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vsd" ContentType="application/vnd.visi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C07AC2" w14:textId="77777777" w:rsidR="00031904" w:rsidRPr="00A02D83" w:rsidRDefault="00031904" w:rsidP="00031904">
      <w:pPr>
        <w:shd w:val="clear" w:color="auto" w:fill="FFFFFF"/>
        <w:spacing w:line="256" w:lineRule="auto"/>
        <w:ind w:right="181"/>
        <w:jc w:val="center"/>
        <w:rPr>
          <w:rFonts w:eastAsia="Times New Roman"/>
          <w:spacing w:val="1"/>
          <w:lang w:val="ru-RU"/>
        </w:rPr>
      </w:pPr>
      <w:r w:rsidRPr="00A02D83">
        <w:rPr>
          <w:rFonts w:eastAsia="Times New Roman"/>
          <w:spacing w:val="1"/>
          <w:lang w:val="ru-RU"/>
        </w:rPr>
        <w:t xml:space="preserve">Казахский национальный исследовательский технический университет </w:t>
      </w:r>
    </w:p>
    <w:p w14:paraId="643232ED" w14:textId="77777777" w:rsidR="00031904" w:rsidRPr="00A02D83" w:rsidRDefault="00031904" w:rsidP="00031904">
      <w:pPr>
        <w:shd w:val="clear" w:color="auto" w:fill="FFFFFF"/>
        <w:spacing w:line="256" w:lineRule="auto"/>
        <w:ind w:right="-1"/>
        <w:jc w:val="center"/>
        <w:rPr>
          <w:rFonts w:eastAsia="Times New Roman"/>
          <w:spacing w:val="1"/>
          <w:lang w:val="ru-RU"/>
        </w:rPr>
      </w:pPr>
      <w:r w:rsidRPr="00A02D83">
        <w:rPr>
          <w:rFonts w:eastAsia="Times New Roman"/>
          <w:spacing w:val="1"/>
          <w:lang w:val="ru-RU"/>
        </w:rPr>
        <w:t>имени К.И. Сатпаева</w:t>
      </w:r>
    </w:p>
    <w:p w14:paraId="74D88EC1" w14:textId="77777777" w:rsidR="00031904" w:rsidRPr="00A02D83" w:rsidRDefault="00031904" w:rsidP="00031904">
      <w:pPr>
        <w:shd w:val="clear" w:color="auto" w:fill="FFFFFF"/>
        <w:spacing w:line="256" w:lineRule="auto"/>
        <w:jc w:val="center"/>
        <w:rPr>
          <w:rFonts w:eastAsia="Times New Roman"/>
          <w:spacing w:val="1"/>
          <w:lang w:val="ru-RU"/>
        </w:rPr>
      </w:pPr>
    </w:p>
    <w:p w14:paraId="0BE73BF9" w14:textId="77777777" w:rsidR="00892641" w:rsidRDefault="00031904" w:rsidP="00031904">
      <w:pPr>
        <w:shd w:val="clear" w:color="auto" w:fill="FFFFFF"/>
        <w:tabs>
          <w:tab w:val="left" w:pos="3000"/>
          <w:tab w:val="center" w:pos="4729"/>
        </w:tabs>
        <w:spacing w:line="256" w:lineRule="auto"/>
        <w:ind w:right="182"/>
        <w:rPr>
          <w:rFonts w:eastAsia="Times New Roman"/>
          <w:spacing w:val="-6"/>
          <w:lang w:val="ru-RU"/>
        </w:rPr>
      </w:pPr>
      <w:r w:rsidRPr="00A02D83">
        <w:rPr>
          <w:rFonts w:eastAsia="Times New Roman"/>
          <w:spacing w:val="-6"/>
          <w:lang w:val="ru-RU"/>
        </w:rPr>
        <w:tab/>
      </w:r>
    </w:p>
    <w:p w14:paraId="32E96818" w14:textId="59748482" w:rsidR="00031904" w:rsidRPr="00A02D83" w:rsidRDefault="00031904" w:rsidP="00031904">
      <w:pPr>
        <w:shd w:val="clear" w:color="auto" w:fill="FFFFFF"/>
        <w:tabs>
          <w:tab w:val="left" w:pos="3000"/>
          <w:tab w:val="center" w:pos="4729"/>
        </w:tabs>
        <w:spacing w:line="256" w:lineRule="auto"/>
        <w:ind w:right="182"/>
        <w:rPr>
          <w:rFonts w:eastAsia="Times New Roman"/>
          <w:spacing w:val="-6"/>
          <w:lang w:val="ru-RU"/>
        </w:rPr>
      </w:pPr>
      <w:r w:rsidRPr="00A02D83">
        <w:rPr>
          <w:rFonts w:eastAsia="Times New Roman"/>
          <w:spacing w:val="-6"/>
          <w:lang w:val="ru-RU"/>
        </w:rPr>
        <w:tab/>
      </w:r>
    </w:p>
    <w:p w14:paraId="3F4B1C70" w14:textId="77777777" w:rsidR="00031904" w:rsidRPr="00A02D83" w:rsidRDefault="00031904" w:rsidP="00031904">
      <w:pPr>
        <w:shd w:val="clear" w:color="auto" w:fill="FFFFFF"/>
        <w:tabs>
          <w:tab w:val="left" w:pos="3686"/>
        </w:tabs>
        <w:spacing w:line="256" w:lineRule="auto"/>
        <w:rPr>
          <w:rFonts w:eastAsia="Times New Roman"/>
          <w:lang w:val="ru-RU"/>
        </w:rPr>
      </w:pPr>
      <w:r w:rsidRPr="00A02D83">
        <w:rPr>
          <w:rFonts w:eastAsia="Times New Roman"/>
          <w:spacing w:val="-6"/>
          <w:lang w:val="ru-RU"/>
        </w:rPr>
        <w:t>УД</w:t>
      </w:r>
      <w:r w:rsidRPr="00A02D83">
        <w:rPr>
          <w:rFonts w:eastAsia="Times New Roman"/>
          <w:lang w:val="ru-RU"/>
        </w:rPr>
        <w:t>К 661.882.22 – 14 (043</w:t>
      </w:r>
      <w:proofErr w:type="gramStart"/>
      <w:r w:rsidRPr="00A02D83">
        <w:rPr>
          <w:rFonts w:eastAsia="Times New Roman"/>
          <w:lang w:val="ru-RU"/>
        </w:rPr>
        <w:t>)</w:t>
      </w:r>
      <w:proofErr w:type="gramEnd"/>
      <w:r w:rsidRPr="00A02D83">
        <w:rPr>
          <w:rFonts w:eastAsia="Times New Roman"/>
          <w:lang w:val="ru-RU"/>
        </w:rPr>
        <w:t xml:space="preserve">                                                         На правах рукописи</w:t>
      </w:r>
    </w:p>
    <w:p w14:paraId="3F8EC59C" w14:textId="77777777" w:rsidR="00031904" w:rsidRDefault="00031904" w:rsidP="00031904">
      <w:pPr>
        <w:shd w:val="clear" w:color="auto" w:fill="FFFFFF"/>
        <w:spacing w:line="256" w:lineRule="auto"/>
        <w:ind w:right="182"/>
        <w:jc w:val="center"/>
        <w:rPr>
          <w:rFonts w:eastAsia="Times New Roman"/>
          <w:b/>
          <w:spacing w:val="7"/>
          <w:lang w:val="ru-RU"/>
        </w:rPr>
      </w:pPr>
    </w:p>
    <w:p w14:paraId="45EB861C" w14:textId="77777777" w:rsidR="00892641" w:rsidRDefault="00892641" w:rsidP="00031904">
      <w:pPr>
        <w:shd w:val="clear" w:color="auto" w:fill="FFFFFF"/>
        <w:spacing w:line="256" w:lineRule="auto"/>
        <w:ind w:right="182"/>
        <w:jc w:val="center"/>
        <w:rPr>
          <w:rFonts w:eastAsia="Times New Roman"/>
          <w:b/>
          <w:spacing w:val="7"/>
          <w:lang w:val="ru-RU"/>
        </w:rPr>
      </w:pPr>
    </w:p>
    <w:p w14:paraId="56F67851" w14:textId="77777777" w:rsidR="00892641" w:rsidRDefault="00892641" w:rsidP="00031904">
      <w:pPr>
        <w:shd w:val="clear" w:color="auto" w:fill="FFFFFF"/>
        <w:spacing w:line="256" w:lineRule="auto"/>
        <w:ind w:right="182"/>
        <w:jc w:val="center"/>
        <w:rPr>
          <w:rFonts w:eastAsia="Times New Roman"/>
          <w:b/>
          <w:spacing w:val="7"/>
          <w:lang w:val="ru-RU"/>
        </w:rPr>
      </w:pPr>
    </w:p>
    <w:p w14:paraId="21860AF8" w14:textId="77777777" w:rsidR="00892641" w:rsidRPr="00A02D83" w:rsidRDefault="00892641" w:rsidP="00031904">
      <w:pPr>
        <w:shd w:val="clear" w:color="auto" w:fill="FFFFFF"/>
        <w:spacing w:line="256" w:lineRule="auto"/>
        <w:ind w:right="182"/>
        <w:jc w:val="center"/>
        <w:rPr>
          <w:rFonts w:eastAsia="Times New Roman"/>
          <w:b/>
          <w:spacing w:val="7"/>
          <w:lang w:val="ru-RU"/>
        </w:rPr>
      </w:pPr>
    </w:p>
    <w:p w14:paraId="633FD21A" w14:textId="77777777" w:rsidR="00031904" w:rsidRPr="00A02D83" w:rsidRDefault="00031904" w:rsidP="00031904">
      <w:pPr>
        <w:jc w:val="center"/>
        <w:rPr>
          <w:b/>
          <w:lang w:val="ru-RU"/>
        </w:rPr>
      </w:pPr>
      <w:r w:rsidRPr="00A02D83">
        <w:rPr>
          <w:b/>
          <w:lang w:val="ru-RU"/>
        </w:rPr>
        <w:t>ТАСТАНОВА АЙША ЕРБУЛАТОВНА</w:t>
      </w:r>
    </w:p>
    <w:p w14:paraId="226C26E2" w14:textId="77777777" w:rsidR="00031904" w:rsidRDefault="00031904" w:rsidP="00031904">
      <w:pPr>
        <w:jc w:val="center"/>
        <w:rPr>
          <w:b/>
          <w:lang w:val="ru-RU"/>
        </w:rPr>
      </w:pPr>
    </w:p>
    <w:p w14:paraId="23D8713E" w14:textId="77777777" w:rsidR="00892641" w:rsidRPr="00A02D83" w:rsidRDefault="00892641" w:rsidP="00031904">
      <w:pPr>
        <w:jc w:val="center"/>
        <w:rPr>
          <w:b/>
          <w:lang w:val="ru-RU"/>
        </w:rPr>
      </w:pPr>
    </w:p>
    <w:p w14:paraId="2A1C741C" w14:textId="77777777" w:rsidR="00031904" w:rsidRPr="00A02D83" w:rsidRDefault="00031904" w:rsidP="00031904">
      <w:pPr>
        <w:jc w:val="center"/>
        <w:rPr>
          <w:b/>
          <w:lang w:val="ru-RU"/>
        </w:rPr>
      </w:pPr>
      <w:r w:rsidRPr="00A02D83">
        <w:rPr>
          <w:b/>
          <w:lang w:val="ru-RU"/>
        </w:rPr>
        <w:t xml:space="preserve">Разработка технологии переработки хвостов обогащения </w:t>
      </w:r>
      <w:proofErr w:type="spellStart"/>
      <w:r w:rsidRPr="00A02D83">
        <w:rPr>
          <w:b/>
          <w:lang w:val="ru-RU"/>
        </w:rPr>
        <w:t>хромитовых</w:t>
      </w:r>
      <w:proofErr w:type="spellEnd"/>
      <w:r w:rsidRPr="00A02D83">
        <w:rPr>
          <w:b/>
          <w:lang w:val="ru-RU"/>
        </w:rPr>
        <w:t xml:space="preserve"> и марганцевых руд с получением окатышей для производства ферросплавов</w:t>
      </w:r>
    </w:p>
    <w:p w14:paraId="209F1F01" w14:textId="77777777" w:rsidR="00031904" w:rsidRDefault="00031904" w:rsidP="00031904">
      <w:pPr>
        <w:jc w:val="center"/>
        <w:rPr>
          <w:b/>
          <w:lang w:val="ru-RU"/>
        </w:rPr>
      </w:pPr>
    </w:p>
    <w:p w14:paraId="791B22A1" w14:textId="77777777" w:rsidR="00892641" w:rsidRPr="00A02D83" w:rsidRDefault="00892641" w:rsidP="00031904">
      <w:pPr>
        <w:jc w:val="center"/>
        <w:rPr>
          <w:b/>
          <w:lang w:val="ru-RU"/>
        </w:rPr>
      </w:pPr>
    </w:p>
    <w:p w14:paraId="1375321F" w14:textId="41CA7975" w:rsidR="00031904" w:rsidRPr="00A02D83" w:rsidRDefault="00586258" w:rsidP="00031904">
      <w:pPr>
        <w:shd w:val="clear" w:color="auto" w:fill="FFFFFF"/>
        <w:tabs>
          <w:tab w:val="left" w:pos="778"/>
        </w:tabs>
        <w:spacing w:line="256" w:lineRule="auto"/>
        <w:ind w:left="43" w:firstLine="384"/>
        <w:jc w:val="center"/>
        <w:rPr>
          <w:rFonts w:eastAsia="Times New Roman"/>
          <w:lang w:val="ru-RU"/>
        </w:rPr>
      </w:pPr>
      <w:r>
        <w:rPr>
          <w:rFonts w:eastAsia="Times New Roman"/>
          <w:lang w:val="ru-RU"/>
        </w:rPr>
        <w:t>8</w:t>
      </w:r>
      <w:r w:rsidR="00031904" w:rsidRPr="00A02D83">
        <w:rPr>
          <w:rFonts w:eastAsia="Times New Roman"/>
        </w:rPr>
        <w:t>D</w:t>
      </w:r>
      <w:r w:rsidR="00031904" w:rsidRPr="00A02D83">
        <w:rPr>
          <w:rFonts w:eastAsia="Times New Roman"/>
          <w:lang w:val="ru-RU"/>
        </w:rPr>
        <w:t>07</w:t>
      </w:r>
      <w:r>
        <w:rPr>
          <w:rFonts w:eastAsia="Times New Roman"/>
          <w:lang w:val="ru-RU"/>
        </w:rPr>
        <w:t>204</w:t>
      </w:r>
      <w:r w:rsidR="00031904" w:rsidRPr="00A02D83">
        <w:rPr>
          <w:rFonts w:eastAsia="Times New Roman"/>
          <w:lang w:val="ru-RU"/>
        </w:rPr>
        <w:t xml:space="preserve"> </w:t>
      </w:r>
      <w:r>
        <w:rPr>
          <w:rFonts w:eastAsia="Times New Roman"/>
          <w:lang w:val="ru-RU"/>
        </w:rPr>
        <w:t>–</w:t>
      </w:r>
      <w:r w:rsidR="00031904" w:rsidRPr="00A02D83">
        <w:rPr>
          <w:rFonts w:eastAsia="Times New Roman"/>
          <w:lang w:val="ru-RU"/>
        </w:rPr>
        <w:t xml:space="preserve"> </w:t>
      </w:r>
      <w:proofErr w:type="spellStart"/>
      <w:r w:rsidR="00031904" w:rsidRPr="00A02D83">
        <w:rPr>
          <w:rFonts w:eastAsia="Times New Roman"/>
          <w:lang w:val="ru-RU"/>
        </w:rPr>
        <w:t>Металлурги</w:t>
      </w:r>
      <w:r>
        <w:rPr>
          <w:rFonts w:eastAsia="Times New Roman"/>
          <w:lang w:val="ru-RU"/>
        </w:rPr>
        <w:t>чемкая</w:t>
      </w:r>
      <w:proofErr w:type="spellEnd"/>
      <w:r>
        <w:rPr>
          <w:rFonts w:eastAsia="Times New Roman"/>
          <w:lang w:val="ru-RU"/>
        </w:rPr>
        <w:t xml:space="preserve"> инженерия</w:t>
      </w:r>
    </w:p>
    <w:p w14:paraId="209965A2" w14:textId="77777777" w:rsidR="00031904" w:rsidRPr="00A02D83" w:rsidRDefault="00031904" w:rsidP="00031904">
      <w:pPr>
        <w:shd w:val="clear" w:color="auto" w:fill="FFFFFF"/>
        <w:tabs>
          <w:tab w:val="left" w:pos="778"/>
        </w:tabs>
        <w:spacing w:line="256" w:lineRule="auto"/>
        <w:rPr>
          <w:rFonts w:eastAsia="Times New Roman"/>
          <w:lang w:val="ru-RU"/>
        </w:rPr>
      </w:pPr>
    </w:p>
    <w:p w14:paraId="37DCBD63" w14:textId="77777777" w:rsidR="00031904" w:rsidRPr="00A02D83" w:rsidRDefault="00031904" w:rsidP="00031904">
      <w:pPr>
        <w:shd w:val="clear" w:color="auto" w:fill="FFFFFF"/>
        <w:tabs>
          <w:tab w:val="left" w:pos="778"/>
        </w:tabs>
        <w:spacing w:line="256" w:lineRule="auto"/>
        <w:ind w:left="43" w:firstLine="384"/>
        <w:jc w:val="center"/>
        <w:rPr>
          <w:rFonts w:eastAsia="Times New Roman"/>
          <w:lang w:val="ru-RU"/>
        </w:rPr>
      </w:pPr>
      <w:r w:rsidRPr="00A02D83">
        <w:rPr>
          <w:rFonts w:eastAsia="Times New Roman"/>
          <w:lang w:val="ru-RU"/>
        </w:rPr>
        <w:t>Диссертация на соискание ученой степени</w:t>
      </w:r>
    </w:p>
    <w:p w14:paraId="2A5A4806" w14:textId="77777777" w:rsidR="00031904" w:rsidRPr="00A02D83" w:rsidRDefault="00031904" w:rsidP="00031904">
      <w:pPr>
        <w:shd w:val="clear" w:color="auto" w:fill="FFFFFF"/>
        <w:tabs>
          <w:tab w:val="left" w:pos="778"/>
        </w:tabs>
        <w:spacing w:line="256" w:lineRule="auto"/>
        <w:ind w:left="43" w:firstLine="384"/>
        <w:jc w:val="center"/>
        <w:rPr>
          <w:rFonts w:eastAsia="Times New Roman"/>
          <w:lang w:val="ru-RU"/>
        </w:rPr>
      </w:pPr>
      <w:r w:rsidRPr="00A02D83">
        <w:rPr>
          <w:rFonts w:eastAsia="Times New Roman"/>
          <w:lang w:val="ru-RU"/>
        </w:rPr>
        <w:t>доктора философии (</w:t>
      </w:r>
      <w:r w:rsidRPr="00A02D83">
        <w:rPr>
          <w:rFonts w:eastAsia="Times New Roman"/>
        </w:rPr>
        <w:t>PhD</w:t>
      </w:r>
      <w:r w:rsidRPr="00A02D83">
        <w:rPr>
          <w:rFonts w:eastAsia="Times New Roman"/>
          <w:lang w:val="ru-RU"/>
        </w:rPr>
        <w:t>)</w:t>
      </w:r>
    </w:p>
    <w:p w14:paraId="6489C57A" w14:textId="77777777" w:rsidR="00031904" w:rsidRDefault="00031904" w:rsidP="00031904">
      <w:pPr>
        <w:shd w:val="clear" w:color="auto" w:fill="FFFFFF"/>
        <w:tabs>
          <w:tab w:val="left" w:pos="778"/>
        </w:tabs>
        <w:spacing w:line="256" w:lineRule="auto"/>
        <w:ind w:left="43" w:firstLine="384"/>
        <w:jc w:val="center"/>
        <w:rPr>
          <w:rFonts w:eastAsia="Times New Roman"/>
          <w:lang w:val="ru-RU"/>
        </w:rPr>
      </w:pPr>
    </w:p>
    <w:p w14:paraId="7555FADB" w14:textId="77777777" w:rsidR="00892641" w:rsidRPr="00DC2B22" w:rsidRDefault="00892641" w:rsidP="00031904">
      <w:pPr>
        <w:shd w:val="clear" w:color="auto" w:fill="FFFFFF"/>
        <w:tabs>
          <w:tab w:val="left" w:pos="778"/>
        </w:tabs>
        <w:spacing w:line="256" w:lineRule="auto"/>
        <w:ind w:left="43" w:firstLine="384"/>
        <w:jc w:val="center"/>
        <w:rPr>
          <w:rFonts w:eastAsia="Times New Roman"/>
          <w:lang w:val="ru-RU"/>
        </w:rPr>
      </w:pPr>
    </w:p>
    <w:p w14:paraId="1469B51C" w14:textId="77777777" w:rsidR="00031904" w:rsidRPr="00DC2B22" w:rsidRDefault="00031904" w:rsidP="00892641">
      <w:pPr>
        <w:widowControl w:val="0"/>
        <w:autoSpaceDE w:val="0"/>
        <w:autoSpaceDN w:val="0"/>
        <w:spacing w:line="256" w:lineRule="auto"/>
        <w:ind w:left="5387" w:right="1027"/>
        <w:rPr>
          <w:rFonts w:eastAsia="Calibri"/>
          <w:lang w:val="ru-RU"/>
        </w:rPr>
      </w:pPr>
      <w:r w:rsidRPr="00DC2B22">
        <w:rPr>
          <w:rFonts w:eastAsia="Calibri"/>
          <w:lang w:val="ru-RU"/>
        </w:rPr>
        <w:t>Научные консультанты:</w:t>
      </w:r>
    </w:p>
    <w:p w14:paraId="3655BA34" w14:textId="3C4A5994" w:rsidR="00031904" w:rsidRPr="00DC2B22" w:rsidRDefault="00031904" w:rsidP="00892641">
      <w:pPr>
        <w:ind w:left="5387"/>
        <w:rPr>
          <w:lang w:val="ru-RU"/>
        </w:rPr>
      </w:pPr>
      <w:proofErr w:type="spellStart"/>
      <w:proofErr w:type="gramStart"/>
      <w:r w:rsidRPr="00DC2B22">
        <w:rPr>
          <w:lang w:val="ru-RU"/>
        </w:rPr>
        <w:t>канд.техн</w:t>
      </w:r>
      <w:proofErr w:type="gramEnd"/>
      <w:r w:rsidRPr="00DC2B22">
        <w:rPr>
          <w:lang w:val="ru-RU"/>
        </w:rPr>
        <w:t>.наук</w:t>
      </w:r>
      <w:proofErr w:type="spellEnd"/>
      <w:r w:rsidRPr="00DC2B22">
        <w:rPr>
          <w:lang w:val="ru-RU"/>
        </w:rPr>
        <w:t xml:space="preserve">, </w:t>
      </w:r>
    </w:p>
    <w:p w14:paraId="11D53E3A" w14:textId="5EE68E4D" w:rsidR="00031904" w:rsidRPr="00DC2B22" w:rsidRDefault="00031904" w:rsidP="00892641">
      <w:pPr>
        <w:ind w:left="5387"/>
        <w:rPr>
          <w:lang w:val="ru-RU"/>
        </w:rPr>
      </w:pPr>
      <w:r w:rsidRPr="00DC2B22">
        <w:rPr>
          <w:lang w:val="ru-RU"/>
        </w:rPr>
        <w:t xml:space="preserve">профессор </w:t>
      </w:r>
      <w:proofErr w:type="spellStart"/>
      <w:r w:rsidRPr="00DC2B22">
        <w:rPr>
          <w:lang w:val="ru-RU"/>
        </w:rPr>
        <w:t>Кульдеев</w:t>
      </w:r>
      <w:proofErr w:type="spellEnd"/>
      <w:r w:rsidRPr="00DC2B22">
        <w:rPr>
          <w:lang w:val="ru-RU"/>
        </w:rPr>
        <w:t xml:space="preserve"> Е.И.</w:t>
      </w:r>
      <w:r w:rsidR="00A521EF">
        <w:rPr>
          <w:lang w:val="ru-RU"/>
        </w:rPr>
        <w:t>;</w:t>
      </w:r>
    </w:p>
    <w:p w14:paraId="4FAAF1C4" w14:textId="77777777" w:rsidR="00031904" w:rsidRPr="00DC2B22" w:rsidRDefault="00031904" w:rsidP="00892641">
      <w:pPr>
        <w:ind w:left="5387"/>
        <w:rPr>
          <w:rFonts w:eastAsia="Times New Roman"/>
          <w:lang w:val="ru-RU"/>
        </w:rPr>
      </w:pPr>
      <w:r w:rsidRPr="00DC2B22">
        <w:rPr>
          <w:lang w:val="ru-RU"/>
        </w:rPr>
        <w:t xml:space="preserve">доктор </w:t>
      </w:r>
      <w:r w:rsidRPr="00DC2B22">
        <w:rPr>
          <w:rFonts w:eastAsia="Times New Roman"/>
        </w:rPr>
        <w:t>PhD</w:t>
      </w:r>
      <w:r w:rsidRPr="00DC2B22">
        <w:rPr>
          <w:rFonts w:eastAsia="Times New Roman"/>
          <w:lang w:val="ru-RU"/>
        </w:rPr>
        <w:t>, профессор</w:t>
      </w:r>
    </w:p>
    <w:p w14:paraId="6C09B987" w14:textId="77777777" w:rsidR="00031904" w:rsidRPr="00DC2B22" w:rsidRDefault="00031904" w:rsidP="00892641">
      <w:pPr>
        <w:ind w:left="5387"/>
        <w:rPr>
          <w:lang w:val="ru-RU"/>
        </w:rPr>
      </w:pPr>
      <w:proofErr w:type="spellStart"/>
      <w:r w:rsidRPr="00DC2B22">
        <w:rPr>
          <w:lang w:val="ru-RU"/>
        </w:rPr>
        <w:t>Браджендра</w:t>
      </w:r>
      <w:proofErr w:type="spellEnd"/>
      <w:r w:rsidRPr="00DC2B22">
        <w:rPr>
          <w:lang w:val="ru-RU"/>
        </w:rPr>
        <w:t xml:space="preserve"> </w:t>
      </w:r>
      <w:proofErr w:type="spellStart"/>
      <w:r w:rsidRPr="00DC2B22">
        <w:rPr>
          <w:lang w:val="ru-RU"/>
        </w:rPr>
        <w:t>Мишра</w:t>
      </w:r>
      <w:proofErr w:type="spellEnd"/>
    </w:p>
    <w:p w14:paraId="4C1F5B44" w14:textId="77777777" w:rsidR="00031904" w:rsidRPr="00DC2B22" w:rsidRDefault="00031904" w:rsidP="00892641">
      <w:pPr>
        <w:spacing w:after="100" w:afterAutospacing="1" w:line="360" w:lineRule="atLeast"/>
        <w:ind w:left="5387"/>
        <w:rPr>
          <w:rFonts w:eastAsia="Times New Roman"/>
          <w:lang w:val="ru-RU" w:eastAsia="ru-RU"/>
        </w:rPr>
      </w:pPr>
      <w:proofErr w:type="spellStart"/>
      <w:r w:rsidRPr="00DC2B22">
        <w:rPr>
          <w:rFonts w:eastAsia="Times New Roman"/>
          <w:lang w:val="ru-RU" w:eastAsia="ru-RU"/>
        </w:rPr>
        <w:t>Вустерский</w:t>
      </w:r>
      <w:proofErr w:type="spellEnd"/>
      <w:r w:rsidRPr="00DC2B22">
        <w:rPr>
          <w:rFonts w:eastAsia="Times New Roman"/>
          <w:lang w:val="ru-RU" w:eastAsia="ru-RU"/>
        </w:rPr>
        <w:t xml:space="preserve"> политехнический институт [WPI], США</w:t>
      </w:r>
    </w:p>
    <w:p w14:paraId="69FD16D8" w14:textId="77777777" w:rsidR="00031904" w:rsidRPr="00A02D83" w:rsidRDefault="00031904" w:rsidP="00031904">
      <w:pPr>
        <w:spacing w:after="100" w:afterAutospacing="1" w:line="360" w:lineRule="atLeast"/>
        <w:jc w:val="right"/>
        <w:rPr>
          <w:rFonts w:eastAsia="Times New Roman"/>
          <w:color w:val="1F2327"/>
          <w:lang w:val="ru-RU" w:eastAsia="ru-RU"/>
        </w:rPr>
      </w:pPr>
    </w:p>
    <w:p w14:paraId="0D7ECCE6" w14:textId="77777777" w:rsidR="00031904" w:rsidRDefault="00031904" w:rsidP="00031904">
      <w:pPr>
        <w:spacing w:after="100" w:afterAutospacing="1" w:line="360" w:lineRule="atLeast"/>
        <w:jc w:val="right"/>
        <w:rPr>
          <w:rFonts w:eastAsia="Times New Roman"/>
          <w:color w:val="1F2327"/>
          <w:lang w:val="ru-RU" w:eastAsia="ru-RU"/>
        </w:rPr>
      </w:pPr>
    </w:p>
    <w:p w14:paraId="73000568" w14:textId="77777777" w:rsidR="00892641" w:rsidRPr="00892641" w:rsidRDefault="00892641" w:rsidP="00031904">
      <w:pPr>
        <w:spacing w:after="100" w:afterAutospacing="1" w:line="360" w:lineRule="atLeast"/>
        <w:jc w:val="right"/>
        <w:rPr>
          <w:rFonts w:eastAsia="Times New Roman"/>
          <w:color w:val="1F2327"/>
          <w:sz w:val="18"/>
          <w:szCs w:val="18"/>
          <w:lang w:val="ru-RU" w:eastAsia="ru-RU"/>
        </w:rPr>
      </w:pPr>
    </w:p>
    <w:p w14:paraId="5487460E" w14:textId="77777777" w:rsidR="00031904" w:rsidRDefault="00031904" w:rsidP="00892641">
      <w:pPr>
        <w:spacing w:after="100" w:afterAutospacing="1"/>
        <w:jc w:val="right"/>
        <w:rPr>
          <w:rFonts w:eastAsia="Times New Roman"/>
          <w:color w:val="1F2327"/>
          <w:lang w:val="ru-RU" w:eastAsia="ru-RU"/>
        </w:rPr>
      </w:pPr>
    </w:p>
    <w:p w14:paraId="0A422F40" w14:textId="77777777" w:rsidR="003E3575" w:rsidRDefault="003E3575" w:rsidP="00892641">
      <w:pPr>
        <w:spacing w:after="100" w:afterAutospacing="1"/>
        <w:jc w:val="right"/>
        <w:rPr>
          <w:rFonts w:eastAsia="Times New Roman"/>
          <w:color w:val="1F2327"/>
          <w:lang w:val="ru-RU" w:eastAsia="ru-RU"/>
        </w:rPr>
      </w:pPr>
    </w:p>
    <w:p w14:paraId="5EF015C3" w14:textId="77777777" w:rsidR="003E3575" w:rsidRDefault="003E3575" w:rsidP="00892641">
      <w:pPr>
        <w:jc w:val="center"/>
        <w:rPr>
          <w:rFonts w:eastAsia="Times New Roman"/>
          <w:color w:val="1F2327"/>
          <w:lang w:val="ru-RU" w:eastAsia="ru-RU"/>
        </w:rPr>
      </w:pPr>
    </w:p>
    <w:p w14:paraId="64977142" w14:textId="4FE6A90C" w:rsidR="00031904" w:rsidRPr="00A02D83" w:rsidRDefault="00892641" w:rsidP="00892641">
      <w:pPr>
        <w:jc w:val="center"/>
        <w:rPr>
          <w:rFonts w:eastAsia="Times New Roman"/>
          <w:color w:val="1F2327"/>
          <w:lang w:val="ru-RU" w:eastAsia="ru-RU"/>
        </w:rPr>
      </w:pPr>
      <w:r>
        <w:rPr>
          <w:rFonts w:eastAsia="Times New Roman"/>
          <w:color w:val="1F2327"/>
          <w:lang w:val="ru-RU" w:eastAsia="ru-RU"/>
        </w:rPr>
        <w:t>Республики Казахстан</w:t>
      </w:r>
    </w:p>
    <w:p w14:paraId="20E0D994" w14:textId="39578509" w:rsidR="00031904" w:rsidRPr="00A02D83" w:rsidRDefault="0061449B" w:rsidP="00892641">
      <w:pPr>
        <w:jc w:val="center"/>
        <w:rPr>
          <w:rFonts w:eastAsia="Times New Roman"/>
          <w:color w:val="1F2327"/>
          <w:lang w:val="ru-RU" w:eastAsia="ru-RU"/>
        </w:rPr>
      </w:pPr>
      <w:r>
        <w:rPr>
          <w:rFonts w:eastAsia="Times New Roman"/>
          <w:color w:val="1F2327"/>
          <w:lang w:val="ru-RU" w:eastAsia="ru-RU"/>
        </w:rPr>
        <w:t>Алматы, 2025</w:t>
      </w:r>
    </w:p>
    <w:p w14:paraId="142040D3" w14:textId="77777777" w:rsidR="00E2604C" w:rsidRDefault="00E2604C" w:rsidP="00E2604C">
      <w:pPr>
        <w:jc w:val="center"/>
        <w:rPr>
          <w:b/>
          <w:lang w:val="ru-RU"/>
        </w:rPr>
      </w:pPr>
      <w:r w:rsidRPr="004B57D6">
        <w:rPr>
          <w:b/>
          <w:lang w:val="ru-RU"/>
        </w:rPr>
        <w:lastRenderedPageBreak/>
        <w:t>СОДЕРЖАНИЕ</w:t>
      </w:r>
    </w:p>
    <w:tbl>
      <w:tblPr>
        <w:tblStyle w:val="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172"/>
        <w:gridCol w:w="681"/>
      </w:tblGrid>
      <w:tr w:rsidR="00E2604C" w:rsidRPr="004B57D6" w14:paraId="4F2F09C4" w14:textId="77777777" w:rsidTr="006B5B98">
        <w:tc>
          <w:tcPr>
            <w:tcW w:w="8948" w:type="dxa"/>
            <w:gridSpan w:val="2"/>
          </w:tcPr>
          <w:p w14:paraId="3463AD8E" w14:textId="77777777" w:rsidR="00E2604C" w:rsidRPr="004B57D6" w:rsidRDefault="00E2604C" w:rsidP="006B5B98">
            <w:pPr>
              <w:jc w:val="both"/>
              <w:rPr>
                <w:b/>
                <w:lang w:val="ru-RU"/>
              </w:rPr>
            </w:pPr>
            <w:r w:rsidRPr="004B57D6">
              <w:rPr>
                <w:rFonts w:eastAsia="Calibri"/>
                <w:b/>
                <w:lang w:val="ru-RU"/>
              </w:rPr>
              <w:t>НОРМАТИВНЫЕ ССЫЛКИ</w:t>
            </w:r>
            <w:r>
              <w:rPr>
                <w:rFonts w:eastAsia="Calibri"/>
                <w:b/>
                <w:lang w:val="ru-RU"/>
              </w:rPr>
              <w:t xml:space="preserve"> </w:t>
            </w:r>
            <w:proofErr w:type="gramStart"/>
            <w:r>
              <w:rPr>
                <w:rFonts w:eastAsia="Calibri"/>
                <w:b/>
                <w:lang w:val="ru-RU"/>
              </w:rPr>
              <w:t>…….</w:t>
            </w:r>
            <w:proofErr w:type="gramEnd"/>
            <w:r w:rsidRPr="00892641">
              <w:rPr>
                <w:rFonts w:eastAsia="Calibri"/>
                <w:b/>
                <w:bCs/>
                <w:lang w:val="ru-RU"/>
              </w:rPr>
              <w:t>……………………………………….</w:t>
            </w:r>
          </w:p>
        </w:tc>
        <w:tc>
          <w:tcPr>
            <w:tcW w:w="681" w:type="dxa"/>
          </w:tcPr>
          <w:p w14:paraId="6F05DE53" w14:textId="77777777" w:rsidR="00E2604C" w:rsidRPr="004B57D6" w:rsidRDefault="00E2604C" w:rsidP="006B5B98">
            <w:pPr>
              <w:jc w:val="center"/>
              <w:rPr>
                <w:b/>
                <w:lang w:val="ru-RU"/>
              </w:rPr>
            </w:pPr>
            <w:r w:rsidRPr="004B57D6">
              <w:rPr>
                <w:b/>
                <w:lang w:val="ru-RU"/>
              </w:rPr>
              <w:t>4</w:t>
            </w:r>
          </w:p>
        </w:tc>
      </w:tr>
      <w:tr w:rsidR="00E2604C" w:rsidRPr="004B57D6" w14:paraId="20C28B35" w14:textId="77777777" w:rsidTr="006B5B98">
        <w:tc>
          <w:tcPr>
            <w:tcW w:w="8948" w:type="dxa"/>
            <w:gridSpan w:val="2"/>
          </w:tcPr>
          <w:p w14:paraId="5A968888" w14:textId="77777777" w:rsidR="00E2604C" w:rsidRPr="004B57D6" w:rsidRDefault="00E2604C" w:rsidP="006B5B98">
            <w:pPr>
              <w:spacing w:line="276" w:lineRule="auto"/>
              <w:jc w:val="both"/>
              <w:rPr>
                <w:rFonts w:eastAsia="Calibri"/>
                <w:b/>
                <w:lang w:val="kk-KZ"/>
              </w:rPr>
            </w:pPr>
            <w:r w:rsidRPr="004B57D6">
              <w:rPr>
                <w:rFonts w:eastAsia="Calibri"/>
                <w:b/>
                <w:lang w:val="ru-RU"/>
              </w:rPr>
              <w:t xml:space="preserve">ОБОЗНАЧЕНИЯ И </w:t>
            </w:r>
            <w:proofErr w:type="gramStart"/>
            <w:r w:rsidRPr="004B57D6">
              <w:rPr>
                <w:rFonts w:eastAsia="Calibri"/>
                <w:b/>
                <w:lang w:val="ru-RU"/>
              </w:rPr>
              <w:t>СОКРАЩЕНИЯ</w:t>
            </w:r>
            <w:r>
              <w:rPr>
                <w:rFonts w:eastAsia="Calibri"/>
                <w:b/>
                <w:lang w:val="ru-RU"/>
              </w:rPr>
              <w:t xml:space="preserve">  </w:t>
            </w:r>
            <w:r w:rsidRPr="00892641">
              <w:rPr>
                <w:rFonts w:eastAsia="Calibri"/>
                <w:b/>
                <w:bCs/>
                <w:lang w:val="ru-RU"/>
              </w:rPr>
              <w:t>…</w:t>
            </w:r>
            <w:proofErr w:type="gramEnd"/>
            <w:r w:rsidRPr="00892641">
              <w:rPr>
                <w:rFonts w:eastAsia="Calibri"/>
                <w:b/>
                <w:bCs/>
                <w:lang w:val="ru-RU"/>
              </w:rPr>
              <w:t>…………………………</w:t>
            </w:r>
            <w:r>
              <w:rPr>
                <w:rFonts w:eastAsia="Calibri"/>
                <w:b/>
                <w:bCs/>
                <w:lang w:val="ru-RU"/>
              </w:rPr>
              <w:t>……</w:t>
            </w:r>
            <w:r w:rsidRPr="00892641">
              <w:rPr>
                <w:rFonts w:eastAsia="Calibri"/>
                <w:b/>
                <w:bCs/>
                <w:lang w:val="ru-RU"/>
              </w:rPr>
              <w:t>...</w:t>
            </w:r>
          </w:p>
        </w:tc>
        <w:tc>
          <w:tcPr>
            <w:tcW w:w="681" w:type="dxa"/>
          </w:tcPr>
          <w:p w14:paraId="5C00AB90" w14:textId="77777777" w:rsidR="00E2604C" w:rsidRPr="004B57D6" w:rsidRDefault="00E2604C" w:rsidP="006B5B98">
            <w:pPr>
              <w:jc w:val="center"/>
              <w:rPr>
                <w:b/>
                <w:lang w:val="ru-RU"/>
              </w:rPr>
            </w:pPr>
            <w:r>
              <w:rPr>
                <w:b/>
                <w:lang w:val="ru-RU"/>
              </w:rPr>
              <w:t>5</w:t>
            </w:r>
          </w:p>
        </w:tc>
      </w:tr>
      <w:tr w:rsidR="00E2604C" w:rsidRPr="004B57D6" w14:paraId="4DA55017" w14:textId="77777777" w:rsidTr="006B5B98">
        <w:tc>
          <w:tcPr>
            <w:tcW w:w="8948" w:type="dxa"/>
            <w:gridSpan w:val="2"/>
          </w:tcPr>
          <w:p w14:paraId="62632633" w14:textId="77777777" w:rsidR="00E2604C" w:rsidRPr="004B57D6" w:rsidRDefault="00E2604C" w:rsidP="006B5B98">
            <w:pPr>
              <w:spacing w:line="276" w:lineRule="auto"/>
              <w:jc w:val="both"/>
              <w:rPr>
                <w:rFonts w:eastAsia="Calibri"/>
                <w:b/>
                <w:lang w:val="ru-RU"/>
              </w:rPr>
            </w:pPr>
            <w:r w:rsidRPr="004B57D6">
              <w:rPr>
                <w:rFonts w:eastAsia="Calibri"/>
                <w:b/>
                <w:lang w:val="ru-RU"/>
              </w:rPr>
              <w:t>ОПРЕДЕЛЕНИЯ</w:t>
            </w:r>
            <w:r>
              <w:rPr>
                <w:rFonts w:eastAsia="Calibri"/>
                <w:b/>
                <w:lang w:val="ru-RU"/>
              </w:rPr>
              <w:t xml:space="preserve"> ……………………………………………………………</w:t>
            </w:r>
          </w:p>
        </w:tc>
        <w:tc>
          <w:tcPr>
            <w:tcW w:w="681" w:type="dxa"/>
          </w:tcPr>
          <w:p w14:paraId="10BD6A57" w14:textId="77777777" w:rsidR="00E2604C" w:rsidRPr="004B57D6" w:rsidRDefault="00E2604C" w:rsidP="006B5B98">
            <w:pPr>
              <w:jc w:val="center"/>
              <w:rPr>
                <w:b/>
                <w:lang w:val="ru-RU"/>
              </w:rPr>
            </w:pPr>
            <w:r>
              <w:rPr>
                <w:b/>
                <w:lang w:val="ru-RU"/>
              </w:rPr>
              <w:t>6</w:t>
            </w:r>
          </w:p>
        </w:tc>
      </w:tr>
      <w:tr w:rsidR="00E2604C" w:rsidRPr="004B57D6" w14:paraId="5AA9FD09" w14:textId="77777777" w:rsidTr="006B5B98">
        <w:tc>
          <w:tcPr>
            <w:tcW w:w="8948" w:type="dxa"/>
            <w:gridSpan w:val="2"/>
          </w:tcPr>
          <w:p w14:paraId="59FE5CF1" w14:textId="77777777" w:rsidR="00E2604C" w:rsidRPr="004B57D6" w:rsidRDefault="00E2604C" w:rsidP="006B5B98">
            <w:pPr>
              <w:jc w:val="both"/>
              <w:rPr>
                <w:b/>
                <w:lang w:val="ru-RU"/>
              </w:rPr>
            </w:pPr>
            <w:r w:rsidRPr="004B57D6">
              <w:rPr>
                <w:rFonts w:eastAsia="Calibri"/>
                <w:b/>
                <w:lang w:val="ru-RU"/>
              </w:rPr>
              <w:t>ВВЕДЕНИЕ</w:t>
            </w:r>
            <w:r>
              <w:rPr>
                <w:rFonts w:eastAsia="Calibri"/>
                <w:b/>
                <w:lang w:val="ru-RU"/>
              </w:rPr>
              <w:t xml:space="preserve"> </w:t>
            </w:r>
            <w:r w:rsidRPr="00892641">
              <w:rPr>
                <w:rFonts w:eastAsia="Calibri"/>
                <w:b/>
                <w:bCs/>
                <w:lang w:val="ru-RU"/>
              </w:rPr>
              <w:t>………</w:t>
            </w:r>
            <w:proofErr w:type="gramStart"/>
            <w:r w:rsidRPr="00892641">
              <w:rPr>
                <w:rFonts w:eastAsia="Calibri"/>
                <w:b/>
                <w:bCs/>
                <w:lang w:val="ru-RU"/>
              </w:rPr>
              <w:t>…</w:t>
            </w:r>
            <w:r>
              <w:rPr>
                <w:rFonts w:eastAsia="Calibri"/>
                <w:b/>
                <w:bCs/>
                <w:lang w:val="ru-RU"/>
              </w:rPr>
              <w:t>….</w:t>
            </w:r>
            <w:proofErr w:type="gramEnd"/>
            <w:r>
              <w:rPr>
                <w:rFonts w:eastAsia="Calibri"/>
                <w:b/>
                <w:bCs/>
                <w:lang w:val="ru-RU"/>
              </w:rPr>
              <w:t>.</w:t>
            </w:r>
            <w:r w:rsidRPr="00892641">
              <w:rPr>
                <w:rFonts w:eastAsia="Calibri"/>
                <w:b/>
                <w:bCs/>
                <w:lang w:val="ru-RU"/>
              </w:rPr>
              <w:t>…………………………………………………</w:t>
            </w:r>
            <w:r>
              <w:rPr>
                <w:rFonts w:eastAsia="Calibri"/>
                <w:b/>
                <w:bCs/>
                <w:lang w:val="ru-RU"/>
              </w:rPr>
              <w:t>..</w:t>
            </w:r>
          </w:p>
        </w:tc>
        <w:tc>
          <w:tcPr>
            <w:tcW w:w="681" w:type="dxa"/>
          </w:tcPr>
          <w:p w14:paraId="0E407A8C" w14:textId="77777777" w:rsidR="00E2604C" w:rsidRPr="004B57D6" w:rsidRDefault="00E2604C" w:rsidP="006B5B98">
            <w:pPr>
              <w:jc w:val="center"/>
              <w:rPr>
                <w:b/>
                <w:lang w:val="ru-RU"/>
              </w:rPr>
            </w:pPr>
            <w:r>
              <w:rPr>
                <w:b/>
                <w:lang w:val="ru-RU"/>
              </w:rPr>
              <w:t>7</w:t>
            </w:r>
          </w:p>
        </w:tc>
      </w:tr>
      <w:tr w:rsidR="00E2604C" w:rsidRPr="005B0FE3" w14:paraId="43DDF83D" w14:textId="77777777" w:rsidTr="006B5B98">
        <w:tc>
          <w:tcPr>
            <w:tcW w:w="776" w:type="dxa"/>
          </w:tcPr>
          <w:p w14:paraId="465D3A9B" w14:textId="77777777" w:rsidR="00E2604C" w:rsidRPr="004B57D6" w:rsidRDefault="00E2604C" w:rsidP="006B5B98">
            <w:pPr>
              <w:rPr>
                <w:b/>
                <w:lang w:val="ru-RU"/>
              </w:rPr>
            </w:pPr>
            <w:r w:rsidRPr="004B57D6">
              <w:rPr>
                <w:b/>
                <w:lang w:val="ru-RU"/>
              </w:rPr>
              <w:t>1</w:t>
            </w:r>
          </w:p>
        </w:tc>
        <w:tc>
          <w:tcPr>
            <w:tcW w:w="8172" w:type="dxa"/>
          </w:tcPr>
          <w:p w14:paraId="019E1B36" w14:textId="77777777" w:rsidR="00E2604C" w:rsidRPr="004B57D6" w:rsidRDefault="00E2604C" w:rsidP="006B5B98">
            <w:pPr>
              <w:spacing w:line="276" w:lineRule="auto"/>
              <w:jc w:val="both"/>
              <w:rPr>
                <w:b/>
                <w:lang w:val="ru-RU"/>
              </w:rPr>
            </w:pPr>
            <w:r>
              <w:rPr>
                <w:b/>
                <w:lang w:val="ru-RU"/>
              </w:rPr>
              <w:t>ВЫБОР И ОБОСНОВАНИЕ НАПРАВЛЕНИЯ ИССДОВАНИЙ</w:t>
            </w:r>
          </w:p>
        </w:tc>
        <w:tc>
          <w:tcPr>
            <w:tcW w:w="681" w:type="dxa"/>
          </w:tcPr>
          <w:p w14:paraId="2986A45C" w14:textId="77777777" w:rsidR="00E2604C" w:rsidRDefault="00E2604C" w:rsidP="006B5B98">
            <w:pPr>
              <w:jc w:val="center"/>
              <w:rPr>
                <w:b/>
                <w:lang w:val="ru-RU"/>
              </w:rPr>
            </w:pPr>
          </w:p>
          <w:p w14:paraId="2D5C2AAD" w14:textId="77777777" w:rsidR="00E2604C" w:rsidRPr="004B57D6" w:rsidRDefault="00E2604C" w:rsidP="006B5B98">
            <w:pPr>
              <w:jc w:val="center"/>
              <w:rPr>
                <w:b/>
                <w:lang w:val="ru-RU"/>
              </w:rPr>
            </w:pPr>
            <w:r>
              <w:rPr>
                <w:b/>
                <w:lang w:val="ru-RU"/>
              </w:rPr>
              <w:t>13</w:t>
            </w:r>
          </w:p>
        </w:tc>
      </w:tr>
      <w:tr w:rsidR="00E2604C" w:rsidRPr="005B0FE3" w14:paraId="5452C1D6" w14:textId="77777777" w:rsidTr="006B5B98">
        <w:tc>
          <w:tcPr>
            <w:tcW w:w="776" w:type="dxa"/>
          </w:tcPr>
          <w:p w14:paraId="358925FF" w14:textId="77777777" w:rsidR="00E2604C" w:rsidRPr="00892641" w:rsidRDefault="00E2604C" w:rsidP="006B5B98">
            <w:pPr>
              <w:rPr>
                <w:bCs/>
                <w:lang w:val="ru-RU"/>
              </w:rPr>
            </w:pPr>
            <w:r w:rsidRPr="00892641">
              <w:rPr>
                <w:bCs/>
                <w:lang w:val="ru-RU"/>
              </w:rPr>
              <w:t>1.1</w:t>
            </w:r>
          </w:p>
        </w:tc>
        <w:tc>
          <w:tcPr>
            <w:tcW w:w="8172" w:type="dxa"/>
          </w:tcPr>
          <w:p w14:paraId="69838419" w14:textId="77777777" w:rsidR="00E2604C" w:rsidRPr="00892641" w:rsidRDefault="00E2604C" w:rsidP="006B5B98">
            <w:pPr>
              <w:jc w:val="both"/>
              <w:rPr>
                <w:bCs/>
                <w:lang w:val="ru-RU"/>
              </w:rPr>
            </w:pPr>
            <w:r w:rsidRPr="00892641">
              <w:rPr>
                <w:bCs/>
                <w:lang w:val="ru-RU"/>
              </w:rPr>
              <w:t xml:space="preserve">Способы обогащения </w:t>
            </w:r>
            <w:proofErr w:type="spellStart"/>
            <w:r w:rsidRPr="00892641">
              <w:rPr>
                <w:bCs/>
                <w:lang w:val="ru-RU"/>
              </w:rPr>
              <w:t>кемпирсайских</w:t>
            </w:r>
            <w:proofErr w:type="spellEnd"/>
            <w:r w:rsidRPr="00892641">
              <w:rPr>
                <w:bCs/>
                <w:lang w:val="ru-RU"/>
              </w:rPr>
              <w:t xml:space="preserve"> </w:t>
            </w:r>
            <w:proofErr w:type="spellStart"/>
            <w:r w:rsidRPr="00892641">
              <w:rPr>
                <w:bCs/>
                <w:lang w:val="ru-RU"/>
              </w:rPr>
              <w:t>хромитовых</w:t>
            </w:r>
            <w:proofErr w:type="spellEnd"/>
            <w:r w:rsidRPr="00892641">
              <w:rPr>
                <w:bCs/>
                <w:lang w:val="ru-RU"/>
              </w:rPr>
              <w:t xml:space="preserve"> руд ………</w:t>
            </w:r>
            <w:proofErr w:type="gramStart"/>
            <w:r>
              <w:rPr>
                <w:bCs/>
                <w:lang w:val="ru-RU"/>
              </w:rPr>
              <w:t>…….</w:t>
            </w:r>
            <w:proofErr w:type="gramEnd"/>
          </w:p>
        </w:tc>
        <w:tc>
          <w:tcPr>
            <w:tcW w:w="681" w:type="dxa"/>
          </w:tcPr>
          <w:p w14:paraId="756F9276" w14:textId="77777777" w:rsidR="00E2604C" w:rsidRPr="00892641" w:rsidRDefault="00E2604C" w:rsidP="006B5B98">
            <w:pPr>
              <w:jc w:val="center"/>
              <w:rPr>
                <w:bCs/>
                <w:lang w:val="ru-RU"/>
              </w:rPr>
            </w:pPr>
            <w:r>
              <w:rPr>
                <w:bCs/>
                <w:lang w:val="ru-RU"/>
              </w:rPr>
              <w:t>14</w:t>
            </w:r>
          </w:p>
        </w:tc>
      </w:tr>
      <w:tr w:rsidR="00E2604C" w:rsidRPr="005B0FE3" w14:paraId="231612A5" w14:textId="77777777" w:rsidTr="006B5B98">
        <w:tc>
          <w:tcPr>
            <w:tcW w:w="776" w:type="dxa"/>
          </w:tcPr>
          <w:p w14:paraId="05E30A15" w14:textId="77777777" w:rsidR="00E2604C" w:rsidRPr="00892641" w:rsidRDefault="00E2604C" w:rsidP="006B5B98">
            <w:pPr>
              <w:rPr>
                <w:bCs/>
                <w:lang w:val="ru-RU"/>
              </w:rPr>
            </w:pPr>
            <w:r w:rsidRPr="00892641">
              <w:rPr>
                <w:bCs/>
                <w:lang w:val="ru-RU"/>
              </w:rPr>
              <w:t>1.2</w:t>
            </w:r>
          </w:p>
        </w:tc>
        <w:tc>
          <w:tcPr>
            <w:tcW w:w="8172" w:type="dxa"/>
          </w:tcPr>
          <w:p w14:paraId="72068B36" w14:textId="77777777" w:rsidR="00E2604C" w:rsidRPr="00892641" w:rsidRDefault="00E2604C" w:rsidP="006B5B98">
            <w:pPr>
              <w:jc w:val="both"/>
              <w:rPr>
                <w:bCs/>
                <w:lang w:val="ru-RU"/>
              </w:rPr>
            </w:pPr>
            <w:r w:rsidRPr="00892641">
              <w:rPr>
                <w:bCs/>
                <w:lang w:val="ru-RU"/>
              </w:rPr>
              <w:t>Марганцевые руды и способы их обогащения …………………...</w:t>
            </w:r>
            <w:r>
              <w:rPr>
                <w:bCs/>
                <w:lang w:val="ru-RU"/>
              </w:rPr>
              <w:t>.....</w:t>
            </w:r>
          </w:p>
        </w:tc>
        <w:tc>
          <w:tcPr>
            <w:tcW w:w="681" w:type="dxa"/>
          </w:tcPr>
          <w:p w14:paraId="001790AE" w14:textId="77777777" w:rsidR="00E2604C" w:rsidRPr="00892641" w:rsidRDefault="00E2604C" w:rsidP="006B5B98">
            <w:pPr>
              <w:jc w:val="center"/>
              <w:rPr>
                <w:bCs/>
                <w:lang w:val="ru-RU"/>
              </w:rPr>
            </w:pPr>
            <w:r>
              <w:rPr>
                <w:bCs/>
                <w:lang w:val="ru-RU"/>
              </w:rPr>
              <w:t>16</w:t>
            </w:r>
          </w:p>
        </w:tc>
      </w:tr>
      <w:tr w:rsidR="00E2604C" w:rsidRPr="003A4106" w14:paraId="3FC71DE6" w14:textId="77777777" w:rsidTr="006B5B98">
        <w:tc>
          <w:tcPr>
            <w:tcW w:w="776" w:type="dxa"/>
          </w:tcPr>
          <w:p w14:paraId="20D5F699" w14:textId="77777777" w:rsidR="00E2604C" w:rsidRPr="00892641" w:rsidRDefault="00E2604C" w:rsidP="006B5B98">
            <w:pPr>
              <w:rPr>
                <w:bCs/>
                <w:lang w:val="ru-RU"/>
              </w:rPr>
            </w:pPr>
            <w:r>
              <w:rPr>
                <w:bCs/>
                <w:lang w:val="ru-RU"/>
              </w:rPr>
              <w:t>1.3</w:t>
            </w:r>
          </w:p>
        </w:tc>
        <w:tc>
          <w:tcPr>
            <w:tcW w:w="8172" w:type="dxa"/>
          </w:tcPr>
          <w:p w14:paraId="4B62049A" w14:textId="77777777" w:rsidR="00E2604C" w:rsidRPr="000F44D1" w:rsidRDefault="00E2604C" w:rsidP="006B5B98">
            <w:pPr>
              <w:jc w:val="both"/>
              <w:rPr>
                <w:bCs/>
                <w:lang w:val="ru-RU"/>
              </w:rPr>
            </w:pPr>
            <w:r w:rsidRPr="000F44D1">
              <w:rPr>
                <w:lang w:val="ru-RU"/>
              </w:rPr>
              <w:t>Описание выбранной общей методики проведения научно-исследовательской работы</w:t>
            </w:r>
            <w:r>
              <w:rPr>
                <w:lang w:val="ru-RU"/>
              </w:rPr>
              <w:t>……………………………………………</w:t>
            </w:r>
          </w:p>
        </w:tc>
        <w:tc>
          <w:tcPr>
            <w:tcW w:w="681" w:type="dxa"/>
          </w:tcPr>
          <w:p w14:paraId="0A576A8E" w14:textId="77777777" w:rsidR="00E2604C" w:rsidRDefault="00E2604C" w:rsidP="006B5B98">
            <w:pPr>
              <w:jc w:val="center"/>
              <w:rPr>
                <w:bCs/>
                <w:lang w:val="ru-RU"/>
              </w:rPr>
            </w:pPr>
          </w:p>
          <w:p w14:paraId="569F7E8F" w14:textId="77777777" w:rsidR="00E2604C" w:rsidRPr="00892641" w:rsidRDefault="00E2604C" w:rsidP="006B5B98">
            <w:pPr>
              <w:jc w:val="center"/>
              <w:rPr>
                <w:bCs/>
                <w:lang w:val="ru-RU"/>
              </w:rPr>
            </w:pPr>
            <w:r>
              <w:rPr>
                <w:bCs/>
                <w:lang w:val="ru-RU"/>
              </w:rPr>
              <w:t>20</w:t>
            </w:r>
          </w:p>
        </w:tc>
      </w:tr>
      <w:tr w:rsidR="00E2604C" w:rsidRPr="005B0FE3" w14:paraId="67B7B6F2" w14:textId="77777777" w:rsidTr="006B5B98">
        <w:tc>
          <w:tcPr>
            <w:tcW w:w="776" w:type="dxa"/>
          </w:tcPr>
          <w:p w14:paraId="54D2D440" w14:textId="77777777" w:rsidR="00E2604C" w:rsidRPr="00892641" w:rsidRDefault="00E2604C" w:rsidP="006B5B98">
            <w:pPr>
              <w:rPr>
                <w:bCs/>
                <w:lang w:val="ru-RU"/>
              </w:rPr>
            </w:pPr>
          </w:p>
        </w:tc>
        <w:tc>
          <w:tcPr>
            <w:tcW w:w="8172" w:type="dxa"/>
          </w:tcPr>
          <w:p w14:paraId="372570F8" w14:textId="77777777" w:rsidR="00E2604C" w:rsidRPr="00892641" w:rsidRDefault="00E2604C" w:rsidP="006B5B98">
            <w:pPr>
              <w:jc w:val="both"/>
              <w:rPr>
                <w:bCs/>
                <w:lang w:val="ru-RU"/>
              </w:rPr>
            </w:pPr>
            <w:r w:rsidRPr="00892641">
              <w:rPr>
                <w:bCs/>
                <w:lang w:val="ru-RU"/>
              </w:rPr>
              <w:t xml:space="preserve">Выводы по </w:t>
            </w:r>
            <w:r>
              <w:rPr>
                <w:bCs/>
                <w:lang w:val="ru-RU"/>
              </w:rPr>
              <w:t xml:space="preserve">разделу </w:t>
            </w:r>
            <w:r w:rsidRPr="00892641">
              <w:rPr>
                <w:bCs/>
                <w:lang w:val="ru-RU"/>
              </w:rPr>
              <w:t>1</w:t>
            </w:r>
            <w:r>
              <w:rPr>
                <w:bCs/>
                <w:lang w:val="ru-RU"/>
              </w:rPr>
              <w:t>……………………………………………</w:t>
            </w:r>
            <w:proofErr w:type="gramStart"/>
            <w:r>
              <w:rPr>
                <w:bCs/>
                <w:lang w:val="ru-RU"/>
              </w:rPr>
              <w:t>…….</w:t>
            </w:r>
            <w:proofErr w:type="gramEnd"/>
          </w:p>
        </w:tc>
        <w:tc>
          <w:tcPr>
            <w:tcW w:w="681" w:type="dxa"/>
          </w:tcPr>
          <w:p w14:paraId="326BAC24" w14:textId="77777777" w:rsidR="00E2604C" w:rsidRPr="00892641" w:rsidRDefault="00E2604C" w:rsidP="006B5B98">
            <w:pPr>
              <w:jc w:val="center"/>
              <w:rPr>
                <w:bCs/>
                <w:lang w:val="ru-RU"/>
              </w:rPr>
            </w:pPr>
            <w:r w:rsidRPr="00892641">
              <w:rPr>
                <w:bCs/>
                <w:lang w:val="ru-RU"/>
              </w:rPr>
              <w:t>21</w:t>
            </w:r>
          </w:p>
        </w:tc>
      </w:tr>
      <w:tr w:rsidR="00E2604C" w:rsidRPr="005B0FE3" w14:paraId="0946BA87" w14:textId="77777777" w:rsidTr="006B5B98">
        <w:tc>
          <w:tcPr>
            <w:tcW w:w="776" w:type="dxa"/>
          </w:tcPr>
          <w:p w14:paraId="0DF241E7" w14:textId="77777777" w:rsidR="00E2604C" w:rsidRPr="004B57D6" w:rsidRDefault="00E2604C" w:rsidP="006B5B98">
            <w:pPr>
              <w:rPr>
                <w:b/>
                <w:lang w:val="ru-RU"/>
              </w:rPr>
            </w:pPr>
            <w:r w:rsidRPr="004B57D6">
              <w:rPr>
                <w:b/>
                <w:lang w:val="ru-RU"/>
              </w:rPr>
              <w:t>2</w:t>
            </w:r>
          </w:p>
        </w:tc>
        <w:tc>
          <w:tcPr>
            <w:tcW w:w="8172" w:type="dxa"/>
          </w:tcPr>
          <w:p w14:paraId="21D6E22F" w14:textId="77777777" w:rsidR="00E2604C" w:rsidRPr="004B57D6" w:rsidRDefault="00E2604C" w:rsidP="006B5B98">
            <w:pPr>
              <w:jc w:val="both"/>
              <w:rPr>
                <w:b/>
                <w:lang w:val="ru-RU"/>
              </w:rPr>
            </w:pPr>
            <w:r w:rsidRPr="004B57D6">
              <w:rPr>
                <w:b/>
                <w:lang w:val="ru-RU"/>
              </w:rPr>
              <w:t>ФИЗИКО-ХИМИЧЕСКИЙ АНАЛИЗ ИСХОДНЫХ МАТЕРИАЛОВ</w:t>
            </w:r>
            <w:r>
              <w:rPr>
                <w:b/>
                <w:lang w:val="ru-RU"/>
              </w:rPr>
              <w:t xml:space="preserve"> ………………………………………………</w:t>
            </w:r>
            <w:proofErr w:type="gramStart"/>
            <w:r>
              <w:rPr>
                <w:b/>
                <w:lang w:val="ru-RU"/>
              </w:rPr>
              <w:t>…….</w:t>
            </w:r>
            <w:proofErr w:type="gramEnd"/>
            <w:r>
              <w:rPr>
                <w:b/>
                <w:lang w:val="ru-RU"/>
              </w:rPr>
              <w:t>.</w:t>
            </w:r>
          </w:p>
        </w:tc>
        <w:tc>
          <w:tcPr>
            <w:tcW w:w="681" w:type="dxa"/>
          </w:tcPr>
          <w:p w14:paraId="4BAFDF71" w14:textId="77777777" w:rsidR="00E2604C" w:rsidRDefault="00E2604C" w:rsidP="006B5B98">
            <w:pPr>
              <w:jc w:val="center"/>
              <w:rPr>
                <w:b/>
                <w:lang w:val="ru-RU"/>
              </w:rPr>
            </w:pPr>
          </w:p>
          <w:p w14:paraId="351BDEFF" w14:textId="77777777" w:rsidR="00E2604C" w:rsidRPr="00892641" w:rsidRDefault="00E2604C" w:rsidP="006B5B98">
            <w:pPr>
              <w:jc w:val="center"/>
              <w:rPr>
                <w:b/>
                <w:lang w:val="ru-RU"/>
              </w:rPr>
            </w:pPr>
            <w:r w:rsidRPr="00892641">
              <w:rPr>
                <w:b/>
                <w:lang w:val="ru-RU"/>
              </w:rPr>
              <w:t>22</w:t>
            </w:r>
          </w:p>
        </w:tc>
      </w:tr>
      <w:tr w:rsidR="00E2604C" w:rsidRPr="005B0FE3" w14:paraId="169902CB" w14:textId="77777777" w:rsidTr="006B5B98">
        <w:tc>
          <w:tcPr>
            <w:tcW w:w="776" w:type="dxa"/>
          </w:tcPr>
          <w:p w14:paraId="796E7101" w14:textId="77777777" w:rsidR="00E2604C" w:rsidRPr="00892641" w:rsidRDefault="00E2604C" w:rsidP="006B5B98">
            <w:pPr>
              <w:rPr>
                <w:bCs/>
                <w:lang w:val="ru-RU"/>
              </w:rPr>
            </w:pPr>
            <w:r w:rsidRPr="00892641">
              <w:rPr>
                <w:bCs/>
                <w:lang w:val="ru-RU"/>
              </w:rPr>
              <w:t>2.1</w:t>
            </w:r>
          </w:p>
        </w:tc>
        <w:tc>
          <w:tcPr>
            <w:tcW w:w="8172" w:type="dxa"/>
          </w:tcPr>
          <w:p w14:paraId="1CF23AC3" w14:textId="77777777" w:rsidR="00E2604C" w:rsidRPr="004B57D6" w:rsidRDefault="00E2604C" w:rsidP="006B5B98">
            <w:pPr>
              <w:jc w:val="both"/>
              <w:rPr>
                <w:b/>
                <w:lang w:val="ru-RU"/>
              </w:rPr>
            </w:pPr>
            <w:r w:rsidRPr="004B57D6">
              <w:rPr>
                <w:lang w:val="ru-RU"/>
              </w:rPr>
              <w:t xml:space="preserve">Паспортная проба </w:t>
            </w:r>
            <w:proofErr w:type="spellStart"/>
            <w:r w:rsidRPr="004B57D6">
              <w:rPr>
                <w:lang w:val="ru-RU"/>
              </w:rPr>
              <w:t>хромитовых</w:t>
            </w:r>
            <w:proofErr w:type="spellEnd"/>
            <w:r w:rsidRPr="004B57D6">
              <w:rPr>
                <w:lang w:val="ru-RU"/>
              </w:rPr>
              <w:t xml:space="preserve"> шламов месторождения </w:t>
            </w:r>
            <w:proofErr w:type="spellStart"/>
            <w:r w:rsidRPr="004B57D6">
              <w:rPr>
                <w:lang w:val="ru-RU"/>
              </w:rPr>
              <w:t>Дуберсай</w:t>
            </w:r>
            <w:proofErr w:type="spellEnd"/>
            <w:r w:rsidRPr="004B57D6">
              <w:rPr>
                <w:lang w:val="ru-RU"/>
              </w:rPr>
              <w:t xml:space="preserve"> и исследования их физико-химических характеристик</w:t>
            </w:r>
            <w:r>
              <w:rPr>
                <w:lang w:val="ru-RU"/>
              </w:rPr>
              <w:t xml:space="preserve"> ……………</w:t>
            </w:r>
          </w:p>
        </w:tc>
        <w:tc>
          <w:tcPr>
            <w:tcW w:w="681" w:type="dxa"/>
          </w:tcPr>
          <w:p w14:paraId="13C50703" w14:textId="77777777" w:rsidR="00E2604C" w:rsidRDefault="00E2604C" w:rsidP="006B5B98">
            <w:pPr>
              <w:jc w:val="center"/>
              <w:rPr>
                <w:bCs/>
                <w:lang w:val="ru-RU"/>
              </w:rPr>
            </w:pPr>
          </w:p>
          <w:p w14:paraId="08AAAC19" w14:textId="77777777" w:rsidR="00E2604C" w:rsidRPr="00892641" w:rsidRDefault="00E2604C" w:rsidP="006B5B98">
            <w:pPr>
              <w:jc w:val="center"/>
              <w:rPr>
                <w:bCs/>
                <w:lang w:val="ru-RU"/>
              </w:rPr>
            </w:pPr>
            <w:r w:rsidRPr="00892641">
              <w:rPr>
                <w:bCs/>
                <w:lang w:val="ru-RU"/>
              </w:rPr>
              <w:t>22</w:t>
            </w:r>
          </w:p>
        </w:tc>
      </w:tr>
      <w:tr w:rsidR="00E2604C" w:rsidRPr="005B0FE3" w14:paraId="682E6421" w14:textId="77777777" w:rsidTr="006B5B98">
        <w:tc>
          <w:tcPr>
            <w:tcW w:w="776" w:type="dxa"/>
          </w:tcPr>
          <w:p w14:paraId="070CD2B5" w14:textId="77777777" w:rsidR="00E2604C" w:rsidRPr="00892641" w:rsidRDefault="00E2604C" w:rsidP="006B5B98">
            <w:pPr>
              <w:rPr>
                <w:bCs/>
                <w:lang w:val="ru-RU"/>
              </w:rPr>
            </w:pPr>
            <w:r w:rsidRPr="00892641">
              <w:rPr>
                <w:bCs/>
                <w:lang w:val="ru-RU"/>
              </w:rPr>
              <w:t>2.2</w:t>
            </w:r>
          </w:p>
        </w:tc>
        <w:tc>
          <w:tcPr>
            <w:tcW w:w="8172" w:type="dxa"/>
          </w:tcPr>
          <w:p w14:paraId="11FC1CA2" w14:textId="77777777" w:rsidR="00E2604C" w:rsidRPr="004B57D6" w:rsidRDefault="00E2604C" w:rsidP="006B5B98">
            <w:pPr>
              <w:jc w:val="both"/>
              <w:rPr>
                <w:b/>
                <w:lang w:val="ru-RU"/>
              </w:rPr>
            </w:pPr>
            <w:r w:rsidRPr="004B57D6">
              <w:rPr>
                <w:lang w:val="ru-RU"/>
              </w:rPr>
              <w:t xml:space="preserve">Паспортная проба марганцевых шламов и исследования </w:t>
            </w:r>
            <w:proofErr w:type="gramStart"/>
            <w:r w:rsidRPr="004B57D6">
              <w:rPr>
                <w:lang w:val="ru-RU"/>
              </w:rPr>
              <w:t>их  физико</w:t>
            </w:r>
            <w:proofErr w:type="gramEnd"/>
            <w:r w:rsidRPr="004B57D6">
              <w:rPr>
                <w:lang w:val="ru-RU"/>
              </w:rPr>
              <w:t>-химических характеристик</w:t>
            </w:r>
            <w:r>
              <w:rPr>
                <w:lang w:val="ru-RU"/>
              </w:rPr>
              <w:t xml:space="preserve"> ………………………………….</w:t>
            </w:r>
          </w:p>
        </w:tc>
        <w:tc>
          <w:tcPr>
            <w:tcW w:w="681" w:type="dxa"/>
          </w:tcPr>
          <w:p w14:paraId="0FE33325" w14:textId="77777777" w:rsidR="00E2604C" w:rsidRDefault="00E2604C" w:rsidP="006B5B98">
            <w:pPr>
              <w:jc w:val="center"/>
              <w:rPr>
                <w:bCs/>
                <w:lang w:val="ru-RU"/>
              </w:rPr>
            </w:pPr>
          </w:p>
          <w:p w14:paraId="1A2DC013" w14:textId="77777777" w:rsidR="00E2604C" w:rsidRPr="00892641" w:rsidRDefault="00E2604C" w:rsidP="006B5B98">
            <w:pPr>
              <w:jc w:val="center"/>
              <w:rPr>
                <w:bCs/>
                <w:lang w:val="ru-RU"/>
              </w:rPr>
            </w:pPr>
            <w:r>
              <w:rPr>
                <w:bCs/>
                <w:lang w:val="ru-RU"/>
              </w:rPr>
              <w:t>25</w:t>
            </w:r>
          </w:p>
        </w:tc>
      </w:tr>
      <w:tr w:rsidR="00E2604C" w:rsidRPr="004B57D6" w14:paraId="58A660DC" w14:textId="77777777" w:rsidTr="006B5B98">
        <w:tc>
          <w:tcPr>
            <w:tcW w:w="776" w:type="dxa"/>
          </w:tcPr>
          <w:p w14:paraId="56C42DEA" w14:textId="77777777" w:rsidR="00E2604C" w:rsidRPr="004B57D6" w:rsidRDefault="00E2604C" w:rsidP="006B5B98">
            <w:pPr>
              <w:jc w:val="center"/>
              <w:rPr>
                <w:b/>
                <w:lang w:val="ru-RU"/>
              </w:rPr>
            </w:pPr>
          </w:p>
        </w:tc>
        <w:tc>
          <w:tcPr>
            <w:tcW w:w="8172" w:type="dxa"/>
          </w:tcPr>
          <w:p w14:paraId="3F224160" w14:textId="77777777" w:rsidR="00E2604C" w:rsidRPr="004B57D6" w:rsidRDefault="00E2604C" w:rsidP="006B5B98">
            <w:pPr>
              <w:jc w:val="both"/>
              <w:rPr>
                <w:lang w:val="ru-RU"/>
              </w:rPr>
            </w:pPr>
            <w:r w:rsidRPr="004B57D6">
              <w:rPr>
                <w:lang w:val="ru-RU"/>
              </w:rPr>
              <w:t xml:space="preserve">Выводы </w:t>
            </w:r>
            <w:r>
              <w:rPr>
                <w:lang w:val="ru-RU"/>
              </w:rPr>
              <w:t>по разделу 2 …………………………………………………</w:t>
            </w:r>
          </w:p>
        </w:tc>
        <w:tc>
          <w:tcPr>
            <w:tcW w:w="681" w:type="dxa"/>
          </w:tcPr>
          <w:p w14:paraId="2032D1C6" w14:textId="77777777" w:rsidR="00E2604C" w:rsidRPr="00892641" w:rsidRDefault="00E2604C" w:rsidP="006B5B98">
            <w:pPr>
              <w:jc w:val="center"/>
              <w:rPr>
                <w:bCs/>
                <w:lang w:val="ru-RU"/>
              </w:rPr>
            </w:pPr>
            <w:r>
              <w:rPr>
                <w:bCs/>
                <w:lang w:val="ru-RU"/>
              </w:rPr>
              <w:t>30</w:t>
            </w:r>
          </w:p>
        </w:tc>
      </w:tr>
      <w:tr w:rsidR="00E2604C" w:rsidRPr="005B0FE3" w14:paraId="4D69DFEF" w14:textId="77777777" w:rsidTr="006B5B98">
        <w:tc>
          <w:tcPr>
            <w:tcW w:w="776" w:type="dxa"/>
          </w:tcPr>
          <w:p w14:paraId="01DEC027" w14:textId="77777777" w:rsidR="00E2604C" w:rsidRPr="004B57D6" w:rsidRDefault="00E2604C" w:rsidP="006B5B98">
            <w:pPr>
              <w:rPr>
                <w:b/>
                <w:lang w:val="ru-RU"/>
              </w:rPr>
            </w:pPr>
            <w:r w:rsidRPr="004B57D6">
              <w:rPr>
                <w:b/>
                <w:lang w:val="ru-RU"/>
              </w:rPr>
              <w:t>3</w:t>
            </w:r>
          </w:p>
        </w:tc>
        <w:tc>
          <w:tcPr>
            <w:tcW w:w="8172" w:type="dxa"/>
          </w:tcPr>
          <w:p w14:paraId="597E3EAE" w14:textId="77777777" w:rsidR="00E2604C" w:rsidRPr="004B57D6" w:rsidRDefault="00E2604C" w:rsidP="006B5B98">
            <w:pPr>
              <w:jc w:val="both"/>
              <w:rPr>
                <w:b/>
                <w:lang w:val="ru-RU"/>
              </w:rPr>
            </w:pPr>
            <w:r w:rsidRPr="004B57D6">
              <w:rPr>
                <w:b/>
                <w:lang w:val="ru-RU"/>
              </w:rPr>
              <w:t xml:space="preserve">ОБОГАЩЕНИЕ МЕЛКОДИСПЕРСНЫХ ХРОМИТОВЫХ И МАРГАНЦЕВЫХ ШЛАМОВЫХ ХВОСТОВ С ПОЛУЧЕНИЕМ ПРОЧНЫХ </w:t>
            </w:r>
            <w:r>
              <w:rPr>
                <w:b/>
                <w:lang w:val="ru-RU"/>
              </w:rPr>
              <w:t xml:space="preserve">КОМПОЗИЦИОННЫХ </w:t>
            </w:r>
            <w:r w:rsidRPr="004B57D6">
              <w:rPr>
                <w:b/>
                <w:lang w:val="ru-RU"/>
              </w:rPr>
              <w:t>ОБОЖЖЕННЫХ ОКАТЫШЕЙ</w:t>
            </w:r>
            <w:r>
              <w:rPr>
                <w:b/>
                <w:lang w:val="ru-RU"/>
              </w:rPr>
              <w:t xml:space="preserve"> </w:t>
            </w:r>
          </w:p>
        </w:tc>
        <w:tc>
          <w:tcPr>
            <w:tcW w:w="681" w:type="dxa"/>
          </w:tcPr>
          <w:p w14:paraId="5B3780FD" w14:textId="77777777" w:rsidR="00E2604C" w:rsidRDefault="00E2604C" w:rsidP="006B5B98">
            <w:pPr>
              <w:jc w:val="center"/>
              <w:rPr>
                <w:b/>
                <w:lang w:val="ru-RU"/>
              </w:rPr>
            </w:pPr>
          </w:p>
          <w:p w14:paraId="7B5C4A57" w14:textId="77777777" w:rsidR="00E2604C" w:rsidRDefault="00E2604C" w:rsidP="006B5B98">
            <w:pPr>
              <w:jc w:val="center"/>
              <w:rPr>
                <w:b/>
                <w:lang w:val="ru-RU"/>
              </w:rPr>
            </w:pPr>
          </w:p>
          <w:p w14:paraId="1E9CE30B" w14:textId="77777777" w:rsidR="00E2604C" w:rsidRDefault="00E2604C" w:rsidP="006B5B98">
            <w:pPr>
              <w:jc w:val="center"/>
              <w:rPr>
                <w:b/>
                <w:lang w:val="ru-RU"/>
              </w:rPr>
            </w:pPr>
          </w:p>
          <w:p w14:paraId="03BEE528" w14:textId="77777777" w:rsidR="00E2604C" w:rsidRPr="004B57D6" w:rsidRDefault="00E2604C" w:rsidP="006B5B98">
            <w:pPr>
              <w:jc w:val="center"/>
              <w:rPr>
                <w:b/>
                <w:lang w:val="ru-RU"/>
              </w:rPr>
            </w:pPr>
            <w:r>
              <w:rPr>
                <w:b/>
                <w:lang w:val="ru-RU"/>
              </w:rPr>
              <w:t>32</w:t>
            </w:r>
          </w:p>
        </w:tc>
      </w:tr>
      <w:tr w:rsidR="00E2604C" w:rsidRPr="005B0FE3" w14:paraId="0013DEB2" w14:textId="77777777" w:rsidTr="006B5B98">
        <w:tc>
          <w:tcPr>
            <w:tcW w:w="776" w:type="dxa"/>
          </w:tcPr>
          <w:p w14:paraId="71C0BAB3" w14:textId="77777777" w:rsidR="00E2604C" w:rsidRPr="00892641" w:rsidRDefault="00E2604C" w:rsidP="006B5B98">
            <w:pPr>
              <w:rPr>
                <w:bCs/>
                <w:lang w:val="ru-RU"/>
              </w:rPr>
            </w:pPr>
            <w:r w:rsidRPr="00892641">
              <w:rPr>
                <w:bCs/>
                <w:lang w:val="ru-RU"/>
              </w:rPr>
              <w:t>3.1</w:t>
            </w:r>
          </w:p>
        </w:tc>
        <w:tc>
          <w:tcPr>
            <w:tcW w:w="8172" w:type="dxa"/>
          </w:tcPr>
          <w:p w14:paraId="09C74DEE" w14:textId="77777777" w:rsidR="00E2604C" w:rsidRPr="004B57D6" w:rsidRDefault="00E2604C" w:rsidP="006B5B98">
            <w:pPr>
              <w:jc w:val="both"/>
              <w:rPr>
                <w:b/>
                <w:lang w:val="ru-RU"/>
              </w:rPr>
            </w:pPr>
            <w:r w:rsidRPr="004B57D6">
              <w:rPr>
                <w:lang w:val="ru-RU"/>
              </w:rPr>
              <w:t xml:space="preserve">Разработка технологии обогащения мелкодисперсных </w:t>
            </w:r>
            <w:proofErr w:type="spellStart"/>
            <w:r w:rsidRPr="004B57D6">
              <w:rPr>
                <w:lang w:val="ru-RU"/>
              </w:rPr>
              <w:t>хромитовых</w:t>
            </w:r>
            <w:proofErr w:type="spellEnd"/>
            <w:r w:rsidRPr="004B57D6">
              <w:rPr>
                <w:lang w:val="ru-RU"/>
              </w:rPr>
              <w:t xml:space="preserve"> шламовых хвостов с получением прочных </w:t>
            </w:r>
            <w:proofErr w:type="spellStart"/>
            <w:r w:rsidRPr="004B57D6">
              <w:rPr>
                <w:lang w:val="ru-RU"/>
              </w:rPr>
              <w:t>хромитовых</w:t>
            </w:r>
            <w:proofErr w:type="spellEnd"/>
            <w:r w:rsidRPr="004B57D6">
              <w:rPr>
                <w:lang w:val="ru-RU"/>
              </w:rPr>
              <w:t xml:space="preserve"> </w:t>
            </w:r>
            <w:proofErr w:type="gramStart"/>
            <w:r w:rsidRPr="004B57D6">
              <w:rPr>
                <w:lang w:val="ru-RU"/>
              </w:rPr>
              <w:t>окатышей</w:t>
            </w:r>
            <w:r>
              <w:rPr>
                <w:lang w:val="ru-RU"/>
              </w:rPr>
              <w:t>..</w:t>
            </w:r>
            <w:proofErr w:type="gramEnd"/>
          </w:p>
        </w:tc>
        <w:tc>
          <w:tcPr>
            <w:tcW w:w="681" w:type="dxa"/>
          </w:tcPr>
          <w:p w14:paraId="3E056254" w14:textId="77777777" w:rsidR="00E2604C" w:rsidRDefault="00E2604C" w:rsidP="006B5B98">
            <w:pPr>
              <w:jc w:val="center"/>
              <w:rPr>
                <w:bCs/>
                <w:lang w:val="ru-RU"/>
              </w:rPr>
            </w:pPr>
          </w:p>
          <w:p w14:paraId="6F99F333" w14:textId="77777777" w:rsidR="00E2604C" w:rsidRPr="00892641" w:rsidRDefault="00E2604C" w:rsidP="006B5B98">
            <w:pPr>
              <w:jc w:val="center"/>
              <w:rPr>
                <w:bCs/>
                <w:lang w:val="ru-RU"/>
              </w:rPr>
            </w:pPr>
            <w:r>
              <w:rPr>
                <w:bCs/>
                <w:lang w:val="ru-RU"/>
              </w:rPr>
              <w:t>32</w:t>
            </w:r>
          </w:p>
        </w:tc>
      </w:tr>
      <w:tr w:rsidR="00E2604C" w:rsidRPr="005B0FE3" w14:paraId="57422405" w14:textId="77777777" w:rsidTr="006B5B98">
        <w:tc>
          <w:tcPr>
            <w:tcW w:w="776" w:type="dxa"/>
          </w:tcPr>
          <w:p w14:paraId="15530D30" w14:textId="77777777" w:rsidR="00E2604C" w:rsidRPr="00892641" w:rsidRDefault="00E2604C" w:rsidP="006B5B98">
            <w:pPr>
              <w:rPr>
                <w:bCs/>
                <w:lang w:val="ru-RU"/>
              </w:rPr>
            </w:pPr>
            <w:r w:rsidRPr="00892641">
              <w:rPr>
                <w:bCs/>
                <w:lang w:val="ru-RU"/>
              </w:rPr>
              <w:t>3.1.1</w:t>
            </w:r>
          </w:p>
        </w:tc>
        <w:tc>
          <w:tcPr>
            <w:tcW w:w="8172" w:type="dxa"/>
          </w:tcPr>
          <w:p w14:paraId="2E2D9899" w14:textId="77777777" w:rsidR="00E2604C" w:rsidRPr="004B57D6" w:rsidRDefault="00E2604C" w:rsidP="006B5B98">
            <w:pPr>
              <w:jc w:val="both"/>
              <w:rPr>
                <w:b/>
                <w:lang w:val="ru-RU"/>
              </w:rPr>
            </w:pPr>
            <w:r w:rsidRPr="004B57D6">
              <w:rPr>
                <w:lang w:val="ru-RU"/>
              </w:rPr>
              <w:t xml:space="preserve">Гравитационное обогащение </w:t>
            </w:r>
            <w:proofErr w:type="spellStart"/>
            <w:r w:rsidRPr="004B57D6">
              <w:rPr>
                <w:lang w:val="ru-RU"/>
              </w:rPr>
              <w:t>хромитовых</w:t>
            </w:r>
            <w:proofErr w:type="spellEnd"/>
            <w:r w:rsidRPr="004B57D6">
              <w:rPr>
                <w:lang w:val="ru-RU"/>
              </w:rPr>
              <w:t xml:space="preserve"> шламовых хвостов с предварительным разделением на классы крупности и получение прочных </w:t>
            </w:r>
            <w:proofErr w:type="spellStart"/>
            <w:r w:rsidRPr="004B57D6">
              <w:rPr>
                <w:lang w:val="ru-RU"/>
              </w:rPr>
              <w:t>хромитовых</w:t>
            </w:r>
            <w:proofErr w:type="spellEnd"/>
            <w:r w:rsidRPr="004B57D6">
              <w:rPr>
                <w:lang w:val="ru-RU"/>
              </w:rPr>
              <w:t xml:space="preserve"> окатышей</w:t>
            </w:r>
            <w:r>
              <w:rPr>
                <w:lang w:val="ru-RU"/>
              </w:rPr>
              <w:t>………………………………</w:t>
            </w:r>
            <w:proofErr w:type="gramStart"/>
            <w:r>
              <w:rPr>
                <w:lang w:val="ru-RU"/>
              </w:rPr>
              <w:t>…….</w:t>
            </w:r>
            <w:proofErr w:type="gramEnd"/>
            <w:r>
              <w:rPr>
                <w:lang w:val="ru-RU"/>
              </w:rPr>
              <w:t>.</w:t>
            </w:r>
          </w:p>
        </w:tc>
        <w:tc>
          <w:tcPr>
            <w:tcW w:w="681" w:type="dxa"/>
          </w:tcPr>
          <w:p w14:paraId="2643E285" w14:textId="77777777" w:rsidR="00E2604C" w:rsidRDefault="00E2604C" w:rsidP="006B5B98">
            <w:pPr>
              <w:jc w:val="center"/>
              <w:rPr>
                <w:bCs/>
                <w:lang w:val="ru-RU"/>
              </w:rPr>
            </w:pPr>
          </w:p>
          <w:p w14:paraId="1555CDC7" w14:textId="77777777" w:rsidR="00E2604C" w:rsidRDefault="00E2604C" w:rsidP="006B5B98">
            <w:pPr>
              <w:jc w:val="center"/>
              <w:rPr>
                <w:bCs/>
                <w:lang w:val="ru-RU"/>
              </w:rPr>
            </w:pPr>
          </w:p>
          <w:p w14:paraId="17C40D62" w14:textId="77777777" w:rsidR="00E2604C" w:rsidRPr="00892641" w:rsidRDefault="00E2604C" w:rsidP="006B5B98">
            <w:pPr>
              <w:jc w:val="center"/>
              <w:rPr>
                <w:bCs/>
                <w:lang w:val="ru-RU"/>
              </w:rPr>
            </w:pPr>
            <w:r>
              <w:rPr>
                <w:bCs/>
                <w:lang w:val="ru-RU"/>
              </w:rPr>
              <w:t>32</w:t>
            </w:r>
          </w:p>
        </w:tc>
      </w:tr>
      <w:tr w:rsidR="00E2604C" w:rsidRPr="005B0FE3" w14:paraId="65139692" w14:textId="77777777" w:rsidTr="006B5B98">
        <w:tc>
          <w:tcPr>
            <w:tcW w:w="776" w:type="dxa"/>
          </w:tcPr>
          <w:p w14:paraId="1F6CAF3B" w14:textId="77777777" w:rsidR="00E2604C" w:rsidRPr="00892641" w:rsidRDefault="00E2604C" w:rsidP="006B5B98">
            <w:pPr>
              <w:rPr>
                <w:bCs/>
                <w:lang w:val="ru-RU"/>
              </w:rPr>
            </w:pPr>
            <w:r w:rsidRPr="00892641">
              <w:rPr>
                <w:bCs/>
                <w:lang w:val="ru-RU"/>
              </w:rPr>
              <w:t>3.1.2</w:t>
            </w:r>
          </w:p>
        </w:tc>
        <w:tc>
          <w:tcPr>
            <w:tcW w:w="8172" w:type="dxa"/>
          </w:tcPr>
          <w:p w14:paraId="278B34FD" w14:textId="77777777" w:rsidR="00E2604C" w:rsidRPr="004B57D6" w:rsidRDefault="00E2604C" w:rsidP="006B5B98">
            <w:pPr>
              <w:jc w:val="both"/>
              <w:rPr>
                <w:b/>
                <w:lang w:val="ru-RU"/>
              </w:rPr>
            </w:pPr>
            <w:r w:rsidRPr="004B57D6">
              <w:rPr>
                <w:lang w:val="ru-RU"/>
              </w:rPr>
              <w:t xml:space="preserve">Комплексная переработка шламовых </w:t>
            </w:r>
            <w:proofErr w:type="spellStart"/>
            <w:r w:rsidRPr="004B57D6">
              <w:rPr>
                <w:lang w:val="ru-RU"/>
              </w:rPr>
              <w:t>хромитовых</w:t>
            </w:r>
            <w:proofErr w:type="spellEnd"/>
            <w:r w:rsidRPr="004B57D6">
              <w:rPr>
                <w:lang w:val="ru-RU"/>
              </w:rPr>
              <w:t xml:space="preserve"> хвостов по последовательной схеме химического и гравитационного обогащения</w:t>
            </w:r>
            <w:r>
              <w:rPr>
                <w:lang w:val="ru-RU"/>
              </w:rPr>
              <w:t xml:space="preserve"> ……………………………………………………………</w:t>
            </w:r>
          </w:p>
        </w:tc>
        <w:tc>
          <w:tcPr>
            <w:tcW w:w="681" w:type="dxa"/>
          </w:tcPr>
          <w:p w14:paraId="227C9D7C" w14:textId="77777777" w:rsidR="00E2604C" w:rsidRDefault="00E2604C" w:rsidP="006B5B98">
            <w:pPr>
              <w:jc w:val="center"/>
              <w:rPr>
                <w:bCs/>
                <w:lang w:val="ru-RU"/>
              </w:rPr>
            </w:pPr>
          </w:p>
          <w:p w14:paraId="21B27424" w14:textId="77777777" w:rsidR="00E2604C" w:rsidRDefault="00E2604C" w:rsidP="006B5B98">
            <w:pPr>
              <w:jc w:val="center"/>
              <w:rPr>
                <w:bCs/>
                <w:lang w:val="ru-RU"/>
              </w:rPr>
            </w:pPr>
          </w:p>
          <w:p w14:paraId="561E579A" w14:textId="77777777" w:rsidR="00E2604C" w:rsidRPr="00892641" w:rsidRDefault="00E2604C" w:rsidP="006B5B98">
            <w:pPr>
              <w:jc w:val="center"/>
              <w:rPr>
                <w:bCs/>
                <w:lang w:val="ru-RU"/>
              </w:rPr>
            </w:pPr>
            <w:r w:rsidRPr="00892641">
              <w:rPr>
                <w:bCs/>
                <w:lang w:val="ru-RU"/>
              </w:rPr>
              <w:t>40</w:t>
            </w:r>
          </w:p>
        </w:tc>
      </w:tr>
      <w:tr w:rsidR="00E2604C" w:rsidRPr="005B0FE3" w14:paraId="540349DF" w14:textId="77777777" w:rsidTr="006B5B98">
        <w:tc>
          <w:tcPr>
            <w:tcW w:w="776" w:type="dxa"/>
          </w:tcPr>
          <w:p w14:paraId="3B8440E5" w14:textId="77777777" w:rsidR="00E2604C" w:rsidRPr="00892641" w:rsidRDefault="00E2604C" w:rsidP="006B5B98">
            <w:pPr>
              <w:rPr>
                <w:bCs/>
                <w:lang w:val="ru-RU"/>
              </w:rPr>
            </w:pPr>
            <w:r w:rsidRPr="00892641">
              <w:rPr>
                <w:bCs/>
                <w:lang w:val="ru-RU"/>
              </w:rPr>
              <w:t>3.2</w:t>
            </w:r>
          </w:p>
        </w:tc>
        <w:tc>
          <w:tcPr>
            <w:tcW w:w="8172" w:type="dxa"/>
          </w:tcPr>
          <w:p w14:paraId="5BBA7392" w14:textId="77777777" w:rsidR="00E2604C" w:rsidRPr="004B57D6" w:rsidRDefault="00E2604C" w:rsidP="006B5B98">
            <w:pPr>
              <w:jc w:val="both"/>
              <w:rPr>
                <w:b/>
                <w:lang w:val="ru-RU"/>
              </w:rPr>
            </w:pPr>
            <w:r w:rsidRPr="004B57D6">
              <w:rPr>
                <w:color w:val="000000"/>
                <w:lang w:val="ru-RU"/>
              </w:rPr>
              <w:t>Разработка технологии обогащения марганцевых шламовых хвостов с получением обожжённых окатышей</w:t>
            </w:r>
            <w:r>
              <w:rPr>
                <w:color w:val="000000"/>
                <w:lang w:val="ru-RU"/>
              </w:rPr>
              <w:t>………………</w:t>
            </w:r>
            <w:proofErr w:type="gramStart"/>
            <w:r>
              <w:rPr>
                <w:color w:val="000000"/>
                <w:lang w:val="ru-RU"/>
              </w:rPr>
              <w:t>…….</w:t>
            </w:r>
            <w:proofErr w:type="gramEnd"/>
          </w:p>
        </w:tc>
        <w:tc>
          <w:tcPr>
            <w:tcW w:w="681" w:type="dxa"/>
          </w:tcPr>
          <w:p w14:paraId="1AF094D6" w14:textId="77777777" w:rsidR="00E2604C" w:rsidRDefault="00E2604C" w:rsidP="006B5B98">
            <w:pPr>
              <w:jc w:val="center"/>
              <w:rPr>
                <w:bCs/>
                <w:lang w:val="ru-RU"/>
              </w:rPr>
            </w:pPr>
          </w:p>
          <w:p w14:paraId="1A8AA5B1" w14:textId="77777777" w:rsidR="00E2604C" w:rsidRPr="00892641" w:rsidRDefault="00E2604C" w:rsidP="006B5B98">
            <w:pPr>
              <w:jc w:val="center"/>
              <w:rPr>
                <w:bCs/>
                <w:lang w:val="ru-RU"/>
              </w:rPr>
            </w:pPr>
            <w:r w:rsidRPr="00892641">
              <w:rPr>
                <w:bCs/>
                <w:lang w:val="ru-RU"/>
              </w:rPr>
              <w:t>47</w:t>
            </w:r>
          </w:p>
        </w:tc>
      </w:tr>
      <w:tr w:rsidR="00E2604C" w:rsidRPr="004B57D6" w14:paraId="203D6E4C" w14:textId="77777777" w:rsidTr="006B5B98">
        <w:tc>
          <w:tcPr>
            <w:tcW w:w="776" w:type="dxa"/>
          </w:tcPr>
          <w:p w14:paraId="1D35D04C" w14:textId="77777777" w:rsidR="00E2604C" w:rsidRPr="00892641" w:rsidRDefault="00E2604C" w:rsidP="006B5B98">
            <w:pPr>
              <w:rPr>
                <w:bCs/>
                <w:lang w:val="ru-RU"/>
              </w:rPr>
            </w:pPr>
          </w:p>
        </w:tc>
        <w:tc>
          <w:tcPr>
            <w:tcW w:w="8172" w:type="dxa"/>
          </w:tcPr>
          <w:p w14:paraId="3484B6BF" w14:textId="77777777" w:rsidR="00E2604C" w:rsidRPr="004B57D6" w:rsidRDefault="00E2604C" w:rsidP="006B5B98">
            <w:pPr>
              <w:jc w:val="both"/>
              <w:rPr>
                <w:color w:val="000000"/>
                <w:lang w:val="ru-RU"/>
              </w:rPr>
            </w:pPr>
            <w:r w:rsidRPr="004B57D6">
              <w:rPr>
                <w:rFonts w:eastAsia="Calibri"/>
                <w:lang w:val="ru-RU" w:eastAsia="ar-SA"/>
              </w:rPr>
              <w:t xml:space="preserve">Выводы </w:t>
            </w:r>
            <w:r>
              <w:rPr>
                <w:rFonts w:eastAsia="Calibri"/>
                <w:lang w:val="ru-RU" w:eastAsia="ar-SA"/>
              </w:rPr>
              <w:t>по разделу 3 …………………………………………………</w:t>
            </w:r>
          </w:p>
        </w:tc>
        <w:tc>
          <w:tcPr>
            <w:tcW w:w="681" w:type="dxa"/>
          </w:tcPr>
          <w:p w14:paraId="62638DA2" w14:textId="77777777" w:rsidR="00E2604C" w:rsidRPr="00892641" w:rsidRDefault="00E2604C" w:rsidP="006B5B98">
            <w:pPr>
              <w:jc w:val="center"/>
              <w:rPr>
                <w:bCs/>
                <w:lang w:val="ru-RU"/>
              </w:rPr>
            </w:pPr>
            <w:r w:rsidRPr="00892641">
              <w:rPr>
                <w:bCs/>
                <w:lang w:val="ru-RU"/>
              </w:rPr>
              <w:t>6</w:t>
            </w:r>
            <w:r>
              <w:rPr>
                <w:bCs/>
                <w:lang w:val="ru-RU"/>
              </w:rPr>
              <w:t>0</w:t>
            </w:r>
          </w:p>
        </w:tc>
      </w:tr>
      <w:tr w:rsidR="00E2604C" w:rsidRPr="005B0FE3" w14:paraId="06F00503" w14:textId="77777777" w:rsidTr="006B5B98">
        <w:tc>
          <w:tcPr>
            <w:tcW w:w="776" w:type="dxa"/>
          </w:tcPr>
          <w:p w14:paraId="6FBD2968" w14:textId="77777777" w:rsidR="00E2604C" w:rsidRPr="004B57D6" w:rsidRDefault="00E2604C" w:rsidP="006B5B98">
            <w:pPr>
              <w:rPr>
                <w:b/>
                <w:lang w:val="ru-RU"/>
              </w:rPr>
            </w:pPr>
            <w:r w:rsidRPr="004B57D6">
              <w:rPr>
                <w:b/>
                <w:lang w:val="ru-RU"/>
              </w:rPr>
              <w:t>4</w:t>
            </w:r>
          </w:p>
        </w:tc>
        <w:tc>
          <w:tcPr>
            <w:tcW w:w="8172" w:type="dxa"/>
          </w:tcPr>
          <w:p w14:paraId="46EA65C7" w14:textId="77777777" w:rsidR="00E2604C" w:rsidRPr="004B57D6" w:rsidRDefault="00E2604C" w:rsidP="006B5B98">
            <w:pPr>
              <w:jc w:val="both"/>
              <w:rPr>
                <w:b/>
                <w:lang w:val="ru-RU"/>
              </w:rPr>
            </w:pPr>
            <w:r w:rsidRPr="004B57D6">
              <w:rPr>
                <w:b/>
                <w:lang w:val="ru-RU"/>
              </w:rPr>
              <w:t>ФИЗИКО-ХИМИЧЕСКИЕ ИССЛЕДОВАНИЯ ПЛАВКИ КОМПОЗИЦИОННЫХ ОБОЖЖЕННЫХ ХРОМИТОВЫХ И МАРГАНЦЕВЫХ ОКАТЫШЕЙ НА ФЕРРОСПЛАВЫ</w:t>
            </w:r>
            <w:r>
              <w:rPr>
                <w:b/>
                <w:lang w:val="ru-RU"/>
              </w:rPr>
              <w:t xml:space="preserve"> …</w:t>
            </w:r>
            <w:proofErr w:type="gramStart"/>
            <w:r>
              <w:rPr>
                <w:b/>
                <w:lang w:val="ru-RU"/>
              </w:rPr>
              <w:t>…….</w:t>
            </w:r>
            <w:proofErr w:type="gramEnd"/>
          </w:p>
        </w:tc>
        <w:tc>
          <w:tcPr>
            <w:tcW w:w="681" w:type="dxa"/>
          </w:tcPr>
          <w:p w14:paraId="294F6BD2" w14:textId="77777777" w:rsidR="00E2604C" w:rsidRDefault="00E2604C" w:rsidP="006B5B98">
            <w:pPr>
              <w:jc w:val="center"/>
              <w:rPr>
                <w:b/>
                <w:lang w:val="ru-RU"/>
              </w:rPr>
            </w:pPr>
          </w:p>
          <w:p w14:paraId="66E819AC" w14:textId="77777777" w:rsidR="00E2604C" w:rsidRDefault="00E2604C" w:rsidP="006B5B98">
            <w:pPr>
              <w:jc w:val="center"/>
              <w:rPr>
                <w:b/>
                <w:lang w:val="ru-RU"/>
              </w:rPr>
            </w:pPr>
          </w:p>
          <w:p w14:paraId="712DD923" w14:textId="77777777" w:rsidR="00E2604C" w:rsidRPr="004B57D6" w:rsidRDefault="00E2604C" w:rsidP="006B5B98">
            <w:pPr>
              <w:jc w:val="center"/>
              <w:rPr>
                <w:b/>
                <w:lang w:val="ru-RU"/>
              </w:rPr>
            </w:pPr>
            <w:r>
              <w:rPr>
                <w:b/>
                <w:lang w:val="ru-RU"/>
              </w:rPr>
              <w:t>61</w:t>
            </w:r>
          </w:p>
        </w:tc>
      </w:tr>
      <w:tr w:rsidR="00E2604C" w:rsidRPr="005B0FE3" w14:paraId="59698B75" w14:textId="77777777" w:rsidTr="006B5B98">
        <w:tc>
          <w:tcPr>
            <w:tcW w:w="776" w:type="dxa"/>
          </w:tcPr>
          <w:p w14:paraId="40FCE9C7" w14:textId="77777777" w:rsidR="00E2604C" w:rsidRPr="00892641" w:rsidRDefault="00E2604C" w:rsidP="006B5B98">
            <w:pPr>
              <w:rPr>
                <w:bCs/>
                <w:lang w:val="ru-RU"/>
              </w:rPr>
            </w:pPr>
            <w:r w:rsidRPr="00892641">
              <w:rPr>
                <w:bCs/>
                <w:lang w:val="ru-RU"/>
              </w:rPr>
              <w:t>4.1</w:t>
            </w:r>
          </w:p>
        </w:tc>
        <w:tc>
          <w:tcPr>
            <w:tcW w:w="8172" w:type="dxa"/>
          </w:tcPr>
          <w:p w14:paraId="41A15F25" w14:textId="77777777" w:rsidR="00E2604C" w:rsidRPr="004B57D6" w:rsidRDefault="00E2604C" w:rsidP="006B5B98">
            <w:pPr>
              <w:jc w:val="both"/>
              <w:rPr>
                <w:b/>
                <w:lang w:val="ru-RU"/>
              </w:rPr>
            </w:pPr>
            <w:r w:rsidRPr="004B57D6">
              <w:rPr>
                <w:lang w:val="ru-RU"/>
              </w:rPr>
              <w:t xml:space="preserve">Термодинамические расчеты карботермического восстановления хрома и марганца из обожжённых </w:t>
            </w:r>
            <w:proofErr w:type="spellStart"/>
            <w:r w:rsidRPr="004B57D6">
              <w:rPr>
                <w:lang w:val="ru-RU"/>
              </w:rPr>
              <w:t>хромитовых</w:t>
            </w:r>
            <w:proofErr w:type="spellEnd"/>
            <w:r w:rsidRPr="004B57D6">
              <w:rPr>
                <w:lang w:val="ru-RU"/>
              </w:rPr>
              <w:t xml:space="preserve"> и марганцевых окатышей</w:t>
            </w:r>
            <w:r>
              <w:rPr>
                <w:lang w:val="ru-RU"/>
              </w:rPr>
              <w:t xml:space="preserve"> ……………………………………………………………</w:t>
            </w:r>
          </w:p>
        </w:tc>
        <w:tc>
          <w:tcPr>
            <w:tcW w:w="681" w:type="dxa"/>
          </w:tcPr>
          <w:p w14:paraId="66CBDED6" w14:textId="77777777" w:rsidR="00E2604C" w:rsidRDefault="00E2604C" w:rsidP="006B5B98">
            <w:pPr>
              <w:jc w:val="center"/>
              <w:rPr>
                <w:b/>
                <w:lang w:val="ru-RU"/>
              </w:rPr>
            </w:pPr>
          </w:p>
          <w:p w14:paraId="3630B420" w14:textId="77777777" w:rsidR="00E2604C" w:rsidRDefault="00E2604C" w:rsidP="006B5B98">
            <w:pPr>
              <w:jc w:val="center"/>
              <w:rPr>
                <w:bCs/>
                <w:lang w:val="ru-RU"/>
              </w:rPr>
            </w:pPr>
          </w:p>
          <w:p w14:paraId="057AF72F" w14:textId="77777777" w:rsidR="00E2604C" w:rsidRPr="00892641" w:rsidRDefault="00E2604C" w:rsidP="006B5B98">
            <w:pPr>
              <w:jc w:val="center"/>
              <w:rPr>
                <w:bCs/>
                <w:lang w:val="ru-RU"/>
              </w:rPr>
            </w:pPr>
            <w:r w:rsidRPr="00892641">
              <w:rPr>
                <w:bCs/>
                <w:lang w:val="ru-RU"/>
              </w:rPr>
              <w:t>6</w:t>
            </w:r>
            <w:r>
              <w:rPr>
                <w:bCs/>
                <w:lang w:val="ru-RU"/>
              </w:rPr>
              <w:t>1</w:t>
            </w:r>
          </w:p>
        </w:tc>
      </w:tr>
      <w:tr w:rsidR="00E2604C" w:rsidRPr="005B0FE3" w14:paraId="1B937F2F" w14:textId="77777777" w:rsidTr="006B5B98">
        <w:tc>
          <w:tcPr>
            <w:tcW w:w="776" w:type="dxa"/>
          </w:tcPr>
          <w:p w14:paraId="4117E8FC" w14:textId="77777777" w:rsidR="00E2604C" w:rsidRPr="00892641" w:rsidRDefault="00E2604C" w:rsidP="006B5B98">
            <w:pPr>
              <w:rPr>
                <w:bCs/>
                <w:lang w:val="ru-RU"/>
              </w:rPr>
            </w:pPr>
            <w:r w:rsidRPr="00892641">
              <w:rPr>
                <w:bCs/>
                <w:lang w:val="ru-RU"/>
              </w:rPr>
              <w:t>4.2</w:t>
            </w:r>
          </w:p>
        </w:tc>
        <w:tc>
          <w:tcPr>
            <w:tcW w:w="8172" w:type="dxa"/>
          </w:tcPr>
          <w:p w14:paraId="4D51F173" w14:textId="77777777" w:rsidR="00E2604C" w:rsidRPr="004B57D6" w:rsidRDefault="00E2604C" w:rsidP="006B5B98">
            <w:pPr>
              <w:rPr>
                <w:b/>
                <w:lang w:val="ru-RU"/>
              </w:rPr>
            </w:pPr>
            <w:r w:rsidRPr="004B57D6">
              <w:rPr>
                <w:lang w:val="ru-RU"/>
              </w:rPr>
              <w:t xml:space="preserve">Плавка обожженных </w:t>
            </w:r>
            <w:proofErr w:type="spellStart"/>
            <w:r w:rsidRPr="004B57D6">
              <w:rPr>
                <w:lang w:val="ru-RU"/>
              </w:rPr>
              <w:t>хромитовых</w:t>
            </w:r>
            <w:proofErr w:type="spellEnd"/>
            <w:r w:rsidRPr="004B57D6">
              <w:rPr>
                <w:lang w:val="ru-RU"/>
              </w:rPr>
              <w:t xml:space="preserve"> окатышей, полученных из мелкодисперсного гравитационного </w:t>
            </w:r>
            <w:proofErr w:type="spellStart"/>
            <w:r w:rsidRPr="004B57D6">
              <w:rPr>
                <w:lang w:val="ru-RU"/>
              </w:rPr>
              <w:t>хромитового</w:t>
            </w:r>
            <w:proofErr w:type="spellEnd"/>
            <w:r w:rsidRPr="004B57D6">
              <w:rPr>
                <w:lang w:val="ru-RU"/>
              </w:rPr>
              <w:t xml:space="preserve"> концентрата</w:t>
            </w:r>
            <w:proofErr w:type="gramStart"/>
            <w:r>
              <w:rPr>
                <w:lang w:val="ru-RU"/>
              </w:rPr>
              <w:t xml:space="preserve"> ….</w:t>
            </w:r>
            <w:proofErr w:type="gramEnd"/>
          </w:p>
        </w:tc>
        <w:tc>
          <w:tcPr>
            <w:tcW w:w="681" w:type="dxa"/>
          </w:tcPr>
          <w:p w14:paraId="5BA8A3D0" w14:textId="77777777" w:rsidR="00E2604C" w:rsidRDefault="00E2604C" w:rsidP="006B5B98">
            <w:pPr>
              <w:jc w:val="center"/>
              <w:rPr>
                <w:bCs/>
                <w:lang w:val="ru-RU"/>
              </w:rPr>
            </w:pPr>
          </w:p>
          <w:p w14:paraId="6FA15700" w14:textId="77777777" w:rsidR="00E2604C" w:rsidRPr="00892641" w:rsidRDefault="00E2604C" w:rsidP="006B5B98">
            <w:pPr>
              <w:jc w:val="center"/>
              <w:rPr>
                <w:bCs/>
                <w:lang w:val="ru-RU"/>
              </w:rPr>
            </w:pPr>
            <w:r w:rsidRPr="00892641">
              <w:rPr>
                <w:bCs/>
                <w:lang w:val="ru-RU"/>
              </w:rPr>
              <w:t>6</w:t>
            </w:r>
            <w:r>
              <w:rPr>
                <w:bCs/>
                <w:lang w:val="ru-RU"/>
              </w:rPr>
              <w:t>6</w:t>
            </w:r>
          </w:p>
        </w:tc>
      </w:tr>
      <w:tr w:rsidR="00E2604C" w:rsidRPr="005B0FE3" w14:paraId="5570F976" w14:textId="77777777" w:rsidTr="006B5B98">
        <w:tc>
          <w:tcPr>
            <w:tcW w:w="776" w:type="dxa"/>
          </w:tcPr>
          <w:p w14:paraId="0482DC02" w14:textId="77777777" w:rsidR="00E2604C" w:rsidRPr="00892641" w:rsidRDefault="00E2604C" w:rsidP="006B5B98">
            <w:pPr>
              <w:rPr>
                <w:bCs/>
                <w:lang w:val="ru-RU"/>
              </w:rPr>
            </w:pPr>
            <w:r w:rsidRPr="00892641">
              <w:rPr>
                <w:bCs/>
                <w:lang w:val="ru-RU"/>
              </w:rPr>
              <w:lastRenderedPageBreak/>
              <w:t>4.3</w:t>
            </w:r>
          </w:p>
        </w:tc>
        <w:tc>
          <w:tcPr>
            <w:tcW w:w="8172" w:type="dxa"/>
          </w:tcPr>
          <w:p w14:paraId="2B3EF977" w14:textId="77777777" w:rsidR="00E2604C" w:rsidRPr="004B57D6" w:rsidRDefault="00E2604C" w:rsidP="006B5B98">
            <w:pPr>
              <w:jc w:val="both"/>
              <w:rPr>
                <w:b/>
                <w:lang w:val="ru-RU"/>
              </w:rPr>
            </w:pPr>
            <w:r w:rsidRPr="004B57D6">
              <w:rPr>
                <w:lang w:val="ru-RU"/>
              </w:rPr>
              <w:t xml:space="preserve">Плавка обожженных </w:t>
            </w:r>
            <w:proofErr w:type="spellStart"/>
            <w:r w:rsidRPr="004B57D6">
              <w:rPr>
                <w:lang w:val="ru-RU"/>
              </w:rPr>
              <w:t>хромитовых</w:t>
            </w:r>
            <w:proofErr w:type="spellEnd"/>
            <w:r w:rsidRPr="004B57D6">
              <w:rPr>
                <w:lang w:val="ru-RU"/>
              </w:rPr>
              <w:t xml:space="preserve"> окатышей из мелкодисперсного </w:t>
            </w:r>
            <w:proofErr w:type="spellStart"/>
            <w:r w:rsidRPr="004B57D6">
              <w:rPr>
                <w:lang w:val="ru-RU"/>
              </w:rPr>
              <w:t>хромитового</w:t>
            </w:r>
            <w:proofErr w:type="spellEnd"/>
            <w:r w:rsidRPr="004B57D6">
              <w:rPr>
                <w:lang w:val="ru-RU"/>
              </w:rPr>
              <w:t xml:space="preserve"> концентрата полученного по последовательной схеме химического и гравитационного обогащения</w:t>
            </w:r>
            <w:r>
              <w:rPr>
                <w:lang w:val="ru-RU"/>
              </w:rPr>
              <w:t xml:space="preserve"> …………</w:t>
            </w:r>
            <w:proofErr w:type="gramStart"/>
            <w:r>
              <w:rPr>
                <w:lang w:val="ru-RU"/>
              </w:rPr>
              <w:t>…….</w:t>
            </w:r>
            <w:proofErr w:type="gramEnd"/>
          </w:p>
        </w:tc>
        <w:tc>
          <w:tcPr>
            <w:tcW w:w="681" w:type="dxa"/>
          </w:tcPr>
          <w:p w14:paraId="29F521AC" w14:textId="77777777" w:rsidR="00E2604C" w:rsidRDefault="00E2604C" w:rsidP="006B5B98">
            <w:pPr>
              <w:jc w:val="center"/>
              <w:rPr>
                <w:bCs/>
                <w:lang w:val="ru-RU"/>
              </w:rPr>
            </w:pPr>
          </w:p>
          <w:p w14:paraId="3C199C5A" w14:textId="77777777" w:rsidR="00E2604C" w:rsidRDefault="00E2604C" w:rsidP="006B5B98">
            <w:pPr>
              <w:jc w:val="center"/>
              <w:rPr>
                <w:bCs/>
                <w:lang w:val="ru-RU"/>
              </w:rPr>
            </w:pPr>
          </w:p>
          <w:p w14:paraId="3D8FEC82" w14:textId="77777777" w:rsidR="00E2604C" w:rsidRPr="00892641" w:rsidRDefault="00E2604C" w:rsidP="006B5B98">
            <w:pPr>
              <w:jc w:val="center"/>
              <w:rPr>
                <w:bCs/>
                <w:lang w:val="ru-RU"/>
              </w:rPr>
            </w:pPr>
            <w:r w:rsidRPr="00892641">
              <w:rPr>
                <w:bCs/>
                <w:lang w:val="ru-RU"/>
              </w:rPr>
              <w:t>7</w:t>
            </w:r>
            <w:r>
              <w:rPr>
                <w:bCs/>
                <w:lang w:val="ru-RU"/>
              </w:rPr>
              <w:t>1</w:t>
            </w:r>
          </w:p>
        </w:tc>
      </w:tr>
      <w:tr w:rsidR="00E2604C" w:rsidRPr="005B0FE3" w14:paraId="544AEA37" w14:textId="77777777" w:rsidTr="006B5B98">
        <w:trPr>
          <w:trHeight w:val="493"/>
        </w:trPr>
        <w:tc>
          <w:tcPr>
            <w:tcW w:w="776" w:type="dxa"/>
          </w:tcPr>
          <w:p w14:paraId="6A1F1395" w14:textId="77777777" w:rsidR="00E2604C" w:rsidRPr="00892641" w:rsidRDefault="00E2604C" w:rsidP="006B5B98">
            <w:pPr>
              <w:rPr>
                <w:bCs/>
                <w:lang w:val="ru-RU"/>
              </w:rPr>
            </w:pPr>
            <w:r w:rsidRPr="00892641">
              <w:rPr>
                <w:bCs/>
                <w:lang w:val="ru-RU"/>
              </w:rPr>
              <w:t>4.4</w:t>
            </w:r>
          </w:p>
        </w:tc>
        <w:tc>
          <w:tcPr>
            <w:tcW w:w="8172" w:type="dxa"/>
          </w:tcPr>
          <w:p w14:paraId="453F34AA" w14:textId="77777777" w:rsidR="00E2604C" w:rsidRPr="009337AD" w:rsidRDefault="00E2604C" w:rsidP="006B5B98">
            <w:pPr>
              <w:jc w:val="both"/>
              <w:rPr>
                <w:lang w:val="ru-RU"/>
              </w:rPr>
            </w:pPr>
            <w:r w:rsidRPr="004B57D6">
              <w:rPr>
                <w:lang w:val="ru-RU"/>
              </w:rPr>
              <w:t xml:space="preserve">Плавка обожженных композиционных марганцевых окатышей на </w:t>
            </w:r>
            <w:proofErr w:type="spellStart"/>
            <w:r w:rsidRPr="004B57D6">
              <w:rPr>
                <w:lang w:val="ru-RU"/>
              </w:rPr>
              <w:t>ферросиликомарганец</w:t>
            </w:r>
            <w:proofErr w:type="spellEnd"/>
            <w:r w:rsidRPr="004B57D6">
              <w:rPr>
                <w:lang w:val="ru-RU"/>
              </w:rPr>
              <w:t xml:space="preserve"> и высокоуглеродистый ферромарганец</w:t>
            </w:r>
            <w:r>
              <w:rPr>
                <w:lang w:val="ru-RU"/>
              </w:rPr>
              <w:t xml:space="preserve"> </w:t>
            </w:r>
          </w:p>
        </w:tc>
        <w:tc>
          <w:tcPr>
            <w:tcW w:w="681" w:type="dxa"/>
          </w:tcPr>
          <w:p w14:paraId="24D42910" w14:textId="77777777" w:rsidR="00E2604C" w:rsidRDefault="00E2604C" w:rsidP="006B5B98">
            <w:pPr>
              <w:jc w:val="center"/>
              <w:rPr>
                <w:bCs/>
                <w:lang w:val="ru-RU"/>
              </w:rPr>
            </w:pPr>
          </w:p>
          <w:p w14:paraId="7A381357" w14:textId="77777777" w:rsidR="00E2604C" w:rsidRPr="00892641" w:rsidRDefault="00E2604C" w:rsidP="006B5B98">
            <w:pPr>
              <w:jc w:val="center"/>
              <w:rPr>
                <w:bCs/>
                <w:lang w:val="ru-RU"/>
              </w:rPr>
            </w:pPr>
            <w:r w:rsidRPr="00892641">
              <w:rPr>
                <w:bCs/>
                <w:lang w:val="ru-RU"/>
              </w:rPr>
              <w:t>7</w:t>
            </w:r>
            <w:r>
              <w:rPr>
                <w:bCs/>
                <w:lang w:val="ru-RU"/>
              </w:rPr>
              <w:t>5</w:t>
            </w:r>
          </w:p>
        </w:tc>
      </w:tr>
      <w:tr w:rsidR="00E2604C" w:rsidRPr="004B57D6" w14:paraId="3DC8786D" w14:textId="77777777" w:rsidTr="006B5B98">
        <w:tc>
          <w:tcPr>
            <w:tcW w:w="776" w:type="dxa"/>
          </w:tcPr>
          <w:p w14:paraId="59081253" w14:textId="77777777" w:rsidR="00E2604C" w:rsidRPr="00892641" w:rsidRDefault="00E2604C" w:rsidP="006B5B98">
            <w:pPr>
              <w:rPr>
                <w:bCs/>
                <w:lang w:val="ru-RU"/>
              </w:rPr>
            </w:pPr>
          </w:p>
        </w:tc>
        <w:tc>
          <w:tcPr>
            <w:tcW w:w="8172" w:type="dxa"/>
          </w:tcPr>
          <w:p w14:paraId="25B3EBE5" w14:textId="77777777" w:rsidR="00E2604C" w:rsidRPr="004B57D6" w:rsidRDefault="00E2604C" w:rsidP="006B5B98">
            <w:pPr>
              <w:ind w:left="-567" w:firstLine="567"/>
              <w:jc w:val="both"/>
              <w:rPr>
                <w:lang w:val="ru-RU"/>
              </w:rPr>
            </w:pPr>
            <w:r w:rsidRPr="004B57D6">
              <w:rPr>
                <w:lang w:val="ru-RU"/>
              </w:rPr>
              <w:t>Выводы к главе 4</w:t>
            </w:r>
            <w:r>
              <w:rPr>
                <w:lang w:val="ru-RU"/>
              </w:rPr>
              <w:t xml:space="preserve"> ………………………………………………</w:t>
            </w:r>
            <w:proofErr w:type="gramStart"/>
            <w:r>
              <w:rPr>
                <w:lang w:val="ru-RU"/>
              </w:rPr>
              <w:t>…….</w:t>
            </w:r>
            <w:proofErr w:type="gramEnd"/>
          </w:p>
        </w:tc>
        <w:tc>
          <w:tcPr>
            <w:tcW w:w="681" w:type="dxa"/>
          </w:tcPr>
          <w:p w14:paraId="026D7FB2" w14:textId="77777777" w:rsidR="00E2604C" w:rsidRPr="00892641" w:rsidRDefault="00E2604C" w:rsidP="006B5B98">
            <w:pPr>
              <w:jc w:val="center"/>
              <w:rPr>
                <w:bCs/>
                <w:lang w:val="ru-RU"/>
              </w:rPr>
            </w:pPr>
            <w:r w:rsidRPr="00892641">
              <w:rPr>
                <w:bCs/>
                <w:lang w:val="ru-RU"/>
              </w:rPr>
              <w:t>8</w:t>
            </w:r>
            <w:r>
              <w:rPr>
                <w:bCs/>
                <w:lang w:val="ru-RU"/>
              </w:rPr>
              <w:t>8</w:t>
            </w:r>
          </w:p>
        </w:tc>
      </w:tr>
      <w:tr w:rsidR="00E2604C" w:rsidRPr="005B0FE3" w14:paraId="22F406F5" w14:textId="77777777" w:rsidTr="006B5B98">
        <w:tc>
          <w:tcPr>
            <w:tcW w:w="776" w:type="dxa"/>
          </w:tcPr>
          <w:p w14:paraId="4EC0C03F" w14:textId="77777777" w:rsidR="00E2604C" w:rsidRPr="004B57D6" w:rsidRDefault="00E2604C" w:rsidP="006B5B98">
            <w:pPr>
              <w:rPr>
                <w:b/>
                <w:lang w:val="ru-RU"/>
              </w:rPr>
            </w:pPr>
            <w:r w:rsidRPr="004B57D6">
              <w:rPr>
                <w:b/>
                <w:lang w:val="ru-RU"/>
              </w:rPr>
              <w:t>5</w:t>
            </w:r>
          </w:p>
        </w:tc>
        <w:tc>
          <w:tcPr>
            <w:tcW w:w="8172" w:type="dxa"/>
          </w:tcPr>
          <w:p w14:paraId="539C08C7" w14:textId="77777777" w:rsidR="00E2604C" w:rsidRPr="004B57D6" w:rsidRDefault="00E2604C" w:rsidP="006B5B98">
            <w:pPr>
              <w:jc w:val="both"/>
              <w:rPr>
                <w:b/>
                <w:caps/>
                <w:lang w:val="ru-RU"/>
              </w:rPr>
            </w:pPr>
            <w:r w:rsidRPr="004B57D6">
              <w:rPr>
                <w:b/>
                <w:caps/>
                <w:lang w:val="ru-RU"/>
              </w:rPr>
              <w:t>ТЕХНИКО-ЭКОНОМИЧЕСКАЯ ОЦЕНКА ПРОИЗВОДСТВА КОПОЗИЦИОННЫХ ОБОЖЖЕННЫХ ХРОМИТОВЫХ И МАРГАНЦЕВЫХ ОКАТЫШЕЙ</w:t>
            </w:r>
            <w:r>
              <w:rPr>
                <w:b/>
                <w:caps/>
                <w:lang w:val="ru-RU"/>
              </w:rPr>
              <w:t xml:space="preserve"> ……………………………</w:t>
            </w:r>
            <w:proofErr w:type="gramStart"/>
            <w:r>
              <w:rPr>
                <w:b/>
                <w:caps/>
                <w:lang w:val="ru-RU"/>
              </w:rPr>
              <w:t>…….</w:t>
            </w:r>
            <w:proofErr w:type="gramEnd"/>
          </w:p>
        </w:tc>
        <w:tc>
          <w:tcPr>
            <w:tcW w:w="681" w:type="dxa"/>
          </w:tcPr>
          <w:p w14:paraId="2409969B" w14:textId="77777777" w:rsidR="00E2604C" w:rsidRDefault="00E2604C" w:rsidP="006B5B98">
            <w:pPr>
              <w:jc w:val="center"/>
              <w:rPr>
                <w:b/>
                <w:lang w:val="ru-RU"/>
              </w:rPr>
            </w:pPr>
          </w:p>
          <w:p w14:paraId="1EE389C2" w14:textId="77777777" w:rsidR="00E2604C" w:rsidRDefault="00E2604C" w:rsidP="006B5B98">
            <w:pPr>
              <w:jc w:val="center"/>
              <w:rPr>
                <w:b/>
                <w:lang w:val="ru-RU"/>
              </w:rPr>
            </w:pPr>
          </w:p>
          <w:p w14:paraId="1A289BF7" w14:textId="77777777" w:rsidR="00E2604C" w:rsidRPr="004B57D6" w:rsidRDefault="00E2604C" w:rsidP="006B5B98">
            <w:pPr>
              <w:jc w:val="center"/>
              <w:rPr>
                <w:b/>
                <w:lang w:val="ru-RU"/>
              </w:rPr>
            </w:pPr>
            <w:r>
              <w:rPr>
                <w:b/>
                <w:lang w:val="ru-RU"/>
              </w:rPr>
              <w:t>90</w:t>
            </w:r>
          </w:p>
        </w:tc>
      </w:tr>
      <w:tr w:rsidR="00E2604C" w:rsidRPr="005B0FE3" w14:paraId="1F0B34F8" w14:textId="77777777" w:rsidTr="006B5B98">
        <w:tc>
          <w:tcPr>
            <w:tcW w:w="776" w:type="dxa"/>
          </w:tcPr>
          <w:p w14:paraId="06BBAFA3" w14:textId="77777777" w:rsidR="00E2604C" w:rsidRPr="00892641" w:rsidRDefault="00E2604C" w:rsidP="006B5B98">
            <w:pPr>
              <w:rPr>
                <w:bCs/>
                <w:lang w:val="ru-RU"/>
              </w:rPr>
            </w:pPr>
            <w:r w:rsidRPr="00892641">
              <w:rPr>
                <w:bCs/>
                <w:lang w:val="ru-RU"/>
              </w:rPr>
              <w:t>5.1</w:t>
            </w:r>
          </w:p>
        </w:tc>
        <w:tc>
          <w:tcPr>
            <w:tcW w:w="8172" w:type="dxa"/>
          </w:tcPr>
          <w:p w14:paraId="694DB064" w14:textId="77777777" w:rsidR="00E2604C" w:rsidRPr="004B57D6" w:rsidRDefault="00E2604C" w:rsidP="006B5B98">
            <w:pPr>
              <w:jc w:val="both"/>
              <w:rPr>
                <w:b/>
                <w:caps/>
                <w:lang w:val="ru-RU"/>
              </w:rPr>
            </w:pPr>
            <w:r w:rsidRPr="004B57D6">
              <w:rPr>
                <w:lang w:val="ru-RU"/>
              </w:rPr>
              <w:t xml:space="preserve">Технико-экономическая оценка производства обожженных </w:t>
            </w:r>
            <w:proofErr w:type="spellStart"/>
            <w:r w:rsidRPr="004B57D6">
              <w:rPr>
                <w:lang w:val="ru-RU"/>
              </w:rPr>
              <w:t>хромитовых</w:t>
            </w:r>
            <w:proofErr w:type="spellEnd"/>
            <w:r w:rsidRPr="004B57D6">
              <w:rPr>
                <w:lang w:val="ru-RU"/>
              </w:rPr>
              <w:t xml:space="preserve"> окатышей из концентрата полученного по гравитационной схеме обогащения отвальных шламовых хвостов</w:t>
            </w:r>
          </w:p>
        </w:tc>
        <w:tc>
          <w:tcPr>
            <w:tcW w:w="681" w:type="dxa"/>
          </w:tcPr>
          <w:p w14:paraId="6474E4A9" w14:textId="77777777" w:rsidR="00E2604C" w:rsidRPr="009337AD" w:rsidRDefault="00E2604C" w:rsidP="006B5B98">
            <w:pPr>
              <w:jc w:val="center"/>
              <w:rPr>
                <w:bCs/>
                <w:lang w:val="ru-RU"/>
              </w:rPr>
            </w:pPr>
          </w:p>
          <w:p w14:paraId="73751CA8" w14:textId="77777777" w:rsidR="00E2604C" w:rsidRPr="009337AD" w:rsidRDefault="00E2604C" w:rsidP="006B5B98">
            <w:pPr>
              <w:jc w:val="center"/>
              <w:rPr>
                <w:bCs/>
                <w:lang w:val="ru-RU"/>
              </w:rPr>
            </w:pPr>
          </w:p>
          <w:p w14:paraId="6ED93D22" w14:textId="77777777" w:rsidR="00E2604C" w:rsidRPr="009337AD" w:rsidRDefault="00E2604C" w:rsidP="006B5B98">
            <w:pPr>
              <w:jc w:val="center"/>
              <w:rPr>
                <w:bCs/>
                <w:lang w:val="ru-RU"/>
              </w:rPr>
            </w:pPr>
            <w:r w:rsidRPr="009337AD">
              <w:rPr>
                <w:bCs/>
                <w:lang w:val="ru-RU"/>
              </w:rPr>
              <w:t>9</w:t>
            </w:r>
            <w:r>
              <w:rPr>
                <w:bCs/>
                <w:lang w:val="ru-RU"/>
              </w:rPr>
              <w:t>0</w:t>
            </w:r>
          </w:p>
        </w:tc>
      </w:tr>
      <w:tr w:rsidR="00E2604C" w:rsidRPr="00996ACE" w14:paraId="12BDF826" w14:textId="77777777" w:rsidTr="006B5B98">
        <w:tc>
          <w:tcPr>
            <w:tcW w:w="776" w:type="dxa"/>
          </w:tcPr>
          <w:p w14:paraId="0BFBCC10" w14:textId="77777777" w:rsidR="00E2604C" w:rsidRPr="00996ACE" w:rsidRDefault="00E2604C" w:rsidP="006B5B98">
            <w:pPr>
              <w:rPr>
                <w:bCs/>
                <w:lang w:val="ru-RU"/>
              </w:rPr>
            </w:pPr>
            <w:r w:rsidRPr="00996ACE">
              <w:rPr>
                <w:bCs/>
                <w:lang w:val="ru-RU"/>
              </w:rPr>
              <w:t>5.2</w:t>
            </w:r>
          </w:p>
        </w:tc>
        <w:tc>
          <w:tcPr>
            <w:tcW w:w="8172" w:type="dxa"/>
          </w:tcPr>
          <w:p w14:paraId="55D03D9B" w14:textId="77777777" w:rsidR="00E2604C" w:rsidRPr="00996ACE" w:rsidRDefault="00E2604C" w:rsidP="006B5B98">
            <w:pPr>
              <w:jc w:val="both"/>
              <w:rPr>
                <w:lang w:val="ru-RU"/>
              </w:rPr>
            </w:pPr>
            <w:r w:rsidRPr="00996ACE">
              <w:rPr>
                <w:lang w:val="ru-RU"/>
              </w:rPr>
              <w:t xml:space="preserve">Технико-экономическая оценка производства </w:t>
            </w:r>
            <w:proofErr w:type="spellStart"/>
            <w:r w:rsidRPr="00996ACE">
              <w:rPr>
                <w:lang w:val="ru-RU"/>
              </w:rPr>
              <w:t>хромитовых</w:t>
            </w:r>
            <w:proofErr w:type="spellEnd"/>
            <w:r w:rsidRPr="00996ACE">
              <w:rPr>
                <w:lang w:val="ru-RU"/>
              </w:rPr>
              <w:t xml:space="preserve"> окатышей из концентрата полученного по химико-гравитационной схемы обогащения отвальных шламовых хвостов …………………</w:t>
            </w:r>
          </w:p>
        </w:tc>
        <w:tc>
          <w:tcPr>
            <w:tcW w:w="681" w:type="dxa"/>
          </w:tcPr>
          <w:p w14:paraId="30D83B33" w14:textId="77777777" w:rsidR="00E2604C" w:rsidRPr="00996ACE" w:rsidRDefault="00E2604C" w:rsidP="006B5B98">
            <w:pPr>
              <w:jc w:val="center"/>
              <w:rPr>
                <w:bCs/>
                <w:lang w:val="ru-RU"/>
              </w:rPr>
            </w:pPr>
          </w:p>
          <w:p w14:paraId="7263EFD6" w14:textId="77777777" w:rsidR="00E2604C" w:rsidRPr="00996ACE" w:rsidRDefault="00E2604C" w:rsidP="006B5B98">
            <w:pPr>
              <w:jc w:val="center"/>
              <w:rPr>
                <w:bCs/>
                <w:lang w:val="ru-RU"/>
              </w:rPr>
            </w:pPr>
          </w:p>
          <w:p w14:paraId="7EF4DC8D" w14:textId="77777777" w:rsidR="00E2604C" w:rsidRPr="00996ACE" w:rsidRDefault="00E2604C" w:rsidP="006B5B98">
            <w:pPr>
              <w:jc w:val="center"/>
              <w:rPr>
                <w:bCs/>
                <w:lang w:val="ru-RU"/>
              </w:rPr>
            </w:pPr>
            <w:r w:rsidRPr="00996ACE">
              <w:rPr>
                <w:bCs/>
                <w:lang w:val="ru-RU"/>
              </w:rPr>
              <w:t>94</w:t>
            </w:r>
          </w:p>
        </w:tc>
      </w:tr>
      <w:tr w:rsidR="00E2604C" w:rsidRPr="00996ACE" w14:paraId="7E4CFEED" w14:textId="77777777" w:rsidTr="006B5B98">
        <w:tc>
          <w:tcPr>
            <w:tcW w:w="776" w:type="dxa"/>
          </w:tcPr>
          <w:p w14:paraId="1CE58513" w14:textId="77777777" w:rsidR="00E2604C" w:rsidRPr="00996ACE" w:rsidRDefault="00E2604C" w:rsidP="006B5B98">
            <w:pPr>
              <w:rPr>
                <w:bCs/>
                <w:lang w:val="ru-RU"/>
              </w:rPr>
            </w:pPr>
            <w:r w:rsidRPr="00996ACE">
              <w:rPr>
                <w:bCs/>
                <w:lang w:val="ru-RU"/>
              </w:rPr>
              <w:t>5.3</w:t>
            </w:r>
          </w:p>
        </w:tc>
        <w:tc>
          <w:tcPr>
            <w:tcW w:w="8172" w:type="dxa"/>
          </w:tcPr>
          <w:p w14:paraId="2C2EF761" w14:textId="77777777" w:rsidR="00E2604C" w:rsidRPr="00996ACE" w:rsidRDefault="00E2604C" w:rsidP="006B5B98">
            <w:pPr>
              <w:jc w:val="both"/>
              <w:rPr>
                <w:lang w:val="ru-RU"/>
              </w:rPr>
            </w:pPr>
            <w:r w:rsidRPr="00996ACE">
              <w:rPr>
                <w:lang w:val="ru-RU"/>
              </w:rPr>
              <w:t>Разработка аппаратурно-технологической схемы переработки марганцевых шламов и технико-экономические расчеты производства обожженных марганцевых окатышей …………</w:t>
            </w:r>
            <w:proofErr w:type="gramStart"/>
            <w:r w:rsidRPr="00996ACE">
              <w:rPr>
                <w:lang w:val="ru-RU"/>
              </w:rPr>
              <w:t>…….</w:t>
            </w:r>
            <w:proofErr w:type="gramEnd"/>
          </w:p>
        </w:tc>
        <w:tc>
          <w:tcPr>
            <w:tcW w:w="681" w:type="dxa"/>
          </w:tcPr>
          <w:p w14:paraId="20D51709" w14:textId="77777777" w:rsidR="00E2604C" w:rsidRPr="00996ACE" w:rsidRDefault="00E2604C" w:rsidP="006B5B98">
            <w:pPr>
              <w:jc w:val="center"/>
              <w:rPr>
                <w:bCs/>
                <w:lang w:val="ru-RU"/>
              </w:rPr>
            </w:pPr>
          </w:p>
          <w:p w14:paraId="29E18319" w14:textId="77777777" w:rsidR="00E2604C" w:rsidRPr="00996ACE" w:rsidRDefault="00E2604C" w:rsidP="006B5B98">
            <w:pPr>
              <w:jc w:val="center"/>
              <w:rPr>
                <w:bCs/>
                <w:lang w:val="ru-RU"/>
              </w:rPr>
            </w:pPr>
          </w:p>
          <w:p w14:paraId="4B6F0CDB" w14:textId="77777777" w:rsidR="00E2604C" w:rsidRPr="00996ACE" w:rsidRDefault="00E2604C" w:rsidP="006B5B98">
            <w:pPr>
              <w:jc w:val="center"/>
              <w:rPr>
                <w:bCs/>
                <w:lang w:val="ru-RU"/>
              </w:rPr>
            </w:pPr>
            <w:r w:rsidRPr="00996ACE">
              <w:rPr>
                <w:bCs/>
                <w:lang w:val="ru-RU"/>
              </w:rPr>
              <w:t>97</w:t>
            </w:r>
          </w:p>
        </w:tc>
      </w:tr>
      <w:tr w:rsidR="00E2604C" w:rsidRPr="00996ACE" w14:paraId="6C3B9C09" w14:textId="77777777" w:rsidTr="006B5B98">
        <w:tc>
          <w:tcPr>
            <w:tcW w:w="776" w:type="dxa"/>
          </w:tcPr>
          <w:p w14:paraId="6ADCD457" w14:textId="77777777" w:rsidR="00E2604C" w:rsidRPr="00996ACE" w:rsidRDefault="00E2604C" w:rsidP="006B5B98">
            <w:pPr>
              <w:rPr>
                <w:bCs/>
                <w:lang w:val="ru-RU"/>
              </w:rPr>
            </w:pPr>
          </w:p>
        </w:tc>
        <w:tc>
          <w:tcPr>
            <w:tcW w:w="8172" w:type="dxa"/>
          </w:tcPr>
          <w:p w14:paraId="34CAEC64" w14:textId="77777777" w:rsidR="00E2604C" w:rsidRPr="00996ACE" w:rsidRDefault="00E2604C" w:rsidP="006B5B98">
            <w:pPr>
              <w:jc w:val="both"/>
              <w:rPr>
                <w:lang w:val="ru-RU"/>
              </w:rPr>
            </w:pPr>
            <w:r w:rsidRPr="00996ACE">
              <w:rPr>
                <w:lang w:val="ru-RU"/>
              </w:rPr>
              <w:t>Выводы по разделу 5 …………………………………………………</w:t>
            </w:r>
          </w:p>
        </w:tc>
        <w:tc>
          <w:tcPr>
            <w:tcW w:w="681" w:type="dxa"/>
          </w:tcPr>
          <w:p w14:paraId="67DB89A0" w14:textId="77777777" w:rsidR="00E2604C" w:rsidRPr="00996ACE" w:rsidRDefault="00E2604C" w:rsidP="006B5B98">
            <w:pPr>
              <w:jc w:val="center"/>
              <w:rPr>
                <w:bCs/>
                <w:lang w:val="ru-RU"/>
              </w:rPr>
            </w:pPr>
            <w:r w:rsidRPr="00996ACE">
              <w:rPr>
                <w:bCs/>
                <w:lang w:val="ru-RU"/>
              </w:rPr>
              <w:t>101</w:t>
            </w:r>
          </w:p>
        </w:tc>
      </w:tr>
      <w:tr w:rsidR="00E2604C" w:rsidRPr="00996ACE" w14:paraId="31A8E89C" w14:textId="77777777" w:rsidTr="006B5B98">
        <w:tc>
          <w:tcPr>
            <w:tcW w:w="8948" w:type="dxa"/>
            <w:gridSpan w:val="2"/>
          </w:tcPr>
          <w:p w14:paraId="45DDE81A" w14:textId="77777777" w:rsidR="00E2604C" w:rsidRPr="00996ACE" w:rsidRDefault="00E2604C" w:rsidP="006B5B98">
            <w:pPr>
              <w:jc w:val="both"/>
              <w:rPr>
                <w:lang w:val="ru-RU"/>
              </w:rPr>
            </w:pPr>
            <w:r w:rsidRPr="00996ACE">
              <w:rPr>
                <w:b/>
                <w:lang w:val="ru-RU"/>
              </w:rPr>
              <w:t>ЗАКЛЮЧЕНИЕ ………………………………………</w:t>
            </w:r>
            <w:proofErr w:type="gramStart"/>
            <w:r w:rsidRPr="00996ACE">
              <w:rPr>
                <w:b/>
                <w:lang w:val="ru-RU"/>
              </w:rPr>
              <w:t>…….</w:t>
            </w:r>
            <w:proofErr w:type="gramEnd"/>
            <w:r w:rsidRPr="00996ACE">
              <w:rPr>
                <w:b/>
                <w:lang w:val="ru-RU"/>
              </w:rPr>
              <w:t>……………...</w:t>
            </w:r>
          </w:p>
        </w:tc>
        <w:tc>
          <w:tcPr>
            <w:tcW w:w="681" w:type="dxa"/>
          </w:tcPr>
          <w:p w14:paraId="6D1DF766" w14:textId="77777777" w:rsidR="00E2604C" w:rsidRPr="00996ACE" w:rsidRDefault="00E2604C" w:rsidP="006B5B98">
            <w:pPr>
              <w:jc w:val="center"/>
              <w:rPr>
                <w:b/>
                <w:lang w:val="ru-RU"/>
              </w:rPr>
            </w:pPr>
            <w:r w:rsidRPr="00996ACE">
              <w:rPr>
                <w:b/>
                <w:lang w:val="ru-RU"/>
              </w:rPr>
              <w:t>103</w:t>
            </w:r>
          </w:p>
        </w:tc>
      </w:tr>
      <w:tr w:rsidR="00E2604C" w:rsidRPr="00996ACE" w14:paraId="0FC119DA" w14:textId="77777777" w:rsidTr="006B5B98">
        <w:tc>
          <w:tcPr>
            <w:tcW w:w="8948" w:type="dxa"/>
            <w:gridSpan w:val="2"/>
          </w:tcPr>
          <w:p w14:paraId="37F07985" w14:textId="77777777" w:rsidR="00E2604C" w:rsidRPr="00996ACE" w:rsidRDefault="00E2604C" w:rsidP="006B5B98">
            <w:pPr>
              <w:jc w:val="both"/>
              <w:rPr>
                <w:b/>
                <w:lang w:val="ru-RU"/>
              </w:rPr>
            </w:pPr>
            <w:r w:rsidRPr="00996ACE">
              <w:rPr>
                <w:b/>
                <w:bCs/>
                <w:shd w:val="clear" w:color="auto" w:fill="FFFFFF"/>
                <w:lang w:val="ru-RU"/>
              </w:rPr>
              <w:t>СПИСОК ИСПОЛЬЗОВАННЫХ ИСТОЧНИКОВ …</w:t>
            </w:r>
            <w:proofErr w:type="gramStart"/>
            <w:r w:rsidRPr="00996ACE">
              <w:rPr>
                <w:b/>
                <w:bCs/>
                <w:shd w:val="clear" w:color="auto" w:fill="FFFFFF"/>
                <w:lang w:val="ru-RU"/>
              </w:rPr>
              <w:t>…….</w:t>
            </w:r>
            <w:proofErr w:type="gramEnd"/>
            <w:r w:rsidRPr="00996ACE">
              <w:rPr>
                <w:b/>
                <w:bCs/>
                <w:shd w:val="clear" w:color="auto" w:fill="FFFFFF"/>
                <w:lang w:val="ru-RU"/>
              </w:rPr>
              <w:t>…………..</w:t>
            </w:r>
          </w:p>
        </w:tc>
        <w:tc>
          <w:tcPr>
            <w:tcW w:w="681" w:type="dxa"/>
          </w:tcPr>
          <w:p w14:paraId="1F72BCC8" w14:textId="77777777" w:rsidR="00E2604C" w:rsidRPr="00996ACE" w:rsidRDefault="00E2604C" w:rsidP="006B5B98">
            <w:pPr>
              <w:jc w:val="center"/>
              <w:rPr>
                <w:b/>
                <w:lang w:val="ru-RU"/>
              </w:rPr>
            </w:pPr>
            <w:r>
              <w:rPr>
                <w:b/>
                <w:lang w:val="ru-RU"/>
              </w:rPr>
              <w:t>106</w:t>
            </w:r>
          </w:p>
        </w:tc>
      </w:tr>
      <w:tr w:rsidR="00E2604C" w:rsidRPr="00996ACE" w14:paraId="4EF79F95" w14:textId="77777777" w:rsidTr="006B5B98">
        <w:tc>
          <w:tcPr>
            <w:tcW w:w="8948" w:type="dxa"/>
            <w:gridSpan w:val="2"/>
          </w:tcPr>
          <w:p w14:paraId="7E0987D3" w14:textId="77777777" w:rsidR="00E2604C" w:rsidRPr="00996ACE" w:rsidRDefault="00E2604C" w:rsidP="006B5B98">
            <w:pPr>
              <w:rPr>
                <w:bCs/>
                <w:lang w:val="ru-RU"/>
              </w:rPr>
            </w:pPr>
            <w:r w:rsidRPr="00996ACE">
              <w:rPr>
                <w:b/>
                <w:bCs/>
                <w:shd w:val="clear" w:color="auto" w:fill="FFFFFF"/>
                <w:lang w:val="ru-RU"/>
              </w:rPr>
              <w:t xml:space="preserve">ПРИЛОЖЕНИЕ А – </w:t>
            </w:r>
            <w:r w:rsidRPr="00996ACE">
              <w:rPr>
                <w:bCs/>
                <w:lang w:val="ru-RU"/>
              </w:rPr>
              <w:t>Научные публикации по теме исследования</w:t>
            </w:r>
            <w:proofErr w:type="gramStart"/>
            <w:r w:rsidRPr="00996ACE">
              <w:rPr>
                <w:bCs/>
                <w:lang w:val="ru-RU"/>
              </w:rPr>
              <w:t>…….</w:t>
            </w:r>
            <w:proofErr w:type="gramEnd"/>
            <w:r w:rsidRPr="00996ACE">
              <w:rPr>
                <w:bCs/>
                <w:lang w:val="ru-RU"/>
              </w:rPr>
              <w:t>.</w:t>
            </w:r>
          </w:p>
        </w:tc>
        <w:tc>
          <w:tcPr>
            <w:tcW w:w="681" w:type="dxa"/>
          </w:tcPr>
          <w:p w14:paraId="4EAC9C5E" w14:textId="77777777" w:rsidR="00E2604C" w:rsidRPr="00996ACE" w:rsidRDefault="00E2604C" w:rsidP="006B5B98">
            <w:pPr>
              <w:jc w:val="center"/>
              <w:rPr>
                <w:b/>
                <w:lang w:val="ru-RU"/>
              </w:rPr>
            </w:pPr>
            <w:r>
              <w:rPr>
                <w:b/>
                <w:lang w:val="ru-RU"/>
              </w:rPr>
              <w:t>114</w:t>
            </w:r>
          </w:p>
        </w:tc>
      </w:tr>
      <w:tr w:rsidR="00E2604C" w:rsidRPr="00996ACE" w14:paraId="2C85D4F6" w14:textId="77777777" w:rsidTr="006B5B98">
        <w:tc>
          <w:tcPr>
            <w:tcW w:w="8948" w:type="dxa"/>
            <w:gridSpan w:val="2"/>
          </w:tcPr>
          <w:p w14:paraId="0CB20461" w14:textId="77777777" w:rsidR="00E2604C" w:rsidRPr="00996ACE" w:rsidRDefault="00E2604C" w:rsidP="006B5B98">
            <w:pPr>
              <w:jc w:val="both"/>
              <w:rPr>
                <w:bCs/>
                <w:shd w:val="clear" w:color="auto" w:fill="FFFFFF"/>
                <w:lang w:val="ru-RU"/>
              </w:rPr>
            </w:pPr>
            <w:r w:rsidRPr="00996ACE">
              <w:rPr>
                <w:b/>
                <w:bCs/>
                <w:shd w:val="clear" w:color="auto" w:fill="FFFFFF"/>
                <w:lang w:val="ru-RU"/>
              </w:rPr>
              <w:t xml:space="preserve">ПРИЛОЖЕНИЕ Б – </w:t>
            </w:r>
            <w:r w:rsidRPr="00996ACE">
              <w:rPr>
                <w:bCs/>
                <w:shd w:val="clear" w:color="auto" w:fill="FFFFFF"/>
                <w:lang w:val="ru-RU"/>
              </w:rPr>
              <w:t xml:space="preserve">Паспорт пробы </w:t>
            </w:r>
            <w:proofErr w:type="spellStart"/>
            <w:r w:rsidRPr="00996ACE">
              <w:rPr>
                <w:bCs/>
                <w:shd w:val="clear" w:color="auto" w:fill="FFFFFF"/>
                <w:lang w:val="ru-RU"/>
              </w:rPr>
              <w:t>хромитового</w:t>
            </w:r>
            <w:proofErr w:type="spellEnd"/>
            <w:r w:rsidRPr="00996ACE">
              <w:rPr>
                <w:bCs/>
                <w:shd w:val="clear" w:color="auto" w:fill="FFFFFF"/>
                <w:lang w:val="ru-RU"/>
              </w:rPr>
              <w:t xml:space="preserve"> шлама месторождения </w:t>
            </w:r>
            <w:proofErr w:type="spellStart"/>
            <w:r w:rsidRPr="00996ACE">
              <w:rPr>
                <w:bCs/>
                <w:shd w:val="clear" w:color="auto" w:fill="FFFFFF"/>
                <w:lang w:val="ru-RU"/>
              </w:rPr>
              <w:t>Дуберсай</w:t>
            </w:r>
            <w:proofErr w:type="spellEnd"/>
            <w:r w:rsidRPr="00996ACE">
              <w:rPr>
                <w:bCs/>
                <w:shd w:val="clear" w:color="auto" w:fill="FFFFFF"/>
                <w:lang w:val="ru-RU"/>
              </w:rPr>
              <w:t>………………………………………………</w:t>
            </w:r>
            <w:proofErr w:type="gramStart"/>
            <w:r w:rsidRPr="00996ACE">
              <w:rPr>
                <w:bCs/>
                <w:shd w:val="clear" w:color="auto" w:fill="FFFFFF"/>
                <w:lang w:val="ru-RU"/>
              </w:rPr>
              <w:t>…….</w:t>
            </w:r>
            <w:proofErr w:type="gramEnd"/>
          </w:p>
        </w:tc>
        <w:tc>
          <w:tcPr>
            <w:tcW w:w="681" w:type="dxa"/>
          </w:tcPr>
          <w:p w14:paraId="245EAA46" w14:textId="77777777" w:rsidR="00E2604C" w:rsidRPr="00996ACE" w:rsidRDefault="00E2604C" w:rsidP="006B5B98">
            <w:pPr>
              <w:jc w:val="center"/>
              <w:rPr>
                <w:b/>
                <w:lang w:val="ru-RU"/>
              </w:rPr>
            </w:pPr>
          </w:p>
          <w:p w14:paraId="5EB6F946" w14:textId="77777777" w:rsidR="00E2604C" w:rsidRPr="00996ACE" w:rsidRDefault="00E2604C" w:rsidP="006B5B98">
            <w:pPr>
              <w:jc w:val="center"/>
              <w:rPr>
                <w:b/>
                <w:lang w:val="ru-RU"/>
              </w:rPr>
            </w:pPr>
            <w:r>
              <w:rPr>
                <w:b/>
                <w:lang w:val="ru-RU"/>
              </w:rPr>
              <w:t>116</w:t>
            </w:r>
          </w:p>
        </w:tc>
      </w:tr>
      <w:tr w:rsidR="00E2604C" w:rsidRPr="00996ACE" w14:paraId="72C16CD5" w14:textId="77777777" w:rsidTr="006B5B98">
        <w:tc>
          <w:tcPr>
            <w:tcW w:w="8948" w:type="dxa"/>
            <w:gridSpan w:val="2"/>
          </w:tcPr>
          <w:p w14:paraId="2547B5BD" w14:textId="77777777" w:rsidR="00E2604C" w:rsidRPr="00996ACE" w:rsidRDefault="00E2604C" w:rsidP="006B5B98">
            <w:pPr>
              <w:jc w:val="both"/>
              <w:rPr>
                <w:bCs/>
                <w:lang w:val="ru-RU"/>
              </w:rPr>
            </w:pPr>
            <w:r w:rsidRPr="00996ACE">
              <w:rPr>
                <w:b/>
                <w:bCs/>
                <w:lang w:val="ru-RU"/>
              </w:rPr>
              <w:t>ПРИЛОЖЕНИЕ</w:t>
            </w:r>
            <w:r w:rsidRPr="00996ACE">
              <w:rPr>
                <w:lang w:val="ru-RU"/>
              </w:rPr>
              <w:t xml:space="preserve"> </w:t>
            </w:r>
            <w:r w:rsidRPr="00996ACE">
              <w:rPr>
                <w:b/>
                <w:bCs/>
                <w:lang w:val="kk-KZ"/>
              </w:rPr>
              <w:t>В</w:t>
            </w:r>
            <w:r w:rsidRPr="00996ACE">
              <w:rPr>
                <w:lang w:val="ru-RU"/>
              </w:rPr>
              <w:t xml:space="preserve"> – </w:t>
            </w:r>
            <w:r w:rsidRPr="00996ACE">
              <w:rPr>
                <w:bCs/>
                <w:lang w:val="ru-RU"/>
              </w:rPr>
              <w:t xml:space="preserve">Паспорт пробы </w:t>
            </w:r>
            <w:proofErr w:type="spellStart"/>
            <w:r w:rsidRPr="00996ACE">
              <w:rPr>
                <w:bCs/>
                <w:lang w:val="ru-RU"/>
              </w:rPr>
              <w:t>марагнцевого</w:t>
            </w:r>
            <w:proofErr w:type="spellEnd"/>
            <w:r w:rsidRPr="00996ACE">
              <w:rPr>
                <w:bCs/>
                <w:lang w:val="ru-RU"/>
              </w:rPr>
              <w:t xml:space="preserve"> шлама </w:t>
            </w:r>
            <w:r>
              <w:rPr>
                <w:bCs/>
                <w:lang w:val="ru-RU"/>
              </w:rPr>
              <w:t>м</w:t>
            </w:r>
            <w:r w:rsidRPr="00996ACE">
              <w:rPr>
                <w:bCs/>
                <w:lang w:val="ru-RU"/>
              </w:rPr>
              <w:t>есторождения Ушкатын-3 АО «</w:t>
            </w:r>
            <w:proofErr w:type="spellStart"/>
            <w:r w:rsidRPr="00996ACE">
              <w:rPr>
                <w:bCs/>
                <w:lang w:val="ru-RU"/>
              </w:rPr>
              <w:t>Жайремский</w:t>
            </w:r>
            <w:proofErr w:type="spellEnd"/>
            <w:r w:rsidRPr="00996ACE">
              <w:rPr>
                <w:bCs/>
                <w:lang w:val="ru-RU"/>
              </w:rPr>
              <w:t xml:space="preserve"> </w:t>
            </w:r>
            <w:proofErr w:type="gramStart"/>
            <w:r w:rsidRPr="00996ACE">
              <w:rPr>
                <w:bCs/>
                <w:lang w:val="ru-RU"/>
              </w:rPr>
              <w:t>ГОК»…</w:t>
            </w:r>
            <w:proofErr w:type="gramEnd"/>
            <w:r w:rsidRPr="00996ACE">
              <w:rPr>
                <w:bCs/>
                <w:lang w:val="ru-RU"/>
              </w:rPr>
              <w:t>…………………...</w:t>
            </w:r>
          </w:p>
        </w:tc>
        <w:tc>
          <w:tcPr>
            <w:tcW w:w="681" w:type="dxa"/>
          </w:tcPr>
          <w:p w14:paraId="4B13DB5E" w14:textId="77777777" w:rsidR="00E2604C" w:rsidRPr="00996ACE" w:rsidRDefault="00E2604C" w:rsidP="006B5B98">
            <w:pPr>
              <w:jc w:val="center"/>
              <w:rPr>
                <w:b/>
                <w:lang w:val="ru-RU"/>
              </w:rPr>
            </w:pPr>
          </w:p>
          <w:p w14:paraId="53D37878" w14:textId="77777777" w:rsidR="00E2604C" w:rsidRPr="00996ACE" w:rsidRDefault="00E2604C" w:rsidP="006B5B98">
            <w:pPr>
              <w:jc w:val="center"/>
              <w:rPr>
                <w:b/>
                <w:lang w:val="ru-RU"/>
              </w:rPr>
            </w:pPr>
            <w:r>
              <w:rPr>
                <w:b/>
                <w:lang w:val="ru-RU"/>
              </w:rPr>
              <w:t>117</w:t>
            </w:r>
          </w:p>
        </w:tc>
      </w:tr>
      <w:tr w:rsidR="00E2604C" w:rsidRPr="00996ACE" w14:paraId="182C73A7" w14:textId="77777777" w:rsidTr="006B5B98">
        <w:tc>
          <w:tcPr>
            <w:tcW w:w="8948" w:type="dxa"/>
            <w:gridSpan w:val="2"/>
          </w:tcPr>
          <w:p w14:paraId="01790E09" w14:textId="77777777" w:rsidR="00E2604C" w:rsidRPr="00996ACE" w:rsidRDefault="00E2604C" w:rsidP="006B5B98">
            <w:pPr>
              <w:jc w:val="both"/>
              <w:rPr>
                <w:b/>
                <w:bCs/>
                <w:shd w:val="clear" w:color="auto" w:fill="FFFFFF"/>
                <w:lang w:val="ru-RU"/>
              </w:rPr>
            </w:pPr>
            <w:r w:rsidRPr="00996ACE">
              <w:rPr>
                <w:b/>
                <w:bCs/>
                <w:shd w:val="clear" w:color="auto" w:fill="FFFFFF"/>
                <w:lang w:val="ru-RU"/>
              </w:rPr>
              <w:t xml:space="preserve">ПРИЛОЖЕНИЕ Г – </w:t>
            </w:r>
            <w:r w:rsidRPr="00996ACE">
              <w:rPr>
                <w:shd w:val="clear" w:color="auto" w:fill="FFFFFF"/>
                <w:lang w:val="ru-RU"/>
              </w:rPr>
              <w:t xml:space="preserve">Акт о проведении укрупненно-лабораторных испытаний по </w:t>
            </w:r>
            <w:proofErr w:type="gramStart"/>
            <w:r w:rsidRPr="00996ACE">
              <w:rPr>
                <w:shd w:val="clear" w:color="auto" w:fill="FFFFFF"/>
                <w:lang w:val="ru-RU"/>
              </w:rPr>
              <w:t>плавке  обожженных</w:t>
            </w:r>
            <w:proofErr w:type="gramEnd"/>
            <w:r w:rsidRPr="00996ACE">
              <w:rPr>
                <w:shd w:val="clear" w:color="auto" w:fill="FFFFFF"/>
                <w:lang w:val="ru-RU"/>
              </w:rPr>
              <w:t xml:space="preserve"> </w:t>
            </w:r>
            <w:proofErr w:type="spellStart"/>
            <w:r w:rsidRPr="00996ACE">
              <w:rPr>
                <w:shd w:val="clear" w:color="auto" w:fill="FFFFFF"/>
                <w:lang w:val="ru-RU"/>
              </w:rPr>
              <w:t>хромитовых</w:t>
            </w:r>
            <w:proofErr w:type="spellEnd"/>
            <w:r w:rsidRPr="00996ACE">
              <w:rPr>
                <w:shd w:val="clear" w:color="auto" w:fill="FFFFFF"/>
                <w:lang w:val="ru-RU"/>
              </w:rPr>
              <w:t xml:space="preserve"> окатышей ……………..</w:t>
            </w:r>
          </w:p>
        </w:tc>
        <w:tc>
          <w:tcPr>
            <w:tcW w:w="681" w:type="dxa"/>
          </w:tcPr>
          <w:p w14:paraId="1C1C1D0E" w14:textId="77777777" w:rsidR="00E2604C" w:rsidRPr="00996ACE" w:rsidRDefault="00E2604C" w:rsidP="006B5B98">
            <w:pPr>
              <w:jc w:val="center"/>
              <w:rPr>
                <w:b/>
                <w:lang w:val="ru-RU"/>
              </w:rPr>
            </w:pPr>
          </w:p>
          <w:p w14:paraId="7D9354E3" w14:textId="77777777" w:rsidR="00E2604C" w:rsidRPr="00996ACE" w:rsidRDefault="00E2604C" w:rsidP="006B5B98">
            <w:pPr>
              <w:jc w:val="center"/>
              <w:rPr>
                <w:b/>
                <w:lang w:val="ru-RU"/>
              </w:rPr>
            </w:pPr>
            <w:r>
              <w:rPr>
                <w:b/>
                <w:lang w:val="ru-RU"/>
              </w:rPr>
              <w:t>118</w:t>
            </w:r>
          </w:p>
        </w:tc>
      </w:tr>
      <w:tr w:rsidR="00E2604C" w:rsidRPr="00996ACE" w14:paraId="3C432C9B" w14:textId="77777777" w:rsidTr="006B5B98">
        <w:tc>
          <w:tcPr>
            <w:tcW w:w="8948" w:type="dxa"/>
            <w:gridSpan w:val="2"/>
          </w:tcPr>
          <w:p w14:paraId="7C5D8E2E" w14:textId="77777777" w:rsidR="00E2604C" w:rsidRPr="00996ACE" w:rsidRDefault="00E2604C" w:rsidP="006B5B98">
            <w:pPr>
              <w:jc w:val="both"/>
              <w:rPr>
                <w:b/>
                <w:bCs/>
                <w:shd w:val="clear" w:color="auto" w:fill="FFFFFF"/>
                <w:lang w:val="ru-RU"/>
              </w:rPr>
            </w:pPr>
            <w:r w:rsidRPr="00996ACE">
              <w:rPr>
                <w:b/>
                <w:bCs/>
                <w:shd w:val="clear" w:color="auto" w:fill="FFFFFF"/>
                <w:lang w:val="ru-RU"/>
              </w:rPr>
              <w:t xml:space="preserve">ПРИЛОЖЕНИЕ Д – </w:t>
            </w:r>
            <w:r w:rsidRPr="00996ACE">
              <w:rPr>
                <w:bCs/>
                <w:shd w:val="clear" w:color="auto" w:fill="FFFFFF"/>
                <w:lang w:val="ru-RU"/>
              </w:rPr>
              <w:t xml:space="preserve">Акт </w:t>
            </w:r>
            <w:r w:rsidRPr="00996ACE">
              <w:rPr>
                <w:shd w:val="clear" w:color="auto" w:fill="FFFFFF"/>
                <w:lang w:val="ru-RU"/>
              </w:rPr>
              <w:t xml:space="preserve">о проведении укрупненно-лабораторных испытаний по </w:t>
            </w:r>
            <w:proofErr w:type="gramStart"/>
            <w:r w:rsidRPr="00996ACE">
              <w:rPr>
                <w:shd w:val="clear" w:color="auto" w:fill="FFFFFF"/>
                <w:lang w:val="ru-RU"/>
              </w:rPr>
              <w:t>плавке  обожженных</w:t>
            </w:r>
            <w:proofErr w:type="gramEnd"/>
            <w:r w:rsidRPr="00996ACE">
              <w:rPr>
                <w:shd w:val="clear" w:color="auto" w:fill="FFFFFF"/>
                <w:lang w:val="ru-RU"/>
              </w:rPr>
              <w:t xml:space="preserve"> марганцевых окатышей ……………</w:t>
            </w:r>
          </w:p>
        </w:tc>
        <w:tc>
          <w:tcPr>
            <w:tcW w:w="681" w:type="dxa"/>
          </w:tcPr>
          <w:p w14:paraId="2C24639D" w14:textId="77777777" w:rsidR="00E2604C" w:rsidRPr="00996ACE" w:rsidRDefault="00E2604C" w:rsidP="006B5B98">
            <w:pPr>
              <w:jc w:val="center"/>
              <w:rPr>
                <w:b/>
                <w:lang w:val="ru-RU"/>
              </w:rPr>
            </w:pPr>
          </w:p>
          <w:p w14:paraId="0B0E3CE7" w14:textId="77777777" w:rsidR="00E2604C" w:rsidRPr="00996ACE" w:rsidRDefault="00E2604C" w:rsidP="006B5B98">
            <w:pPr>
              <w:jc w:val="center"/>
              <w:rPr>
                <w:b/>
                <w:lang w:val="ru-RU"/>
              </w:rPr>
            </w:pPr>
            <w:r>
              <w:rPr>
                <w:b/>
                <w:lang w:val="ru-RU"/>
              </w:rPr>
              <w:t>121</w:t>
            </w:r>
          </w:p>
        </w:tc>
      </w:tr>
      <w:tr w:rsidR="00E2604C" w:rsidRPr="00996ACE" w14:paraId="79D16583" w14:textId="77777777" w:rsidTr="006B5B98">
        <w:tc>
          <w:tcPr>
            <w:tcW w:w="8948" w:type="dxa"/>
            <w:gridSpan w:val="2"/>
          </w:tcPr>
          <w:p w14:paraId="7813031B" w14:textId="77777777" w:rsidR="00E2604C" w:rsidRPr="00996ACE" w:rsidRDefault="00E2604C" w:rsidP="006B5B98">
            <w:pPr>
              <w:jc w:val="both"/>
              <w:rPr>
                <w:b/>
                <w:bCs/>
                <w:shd w:val="clear" w:color="auto" w:fill="FFFFFF"/>
                <w:lang w:val="ru-RU"/>
              </w:rPr>
            </w:pPr>
            <w:r w:rsidRPr="00996ACE">
              <w:rPr>
                <w:b/>
                <w:bCs/>
                <w:shd w:val="clear" w:color="auto" w:fill="FFFFFF"/>
                <w:lang w:val="ru-RU"/>
              </w:rPr>
              <w:t xml:space="preserve">ПРИЛОЖЕНИЕ Е – </w:t>
            </w:r>
            <w:r w:rsidRPr="00996ACE">
              <w:rPr>
                <w:rFonts w:eastAsia="Times New Roman"/>
                <w:lang w:val="ru-RU"/>
              </w:rPr>
              <w:t xml:space="preserve">Основные экономические показатели проекта </w:t>
            </w:r>
            <w:r w:rsidRPr="00996ACE">
              <w:rPr>
                <w:lang w:val="ru-RU"/>
              </w:rPr>
              <w:t xml:space="preserve">производства </w:t>
            </w:r>
            <w:proofErr w:type="spellStart"/>
            <w:r w:rsidRPr="00996ACE">
              <w:rPr>
                <w:lang w:val="ru-RU"/>
              </w:rPr>
              <w:t>хромитовых</w:t>
            </w:r>
            <w:proofErr w:type="spellEnd"/>
            <w:r w:rsidRPr="00996ACE">
              <w:rPr>
                <w:lang w:val="ru-RU"/>
              </w:rPr>
              <w:t xml:space="preserve"> окатышей из концентрата, полученного по гравитационной схеме………………………………………………</w:t>
            </w:r>
            <w:proofErr w:type="gramStart"/>
            <w:r w:rsidRPr="00996ACE">
              <w:rPr>
                <w:lang w:val="ru-RU"/>
              </w:rPr>
              <w:t>…….</w:t>
            </w:r>
            <w:proofErr w:type="gramEnd"/>
          </w:p>
        </w:tc>
        <w:tc>
          <w:tcPr>
            <w:tcW w:w="681" w:type="dxa"/>
          </w:tcPr>
          <w:p w14:paraId="0C6B29FC" w14:textId="77777777" w:rsidR="00E2604C" w:rsidRPr="00996ACE" w:rsidRDefault="00E2604C" w:rsidP="006B5B98">
            <w:pPr>
              <w:jc w:val="center"/>
              <w:rPr>
                <w:b/>
                <w:lang w:val="ru-RU"/>
              </w:rPr>
            </w:pPr>
          </w:p>
          <w:p w14:paraId="06364FBD" w14:textId="77777777" w:rsidR="00E2604C" w:rsidRPr="00996ACE" w:rsidRDefault="00E2604C" w:rsidP="006B5B98">
            <w:pPr>
              <w:jc w:val="center"/>
              <w:rPr>
                <w:b/>
                <w:lang w:val="ru-RU"/>
              </w:rPr>
            </w:pPr>
          </w:p>
          <w:p w14:paraId="6C9DB90F" w14:textId="77777777" w:rsidR="00E2604C" w:rsidRPr="00996ACE" w:rsidRDefault="00E2604C" w:rsidP="006B5B98">
            <w:pPr>
              <w:jc w:val="center"/>
              <w:rPr>
                <w:b/>
                <w:lang w:val="ru-RU"/>
              </w:rPr>
            </w:pPr>
            <w:r>
              <w:rPr>
                <w:b/>
                <w:lang w:val="ru-RU"/>
              </w:rPr>
              <w:t>124</w:t>
            </w:r>
          </w:p>
        </w:tc>
      </w:tr>
      <w:tr w:rsidR="00E2604C" w:rsidRPr="00996ACE" w14:paraId="214F6578" w14:textId="77777777" w:rsidTr="006B5B98">
        <w:tc>
          <w:tcPr>
            <w:tcW w:w="8948" w:type="dxa"/>
            <w:gridSpan w:val="2"/>
          </w:tcPr>
          <w:p w14:paraId="71305689" w14:textId="31FB3B34" w:rsidR="00E2604C" w:rsidRPr="00996ACE" w:rsidRDefault="00E2604C" w:rsidP="004D5F6C">
            <w:pPr>
              <w:tabs>
                <w:tab w:val="left" w:pos="142"/>
              </w:tabs>
              <w:rPr>
                <w:rFonts w:eastAsia="Times New Roman"/>
                <w:lang w:val="ru-RU"/>
              </w:rPr>
            </w:pPr>
            <w:r w:rsidRPr="00996ACE">
              <w:rPr>
                <w:b/>
                <w:bCs/>
                <w:shd w:val="clear" w:color="auto" w:fill="FFFFFF"/>
                <w:lang w:val="ru-RU"/>
              </w:rPr>
              <w:t xml:space="preserve">ПРИЛОЖЕНИЕ Ж – </w:t>
            </w:r>
            <w:r w:rsidRPr="00996ACE">
              <w:rPr>
                <w:rFonts w:eastAsia="Times New Roman"/>
                <w:lang w:val="ru-RU"/>
              </w:rPr>
              <w:t>Основные экономические показатели проекта</w:t>
            </w:r>
            <w:r w:rsidR="004D5F6C">
              <w:rPr>
                <w:rFonts w:eastAsia="Times New Roman"/>
                <w:lang w:val="ru-RU"/>
              </w:rPr>
              <w:t xml:space="preserve"> производства </w:t>
            </w:r>
            <w:proofErr w:type="spellStart"/>
            <w:r w:rsidR="004D5F6C">
              <w:rPr>
                <w:rFonts w:eastAsia="Times New Roman"/>
                <w:lang w:val="ru-RU"/>
              </w:rPr>
              <w:t>хромитовых</w:t>
            </w:r>
            <w:proofErr w:type="spellEnd"/>
            <w:r w:rsidR="004D5F6C">
              <w:rPr>
                <w:rFonts w:eastAsia="Times New Roman"/>
                <w:lang w:val="ru-RU"/>
              </w:rPr>
              <w:t xml:space="preserve"> окатышей из концентрата, </w:t>
            </w:r>
            <w:proofErr w:type="gramStart"/>
            <w:r w:rsidR="004D5F6C">
              <w:rPr>
                <w:rFonts w:eastAsia="Times New Roman"/>
                <w:lang w:val="ru-RU"/>
              </w:rPr>
              <w:t>полученного  по</w:t>
            </w:r>
            <w:proofErr w:type="gramEnd"/>
            <w:r w:rsidR="004D5F6C">
              <w:rPr>
                <w:rFonts w:eastAsia="Times New Roman"/>
                <w:lang w:val="ru-RU"/>
              </w:rPr>
              <w:t xml:space="preserve"> химико-гравитационной схеме обогащения</w:t>
            </w:r>
            <w:r w:rsidRPr="00996ACE">
              <w:rPr>
                <w:rFonts w:eastAsia="Times New Roman"/>
                <w:lang w:val="ru-RU"/>
              </w:rPr>
              <w:t>………………………………..</w:t>
            </w:r>
          </w:p>
        </w:tc>
        <w:tc>
          <w:tcPr>
            <w:tcW w:w="681" w:type="dxa"/>
          </w:tcPr>
          <w:p w14:paraId="6674C106" w14:textId="77777777" w:rsidR="00E2604C" w:rsidRPr="00996ACE" w:rsidRDefault="00E2604C" w:rsidP="006B5B98">
            <w:pPr>
              <w:jc w:val="center"/>
              <w:rPr>
                <w:b/>
                <w:lang w:val="ru-RU"/>
              </w:rPr>
            </w:pPr>
          </w:p>
          <w:p w14:paraId="281DFBBE" w14:textId="77777777" w:rsidR="00E2604C" w:rsidRPr="00996ACE" w:rsidRDefault="00E2604C" w:rsidP="006B5B98">
            <w:pPr>
              <w:jc w:val="center"/>
              <w:rPr>
                <w:b/>
                <w:lang w:val="ru-RU"/>
              </w:rPr>
            </w:pPr>
            <w:r>
              <w:rPr>
                <w:b/>
                <w:lang w:val="ru-RU"/>
              </w:rPr>
              <w:t>126</w:t>
            </w:r>
          </w:p>
        </w:tc>
      </w:tr>
      <w:tr w:rsidR="00E2604C" w:rsidRPr="00996ACE" w14:paraId="61842604" w14:textId="77777777" w:rsidTr="006B5B98">
        <w:tc>
          <w:tcPr>
            <w:tcW w:w="8948" w:type="dxa"/>
            <w:gridSpan w:val="2"/>
          </w:tcPr>
          <w:p w14:paraId="7DF45DF8" w14:textId="35D120AA" w:rsidR="00E2604C" w:rsidRPr="00996ACE" w:rsidRDefault="00E2604C" w:rsidP="006B5B98">
            <w:pPr>
              <w:jc w:val="both"/>
              <w:rPr>
                <w:rFonts w:eastAsia="Times New Roman"/>
                <w:lang w:val="ru-RU"/>
              </w:rPr>
            </w:pPr>
            <w:r w:rsidRPr="00996ACE">
              <w:rPr>
                <w:b/>
                <w:bCs/>
                <w:shd w:val="clear" w:color="auto" w:fill="FFFFFF"/>
                <w:lang w:val="ru-RU"/>
              </w:rPr>
              <w:t xml:space="preserve">ПРИЛОЖЕНИЕ И – </w:t>
            </w:r>
            <w:r w:rsidRPr="00996ACE">
              <w:rPr>
                <w:rFonts w:eastAsia="Times New Roman"/>
                <w:lang w:val="ru-RU"/>
              </w:rPr>
              <w:t>Основные экономические показатели проекта</w:t>
            </w:r>
            <w:r w:rsidR="004D5F6C">
              <w:rPr>
                <w:rFonts w:eastAsia="Times New Roman"/>
                <w:lang w:val="ru-RU"/>
              </w:rPr>
              <w:t xml:space="preserve"> производства марганцевых окатышей из концентрата, полученного по гравитационно-магнитной схеме обогащения ……………………………</w:t>
            </w:r>
          </w:p>
        </w:tc>
        <w:tc>
          <w:tcPr>
            <w:tcW w:w="681" w:type="dxa"/>
          </w:tcPr>
          <w:p w14:paraId="22C5E7D6" w14:textId="77777777" w:rsidR="00E2604C" w:rsidRPr="00996ACE" w:rsidRDefault="00E2604C" w:rsidP="006B5B98">
            <w:pPr>
              <w:jc w:val="center"/>
              <w:rPr>
                <w:b/>
                <w:lang w:val="ru-RU"/>
              </w:rPr>
            </w:pPr>
          </w:p>
          <w:p w14:paraId="1D5BB038" w14:textId="77777777" w:rsidR="00E2604C" w:rsidRPr="00996ACE" w:rsidRDefault="00E2604C" w:rsidP="006B5B98">
            <w:pPr>
              <w:jc w:val="center"/>
              <w:rPr>
                <w:b/>
                <w:lang w:val="ru-RU"/>
              </w:rPr>
            </w:pPr>
            <w:r>
              <w:rPr>
                <w:b/>
                <w:lang w:val="ru-RU"/>
              </w:rPr>
              <w:t>128</w:t>
            </w:r>
          </w:p>
        </w:tc>
      </w:tr>
    </w:tbl>
    <w:p w14:paraId="25B340D8" w14:textId="77777777" w:rsidR="00E2604C" w:rsidRPr="00996ACE" w:rsidRDefault="00E2604C" w:rsidP="00E2604C">
      <w:pPr>
        <w:jc w:val="center"/>
        <w:rPr>
          <w:b/>
          <w:lang w:val="ru-RU"/>
        </w:rPr>
      </w:pPr>
    </w:p>
    <w:p w14:paraId="68CB6CB1" w14:textId="77777777" w:rsidR="00E2604C" w:rsidRDefault="00E2604C" w:rsidP="00E2604C"/>
    <w:p w14:paraId="7BF3D7ED" w14:textId="77777777" w:rsidR="00856433" w:rsidRDefault="00856433" w:rsidP="00856433"/>
    <w:p w14:paraId="692552FC" w14:textId="77777777" w:rsidR="000729B7" w:rsidRPr="00996ACE" w:rsidRDefault="000729B7" w:rsidP="00031904">
      <w:pPr>
        <w:jc w:val="center"/>
        <w:rPr>
          <w:b/>
          <w:lang w:val="ru-RU"/>
        </w:rPr>
      </w:pPr>
    </w:p>
    <w:p w14:paraId="57ED6DAE" w14:textId="77777777" w:rsidR="000729B7" w:rsidRPr="00996ACE" w:rsidRDefault="000729B7">
      <w:pPr>
        <w:rPr>
          <w:b/>
          <w:lang w:val="ru-RU"/>
        </w:rPr>
      </w:pPr>
      <w:r w:rsidRPr="00996ACE">
        <w:rPr>
          <w:b/>
          <w:lang w:val="ru-RU"/>
        </w:rPr>
        <w:br w:type="page"/>
      </w:r>
    </w:p>
    <w:p w14:paraId="4A9587C6" w14:textId="77777777" w:rsidR="00031904" w:rsidRPr="00A02D83" w:rsidRDefault="00031904" w:rsidP="00031904">
      <w:pPr>
        <w:spacing w:line="256" w:lineRule="auto"/>
        <w:jc w:val="center"/>
        <w:rPr>
          <w:rFonts w:eastAsia="Calibri"/>
          <w:b/>
          <w:lang w:val="ru-RU"/>
        </w:rPr>
      </w:pPr>
      <w:r w:rsidRPr="00996ACE">
        <w:rPr>
          <w:rFonts w:eastAsia="Calibri"/>
          <w:b/>
          <w:lang w:val="ru-RU"/>
        </w:rPr>
        <w:lastRenderedPageBreak/>
        <w:t xml:space="preserve">НОРМАТИВНЫЕ </w:t>
      </w:r>
      <w:r w:rsidRPr="00A02D83">
        <w:rPr>
          <w:rFonts w:eastAsia="Calibri"/>
          <w:b/>
          <w:lang w:val="ru-RU"/>
        </w:rPr>
        <w:t>ССЫЛКИ</w:t>
      </w:r>
    </w:p>
    <w:p w14:paraId="65868F6B" w14:textId="77777777" w:rsidR="00031904" w:rsidRPr="00A02D83" w:rsidRDefault="00031904" w:rsidP="00031904">
      <w:pPr>
        <w:spacing w:line="256" w:lineRule="auto"/>
        <w:jc w:val="center"/>
        <w:rPr>
          <w:rFonts w:eastAsia="Calibri"/>
          <w:b/>
          <w:lang w:val="ru-RU"/>
        </w:rPr>
      </w:pPr>
    </w:p>
    <w:p w14:paraId="7638E990" w14:textId="77777777" w:rsidR="00031904" w:rsidRPr="00A02D83" w:rsidRDefault="00031904" w:rsidP="00031904">
      <w:pPr>
        <w:tabs>
          <w:tab w:val="left" w:pos="1171"/>
          <w:tab w:val="left" w:pos="2712"/>
          <w:tab w:val="left" w:pos="4479"/>
          <w:tab w:val="left" w:pos="6418"/>
          <w:tab w:val="left" w:pos="7541"/>
          <w:tab w:val="left" w:pos="8079"/>
        </w:tabs>
        <w:spacing w:line="256" w:lineRule="auto"/>
        <w:ind w:right="2" w:firstLine="567"/>
        <w:jc w:val="both"/>
        <w:rPr>
          <w:rFonts w:eastAsia="Times New Roman"/>
          <w:lang w:val="ru-RU" w:eastAsia="ru-RU"/>
        </w:rPr>
      </w:pPr>
      <w:r w:rsidRPr="00A02D83">
        <w:rPr>
          <w:rFonts w:eastAsia="Times New Roman"/>
          <w:lang w:val="ru-RU" w:eastAsia="ru-RU"/>
        </w:rPr>
        <w:t>В настоящей диссертации использованы ссылки на следующие стандарты:</w:t>
      </w:r>
    </w:p>
    <w:p w14:paraId="00653686" w14:textId="77777777" w:rsidR="00031904" w:rsidRPr="00A02D83" w:rsidRDefault="00031904" w:rsidP="00031904">
      <w:pPr>
        <w:ind w:firstLine="567"/>
        <w:jc w:val="both"/>
        <w:rPr>
          <w:lang w:val="ru-RU"/>
        </w:rPr>
      </w:pPr>
      <w:r w:rsidRPr="00A02D83">
        <w:rPr>
          <w:lang w:val="ru-RU"/>
        </w:rPr>
        <w:t>Правила присуждения ученых степеней, утвержденных приказом МОН РК от 31 марта 2011 года № 127.</w:t>
      </w:r>
    </w:p>
    <w:p w14:paraId="45E953DF" w14:textId="77777777" w:rsidR="00031904" w:rsidRPr="00A02D83" w:rsidRDefault="00031904" w:rsidP="00031904">
      <w:pPr>
        <w:ind w:firstLine="567"/>
        <w:jc w:val="both"/>
        <w:rPr>
          <w:lang w:val="ru-RU"/>
        </w:rPr>
      </w:pPr>
      <w:r w:rsidRPr="00A02D83">
        <w:rPr>
          <w:lang w:val="ru-RU"/>
        </w:rPr>
        <w:t xml:space="preserve"> ГОСТ</w:t>
      </w:r>
      <w:r w:rsidR="002D4A5E" w:rsidRPr="00541856">
        <w:rPr>
          <w:color w:val="202122"/>
          <w:shd w:val="clear" w:color="auto" w:fill="FFFFFF"/>
        </w:rPr>
        <w:t> </w:t>
      </w:r>
      <w:r w:rsidRPr="00A02D83">
        <w:rPr>
          <w:lang w:val="ru-RU"/>
        </w:rPr>
        <w:t xml:space="preserve">7.32-2001 – Система стандартов по информации, библиотечному и издательскому делу. Отчет о научно-исследовательской работе. Структура и правила оформления. </w:t>
      </w:r>
    </w:p>
    <w:p w14:paraId="23437DC3" w14:textId="77777777" w:rsidR="00031904" w:rsidRPr="00A02D83" w:rsidRDefault="00031904" w:rsidP="00031904">
      <w:pPr>
        <w:ind w:firstLine="567"/>
        <w:jc w:val="both"/>
        <w:rPr>
          <w:lang w:val="ru-RU"/>
        </w:rPr>
      </w:pPr>
      <w:r w:rsidRPr="00A02D83">
        <w:rPr>
          <w:lang w:val="ru-RU"/>
        </w:rPr>
        <w:t>ГОСО</w:t>
      </w:r>
      <w:r w:rsidR="002D4A5E" w:rsidRPr="00541856">
        <w:rPr>
          <w:color w:val="202122"/>
          <w:shd w:val="clear" w:color="auto" w:fill="FFFFFF"/>
        </w:rPr>
        <w:t> </w:t>
      </w:r>
      <w:r w:rsidRPr="00A02D83">
        <w:rPr>
          <w:lang w:val="ru-RU"/>
        </w:rPr>
        <w:t>РК</w:t>
      </w:r>
      <w:r w:rsidR="002D4A5E" w:rsidRPr="00541856">
        <w:rPr>
          <w:color w:val="202122"/>
          <w:shd w:val="clear" w:color="auto" w:fill="FFFFFF"/>
        </w:rPr>
        <w:t> </w:t>
      </w:r>
      <w:r w:rsidRPr="00A02D83">
        <w:rPr>
          <w:lang w:val="ru-RU"/>
        </w:rPr>
        <w:t xml:space="preserve">5.04.034-2011 – Государственный общеобязательный стандарт образования Республики Казахстан. Послевузовское образование. Докторантура. Основные положения. </w:t>
      </w:r>
    </w:p>
    <w:p w14:paraId="6F3C6B58" w14:textId="77777777" w:rsidR="00031904" w:rsidRPr="00A02D83" w:rsidRDefault="00031904" w:rsidP="00031904">
      <w:pPr>
        <w:ind w:firstLine="567"/>
        <w:jc w:val="both"/>
        <w:rPr>
          <w:lang w:val="ru-RU"/>
        </w:rPr>
      </w:pPr>
      <w:r w:rsidRPr="00A02D83">
        <w:rPr>
          <w:lang w:val="ru-RU"/>
        </w:rPr>
        <w:t>ГОСТ</w:t>
      </w:r>
      <w:r w:rsidR="002D4A5E" w:rsidRPr="00541856">
        <w:rPr>
          <w:color w:val="202122"/>
          <w:shd w:val="clear" w:color="auto" w:fill="FFFFFF"/>
        </w:rPr>
        <w:t> </w:t>
      </w:r>
      <w:r w:rsidRPr="00A02D83">
        <w:rPr>
          <w:lang w:val="ru-RU"/>
        </w:rPr>
        <w:t xml:space="preserve">15.01-82 – Система разработки и постановки продукции на производство. Порядок проведения патентных исследований. </w:t>
      </w:r>
    </w:p>
    <w:p w14:paraId="7BEEF013" w14:textId="77777777" w:rsidR="00031904" w:rsidRPr="00A02D83" w:rsidRDefault="00031904" w:rsidP="00031904">
      <w:pPr>
        <w:ind w:firstLine="567"/>
        <w:jc w:val="both"/>
        <w:rPr>
          <w:lang w:val="ru-RU"/>
        </w:rPr>
      </w:pPr>
      <w:r w:rsidRPr="00A02D83">
        <w:rPr>
          <w:lang w:val="ru-RU"/>
        </w:rPr>
        <w:t>ГОСТ</w:t>
      </w:r>
      <w:r w:rsidR="002D4A5E" w:rsidRPr="00541856">
        <w:rPr>
          <w:color w:val="202122"/>
          <w:shd w:val="clear" w:color="auto" w:fill="FFFFFF"/>
        </w:rPr>
        <w:t> </w:t>
      </w:r>
      <w:r w:rsidRPr="00A02D83">
        <w:rPr>
          <w:lang w:val="ru-RU"/>
        </w:rPr>
        <w:t xml:space="preserve">8.417-2002 – Государственная система обеспечения единства измерений. Единицы величин. </w:t>
      </w:r>
    </w:p>
    <w:p w14:paraId="187CF254" w14:textId="77777777" w:rsidR="00031904" w:rsidRPr="00A02D83" w:rsidRDefault="00031904" w:rsidP="00031904">
      <w:pPr>
        <w:ind w:firstLine="567"/>
        <w:jc w:val="both"/>
        <w:rPr>
          <w:lang w:val="ru-RU"/>
        </w:rPr>
      </w:pPr>
      <w:r w:rsidRPr="00A02D83">
        <w:rPr>
          <w:lang w:val="ru-RU"/>
        </w:rPr>
        <w:t>ГОСТ</w:t>
      </w:r>
      <w:r w:rsidR="002D4A5E" w:rsidRPr="00541856">
        <w:rPr>
          <w:color w:val="202122"/>
          <w:shd w:val="clear" w:color="auto" w:fill="FFFFFF"/>
        </w:rPr>
        <w:t> </w:t>
      </w:r>
      <w:r w:rsidRPr="00A02D83">
        <w:rPr>
          <w:lang w:val="ru-RU"/>
        </w:rPr>
        <w:t xml:space="preserve">7.12-93 –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 </w:t>
      </w:r>
    </w:p>
    <w:p w14:paraId="0C6949E0" w14:textId="77777777" w:rsidR="00031904" w:rsidRPr="00A02D83" w:rsidRDefault="00031904" w:rsidP="00031904">
      <w:pPr>
        <w:ind w:firstLine="567"/>
        <w:jc w:val="both"/>
        <w:rPr>
          <w:lang w:val="ru-RU"/>
        </w:rPr>
      </w:pPr>
      <w:r w:rsidRPr="00A02D83">
        <w:rPr>
          <w:lang w:val="ru-RU"/>
        </w:rPr>
        <w:t>СТ</w:t>
      </w:r>
      <w:r w:rsidR="002D4A5E" w:rsidRPr="00541856">
        <w:rPr>
          <w:color w:val="202122"/>
          <w:shd w:val="clear" w:color="auto" w:fill="FFFFFF"/>
        </w:rPr>
        <w:t> </w:t>
      </w:r>
      <w:r w:rsidRPr="00A02D83">
        <w:rPr>
          <w:lang w:val="ru-RU"/>
        </w:rPr>
        <w:t>РК</w:t>
      </w:r>
      <w:r w:rsidR="002D4A5E" w:rsidRPr="00541856">
        <w:rPr>
          <w:color w:val="202122"/>
          <w:shd w:val="clear" w:color="auto" w:fill="FFFFFF"/>
        </w:rPr>
        <w:t> </w:t>
      </w:r>
      <w:r w:rsidRPr="00A02D83">
        <w:rPr>
          <w:lang w:val="ru-RU"/>
        </w:rPr>
        <w:t>ГОСТ</w:t>
      </w:r>
      <w:r w:rsidR="002D4A5E" w:rsidRPr="00541856">
        <w:rPr>
          <w:color w:val="202122"/>
          <w:shd w:val="clear" w:color="auto" w:fill="FFFFFF"/>
        </w:rPr>
        <w:t> </w:t>
      </w:r>
      <w:r w:rsidRPr="00A02D83">
        <w:rPr>
          <w:lang w:val="ru-RU"/>
        </w:rPr>
        <w:t>Р</w:t>
      </w:r>
      <w:r w:rsidR="002D4A5E" w:rsidRPr="00541856">
        <w:rPr>
          <w:color w:val="202122"/>
          <w:shd w:val="clear" w:color="auto" w:fill="FFFFFF"/>
        </w:rPr>
        <w:t> </w:t>
      </w:r>
      <w:r w:rsidRPr="00A02D83">
        <w:rPr>
          <w:lang w:val="ru-RU"/>
        </w:rPr>
        <w:t>15.011-2005 – Патентные исследования. ГОСТ</w:t>
      </w:r>
      <w:r w:rsidR="002D4A5E" w:rsidRPr="00541856">
        <w:rPr>
          <w:color w:val="202122"/>
          <w:shd w:val="clear" w:color="auto" w:fill="FFFFFF"/>
        </w:rPr>
        <w:t> </w:t>
      </w:r>
      <w:r w:rsidRPr="00A02D83">
        <w:rPr>
          <w:lang w:val="ru-RU"/>
        </w:rPr>
        <w:t>12.1.005-88 – Система стандартов безопасности труда. Общие санитарно-гигиенические требования к воздуху рабочей зоны</w:t>
      </w:r>
    </w:p>
    <w:p w14:paraId="3E43C32F" w14:textId="77777777" w:rsidR="00031904" w:rsidRPr="00A02D83" w:rsidRDefault="00031904" w:rsidP="00031904">
      <w:pPr>
        <w:ind w:firstLine="567"/>
        <w:jc w:val="both"/>
        <w:rPr>
          <w:b/>
          <w:lang w:val="ru-RU"/>
        </w:rPr>
      </w:pPr>
      <w:r w:rsidRPr="00A02D83">
        <w:rPr>
          <w:rFonts w:eastAsia="Times New Roman"/>
          <w:color w:val="000000"/>
          <w:lang w:val="kk-KZ" w:eastAsia="ar-SA"/>
        </w:rPr>
        <w:t>ГОСТ</w:t>
      </w:r>
      <w:r w:rsidR="002D4A5E" w:rsidRPr="00541856">
        <w:rPr>
          <w:color w:val="202122"/>
          <w:shd w:val="clear" w:color="auto" w:fill="FFFFFF"/>
        </w:rPr>
        <w:t> </w:t>
      </w:r>
      <w:r w:rsidRPr="00A02D83">
        <w:rPr>
          <w:rFonts w:eastAsia="Times New Roman"/>
          <w:color w:val="000000"/>
          <w:lang w:eastAsia="ar-SA"/>
        </w:rPr>
        <w:t>ISO</w:t>
      </w:r>
      <w:r w:rsidRPr="00A02D83">
        <w:rPr>
          <w:rFonts w:eastAsia="Times New Roman"/>
          <w:color w:val="000000"/>
          <w:lang w:val="kk-KZ" w:eastAsia="ar-SA"/>
        </w:rPr>
        <w:t>/</w:t>
      </w:r>
      <w:r w:rsidRPr="00A02D83">
        <w:rPr>
          <w:rFonts w:eastAsia="Times New Roman"/>
          <w:color w:val="000000"/>
          <w:lang w:eastAsia="ar-SA"/>
        </w:rPr>
        <w:t>IEC</w:t>
      </w:r>
      <w:r w:rsidR="002D4A5E" w:rsidRPr="00541856">
        <w:rPr>
          <w:color w:val="202122"/>
          <w:shd w:val="clear" w:color="auto" w:fill="FFFFFF"/>
        </w:rPr>
        <w:t> </w:t>
      </w:r>
      <w:r w:rsidRPr="00A02D83">
        <w:rPr>
          <w:rFonts w:eastAsia="Times New Roman"/>
          <w:color w:val="000000"/>
          <w:lang w:val="kk-KZ" w:eastAsia="ar-SA"/>
        </w:rPr>
        <w:t xml:space="preserve">17025-2019 </w:t>
      </w:r>
      <w:r w:rsidR="00B943E1">
        <w:rPr>
          <w:rFonts w:eastAsia="Times New Roman"/>
          <w:color w:val="000000"/>
          <w:lang w:val="kk-KZ" w:eastAsia="ar-SA"/>
        </w:rPr>
        <w:t>–</w:t>
      </w:r>
      <w:r w:rsidRPr="00A02D83">
        <w:rPr>
          <w:rFonts w:eastAsia="Times New Roman"/>
          <w:color w:val="000000"/>
          <w:lang w:val="kk-KZ" w:eastAsia="ar-SA"/>
        </w:rPr>
        <w:t xml:space="preserve"> Общие требования к компетентности испытательных и калибровочных лабораторий.</w:t>
      </w:r>
    </w:p>
    <w:p w14:paraId="48A3AD60" w14:textId="77777777" w:rsidR="000729B7" w:rsidRDefault="000729B7">
      <w:pPr>
        <w:rPr>
          <w:b/>
          <w:lang w:val="ru-RU"/>
        </w:rPr>
      </w:pPr>
      <w:r>
        <w:rPr>
          <w:b/>
          <w:lang w:val="ru-RU"/>
        </w:rPr>
        <w:br w:type="page"/>
      </w:r>
    </w:p>
    <w:p w14:paraId="4A3F2AC5" w14:textId="77777777" w:rsidR="00031904" w:rsidRPr="00A02D83" w:rsidRDefault="00031904" w:rsidP="00031904">
      <w:pPr>
        <w:widowControl w:val="0"/>
        <w:autoSpaceDE w:val="0"/>
        <w:autoSpaceDN w:val="0"/>
        <w:spacing w:line="256" w:lineRule="auto"/>
        <w:ind w:left="2626"/>
        <w:outlineLvl w:val="0"/>
        <w:rPr>
          <w:rFonts w:eastAsia="Calibri"/>
          <w:b/>
          <w:bCs/>
          <w:lang w:val="ru-RU"/>
        </w:rPr>
      </w:pPr>
      <w:r w:rsidRPr="00A02D83">
        <w:rPr>
          <w:rFonts w:eastAsia="Calibri"/>
          <w:b/>
          <w:bCs/>
          <w:lang w:val="ru-RU"/>
        </w:rPr>
        <w:lastRenderedPageBreak/>
        <w:t>ОБОЗНАЧЕНИЯ И СОКРАЩЕНИЯ</w:t>
      </w:r>
    </w:p>
    <w:p w14:paraId="74589ACF" w14:textId="77777777" w:rsidR="00031904" w:rsidRPr="00A02D83" w:rsidRDefault="00031904" w:rsidP="00031904">
      <w:pPr>
        <w:widowControl w:val="0"/>
        <w:autoSpaceDE w:val="0"/>
        <w:autoSpaceDN w:val="0"/>
        <w:spacing w:line="256" w:lineRule="auto"/>
        <w:ind w:left="2626"/>
        <w:outlineLvl w:val="0"/>
        <w:rPr>
          <w:rFonts w:eastAsia="Calibri"/>
          <w:b/>
          <w:bCs/>
          <w:lang w:val="ru-RU"/>
        </w:rPr>
      </w:pPr>
    </w:p>
    <w:p w14:paraId="2AF8A94E" w14:textId="77777777" w:rsidR="00031904" w:rsidRPr="00A02D83" w:rsidRDefault="00031904" w:rsidP="008D3884">
      <w:pPr>
        <w:widowControl w:val="0"/>
        <w:autoSpaceDE w:val="0"/>
        <w:autoSpaceDN w:val="0"/>
        <w:spacing w:line="256" w:lineRule="auto"/>
        <w:ind w:firstLine="567"/>
        <w:jc w:val="both"/>
        <w:outlineLvl w:val="0"/>
        <w:rPr>
          <w:lang w:val="ru-RU"/>
        </w:rPr>
      </w:pPr>
      <w:r w:rsidRPr="00A02D83">
        <w:rPr>
          <w:lang w:val="ru-RU"/>
        </w:rPr>
        <w:t>-АО «</w:t>
      </w:r>
      <w:proofErr w:type="spellStart"/>
      <w:r w:rsidRPr="00A02D83">
        <w:rPr>
          <w:lang w:val="ru-RU"/>
        </w:rPr>
        <w:t>ИМиО</w:t>
      </w:r>
      <w:proofErr w:type="spellEnd"/>
      <w:r w:rsidRPr="00A02D83">
        <w:rPr>
          <w:lang w:val="ru-RU"/>
        </w:rPr>
        <w:t>» – Акционерное общество «Институт металлургии и обогащения»</w:t>
      </w:r>
    </w:p>
    <w:p w14:paraId="2083D088" w14:textId="77777777" w:rsidR="00031904" w:rsidRPr="00996ACE" w:rsidRDefault="00031904" w:rsidP="008D3884">
      <w:pPr>
        <w:widowControl w:val="0"/>
        <w:autoSpaceDE w:val="0"/>
        <w:autoSpaceDN w:val="0"/>
        <w:spacing w:line="256" w:lineRule="auto"/>
        <w:ind w:firstLine="567"/>
        <w:jc w:val="both"/>
        <w:outlineLvl w:val="0"/>
        <w:rPr>
          <w:lang w:val="ru-RU"/>
        </w:rPr>
      </w:pPr>
      <w:r w:rsidRPr="00A02D83">
        <w:rPr>
          <w:lang w:val="ru-RU"/>
        </w:rPr>
        <w:t>-АО «ТНК «</w:t>
      </w:r>
      <w:proofErr w:type="spellStart"/>
      <w:r w:rsidRPr="00A02D83">
        <w:rPr>
          <w:lang w:val="ru-RU"/>
        </w:rPr>
        <w:t>Казхром</w:t>
      </w:r>
      <w:proofErr w:type="spellEnd"/>
      <w:r w:rsidRPr="00A02D83">
        <w:rPr>
          <w:lang w:val="ru-RU"/>
        </w:rPr>
        <w:t xml:space="preserve">» </w:t>
      </w:r>
      <w:r w:rsidR="008D3884" w:rsidRPr="00A02D83">
        <w:rPr>
          <w:lang w:val="ru-RU"/>
        </w:rPr>
        <w:t>–</w:t>
      </w:r>
      <w:r w:rsidRPr="00A02D83">
        <w:rPr>
          <w:lang w:val="ru-RU"/>
        </w:rPr>
        <w:t xml:space="preserve"> Акционерное общество «Транснациональная компания </w:t>
      </w:r>
      <w:r w:rsidRPr="00996ACE">
        <w:rPr>
          <w:lang w:val="ru-RU"/>
        </w:rPr>
        <w:t>«</w:t>
      </w:r>
      <w:proofErr w:type="spellStart"/>
      <w:r w:rsidRPr="00996ACE">
        <w:rPr>
          <w:lang w:val="ru-RU"/>
        </w:rPr>
        <w:t>Казхром</w:t>
      </w:r>
      <w:proofErr w:type="spellEnd"/>
      <w:r w:rsidRPr="00996ACE">
        <w:rPr>
          <w:lang w:val="ru-RU"/>
        </w:rPr>
        <w:t>»;</w:t>
      </w:r>
    </w:p>
    <w:p w14:paraId="7BE3B7E9" w14:textId="77777777" w:rsidR="00031904" w:rsidRPr="00996ACE" w:rsidRDefault="00031904" w:rsidP="008D3884">
      <w:pPr>
        <w:widowControl w:val="0"/>
        <w:autoSpaceDE w:val="0"/>
        <w:autoSpaceDN w:val="0"/>
        <w:spacing w:line="256" w:lineRule="auto"/>
        <w:ind w:firstLine="567"/>
        <w:jc w:val="both"/>
        <w:outlineLvl w:val="0"/>
        <w:rPr>
          <w:lang w:val="ru-RU"/>
        </w:rPr>
      </w:pPr>
      <w:r w:rsidRPr="00996ACE">
        <w:rPr>
          <w:lang w:val="ru-RU"/>
        </w:rPr>
        <w:t>-ДГОК – Донской горно-обогатительный комбинат;</w:t>
      </w:r>
    </w:p>
    <w:p w14:paraId="6A1362EC" w14:textId="77777777" w:rsidR="00031904" w:rsidRPr="00996ACE" w:rsidRDefault="00031904" w:rsidP="008D3884">
      <w:pPr>
        <w:widowControl w:val="0"/>
        <w:autoSpaceDE w:val="0"/>
        <w:autoSpaceDN w:val="0"/>
        <w:spacing w:line="256" w:lineRule="auto"/>
        <w:ind w:firstLine="567"/>
        <w:jc w:val="both"/>
        <w:outlineLvl w:val="0"/>
        <w:rPr>
          <w:lang w:val="ru-RU"/>
        </w:rPr>
      </w:pPr>
      <w:r w:rsidRPr="00996ACE">
        <w:rPr>
          <w:lang w:val="ru-RU"/>
        </w:rPr>
        <w:t xml:space="preserve">-ЖГОК – </w:t>
      </w:r>
      <w:proofErr w:type="spellStart"/>
      <w:r w:rsidRPr="00996ACE">
        <w:rPr>
          <w:lang w:val="ru-RU"/>
        </w:rPr>
        <w:t>Жайремский</w:t>
      </w:r>
      <w:proofErr w:type="spellEnd"/>
      <w:r w:rsidRPr="00996ACE">
        <w:rPr>
          <w:lang w:val="ru-RU"/>
        </w:rPr>
        <w:t xml:space="preserve"> горно-обогатительный:</w:t>
      </w:r>
    </w:p>
    <w:p w14:paraId="04C6EC8D" w14:textId="77777777" w:rsidR="00031904" w:rsidRPr="00996ACE" w:rsidRDefault="00031904" w:rsidP="008D3884">
      <w:pPr>
        <w:widowControl w:val="0"/>
        <w:autoSpaceDE w:val="0"/>
        <w:autoSpaceDN w:val="0"/>
        <w:spacing w:line="256" w:lineRule="auto"/>
        <w:ind w:firstLine="567"/>
        <w:jc w:val="both"/>
        <w:outlineLvl w:val="0"/>
        <w:rPr>
          <w:lang w:val="ru-RU"/>
        </w:rPr>
      </w:pPr>
      <w:r w:rsidRPr="00996ACE">
        <w:rPr>
          <w:lang w:val="ru-RU"/>
        </w:rPr>
        <w:t xml:space="preserve">-ТОО «НИИЦ </w:t>
      </w:r>
      <w:r w:rsidRPr="00996ACE">
        <w:t>ERG</w:t>
      </w:r>
      <w:r w:rsidRPr="00996ACE">
        <w:rPr>
          <w:lang w:val="ru-RU"/>
        </w:rPr>
        <w:t xml:space="preserve">» </w:t>
      </w:r>
      <w:r w:rsidR="008D3884" w:rsidRPr="00996ACE">
        <w:rPr>
          <w:lang w:val="ru-RU"/>
        </w:rPr>
        <w:t>–</w:t>
      </w:r>
      <w:r w:rsidRPr="00996ACE">
        <w:rPr>
          <w:lang w:val="ru-RU"/>
        </w:rPr>
        <w:t xml:space="preserve"> Товарищество с ограниченной ответственностью «Научно-исследовательский инжиниринговый центр </w:t>
      </w:r>
      <w:r w:rsidRPr="00996ACE">
        <w:t>ERG</w:t>
      </w:r>
      <w:r w:rsidRPr="00996ACE">
        <w:rPr>
          <w:lang w:val="ru-RU"/>
        </w:rPr>
        <w:t>»</w:t>
      </w:r>
    </w:p>
    <w:p w14:paraId="5E6D9784" w14:textId="77777777" w:rsidR="00031904" w:rsidRPr="00996ACE" w:rsidRDefault="00031904" w:rsidP="008D3884">
      <w:pPr>
        <w:widowControl w:val="0"/>
        <w:autoSpaceDE w:val="0"/>
        <w:autoSpaceDN w:val="0"/>
        <w:spacing w:line="256" w:lineRule="auto"/>
        <w:ind w:firstLine="567"/>
        <w:jc w:val="both"/>
        <w:outlineLvl w:val="0"/>
        <w:rPr>
          <w:lang w:val="ru-RU"/>
        </w:rPr>
      </w:pPr>
      <w:r w:rsidRPr="00996ACE">
        <w:rPr>
          <w:lang w:val="ru-RU"/>
        </w:rPr>
        <w:t xml:space="preserve">-ТМО </w:t>
      </w:r>
      <w:r w:rsidR="008D3884" w:rsidRPr="00996ACE">
        <w:rPr>
          <w:lang w:val="ru-RU"/>
        </w:rPr>
        <w:t>–</w:t>
      </w:r>
      <w:r w:rsidRPr="00996ACE">
        <w:rPr>
          <w:lang w:val="ru-RU"/>
        </w:rPr>
        <w:t xml:space="preserve"> техногенные минеральные образование;</w:t>
      </w:r>
    </w:p>
    <w:p w14:paraId="2D5A88EF" w14:textId="77777777" w:rsidR="00031904" w:rsidRPr="00996ACE" w:rsidRDefault="00031904" w:rsidP="008D3884">
      <w:pPr>
        <w:widowControl w:val="0"/>
        <w:autoSpaceDE w:val="0"/>
        <w:autoSpaceDN w:val="0"/>
        <w:spacing w:line="256" w:lineRule="auto"/>
        <w:ind w:firstLine="567"/>
        <w:jc w:val="both"/>
        <w:outlineLvl w:val="0"/>
        <w:rPr>
          <w:lang w:val="ru-RU"/>
        </w:rPr>
      </w:pPr>
      <w:r w:rsidRPr="00996ACE">
        <w:rPr>
          <w:lang w:val="ru-RU"/>
        </w:rPr>
        <w:t>-ЮАР – Южная африканская республика;</w:t>
      </w:r>
    </w:p>
    <w:p w14:paraId="0543F479" w14:textId="77777777" w:rsidR="00031904" w:rsidRPr="00996ACE" w:rsidRDefault="00031904" w:rsidP="008D3884">
      <w:pPr>
        <w:widowControl w:val="0"/>
        <w:autoSpaceDE w:val="0"/>
        <w:autoSpaceDN w:val="0"/>
        <w:spacing w:line="256" w:lineRule="auto"/>
        <w:ind w:firstLine="567"/>
        <w:jc w:val="both"/>
        <w:outlineLvl w:val="0"/>
        <w:rPr>
          <w:lang w:val="ru-RU"/>
        </w:rPr>
      </w:pPr>
      <w:r w:rsidRPr="00996ACE">
        <w:rPr>
          <w:lang w:val="ru-RU"/>
        </w:rPr>
        <w:t>-США – Соединенные штаты Америки;</w:t>
      </w:r>
    </w:p>
    <w:p w14:paraId="1B06698D" w14:textId="77777777" w:rsidR="00031904" w:rsidRPr="00996ACE" w:rsidRDefault="00031904" w:rsidP="008D3884">
      <w:pPr>
        <w:widowControl w:val="0"/>
        <w:autoSpaceDE w:val="0"/>
        <w:autoSpaceDN w:val="0"/>
        <w:spacing w:line="256" w:lineRule="auto"/>
        <w:ind w:firstLine="567"/>
        <w:jc w:val="both"/>
        <w:outlineLvl w:val="0"/>
        <w:rPr>
          <w:lang w:val="ru-RU"/>
        </w:rPr>
      </w:pPr>
      <w:r w:rsidRPr="00996ACE">
        <w:rPr>
          <w:lang w:val="ru-RU"/>
        </w:rPr>
        <w:t xml:space="preserve">-ВНИИЦВЕТМЕТ – Восточно-Казахстанский научно-исследовательский институт цветных металлов, </w:t>
      </w:r>
      <w:proofErr w:type="spellStart"/>
      <w:r w:rsidRPr="00996ACE">
        <w:rPr>
          <w:lang w:val="ru-RU"/>
        </w:rPr>
        <w:t>г.Усть-Каменогорс</w:t>
      </w:r>
      <w:r w:rsidR="008D3884" w:rsidRPr="00996ACE">
        <w:rPr>
          <w:lang w:val="ru-RU"/>
        </w:rPr>
        <w:t>к</w:t>
      </w:r>
      <w:r w:rsidRPr="00996ACE">
        <w:rPr>
          <w:lang w:val="ru-RU"/>
        </w:rPr>
        <w:t>а</w:t>
      </w:r>
      <w:proofErr w:type="spellEnd"/>
      <w:r w:rsidRPr="00996ACE">
        <w:rPr>
          <w:lang w:val="ru-RU"/>
        </w:rPr>
        <w:t>:</w:t>
      </w:r>
    </w:p>
    <w:p w14:paraId="600C0469" w14:textId="77777777" w:rsidR="00031904" w:rsidRPr="00996ACE" w:rsidRDefault="00031904" w:rsidP="008D3884">
      <w:pPr>
        <w:widowControl w:val="0"/>
        <w:autoSpaceDE w:val="0"/>
        <w:autoSpaceDN w:val="0"/>
        <w:spacing w:line="256" w:lineRule="auto"/>
        <w:ind w:firstLine="567"/>
        <w:jc w:val="both"/>
        <w:outlineLvl w:val="0"/>
        <w:rPr>
          <w:lang w:val="ru-RU"/>
        </w:rPr>
      </w:pPr>
      <w:r w:rsidRPr="00996ACE">
        <w:rPr>
          <w:lang w:val="ru-RU"/>
        </w:rPr>
        <w:t xml:space="preserve">-ДТА – </w:t>
      </w:r>
      <w:proofErr w:type="spellStart"/>
      <w:r w:rsidRPr="00996ACE">
        <w:rPr>
          <w:lang w:val="ru-RU"/>
        </w:rPr>
        <w:t>диференциально</w:t>
      </w:r>
      <w:proofErr w:type="spellEnd"/>
      <w:r w:rsidRPr="00996ACE">
        <w:rPr>
          <w:lang w:val="ru-RU"/>
        </w:rPr>
        <w:t xml:space="preserve"> термический анализ;</w:t>
      </w:r>
    </w:p>
    <w:p w14:paraId="48122735" w14:textId="7E455E64" w:rsidR="00031904" w:rsidRPr="00996ACE" w:rsidRDefault="00031904" w:rsidP="008D3884">
      <w:pPr>
        <w:widowControl w:val="0"/>
        <w:autoSpaceDE w:val="0"/>
        <w:autoSpaceDN w:val="0"/>
        <w:spacing w:line="256" w:lineRule="auto"/>
        <w:ind w:firstLine="567"/>
        <w:jc w:val="both"/>
        <w:outlineLvl w:val="0"/>
        <w:rPr>
          <w:lang w:val="ru-RU"/>
        </w:rPr>
      </w:pPr>
      <w:r w:rsidRPr="00996ACE">
        <w:rPr>
          <w:lang w:val="ru-RU"/>
        </w:rPr>
        <w:t>-ДТГ</w:t>
      </w:r>
      <w:r w:rsidR="00996ACE" w:rsidRPr="00996ACE">
        <w:rPr>
          <w:lang w:val="ru-RU"/>
        </w:rPr>
        <w:t xml:space="preserve"> –</w:t>
      </w:r>
      <w:r w:rsidRPr="00996ACE">
        <w:rPr>
          <w:lang w:val="ru-RU"/>
        </w:rPr>
        <w:t xml:space="preserve"> </w:t>
      </w:r>
      <w:proofErr w:type="spellStart"/>
      <w:r w:rsidRPr="00996ACE">
        <w:rPr>
          <w:shd w:val="clear" w:color="auto" w:fill="FFFFFF"/>
          <w:lang w:val="ru-RU"/>
        </w:rPr>
        <w:t>термогравиметрия</w:t>
      </w:r>
      <w:proofErr w:type="spellEnd"/>
      <w:r w:rsidRPr="00996ACE">
        <w:rPr>
          <w:shd w:val="clear" w:color="auto" w:fill="FFFFFF"/>
          <w:lang w:val="ru-RU"/>
        </w:rPr>
        <w:t>- термический анализ, при котором регистрируется изменение массы образца в зависимости от темперы;</w:t>
      </w:r>
    </w:p>
    <w:p w14:paraId="7B76E7C7" w14:textId="79A6AC90" w:rsidR="00031904" w:rsidRPr="00996ACE" w:rsidRDefault="00031904" w:rsidP="008D3884">
      <w:pPr>
        <w:widowControl w:val="0"/>
        <w:autoSpaceDE w:val="0"/>
        <w:autoSpaceDN w:val="0"/>
        <w:spacing w:line="256" w:lineRule="auto"/>
        <w:ind w:firstLine="567"/>
        <w:jc w:val="both"/>
        <w:outlineLvl w:val="0"/>
        <w:rPr>
          <w:shd w:val="clear" w:color="auto" w:fill="FFFFFF"/>
          <w:lang w:val="ru-RU"/>
        </w:rPr>
      </w:pPr>
      <w:r w:rsidRPr="00996ACE">
        <w:rPr>
          <w:shd w:val="clear" w:color="auto" w:fill="FFFFFF"/>
          <w:lang w:val="ru-RU"/>
        </w:rPr>
        <w:t xml:space="preserve">-ТГ </w:t>
      </w:r>
      <w:r w:rsidR="00996ACE" w:rsidRPr="00996ACE">
        <w:rPr>
          <w:lang w:val="ru-RU"/>
        </w:rPr>
        <w:t>–</w:t>
      </w:r>
      <w:r w:rsidRPr="00996ACE">
        <w:rPr>
          <w:shd w:val="clear" w:color="auto" w:fill="FFFFFF"/>
          <w:lang w:val="ru-RU"/>
        </w:rPr>
        <w:t xml:space="preserve"> </w:t>
      </w:r>
      <w:r w:rsidRPr="00996ACE">
        <w:rPr>
          <w:lang w:val="ru-RU"/>
        </w:rPr>
        <w:t>термогравиметрическая кривая изменения массы;</w:t>
      </w:r>
    </w:p>
    <w:p w14:paraId="1BA6C118" w14:textId="77777777" w:rsidR="00031904" w:rsidRPr="00996ACE" w:rsidRDefault="00031904" w:rsidP="008D3884">
      <w:pPr>
        <w:widowControl w:val="0"/>
        <w:autoSpaceDE w:val="0"/>
        <w:autoSpaceDN w:val="0"/>
        <w:spacing w:line="256" w:lineRule="auto"/>
        <w:ind w:firstLine="567"/>
        <w:jc w:val="both"/>
        <w:outlineLvl w:val="0"/>
        <w:rPr>
          <w:shd w:val="clear" w:color="auto" w:fill="FFFFFF"/>
          <w:lang w:val="ru-RU"/>
        </w:rPr>
      </w:pPr>
      <w:r w:rsidRPr="00996ACE">
        <w:rPr>
          <w:lang w:val="ru-RU"/>
        </w:rPr>
        <w:t>-</w:t>
      </w:r>
      <w:r w:rsidRPr="00996ACE">
        <w:t>SEM</w:t>
      </w:r>
      <w:r w:rsidRPr="00996ACE">
        <w:rPr>
          <w:lang w:val="ru-RU"/>
        </w:rPr>
        <w:t xml:space="preserve"> – сканирующая электронная микроскопия;</w:t>
      </w:r>
    </w:p>
    <w:p w14:paraId="674A7CAC" w14:textId="77777777" w:rsidR="00031904" w:rsidRPr="00996ACE" w:rsidRDefault="00031904" w:rsidP="008D3884">
      <w:pPr>
        <w:widowControl w:val="0"/>
        <w:autoSpaceDE w:val="0"/>
        <w:autoSpaceDN w:val="0"/>
        <w:spacing w:line="256" w:lineRule="auto"/>
        <w:ind w:firstLine="567"/>
        <w:jc w:val="both"/>
        <w:outlineLvl w:val="0"/>
        <w:rPr>
          <w:shd w:val="clear" w:color="auto" w:fill="FFFFFF"/>
          <w:lang w:val="ru-RU"/>
        </w:rPr>
      </w:pPr>
      <w:r w:rsidRPr="00996ACE">
        <w:rPr>
          <w:lang w:val="ru-RU"/>
        </w:rPr>
        <w:t>-</w:t>
      </w:r>
      <w:r w:rsidRPr="00996ACE">
        <w:t>EDS</w:t>
      </w:r>
      <w:r w:rsidRPr="00996ACE">
        <w:rPr>
          <w:lang w:val="ru-RU"/>
        </w:rPr>
        <w:t xml:space="preserve"> – </w:t>
      </w:r>
      <w:proofErr w:type="spellStart"/>
      <w:r w:rsidRPr="00996ACE">
        <w:rPr>
          <w:lang w:val="ru-RU"/>
        </w:rPr>
        <w:t>энергодисперсионная</w:t>
      </w:r>
      <w:proofErr w:type="spellEnd"/>
      <w:r w:rsidRPr="00996ACE">
        <w:rPr>
          <w:lang w:val="ru-RU"/>
        </w:rPr>
        <w:t xml:space="preserve"> спектроскопия.</w:t>
      </w:r>
    </w:p>
    <w:p w14:paraId="2F9DD336" w14:textId="77777777" w:rsidR="000729B7" w:rsidRPr="00996ACE" w:rsidRDefault="000729B7">
      <w:pPr>
        <w:rPr>
          <w:b/>
          <w:lang w:val="ru-RU"/>
        </w:rPr>
      </w:pPr>
      <w:r w:rsidRPr="00996ACE">
        <w:rPr>
          <w:b/>
          <w:lang w:val="ru-RU"/>
        </w:rPr>
        <w:br w:type="page"/>
      </w:r>
    </w:p>
    <w:p w14:paraId="54BC9AB4" w14:textId="7EE02CE6" w:rsidR="00031904" w:rsidRDefault="003B0D99" w:rsidP="00031904">
      <w:pPr>
        <w:jc w:val="center"/>
        <w:rPr>
          <w:rFonts w:eastAsia="Calibri"/>
          <w:b/>
          <w:lang w:val="ru-RU"/>
        </w:rPr>
      </w:pPr>
      <w:r w:rsidRPr="00996ACE">
        <w:rPr>
          <w:rFonts w:eastAsia="Calibri"/>
          <w:b/>
          <w:lang w:val="ru-RU"/>
        </w:rPr>
        <w:lastRenderedPageBreak/>
        <w:t>ОПРЕДЕЛЕНИЯ</w:t>
      </w:r>
    </w:p>
    <w:p w14:paraId="79276BE3" w14:textId="77777777" w:rsidR="00DC2B22" w:rsidRPr="00996ACE" w:rsidRDefault="00DC2B22" w:rsidP="00031904">
      <w:pPr>
        <w:jc w:val="center"/>
        <w:rPr>
          <w:rFonts w:eastAsia="Calibri"/>
          <w:b/>
          <w:lang w:val="ru-RU"/>
        </w:rPr>
      </w:pPr>
    </w:p>
    <w:p w14:paraId="6287CE4B" w14:textId="565377AE" w:rsidR="003B0D99" w:rsidRPr="00996ACE" w:rsidRDefault="005125AF" w:rsidP="00C85704">
      <w:pPr>
        <w:ind w:firstLine="567"/>
        <w:jc w:val="both"/>
        <w:rPr>
          <w:shd w:val="clear" w:color="auto" w:fill="FFFFFF"/>
          <w:lang w:val="ru-RU"/>
        </w:rPr>
      </w:pPr>
      <w:r w:rsidRPr="00996ACE">
        <w:rPr>
          <w:b/>
          <w:shd w:val="clear" w:color="auto" w:fill="FFFFFF"/>
          <w:lang w:val="ru-RU"/>
        </w:rPr>
        <w:t>Руда́</w:t>
      </w:r>
      <w:r w:rsidR="00E13C63" w:rsidRPr="00996ACE">
        <w:rPr>
          <w:shd w:val="clear" w:color="auto" w:fill="FFFFFF"/>
          <w:lang w:val="ru-RU"/>
        </w:rPr>
        <w:t xml:space="preserve"> - </w:t>
      </w:r>
      <w:proofErr w:type="gramStart"/>
      <w:r w:rsidRPr="00996ACE">
        <w:rPr>
          <w:shd w:val="clear" w:color="auto" w:fill="FFFFFF"/>
          <w:lang w:val="ru-RU"/>
        </w:rPr>
        <w:t>природное</w:t>
      </w:r>
      <w:r w:rsidR="00E13C63" w:rsidRPr="00996ACE">
        <w:rPr>
          <w:shd w:val="clear" w:color="auto" w:fill="FFFFFF"/>
          <w:lang w:val="ru-RU"/>
        </w:rPr>
        <w:t xml:space="preserve"> соединение</w:t>
      </w:r>
      <w:proofErr w:type="gramEnd"/>
      <w:r w:rsidRPr="00996ACE">
        <w:rPr>
          <w:shd w:val="clear" w:color="auto" w:fill="FFFFFF"/>
          <w:lang w:val="ru-RU"/>
        </w:rPr>
        <w:t xml:space="preserve"> из которого технологически возможно и экономически целесообразно извлекать полезные компоненты.</w:t>
      </w:r>
    </w:p>
    <w:p w14:paraId="5B2344BF" w14:textId="6DFEBB28" w:rsidR="00E13C63" w:rsidRPr="00996ACE" w:rsidRDefault="00E13C63" w:rsidP="00C85704">
      <w:pPr>
        <w:ind w:firstLine="567"/>
        <w:jc w:val="both"/>
        <w:rPr>
          <w:rFonts w:eastAsia="Calibri"/>
          <w:lang w:val="ru-RU"/>
        </w:rPr>
      </w:pPr>
      <w:r w:rsidRPr="00996ACE">
        <w:rPr>
          <w:b/>
          <w:shd w:val="clear" w:color="auto" w:fill="FFFFFF"/>
          <w:lang w:val="ru-RU"/>
        </w:rPr>
        <w:t>Концентрат</w:t>
      </w:r>
      <w:r w:rsidRPr="00996ACE">
        <w:rPr>
          <w:shd w:val="clear" w:color="auto" w:fill="FFFFFF"/>
          <w:lang w:val="ru-RU"/>
        </w:rPr>
        <w:t xml:space="preserve"> – вид продукции, в </w:t>
      </w:r>
      <w:proofErr w:type="spellStart"/>
      <w:r w:rsidRPr="00996ACE">
        <w:rPr>
          <w:shd w:val="clear" w:color="auto" w:fill="FFFFFF"/>
          <w:lang w:val="ru-RU"/>
        </w:rPr>
        <w:t>которм</w:t>
      </w:r>
      <w:proofErr w:type="spellEnd"/>
      <w:r w:rsidRPr="00996ACE">
        <w:rPr>
          <w:shd w:val="clear" w:color="auto" w:fill="FFFFFF"/>
          <w:lang w:val="ru-RU"/>
        </w:rPr>
        <w:t xml:space="preserve"> содержание полезного компонента выше, чем в исходном сырье.</w:t>
      </w:r>
    </w:p>
    <w:p w14:paraId="0F020A76" w14:textId="77777777" w:rsidR="002F72DD" w:rsidRPr="00996ACE" w:rsidRDefault="002F72DD" w:rsidP="00C85704">
      <w:pPr>
        <w:ind w:firstLine="567"/>
        <w:jc w:val="both"/>
        <w:rPr>
          <w:shd w:val="clear" w:color="auto" w:fill="FFFFFF"/>
          <w:lang w:val="ru-RU"/>
        </w:rPr>
      </w:pPr>
      <w:r w:rsidRPr="00996ACE">
        <w:rPr>
          <w:rFonts w:eastAsia="Calibri"/>
          <w:b/>
          <w:bCs/>
          <w:lang w:val="ru-RU"/>
        </w:rPr>
        <w:t>Шлам</w:t>
      </w:r>
      <w:r w:rsidR="00541856" w:rsidRPr="00996ACE">
        <w:rPr>
          <w:rFonts w:eastAsia="Calibri"/>
          <w:lang w:val="ru-RU"/>
        </w:rPr>
        <w:t xml:space="preserve"> </w:t>
      </w:r>
      <w:r w:rsidR="00961C29" w:rsidRPr="00996ACE">
        <w:rPr>
          <w:rFonts w:eastAsia="Calibri"/>
          <w:lang w:val="ru-RU"/>
        </w:rPr>
        <w:t>–</w:t>
      </w:r>
      <w:r w:rsidR="00541856" w:rsidRPr="00996ACE">
        <w:rPr>
          <w:rFonts w:eastAsia="Calibri"/>
          <w:lang w:val="ru-RU"/>
        </w:rPr>
        <w:t xml:space="preserve"> т</w:t>
      </w:r>
      <w:r w:rsidR="00541856" w:rsidRPr="00996ACE">
        <w:rPr>
          <w:shd w:val="clear" w:color="auto" w:fill="FFFFFF"/>
          <w:lang w:val="ru-RU"/>
        </w:rPr>
        <w:t xml:space="preserve">онко измельчённое сырье или </w:t>
      </w:r>
      <w:hyperlink r:id="rId8" w:tooltip="Отходы" w:history="1">
        <w:r w:rsidR="00541856" w:rsidRPr="00996ACE">
          <w:rPr>
            <w:rStyle w:val="af7"/>
            <w:color w:val="auto"/>
            <w:u w:val="none"/>
            <w:shd w:val="clear" w:color="auto" w:fill="FFFFFF"/>
            <w:lang w:val="ru-RU"/>
          </w:rPr>
          <w:t>отходы</w:t>
        </w:r>
      </w:hyperlink>
      <w:r w:rsidR="00541856" w:rsidRPr="00996ACE">
        <w:rPr>
          <w:shd w:val="clear" w:color="auto" w:fill="FFFFFF"/>
          <w:lang w:val="ru-RU"/>
        </w:rPr>
        <w:t xml:space="preserve"> при инженерной разработке</w:t>
      </w:r>
      <w:r w:rsidR="00961C29" w:rsidRPr="00996ACE">
        <w:rPr>
          <w:shd w:val="clear" w:color="auto" w:fill="FFFFFF"/>
          <w:lang w:val="ru-RU"/>
        </w:rPr>
        <w:t xml:space="preserve"> </w:t>
      </w:r>
      <w:hyperlink r:id="rId9" w:tooltip="Горное дело" w:history="1">
        <w:r w:rsidR="00541856" w:rsidRPr="00996ACE">
          <w:rPr>
            <w:rStyle w:val="af7"/>
            <w:color w:val="auto"/>
            <w:u w:val="none"/>
            <w:shd w:val="clear" w:color="auto" w:fill="FFFFFF"/>
            <w:lang w:val="ru-RU"/>
          </w:rPr>
          <w:t>горного</w:t>
        </w:r>
      </w:hyperlink>
      <w:r w:rsidR="00961C29" w:rsidRPr="00996ACE">
        <w:rPr>
          <w:shd w:val="clear" w:color="auto" w:fill="FFFFFF"/>
          <w:lang w:val="ru-RU"/>
        </w:rPr>
        <w:t xml:space="preserve"> </w:t>
      </w:r>
      <w:r w:rsidR="00541856" w:rsidRPr="00996ACE">
        <w:rPr>
          <w:shd w:val="clear" w:color="auto" w:fill="FFFFFF"/>
          <w:lang w:val="ru-RU"/>
        </w:rPr>
        <w:t>продукта.</w:t>
      </w:r>
    </w:p>
    <w:p w14:paraId="5C5803F8" w14:textId="6BC3C13F" w:rsidR="00541856" w:rsidRPr="00996ACE" w:rsidRDefault="00541856" w:rsidP="00C85704">
      <w:pPr>
        <w:ind w:firstLine="567"/>
        <w:jc w:val="both"/>
        <w:rPr>
          <w:lang w:val="ru-RU"/>
        </w:rPr>
      </w:pPr>
      <w:r w:rsidRPr="00996ACE">
        <w:rPr>
          <w:rFonts w:eastAsia="Calibri"/>
          <w:b/>
          <w:bCs/>
          <w:lang w:val="ru-RU"/>
        </w:rPr>
        <w:t>Шлак</w:t>
      </w:r>
      <w:r w:rsidR="00782E22" w:rsidRPr="00996ACE">
        <w:rPr>
          <w:rFonts w:eastAsia="Calibri"/>
          <w:lang w:val="ru-RU"/>
        </w:rPr>
        <w:t xml:space="preserve"> –</w:t>
      </w:r>
      <w:r w:rsidRPr="00996ACE">
        <w:rPr>
          <w:rFonts w:eastAsia="Calibri"/>
          <w:lang w:val="ru-RU"/>
        </w:rPr>
        <w:t xml:space="preserve"> </w:t>
      </w:r>
      <w:r w:rsidR="00561E81" w:rsidRPr="00996ACE">
        <w:rPr>
          <w:rFonts w:eastAsia="Calibri"/>
          <w:lang w:val="ru-RU"/>
        </w:rPr>
        <w:t>э</w:t>
      </w:r>
      <w:r w:rsidRPr="00996ACE">
        <w:rPr>
          <w:rFonts w:eastAsia="Calibri"/>
          <w:lang w:val="ru-RU"/>
        </w:rPr>
        <w:t>то</w:t>
      </w:r>
      <w:r w:rsidR="00961C29" w:rsidRPr="00996ACE">
        <w:rPr>
          <w:rFonts w:eastAsia="Calibri"/>
          <w:lang w:val="ru-RU"/>
        </w:rPr>
        <w:t xml:space="preserve"> </w:t>
      </w:r>
      <w:r w:rsidRPr="00996ACE">
        <w:rPr>
          <w:rFonts w:eastAsia="Calibri"/>
          <w:lang w:val="ru-RU"/>
        </w:rPr>
        <w:t>побочный продукт металлургического производства, образующийся при выплавке металлов</w:t>
      </w:r>
      <w:r w:rsidRPr="00996ACE">
        <w:rPr>
          <w:lang w:val="ru-RU"/>
        </w:rPr>
        <w:t xml:space="preserve"> из руды</w:t>
      </w:r>
      <w:r w:rsidR="005125AF" w:rsidRPr="00996ACE">
        <w:rPr>
          <w:lang w:val="ru-RU"/>
        </w:rPr>
        <w:t>.</w:t>
      </w:r>
    </w:p>
    <w:p w14:paraId="03EDF935" w14:textId="6938D6FD" w:rsidR="005125AF" w:rsidRDefault="005125AF" w:rsidP="00C85704">
      <w:pPr>
        <w:ind w:firstLine="567"/>
        <w:jc w:val="both"/>
        <w:rPr>
          <w:rStyle w:val="afb"/>
          <w:bCs/>
          <w:i w:val="0"/>
          <w:iCs w:val="0"/>
          <w:shd w:val="clear" w:color="auto" w:fill="FFFFFF"/>
          <w:lang w:val="ru-RU"/>
        </w:rPr>
      </w:pPr>
      <w:r>
        <w:rPr>
          <w:rFonts w:eastAsia="Calibri"/>
          <w:b/>
          <w:bCs/>
          <w:lang w:val="ru-RU"/>
        </w:rPr>
        <w:t xml:space="preserve">Окатыши </w:t>
      </w:r>
      <w:r w:rsidR="008E4D75">
        <w:rPr>
          <w:rFonts w:eastAsia="Calibri"/>
          <w:b/>
          <w:bCs/>
          <w:lang w:val="ru-RU"/>
        </w:rPr>
        <w:t>–</w:t>
      </w:r>
      <w:r>
        <w:rPr>
          <w:rFonts w:eastAsia="Calibri"/>
          <w:b/>
          <w:bCs/>
          <w:lang w:val="ru-RU"/>
        </w:rPr>
        <w:t xml:space="preserve"> </w:t>
      </w:r>
      <w:r w:rsidRPr="005125AF">
        <w:rPr>
          <w:rStyle w:val="afb"/>
          <w:bCs/>
          <w:i w:val="0"/>
          <w:iCs w:val="0"/>
          <w:shd w:val="clear" w:color="auto" w:fill="FFFFFF"/>
          <w:lang w:val="ru-RU"/>
        </w:rPr>
        <w:t>комочки измельчённого рудного концентрата сферической формы</w:t>
      </w:r>
      <w:r>
        <w:rPr>
          <w:rStyle w:val="afb"/>
          <w:bCs/>
          <w:i w:val="0"/>
          <w:iCs w:val="0"/>
          <w:shd w:val="clear" w:color="auto" w:fill="FFFFFF"/>
          <w:lang w:val="ru-RU"/>
        </w:rPr>
        <w:t>.</w:t>
      </w:r>
    </w:p>
    <w:p w14:paraId="4FD9852C" w14:textId="6BE885DB" w:rsidR="005125AF" w:rsidRPr="00D80E2B" w:rsidRDefault="005125AF" w:rsidP="00C85704">
      <w:pPr>
        <w:ind w:firstLine="567"/>
        <w:jc w:val="both"/>
        <w:rPr>
          <w:shd w:val="clear" w:color="auto" w:fill="FFFFFF"/>
          <w:lang w:val="ru-RU"/>
        </w:rPr>
      </w:pPr>
      <w:r w:rsidRPr="005125AF">
        <w:rPr>
          <w:b/>
          <w:color w:val="1F1F1F"/>
          <w:shd w:val="clear" w:color="auto" w:fill="FFFFFF"/>
          <w:lang w:val="ru-RU"/>
        </w:rPr>
        <w:t>Хвосты́</w:t>
      </w:r>
      <w:r w:rsidRPr="005125AF">
        <w:rPr>
          <w:color w:val="1F1F1F"/>
          <w:shd w:val="clear" w:color="auto" w:fill="FFFFFF"/>
          <w:lang w:val="ru-RU"/>
        </w:rPr>
        <w:t xml:space="preserve"> (в горно-обогатительном производстве)</w:t>
      </w:r>
      <w:r>
        <w:rPr>
          <w:color w:val="1F1F1F"/>
          <w:shd w:val="clear" w:color="auto" w:fill="FFFFFF"/>
          <w:lang w:val="ru-RU"/>
        </w:rPr>
        <w:t xml:space="preserve"> </w:t>
      </w:r>
      <w:r w:rsidR="008E4D75">
        <w:rPr>
          <w:color w:val="1F1F1F"/>
          <w:shd w:val="clear" w:color="auto" w:fill="FFFFFF"/>
          <w:lang w:val="ru-RU"/>
        </w:rPr>
        <w:t>–</w:t>
      </w:r>
      <w:r>
        <w:rPr>
          <w:color w:val="1F1F1F"/>
          <w:shd w:val="clear" w:color="auto" w:fill="FFFFFF"/>
          <w:lang w:val="ru-RU"/>
        </w:rPr>
        <w:t xml:space="preserve"> </w:t>
      </w:r>
      <w:r w:rsidRPr="005125AF">
        <w:rPr>
          <w:color w:val="040C28"/>
          <w:lang w:val="ru-RU"/>
        </w:rPr>
        <w:t>отходы</w:t>
      </w:r>
      <w:r w:rsidR="008E4D75">
        <w:rPr>
          <w:color w:val="040C28"/>
          <w:lang w:val="ru-RU"/>
        </w:rPr>
        <w:t xml:space="preserve"> </w:t>
      </w:r>
      <w:r w:rsidRPr="005125AF">
        <w:rPr>
          <w:rStyle w:val="jpfdse"/>
          <w:color w:val="040C28"/>
          <w:lang w:val="ru-RU"/>
        </w:rPr>
        <w:t>обогащения</w:t>
      </w:r>
      <w:r w:rsidR="008E4D75">
        <w:rPr>
          <w:color w:val="040C28"/>
          <w:lang w:val="ru-RU"/>
        </w:rPr>
        <w:t xml:space="preserve"> </w:t>
      </w:r>
      <w:r w:rsidRPr="005125AF">
        <w:rPr>
          <w:color w:val="040C28"/>
          <w:lang w:val="ru-RU"/>
        </w:rPr>
        <w:t>полезных ископаемых, состоящие в основном из пустой породы, то есть имеющие минимальное содержание полезного компонента</w:t>
      </w:r>
      <w:r>
        <w:rPr>
          <w:color w:val="040C28"/>
          <w:lang w:val="ru-RU"/>
        </w:rPr>
        <w:t>.</w:t>
      </w:r>
      <w:r w:rsidRPr="005125AF">
        <w:rPr>
          <w:shd w:val="clear" w:color="auto" w:fill="FFFFFF"/>
        </w:rPr>
        <w:t> </w:t>
      </w:r>
    </w:p>
    <w:p w14:paraId="19BF43BC" w14:textId="799426BD" w:rsidR="00E13C63" w:rsidRPr="004C638D" w:rsidRDefault="00E13C63" w:rsidP="00C85704">
      <w:pPr>
        <w:ind w:firstLine="567"/>
        <w:jc w:val="both"/>
        <w:rPr>
          <w:lang w:val="ru-RU"/>
        </w:rPr>
      </w:pPr>
      <w:r w:rsidRPr="00E13C63">
        <w:rPr>
          <w:b/>
          <w:lang w:val="ru-RU"/>
        </w:rPr>
        <w:t>Ферросплавы</w:t>
      </w:r>
      <w:r w:rsidR="004C638D">
        <w:rPr>
          <w:lang w:val="ru-RU"/>
        </w:rPr>
        <w:t xml:space="preserve"> </w:t>
      </w:r>
      <w:r w:rsidR="008E4D75">
        <w:rPr>
          <w:lang w:val="ru-RU"/>
        </w:rPr>
        <w:t>–</w:t>
      </w:r>
      <w:r w:rsidR="004C638D">
        <w:rPr>
          <w:lang w:val="ru-RU"/>
        </w:rPr>
        <w:t xml:space="preserve"> </w:t>
      </w:r>
      <w:r w:rsidR="004C638D" w:rsidRPr="004C638D">
        <w:rPr>
          <w:lang w:val="ru-RU"/>
        </w:rPr>
        <w:t>сплавы железа с другими химическими элементами, такими как хром, марганец, кремний, никель, вольфрам и другие</w:t>
      </w:r>
      <w:r w:rsidR="004C638D" w:rsidRPr="004C638D">
        <w:rPr>
          <w:rFonts w:ascii="Arial" w:hAnsi="Arial" w:cs="Arial"/>
          <w:color w:val="001D35"/>
          <w:sz w:val="27"/>
          <w:szCs w:val="27"/>
          <w:shd w:val="clear" w:color="auto" w:fill="FFFFFF"/>
          <w:lang w:val="ru-RU"/>
        </w:rPr>
        <w:t xml:space="preserve">. </w:t>
      </w:r>
      <w:r w:rsidR="004C638D">
        <w:rPr>
          <w:color w:val="001D35"/>
          <w:shd w:val="clear" w:color="auto" w:fill="FFFFFF"/>
          <w:lang w:val="ru-RU"/>
        </w:rPr>
        <w:t>Ф</w:t>
      </w:r>
      <w:r w:rsidR="004C638D" w:rsidRPr="004C638D">
        <w:rPr>
          <w:color w:val="001D35"/>
          <w:shd w:val="clear" w:color="auto" w:fill="FFFFFF"/>
          <w:lang w:val="ru-RU"/>
        </w:rPr>
        <w:t>ерросплавы применяются для раскисления и легирования металлов, а также для модификации их структуры.</w:t>
      </w:r>
      <w:r w:rsidR="004C638D" w:rsidRPr="004C638D">
        <w:rPr>
          <w:rStyle w:val="uv3um"/>
          <w:color w:val="001D35"/>
          <w:shd w:val="clear" w:color="auto" w:fill="FFFFFF"/>
        </w:rPr>
        <w:t> </w:t>
      </w:r>
    </w:p>
    <w:p w14:paraId="379D164A" w14:textId="77777777" w:rsidR="000729B7" w:rsidRDefault="000729B7">
      <w:pPr>
        <w:rPr>
          <w:b/>
          <w:lang w:val="ru-RU"/>
        </w:rPr>
      </w:pPr>
      <w:r>
        <w:rPr>
          <w:b/>
          <w:lang w:val="ru-RU"/>
        </w:rPr>
        <w:br w:type="page"/>
      </w:r>
    </w:p>
    <w:p w14:paraId="206CDC84" w14:textId="77777777" w:rsidR="00031904" w:rsidRPr="00A02D83" w:rsidRDefault="00031904" w:rsidP="00031904">
      <w:pPr>
        <w:jc w:val="center"/>
        <w:rPr>
          <w:b/>
          <w:lang w:val="ru-RU"/>
        </w:rPr>
      </w:pPr>
      <w:r w:rsidRPr="00A02D83">
        <w:rPr>
          <w:b/>
          <w:lang w:val="ru-RU"/>
        </w:rPr>
        <w:lastRenderedPageBreak/>
        <w:t>ВВЕДЕНИЕ</w:t>
      </w:r>
    </w:p>
    <w:p w14:paraId="0B54804F" w14:textId="77777777" w:rsidR="00031904" w:rsidRPr="00A02D83" w:rsidRDefault="00031904" w:rsidP="00031904">
      <w:pPr>
        <w:jc w:val="center"/>
        <w:rPr>
          <w:b/>
          <w:lang w:val="ru-RU"/>
        </w:rPr>
      </w:pPr>
    </w:p>
    <w:p w14:paraId="43CB0DB2" w14:textId="2DCFDFDA" w:rsidR="00031904" w:rsidRPr="00A02D83" w:rsidRDefault="00031904" w:rsidP="00C02FC0">
      <w:pPr>
        <w:ind w:firstLine="567"/>
        <w:jc w:val="both"/>
        <w:rPr>
          <w:lang w:val="ru-RU"/>
        </w:rPr>
      </w:pPr>
      <w:r w:rsidRPr="00A02D83">
        <w:rPr>
          <w:b/>
          <w:lang w:val="ru-RU"/>
        </w:rPr>
        <w:t xml:space="preserve">Оценка современного состояния решаемой научной или научно-технологической проблемы. </w:t>
      </w:r>
      <w:r w:rsidRPr="00A02D83">
        <w:rPr>
          <w:lang w:val="ru-RU"/>
        </w:rPr>
        <w:t xml:space="preserve">Ферросплавное производство является ведущей отраслью горно-металлургического комплекса Казахстана, поскольку базируется прежде всего на уникальных запасах </w:t>
      </w:r>
      <w:proofErr w:type="spellStart"/>
      <w:r w:rsidRPr="00A02D83">
        <w:rPr>
          <w:lang w:val="ru-RU"/>
        </w:rPr>
        <w:t>хромитовых</w:t>
      </w:r>
      <w:proofErr w:type="spellEnd"/>
      <w:r w:rsidRPr="00A02D83">
        <w:rPr>
          <w:lang w:val="ru-RU"/>
        </w:rPr>
        <w:t xml:space="preserve"> и марганцевых руд</w:t>
      </w:r>
      <w:r w:rsidR="00996ACE">
        <w:rPr>
          <w:lang w:val="ru-RU"/>
        </w:rPr>
        <w:t xml:space="preserve"> </w:t>
      </w:r>
      <w:r w:rsidR="00132AF6">
        <w:rPr>
          <w:lang w:val="ru-RU"/>
        </w:rPr>
        <w:t>[1-4]</w:t>
      </w:r>
      <w:r w:rsidRPr="00A02D83">
        <w:rPr>
          <w:lang w:val="ru-RU"/>
        </w:rPr>
        <w:t xml:space="preserve">. В составе </w:t>
      </w:r>
      <w:proofErr w:type="spellStart"/>
      <w:r w:rsidRPr="00A02D83">
        <w:rPr>
          <w:lang w:val="ru-RU"/>
        </w:rPr>
        <w:t>хромитовых</w:t>
      </w:r>
      <w:proofErr w:type="spellEnd"/>
      <w:r w:rsidRPr="00A02D83">
        <w:rPr>
          <w:lang w:val="ru-RU"/>
        </w:rPr>
        <w:t xml:space="preserve"> и марганцевых руд, помимо полезных компонентов содержится значительное количество пустой породы, устранение которой перед металлургической переработкой достигается за счет использования одного или</w:t>
      </w:r>
      <w:r w:rsidR="003F1F9D">
        <w:rPr>
          <w:lang w:val="ru-RU"/>
        </w:rPr>
        <w:t xml:space="preserve"> несколько </w:t>
      </w:r>
      <w:r w:rsidRPr="00A02D83">
        <w:rPr>
          <w:lang w:val="ru-RU"/>
        </w:rPr>
        <w:t>последовательно чередующих способов гравитационного, флотационного, электромагнитного или других методов обогащения с получением кондиционных концентратов, в которых содержание целевого компонента достигает необходимого значения</w:t>
      </w:r>
      <w:r w:rsidR="00996ACE">
        <w:rPr>
          <w:lang w:val="ru-RU"/>
        </w:rPr>
        <w:t xml:space="preserve"> </w:t>
      </w:r>
      <w:r w:rsidR="00132AF6">
        <w:rPr>
          <w:lang w:val="ru-RU"/>
        </w:rPr>
        <w:t>[5</w:t>
      </w:r>
      <w:r w:rsidR="002A4C9C">
        <w:rPr>
          <w:lang w:val="ru-RU"/>
        </w:rPr>
        <w:t>-7</w:t>
      </w:r>
      <w:r w:rsidR="00132AF6">
        <w:rPr>
          <w:lang w:val="ru-RU"/>
        </w:rPr>
        <w:t>]</w:t>
      </w:r>
      <w:r w:rsidRPr="00A02D83">
        <w:rPr>
          <w:lang w:val="ru-RU"/>
        </w:rPr>
        <w:t xml:space="preserve">. Использование ферросплавов и начало их производства относится к концу </w:t>
      </w:r>
      <w:r w:rsidRPr="00A02D83">
        <w:t>XIX</w:t>
      </w:r>
      <w:r w:rsidRPr="00A02D83">
        <w:rPr>
          <w:lang w:val="ru-RU"/>
        </w:rPr>
        <w:t xml:space="preserve"> века, когда началось бурное развитие сталелитейной промышленности и началось освоением выплавки ферромарганца и бедного ферросилиция в доменных печах</w:t>
      </w:r>
      <w:r w:rsidR="00996ACE">
        <w:rPr>
          <w:lang w:val="ru-RU"/>
        </w:rPr>
        <w:t xml:space="preserve"> </w:t>
      </w:r>
      <w:r w:rsidR="002A4C9C">
        <w:rPr>
          <w:lang w:val="ru-RU"/>
        </w:rPr>
        <w:t>[8-9</w:t>
      </w:r>
      <w:r w:rsidR="00A23874">
        <w:rPr>
          <w:lang w:val="ru-RU"/>
        </w:rPr>
        <w:t>]</w:t>
      </w:r>
      <w:r w:rsidRPr="00A02D83">
        <w:rPr>
          <w:lang w:val="ru-RU"/>
        </w:rPr>
        <w:t xml:space="preserve">. С появлением в </w:t>
      </w:r>
      <w:r w:rsidRPr="00A02D83">
        <w:t>XX</w:t>
      </w:r>
      <w:r w:rsidRPr="00A02D83">
        <w:rPr>
          <w:lang w:val="ru-RU"/>
        </w:rPr>
        <w:t xml:space="preserve"> веке </w:t>
      </w:r>
      <w:proofErr w:type="spellStart"/>
      <w:r w:rsidRPr="00A02D83">
        <w:rPr>
          <w:lang w:val="ru-RU"/>
        </w:rPr>
        <w:t>руднотермических</w:t>
      </w:r>
      <w:proofErr w:type="spellEnd"/>
      <w:r w:rsidRPr="00A02D83">
        <w:rPr>
          <w:lang w:val="ru-RU"/>
        </w:rPr>
        <w:t xml:space="preserve"> электродуговых печей разработаны технологии выплавки широкого ассортимента различных ферросплавов необходимых для производства легированных и специальных марок сталей. Ферросплавы условно можно разделить на</w:t>
      </w:r>
      <w:r w:rsidR="003F1F9D">
        <w:rPr>
          <w:lang w:val="ru-RU"/>
        </w:rPr>
        <w:t xml:space="preserve"> две группы</w:t>
      </w:r>
      <w:r w:rsidR="00F42155">
        <w:rPr>
          <w:lang w:val="ru-RU"/>
        </w:rPr>
        <w:t xml:space="preserve"> – </w:t>
      </w:r>
      <w:r w:rsidR="003F1F9D">
        <w:rPr>
          <w:lang w:val="ru-RU"/>
        </w:rPr>
        <w:t xml:space="preserve">большие и </w:t>
      </w:r>
      <w:r w:rsidR="003F1F9D" w:rsidRPr="001D15B8">
        <w:rPr>
          <w:lang w:val="ru-RU"/>
        </w:rPr>
        <w:t>малые [1</w:t>
      </w:r>
      <w:r w:rsidR="001D15B8">
        <w:rPr>
          <w:lang w:val="ru-RU"/>
        </w:rPr>
        <w:t>0</w:t>
      </w:r>
      <w:r w:rsidR="003F1F9D" w:rsidRPr="001D15B8">
        <w:rPr>
          <w:lang w:val="ru-RU"/>
        </w:rPr>
        <w:t>]</w:t>
      </w:r>
      <w:r w:rsidRPr="001D15B8">
        <w:rPr>
          <w:lang w:val="ru-RU"/>
        </w:rPr>
        <w:t xml:space="preserve">. </w:t>
      </w:r>
      <w:r w:rsidRPr="00A02D83">
        <w:rPr>
          <w:lang w:val="ru-RU"/>
        </w:rPr>
        <w:t>В группу больших ферросплавов, объемы производства которых составляют миллионы тонн, относятся кремнистые, марганцевые и хромистые ферросплавы. В группу малых ферросплавов, объем которых составляют не более десятков или нескольких сотни тысяч тонн, относятся ферросплавы прежде всего вольфрама, молибдена, ванадия, титана, никеля, алюминия, ниобия и других сложных сплавов на основе редких элементов. Хотя Казахст</w:t>
      </w:r>
      <w:r w:rsidR="006A721C">
        <w:rPr>
          <w:lang w:val="ru-RU"/>
        </w:rPr>
        <w:t xml:space="preserve">ан по утвержденным запасам </w:t>
      </w:r>
      <w:proofErr w:type="spellStart"/>
      <w:r w:rsidR="006A721C">
        <w:rPr>
          <w:lang w:val="ru-RU"/>
        </w:rPr>
        <w:t>хромито</w:t>
      </w:r>
      <w:r w:rsidRPr="00A02D83">
        <w:rPr>
          <w:lang w:val="ru-RU"/>
        </w:rPr>
        <w:t>вых</w:t>
      </w:r>
      <w:proofErr w:type="spellEnd"/>
      <w:r w:rsidRPr="00A02D83">
        <w:rPr>
          <w:lang w:val="ru-RU"/>
        </w:rPr>
        <w:t xml:space="preserve"> и марганцевых руд занимает соответствующее второе и четвертое, но их добыча в прежних масштабах ограничивается </w:t>
      </w:r>
      <w:r w:rsidR="003F1F9D">
        <w:rPr>
          <w:lang w:val="ru-RU"/>
        </w:rPr>
        <w:t xml:space="preserve">снижением качества </w:t>
      </w:r>
      <w:r w:rsidRPr="00A02D83">
        <w:rPr>
          <w:lang w:val="ru-RU"/>
        </w:rPr>
        <w:t>и усложнением</w:t>
      </w:r>
      <w:r w:rsidR="003F1F9D">
        <w:rPr>
          <w:lang w:val="ru-RU"/>
        </w:rPr>
        <w:t xml:space="preserve"> </w:t>
      </w:r>
      <w:proofErr w:type="gramStart"/>
      <w:r w:rsidR="003F1F9D">
        <w:rPr>
          <w:lang w:val="ru-RU"/>
        </w:rPr>
        <w:t>горно-технических</w:t>
      </w:r>
      <w:proofErr w:type="gramEnd"/>
      <w:r w:rsidR="003F1F9D">
        <w:rPr>
          <w:lang w:val="ru-RU"/>
        </w:rPr>
        <w:t xml:space="preserve"> условий разработки рудного сырья. При современных </w:t>
      </w:r>
      <w:r w:rsidR="000729B7">
        <w:rPr>
          <w:lang w:val="ru-RU"/>
        </w:rPr>
        <w:t>темпах добычи</w:t>
      </w:r>
      <w:r w:rsidR="003F1F9D">
        <w:rPr>
          <w:lang w:val="ru-RU"/>
        </w:rPr>
        <w:t xml:space="preserve"> сырьевых ресурсов</w:t>
      </w:r>
      <w:r w:rsidR="0033133F">
        <w:rPr>
          <w:lang w:val="ru-RU"/>
        </w:rPr>
        <w:t xml:space="preserve"> </w:t>
      </w:r>
      <w:proofErr w:type="spellStart"/>
      <w:r w:rsidR="0033133F">
        <w:rPr>
          <w:lang w:val="ru-RU"/>
        </w:rPr>
        <w:t>хромитовых</w:t>
      </w:r>
      <w:proofErr w:type="spellEnd"/>
      <w:r w:rsidRPr="00A02D83">
        <w:rPr>
          <w:lang w:val="ru-RU"/>
        </w:rPr>
        <w:t xml:space="preserve"> и марганцевых р</w:t>
      </w:r>
      <w:r w:rsidR="003F1F9D">
        <w:rPr>
          <w:lang w:val="ru-RU"/>
        </w:rPr>
        <w:t>уд хватит только на ближайшие 30-35</w:t>
      </w:r>
      <w:r w:rsidRPr="00A02D83">
        <w:rPr>
          <w:lang w:val="ru-RU"/>
        </w:rPr>
        <w:t xml:space="preserve"> лет. В связи истощением з</w:t>
      </w:r>
      <w:r w:rsidR="003F1F9D">
        <w:rPr>
          <w:lang w:val="ru-RU"/>
        </w:rPr>
        <w:t xml:space="preserve">апасов богатых </w:t>
      </w:r>
      <w:proofErr w:type="spellStart"/>
      <w:r w:rsidR="003F1F9D">
        <w:rPr>
          <w:lang w:val="ru-RU"/>
        </w:rPr>
        <w:t>хромитовых</w:t>
      </w:r>
      <w:proofErr w:type="spellEnd"/>
      <w:r w:rsidR="003F1F9D">
        <w:rPr>
          <w:lang w:val="ru-RU"/>
        </w:rPr>
        <w:t xml:space="preserve"> и </w:t>
      </w:r>
      <w:r w:rsidR="00E74E51">
        <w:rPr>
          <w:lang w:val="ru-RU"/>
        </w:rPr>
        <w:t>марга</w:t>
      </w:r>
      <w:r w:rsidR="00E74E51" w:rsidRPr="00A02D83">
        <w:rPr>
          <w:lang w:val="ru-RU"/>
        </w:rPr>
        <w:t>нцевых</w:t>
      </w:r>
      <w:r w:rsidRPr="00A02D83">
        <w:rPr>
          <w:lang w:val="ru-RU"/>
        </w:rPr>
        <w:t xml:space="preserve"> руд все большее внимание обращают на </w:t>
      </w:r>
      <w:r w:rsidR="00E74E51">
        <w:rPr>
          <w:lang w:val="ru-RU"/>
        </w:rPr>
        <w:t xml:space="preserve">себя </w:t>
      </w:r>
      <w:r w:rsidR="000729B7" w:rsidRPr="00A02D83">
        <w:rPr>
          <w:lang w:val="ru-RU"/>
        </w:rPr>
        <w:t>техногенные минеральные образования,</w:t>
      </w:r>
      <w:r w:rsidRPr="00A02D83">
        <w:rPr>
          <w:lang w:val="ru-RU"/>
        </w:rPr>
        <w:t xml:space="preserve"> образу</w:t>
      </w:r>
      <w:r w:rsidR="00E74E51">
        <w:rPr>
          <w:lang w:val="ru-RU"/>
        </w:rPr>
        <w:t>ющиеся при их обогащении</w:t>
      </w:r>
      <w:r w:rsidRPr="00A02D83">
        <w:rPr>
          <w:lang w:val="ru-RU"/>
        </w:rPr>
        <w:t xml:space="preserve">. За период эксплуатации известных крупных месторождений таких как </w:t>
      </w:r>
      <w:proofErr w:type="spellStart"/>
      <w:r w:rsidRPr="00A02D83">
        <w:rPr>
          <w:lang w:val="ru-RU"/>
        </w:rPr>
        <w:t>Дуберсай</w:t>
      </w:r>
      <w:proofErr w:type="spellEnd"/>
      <w:r w:rsidRPr="00A02D83">
        <w:rPr>
          <w:lang w:val="ru-RU"/>
        </w:rPr>
        <w:t xml:space="preserve"> и Акжар Донского</w:t>
      </w:r>
      <w:r w:rsidR="00E74E51">
        <w:rPr>
          <w:lang w:val="ru-RU"/>
        </w:rPr>
        <w:t xml:space="preserve"> ГОКа</w:t>
      </w:r>
      <w:r w:rsidRPr="00A02D83">
        <w:rPr>
          <w:lang w:val="ru-RU"/>
        </w:rPr>
        <w:t xml:space="preserve">, </w:t>
      </w:r>
      <w:proofErr w:type="spellStart"/>
      <w:r w:rsidRPr="00A02D83">
        <w:rPr>
          <w:lang w:val="ru-RU"/>
        </w:rPr>
        <w:t>Ушкатын</w:t>
      </w:r>
      <w:proofErr w:type="spellEnd"/>
      <w:r w:rsidRPr="00A02D83">
        <w:rPr>
          <w:lang w:val="ru-RU"/>
        </w:rPr>
        <w:t xml:space="preserve"> 3 </w:t>
      </w:r>
      <w:proofErr w:type="spellStart"/>
      <w:r w:rsidRPr="00A02D83">
        <w:rPr>
          <w:lang w:val="ru-RU"/>
        </w:rPr>
        <w:t>Жайремского</w:t>
      </w:r>
      <w:proofErr w:type="spellEnd"/>
      <w:r w:rsidRPr="00A02D83">
        <w:rPr>
          <w:lang w:val="ru-RU"/>
        </w:rPr>
        <w:t xml:space="preserve"> </w:t>
      </w:r>
      <w:r w:rsidR="00E74E51">
        <w:rPr>
          <w:lang w:val="ru-RU"/>
        </w:rPr>
        <w:t>ГОКа</w:t>
      </w:r>
      <w:r w:rsidRPr="00A02D83">
        <w:rPr>
          <w:lang w:val="ru-RU"/>
        </w:rPr>
        <w:t xml:space="preserve"> скопилось десятки миллионов тонн хвостов обогащения </w:t>
      </w:r>
      <w:proofErr w:type="spellStart"/>
      <w:r w:rsidRPr="00A02D83">
        <w:rPr>
          <w:lang w:val="ru-RU"/>
        </w:rPr>
        <w:t>хромитовых</w:t>
      </w:r>
      <w:proofErr w:type="spellEnd"/>
      <w:r w:rsidRPr="00A02D83">
        <w:rPr>
          <w:lang w:val="ru-RU"/>
        </w:rPr>
        <w:t xml:space="preserve"> руд и </w:t>
      </w:r>
      <w:r w:rsidR="00961C29">
        <w:rPr>
          <w:lang w:val="ru-RU"/>
        </w:rPr>
        <w:t>несколько милл</w:t>
      </w:r>
      <w:r w:rsidR="00E74E51">
        <w:rPr>
          <w:lang w:val="ru-RU"/>
        </w:rPr>
        <w:t>ионов</w:t>
      </w:r>
      <w:r w:rsidRPr="00A02D83">
        <w:rPr>
          <w:lang w:val="ru-RU"/>
        </w:rPr>
        <w:t xml:space="preserve"> тонн хвостов марганцевых руд. По содержанию до 30</w:t>
      </w:r>
      <w:r w:rsidR="00782E22" w:rsidRPr="00782E22">
        <w:rPr>
          <w:lang w:val="ru-RU"/>
        </w:rPr>
        <w:t xml:space="preserve"> </w:t>
      </w:r>
      <w:r w:rsidRPr="00A02D83">
        <w:rPr>
          <w:lang w:val="ru-RU"/>
        </w:rPr>
        <w:t xml:space="preserve">% оксида хрома в хвостохранилищах </w:t>
      </w:r>
      <w:proofErr w:type="spellStart"/>
      <w:r w:rsidRPr="00A02D83">
        <w:rPr>
          <w:lang w:val="ru-RU"/>
        </w:rPr>
        <w:t>Догского</w:t>
      </w:r>
      <w:proofErr w:type="spellEnd"/>
      <w:r w:rsidRPr="00A02D83">
        <w:rPr>
          <w:lang w:val="ru-RU"/>
        </w:rPr>
        <w:t xml:space="preserve"> </w:t>
      </w:r>
      <w:r w:rsidR="00961C29">
        <w:rPr>
          <w:lang w:val="ru-RU"/>
        </w:rPr>
        <w:t>ГОКа и до 16% марганца в хвостох</w:t>
      </w:r>
      <w:r w:rsidRPr="00A02D83">
        <w:rPr>
          <w:lang w:val="ru-RU"/>
        </w:rPr>
        <w:t xml:space="preserve">ранилищах </w:t>
      </w:r>
      <w:proofErr w:type="spellStart"/>
      <w:r w:rsidRPr="00A02D83">
        <w:rPr>
          <w:lang w:val="ru-RU"/>
        </w:rPr>
        <w:t>Жайремского</w:t>
      </w:r>
      <w:proofErr w:type="spellEnd"/>
      <w:r w:rsidRPr="00A02D83">
        <w:rPr>
          <w:lang w:val="ru-RU"/>
        </w:rPr>
        <w:t xml:space="preserve"> </w:t>
      </w:r>
      <w:r w:rsidR="000729B7" w:rsidRPr="00A02D83">
        <w:rPr>
          <w:lang w:val="ru-RU"/>
        </w:rPr>
        <w:t>ГОКа их</w:t>
      </w:r>
      <w:r w:rsidRPr="00A02D83">
        <w:rPr>
          <w:lang w:val="ru-RU"/>
        </w:rPr>
        <w:t xml:space="preserve"> можно отнести к техногенным месторождениям полезных ископаемых. Хвосты обогащения </w:t>
      </w:r>
      <w:proofErr w:type="spellStart"/>
      <w:r w:rsidRPr="00A02D83">
        <w:rPr>
          <w:lang w:val="ru-RU"/>
        </w:rPr>
        <w:t>хромитовых</w:t>
      </w:r>
      <w:proofErr w:type="spellEnd"/>
      <w:r w:rsidRPr="00A02D83">
        <w:rPr>
          <w:lang w:val="ru-RU"/>
        </w:rPr>
        <w:t xml:space="preserve"> и марганцевых руд отличаются </w:t>
      </w:r>
      <w:r w:rsidR="000729B7" w:rsidRPr="00A02D83">
        <w:rPr>
          <w:lang w:val="ru-RU"/>
        </w:rPr>
        <w:t>мелкодисперсным составом,</w:t>
      </w:r>
      <w:r w:rsidRPr="00A02D83">
        <w:rPr>
          <w:lang w:val="ru-RU"/>
        </w:rPr>
        <w:t xml:space="preserve"> и их дальнейшая</w:t>
      </w:r>
      <w:r w:rsidR="003F36E9">
        <w:rPr>
          <w:lang w:val="ru-RU"/>
        </w:rPr>
        <w:t xml:space="preserve"> переработка требует специального </w:t>
      </w:r>
      <w:proofErr w:type="spellStart"/>
      <w:r w:rsidR="003F36E9">
        <w:rPr>
          <w:lang w:val="ru-RU"/>
        </w:rPr>
        <w:t>окомкования</w:t>
      </w:r>
      <w:proofErr w:type="spellEnd"/>
      <w:r w:rsidRPr="00A02D83">
        <w:rPr>
          <w:lang w:val="ru-RU"/>
        </w:rPr>
        <w:t xml:space="preserve"> полученных мелкодисперсных концентратов для их дальнейшей металлургической переработки. В диссертационной работе для решения существующих проблем по </w:t>
      </w:r>
      <w:r w:rsidRPr="00A02D83">
        <w:rPr>
          <w:lang w:val="ru-RU"/>
        </w:rPr>
        <w:lastRenderedPageBreak/>
        <w:t xml:space="preserve">переработке мелкодисперсных хвостов обогащения </w:t>
      </w:r>
      <w:proofErr w:type="spellStart"/>
      <w:r w:rsidRPr="00A02D83">
        <w:rPr>
          <w:lang w:val="ru-RU"/>
        </w:rPr>
        <w:t>хромитовых</w:t>
      </w:r>
      <w:proofErr w:type="spellEnd"/>
      <w:r w:rsidRPr="00A02D83">
        <w:rPr>
          <w:lang w:val="ru-RU"/>
        </w:rPr>
        <w:t xml:space="preserve"> и марганцевых руд предлагается различные комбинированные схемы обогащения с получением соответствующих кондиционных </w:t>
      </w:r>
      <w:r w:rsidR="00E74E51">
        <w:rPr>
          <w:lang w:val="ru-RU"/>
        </w:rPr>
        <w:t xml:space="preserve">мелкодисперсных </w:t>
      </w:r>
      <w:r w:rsidRPr="00A02D83">
        <w:rPr>
          <w:lang w:val="ru-RU"/>
        </w:rPr>
        <w:t>концентратов и результатов исследований по разработке состава шихты для получения прочных композ</w:t>
      </w:r>
      <w:r w:rsidR="00E74E51">
        <w:rPr>
          <w:lang w:val="ru-RU"/>
        </w:rPr>
        <w:t>иционных</w:t>
      </w:r>
      <w:r w:rsidRPr="00A02D83">
        <w:rPr>
          <w:lang w:val="ru-RU"/>
        </w:rPr>
        <w:t xml:space="preserve"> обожженных окатышей пригодных для производства стандартных марок ферросплавов.</w:t>
      </w:r>
    </w:p>
    <w:p w14:paraId="5FD94BF1" w14:textId="0A5D6ABE" w:rsidR="00031904" w:rsidRPr="00A02D83" w:rsidRDefault="00031904" w:rsidP="00C02FC0">
      <w:pPr>
        <w:ind w:firstLine="567"/>
        <w:jc w:val="both"/>
        <w:rPr>
          <w:color w:val="000000"/>
          <w:lang w:val="ru-RU"/>
        </w:rPr>
      </w:pPr>
      <w:r w:rsidRPr="00A02D83">
        <w:rPr>
          <w:b/>
          <w:lang w:val="ru-RU"/>
        </w:rPr>
        <w:t xml:space="preserve">Основание и исходные данные для разработки темы. </w:t>
      </w:r>
      <w:r w:rsidRPr="00A02D83">
        <w:rPr>
          <w:lang w:val="ru-RU"/>
        </w:rPr>
        <w:t xml:space="preserve">«Техногенные минеральные образование» (ТМО) общепринятый термин и используется для обозначения отходов горно-обогатительного (хвосты и шламы обогащения) и химико-металлургических производств (шлаки, </w:t>
      </w:r>
      <w:proofErr w:type="spellStart"/>
      <w:r w:rsidRPr="00A02D83">
        <w:rPr>
          <w:lang w:val="ru-RU"/>
        </w:rPr>
        <w:t>кеки</w:t>
      </w:r>
      <w:proofErr w:type="spellEnd"/>
      <w:r w:rsidRPr="00A02D83">
        <w:rPr>
          <w:lang w:val="ru-RU"/>
        </w:rPr>
        <w:t>, клинкеры и другие различные виды твердых отходов металлургического производства). В настоящее время ТМО считается как дополнительный сырьевой ресурс для переработки и извлечения полезных ископаемых. В законодательном порядке в Кодексе о недрах и недропользования РК</w:t>
      </w:r>
      <w:r w:rsidR="00011FD6">
        <w:rPr>
          <w:lang w:val="ru-RU"/>
        </w:rPr>
        <w:t xml:space="preserve"> </w:t>
      </w:r>
      <w:r w:rsidR="001D15B8">
        <w:rPr>
          <w:lang w:val="ru-RU"/>
        </w:rPr>
        <w:t>[11</w:t>
      </w:r>
      <w:r w:rsidRPr="00A02D83">
        <w:rPr>
          <w:lang w:val="ru-RU"/>
        </w:rPr>
        <w:t xml:space="preserve">] отдельной </w:t>
      </w:r>
      <w:r w:rsidR="000729B7" w:rsidRPr="00A02D83">
        <w:rPr>
          <w:lang w:val="ru-RU"/>
        </w:rPr>
        <w:t>статьей регулируется</w:t>
      </w:r>
      <w:r w:rsidRPr="00A02D83">
        <w:rPr>
          <w:lang w:val="ru-RU"/>
        </w:rPr>
        <w:t xml:space="preserve"> права недропользования по использованию и переработке ТМО. В диссертационной работе используются результаты научно-исследовательских работ по переработке шламовы</w:t>
      </w:r>
      <w:r w:rsidR="00011FD6">
        <w:rPr>
          <w:lang w:val="ru-RU"/>
        </w:rPr>
        <w:t xml:space="preserve">х хвостов обогащения </w:t>
      </w:r>
      <w:proofErr w:type="spellStart"/>
      <w:r w:rsidR="00011FD6">
        <w:rPr>
          <w:lang w:val="ru-RU"/>
        </w:rPr>
        <w:t>хромито</w:t>
      </w:r>
      <w:r w:rsidRPr="00A02D83">
        <w:rPr>
          <w:lang w:val="ru-RU"/>
        </w:rPr>
        <w:t>вых</w:t>
      </w:r>
      <w:proofErr w:type="spellEnd"/>
      <w:r w:rsidRPr="00A02D83">
        <w:rPr>
          <w:lang w:val="ru-RU"/>
        </w:rPr>
        <w:t xml:space="preserve"> руд Донского ГОКа и шламовых хвостов обогащения марганцевых руд </w:t>
      </w:r>
      <w:proofErr w:type="spellStart"/>
      <w:r w:rsidRPr="00A02D83">
        <w:rPr>
          <w:lang w:val="ru-RU"/>
        </w:rPr>
        <w:t>Жайремского</w:t>
      </w:r>
      <w:proofErr w:type="spellEnd"/>
      <w:r w:rsidRPr="00A02D83">
        <w:rPr>
          <w:lang w:val="ru-RU"/>
        </w:rPr>
        <w:t xml:space="preserve"> ГОКа, полученные при выполнении научно-исследовательских работ в рамках грантового финансирования по научным и (или</w:t>
      </w:r>
      <w:r w:rsidR="00961C29">
        <w:rPr>
          <w:lang w:val="ru-RU"/>
        </w:rPr>
        <w:t xml:space="preserve">) научно-техническим проектам </w:t>
      </w:r>
      <w:r w:rsidRPr="00A02D83">
        <w:rPr>
          <w:lang w:val="ru-RU"/>
        </w:rPr>
        <w:t>на 2020-2023 годы по Приоритетному направлению «3.</w:t>
      </w:r>
      <w:r w:rsidR="008E4D75">
        <w:rPr>
          <w:lang w:val="ru-RU"/>
        </w:rPr>
        <w:t xml:space="preserve"> </w:t>
      </w:r>
      <w:r w:rsidRPr="00A02D83">
        <w:rPr>
          <w:lang w:val="ru-RU"/>
        </w:rPr>
        <w:t>Геология, добыча и переработка минерального и углеводородного сырья, новые материалы, технологии, безопасные изделия и конструкции», Специализированные научные направления «Комплексное и безотходное использование минерального сырья» по темам «</w:t>
      </w:r>
      <w:r w:rsidRPr="00A02D83">
        <w:rPr>
          <w:color w:val="000000"/>
          <w:lang w:val="ru-RU"/>
        </w:rPr>
        <w:t xml:space="preserve">Усовершенствование технологии получения из мелкодисперсных шламов хромовых окатышей для </w:t>
      </w:r>
      <w:r w:rsidRPr="00A02D83">
        <w:rPr>
          <w:color w:val="000000" w:themeColor="text1"/>
          <w:lang w:val="ru-RU"/>
        </w:rPr>
        <w:t>производства высокоуглеродистого феррохрома</w:t>
      </w:r>
      <w:r w:rsidRPr="00A02D83">
        <w:rPr>
          <w:color w:val="000000"/>
          <w:lang w:val="ru-RU"/>
        </w:rPr>
        <w:t>м» (</w:t>
      </w:r>
      <w:r w:rsidRPr="00A02D83">
        <w:rPr>
          <w:rFonts w:eastAsia="Times New Roman"/>
          <w:bCs/>
          <w:color w:val="000000"/>
          <w:lang w:val="ru-RU"/>
        </w:rPr>
        <w:t>№</w:t>
      </w:r>
      <w:r w:rsidR="002D4A5E" w:rsidRPr="00541856">
        <w:rPr>
          <w:color w:val="202122"/>
          <w:shd w:val="clear" w:color="auto" w:fill="FFFFFF"/>
        </w:rPr>
        <w:t> </w:t>
      </w:r>
      <w:r w:rsidRPr="00A02D83">
        <w:rPr>
          <w:rFonts w:eastAsia="Times New Roman"/>
          <w:bCs/>
          <w:color w:val="000000"/>
          <w:lang w:val="ru-RU"/>
        </w:rPr>
        <w:t>АР09259594</w:t>
      </w:r>
      <w:r w:rsidRPr="00A02D83">
        <w:rPr>
          <w:color w:val="000000"/>
          <w:lang w:val="ru-RU"/>
        </w:rPr>
        <w:t>) и «</w:t>
      </w:r>
      <w:r w:rsidRPr="00A02D83">
        <w:rPr>
          <w:lang w:val="ru-RU"/>
        </w:rPr>
        <w:t xml:space="preserve">Разработка технологии получения марганцевых окатышей для производства </w:t>
      </w:r>
      <w:proofErr w:type="spellStart"/>
      <w:r w:rsidRPr="00A02D83">
        <w:rPr>
          <w:lang w:val="ru-RU"/>
        </w:rPr>
        <w:t>ферросиликомарганца</w:t>
      </w:r>
      <w:proofErr w:type="spellEnd"/>
      <w:r w:rsidRPr="00A02D83">
        <w:rPr>
          <w:lang w:val="ru-RU"/>
        </w:rPr>
        <w:t xml:space="preserve"> и высокоуглеродистого ферромарганца из мелкодисперсных шламов»</w:t>
      </w:r>
      <w:r w:rsidRPr="00A02D83">
        <w:rPr>
          <w:rFonts w:eastAsia="Times New Roman"/>
          <w:lang w:val="ru-RU"/>
        </w:rPr>
        <w:t xml:space="preserve"> (</w:t>
      </w:r>
      <w:r w:rsidRPr="00A02D83">
        <w:rPr>
          <w:rFonts w:eastAsia="Times New Roman"/>
          <w:spacing w:val="2"/>
          <w:lang w:val="ru-RU"/>
        </w:rPr>
        <w:t>№</w:t>
      </w:r>
      <w:r w:rsidR="002D4A5E" w:rsidRPr="00541856">
        <w:rPr>
          <w:color w:val="202122"/>
          <w:shd w:val="clear" w:color="auto" w:fill="FFFFFF"/>
        </w:rPr>
        <w:t> </w:t>
      </w:r>
      <w:r w:rsidRPr="00A02D83">
        <w:t>AP</w:t>
      </w:r>
      <w:r w:rsidRPr="00A02D83">
        <w:rPr>
          <w:lang w:val="ru-RU"/>
        </w:rPr>
        <w:t>09258880).</w:t>
      </w:r>
    </w:p>
    <w:p w14:paraId="2E433412" w14:textId="77777777" w:rsidR="00031904" w:rsidRPr="00A02D83" w:rsidRDefault="00031904" w:rsidP="00C02FC0">
      <w:pPr>
        <w:ind w:firstLine="567"/>
        <w:jc w:val="both"/>
        <w:rPr>
          <w:lang w:val="ru-RU"/>
        </w:rPr>
      </w:pPr>
      <w:r w:rsidRPr="00A02D83">
        <w:rPr>
          <w:b/>
          <w:lang w:val="ru-RU"/>
        </w:rPr>
        <w:t xml:space="preserve">Обоснование необходимости проведения данной научно-исследовательской работы. </w:t>
      </w:r>
      <w:r w:rsidRPr="00A02D83">
        <w:rPr>
          <w:lang w:val="ru-RU"/>
        </w:rPr>
        <w:t>Вовлечение в производственный цикл отвальных ш</w:t>
      </w:r>
      <w:r w:rsidR="00011FD6">
        <w:rPr>
          <w:lang w:val="ru-RU"/>
        </w:rPr>
        <w:t xml:space="preserve">ламовых хвостов обогащения </w:t>
      </w:r>
      <w:proofErr w:type="spellStart"/>
      <w:r w:rsidR="00011FD6">
        <w:rPr>
          <w:lang w:val="ru-RU"/>
        </w:rPr>
        <w:t>хромито</w:t>
      </w:r>
      <w:r w:rsidRPr="00A02D83">
        <w:rPr>
          <w:lang w:val="ru-RU"/>
        </w:rPr>
        <w:t>вых</w:t>
      </w:r>
      <w:proofErr w:type="spellEnd"/>
      <w:r w:rsidRPr="00A02D83">
        <w:rPr>
          <w:lang w:val="ru-RU"/>
        </w:rPr>
        <w:t xml:space="preserve"> и марганцевых руд увеличивают сроки эксплуатации добывающих предприятий, повышают их технико-экономические показатели и способствуют решение экологических проблем производства.</w:t>
      </w:r>
    </w:p>
    <w:p w14:paraId="63315002" w14:textId="77777777" w:rsidR="00031904" w:rsidRPr="00A02D83" w:rsidRDefault="00031904" w:rsidP="00C02FC0">
      <w:pPr>
        <w:ind w:firstLine="567"/>
        <w:jc w:val="both"/>
        <w:rPr>
          <w:lang w:val="ru-RU"/>
        </w:rPr>
      </w:pPr>
      <w:r w:rsidRPr="00A02D83">
        <w:rPr>
          <w:b/>
          <w:lang w:val="ru-RU"/>
        </w:rPr>
        <w:t>Сведения о планируемом научно-техническом уровне разработке, о патентных исследованиях и выводы из них.</w:t>
      </w:r>
      <w:r w:rsidRPr="00A02D83">
        <w:rPr>
          <w:lang w:val="ru-RU"/>
        </w:rPr>
        <w:t xml:space="preserve"> В процессе выполнения научно-исследовательских работ проведен анализ научно-технической и патентной литературы в области переработки отвальных мелкодисперсных шламовых </w:t>
      </w:r>
      <w:r w:rsidR="00011FD6">
        <w:rPr>
          <w:lang w:val="ru-RU"/>
        </w:rPr>
        <w:t xml:space="preserve">хвостов обогащения </w:t>
      </w:r>
      <w:proofErr w:type="spellStart"/>
      <w:r w:rsidR="00011FD6">
        <w:rPr>
          <w:lang w:val="ru-RU"/>
        </w:rPr>
        <w:t>хромито</w:t>
      </w:r>
      <w:r w:rsidRPr="00A02D83">
        <w:rPr>
          <w:lang w:val="ru-RU"/>
        </w:rPr>
        <w:t>вых</w:t>
      </w:r>
      <w:proofErr w:type="spellEnd"/>
      <w:r w:rsidRPr="00A02D83">
        <w:rPr>
          <w:lang w:val="ru-RU"/>
        </w:rPr>
        <w:t xml:space="preserve"> и марганцевых руд с получением кондиционных концентратов, их </w:t>
      </w:r>
      <w:proofErr w:type="spellStart"/>
      <w:r w:rsidRPr="00A02D83">
        <w:rPr>
          <w:lang w:val="ru-RU"/>
        </w:rPr>
        <w:t>окомкования</w:t>
      </w:r>
      <w:proofErr w:type="spellEnd"/>
      <w:r w:rsidRPr="00A02D83">
        <w:rPr>
          <w:lang w:val="ru-RU"/>
        </w:rPr>
        <w:t xml:space="preserve"> с различными флюсующими компонентами для выплавки стандартных марок ферросплавов.</w:t>
      </w:r>
    </w:p>
    <w:p w14:paraId="75D742C7" w14:textId="3CBDB57A" w:rsidR="00031904" w:rsidRPr="00A02D83" w:rsidRDefault="00031904" w:rsidP="00C02FC0">
      <w:pPr>
        <w:ind w:firstLine="567"/>
        <w:jc w:val="both"/>
        <w:rPr>
          <w:lang w:val="ru-RU"/>
        </w:rPr>
      </w:pPr>
      <w:r w:rsidRPr="00A02D83">
        <w:rPr>
          <w:lang w:val="ru-RU"/>
        </w:rPr>
        <w:lastRenderedPageBreak/>
        <w:t>Проведенный анализ п</w:t>
      </w:r>
      <w:r w:rsidR="00011FD6">
        <w:rPr>
          <w:lang w:val="ru-RU"/>
        </w:rPr>
        <w:t>оказал, что в научно-технической литературе</w:t>
      </w:r>
      <w:r w:rsidRPr="00A02D83">
        <w:rPr>
          <w:lang w:val="ru-RU"/>
        </w:rPr>
        <w:t xml:space="preserve"> из мелкодисперсных отвальных шламовых хвостов обогащения </w:t>
      </w:r>
      <w:proofErr w:type="spellStart"/>
      <w:r w:rsidRPr="00A02D83">
        <w:rPr>
          <w:lang w:val="ru-RU"/>
        </w:rPr>
        <w:t>хромитовых</w:t>
      </w:r>
      <w:proofErr w:type="spellEnd"/>
      <w:r w:rsidRPr="00A02D83">
        <w:rPr>
          <w:lang w:val="ru-RU"/>
        </w:rPr>
        <w:t xml:space="preserve"> и марганцевых руд рассматриваются различные технологические схемы получения соответствующих концентратов без подбора флюсующих компонентов с целью получение прочных обожжённых окатышей пригодных для выплавки стандартных марок ферросплавов. Учитывая, что исследователи не достигли желаемых результатов, представляет научный и практический интерес использование различных комбинированных гравитационных, химико-гравитационных и гравитационно-магнитных схем обогащения с получением кондиционных </w:t>
      </w:r>
      <w:r w:rsidR="000729B7" w:rsidRPr="00A02D83">
        <w:rPr>
          <w:lang w:val="ru-RU"/>
        </w:rPr>
        <w:t xml:space="preserve">мелкодисперсных </w:t>
      </w:r>
      <w:proofErr w:type="spellStart"/>
      <w:r w:rsidR="000729B7" w:rsidRPr="00A02D83">
        <w:rPr>
          <w:lang w:val="ru-RU"/>
        </w:rPr>
        <w:t>хромитовых</w:t>
      </w:r>
      <w:proofErr w:type="spellEnd"/>
      <w:r w:rsidR="00DF251E">
        <w:rPr>
          <w:lang w:val="ru-RU"/>
        </w:rPr>
        <w:t xml:space="preserve"> и марганцевых </w:t>
      </w:r>
      <w:proofErr w:type="spellStart"/>
      <w:r w:rsidR="00DF251E">
        <w:rPr>
          <w:lang w:val="ru-RU"/>
        </w:rPr>
        <w:t>концннтратов</w:t>
      </w:r>
      <w:proofErr w:type="spellEnd"/>
      <w:r w:rsidR="00DF251E">
        <w:rPr>
          <w:lang w:val="ru-RU"/>
        </w:rPr>
        <w:t xml:space="preserve">. </w:t>
      </w:r>
      <w:r w:rsidRPr="00A02D83">
        <w:rPr>
          <w:lang w:val="ru-RU"/>
        </w:rPr>
        <w:t>Как известно, кроме качества полученных мелкодисперсных концентратов, решающую роль получения прочных обожженных окатышей оказывает состав флюсующих компонентов, которые в процессе последующей плавки будут способствовать получению о</w:t>
      </w:r>
      <w:r w:rsidR="00011FD6">
        <w:rPr>
          <w:lang w:val="ru-RU"/>
        </w:rPr>
        <w:t>птимального состава стандартных марок</w:t>
      </w:r>
      <w:r w:rsidRPr="00A02D83">
        <w:rPr>
          <w:lang w:val="ru-RU"/>
        </w:rPr>
        <w:t xml:space="preserve"> ферросплава и шлаковой фазы. В рамках выполнения </w:t>
      </w:r>
      <w:r w:rsidR="00A80D88">
        <w:rPr>
          <w:lang w:val="ru-RU"/>
        </w:rPr>
        <w:t>диссертационной работы были</w:t>
      </w:r>
      <w:r w:rsidRPr="00A02D83">
        <w:rPr>
          <w:lang w:val="ru-RU"/>
        </w:rPr>
        <w:t xml:space="preserve"> получены новые данные о процессах переработки </w:t>
      </w:r>
      <w:proofErr w:type="spellStart"/>
      <w:r w:rsidRPr="00A02D83">
        <w:rPr>
          <w:lang w:val="ru-RU"/>
        </w:rPr>
        <w:t>хромитовых</w:t>
      </w:r>
      <w:proofErr w:type="spellEnd"/>
      <w:r w:rsidRPr="00A02D83">
        <w:rPr>
          <w:lang w:val="ru-RU"/>
        </w:rPr>
        <w:t xml:space="preserve"> и марганцевых мелкодисперсных отвальных шламовых хвостов с использованием </w:t>
      </w:r>
      <w:r w:rsidR="00532C3A">
        <w:rPr>
          <w:lang w:val="ru-RU"/>
        </w:rPr>
        <w:t xml:space="preserve">комбинации различных гравитационных, </w:t>
      </w:r>
      <w:r w:rsidRPr="00A02D83">
        <w:rPr>
          <w:lang w:val="ru-RU"/>
        </w:rPr>
        <w:t xml:space="preserve">химических </w:t>
      </w:r>
      <w:r w:rsidR="00532C3A">
        <w:rPr>
          <w:lang w:val="ru-RU"/>
        </w:rPr>
        <w:t xml:space="preserve">и магнитных способов обогащения с получением кондиционных мелкодисперсных </w:t>
      </w:r>
      <w:proofErr w:type="spellStart"/>
      <w:r w:rsidR="00532C3A">
        <w:rPr>
          <w:lang w:val="ru-RU"/>
        </w:rPr>
        <w:t>хромито</w:t>
      </w:r>
      <w:r w:rsidRPr="00A02D83">
        <w:rPr>
          <w:lang w:val="ru-RU"/>
        </w:rPr>
        <w:t>вых</w:t>
      </w:r>
      <w:proofErr w:type="spellEnd"/>
      <w:r w:rsidRPr="00A02D83">
        <w:rPr>
          <w:lang w:val="ru-RU"/>
        </w:rPr>
        <w:t xml:space="preserve"> и марганцевых концентратов и определения влияния </w:t>
      </w:r>
      <w:proofErr w:type="spellStart"/>
      <w:r w:rsidRPr="00A02D83">
        <w:rPr>
          <w:lang w:val="ru-RU"/>
        </w:rPr>
        <w:t>ферросилико</w:t>
      </w:r>
      <w:proofErr w:type="spellEnd"/>
      <w:r w:rsidRPr="00A02D83">
        <w:rPr>
          <w:lang w:val="ru-RU"/>
        </w:rPr>
        <w:t>-кальциевых с</w:t>
      </w:r>
      <w:r w:rsidR="00011FD6">
        <w:rPr>
          <w:lang w:val="ru-RU"/>
        </w:rPr>
        <w:t>вязующих для упрочнения композиционных</w:t>
      </w:r>
      <w:r w:rsidRPr="00A02D83">
        <w:rPr>
          <w:lang w:val="ru-RU"/>
        </w:rPr>
        <w:t xml:space="preserve"> окатышей и снижение температуры обжига при их производстве.</w:t>
      </w:r>
    </w:p>
    <w:p w14:paraId="79AE9AA8" w14:textId="00395605" w:rsidR="00F424FF" w:rsidRPr="00A02D83" w:rsidRDefault="00F424FF" w:rsidP="00C02FC0">
      <w:pPr>
        <w:tabs>
          <w:tab w:val="left" w:pos="1418"/>
        </w:tabs>
        <w:ind w:firstLine="567"/>
        <w:jc w:val="both"/>
        <w:rPr>
          <w:rFonts w:eastAsia="Times New Roman"/>
          <w:b/>
          <w:bCs/>
          <w:color w:val="000000"/>
          <w:lang w:val="ru-RU" w:eastAsia="ar-SA"/>
        </w:rPr>
      </w:pPr>
      <w:r w:rsidRPr="00A02D83">
        <w:rPr>
          <w:rFonts w:eastAsia="Times New Roman"/>
          <w:b/>
          <w:bCs/>
          <w:color w:val="000000"/>
          <w:lang w:val="ru-RU" w:eastAsia="ar-SA"/>
        </w:rPr>
        <w:t>Сведения о метрологическом обеспечении научных исследований.</w:t>
      </w:r>
    </w:p>
    <w:p w14:paraId="3A702B4C" w14:textId="77777777" w:rsidR="00F424FF" w:rsidRPr="00A02D83" w:rsidRDefault="00F424FF" w:rsidP="00C02FC0">
      <w:pPr>
        <w:tabs>
          <w:tab w:val="left" w:pos="1418"/>
        </w:tabs>
        <w:ind w:firstLine="567"/>
        <w:jc w:val="both"/>
        <w:rPr>
          <w:rFonts w:eastAsia="Times New Roman"/>
          <w:color w:val="000000"/>
          <w:lang w:val="ru-RU" w:eastAsia="ar-SA"/>
        </w:rPr>
      </w:pPr>
      <w:r w:rsidRPr="00A02D83">
        <w:rPr>
          <w:rFonts w:eastAsia="Times New Roman"/>
          <w:color w:val="000000"/>
          <w:lang w:val="ru-RU" w:eastAsia="ar-SA"/>
        </w:rPr>
        <w:t>Метрологические измерения в ходе выполнения комплекса научно-исследовательских работ выполнялись с использованием контрольно-измерительных приборов, прошедших государственную метрологическую поверку. При проведении исследовательских работ использовали различные физико-химические методы исследования, включая:</w:t>
      </w:r>
    </w:p>
    <w:p w14:paraId="7C39DDA5" w14:textId="6339D42F" w:rsidR="00F424FF" w:rsidRPr="00A02D83" w:rsidRDefault="00F424FF" w:rsidP="00C02FC0">
      <w:pPr>
        <w:tabs>
          <w:tab w:val="left" w:pos="1418"/>
        </w:tabs>
        <w:ind w:firstLine="567"/>
        <w:jc w:val="both"/>
        <w:rPr>
          <w:rFonts w:eastAsia="Times New Roman"/>
          <w:color w:val="000000"/>
          <w:lang w:val="ru-RU" w:eastAsia="ar-SA"/>
        </w:rPr>
      </w:pPr>
      <w:r w:rsidRPr="00A02D83">
        <w:rPr>
          <w:rFonts w:eastAsia="Times New Roman"/>
          <w:color w:val="000000"/>
          <w:lang w:val="ru-RU" w:eastAsia="ar-SA"/>
        </w:rPr>
        <w:t>-</w:t>
      </w:r>
      <w:r w:rsidR="00996ACE" w:rsidRPr="00541856">
        <w:rPr>
          <w:color w:val="202122"/>
          <w:shd w:val="clear" w:color="auto" w:fill="FFFFFF"/>
        </w:rPr>
        <w:t> </w:t>
      </w:r>
      <w:r w:rsidRPr="00A02D83">
        <w:rPr>
          <w:rFonts w:eastAsia="Times New Roman"/>
          <w:color w:val="000000"/>
          <w:lang w:val="ru-RU" w:eastAsia="ar-SA"/>
        </w:rPr>
        <w:t>Рентгенофазовый анализ на аппарате «</w:t>
      </w:r>
      <w:r w:rsidRPr="00A02D83">
        <w:rPr>
          <w:rFonts w:eastAsia="Times New Roman"/>
          <w:color w:val="000000"/>
          <w:lang w:eastAsia="ar-SA"/>
        </w:rPr>
        <w:t>Bruker</w:t>
      </w:r>
      <w:r w:rsidRPr="00A02D83">
        <w:rPr>
          <w:rFonts w:eastAsia="Times New Roman"/>
          <w:color w:val="000000"/>
          <w:lang w:val="ru-RU" w:eastAsia="ar-SA"/>
        </w:rPr>
        <w:t xml:space="preserve"> </w:t>
      </w:r>
      <w:r w:rsidRPr="00A02D83">
        <w:rPr>
          <w:rFonts w:eastAsia="Times New Roman"/>
          <w:color w:val="000000"/>
          <w:lang w:eastAsia="ar-SA"/>
        </w:rPr>
        <w:t>D</w:t>
      </w:r>
      <w:r w:rsidRPr="00A02D83">
        <w:rPr>
          <w:rFonts w:eastAsia="Times New Roman"/>
          <w:color w:val="000000"/>
          <w:lang w:val="ru-RU" w:eastAsia="ar-SA"/>
        </w:rPr>
        <w:t xml:space="preserve">8 </w:t>
      </w:r>
      <w:r w:rsidRPr="00A02D83">
        <w:rPr>
          <w:rFonts w:eastAsia="Times New Roman"/>
          <w:color w:val="000000"/>
          <w:lang w:eastAsia="ar-SA"/>
        </w:rPr>
        <w:t>Advance</w:t>
      </w:r>
      <w:r w:rsidRPr="00A02D83">
        <w:rPr>
          <w:rFonts w:eastAsia="Times New Roman"/>
          <w:color w:val="000000"/>
          <w:lang w:val="ru-RU" w:eastAsia="ar-SA"/>
        </w:rPr>
        <w:t xml:space="preserve">» на медном излучении при ускоряющем напряжении 35 </w:t>
      </w:r>
      <w:proofErr w:type="spellStart"/>
      <w:r w:rsidRPr="00A02D83">
        <w:rPr>
          <w:rFonts w:eastAsia="Times New Roman"/>
          <w:color w:val="000000"/>
          <w:lang w:val="ru-RU" w:eastAsia="ar-SA"/>
        </w:rPr>
        <w:t>кВ</w:t>
      </w:r>
      <w:proofErr w:type="spellEnd"/>
      <w:r w:rsidRPr="00A02D83">
        <w:rPr>
          <w:rFonts w:eastAsia="Times New Roman"/>
          <w:color w:val="000000"/>
          <w:lang w:val="ru-RU" w:eastAsia="ar-SA"/>
        </w:rPr>
        <w:t xml:space="preserve">, токе 25 </w:t>
      </w:r>
      <w:r w:rsidRPr="00A02D83">
        <w:rPr>
          <w:rFonts w:eastAsia="Times New Roman"/>
          <w:color w:val="000000"/>
          <w:lang w:eastAsia="ar-SA"/>
        </w:rPr>
        <w:t>mA</w:t>
      </w:r>
      <w:r w:rsidRPr="00A02D83">
        <w:rPr>
          <w:rFonts w:eastAsia="Times New Roman"/>
          <w:color w:val="000000"/>
          <w:lang w:val="ru-RU" w:eastAsia="ar-SA"/>
        </w:rPr>
        <w:t>;</w:t>
      </w:r>
    </w:p>
    <w:p w14:paraId="52F8F761" w14:textId="1CAC4FA1" w:rsidR="00F424FF" w:rsidRPr="00A02D83" w:rsidRDefault="00F424FF" w:rsidP="00C02FC0">
      <w:pPr>
        <w:tabs>
          <w:tab w:val="left" w:pos="1418"/>
        </w:tabs>
        <w:ind w:firstLine="567"/>
        <w:jc w:val="both"/>
        <w:rPr>
          <w:rFonts w:eastAsia="Calibri"/>
          <w:lang w:val="ru-RU"/>
        </w:rPr>
      </w:pPr>
      <w:r w:rsidRPr="00A02D83">
        <w:rPr>
          <w:rFonts w:eastAsia="Times New Roman"/>
          <w:color w:val="000000"/>
          <w:lang w:val="ru-RU" w:eastAsia="ar-SA"/>
        </w:rPr>
        <w:t>-</w:t>
      </w:r>
      <w:r w:rsidR="00996ACE" w:rsidRPr="00541856">
        <w:rPr>
          <w:color w:val="202122"/>
          <w:shd w:val="clear" w:color="auto" w:fill="FFFFFF"/>
        </w:rPr>
        <w:t> </w:t>
      </w:r>
      <w:proofErr w:type="spellStart"/>
      <w:r w:rsidRPr="00A02D83">
        <w:rPr>
          <w:rFonts w:eastAsia="Times New Roman"/>
          <w:lang w:val="ru-RU"/>
        </w:rPr>
        <w:t>Рентгенофлуоресцентный</w:t>
      </w:r>
      <w:proofErr w:type="spellEnd"/>
      <w:r w:rsidRPr="00A02D83">
        <w:rPr>
          <w:rFonts w:eastAsia="Times New Roman"/>
          <w:lang w:val="ru-RU"/>
        </w:rPr>
        <w:t xml:space="preserve"> анализ осуществляли на </w:t>
      </w:r>
      <w:r w:rsidRPr="00A02D83">
        <w:rPr>
          <w:rFonts w:eastAsia="Calibri"/>
          <w:lang w:val="ru-RU"/>
        </w:rPr>
        <w:t xml:space="preserve">спектрометре с волновой дисперсией </w:t>
      </w:r>
      <w:proofErr w:type="spellStart"/>
      <w:r w:rsidRPr="00A02D83">
        <w:rPr>
          <w:rFonts w:eastAsia="Calibri"/>
          <w:bCs/>
          <w:lang w:val="ru-RU"/>
        </w:rPr>
        <w:t>Venus</w:t>
      </w:r>
      <w:proofErr w:type="spellEnd"/>
      <w:r w:rsidRPr="00A02D83">
        <w:rPr>
          <w:rFonts w:eastAsia="Calibri"/>
          <w:bCs/>
          <w:lang w:val="ru-RU"/>
        </w:rPr>
        <w:t xml:space="preserve"> 200 </w:t>
      </w:r>
      <w:proofErr w:type="spellStart"/>
      <w:r w:rsidRPr="00A02D83">
        <w:rPr>
          <w:rFonts w:eastAsia="Calibri"/>
          <w:bCs/>
          <w:lang w:val="ru-RU"/>
        </w:rPr>
        <w:t>PANalyical</w:t>
      </w:r>
      <w:proofErr w:type="spellEnd"/>
      <w:r w:rsidRPr="00A02D83">
        <w:rPr>
          <w:rFonts w:eastAsia="Calibri"/>
          <w:bCs/>
          <w:lang w:val="ru-RU"/>
        </w:rPr>
        <w:t xml:space="preserve"> B.V.</w:t>
      </w:r>
      <w:r w:rsidRPr="00A02D83">
        <w:rPr>
          <w:rFonts w:eastAsia="Calibri"/>
          <w:lang w:val="ru-RU"/>
        </w:rPr>
        <w:t xml:space="preserve"> (</w:t>
      </w:r>
      <w:proofErr w:type="spellStart"/>
      <w:r w:rsidRPr="00A02D83">
        <w:rPr>
          <w:rFonts w:eastAsia="Calibri"/>
          <w:lang w:val="ru-RU"/>
        </w:rPr>
        <w:t>PANalytycal</w:t>
      </w:r>
      <w:proofErr w:type="spellEnd"/>
      <w:r w:rsidRPr="00A02D83">
        <w:rPr>
          <w:rFonts w:eastAsia="Calibri"/>
          <w:lang w:val="ru-RU"/>
        </w:rPr>
        <w:t xml:space="preserve"> B.V., Голландия);</w:t>
      </w:r>
    </w:p>
    <w:p w14:paraId="34372891" w14:textId="00EED846" w:rsidR="00F424FF" w:rsidRPr="00EA0DBF" w:rsidRDefault="00F424FF" w:rsidP="00C02FC0">
      <w:pPr>
        <w:ind w:firstLine="567"/>
        <w:jc w:val="both"/>
        <w:rPr>
          <w:lang w:val="ru-RU"/>
        </w:rPr>
      </w:pPr>
      <w:r w:rsidRPr="00EA0DBF">
        <w:rPr>
          <w:rFonts w:eastAsia="Calibri"/>
          <w:lang w:val="ru-RU" w:eastAsia="ko-KR"/>
        </w:rPr>
        <w:t>-</w:t>
      </w:r>
      <w:r w:rsidR="00996ACE" w:rsidRPr="00541856">
        <w:rPr>
          <w:color w:val="202122"/>
          <w:shd w:val="clear" w:color="auto" w:fill="FFFFFF"/>
        </w:rPr>
        <w:t> </w:t>
      </w:r>
      <w:r w:rsidRPr="00EA0DBF">
        <w:rPr>
          <w:rFonts w:eastAsia="Calibri"/>
          <w:lang w:val="ru-RU" w:eastAsia="ko-KR"/>
        </w:rPr>
        <w:t xml:space="preserve">Химический анализ твердых образцов и растворов выполнены </w:t>
      </w:r>
      <w:r w:rsidRPr="00EA0DBF">
        <w:rPr>
          <w:lang w:val="ru-RU"/>
        </w:rPr>
        <w:t xml:space="preserve">на оптическом эмиссионном спектрометре с индуктивно-связанной плазмой </w:t>
      </w:r>
      <w:r w:rsidRPr="00A02D83">
        <w:t>Optima</w:t>
      </w:r>
      <w:r w:rsidRPr="00EA0DBF">
        <w:rPr>
          <w:lang w:val="ru-RU"/>
        </w:rPr>
        <w:t xml:space="preserve"> 2000 </w:t>
      </w:r>
      <w:r w:rsidRPr="00A02D83">
        <w:t>DV</w:t>
      </w:r>
      <w:r w:rsidRPr="00EA0DBF">
        <w:rPr>
          <w:lang w:val="ru-RU"/>
        </w:rPr>
        <w:t xml:space="preserve"> (США, </w:t>
      </w:r>
      <w:r w:rsidRPr="00A02D83">
        <w:t>PerkinElmer</w:t>
      </w:r>
      <w:r w:rsidRPr="00EA0DBF">
        <w:rPr>
          <w:lang w:val="ru-RU"/>
        </w:rPr>
        <w:t>);</w:t>
      </w:r>
    </w:p>
    <w:p w14:paraId="431C24D5" w14:textId="6713B91B" w:rsidR="00F424FF" w:rsidRPr="00EA0DBF" w:rsidRDefault="00F424FF" w:rsidP="00C02FC0">
      <w:pPr>
        <w:ind w:firstLine="567"/>
        <w:jc w:val="both"/>
        <w:rPr>
          <w:lang w:val="ru-RU"/>
        </w:rPr>
      </w:pPr>
      <w:r w:rsidRPr="00EA0DBF">
        <w:rPr>
          <w:lang w:val="ru-RU"/>
        </w:rPr>
        <w:t>-</w:t>
      </w:r>
      <w:r w:rsidR="00996ACE" w:rsidRPr="00541856">
        <w:rPr>
          <w:color w:val="202122"/>
          <w:shd w:val="clear" w:color="auto" w:fill="FFFFFF"/>
        </w:rPr>
        <w:t> </w:t>
      </w:r>
      <w:r w:rsidRPr="00EA0DBF">
        <w:rPr>
          <w:lang w:val="ru-RU"/>
        </w:rPr>
        <w:t xml:space="preserve">Изучение поверхности твердых образцов путем картирования элементного и фазового состава изучалось на электронно-зондовом микроанализаторе </w:t>
      </w:r>
      <w:r w:rsidRPr="00A02D83">
        <w:t>JXA</w:t>
      </w:r>
      <w:r w:rsidRPr="00EA0DBF">
        <w:rPr>
          <w:lang w:val="ru-RU"/>
        </w:rPr>
        <w:t xml:space="preserve">-8230 фирмы </w:t>
      </w:r>
      <w:r w:rsidRPr="00A02D83">
        <w:t>JEOL</w:t>
      </w:r>
      <w:r w:rsidRPr="00EA0DBF">
        <w:rPr>
          <w:lang w:val="ru-RU"/>
        </w:rPr>
        <w:t xml:space="preserve"> (Япония);</w:t>
      </w:r>
    </w:p>
    <w:p w14:paraId="29BDD745" w14:textId="26220F85" w:rsidR="00F424FF" w:rsidRPr="00A02D83" w:rsidRDefault="00F424FF" w:rsidP="00C02FC0">
      <w:pPr>
        <w:ind w:firstLine="567"/>
        <w:jc w:val="both"/>
        <w:rPr>
          <w:rFonts w:eastAsia="Calibri"/>
          <w:lang w:val="ru-RU"/>
        </w:rPr>
      </w:pPr>
      <w:r w:rsidRPr="00A02D83">
        <w:rPr>
          <w:lang w:val="ru-RU"/>
        </w:rPr>
        <w:t>-</w:t>
      </w:r>
      <w:r w:rsidR="00996ACE" w:rsidRPr="00541856">
        <w:rPr>
          <w:color w:val="202122"/>
          <w:shd w:val="clear" w:color="auto" w:fill="FFFFFF"/>
        </w:rPr>
        <w:t> </w:t>
      </w:r>
      <w:r w:rsidRPr="00A02D83">
        <w:rPr>
          <w:lang w:val="ru-RU"/>
        </w:rPr>
        <w:t>Термогравиметрический анализ исследуемых составов смесей сырых окатышей выполнен</w:t>
      </w:r>
      <w:r w:rsidRPr="00A02D83">
        <w:rPr>
          <w:rFonts w:eastAsia="Calibri"/>
          <w:lang w:val="ru-RU"/>
        </w:rPr>
        <w:t xml:space="preserve"> на приборе синхронного термического анализа </w:t>
      </w:r>
      <w:r w:rsidRPr="00A02D83">
        <w:rPr>
          <w:rFonts w:eastAsia="Calibri"/>
        </w:rPr>
        <w:t>STA</w:t>
      </w:r>
      <w:r w:rsidRPr="00A02D83">
        <w:rPr>
          <w:rFonts w:eastAsia="Calibri"/>
          <w:lang w:val="ru-RU"/>
        </w:rPr>
        <w:t xml:space="preserve"> 449 </w:t>
      </w:r>
      <w:r w:rsidRPr="00A02D83">
        <w:rPr>
          <w:rFonts w:eastAsia="Calibri"/>
        </w:rPr>
        <w:t>F</w:t>
      </w:r>
      <w:r w:rsidRPr="00A02D83">
        <w:rPr>
          <w:rFonts w:eastAsia="Calibri"/>
          <w:lang w:val="ru-RU"/>
        </w:rPr>
        <w:t xml:space="preserve">3 </w:t>
      </w:r>
      <w:r w:rsidRPr="00A02D83">
        <w:rPr>
          <w:rFonts w:eastAsia="Calibri"/>
        </w:rPr>
        <w:t>Jupiter</w:t>
      </w:r>
      <w:r w:rsidRPr="00A02D83">
        <w:rPr>
          <w:rFonts w:eastAsia="Calibri"/>
          <w:lang w:val="ru-RU"/>
        </w:rPr>
        <w:t>.</w:t>
      </w:r>
    </w:p>
    <w:p w14:paraId="72F84E60" w14:textId="77777777" w:rsidR="00F424FF" w:rsidRPr="00A02D83" w:rsidRDefault="00F424FF" w:rsidP="00C02FC0">
      <w:pPr>
        <w:tabs>
          <w:tab w:val="left" w:pos="1418"/>
        </w:tabs>
        <w:suppressAutoHyphens/>
        <w:ind w:firstLine="567"/>
        <w:jc w:val="both"/>
        <w:rPr>
          <w:rFonts w:eastAsia="Times New Roman"/>
          <w:color w:val="000000"/>
          <w:lang w:val="kk-KZ" w:eastAsia="ar-SA"/>
        </w:rPr>
      </w:pPr>
      <w:r w:rsidRPr="00A02D83">
        <w:rPr>
          <w:rFonts w:eastAsia="Times New Roman"/>
          <w:color w:val="000000"/>
          <w:lang w:val="kk-KZ" w:eastAsia="ar-SA"/>
        </w:rPr>
        <w:t xml:space="preserve">Национальная лаборатория по приоритетному направлению «Технологии для углеводородного и горно-металлургического секторов и связанных с ними сервисных отраслей» АО «ИМиО» аккредитована в Национальном центре </w:t>
      </w:r>
      <w:r w:rsidRPr="00A02D83">
        <w:rPr>
          <w:rFonts w:eastAsia="Times New Roman"/>
          <w:color w:val="000000"/>
          <w:lang w:val="kk-KZ" w:eastAsia="ar-SA"/>
        </w:rPr>
        <w:lastRenderedPageBreak/>
        <w:t>аккредитации Комитета технического регулирования и метрологии – Аттеcтат аккредитации №</w:t>
      </w:r>
      <w:r>
        <w:rPr>
          <w:rFonts w:eastAsia="Times New Roman"/>
          <w:color w:val="000000"/>
          <w:lang w:val="kk-KZ" w:eastAsia="ar-SA"/>
        </w:rPr>
        <w:t xml:space="preserve"> </w:t>
      </w:r>
      <w:r w:rsidRPr="00A02D83">
        <w:rPr>
          <w:rFonts w:eastAsia="Times New Roman"/>
          <w:color w:val="000000"/>
          <w:lang w:val="kk-KZ" w:eastAsia="ar-SA"/>
        </w:rPr>
        <w:t>KZ.</w:t>
      </w:r>
      <w:r w:rsidRPr="00A02D83">
        <w:rPr>
          <w:rFonts w:eastAsia="Times New Roman"/>
          <w:color w:val="000000"/>
          <w:lang w:val="ru-RU" w:eastAsia="ar-SA"/>
        </w:rPr>
        <w:t>Т.02.1138</w:t>
      </w:r>
      <w:r w:rsidRPr="00A02D83">
        <w:rPr>
          <w:rFonts w:eastAsia="Times New Roman"/>
          <w:color w:val="000000"/>
          <w:lang w:val="kk-KZ" w:eastAsia="ar-SA"/>
        </w:rPr>
        <w:t xml:space="preserve"> от 06.</w:t>
      </w:r>
      <w:r w:rsidRPr="00A02D83">
        <w:rPr>
          <w:rFonts w:eastAsia="Times New Roman"/>
          <w:color w:val="000000"/>
          <w:lang w:val="ru-RU" w:eastAsia="ar-SA"/>
        </w:rPr>
        <w:t>04.2021</w:t>
      </w:r>
      <w:r w:rsidRPr="00A02D83">
        <w:rPr>
          <w:rFonts w:eastAsia="Times New Roman"/>
          <w:color w:val="000000"/>
          <w:lang w:val="kk-KZ" w:eastAsia="ar-SA"/>
        </w:rPr>
        <w:t xml:space="preserve">г. (действителен до 06.04.2026 г.) на соответствие требованиям ГОСТ </w:t>
      </w:r>
      <w:r w:rsidRPr="00A02D83">
        <w:rPr>
          <w:rFonts w:eastAsia="Times New Roman"/>
          <w:color w:val="000000"/>
          <w:lang w:eastAsia="ar-SA"/>
        </w:rPr>
        <w:t>ISO</w:t>
      </w:r>
      <w:r w:rsidRPr="00A02D83">
        <w:rPr>
          <w:rFonts w:eastAsia="Times New Roman"/>
          <w:color w:val="000000"/>
          <w:lang w:val="kk-KZ" w:eastAsia="ar-SA"/>
        </w:rPr>
        <w:t>/</w:t>
      </w:r>
      <w:r w:rsidRPr="00A02D83">
        <w:rPr>
          <w:rFonts w:eastAsia="Times New Roman"/>
          <w:color w:val="000000"/>
          <w:lang w:eastAsia="ar-SA"/>
        </w:rPr>
        <w:t>IEC</w:t>
      </w:r>
      <w:r w:rsidRPr="00A02D83">
        <w:rPr>
          <w:rFonts w:eastAsia="Times New Roman"/>
          <w:color w:val="000000"/>
          <w:lang w:val="kk-KZ" w:eastAsia="ar-SA"/>
        </w:rPr>
        <w:t xml:space="preserve"> 17025-2019 «Общие требования к компетентности испытательных и калибровочных лабораторий». </w:t>
      </w:r>
    </w:p>
    <w:p w14:paraId="393F3DAE" w14:textId="0F9A5961" w:rsidR="00A04F48" w:rsidRPr="00A04F48" w:rsidRDefault="00FE799C" w:rsidP="00FE799C">
      <w:pPr>
        <w:tabs>
          <w:tab w:val="left" w:pos="1418"/>
        </w:tabs>
        <w:ind w:firstLine="567"/>
        <w:jc w:val="both"/>
        <w:rPr>
          <w:rFonts w:eastAsia="Times New Roman"/>
          <w:color w:val="1F497D"/>
          <w:lang w:val="ru-RU"/>
        </w:rPr>
      </w:pPr>
      <w:r>
        <w:rPr>
          <w:rFonts w:eastAsia="Times New Roman"/>
          <w:b/>
          <w:bCs/>
          <w:color w:val="000000"/>
          <w:lang w:val="kk-KZ" w:eastAsia="ar-SA"/>
        </w:rPr>
        <w:t>Актуальность</w:t>
      </w:r>
      <w:r w:rsidR="00031904" w:rsidRPr="00A02D83">
        <w:rPr>
          <w:rFonts w:eastAsia="Times New Roman"/>
          <w:b/>
          <w:bCs/>
          <w:color w:val="000000"/>
          <w:lang w:val="kk-KZ" w:eastAsia="ar-SA"/>
        </w:rPr>
        <w:t xml:space="preserve"> </w:t>
      </w:r>
      <w:r w:rsidR="00260FEB">
        <w:rPr>
          <w:rFonts w:eastAsia="Times New Roman"/>
          <w:b/>
          <w:bCs/>
          <w:color w:val="000000"/>
          <w:lang w:val="ru-RU" w:eastAsia="ar-SA"/>
        </w:rPr>
        <w:t xml:space="preserve">и новизна </w:t>
      </w:r>
      <w:r w:rsidR="0059350C">
        <w:rPr>
          <w:rFonts w:eastAsia="Times New Roman"/>
          <w:b/>
          <w:bCs/>
          <w:color w:val="000000"/>
          <w:lang w:val="kk-KZ" w:eastAsia="ar-SA"/>
        </w:rPr>
        <w:t>темы</w:t>
      </w:r>
      <w:r>
        <w:rPr>
          <w:rFonts w:eastAsia="Times New Roman"/>
          <w:b/>
          <w:bCs/>
          <w:color w:val="000000"/>
          <w:lang w:val="kk-KZ" w:eastAsia="ar-SA"/>
        </w:rPr>
        <w:t>.</w:t>
      </w:r>
      <w:r w:rsidR="00DC2B22">
        <w:rPr>
          <w:rFonts w:eastAsia="Times New Roman"/>
          <w:b/>
          <w:bCs/>
          <w:color w:val="000000"/>
          <w:lang w:val="kk-KZ" w:eastAsia="ar-SA"/>
        </w:rPr>
        <w:t xml:space="preserve"> </w:t>
      </w:r>
      <w:r w:rsidR="00A04F48" w:rsidRPr="00A04F48">
        <w:rPr>
          <w:rFonts w:eastAsiaTheme="minorEastAsia"/>
          <w:color w:val="000000" w:themeColor="text1"/>
          <w:kern w:val="24"/>
          <w:lang w:val="ru-RU"/>
        </w:rPr>
        <w:t>На сегодняшний день на горно-обогатительных предприятиях Казахстана накопилось десятки миллионов тонн мелкодисперсных отвальных шламовых хвостов гравит</w:t>
      </w:r>
      <w:r w:rsidR="00C02FC0">
        <w:rPr>
          <w:rFonts w:eastAsiaTheme="minorEastAsia"/>
          <w:color w:val="000000" w:themeColor="text1"/>
          <w:kern w:val="24"/>
          <w:lang w:val="ru-RU"/>
        </w:rPr>
        <w:t xml:space="preserve">ационного </w:t>
      </w:r>
      <w:r w:rsidR="00C02FC0" w:rsidRPr="00C02FC0">
        <w:rPr>
          <w:lang w:val="ru-RU"/>
        </w:rPr>
        <w:t xml:space="preserve">обогащения </w:t>
      </w:r>
      <w:proofErr w:type="spellStart"/>
      <w:r w:rsidR="00C02FC0" w:rsidRPr="00C02FC0">
        <w:rPr>
          <w:lang w:val="ru-RU"/>
        </w:rPr>
        <w:t>хромитовых</w:t>
      </w:r>
      <w:proofErr w:type="spellEnd"/>
      <w:r w:rsidR="00A04F48" w:rsidRPr="00C02FC0">
        <w:rPr>
          <w:lang w:val="ru-RU"/>
        </w:rPr>
        <w:t xml:space="preserve"> руд, с содержанием до 32</w:t>
      </w:r>
      <w:r w:rsidR="00C02FC0" w:rsidRPr="00C02FC0">
        <w:rPr>
          <w:lang w:val="ru-RU"/>
        </w:rPr>
        <w:t xml:space="preserve"> </w:t>
      </w:r>
      <w:r w:rsidR="00A04F48" w:rsidRPr="00C02FC0">
        <w:rPr>
          <w:lang w:val="ru-RU"/>
        </w:rPr>
        <w:t xml:space="preserve">% </w:t>
      </w:r>
      <w:r w:rsidR="00A04F48" w:rsidRPr="00C02FC0">
        <w:t>Cr</w:t>
      </w:r>
      <w:r w:rsidR="00A04F48" w:rsidRPr="00C02FC0">
        <w:rPr>
          <w:vertAlign w:val="subscript"/>
          <w:lang w:val="ru-RU"/>
        </w:rPr>
        <w:t>2</w:t>
      </w:r>
      <w:r w:rsidR="00A04F48" w:rsidRPr="00C02FC0">
        <w:t>O</w:t>
      </w:r>
      <w:r w:rsidR="00A04F48" w:rsidRPr="00C02FC0">
        <w:rPr>
          <w:vertAlign w:val="subscript"/>
          <w:lang w:val="ru-RU"/>
        </w:rPr>
        <w:t>3</w:t>
      </w:r>
      <w:r w:rsidR="00A04F48" w:rsidRPr="00C02FC0">
        <w:rPr>
          <w:lang w:val="ru-RU"/>
        </w:rPr>
        <w:t xml:space="preserve"> и несколько миллионов тонн отвальных шламовых хвостов гравитационного обогащения марганцевых руд с содержанием до 16</w:t>
      </w:r>
      <w:r w:rsidR="00C02FC0" w:rsidRPr="00C02FC0">
        <w:rPr>
          <w:lang w:val="ru-RU"/>
        </w:rPr>
        <w:t xml:space="preserve"> </w:t>
      </w:r>
      <w:r w:rsidR="00A04F48" w:rsidRPr="00C02FC0">
        <w:rPr>
          <w:lang w:val="ru-RU"/>
        </w:rPr>
        <w:t xml:space="preserve">% </w:t>
      </w:r>
      <w:r w:rsidR="00A04F48" w:rsidRPr="00C02FC0">
        <w:t>Mn</w:t>
      </w:r>
      <w:r w:rsidR="00A04F48" w:rsidRPr="00C02FC0">
        <w:rPr>
          <w:lang w:val="ru-RU"/>
        </w:rPr>
        <w:t xml:space="preserve">. </w:t>
      </w:r>
      <w:r w:rsidR="00A04F48" w:rsidRPr="003A6140">
        <w:rPr>
          <w:lang w:val="ru-RU"/>
        </w:rPr>
        <w:t>По объему накопленных отвальных шламовых</w:t>
      </w:r>
      <w:r w:rsidR="00A04F48" w:rsidRPr="00A04F48">
        <w:rPr>
          <w:rFonts w:eastAsiaTheme="minorEastAsia"/>
          <w:color w:val="000000" w:themeColor="text1"/>
          <w:kern w:val="24"/>
          <w:lang w:val="ru-RU"/>
        </w:rPr>
        <w:t xml:space="preserve"> хвостов по содержанию в них хрома и марганца их можно отнести к техногенным месторождениям полезных ископаемых.</w:t>
      </w:r>
      <w:r w:rsidR="00A04F48">
        <w:rPr>
          <w:rFonts w:eastAsiaTheme="minorEastAsia"/>
          <w:color w:val="000000" w:themeColor="text1"/>
          <w:kern w:val="24"/>
          <w:lang w:val="ru-RU"/>
        </w:rPr>
        <w:t xml:space="preserve"> </w:t>
      </w:r>
      <w:r w:rsidR="00A04F48" w:rsidRPr="00A04F48">
        <w:rPr>
          <w:rFonts w:eastAsiaTheme="minorEastAsia"/>
          <w:color w:val="000000" w:themeColor="text1"/>
          <w:kern w:val="24"/>
          <w:lang w:val="ru-RU"/>
        </w:rPr>
        <w:t>Переработка и извлечение хрома и марганца из техногенных источников представляет актуальную экологическую и технологическую задачу.</w:t>
      </w:r>
    </w:p>
    <w:p w14:paraId="776E8073" w14:textId="39E8C66F" w:rsidR="00F62C9E" w:rsidRPr="00F62C9E" w:rsidRDefault="00A04F48" w:rsidP="008E4240">
      <w:pPr>
        <w:pStyle w:val="a5"/>
        <w:spacing w:before="0" w:beforeAutospacing="0" w:after="0" w:afterAutospacing="0"/>
        <w:ind w:firstLine="567"/>
        <w:jc w:val="both"/>
        <w:rPr>
          <w:sz w:val="28"/>
          <w:szCs w:val="28"/>
        </w:rPr>
      </w:pPr>
      <w:r w:rsidRPr="00260FEB">
        <w:rPr>
          <w:bCs/>
          <w:color w:val="000000"/>
          <w:sz w:val="28"/>
          <w:szCs w:val="28"/>
          <w:lang w:eastAsia="ar-SA"/>
        </w:rPr>
        <w:t>Новизна темы</w:t>
      </w:r>
      <w:r w:rsidRPr="00F62C9E">
        <w:rPr>
          <w:b/>
          <w:bCs/>
          <w:color w:val="000000"/>
          <w:sz w:val="28"/>
          <w:szCs w:val="28"/>
          <w:lang w:eastAsia="ar-SA"/>
        </w:rPr>
        <w:t xml:space="preserve"> </w:t>
      </w:r>
      <w:r w:rsidR="0059350C" w:rsidRPr="00F62C9E">
        <w:rPr>
          <w:rFonts w:eastAsiaTheme="minorEastAsia"/>
          <w:color w:val="000000" w:themeColor="text1"/>
          <w:kern w:val="24"/>
          <w:sz w:val="28"/>
          <w:szCs w:val="28"/>
        </w:rPr>
        <w:t xml:space="preserve">заключается в разработке </w:t>
      </w:r>
      <w:proofErr w:type="spellStart"/>
      <w:r w:rsidR="0059350C" w:rsidRPr="00F62C9E">
        <w:rPr>
          <w:rFonts w:eastAsiaTheme="minorEastAsia"/>
          <w:color w:val="000000" w:themeColor="text1"/>
          <w:kern w:val="24"/>
          <w:sz w:val="28"/>
          <w:szCs w:val="28"/>
        </w:rPr>
        <w:t>технлогии</w:t>
      </w:r>
      <w:proofErr w:type="spellEnd"/>
      <w:r w:rsidR="0059350C" w:rsidRPr="00F62C9E">
        <w:rPr>
          <w:rFonts w:eastAsiaTheme="minorEastAsia"/>
          <w:color w:val="000000" w:themeColor="text1"/>
          <w:kern w:val="24"/>
          <w:sz w:val="28"/>
          <w:szCs w:val="28"/>
        </w:rPr>
        <w:t xml:space="preserve"> переработки отвальных хвостов обогащения </w:t>
      </w:r>
      <w:proofErr w:type="spellStart"/>
      <w:r w:rsidR="0059350C" w:rsidRPr="00F62C9E">
        <w:rPr>
          <w:rFonts w:eastAsiaTheme="minorEastAsia"/>
          <w:color w:val="000000" w:themeColor="text1"/>
          <w:kern w:val="24"/>
          <w:sz w:val="28"/>
          <w:szCs w:val="28"/>
        </w:rPr>
        <w:t>хромитовых</w:t>
      </w:r>
      <w:proofErr w:type="spellEnd"/>
      <w:r w:rsidR="0059350C" w:rsidRPr="00F62C9E">
        <w:rPr>
          <w:rFonts w:eastAsiaTheme="minorEastAsia"/>
          <w:color w:val="000000" w:themeColor="text1"/>
          <w:kern w:val="24"/>
          <w:sz w:val="28"/>
          <w:szCs w:val="28"/>
        </w:rPr>
        <w:t xml:space="preserve"> и марганцевых руд </w:t>
      </w:r>
      <w:r w:rsidR="007B3817" w:rsidRPr="00F62C9E">
        <w:rPr>
          <w:rFonts w:eastAsiaTheme="minorEastAsia"/>
          <w:color w:val="000000" w:themeColor="text1"/>
          <w:kern w:val="24"/>
          <w:sz w:val="28"/>
          <w:szCs w:val="28"/>
        </w:rPr>
        <w:t xml:space="preserve">по различным вариантам комбинированных схем их обогащения </w:t>
      </w:r>
      <w:r w:rsidR="0059350C" w:rsidRPr="00F62C9E">
        <w:rPr>
          <w:rFonts w:eastAsiaTheme="minorEastAsia"/>
          <w:color w:val="000000" w:themeColor="text1"/>
          <w:kern w:val="24"/>
          <w:sz w:val="28"/>
          <w:szCs w:val="28"/>
        </w:rPr>
        <w:t xml:space="preserve">с получением </w:t>
      </w:r>
      <w:r w:rsidR="007B3817" w:rsidRPr="00F62C9E">
        <w:rPr>
          <w:rFonts w:eastAsiaTheme="minorEastAsia"/>
          <w:color w:val="000000" w:themeColor="text1"/>
          <w:kern w:val="24"/>
          <w:sz w:val="28"/>
          <w:szCs w:val="28"/>
        </w:rPr>
        <w:t>кондиционных соответствующих мелкодисперсных концентратов пригодных для выплавки ферросплавов.</w:t>
      </w:r>
      <w:r w:rsidRPr="00F62C9E">
        <w:rPr>
          <w:rFonts w:eastAsiaTheme="minorEastAsia"/>
          <w:color w:val="000000" w:themeColor="text1"/>
          <w:kern w:val="24"/>
          <w:sz w:val="28"/>
          <w:szCs w:val="28"/>
        </w:rPr>
        <w:t xml:space="preserve"> </w:t>
      </w:r>
    </w:p>
    <w:p w14:paraId="6D608E1F" w14:textId="77777777" w:rsidR="00F424FF" w:rsidRDefault="00031904" w:rsidP="00C02FC0">
      <w:pPr>
        <w:tabs>
          <w:tab w:val="left" w:pos="1418"/>
        </w:tabs>
        <w:ind w:firstLine="567"/>
        <w:jc w:val="both"/>
        <w:rPr>
          <w:rFonts w:eastAsia="Times New Roman"/>
          <w:b/>
          <w:bCs/>
          <w:color w:val="000000"/>
          <w:lang w:val="ru-RU" w:eastAsia="ar-SA"/>
        </w:rPr>
      </w:pPr>
      <w:r w:rsidRPr="00BD2BF3">
        <w:rPr>
          <w:rFonts w:eastAsia="Times New Roman"/>
          <w:b/>
          <w:bCs/>
          <w:lang w:val="kk-KZ" w:eastAsia="ar-SA"/>
        </w:rPr>
        <w:t>Связь данной работы с другими научно</w:t>
      </w:r>
      <w:r w:rsidRPr="00BD2BF3">
        <w:rPr>
          <w:rFonts w:eastAsia="Times New Roman"/>
          <w:b/>
          <w:bCs/>
          <w:lang w:val="ru-RU" w:eastAsia="ar-SA"/>
        </w:rPr>
        <w:t xml:space="preserve">-исследовательскими </w:t>
      </w:r>
      <w:r w:rsidRPr="00A02D83">
        <w:rPr>
          <w:rFonts w:eastAsia="Times New Roman"/>
          <w:b/>
          <w:bCs/>
          <w:color w:val="000000"/>
          <w:lang w:val="ru-RU" w:eastAsia="ar-SA"/>
        </w:rPr>
        <w:t>работами.</w:t>
      </w:r>
    </w:p>
    <w:p w14:paraId="20BD4DF0" w14:textId="4193CEAA" w:rsidR="00F424FF" w:rsidRDefault="00F424FF" w:rsidP="00C02FC0">
      <w:pPr>
        <w:tabs>
          <w:tab w:val="left" w:pos="1418"/>
        </w:tabs>
        <w:ind w:firstLine="567"/>
        <w:jc w:val="both"/>
        <w:rPr>
          <w:rFonts w:eastAsia="Times New Roman"/>
          <w:color w:val="000000"/>
          <w:lang w:val="ru-RU" w:eastAsia="ar-SA"/>
        </w:rPr>
      </w:pPr>
      <w:r>
        <w:rPr>
          <w:rFonts w:eastAsia="Times New Roman"/>
          <w:color w:val="000000"/>
          <w:lang w:val="ru-RU" w:eastAsia="ar-SA"/>
        </w:rPr>
        <w:t xml:space="preserve">Тема диссертационной работы соответствует приоритетному направлению развития </w:t>
      </w:r>
      <w:r w:rsidR="00C02FC0">
        <w:rPr>
          <w:rFonts w:eastAsia="Times New Roman"/>
          <w:color w:val="000000"/>
          <w:lang w:val="ru-RU" w:eastAsia="ar-SA"/>
        </w:rPr>
        <w:t>науки «</w:t>
      </w:r>
      <w:r>
        <w:rPr>
          <w:rFonts w:eastAsia="Times New Roman"/>
          <w:color w:val="000000"/>
          <w:lang w:val="ru-RU" w:eastAsia="ar-SA"/>
        </w:rPr>
        <w:t xml:space="preserve">Рациональное использование природных, в том числе водных ресурсов, геология, переработка, новые материалы и технологии, безопасные изделия и конструкции» и по </w:t>
      </w:r>
      <w:proofErr w:type="spellStart"/>
      <w:r>
        <w:rPr>
          <w:rFonts w:eastAsia="Times New Roman"/>
          <w:color w:val="000000"/>
          <w:lang w:val="ru-RU" w:eastAsia="ar-SA"/>
        </w:rPr>
        <w:t>подприоритету</w:t>
      </w:r>
      <w:proofErr w:type="spellEnd"/>
      <w:r>
        <w:rPr>
          <w:rFonts w:eastAsia="Times New Roman"/>
          <w:color w:val="000000"/>
          <w:lang w:val="ru-RU" w:eastAsia="ar-SA"/>
        </w:rPr>
        <w:t xml:space="preserve"> «Комплексное и безотходное ис</w:t>
      </w:r>
      <w:r w:rsidR="00F52996">
        <w:rPr>
          <w:rFonts w:eastAsia="Times New Roman"/>
          <w:color w:val="000000"/>
          <w:lang w:val="ru-RU" w:eastAsia="ar-SA"/>
        </w:rPr>
        <w:t>пользование минерального сырья»:</w:t>
      </w:r>
    </w:p>
    <w:p w14:paraId="293160FF" w14:textId="318ABF5D" w:rsidR="00031904" w:rsidRPr="00A02D83" w:rsidRDefault="00C02FC0" w:rsidP="00C02FC0">
      <w:pPr>
        <w:tabs>
          <w:tab w:val="left" w:pos="1418"/>
        </w:tabs>
        <w:ind w:firstLine="567"/>
        <w:jc w:val="both"/>
        <w:rPr>
          <w:rFonts w:eastAsia="Times New Roman"/>
          <w:color w:val="000000"/>
          <w:lang w:val="ru-RU" w:eastAsia="ar-SA"/>
        </w:rPr>
      </w:pPr>
      <w:r>
        <w:rPr>
          <w:rFonts w:eastAsia="Times New Roman"/>
          <w:color w:val="000000"/>
          <w:lang w:val="ru-RU" w:eastAsia="ar-SA"/>
        </w:rPr>
        <w:t>-</w:t>
      </w:r>
      <w:r w:rsidRPr="00541856">
        <w:rPr>
          <w:color w:val="202122"/>
          <w:shd w:val="clear" w:color="auto" w:fill="FFFFFF"/>
        </w:rPr>
        <w:t> </w:t>
      </w:r>
      <w:r w:rsidR="00031904" w:rsidRPr="00A02D83">
        <w:rPr>
          <w:rFonts w:eastAsia="Times New Roman"/>
          <w:color w:val="000000"/>
          <w:lang w:val="ru-RU" w:eastAsia="ar-SA"/>
        </w:rPr>
        <w:t>«Разработка и испытания усовершенствованной технологии получения прочных хромовых окатышей из мелкоди</w:t>
      </w:r>
      <w:r w:rsidR="00532C3A">
        <w:rPr>
          <w:rFonts w:eastAsia="Times New Roman"/>
          <w:color w:val="000000"/>
          <w:lang w:val="ru-RU" w:eastAsia="ar-SA"/>
        </w:rPr>
        <w:t xml:space="preserve">сперсного </w:t>
      </w:r>
      <w:proofErr w:type="spellStart"/>
      <w:r w:rsidR="00532C3A">
        <w:rPr>
          <w:rFonts w:eastAsia="Times New Roman"/>
          <w:color w:val="000000"/>
          <w:lang w:val="ru-RU" w:eastAsia="ar-SA"/>
        </w:rPr>
        <w:t>хромитового</w:t>
      </w:r>
      <w:proofErr w:type="spellEnd"/>
      <w:r w:rsidR="00031904" w:rsidRPr="00A02D83">
        <w:rPr>
          <w:rFonts w:eastAsia="Times New Roman"/>
          <w:color w:val="000000"/>
          <w:lang w:val="ru-RU" w:eastAsia="ar-SA"/>
        </w:rPr>
        <w:t xml:space="preserve"> концентрата с плавкой их феррохром» (№</w:t>
      </w:r>
      <w:r w:rsidR="002D4A5E" w:rsidRPr="00541856">
        <w:rPr>
          <w:color w:val="202122"/>
          <w:shd w:val="clear" w:color="auto" w:fill="FFFFFF"/>
        </w:rPr>
        <w:t> </w:t>
      </w:r>
      <w:r w:rsidR="00031904" w:rsidRPr="00A02D83">
        <w:rPr>
          <w:rFonts w:eastAsia="Times New Roman"/>
          <w:color w:val="000000"/>
          <w:lang w:val="ru-RU" w:eastAsia="ar-SA"/>
        </w:rPr>
        <w:t>АР08856229 на 2019-2022 гг</w:t>
      </w:r>
      <w:r w:rsidR="000729B7" w:rsidRPr="000729B7">
        <w:rPr>
          <w:rFonts w:eastAsia="Times New Roman"/>
          <w:color w:val="000000"/>
          <w:lang w:val="ru-RU" w:eastAsia="ar-SA"/>
        </w:rPr>
        <w:t>.</w:t>
      </w:r>
      <w:r w:rsidR="00031904" w:rsidRPr="00A02D83">
        <w:rPr>
          <w:rFonts w:eastAsia="Times New Roman"/>
          <w:color w:val="000000"/>
          <w:lang w:val="ru-RU" w:eastAsia="ar-SA"/>
        </w:rPr>
        <w:t>);</w:t>
      </w:r>
    </w:p>
    <w:p w14:paraId="6662EAEE" w14:textId="03D3FED6" w:rsidR="00031904" w:rsidRPr="00A02D83" w:rsidRDefault="00C02FC0" w:rsidP="00C02FC0">
      <w:pPr>
        <w:tabs>
          <w:tab w:val="left" w:pos="1418"/>
        </w:tabs>
        <w:ind w:firstLine="567"/>
        <w:jc w:val="both"/>
        <w:rPr>
          <w:rFonts w:eastAsia="Times New Roman"/>
          <w:color w:val="000000"/>
          <w:lang w:val="ru-RU" w:eastAsia="ar-SA"/>
        </w:rPr>
      </w:pPr>
      <w:r>
        <w:rPr>
          <w:rFonts w:eastAsia="Times New Roman"/>
          <w:color w:val="000000"/>
          <w:lang w:val="ru-RU" w:eastAsia="ar-SA"/>
        </w:rPr>
        <w:t>-</w:t>
      </w:r>
      <w:r w:rsidRPr="00541856">
        <w:rPr>
          <w:color w:val="202122"/>
          <w:shd w:val="clear" w:color="auto" w:fill="FFFFFF"/>
        </w:rPr>
        <w:t> </w:t>
      </w:r>
      <w:r w:rsidR="00031904" w:rsidRPr="00A02D83">
        <w:rPr>
          <w:rFonts w:eastAsia="Times New Roman"/>
          <w:color w:val="000000"/>
          <w:lang w:val="ru-RU" w:eastAsia="ar-SA"/>
        </w:rPr>
        <w:t xml:space="preserve">«Разработка технологии получения марганцевых окатышей для производства </w:t>
      </w:r>
      <w:proofErr w:type="spellStart"/>
      <w:r w:rsidR="00031904" w:rsidRPr="00A02D83">
        <w:rPr>
          <w:rFonts w:eastAsia="Times New Roman"/>
          <w:color w:val="000000"/>
          <w:lang w:val="ru-RU" w:eastAsia="ar-SA"/>
        </w:rPr>
        <w:t>ферросиликомарганца</w:t>
      </w:r>
      <w:proofErr w:type="spellEnd"/>
      <w:r w:rsidR="00031904" w:rsidRPr="00A02D83">
        <w:rPr>
          <w:rFonts w:eastAsia="Times New Roman"/>
          <w:color w:val="000000"/>
          <w:lang w:val="ru-RU" w:eastAsia="ar-SA"/>
        </w:rPr>
        <w:t xml:space="preserve"> и высокоуглеродистого ферромарганца из мелкодисперсных шламов» (№</w:t>
      </w:r>
      <w:r w:rsidR="002D4A5E" w:rsidRPr="00541856">
        <w:rPr>
          <w:color w:val="202122"/>
          <w:shd w:val="clear" w:color="auto" w:fill="FFFFFF"/>
        </w:rPr>
        <w:t> </w:t>
      </w:r>
      <w:r w:rsidR="00031904" w:rsidRPr="00A02D83">
        <w:rPr>
          <w:rFonts w:eastAsia="Times New Roman"/>
          <w:color w:val="000000"/>
          <w:lang w:val="ru-RU" w:eastAsia="ar-SA"/>
        </w:rPr>
        <w:t>АР09258880 на 2020-2023 гг</w:t>
      </w:r>
      <w:r w:rsidR="000729B7" w:rsidRPr="000729B7">
        <w:rPr>
          <w:rFonts w:eastAsia="Times New Roman"/>
          <w:color w:val="000000"/>
          <w:lang w:val="ru-RU" w:eastAsia="ar-SA"/>
        </w:rPr>
        <w:t>.</w:t>
      </w:r>
      <w:r w:rsidR="00031904" w:rsidRPr="00A02D83">
        <w:rPr>
          <w:rFonts w:eastAsia="Times New Roman"/>
          <w:color w:val="000000"/>
          <w:lang w:val="ru-RU" w:eastAsia="ar-SA"/>
        </w:rPr>
        <w:t>);</w:t>
      </w:r>
    </w:p>
    <w:p w14:paraId="7BDB938F" w14:textId="00F0980B" w:rsidR="00031904" w:rsidRPr="00A02D83" w:rsidRDefault="00031904" w:rsidP="00C02FC0">
      <w:pPr>
        <w:tabs>
          <w:tab w:val="left" w:pos="1418"/>
        </w:tabs>
        <w:ind w:firstLine="567"/>
        <w:jc w:val="both"/>
        <w:rPr>
          <w:rFonts w:eastAsia="Times New Roman"/>
          <w:color w:val="000000"/>
          <w:lang w:val="ru-RU" w:eastAsia="ar-SA"/>
        </w:rPr>
      </w:pPr>
      <w:r w:rsidRPr="00A02D83">
        <w:rPr>
          <w:rFonts w:eastAsia="Times New Roman"/>
          <w:color w:val="000000"/>
          <w:lang w:val="ru-RU" w:eastAsia="ar-SA"/>
        </w:rPr>
        <w:t>-</w:t>
      </w:r>
      <w:r w:rsidR="00C02FC0" w:rsidRPr="00541856">
        <w:rPr>
          <w:color w:val="202122"/>
          <w:shd w:val="clear" w:color="auto" w:fill="FFFFFF"/>
        </w:rPr>
        <w:t> </w:t>
      </w:r>
      <w:r w:rsidRPr="00A02D83">
        <w:rPr>
          <w:rFonts w:eastAsia="Times New Roman"/>
          <w:color w:val="000000"/>
          <w:lang w:val="ru-RU" w:eastAsia="ar-SA"/>
        </w:rPr>
        <w:t>«Усовершенствование технологии получения</w:t>
      </w:r>
      <w:r w:rsidR="00532C3A">
        <w:rPr>
          <w:rFonts w:eastAsia="Times New Roman"/>
          <w:color w:val="000000"/>
          <w:lang w:val="ru-RU" w:eastAsia="ar-SA"/>
        </w:rPr>
        <w:t xml:space="preserve"> из мелкодисперсных шламов </w:t>
      </w:r>
      <w:proofErr w:type="spellStart"/>
      <w:r w:rsidR="00532C3A">
        <w:rPr>
          <w:rFonts w:eastAsia="Times New Roman"/>
          <w:color w:val="000000"/>
          <w:lang w:val="ru-RU" w:eastAsia="ar-SA"/>
        </w:rPr>
        <w:t>хромито</w:t>
      </w:r>
      <w:r w:rsidRPr="00A02D83">
        <w:rPr>
          <w:rFonts w:eastAsia="Times New Roman"/>
          <w:color w:val="000000"/>
          <w:lang w:val="ru-RU" w:eastAsia="ar-SA"/>
        </w:rPr>
        <w:t>вых</w:t>
      </w:r>
      <w:proofErr w:type="spellEnd"/>
      <w:r w:rsidRPr="00A02D83">
        <w:rPr>
          <w:rFonts w:eastAsia="Times New Roman"/>
          <w:color w:val="000000"/>
          <w:lang w:val="ru-RU" w:eastAsia="ar-SA"/>
        </w:rPr>
        <w:t xml:space="preserve"> окатышей для производства высокоуглеродистого феррохрома» (№</w:t>
      </w:r>
      <w:r w:rsidR="002D4A5E" w:rsidRPr="00541856">
        <w:rPr>
          <w:color w:val="202122"/>
          <w:shd w:val="clear" w:color="auto" w:fill="FFFFFF"/>
        </w:rPr>
        <w:t> </w:t>
      </w:r>
      <w:r w:rsidRPr="00A02D83">
        <w:rPr>
          <w:rFonts w:eastAsia="Times New Roman"/>
          <w:color w:val="000000"/>
          <w:lang w:val="ru-RU" w:eastAsia="ar-SA"/>
        </w:rPr>
        <w:t>АР09259594 на 2020-2023 гг</w:t>
      </w:r>
      <w:r w:rsidR="000729B7" w:rsidRPr="000729B7">
        <w:rPr>
          <w:rFonts w:eastAsia="Times New Roman"/>
          <w:color w:val="000000"/>
          <w:lang w:val="ru-RU" w:eastAsia="ar-SA"/>
        </w:rPr>
        <w:t>.</w:t>
      </w:r>
      <w:r w:rsidRPr="00A02D83">
        <w:rPr>
          <w:rFonts w:eastAsia="Times New Roman"/>
          <w:color w:val="000000"/>
          <w:lang w:val="ru-RU" w:eastAsia="ar-SA"/>
        </w:rPr>
        <w:t>).</w:t>
      </w:r>
    </w:p>
    <w:p w14:paraId="3A23AD6B" w14:textId="77777777" w:rsidR="00031904" w:rsidRPr="00A02D83" w:rsidRDefault="00031904" w:rsidP="00C02FC0">
      <w:pPr>
        <w:tabs>
          <w:tab w:val="left" w:pos="1418"/>
        </w:tabs>
        <w:suppressAutoHyphens/>
        <w:ind w:firstLine="567"/>
        <w:jc w:val="both"/>
        <w:rPr>
          <w:rFonts w:eastAsia="Times New Roman"/>
          <w:color w:val="000000"/>
          <w:lang w:val="ru-RU" w:eastAsia="ar-SA"/>
        </w:rPr>
      </w:pPr>
      <w:r w:rsidRPr="00A02D83">
        <w:rPr>
          <w:rFonts w:eastAsia="Times New Roman"/>
          <w:b/>
          <w:bCs/>
          <w:color w:val="000000"/>
          <w:lang w:val="kk-KZ" w:eastAsia="ar-SA"/>
        </w:rPr>
        <w:t xml:space="preserve">Целью диссертационной работы </w:t>
      </w:r>
      <w:r w:rsidR="00DF251E">
        <w:rPr>
          <w:rFonts w:eastAsia="Times New Roman"/>
          <w:color w:val="000000"/>
          <w:lang w:val="kk-KZ" w:eastAsia="ar-SA"/>
        </w:rPr>
        <w:t xml:space="preserve">является </w:t>
      </w:r>
      <w:r w:rsidRPr="00A02D83">
        <w:rPr>
          <w:rFonts w:eastAsia="Times New Roman"/>
          <w:color w:val="000000"/>
          <w:lang w:val="kk-KZ" w:eastAsia="ar-SA"/>
        </w:rPr>
        <w:t>разработка технол</w:t>
      </w:r>
      <w:r w:rsidR="000700FE">
        <w:rPr>
          <w:rFonts w:eastAsia="Times New Roman"/>
          <w:color w:val="000000"/>
          <w:lang w:val="kk-KZ" w:eastAsia="ar-SA"/>
        </w:rPr>
        <w:t>огии переработки отвальных хромито</w:t>
      </w:r>
      <w:r w:rsidRPr="00A02D83">
        <w:rPr>
          <w:rFonts w:eastAsia="Times New Roman"/>
          <w:color w:val="000000"/>
          <w:lang w:val="kk-KZ" w:eastAsia="ar-SA"/>
        </w:rPr>
        <w:t>вых и марганцевых шламов с целью получения обожженых прочных композиционных окатышей пригодных для производства стандартных марок ферросплавов</w:t>
      </w:r>
      <w:r w:rsidRPr="00A02D83">
        <w:rPr>
          <w:rFonts w:eastAsia="Times New Roman"/>
          <w:color w:val="000000"/>
          <w:lang w:val="ru-RU" w:eastAsia="ar-SA"/>
        </w:rPr>
        <w:t>.</w:t>
      </w:r>
    </w:p>
    <w:p w14:paraId="4CA3AC4F" w14:textId="12199AD9" w:rsidR="00D2522F" w:rsidRDefault="00D2522F" w:rsidP="00D2522F">
      <w:pPr>
        <w:ind w:firstLine="567"/>
        <w:jc w:val="both"/>
        <w:rPr>
          <w:lang w:val="ru-RU"/>
        </w:rPr>
      </w:pPr>
      <w:r w:rsidRPr="00364B35">
        <w:rPr>
          <w:b/>
          <w:lang w:val="ru-RU"/>
        </w:rPr>
        <w:t>Объектами исследований</w:t>
      </w:r>
      <w:r>
        <w:rPr>
          <w:lang w:val="ru-RU"/>
        </w:rPr>
        <w:t xml:space="preserve"> являются мелкодисперсные отвальные шламовые </w:t>
      </w:r>
      <w:proofErr w:type="spellStart"/>
      <w:r>
        <w:rPr>
          <w:lang w:val="ru-RU"/>
        </w:rPr>
        <w:t>хромитовые</w:t>
      </w:r>
      <w:proofErr w:type="spellEnd"/>
      <w:r>
        <w:rPr>
          <w:lang w:val="ru-RU"/>
        </w:rPr>
        <w:t xml:space="preserve"> и марганцевые хвосты Донского и </w:t>
      </w:r>
      <w:proofErr w:type="spellStart"/>
      <w:r>
        <w:rPr>
          <w:lang w:val="ru-RU"/>
        </w:rPr>
        <w:t>Жайремского</w:t>
      </w:r>
      <w:proofErr w:type="spellEnd"/>
      <w:r>
        <w:rPr>
          <w:lang w:val="ru-RU"/>
        </w:rPr>
        <w:t xml:space="preserve"> горно-</w:t>
      </w:r>
      <w:r w:rsidR="00F52996">
        <w:rPr>
          <w:lang w:val="ru-RU"/>
        </w:rPr>
        <w:t>обогатительных комбинатов</w:t>
      </w:r>
      <w:r>
        <w:rPr>
          <w:lang w:val="ru-RU"/>
        </w:rPr>
        <w:t xml:space="preserve"> и новый универсальный природный флюсующий компонент – железистые диатомиты месторождения </w:t>
      </w:r>
      <w:proofErr w:type="spellStart"/>
      <w:r>
        <w:rPr>
          <w:lang w:val="ru-RU"/>
        </w:rPr>
        <w:t>Жалпак</w:t>
      </w:r>
      <w:proofErr w:type="spellEnd"/>
      <w:r>
        <w:rPr>
          <w:lang w:val="ru-RU"/>
        </w:rPr>
        <w:t xml:space="preserve"> </w:t>
      </w:r>
      <w:proofErr w:type="spellStart"/>
      <w:r>
        <w:rPr>
          <w:lang w:val="ru-RU"/>
        </w:rPr>
        <w:t>Акюбинской</w:t>
      </w:r>
      <w:proofErr w:type="spellEnd"/>
      <w:r>
        <w:rPr>
          <w:lang w:val="ru-RU"/>
        </w:rPr>
        <w:t xml:space="preserve"> области. </w:t>
      </w:r>
    </w:p>
    <w:p w14:paraId="6CFDCCEA" w14:textId="1901A3E5" w:rsidR="00D2522F" w:rsidRDefault="00D2522F" w:rsidP="00D2522F">
      <w:pPr>
        <w:ind w:firstLine="567"/>
        <w:jc w:val="both"/>
        <w:rPr>
          <w:lang w:val="ru-RU"/>
        </w:rPr>
      </w:pPr>
      <w:r w:rsidRPr="00364B35">
        <w:rPr>
          <w:b/>
          <w:lang w:val="ru-RU"/>
        </w:rPr>
        <w:lastRenderedPageBreak/>
        <w:t>Предметом исследований</w:t>
      </w:r>
      <w:r>
        <w:rPr>
          <w:lang w:val="ru-RU"/>
        </w:rPr>
        <w:t xml:space="preserve"> является разработка технологии переработки мелкодисперсных отвальных </w:t>
      </w:r>
      <w:proofErr w:type="spellStart"/>
      <w:r>
        <w:rPr>
          <w:lang w:val="ru-RU"/>
        </w:rPr>
        <w:t>хромитовых</w:t>
      </w:r>
      <w:proofErr w:type="spellEnd"/>
      <w:r>
        <w:rPr>
          <w:lang w:val="ru-RU"/>
        </w:rPr>
        <w:t xml:space="preserve"> и марганцевых шламовых хвостов, синтез </w:t>
      </w:r>
      <w:proofErr w:type="spellStart"/>
      <w:r>
        <w:rPr>
          <w:lang w:val="ru-RU"/>
        </w:rPr>
        <w:t>композицонных</w:t>
      </w:r>
      <w:proofErr w:type="spellEnd"/>
      <w:r>
        <w:rPr>
          <w:lang w:val="ru-RU"/>
        </w:rPr>
        <w:t xml:space="preserve"> обожженных </w:t>
      </w:r>
      <w:proofErr w:type="spellStart"/>
      <w:r>
        <w:rPr>
          <w:lang w:val="ru-RU"/>
        </w:rPr>
        <w:t>хромитовых</w:t>
      </w:r>
      <w:proofErr w:type="spellEnd"/>
      <w:r>
        <w:rPr>
          <w:lang w:val="ru-RU"/>
        </w:rPr>
        <w:t xml:space="preserve"> и марганцевых окатышей с последующей выплавкой </w:t>
      </w:r>
      <w:proofErr w:type="spellStart"/>
      <w:r>
        <w:rPr>
          <w:lang w:val="ru-RU"/>
        </w:rPr>
        <w:t>соотвествующих</w:t>
      </w:r>
      <w:proofErr w:type="spellEnd"/>
      <w:r>
        <w:rPr>
          <w:lang w:val="ru-RU"/>
        </w:rPr>
        <w:t xml:space="preserve"> </w:t>
      </w:r>
      <w:proofErr w:type="spellStart"/>
      <w:r>
        <w:rPr>
          <w:lang w:val="ru-RU"/>
        </w:rPr>
        <w:t>стандартых</w:t>
      </w:r>
      <w:proofErr w:type="spellEnd"/>
      <w:r>
        <w:rPr>
          <w:lang w:val="ru-RU"/>
        </w:rPr>
        <w:t xml:space="preserve"> марок феррохромовых и ферромарганцевых сплавов.</w:t>
      </w:r>
    </w:p>
    <w:p w14:paraId="4FA5D300" w14:textId="77777777" w:rsidR="00031904" w:rsidRPr="00A02D83" w:rsidRDefault="00031904" w:rsidP="00C02FC0">
      <w:pPr>
        <w:tabs>
          <w:tab w:val="left" w:pos="1418"/>
        </w:tabs>
        <w:suppressAutoHyphens/>
        <w:ind w:firstLine="567"/>
        <w:jc w:val="both"/>
        <w:rPr>
          <w:rFonts w:eastAsia="Times New Roman"/>
          <w:b/>
          <w:bCs/>
          <w:color w:val="000000"/>
          <w:lang w:val="ru-RU" w:eastAsia="ar-SA"/>
        </w:rPr>
      </w:pPr>
      <w:r w:rsidRPr="00A02D83">
        <w:rPr>
          <w:rFonts w:eastAsia="Times New Roman"/>
          <w:b/>
          <w:bCs/>
          <w:color w:val="000000"/>
          <w:lang w:val="ru-RU" w:eastAsia="ar-SA"/>
        </w:rPr>
        <w:t>Задачи исследований, их место в выполнении научно-исследовательской работы в целом:</w:t>
      </w:r>
    </w:p>
    <w:p w14:paraId="279C960C" w14:textId="3A2B448F" w:rsidR="00031904" w:rsidRPr="00A02D83" w:rsidRDefault="00031904" w:rsidP="00C02FC0">
      <w:pPr>
        <w:tabs>
          <w:tab w:val="left" w:pos="1418"/>
        </w:tabs>
        <w:suppressAutoHyphens/>
        <w:ind w:firstLine="567"/>
        <w:jc w:val="both"/>
        <w:rPr>
          <w:rFonts w:eastAsia="Times New Roman"/>
          <w:color w:val="000000"/>
          <w:lang w:val="ru-RU" w:eastAsia="ar-SA"/>
        </w:rPr>
      </w:pPr>
      <w:r w:rsidRPr="00A02D83">
        <w:rPr>
          <w:rFonts w:eastAsia="Times New Roman"/>
          <w:color w:val="000000"/>
          <w:lang w:val="ru-RU" w:eastAsia="ar-SA"/>
        </w:rPr>
        <w:t>-</w:t>
      </w:r>
      <w:r w:rsidR="002D4A5E" w:rsidRPr="00541856">
        <w:rPr>
          <w:color w:val="202122"/>
          <w:shd w:val="clear" w:color="auto" w:fill="FFFFFF"/>
        </w:rPr>
        <w:t> </w:t>
      </w:r>
      <w:r w:rsidR="00585920">
        <w:rPr>
          <w:rFonts w:eastAsia="Times New Roman"/>
          <w:color w:val="000000"/>
          <w:lang w:val="ru-RU" w:eastAsia="ar-SA"/>
        </w:rPr>
        <w:t>К</w:t>
      </w:r>
      <w:r w:rsidRPr="00A02D83">
        <w:rPr>
          <w:rFonts w:eastAsia="Times New Roman"/>
          <w:color w:val="000000"/>
          <w:lang w:val="ru-RU" w:eastAsia="ar-SA"/>
        </w:rPr>
        <w:t>ритический анализ опубликованной научно-технических работ и патентной информации и обоснование направление исследований по выбору технологических решений перер</w:t>
      </w:r>
      <w:r w:rsidR="000700FE">
        <w:rPr>
          <w:rFonts w:eastAsia="Times New Roman"/>
          <w:color w:val="000000"/>
          <w:lang w:val="ru-RU" w:eastAsia="ar-SA"/>
        </w:rPr>
        <w:t xml:space="preserve">аботки техногенных отходов </w:t>
      </w:r>
      <w:proofErr w:type="spellStart"/>
      <w:r w:rsidR="000700FE">
        <w:rPr>
          <w:rFonts w:eastAsia="Times New Roman"/>
          <w:color w:val="000000"/>
          <w:lang w:val="ru-RU" w:eastAsia="ar-SA"/>
        </w:rPr>
        <w:t>хромито</w:t>
      </w:r>
      <w:r w:rsidRPr="00A02D83">
        <w:rPr>
          <w:rFonts w:eastAsia="Times New Roman"/>
          <w:color w:val="000000"/>
          <w:lang w:val="ru-RU" w:eastAsia="ar-SA"/>
        </w:rPr>
        <w:t>вого</w:t>
      </w:r>
      <w:proofErr w:type="spellEnd"/>
      <w:r w:rsidRPr="00A02D83">
        <w:rPr>
          <w:rFonts w:eastAsia="Times New Roman"/>
          <w:color w:val="000000"/>
          <w:lang w:val="ru-RU" w:eastAsia="ar-SA"/>
        </w:rPr>
        <w:t xml:space="preserve"> и марганцевого сырья;</w:t>
      </w:r>
    </w:p>
    <w:p w14:paraId="3D35052E" w14:textId="0CA83844" w:rsidR="00031904" w:rsidRPr="00A02D83" w:rsidRDefault="00031904" w:rsidP="00C02FC0">
      <w:pPr>
        <w:tabs>
          <w:tab w:val="left" w:pos="1418"/>
        </w:tabs>
        <w:suppressAutoHyphens/>
        <w:ind w:firstLine="567"/>
        <w:jc w:val="both"/>
        <w:rPr>
          <w:rFonts w:eastAsia="Times New Roman"/>
          <w:color w:val="000000"/>
          <w:lang w:val="ru-RU" w:eastAsia="ar-SA"/>
        </w:rPr>
      </w:pPr>
      <w:r w:rsidRPr="00A02D83">
        <w:rPr>
          <w:rFonts w:eastAsia="Times New Roman"/>
          <w:color w:val="000000"/>
          <w:lang w:val="ru-RU" w:eastAsia="ar-SA"/>
        </w:rPr>
        <w:t>-</w:t>
      </w:r>
      <w:r w:rsidR="002D4A5E" w:rsidRPr="00541856">
        <w:rPr>
          <w:color w:val="202122"/>
          <w:shd w:val="clear" w:color="auto" w:fill="FFFFFF"/>
        </w:rPr>
        <w:t> </w:t>
      </w:r>
      <w:r w:rsidR="00585920">
        <w:rPr>
          <w:rFonts w:eastAsia="Times New Roman"/>
          <w:color w:val="000000"/>
          <w:lang w:val="ru-RU" w:eastAsia="ar-SA"/>
        </w:rPr>
        <w:t>Ф</w:t>
      </w:r>
      <w:r w:rsidRPr="00A02D83">
        <w:rPr>
          <w:rFonts w:eastAsia="Times New Roman"/>
          <w:color w:val="000000"/>
          <w:lang w:val="ru-RU" w:eastAsia="ar-SA"/>
        </w:rPr>
        <w:t>изико-хи</w:t>
      </w:r>
      <w:r w:rsidR="00D2522F">
        <w:rPr>
          <w:rFonts w:eastAsia="Times New Roman"/>
          <w:color w:val="000000"/>
          <w:lang w:val="ru-RU" w:eastAsia="ar-SA"/>
        </w:rPr>
        <w:t>мические исследования паспортных проб</w:t>
      </w:r>
      <w:r w:rsidRPr="00A02D83">
        <w:rPr>
          <w:rFonts w:eastAsia="Times New Roman"/>
          <w:color w:val="000000"/>
          <w:lang w:val="ru-RU" w:eastAsia="ar-SA"/>
        </w:rPr>
        <w:t xml:space="preserve"> отвальных шламовых мелкодисперс</w:t>
      </w:r>
      <w:r w:rsidR="000700FE">
        <w:rPr>
          <w:rFonts w:eastAsia="Times New Roman"/>
          <w:color w:val="000000"/>
          <w:lang w:val="ru-RU" w:eastAsia="ar-SA"/>
        </w:rPr>
        <w:t xml:space="preserve">ных хвостов от переработки </w:t>
      </w:r>
      <w:proofErr w:type="spellStart"/>
      <w:r w:rsidR="000700FE">
        <w:rPr>
          <w:rFonts w:eastAsia="Times New Roman"/>
          <w:color w:val="000000"/>
          <w:lang w:val="ru-RU" w:eastAsia="ar-SA"/>
        </w:rPr>
        <w:t>хромито</w:t>
      </w:r>
      <w:r w:rsidRPr="00A02D83">
        <w:rPr>
          <w:rFonts w:eastAsia="Times New Roman"/>
          <w:color w:val="000000"/>
          <w:lang w:val="ru-RU" w:eastAsia="ar-SA"/>
        </w:rPr>
        <w:t>вых</w:t>
      </w:r>
      <w:proofErr w:type="spellEnd"/>
      <w:r w:rsidRPr="00A02D83">
        <w:rPr>
          <w:rFonts w:eastAsia="Times New Roman"/>
          <w:color w:val="000000"/>
          <w:lang w:val="ru-RU" w:eastAsia="ar-SA"/>
        </w:rPr>
        <w:t xml:space="preserve"> и марганцевых руд предприятий ОА «ТНК «</w:t>
      </w:r>
      <w:proofErr w:type="spellStart"/>
      <w:r w:rsidRPr="00A02D83">
        <w:rPr>
          <w:rFonts w:eastAsia="Times New Roman"/>
          <w:color w:val="000000"/>
          <w:lang w:val="ru-RU" w:eastAsia="ar-SA"/>
        </w:rPr>
        <w:t>Казхром</w:t>
      </w:r>
      <w:proofErr w:type="spellEnd"/>
      <w:r w:rsidRPr="00A02D83">
        <w:rPr>
          <w:rFonts w:eastAsia="Times New Roman"/>
          <w:color w:val="000000"/>
          <w:lang w:val="ru-RU" w:eastAsia="ar-SA"/>
        </w:rPr>
        <w:t>»</w:t>
      </w:r>
      <w:r w:rsidR="006F0D15">
        <w:rPr>
          <w:rFonts w:eastAsia="Times New Roman"/>
          <w:color w:val="000000"/>
          <w:lang w:val="ru-RU" w:eastAsia="ar-SA"/>
        </w:rPr>
        <w:t>»</w:t>
      </w:r>
      <w:r w:rsidRPr="00A02D83">
        <w:rPr>
          <w:rFonts w:eastAsia="Times New Roman"/>
          <w:color w:val="000000"/>
          <w:lang w:val="ru-RU" w:eastAsia="ar-SA"/>
        </w:rPr>
        <w:t>;</w:t>
      </w:r>
    </w:p>
    <w:p w14:paraId="36147FBE" w14:textId="1E40F7C6" w:rsidR="00031904" w:rsidRDefault="00031904" w:rsidP="00C02FC0">
      <w:pPr>
        <w:tabs>
          <w:tab w:val="left" w:pos="1418"/>
        </w:tabs>
        <w:suppressAutoHyphens/>
        <w:ind w:firstLine="567"/>
        <w:jc w:val="both"/>
        <w:rPr>
          <w:rFonts w:eastAsia="Times New Roman"/>
          <w:color w:val="000000"/>
          <w:lang w:val="ru-RU" w:eastAsia="ar-SA"/>
        </w:rPr>
      </w:pPr>
      <w:r w:rsidRPr="00A02D83">
        <w:rPr>
          <w:rFonts w:eastAsia="Times New Roman"/>
          <w:color w:val="000000"/>
          <w:lang w:val="ru-RU" w:eastAsia="ar-SA"/>
        </w:rPr>
        <w:t>-</w:t>
      </w:r>
      <w:r w:rsidR="002D4A5E" w:rsidRPr="00541856">
        <w:rPr>
          <w:color w:val="202122"/>
          <w:shd w:val="clear" w:color="auto" w:fill="FFFFFF"/>
        </w:rPr>
        <w:t> </w:t>
      </w:r>
      <w:r w:rsidR="00585920">
        <w:rPr>
          <w:rFonts w:eastAsia="Times New Roman"/>
          <w:color w:val="000000"/>
          <w:lang w:val="ru-RU" w:eastAsia="ar-SA"/>
        </w:rPr>
        <w:t>И</w:t>
      </w:r>
      <w:r w:rsidRPr="00A02D83">
        <w:rPr>
          <w:rFonts w:eastAsia="Times New Roman"/>
          <w:color w:val="000000"/>
          <w:lang w:val="ru-RU" w:eastAsia="ar-SA"/>
        </w:rPr>
        <w:t xml:space="preserve">сследование влияния предварительного разделения на классы крупности шламовых </w:t>
      </w:r>
      <w:proofErr w:type="spellStart"/>
      <w:r w:rsidR="000700FE">
        <w:rPr>
          <w:rFonts w:eastAsia="Times New Roman"/>
          <w:color w:val="000000"/>
          <w:lang w:val="ru-RU" w:eastAsia="ar-SA"/>
        </w:rPr>
        <w:t>хромитовых</w:t>
      </w:r>
      <w:proofErr w:type="spellEnd"/>
      <w:r w:rsidR="000700FE">
        <w:rPr>
          <w:rFonts w:eastAsia="Times New Roman"/>
          <w:color w:val="000000"/>
          <w:lang w:val="ru-RU" w:eastAsia="ar-SA"/>
        </w:rPr>
        <w:t xml:space="preserve"> </w:t>
      </w:r>
      <w:r w:rsidRPr="00A02D83">
        <w:rPr>
          <w:rFonts w:eastAsia="Times New Roman"/>
          <w:color w:val="000000"/>
          <w:lang w:val="ru-RU" w:eastAsia="ar-SA"/>
        </w:rPr>
        <w:t>хвостов на результаты их гравитационного обогащения;</w:t>
      </w:r>
    </w:p>
    <w:p w14:paraId="189BD60A" w14:textId="14BC57FF" w:rsidR="00D2522F" w:rsidRDefault="00D2522F" w:rsidP="00D2522F">
      <w:pPr>
        <w:ind w:firstLine="567"/>
        <w:jc w:val="both"/>
        <w:rPr>
          <w:lang w:val="ru-RU"/>
        </w:rPr>
      </w:pPr>
      <w:r>
        <w:rPr>
          <w:lang w:val="ru-RU"/>
        </w:rPr>
        <w:t xml:space="preserve">-Исследование комплексной химико-гравитационной технологической схемы переработки </w:t>
      </w:r>
      <w:proofErr w:type="spellStart"/>
      <w:r>
        <w:rPr>
          <w:lang w:val="ru-RU"/>
        </w:rPr>
        <w:t>хромитовых</w:t>
      </w:r>
      <w:proofErr w:type="spellEnd"/>
      <w:r>
        <w:rPr>
          <w:lang w:val="ru-RU"/>
        </w:rPr>
        <w:t xml:space="preserve"> шламовых хвостов с получением мелкодисперсного </w:t>
      </w:r>
      <w:proofErr w:type="spellStart"/>
      <w:r>
        <w:rPr>
          <w:lang w:val="ru-RU"/>
        </w:rPr>
        <w:t>хромитового</w:t>
      </w:r>
      <w:proofErr w:type="spellEnd"/>
      <w:r>
        <w:rPr>
          <w:lang w:val="ru-RU"/>
        </w:rPr>
        <w:t xml:space="preserve"> концентрата, </w:t>
      </w:r>
      <w:proofErr w:type="spellStart"/>
      <w:r>
        <w:rPr>
          <w:lang w:val="ru-RU"/>
        </w:rPr>
        <w:t>аммошенита</w:t>
      </w:r>
      <w:proofErr w:type="spellEnd"/>
      <w:r>
        <w:rPr>
          <w:lang w:val="ru-RU"/>
        </w:rPr>
        <w:t xml:space="preserve"> (комплексное азотно-магниевое удобрение) и </w:t>
      </w:r>
      <w:proofErr w:type="spellStart"/>
      <w:r>
        <w:rPr>
          <w:lang w:val="ru-RU"/>
        </w:rPr>
        <w:t>форстеритового</w:t>
      </w:r>
      <w:proofErr w:type="spellEnd"/>
      <w:r>
        <w:rPr>
          <w:lang w:val="ru-RU"/>
        </w:rPr>
        <w:t xml:space="preserve"> порошка – компонент огнеупорного материала;</w:t>
      </w:r>
    </w:p>
    <w:p w14:paraId="1888869D" w14:textId="68508CD7" w:rsidR="00585920" w:rsidRDefault="00585920" w:rsidP="00D2522F">
      <w:pPr>
        <w:ind w:firstLine="567"/>
        <w:jc w:val="both"/>
        <w:rPr>
          <w:lang w:val="ru-RU"/>
        </w:rPr>
      </w:pPr>
      <w:r>
        <w:rPr>
          <w:lang w:val="ru-RU"/>
        </w:rPr>
        <w:t>-</w:t>
      </w:r>
      <w:proofErr w:type="spellStart"/>
      <w:r>
        <w:rPr>
          <w:lang w:val="ru-RU"/>
        </w:rPr>
        <w:t>Иследование</w:t>
      </w:r>
      <w:proofErr w:type="spellEnd"/>
      <w:r>
        <w:rPr>
          <w:lang w:val="ru-RU"/>
        </w:rPr>
        <w:t xml:space="preserve"> </w:t>
      </w:r>
      <w:proofErr w:type="spellStart"/>
      <w:r>
        <w:rPr>
          <w:lang w:val="ru-RU"/>
        </w:rPr>
        <w:t>гравтационно</w:t>
      </w:r>
      <w:proofErr w:type="spellEnd"/>
      <w:r>
        <w:rPr>
          <w:lang w:val="ru-RU"/>
        </w:rPr>
        <w:t>-магнитной технологической схемы обогащения марганцевого шлама с получением кондиционного марганцевого концентрата</w:t>
      </w:r>
      <w:r w:rsidR="00F52996">
        <w:rPr>
          <w:lang w:val="ru-RU"/>
        </w:rPr>
        <w:t>;</w:t>
      </w:r>
    </w:p>
    <w:p w14:paraId="58910638" w14:textId="77777777" w:rsidR="00585920" w:rsidRDefault="00585920" w:rsidP="00585920">
      <w:pPr>
        <w:ind w:firstLine="567"/>
        <w:jc w:val="both"/>
        <w:rPr>
          <w:lang w:val="ru-RU"/>
        </w:rPr>
      </w:pPr>
      <w:r>
        <w:rPr>
          <w:lang w:val="ru-RU"/>
        </w:rPr>
        <w:t xml:space="preserve">-Изучение состава шихты и прочностных характеристик при синтезе композиционных </w:t>
      </w:r>
      <w:proofErr w:type="spellStart"/>
      <w:r>
        <w:rPr>
          <w:lang w:val="ru-RU"/>
        </w:rPr>
        <w:t>хромитовых</w:t>
      </w:r>
      <w:proofErr w:type="spellEnd"/>
      <w:r>
        <w:rPr>
          <w:lang w:val="ru-RU"/>
        </w:rPr>
        <w:t xml:space="preserve"> и марганцевых сырых и обожженных окатышей с использованием нового природного универсального флюсующего компонента железистого диатомита месторождения </w:t>
      </w:r>
      <w:proofErr w:type="spellStart"/>
      <w:r>
        <w:rPr>
          <w:lang w:val="ru-RU"/>
        </w:rPr>
        <w:t>Жалпак</w:t>
      </w:r>
      <w:proofErr w:type="spellEnd"/>
      <w:r>
        <w:rPr>
          <w:lang w:val="ru-RU"/>
        </w:rPr>
        <w:t xml:space="preserve"> Актюбинской области;</w:t>
      </w:r>
    </w:p>
    <w:p w14:paraId="20FCEA18" w14:textId="77777777" w:rsidR="00585920" w:rsidRDefault="00585920" w:rsidP="00585920">
      <w:pPr>
        <w:ind w:firstLine="567"/>
        <w:jc w:val="both"/>
        <w:rPr>
          <w:lang w:val="ru-RU"/>
        </w:rPr>
      </w:pPr>
      <w:r>
        <w:rPr>
          <w:lang w:val="ru-RU"/>
        </w:rPr>
        <w:t xml:space="preserve">-Термодинамические расчеты и исследование температурного режима карботермической плавки композиционных обожженных </w:t>
      </w:r>
      <w:proofErr w:type="spellStart"/>
      <w:r>
        <w:rPr>
          <w:lang w:val="ru-RU"/>
        </w:rPr>
        <w:t>хромитовых</w:t>
      </w:r>
      <w:proofErr w:type="spellEnd"/>
      <w:r>
        <w:rPr>
          <w:lang w:val="ru-RU"/>
        </w:rPr>
        <w:t xml:space="preserve"> и </w:t>
      </w:r>
      <w:proofErr w:type="spellStart"/>
      <w:r>
        <w:rPr>
          <w:lang w:val="ru-RU"/>
        </w:rPr>
        <w:t>маргнцевых</w:t>
      </w:r>
      <w:proofErr w:type="spellEnd"/>
      <w:r>
        <w:rPr>
          <w:lang w:val="ru-RU"/>
        </w:rPr>
        <w:t xml:space="preserve"> окатышей на качество получаемых ферросплавов;</w:t>
      </w:r>
    </w:p>
    <w:p w14:paraId="65DFD62E" w14:textId="77777777" w:rsidR="00585920" w:rsidRDefault="00585920" w:rsidP="00585920">
      <w:pPr>
        <w:ind w:firstLine="567"/>
        <w:jc w:val="both"/>
        <w:rPr>
          <w:lang w:val="ru-RU"/>
        </w:rPr>
      </w:pPr>
      <w:r>
        <w:rPr>
          <w:lang w:val="ru-RU"/>
        </w:rPr>
        <w:t xml:space="preserve">-Разработка аппаратурно-технологических схем и технико-экономическая оценка производства </w:t>
      </w:r>
      <w:proofErr w:type="spellStart"/>
      <w:r>
        <w:rPr>
          <w:lang w:val="ru-RU"/>
        </w:rPr>
        <w:t>композицинных</w:t>
      </w:r>
      <w:proofErr w:type="spellEnd"/>
      <w:r>
        <w:rPr>
          <w:lang w:val="ru-RU"/>
        </w:rPr>
        <w:t xml:space="preserve"> обожженных </w:t>
      </w:r>
      <w:proofErr w:type="spellStart"/>
      <w:r>
        <w:rPr>
          <w:lang w:val="ru-RU"/>
        </w:rPr>
        <w:t>хромитовых</w:t>
      </w:r>
      <w:proofErr w:type="spellEnd"/>
      <w:r>
        <w:rPr>
          <w:lang w:val="ru-RU"/>
        </w:rPr>
        <w:t xml:space="preserve"> и марганцевых окатышей для выплавки стандартных марок ферросплавов.</w:t>
      </w:r>
    </w:p>
    <w:p w14:paraId="42F54C1F" w14:textId="4EEEE3F0" w:rsidR="00786A7B" w:rsidRDefault="00786A7B" w:rsidP="00C02FC0">
      <w:pPr>
        <w:tabs>
          <w:tab w:val="left" w:pos="1418"/>
        </w:tabs>
        <w:suppressAutoHyphens/>
        <w:ind w:firstLine="567"/>
        <w:jc w:val="both"/>
        <w:rPr>
          <w:rFonts w:eastAsia="Times New Roman"/>
          <w:color w:val="000000"/>
          <w:lang w:val="ru-RU" w:eastAsia="ar-SA"/>
        </w:rPr>
      </w:pPr>
      <w:r>
        <w:rPr>
          <w:rFonts w:eastAsia="Times New Roman"/>
          <w:color w:val="000000"/>
          <w:lang w:val="ru-RU" w:eastAsia="ar-SA"/>
        </w:rPr>
        <w:t xml:space="preserve">Решение поставленных задач исследований позволяет в целом оценить результаты выполненных научно-исследовательских работ и разработать рекомендации для их </w:t>
      </w:r>
      <w:proofErr w:type="spellStart"/>
      <w:r>
        <w:rPr>
          <w:rFonts w:eastAsia="Times New Roman"/>
          <w:color w:val="000000"/>
          <w:lang w:val="ru-RU" w:eastAsia="ar-SA"/>
        </w:rPr>
        <w:t>использвания</w:t>
      </w:r>
      <w:proofErr w:type="spellEnd"/>
      <w:r>
        <w:rPr>
          <w:rFonts w:eastAsia="Times New Roman"/>
          <w:color w:val="000000"/>
          <w:lang w:val="ru-RU" w:eastAsia="ar-SA"/>
        </w:rPr>
        <w:t xml:space="preserve"> на действующих производствах.</w:t>
      </w:r>
    </w:p>
    <w:p w14:paraId="18C66297" w14:textId="77777777" w:rsidR="0032622B" w:rsidRDefault="0032622B" w:rsidP="00C02FC0">
      <w:pPr>
        <w:tabs>
          <w:tab w:val="left" w:pos="1418"/>
        </w:tabs>
        <w:suppressAutoHyphens/>
        <w:ind w:firstLine="567"/>
        <w:jc w:val="both"/>
        <w:rPr>
          <w:lang w:val="ru-RU"/>
        </w:rPr>
      </w:pPr>
      <w:r w:rsidRPr="0032622B">
        <w:rPr>
          <w:b/>
          <w:lang w:val="ru-RU"/>
        </w:rPr>
        <w:t>Методологическая база.</w:t>
      </w:r>
      <w:r w:rsidRPr="0032622B">
        <w:rPr>
          <w:lang w:val="ru-RU"/>
        </w:rPr>
        <w:t xml:space="preserve"> </w:t>
      </w:r>
    </w:p>
    <w:p w14:paraId="4373C60D" w14:textId="77777777" w:rsidR="0032622B" w:rsidRDefault="0032622B" w:rsidP="00C02FC0">
      <w:pPr>
        <w:tabs>
          <w:tab w:val="left" w:pos="1418"/>
        </w:tabs>
        <w:suppressAutoHyphens/>
        <w:ind w:firstLine="567"/>
        <w:jc w:val="both"/>
        <w:rPr>
          <w:lang w:val="ru-RU"/>
        </w:rPr>
      </w:pPr>
      <w:r w:rsidRPr="0032622B">
        <w:rPr>
          <w:lang w:val="ru-RU"/>
        </w:rPr>
        <w:t xml:space="preserve">К числу основных методов исследования и анализов, примененных при выполнении диссертационной работы, относятся: </w:t>
      </w:r>
    </w:p>
    <w:p w14:paraId="420EEAEC" w14:textId="77777777" w:rsidR="0032622B" w:rsidRDefault="0032622B" w:rsidP="00C02FC0">
      <w:pPr>
        <w:tabs>
          <w:tab w:val="left" w:pos="1418"/>
        </w:tabs>
        <w:suppressAutoHyphens/>
        <w:ind w:firstLine="567"/>
        <w:jc w:val="both"/>
        <w:rPr>
          <w:lang w:val="ru-RU"/>
        </w:rPr>
      </w:pPr>
      <w:r w:rsidRPr="0032622B">
        <w:rPr>
          <w:lang w:val="ru-RU"/>
        </w:rPr>
        <w:t xml:space="preserve">- критический анализ патентно-информационных источников; </w:t>
      </w:r>
    </w:p>
    <w:p w14:paraId="326C6B0F" w14:textId="77777777" w:rsidR="0032622B" w:rsidRDefault="0032622B" w:rsidP="00C02FC0">
      <w:pPr>
        <w:tabs>
          <w:tab w:val="left" w:pos="1418"/>
        </w:tabs>
        <w:suppressAutoHyphens/>
        <w:ind w:firstLine="567"/>
        <w:jc w:val="both"/>
        <w:rPr>
          <w:lang w:val="ru-RU"/>
        </w:rPr>
      </w:pPr>
      <w:r w:rsidRPr="0032622B">
        <w:rPr>
          <w:lang w:val="ru-RU"/>
        </w:rPr>
        <w:t xml:space="preserve">- комплекс современных методов анализа, таких как: </w:t>
      </w:r>
    </w:p>
    <w:p w14:paraId="3E78DC8B" w14:textId="77777777" w:rsidR="0032622B" w:rsidRDefault="0032622B" w:rsidP="00C02FC0">
      <w:pPr>
        <w:tabs>
          <w:tab w:val="left" w:pos="1418"/>
        </w:tabs>
        <w:suppressAutoHyphens/>
        <w:ind w:firstLine="567"/>
        <w:jc w:val="both"/>
        <w:rPr>
          <w:lang w:val="ru-RU"/>
        </w:rPr>
      </w:pPr>
      <w:r w:rsidRPr="0032622B">
        <w:rPr>
          <w:lang w:val="ru-RU"/>
        </w:rPr>
        <w:lastRenderedPageBreak/>
        <w:t xml:space="preserve">1. химические методы анализа (на оптико-эмиссионном спектрометре с индуктивно-связанной плазмой </w:t>
      </w:r>
      <w:r>
        <w:t>Optima</w:t>
      </w:r>
      <w:r w:rsidRPr="0032622B">
        <w:rPr>
          <w:lang w:val="ru-RU"/>
        </w:rPr>
        <w:t xml:space="preserve"> 8300 </w:t>
      </w:r>
      <w:r>
        <w:t>DV</w:t>
      </w:r>
      <w:r w:rsidRPr="0032622B">
        <w:rPr>
          <w:lang w:val="ru-RU"/>
        </w:rPr>
        <w:t xml:space="preserve">, США, </w:t>
      </w:r>
      <w:r>
        <w:t>PerkinElmer</w:t>
      </w:r>
      <w:r w:rsidRPr="0032622B">
        <w:rPr>
          <w:lang w:val="ru-RU"/>
        </w:rPr>
        <w:t xml:space="preserve">; титриметрический метод); </w:t>
      </w:r>
    </w:p>
    <w:p w14:paraId="654035D0" w14:textId="77777777" w:rsidR="0032622B" w:rsidRDefault="0032622B" w:rsidP="00C02FC0">
      <w:pPr>
        <w:tabs>
          <w:tab w:val="left" w:pos="1418"/>
        </w:tabs>
        <w:suppressAutoHyphens/>
        <w:ind w:firstLine="567"/>
        <w:jc w:val="both"/>
        <w:rPr>
          <w:lang w:val="ru-RU"/>
        </w:rPr>
      </w:pPr>
      <w:r w:rsidRPr="0032622B">
        <w:rPr>
          <w:lang w:val="ru-RU"/>
        </w:rPr>
        <w:t>2. полуколичественный рентгенофазовый (</w:t>
      </w:r>
      <w:proofErr w:type="spellStart"/>
      <w:r w:rsidRPr="0032622B">
        <w:rPr>
          <w:lang w:val="ru-RU"/>
        </w:rPr>
        <w:t>дифрактометр</w:t>
      </w:r>
      <w:proofErr w:type="spellEnd"/>
      <w:r w:rsidRPr="0032622B">
        <w:rPr>
          <w:lang w:val="ru-RU"/>
        </w:rPr>
        <w:t xml:space="preserve"> </w:t>
      </w:r>
      <w:r>
        <w:t>D</w:t>
      </w:r>
      <w:r w:rsidRPr="0032622B">
        <w:rPr>
          <w:lang w:val="ru-RU"/>
        </w:rPr>
        <w:t xml:space="preserve">8 </w:t>
      </w:r>
      <w:r>
        <w:t>Advance</w:t>
      </w:r>
      <w:r w:rsidRPr="0032622B">
        <w:rPr>
          <w:lang w:val="ru-RU"/>
        </w:rPr>
        <w:t xml:space="preserve"> (</w:t>
      </w:r>
      <w:r>
        <w:t>Bruker</w:t>
      </w:r>
      <w:r w:rsidRPr="0032622B">
        <w:rPr>
          <w:lang w:val="ru-RU"/>
        </w:rPr>
        <w:t xml:space="preserve"> </w:t>
      </w:r>
      <w:r>
        <w:t>AXS</w:t>
      </w:r>
      <w:r w:rsidRPr="0032622B">
        <w:rPr>
          <w:lang w:val="ru-RU"/>
        </w:rPr>
        <w:t xml:space="preserve"> </w:t>
      </w:r>
      <w:r>
        <w:t>GmbH</w:t>
      </w:r>
      <w:r w:rsidRPr="0032622B">
        <w:rPr>
          <w:lang w:val="ru-RU"/>
        </w:rPr>
        <w:t>);</w:t>
      </w:r>
    </w:p>
    <w:p w14:paraId="72D4AC7E" w14:textId="77777777" w:rsidR="0032622B" w:rsidRDefault="0032622B" w:rsidP="00C02FC0">
      <w:pPr>
        <w:tabs>
          <w:tab w:val="left" w:pos="1418"/>
        </w:tabs>
        <w:suppressAutoHyphens/>
        <w:ind w:firstLine="567"/>
        <w:jc w:val="both"/>
        <w:rPr>
          <w:lang w:val="ru-RU"/>
        </w:rPr>
      </w:pPr>
      <w:r w:rsidRPr="0032622B">
        <w:rPr>
          <w:lang w:val="ru-RU"/>
        </w:rPr>
        <w:t xml:space="preserve">3. термический анализ шлаков на приборе </w:t>
      </w:r>
      <w:r>
        <w:t>STA</w:t>
      </w:r>
      <w:r w:rsidRPr="0032622B">
        <w:rPr>
          <w:lang w:val="ru-RU"/>
        </w:rPr>
        <w:t xml:space="preserve"> 449 </w:t>
      </w:r>
      <w:r>
        <w:t>F</w:t>
      </w:r>
      <w:r w:rsidRPr="0032622B">
        <w:rPr>
          <w:lang w:val="ru-RU"/>
        </w:rPr>
        <w:t xml:space="preserve">3 </w:t>
      </w:r>
      <w:r>
        <w:t>Jupiter</w:t>
      </w:r>
      <w:r w:rsidRPr="0032622B">
        <w:rPr>
          <w:lang w:val="ru-RU"/>
        </w:rPr>
        <w:t xml:space="preserve">, обработка полученных результатов производилась посредством программного обеспечения </w:t>
      </w:r>
      <w:r>
        <w:t>NETZSCH</w:t>
      </w:r>
      <w:r w:rsidRPr="0032622B">
        <w:rPr>
          <w:lang w:val="ru-RU"/>
        </w:rPr>
        <w:t xml:space="preserve"> </w:t>
      </w:r>
      <w:r>
        <w:t>Proteus</w:t>
      </w:r>
      <w:r w:rsidRPr="0032622B">
        <w:rPr>
          <w:lang w:val="ru-RU"/>
        </w:rPr>
        <w:t>.;</w:t>
      </w:r>
    </w:p>
    <w:p w14:paraId="364487B7" w14:textId="2A89ABC1" w:rsidR="0032622B" w:rsidRDefault="0032622B" w:rsidP="00C02FC0">
      <w:pPr>
        <w:tabs>
          <w:tab w:val="left" w:pos="1418"/>
        </w:tabs>
        <w:suppressAutoHyphens/>
        <w:ind w:firstLine="567"/>
        <w:jc w:val="both"/>
        <w:rPr>
          <w:lang w:val="ru-RU"/>
        </w:rPr>
      </w:pPr>
      <w:r w:rsidRPr="0032622B">
        <w:rPr>
          <w:lang w:val="ru-RU"/>
        </w:rPr>
        <w:t xml:space="preserve">4. электронно-зондовой микроанализатор </w:t>
      </w:r>
      <w:r>
        <w:t>JEOL</w:t>
      </w:r>
      <w:r w:rsidRPr="0032622B">
        <w:rPr>
          <w:lang w:val="ru-RU"/>
        </w:rPr>
        <w:t xml:space="preserve"> </w:t>
      </w:r>
      <w:r>
        <w:t>JXA</w:t>
      </w:r>
      <w:r w:rsidRPr="0032622B">
        <w:rPr>
          <w:lang w:val="ru-RU"/>
        </w:rPr>
        <w:t xml:space="preserve"> 8230; 5. петрографический анализ на прямом промышленном микроскопе </w:t>
      </w:r>
      <w:r>
        <w:t>OLYMPUS</w:t>
      </w:r>
      <w:r w:rsidRPr="0032622B">
        <w:rPr>
          <w:lang w:val="ru-RU"/>
        </w:rPr>
        <w:t xml:space="preserve"> </w:t>
      </w:r>
      <w:r>
        <w:t>BX</w:t>
      </w:r>
      <w:r w:rsidRPr="0032622B">
        <w:rPr>
          <w:lang w:val="ru-RU"/>
        </w:rPr>
        <w:t>-51 поляризационный «</w:t>
      </w:r>
      <w:r>
        <w:t>Olympus</w:t>
      </w:r>
      <w:r w:rsidRPr="0032622B">
        <w:rPr>
          <w:lang w:val="ru-RU"/>
        </w:rPr>
        <w:t xml:space="preserve">» (Япония); </w:t>
      </w:r>
    </w:p>
    <w:p w14:paraId="3DAB57C3" w14:textId="5568F324" w:rsidR="0032622B" w:rsidRPr="0032622B" w:rsidRDefault="0032622B" w:rsidP="00C02FC0">
      <w:pPr>
        <w:tabs>
          <w:tab w:val="left" w:pos="1418"/>
        </w:tabs>
        <w:suppressAutoHyphens/>
        <w:ind w:firstLine="567"/>
        <w:jc w:val="both"/>
        <w:rPr>
          <w:rFonts w:eastAsia="Times New Roman"/>
          <w:color w:val="000000"/>
          <w:lang w:val="ru-RU" w:eastAsia="ar-SA"/>
        </w:rPr>
      </w:pPr>
      <w:r w:rsidRPr="0032622B">
        <w:rPr>
          <w:lang w:val="ru-RU"/>
        </w:rPr>
        <w:t xml:space="preserve">- термодинамические расчеты выполнены на программном комплексе </w:t>
      </w:r>
      <w:r>
        <w:t>HSC</w:t>
      </w:r>
      <w:r w:rsidRPr="0032622B">
        <w:rPr>
          <w:lang w:val="ru-RU"/>
        </w:rPr>
        <w:t xml:space="preserve"> – 5 (</w:t>
      </w:r>
      <w:proofErr w:type="spellStart"/>
      <w:r>
        <w:t>Outocumpu</w:t>
      </w:r>
      <w:proofErr w:type="spellEnd"/>
      <w:r w:rsidRPr="0032622B">
        <w:rPr>
          <w:lang w:val="ru-RU"/>
        </w:rPr>
        <w:t xml:space="preserve"> </w:t>
      </w:r>
      <w:proofErr w:type="spellStart"/>
      <w:r>
        <w:t>Ou</w:t>
      </w:r>
      <w:proofErr w:type="spellEnd"/>
      <w:r w:rsidRPr="0032622B">
        <w:rPr>
          <w:lang w:val="ru-RU"/>
        </w:rPr>
        <w:t>)</w:t>
      </w:r>
    </w:p>
    <w:p w14:paraId="3A602127" w14:textId="2B207654" w:rsidR="00031904" w:rsidRDefault="00031904" w:rsidP="00C02FC0">
      <w:pPr>
        <w:tabs>
          <w:tab w:val="left" w:pos="1418"/>
        </w:tabs>
        <w:suppressAutoHyphens/>
        <w:ind w:firstLine="567"/>
        <w:jc w:val="both"/>
        <w:rPr>
          <w:rFonts w:eastAsia="Times New Roman"/>
          <w:b/>
          <w:bCs/>
          <w:color w:val="000000"/>
          <w:lang w:val="ru-RU" w:eastAsia="ar-SA"/>
        </w:rPr>
      </w:pPr>
      <w:r w:rsidRPr="00A02D83">
        <w:rPr>
          <w:rFonts w:eastAsia="Times New Roman"/>
          <w:b/>
          <w:bCs/>
          <w:color w:val="000000"/>
          <w:lang w:val="ru-RU" w:eastAsia="ar-SA"/>
        </w:rPr>
        <w:t>Основные положения, выносимые на защиту:</w:t>
      </w:r>
    </w:p>
    <w:p w14:paraId="34C3A682" w14:textId="77777777" w:rsidR="00361E5E" w:rsidRPr="00A02D83" w:rsidRDefault="00361E5E" w:rsidP="00C02FC0">
      <w:pPr>
        <w:tabs>
          <w:tab w:val="left" w:pos="1418"/>
        </w:tabs>
        <w:suppressAutoHyphens/>
        <w:ind w:firstLine="567"/>
        <w:jc w:val="both"/>
        <w:rPr>
          <w:rFonts w:eastAsia="Times New Roman"/>
          <w:color w:val="000000"/>
          <w:lang w:val="ru-RU" w:eastAsia="ar-SA"/>
        </w:rPr>
      </w:pPr>
      <w:r>
        <w:rPr>
          <w:rFonts w:eastAsia="Times New Roman"/>
          <w:color w:val="000000"/>
          <w:lang w:val="ru-RU" w:eastAsia="ar-SA"/>
        </w:rPr>
        <w:t>-</w:t>
      </w:r>
      <w:r w:rsidRPr="00541856">
        <w:rPr>
          <w:color w:val="202122"/>
          <w:shd w:val="clear" w:color="auto" w:fill="FFFFFF"/>
        </w:rPr>
        <w:t> </w:t>
      </w:r>
      <w:r w:rsidRPr="00A02D83">
        <w:rPr>
          <w:rFonts w:eastAsia="Times New Roman"/>
          <w:color w:val="000000"/>
          <w:lang w:val="ru-RU" w:eastAsia="ar-SA"/>
        </w:rPr>
        <w:t xml:space="preserve">результата физико-химических исследований паспортных проб отвальных </w:t>
      </w:r>
      <w:proofErr w:type="spellStart"/>
      <w:r w:rsidRPr="00A02D83">
        <w:rPr>
          <w:rFonts w:eastAsia="Times New Roman"/>
          <w:color w:val="000000"/>
          <w:lang w:val="ru-RU" w:eastAsia="ar-SA"/>
        </w:rPr>
        <w:t>хромитовых</w:t>
      </w:r>
      <w:proofErr w:type="spellEnd"/>
      <w:r w:rsidRPr="00A02D83">
        <w:rPr>
          <w:rFonts w:eastAsia="Times New Roman"/>
          <w:color w:val="000000"/>
          <w:lang w:val="ru-RU" w:eastAsia="ar-SA"/>
        </w:rPr>
        <w:t xml:space="preserve"> и марганцевых </w:t>
      </w:r>
      <w:proofErr w:type="spellStart"/>
      <w:r w:rsidRPr="00A02D83">
        <w:rPr>
          <w:rFonts w:eastAsia="Times New Roman"/>
          <w:color w:val="000000"/>
          <w:lang w:val="ru-RU" w:eastAsia="ar-SA"/>
        </w:rPr>
        <w:t>мелкодиспер</w:t>
      </w:r>
      <w:r>
        <w:rPr>
          <w:rFonts w:eastAsia="Times New Roman"/>
          <w:color w:val="000000"/>
          <w:lang w:val="ru-RU" w:eastAsia="ar-SA"/>
        </w:rPr>
        <w:t>нсных</w:t>
      </w:r>
      <w:proofErr w:type="spellEnd"/>
      <w:r>
        <w:rPr>
          <w:rFonts w:eastAsia="Times New Roman"/>
          <w:color w:val="000000"/>
          <w:lang w:val="ru-RU" w:eastAsia="ar-SA"/>
        </w:rPr>
        <w:t xml:space="preserve"> шламов от обогащения </w:t>
      </w:r>
      <w:proofErr w:type="spellStart"/>
      <w:r>
        <w:rPr>
          <w:rFonts w:eastAsia="Times New Roman"/>
          <w:color w:val="000000"/>
          <w:lang w:val="ru-RU" w:eastAsia="ar-SA"/>
        </w:rPr>
        <w:t>хромитовых</w:t>
      </w:r>
      <w:proofErr w:type="spellEnd"/>
      <w:r>
        <w:rPr>
          <w:rFonts w:eastAsia="Times New Roman"/>
          <w:color w:val="000000"/>
          <w:lang w:val="ru-RU" w:eastAsia="ar-SA"/>
        </w:rPr>
        <w:t xml:space="preserve"> и марганцевых руд пред</w:t>
      </w:r>
      <w:r w:rsidRPr="00A02D83">
        <w:rPr>
          <w:rFonts w:eastAsia="Times New Roman"/>
          <w:color w:val="000000"/>
          <w:lang w:val="ru-RU" w:eastAsia="ar-SA"/>
        </w:rPr>
        <w:t>приятий АО «ТНК «</w:t>
      </w:r>
      <w:proofErr w:type="spellStart"/>
      <w:r w:rsidRPr="00A02D83">
        <w:rPr>
          <w:rFonts w:eastAsia="Times New Roman"/>
          <w:color w:val="000000"/>
          <w:lang w:val="ru-RU" w:eastAsia="ar-SA"/>
        </w:rPr>
        <w:t>Казхром</w:t>
      </w:r>
      <w:proofErr w:type="spellEnd"/>
      <w:r w:rsidRPr="00A02D83">
        <w:rPr>
          <w:rFonts w:eastAsia="Times New Roman"/>
          <w:color w:val="000000"/>
          <w:lang w:val="ru-RU" w:eastAsia="ar-SA"/>
        </w:rPr>
        <w:t>»»;</w:t>
      </w:r>
    </w:p>
    <w:p w14:paraId="50D790B5" w14:textId="77777777" w:rsidR="00361E5E" w:rsidRPr="00A02D83" w:rsidRDefault="00361E5E" w:rsidP="00C02FC0">
      <w:pPr>
        <w:tabs>
          <w:tab w:val="left" w:pos="1418"/>
        </w:tabs>
        <w:suppressAutoHyphens/>
        <w:ind w:firstLine="567"/>
        <w:jc w:val="both"/>
        <w:rPr>
          <w:rFonts w:eastAsia="Times New Roman"/>
          <w:color w:val="000000"/>
          <w:lang w:val="ru-RU" w:eastAsia="ar-SA"/>
        </w:rPr>
      </w:pPr>
      <w:r w:rsidRPr="00A02D83">
        <w:rPr>
          <w:rFonts w:eastAsia="Times New Roman"/>
          <w:color w:val="000000"/>
          <w:lang w:val="ru-RU" w:eastAsia="ar-SA"/>
        </w:rPr>
        <w:t>-</w:t>
      </w:r>
      <w:r w:rsidRPr="00541856">
        <w:rPr>
          <w:color w:val="202122"/>
          <w:shd w:val="clear" w:color="auto" w:fill="FFFFFF"/>
        </w:rPr>
        <w:t> </w:t>
      </w:r>
      <w:r w:rsidRPr="00A02D83">
        <w:rPr>
          <w:rFonts w:eastAsia="Times New Roman"/>
          <w:color w:val="000000"/>
          <w:lang w:val="ru-RU" w:eastAsia="ar-SA"/>
        </w:rPr>
        <w:t xml:space="preserve">результаты различных вариантов комбинированных схем обогащения </w:t>
      </w:r>
      <w:proofErr w:type="spellStart"/>
      <w:r w:rsidRPr="00A02D83">
        <w:rPr>
          <w:rFonts w:eastAsia="Times New Roman"/>
          <w:color w:val="000000"/>
          <w:lang w:val="ru-RU" w:eastAsia="ar-SA"/>
        </w:rPr>
        <w:t>хромитовых</w:t>
      </w:r>
      <w:proofErr w:type="spellEnd"/>
      <w:r w:rsidRPr="00A02D83">
        <w:rPr>
          <w:rFonts w:eastAsia="Times New Roman"/>
          <w:color w:val="000000"/>
          <w:lang w:val="ru-RU" w:eastAsia="ar-SA"/>
        </w:rPr>
        <w:t xml:space="preserve"> и марганцевых шламовых хвостов с получением соответствующих композиционных обожженных окатышей;</w:t>
      </w:r>
    </w:p>
    <w:p w14:paraId="78D75488" w14:textId="77777777" w:rsidR="00361E5E" w:rsidRPr="00A02D83" w:rsidRDefault="00361E5E" w:rsidP="00C02FC0">
      <w:pPr>
        <w:tabs>
          <w:tab w:val="left" w:pos="1418"/>
        </w:tabs>
        <w:suppressAutoHyphens/>
        <w:ind w:firstLine="567"/>
        <w:jc w:val="both"/>
        <w:rPr>
          <w:rFonts w:eastAsia="Times New Roman"/>
          <w:color w:val="000000"/>
          <w:lang w:val="ru-RU" w:eastAsia="ar-SA"/>
        </w:rPr>
      </w:pPr>
      <w:r w:rsidRPr="00A02D83">
        <w:rPr>
          <w:rFonts w:eastAsia="Times New Roman"/>
          <w:color w:val="000000"/>
          <w:lang w:val="ru-RU" w:eastAsia="ar-SA"/>
        </w:rPr>
        <w:t>-</w:t>
      </w:r>
      <w:r w:rsidRPr="00541856">
        <w:rPr>
          <w:color w:val="202122"/>
          <w:shd w:val="clear" w:color="auto" w:fill="FFFFFF"/>
        </w:rPr>
        <w:t> </w:t>
      </w:r>
      <w:r w:rsidRPr="00A02D83">
        <w:rPr>
          <w:rFonts w:eastAsia="Times New Roman"/>
          <w:color w:val="000000"/>
          <w:lang w:val="ru-RU" w:eastAsia="ar-SA"/>
        </w:rPr>
        <w:t xml:space="preserve">результаты термодинамических расчетов карботермического восстановления хрома и марганца в обожженных композитных </w:t>
      </w:r>
      <w:proofErr w:type="spellStart"/>
      <w:r w:rsidRPr="00A02D83">
        <w:rPr>
          <w:rFonts w:eastAsia="Times New Roman"/>
          <w:color w:val="000000"/>
          <w:lang w:val="ru-RU" w:eastAsia="ar-SA"/>
        </w:rPr>
        <w:t>хромитовых</w:t>
      </w:r>
      <w:proofErr w:type="spellEnd"/>
      <w:r w:rsidRPr="00A02D83">
        <w:rPr>
          <w:rFonts w:eastAsia="Times New Roman"/>
          <w:color w:val="000000"/>
          <w:lang w:val="ru-RU" w:eastAsia="ar-SA"/>
        </w:rPr>
        <w:t xml:space="preserve"> и марганцевых окатышей;</w:t>
      </w:r>
    </w:p>
    <w:p w14:paraId="77D2CB02" w14:textId="77777777" w:rsidR="00361E5E" w:rsidRPr="00A02D83" w:rsidRDefault="00361E5E" w:rsidP="00C02FC0">
      <w:pPr>
        <w:tabs>
          <w:tab w:val="left" w:pos="1418"/>
        </w:tabs>
        <w:suppressAutoHyphens/>
        <w:ind w:firstLine="567"/>
        <w:jc w:val="both"/>
        <w:rPr>
          <w:rFonts w:eastAsia="Times New Roman"/>
          <w:color w:val="000000"/>
          <w:lang w:val="ru-RU" w:eastAsia="ar-SA"/>
        </w:rPr>
      </w:pPr>
      <w:r w:rsidRPr="00A02D83">
        <w:rPr>
          <w:rFonts w:eastAsia="Times New Roman"/>
          <w:color w:val="000000"/>
          <w:lang w:val="ru-RU" w:eastAsia="ar-SA"/>
        </w:rPr>
        <w:t>-</w:t>
      </w:r>
      <w:r w:rsidRPr="00541856">
        <w:rPr>
          <w:color w:val="202122"/>
          <w:shd w:val="clear" w:color="auto" w:fill="FFFFFF"/>
        </w:rPr>
        <w:t> </w:t>
      </w:r>
      <w:r w:rsidRPr="00A02D83">
        <w:rPr>
          <w:rFonts w:eastAsia="Times New Roman"/>
          <w:color w:val="000000"/>
          <w:lang w:val="ru-RU" w:eastAsia="ar-SA"/>
        </w:rPr>
        <w:t xml:space="preserve">результаты исследования плавки композиционных </w:t>
      </w:r>
      <w:proofErr w:type="spellStart"/>
      <w:r w:rsidRPr="00A02D83">
        <w:rPr>
          <w:rFonts w:eastAsia="Times New Roman"/>
          <w:color w:val="000000"/>
          <w:lang w:val="ru-RU" w:eastAsia="ar-SA"/>
        </w:rPr>
        <w:t>хромитовых</w:t>
      </w:r>
      <w:proofErr w:type="spellEnd"/>
      <w:r w:rsidRPr="00A02D83">
        <w:rPr>
          <w:rFonts w:eastAsia="Times New Roman"/>
          <w:color w:val="000000"/>
          <w:lang w:val="ru-RU" w:eastAsia="ar-SA"/>
        </w:rPr>
        <w:t xml:space="preserve"> и </w:t>
      </w:r>
      <w:proofErr w:type="spellStart"/>
      <w:r w:rsidRPr="00A02D83">
        <w:rPr>
          <w:rFonts w:eastAsia="Times New Roman"/>
          <w:color w:val="000000"/>
          <w:lang w:val="ru-RU" w:eastAsia="ar-SA"/>
        </w:rPr>
        <w:t>мараганцевых</w:t>
      </w:r>
      <w:proofErr w:type="spellEnd"/>
      <w:r w:rsidRPr="00A02D83">
        <w:rPr>
          <w:rFonts w:eastAsia="Times New Roman"/>
          <w:color w:val="000000"/>
          <w:lang w:val="ru-RU" w:eastAsia="ar-SA"/>
        </w:rPr>
        <w:t xml:space="preserve"> обожженных окатышей на ферросплавы;</w:t>
      </w:r>
    </w:p>
    <w:p w14:paraId="3265247A" w14:textId="70386A89" w:rsidR="006F0D15" w:rsidRDefault="00361E5E" w:rsidP="00585920">
      <w:pPr>
        <w:tabs>
          <w:tab w:val="left" w:pos="1418"/>
        </w:tabs>
        <w:suppressAutoHyphens/>
        <w:ind w:firstLine="567"/>
        <w:jc w:val="both"/>
        <w:rPr>
          <w:b/>
          <w:bCs/>
          <w:lang w:val="ru-RU"/>
        </w:rPr>
      </w:pPr>
      <w:r>
        <w:rPr>
          <w:rFonts w:eastAsia="Times New Roman"/>
          <w:color w:val="000000"/>
          <w:lang w:val="ru-RU" w:eastAsia="ar-SA"/>
        </w:rPr>
        <w:t>-</w:t>
      </w:r>
      <w:r w:rsidRPr="00541856">
        <w:rPr>
          <w:color w:val="202122"/>
          <w:shd w:val="clear" w:color="auto" w:fill="FFFFFF"/>
        </w:rPr>
        <w:t> </w:t>
      </w:r>
      <w:r w:rsidRPr="00A02D83">
        <w:rPr>
          <w:rFonts w:eastAsia="Times New Roman"/>
          <w:color w:val="000000"/>
          <w:lang w:val="ru-RU" w:eastAsia="ar-SA"/>
        </w:rPr>
        <w:t xml:space="preserve">результаты технико-экономической оценки производства </w:t>
      </w:r>
      <w:proofErr w:type="spellStart"/>
      <w:r w:rsidRPr="00A02D83">
        <w:rPr>
          <w:rFonts w:eastAsia="Times New Roman"/>
          <w:color w:val="000000"/>
          <w:lang w:val="ru-RU" w:eastAsia="ar-SA"/>
        </w:rPr>
        <w:t>хромитовых</w:t>
      </w:r>
      <w:proofErr w:type="spellEnd"/>
      <w:r w:rsidRPr="00A02D83">
        <w:rPr>
          <w:rFonts w:eastAsia="Times New Roman"/>
          <w:color w:val="000000"/>
          <w:lang w:val="ru-RU" w:eastAsia="ar-SA"/>
        </w:rPr>
        <w:t xml:space="preserve"> и марганцевых окатышей из концентратов, полученных обогащением из соответствующих ме</w:t>
      </w:r>
      <w:r w:rsidR="00C02FC0">
        <w:rPr>
          <w:rFonts w:eastAsia="Times New Roman"/>
          <w:color w:val="000000"/>
          <w:lang w:val="ru-RU" w:eastAsia="ar-SA"/>
        </w:rPr>
        <w:t>лкодисперсных шламовых хвостов;</w:t>
      </w:r>
      <w:r w:rsidR="006F0D15">
        <w:rPr>
          <w:b/>
          <w:bCs/>
          <w:lang w:val="ru-RU"/>
        </w:rPr>
        <w:br w:type="page"/>
      </w:r>
    </w:p>
    <w:p w14:paraId="29BB455E" w14:textId="71A3FBC8" w:rsidR="00801973" w:rsidRPr="004B57D6" w:rsidRDefault="00DD0187" w:rsidP="00801973">
      <w:pPr>
        <w:spacing w:line="276" w:lineRule="auto"/>
        <w:ind w:firstLine="567"/>
        <w:jc w:val="both"/>
        <w:rPr>
          <w:b/>
          <w:lang w:val="ru-RU"/>
        </w:rPr>
      </w:pPr>
      <w:r w:rsidRPr="00031904">
        <w:rPr>
          <w:b/>
          <w:bCs/>
          <w:lang w:val="ru-RU"/>
        </w:rPr>
        <w:lastRenderedPageBreak/>
        <w:t>1</w:t>
      </w:r>
      <w:r w:rsidRPr="000729B7">
        <w:rPr>
          <w:b/>
          <w:bCs/>
          <w:lang w:val="ru-RU"/>
        </w:rPr>
        <w:t xml:space="preserve"> </w:t>
      </w:r>
      <w:r w:rsidR="00801973">
        <w:rPr>
          <w:b/>
          <w:lang w:val="ru-RU"/>
        </w:rPr>
        <w:t>ВЫБОР И ОБОСНОВАНИЕ НАПРАВЛЕНИЯ ИССДОВАНИЙ</w:t>
      </w:r>
    </w:p>
    <w:p w14:paraId="7717FB0C" w14:textId="77777777" w:rsidR="005B21CC" w:rsidRDefault="005B21CC" w:rsidP="00C02FC0">
      <w:pPr>
        <w:ind w:firstLine="567"/>
        <w:jc w:val="both"/>
        <w:rPr>
          <w:lang w:val="ru-RU"/>
        </w:rPr>
      </w:pPr>
    </w:p>
    <w:p w14:paraId="729C864A" w14:textId="50E4DDA6" w:rsidR="00031904" w:rsidRPr="00031904" w:rsidRDefault="00031904" w:rsidP="00C02FC0">
      <w:pPr>
        <w:ind w:firstLine="567"/>
        <w:jc w:val="both"/>
        <w:rPr>
          <w:lang w:val="ru-RU"/>
        </w:rPr>
      </w:pPr>
      <w:r w:rsidRPr="00031904">
        <w:rPr>
          <w:lang w:val="ru-RU"/>
        </w:rPr>
        <w:t xml:space="preserve">Производство ферросплавов является составляющим звеном горно-металлургической отрасли и напрямую зависит от сталелитейной промышленности. По данным всемирной ассоциации стали </w:t>
      </w:r>
      <w:r>
        <w:t>WSA</w:t>
      </w:r>
      <w:r w:rsidRPr="00031904">
        <w:rPr>
          <w:lang w:val="ru-RU"/>
        </w:rPr>
        <w:t xml:space="preserve"> (</w:t>
      </w:r>
      <w:r>
        <w:t>World</w:t>
      </w:r>
      <w:r w:rsidRPr="00031904">
        <w:rPr>
          <w:lang w:val="ru-RU"/>
        </w:rPr>
        <w:t xml:space="preserve"> </w:t>
      </w:r>
      <w:r>
        <w:t>Steel</w:t>
      </w:r>
      <w:r w:rsidRPr="00031904">
        <w:rPr>
          <w:lang w:val="ru-RU"/>
        </w:rPr>
        <w:t xml:space="preserve"> </w:t>
      </w:r>
      <w:r>
        <w:t>Association</w:t>
      </w:r>
      <w:r w:rsidR="001D15B8">
        <w:rPr>
          <w:lang w:val="ru-RU"/>
        </w:rPr>
        <w:t>) [12</w:t>
      </w:r>
      <w:r w:rsidRPr="00031904">
        <w:rPr>
          <w:lang w:val="ru-RU"/>
        </w:rPr>
        <w:t>] м</w:t>
      </w:r>
      <w:r w:rsidR="000B6E34">
        <w:rPr>
          <w:lang w:val="ru-RU"/>
        </w:rPr>
        <w:t>ировое производства стали в 2024</w:t>
      </w:r>
      <w:r w:rsidR="002D4A5E" w:rsidRPr="00541856">
        <w:rPr>
          <w:color w:val="202122"/>
          <w:shd w:val="clear" w:color="auto" w:fill="FFFFFF"/>
        </w:rPr>
        <w:t> </w:t>
      </w:r>
      <w:r w:rsidR="002D4A5E">
        <w:rPr>
          <w:lang w:val="ru-RU"/>
        </w:rPr>
        <w:t>г. достигло 1,88</w:t>
      </w:r>
      <w:r w:rsidR="002D4A5E" w:rsidRPr="00541856">
        <w:rPr>
          <w:color w:val="202122"/>
          <w:shd w:val="clear" w:color="auto" w:fill="FFFFFF"/>
        </w:rPr>
        <w:t> </w:t>
      </w:r>
      <w:r w:rsidR="000729B7" w:rsidRPr="00031904">
        <w:rPr>
          <w:lang w:val="ru-RU"/>
        </w:rPr>
        <w:t>млрд.</w:t>
      </w:r>
      <w:r w:rsidR="002D4A5E" w:rsidRPr="00541856">
        <w:rPr>
          <w:color w:val="202122"/>
          <w:shd w:val="clear" w:color="auto" w:fill="FFFFFF"/>
        </w:rPr>
        <w:t> </w:t>
      </w:r>
      <w:r w:rsidR="000729B7" w:rsidRPr="00031904">
        <w:rPr>
          <w:lang w:val="ru-RU"/>
        </w:rPr>
        <w:t>т</w:t>
      </w:r>
      <w:r w:rsidRPr="00031904">
        <w:rPr>
          <w:lang w:val="ru-RU"/>
        </w:rPr>
        <w:t xml:space="preserve"> и практически не изменяется в последние годы. Более половина из этого объема производства стали приходится на Китай и составляе</w:t>
      </w:r>
      <w:r w:rsidR="002D4A5E">
        <w:rPr>
          <w:lang w:val="ru-RU"/>
        </w:rPr>
        <w:t>т 1019,1</w:t>
      </w:r>
      <w:r w:rsidR="002D4A5E" w:rsidRPr="00541856">
        <w:rPr>
          <w:color w:val="202122"/>
          <w:shd w:val="clear" w:color="auto" w:fill="FFFFFF"/>
        </w:rPr>
        <w:t> </w:t>
      </w:r>
      <w:r w:rsidR="002D4A5E">
        <w:rPr>
          <w:lang w:val="ru-RU"/>
        </w:rPr>
        <w:t>млрд.</w:t>
      </w:r>
      <w:r w:rsidR="002D4A5E" w:rsidRPr="00541856">
        <w:rPr>
          <w:color w:val="202122"/>
          <w:shd w:val="clear" w:color="auto" w:fill="FFFFFF"/>
        </w:rPr>
        <w:t> </w:t>
      </w:r>
      <w:r w:rsidR="000729B7" w:rsidRPr="00031904">
        <w:rPr>
          <w:lang w:val="ru-RU"/>
        </w:rPr>
        <w:t>т</w:t>
      </w:r>
      <w:r w:rsidRPr="00031904">
        <w:rPr>
          <w:lang w:val="ru-RU"/>
        </w:rPr>
        <w:t xml:space="preserve"> в год. Однако в структуре производства стали неуклонно растет доля легированной, конструкционной и специальных </w:t>
      </w:r>
      <w:r w:rsidR="000729B7" w:rsidRPr="00031904">
        <w:rPr>
          <w:lang w:val="ru-RU"/>
        </w:rPr>
        <w:t>ее сортов</w:t>
      </w:r>
      <w:r w:rsidRPr="00031904">
        <w:rPr>
          <w:lang w:val="ru-RU"/>
        </w:rPr>
        <w:t>, что обуславливает увеличение производства различных видов ферросплавов.</w:t>
      </w:r>
    </w:p>
    <w:p w14:paraId="79D8BB57" w14:textId="77777777" w:rsidR="00031904" w:rsidRPr="00031904" w:rsidRDefault="00031904" w:rsidP="00C02FC0">
      <w:pPr>
        <w:ind w:firstLine="567"/>
        <w:jc w:val="both"/>
        <w:rPr>
          <w:lang w:val="ru-RU"/>
        </w:rPr>
      </w:pPr>
      <w:r w:rsidRPr="00031904">
        <w:rPr>
          <w:lang w:val="ru-RU"/>
        </w:rPr>
        <w:t xml:space="preserve">Условно на практике ферросплавы делятся на две группы – большие и малые. К большой группе ферросплавов, объем которых составляют более миллиона тонн, относятся кремнистые, хромовые и марганцевые ферросплавы. Кроме того, в каждом виде производят различные марки и сорта ферросплавов, такие как марганцевые – высоко-, средне- и низкоуглеродистый ферромарганец, товарный и </w:t>
      </w:r>
      <w:proofErr w:type="spellStart"/>
      <w:r w:rsidRPr="00031904">
        <w:rPr>
          <w:lang w:val="ru-RU"/>
        </w:rPr>
        <w:t>передельный</w:t>
      </w:r>
      <w:proofErr w:type="spellEnd"/>
      <w:r w:rsidRPr="00031904">
        <w:rPr>
          <w:lang w:val="ru-RU"/>
        </w:rPr>
        <w:t xml:space="preserve"> </w:t>
      </w:r>
      <w:proofErr w:type="spellStart"/>
      <w:r w:rsidRPr="00031904">
        <w:rPr>
          <w:lang w:val="ru-RU"/>
        </w:rPr>
        <w:t>силикомарганец</w:t>
      </w:r>
      <w:proofErr w:type="spellEnd"/>
      <w:r w:rsidRPr="00031904">
        <w:rPr>
          <w:lang w:val="ru-RU"/>
        </w:rPr>
        <w:t xml:space="preserve">, хромовые – высоко-, средне- и низкоуглеродистый феррохром, товарный и </w:t>
      </w:r>
      <w:proofErr w:type="spellStart"/>
      <w:r w:rsidRPr="00031904">
        <w:rPr>
          <w:lang w:val="ru-RU"/>
        </w:rPr>
        <w:t>передельный</w:t>
      </w:r>
      <w:proofErr w:type="spellEnd"/>
      <w:r w:rsidRPr="00031904">
        <w:rPr>
          <w:lang w:val="ru-RU"/>
        </w:rPr>
        <w:t xml:space="preserve"> </w:t>
      </w:r>
      <w:proofErr w:type="spellStart"/>
      <w:r w:rsidRPr="00031904">
        <w:rPr>
          <w:lang w:val="ru-RU"/>
        </w:rPr>
        <w:t>ферросиликохром</w:t>
      </w:r>
      <w:proofErr w:type="spellEnd"/>
      <w:r w:rsidRPr="00031904">
        <w:rPr>
          <w:lang w:val="ru-RU"/>
        </w:rPr>
        <w:t>, азотированный феррохром и другие лигатуры сложных композиций.</w:t>
      </w:r>
    </w:p>
    <w:p w14:paraId="0A97FF8E" w14:textId="5532AC9D" w:rsidR="00031904" w:rsidRPr="00031904" w:rsidRDefault="00031904" w:rsidP="00C02FC0">
      <w:pPr>
        <w:ind w:firstLine="567"/>
        <w:jc w:val="both"/>
        <w:rPr>
          <w:lang w:val="ru-RU"/>
        </w:rPr>
      </w:pPr>
      <w:r w:rsidRPr="00031904">
        <w:rPr>
          <w:lang w:val="ru-RU"/>
        </w:rPr>
        <w:t>По данным геологической службы США (</w:t>
      </w:r>
      <w:r w:rsidRPr="00886197">
        <w:rPr>
          <w:color w:val="0F1320"/>
          <w:shd w:val="clear" w:color="auto" w:fill="FAFAFB"/>
        </w:rPr>
        <w:t>U</w:t>
      </w:r>
      <w:r w:rsidRPr="00031904">
        <w:rPr>
          <w:color w:val="0F1320"/>
          <w:shd w:val="clear" w:color="auto" w:fill="FAFAFB"/>
          <w:lang w:val="ru-RU"/>
        </w:rPr>
        <w:t>.</w:t>
      </w:r>
      <w:r w:rsidRPr="00886197">
        <w:rPr>
          <w:color w:val="0F1320"/>
          <w:shd w:val="clear" w:color="auto" w:fill="FAFAFB"/>
        </w:rPr>
        <w:t>S</w:t>
      </w:r>
      <w:r w:rsidRPr="00031904">
        <w:rPr>
          <w:color w:val="0F1320"/>
          <w:shd w:val="clear" w:color="auto" w:fill="FAFAFB"/>
          <w:lang w:val="ru-RU"/>
        </w:rPr>
        <w:t xml:space="preserve">. </w:t>
      </w:r>
      <w:r w:rsidRPr="00886197">
        <w:rPr>
          <w:color w:val="0F1320"/>
          <w:shd w:val="clear" w:color="auto" w:fill="FAFAFB"/>
        </w:rPr>
        <w:t>Geological</w:t>
      </w:r>
      <w:r w:rsidRPr="00031904">
        <w:rPr>
          <w:color w:val="0F1320"/>
          <w:shd w:val="clear" w:color="auto" w:fill="FAFAFB"/>
          <w:lang w:val="ru-RU"/>
        </w:rPr>
        <w:t xml:space="preserve"> </w:t>
      </w:r>
      <w:r w:rsidRPr="00886197">
        <w:rPr>
          <w:color w:val="0F1320"/>
          <w:shd w:val="clear" w:color="auto" w:fill="FAFAFB"/>
        </w:rPr>
        <w:t>Survey</w:t>
      </w:r>
      <w:r w:rsidRPr="00031904">
        <w:rPr>
          <w:color w:val="0F1320"/>
          <w:shd w:val="clear" w:color="auto" w:fill="FAFAFB"/>
          <w:lang w:val="ru-RU"/>
        </w:rPr>
        <w:t xml:space="preserve">) </w:t>
      </w:r>
      <w:r w:rsidR="00E0271E">
        <w:rPr>
          <w:lang w:val="ru-RU"/>
        </w:rPr>
        <w:t>[13</w:t>
      </w:r>
      <w:r w:rsidRPr="00031904">
        <w:rPr>
          <w:lang w:val="ru-RU"/>
        </w:rPr>
        <w:t xml:space="preserve">] </w:t>
      </w:r>
      <w:r w:rsidRPr="00031904">
        <w:rPr>
          <w:color w:val="0F1320"/>
          <w:shd w:val="clear" w:color="auto" w:fill="FAFAFB"/>
          <w:lang w:val="ru-RU"/>
        </w:rPr>
        <w:t>95</w:t>
      </w:r>
      <w:r w:rsidR="002D4A5E" w:rsidRPr="00541856">
        <w:rPr>
          <w:color w:val="202122"/>
          <w:shd w:val="clear" w:color="auto" w:fill="FFFFFF"/>
        </w:rPr>
        <w:t> </w:t>
      </w:r>
      <w:r w:rsidR="00F52996">
        <w:rPr>
          <w:color w:val="0F1320"/>
          <w:shd w:val="clear" w:color="auto" w:fill="FAFAFB"/>
          <w:lang w:val="ru-RU"/>
        </w:rPr>
        <w:t xml:space="preserve">% мировых ресурсов </w:t>
      </w:r>
      <w:proofErr w:type="spellStart"/>
      <w:r w:rsidR="00F52996">
        <w:rPr>
          <w:color w:val="0F1320"/>
          <w:shd w:val="clear" w:color="auto" w:fill="FAFAFB"/>
          <w:lang w:val="ru-RU"/>
        </w:rPr>
        <w:t>хромито</w:t>
      </w:r>
      <w:r w:rsidRPr="00031904">
        <w:rPr>
          <w:color w:val="0F1320"/>
          <w:shd w:val="clear" w:color="auto" w:fill="FAFAFB"/>
          <w:lang w:val="ru-RU"/>
        </w:rPr>
        <w:t>вых</w:t>
      </w:r>
      <w:proofErr w:type="spellEnd"/>
      <w:r w:rsidRPr="00031904">
        <w:rPr>
          <w:color w:val="0F1320"/>
          <w:shd w:val="clear" w:color="auto" w:fill="FAFAFB"/>
          <w:lang w:val="ru-RU"/>
        </w:rPr>
        <w:t xml:space="preserve"> руд приходится на Казахстан и ЮАР. По </w:t>
      </w:r>
      <w:r w:rsidR="000729B7" w:rsidRPr="00031904">
        <w:rPr>
          <w:color w:val="0F1320"/>
          <w:shd w:val="clear" w:color="auto" w:fill="FAFAFB"/>
          <w:lang w:val="ru-RU"/>
        </w:rPr>
        <w:t>утвержденным запасам</w:t>
      </w:r>
      <w:r w:rsidR="00F52996">
        <w:rPr>
          <w:color w:val="0F1320"/>
          <w:shd w:val="clear" w:color="auto" w:fill="FAFAFB"/>
          <w:lang w:val="ru-RU"/>
        </w:rPr>
        <w:t xml:space="preserve"> </w:t>
      </w:r>
      <w:proofErr w:type="spellStart"/>
      <w:r w:rsidR="00F52996">
        <w:rPr>
          <w:color w:val="0F1320"/>
          <w:shd w:val="clear" w:color="auto" w:fill="FAFAFB"/>
          <w:lang w:val="ru-RU"/>
        </w:rPr>
        <w:t>хромито</w:t>
      </w:r>
      <w:r w:rsidR="002D4A5E">
        <w:rPr>
          <w:color w:val="0F1320"/>
          <w:shd w:val="clear" w:color="auto" w:fill="FAFAFB"/>
          <w:lang w:val="ru-RU"/>
        </w:rPr>
        <w:t>вой</w:t>
      </w:r>
      <w:proofErr w:type="spellEnd"/>
      <w:r w:rsidR="002D4A5E">
        <w:rPr>
          <w:color w:val="0F1320"/>
          <w:shd w:val="clear" w:color="auto" w:fill="FAFAFB"/>
          <w:lang w:val="ru-RU"/>
        </w:rPr>
        <w:t xml:space="preserve"> руды в объеме 230</w:t>
      </w:r>
      <w:r w:rsidR="002D4A5E" w:rsidRPr="00541856">
        <w:rPr>
          <w:color w:val="202122"/>
          <w:shd w:val="clear" w:color="auto" w:fill="FFFFFF"/>
        </w:rPr>
        <w:t> </w:t>
      </w:r>
      <w:r w:rsidRPr="00031904">
        <w:rPr>
          <w:color w:val="0F1320"/>
          <w:shd w:val="clear" w:color="auto" w:fill="FAFAFB"/>
          <w:lang w:val="ru-RU"/>
        </w:rPr>
        <w:t xml:space="preserve">млн тонн Казахстан </w:t>
      </w:r>
      <w:r w:rsidR="00F52996">
        <w:rPr>
          <w:color w:val="0F1320"/>
          <w:shd w:val="clear" w:color="auto" w:fill="FAFAFB"/>
          <w:lang w:val="ru-RU"/>
        </w:rPr>
        <w:t>на мировом рынке занимает второе место, на первом</w:t>
      </w:r>
      <w:r w:rsidRPr="00031904">
        <w:rPr>
          <w:color w:val="0F1320"/>
          <w:shd w:val="clear" w:color="auto" w:fill="FAFAFB"/>
          <w:lang w:val="ru-RU"/>
        </w:rPr>
        <w:t xml:space="preserve"> месте</w:t>
      </w:r>
      <w:r w:rsidR="002D4A5E">
        <w:rPr>
          <w:color w:val="0F1320"/>
          <w:shd w:val="clear" w:color="auto" w:fill="FAFAFB"/>
          <w:lang w:val="ru-RU"/>
        </w:rPr>
        <w:t xml:space="preserve"> ЮАР (</w:t>
      </w:r>
      <w:r w:rsidR="00F52996">
        <w:rPr>
          <w:color w:val="0F1320"/>
          <w:shd w:val="clear" w:color="auto" w:fill="FAFAFB"/>
          <w:lang w:val="ru-RU"/>
        </w:rPr>
        <w:t>около 25</w:t>
      </w:r>
      <w:r w:rsidR="002D4A5E">
        <w:rPr>
          <w:color w:val="0F1320"/>
          <w:shd w:val="clear" w:color="auto" w:fill="FAFAFB"/>
          <w:lang w:val="ru-RU"/>
        </w:rPr>
        <w:t>0</w:t>
      </w:r>
      <w:r w:rsidR="002D4A5E" w:rsidRPr="00541856">
        <w:rPr>
          <w:color w:val="202122"/>
          <w:shd w:val="clear" w:color="auto" w:fill="FFFFFF"/>
        </w:rPr>
        <w:t> </w:t>
      </w:r>
      <w:r w:rsidRPr="00031904">
        <w:rPr>
          <w:color w:val="0F1320"/>
          <w:shd w:val="clear" w:color="auto" w:fill="FAFAFB"/>
          <w:lang w:val="ru-RU"/>
        </w:rPr>
        <w:t>млн тонн</w:t>
      </w:r>
      <w:r w:rsidR="002D4A5E">
        <w:rPr>
          <w:color w:val="0F1320"/>
          <w:shd w:val="clear" w:color="auto" w:fill="FAFAFB"/>
          <w:lang w:val="ru-RU"/>
        </w:rPr>
        <w:t>) и на третьем месте Индия (100</w:t>
      </w:r>
      <w:r w:rsidR="002D4A5E" w:rsidRPr="00541856">
        <w:rPr>
          <w:color w:val="202122"/>
          <w:shd w:val="clear" w:color="auto" w:fill="FFFFFF"/>
        </w:rPr>
        <w:t> </w:t>
      </w:r>
      <w:r w:rsidRPr="00031904">
        <w:rPr>
          <w:color w:val="0F1320"/>
          <w:shd w:val="clear" w:color="auto" w:fill="FAFAFB"/>
          <w:lang w:val="ru-RU"/>
        </w:rPr>
        <w:t xml:space="preserve">млн тонн). Мировые ресурсы </w:t>
      </w:r>
      <w:r w:rsidRPr="00031904">
        <w:rPr>
          <w:lang w:val="ru-RU"/>
        </w:rPr>
        <w:t xml:space="preserve">марганцевых руд оцениваются в 23,8 млрд. тонн. Наибольшими ресурсами располагают ЮАР </w:t>
      </w:r>
      <w:r w:rsidR="002D4A5E">
        <w:rPr>
          <w:lang w:val="ru-RU"/>
        </w:rPr>
        <w:t>(67</w:t>
      </w:r>
      <w:r w:rsidR="002D4A5E" w:rsidRPr="00541856">
        <w:rPr>
          <w:color w:val="202122"/>
          <w:shd w:val="clear" w:color="auto" w:fill="FFFFFF"/>
        </w:rPr>
        <w:t> </w:t>
      </w:r>
      <w:r w:rsidR="002D4A5E">
        <w:rPr>
          <w:lang w:val="ru-RU"/>
        </w:rPr>
        <w:t>% мировых) и Украина (11</w:t>
      </w:r>
      <w:r w:rsidR="002D4A5E" w:rsidRPr="00541856">
        <w:rPr>
          <w:color w:val="202122"/>
          <w:shd w:val="clear" w:color="auto" w:fill="FFFFFF"/>
        </w:rPr>
        <w:t> </w:t>
      </w:r>
      <w:r w:rsidRPr="00031904">
        <w:rPr>
          <w:lang w:val="ru-RU"/>
        </w:rPr>
        <w:t>%). Всего балансовыми запасами марганцевых руд располагают 37 стран, в том числе Казахстан – 8,1</w:t>
      </w:r>
      <w:r w:rsidR="002D4A5E" w:rsidRPr="00541856">
        <w:rPr>
          <w:color w:val="202122"/>
          <w:shd w:val="clear" w:color="auto" w:fill="FFFFFF"/>
        </w:rPr>
        <w:t> </w:t>
      </w:r>
      <w:r w:rsidR="002D4A5E">
        <w:rPr>
          <w:lang w:val="ru-RU"/>
        </w:rPr>
        <w:t>%, Габон – 4,5</w:t>
      </w:r>
      <w:r w:rsidR="002D4A5E" w:rsidRPr="00541856">
        <w:rPr>
          <w:color w:val="202122"/>
          <w:shd w:val="clear" w:color="auto" w:fill="FFFFFF"/>
        </w:rPr>
        <w:t> </w:t>
      </w:r>
      <w:r w:rsidR="002D4A5E">
        <w:rPr>
          <w:lang w:val="ru-RU"/>
        </w:rPr>
        <w:t>%, Грузия</w:t>
      </w:r>
      <w:r w:rsidR="006F0D15" w:rsidRPr="005125AF">
        <w:rPr>
          <w:shd w:val="clear" w:color="auto" w:fill="FFFFFF"/>
        </w:rPr>
        <w:t> </w:t>
      </w:r>
      <w:r w:rsidR="002D4A5E">
        <w:rPr>
          <w:lang w:val="ru-RU"/>
        </w:rPr>
        <w:t>– 4,2</w:t>
      </w:r>
      <w:r w:rsidR="002D4A5E" w:rsidRPr="00541856">
        <w:rPr>
          <w:color w:val="202122"/>
          <w:shd w:val="clear" w:color="auto" w:fill="FFFFFF"/>
        </w:rPr>
        <w:t> </w:t>
      </w:r>
      <w:r w:rsidR="002D4A5E">
        <w:rPr>
          <w:lang w:val="ru-RU"/>
        </w:rPr>
        <w:t xml:space="preserve">%, Бразилия </w:t>
      </w:r>
      <w:r w:rsidR="006F0D15">
        <w:rPr>
          <w:lang w:val="ru-RU"/>
        </w:rPr>
        <w:t xml:space="preserve">– </w:t>
      </w:r>
      <w:r w:rsidR="002D4A5E">
        <w:rPr>
          <w:lang w:val="ru-RU"/>
        </w:rPr>
        <w:t>10,9</w:t>
      </w:r>
      <w:r w:rsidR="002D4A5E" w:rsidRPr="00541856">
        <w:rPr>
          <w:color w:val="202122"/>
          <w:shd w:val="clear" w:color="auto" w:fill="FFFFFF"/>
        </w:rPr>
        <w:t> </w:t>
      </w:r>
      <w:r w:rsidR="002D4A5E">
        <w:rPr>
          <w:lang w:val="ru-RU"/>
        </w:rPr>
        <w:t>%, КНР – 2,5</w:t>
      </w:r>
      <w:r w:rsidR="002D4A5E" w:rsidRPr="00541856">
        <w:rPr>
          <w:color w:val="202122"/>
          <w:shd w:val="clear" w:color="auto" w:fill="FFFFFF"/>
        </w:rPr>
        <w:t> </w:t>
      </w:r>
      <w:r w:rsidR="002D4A5E">
        <w:rPr>
          <w:lang w:val="ru-RU"/>
        </w:rPr>
        <w:t>%, Австралия – 2,4</w:t>
      </w:r>
      <w:r w:rsidR="002D4A5E" w:rsidRPr="00541856">
        <w:rPr>
          <w:color w:val="202122"/>
          <w:shd w:val="clear" w:color="auto" w:fill="FFFFFF"/>
        </w:rPr>
        <w:t> </w:t>
      </w:r>
      <w:r w:rsidR="002D4A5E">
        <w:rPr>
          <w:lang w:val="ru-RU"/>
        </w:rPr>
        <w:t>% и Индия –</w:t>
      </w:r>
      <w:r w:rsidR="00782E22">
        <w:rPr>
          <w:color w:val="202122"/>
          <w:shd w:val="clear" w:color="auto" w:fill="FFFFFF"/>
          <w:lang w:val="ru-RU"/>
        </w:rPr>
        <w:t xml:space="preserve"> </w:t>
      </w:r>
      <w:r w:rsidRPr="00031904">
        <w:rPr>
          <w:lang w:val="ru-RU"/>
        </w:rPr>
        <w:t>1,9 %.</w:t>
      </w:r>
    </w:p>
    <w:p w14:paraId="0433A350" w14:textId="77777777" w:rsidR="00031904" w:rsidRPr="00031904" w:rsidRDefault="00031904" w:rsidP="00C02FC0">
      <w:pPr>
        <w:ind w:firstLine="567"/>
        <w:jc w:val="both"/>
        <w:rPr>
          <w:lang w:val="ru-RU"/>
        </w:rPr>
      </w:pPr>
      <w:r w:rsidRPr="00031904">
        <w:rPr>
          <w:lang w:val="ru-RU"/>
        </w:rPr>
        <w:t xml:space="preserve">Хром и марганец одни из востребованных металлов в промышленной индустрии. По объему использования в сумме они находятся на четвертом месте после </w:t>
      </w:r>
      <w:r w:rsidR="00561E16">
        <w:rPr>
          <w:lang w:val="ru-RU"/>
        </w:rPr>
        <w:t>железа, алюминия и меди. Свыше 7</w:t>
      </w:r>
      <w:r w:rsidR="002D4A5E">
        <w:rPr>
          <w:lang w:val="ru-RU"/>
        </w:rPr>
        <w:t>0</w:t>
      </w:r>
      <w:r w:rsidR="002D4A5E" w:rsidRPr="00541856">
        <w:rPr>
          <w:color w:val="202122"/>
          <w:shd w:val="clear" w:color="auto" w:fill="FFFFFF"/>
        </w:rPr>
        <w:t> </w:t>
      </w:r>
      <w:r w:rsidRPr="00031904">
        <w:rPr>
          <w:lang w:val="ru-RU"/>
        </w:rPr>
        <w:t xml:space="preserve">% хрома и </w:t>
      </w:r>
      <w:r w:rsidR="00561E16">
        <w:rPr>
          <w:lang w:val="ru-RU"/>
        </w:rPr>
        <w:t>9</w:t>
      </w:r>
      <w:r w:rsidR="002D4A5E">
        <w:rPr>
          <w:lang w:val="ru-RU"/>
        </w:rPr>
        <w:t>0</w:t>
      </w:r>
      <w:r w:rsidR="002D4A5E" w:rsidRPr="00541856">
        <w:rPr>
          <w:color w:val="202122"/>
          <w:shd w:val="clear" w:color="auto" w:fill="FFFFFF"/>
        </w:rPr>
        <w:t> </w:t>
      </w:r>
      <w:r w:rsidR="00561E16" w:rsidRPr="00031904">
        <w:rPr>
          <w:lang w:val="ru-RU"/>
        </w:rPr>
        <w:t xml:space="preserve">% </w:t>
      </w:r>
      <w:r w:rsidRPr="00031904">
        <w:rPr>
          <w:lang w:val="ru-RU"/>
        </w:rPr>
        <w:t>марганца используется в сталелитейной промышленности, где практически нет альтернативы их использования. В связи с тем</w:t>
      </w:r>
      <w:r w:rsidR="003B4887">
        <w:rPr>
          <w:lang w:val="ru-RU"/>
        </w:rPr>
        <w:t>,</w:t>
      </w:r>
      <w:r w:rsidRPr="00031904">
        <w:rPr>
          <w:lang w:val="ru-RU"/>
        </w:rPr>
        <w:t xml:space="preserve"> что металлические хром и марганец довольно дорогие металлы и технология их получения довольно сложная поэтому с экономической и технической точки зрения предпочтительно в качестве легирующего компонента для производства различных марок сталей использовать не сами </w:t>
      </w:r>
      <w:r w:rsidR="000729B7" w:rsidRPr="00031904">
        <w:rPr>
          <w:lang w:val="ru-RU"/>
        </w:rPr>
        <w:t>металлы,</w:t>
      </w:r>
      <w:r w:rsidRPr="00031904">
        <w:rPr>
          <w:lang w:val="ru-RU"/>
        </w:rPr>
        <w:t xml:space="preserve"> а соответствующие ферросплавы.</w:t>
      </w:r>
    </w:p>
    <w:p w14:paraId="4C0CD46E" w14:textId="5281C0BC" w:rsidR="003B4887" w:rsidRPr="000729B7" w:rsidRDefault="00031904" w:rsidP="00C02FC0">
      <w:pPr>
        <w:ind w:firstLine="567"/>
        <w:jc w:val="both"/>
        <w:rPr>
          <w:lang w:val="ru-RU"/>
        </w:rPr>
      </w:pPr>
      <w:r w:rsidRPr="00031904">
        <w:rPr>
          <w:lang w:val="ru-RU"/>
        </w:rPr>
        <w:t xml:space="preserve">Наличие в Казахстане крупных месторождений </w:t>
      </w:r>
      <w:proofErr w:type="spellStart"/>
      <w:r w:rsidRPr="00031904">
        <w:rPr>
          <w:lang w:val="ru-RU"/>
        </w:rPr>
        <w:t>хромитовых</w:t>
      </w:r>
      <w:proofErr w:type="spellEnd"/>
      <w:r w:rsidRPr="00031904">
        <w:rPr>
          <w:lang w:val="ru-RU"/>
        </w:rPr>
        <w:t xml:space="preserve"> и </w:t>
      </w:r>
      <w:r w:rsidR="000729B7" w:rsidRPr="00031904">
        <w:rPr>
          <w:lang w:val="ru-RU"/>
        </w:rPr>
        <w:t>марганцевых руд</w:t>
      </w:r>
      <w:r w:rsidRPr="00031904">
        <w:rPr>
          <w:lang w:val="ru-RU"/>
        </w:rPr>
        <w:t xml:space="preserve"> и энергетических мощностей </w:t>
      </w:r>
      <w:r w:rsidR="002D4A5E">
        <w:rPr>
          <w:lang w:val="ru-RU"/>
        </w:rPr>
        <w:t>обусловила строительство в 1943</w:t>
      </w:r>
      <w:r w:rsidR="002D4A5E" w:rsidRPr="00541856">
        <w:rPr>
          <w:color w:val="202122"/>
          <w:shd w:val="clear" w:color="auto" w:fill="FFFFFF"/>
        </w:rPr>
        <w:t> </w:t>
      </w:r>
      <w:r w:rsidR="002D4A5E">
        <w:rPr>
          <w:lang w:val="ru-RU"/>
        </w:rPr>
        <w:t>г. Актюбинского и в 1968</w:t>
      </w:r>
      <w:r w:rsidR="002D4A5E" w:rsidRPr="00541856">
        <w:rPr>
          <w:color w:val="202122"/>
          <w:shd w:val="clear" w:color="auto" w:fill="FFFFFF"/>
        </w:rPr>
        <w:t> </w:t>
      </w:r>
      <w:r w:rsidRPr="00031904">
        <w:rPr>
          <w:lang w:val="ru-RU"/>
        </w:rPr>
        <w:t xml:space="preserve">г. Ермаковского (ныне Аксуского) ферросплавных заводов. Основные предприятия Казахстана по добыче и переработке </w:t>
      </w:r>
      <w:proofErr w:type="spellStart"/>
      <w:r w:rsidRPr="00031904">
        <w:rPr>
          <w:lang w:val="ru-RU"/>
        </w:rPr>
        <w:t>хромитовых</w:t>
      </w:r>
      <w:proofErr w:type="spellEnd"/>
      <w:r w:rsidRPr="00031904">
        <w:rPr>
          <w:lang w:val="ru-RU"/>
        </w:rPr>
        <w:t xml:space="preserve"> и марганцевых руд объединены </w:t>
      </w:r>
      <w:r w:rsidR="000729B7" w:rsidRPr="00031904">
        <w:rPr>
          <w:lang w:val="ru-RU"/>
        </w:rPr>
        <w:t>в вертикально</w:t>
      </w:r>
      <w:r w:rsidRPr="00031904">
        <w:rPr>
          <w:lang w:val="ru-RU"/>
        </w:rPr>
        <w:t xml:space="preserve"> интегрированную крупнейшую в </w:t>
      </w:r>
      <w:r w:rsidR="000729B7" w:rsidRPr="00031904">
        <w:rPr>
          <w:lang w:val="ru-RU"/>
        </w:rPr>
        <w:t>мире ферросплавную</w:t>
      </w:r>
      <w:r w:rsidRPr="00031904">
        <w:rPr>
          <w:lang w:val="ru-RU"/>
        </w:rPr>
        <w:t xml:space="preserve"> к</w:t>
      </w:r>
      <w:r w:rsidR="00E0271E">
        <w:rPr>
          <w:lang w:val="ru-RU"/>
        </w:rPr>
        <w:t>омпанию АО «ТНК «</w:t>
      </w:r>
      <w:proofErr w:type="spellStart"/>
      <w:r w:rsidR="00E0271E">
        <w:rPr>
          <w:lang w:val="ru-RU"/>
        </w:rPr>
        <w:t>Казхром</w:t>
      </w:r>
      <w:proofErr w:type="spellEnd"/>
      <w:r w:rsidR="00E0271E">
        <w:rPr>
          <w:lang w:val="ru-RU"/>
        </w:rPr>
        <w:t>» [14</w:t>
      </w:r>
      <w:r w:rsidR="00555726">
        <w:rPr>
          <w:lang w:val="ru-RU"/>
        </w:rPr>
        <w:t xml:space="preserve">]. </w:t>
      </w:r>
      <w:r w:rsidRPr="00031904">
        <w:rPr>
          <w:lang w:val="ru-RU"/>
        </w:rPr>
        <w:t xml:space="preserve">Казахстан, располагая крупнейшими </w:t>
      </w:r>
      <w:r w:rsidR="000729B7" w:rsidRPr="00031904">
        <w:rPr>
          <w:lang w:val="ru-RU"/>
        </w:rPr>
        <w:t xml:space="preserve">запасами </w:t>
      </w:r>
      <w:proofErr w:type="spellStart"/>
      <w:r w:rsidR="000729B7" w:rsidRPr="00031904">
        <w:rPr>
          <w:lang w:val="ru-RU"/>
        </w:rPr>
        <w:t>хромитовых</w:t>
      </w:r>
      <w:proofErr w:type="spellEnd"/>
      <w:r w:rsidRPr="00031904">
        <w:rPr>
          <w:lang w:val="ru-RU"/>
        </w:rPr>
        <w:t xml:space="preserve"> руд, при нынешнем </w:t>
      </w:r>
      <w:r w:rsidRPr="00031904">
        <w:rPr>
          <w:lang w:val="ru-RU"/>
        </w:rPr>
        <w:lastRenderedPageBreak/>
        <w:t xml:space="preserve">уровне их добыче сырьевых ресурсов хватит только на ближайшие 30-35 лет. Основные запасы марганцевых руд Казахстана остались только </w:t>
      </w:r>
      <w:r w:rsidR="000729B7" w:rsidRPr="00031904">
        <w:rPr>
          <w:lang w:val="ru-RU"/>
        </w:rPr>
        <w:t>для подземной их добычи</w:t>
      </w:r>
      <w:r w:rsidRPr="00031904">
        <w:rPr>
          <w:lang w:val="ru-RU"/>
        </w:rPr>
        <w:t xml:space="preserve">. Таким образом с сокращением имеющихся запасов </w:t>
      </w:r>
      <w:proofErr w:type="spellStart"/>
      <w:r w:rsidRPr="00031904">
        <w:rPr>
          <w:lang w:val="ru-RU"/>
        </w:rPr>
        <w:t>хромитовых</w:t>
      </w:r>
      <w:proofErr w:type="spellEnd"/>
      <w:r w:rsidRPr="00031904">
        <w:rPr>
          <w:lang w:val="ru-RU"/>
        </w:rPr>
        <w:t xml:space="preserve"> и марганцевых руд, ухудшением их качества и горнотехнических условиях их добычи актуальным является вовлечение в производственную сферу </w:t>
      </w:r>
      <w:r w:rsidR="000729B7" w:rsidRPr="00031904">
        <w:rPr>
          <w:lang w:val="ru-RU"/>
        </w:rPr>
        <w:t>техногенных минеральных образований,</w:t>
      </w:r>
      <w:r w:rsidRPr="00031904">
        <w:rPr>
          <w:lang w:val="ru-RU"/>
        </w:rPr>
        <w:t xml:space="preserve"> образующихся в результате их гравитационного обогащения. На сегодняшний день скопилось десятки миллионов тонн мелкодисперсных шламовых хвостов гравитационного обогащения </w:t>
      </w:r>
      <w:proofErr w:type="spellStart"/>
      <w:r w:rsidRPr="00031904">
        <w:rPr>
          <w:lang w:val="ru-RU"/>
        </w:rPr>
        <w:t>хроми</w:t>
      </w:r>
      <w:r w:rsidR="00561E16">
        <w:rPr>
          <w:lang w:val="ru-RU"/>
        </w:rPr>
        <w:t>то</w:t>
      </w:r>
      <w:r w:rsidRPr="00031904">
        <w:rPr>
          <w:lang w:val="ru-RU"/>
        </w:rPr>
        <w:t>вых</w:t>
      </w:r>
      <w:proofErr w:type="spellEnd"/>
      <w:r w:rsidRPr="00031904">
        <w:rPr>
          <w:lang w:val="ru-RU"/>
        </w:rPr>
        <w:t xml:space="preserve"> руд с содержанием до 32</w:t>
      </w:r>
      <w:r w:rsidR="002D4A5E" w:rsidRPr="00541856">
        <w:rPr>
          <w:color w:val="202122"/>
          <w:shd w:val="clear" w:color="auto" w:fill="FFFFFF"/>
        </w:rPr>
        <w:t> </w:t>
      </w:r>
      <w:r w:rsidRPr="00031904">
        <w:rPr>
          <w:lang w:val="ru-RU"/>
        </w:rPr>
        <w:t xml:space="preserve">% </w:t>
      </w:r>
      <w:r>
        <w:t>Cr</w:t>
      </w:r>
      <w:r w:rsidRPr="00031904">
        <w:rPr>
          <w:vertAlign w:val="subscript"/>
          <w:lang w:val="ru-RU"/>
        </w:rPr>
        <w:t>2</w:t>
      </w:r>
      <w:r>
        <w:t>O</w:t>
      </w:r>
      <w:r w:rsidRPr="00031904">
        <w:rPr>
          <w:vertAlign w:val="subscript"/>
          <w:lang w:val="ru-RU"/>
        </w:rPr>
        <w:t>3</w:t>
      </w:r>
      <w:r w:rsidRPr="00031904">
        <w:rPr>
          <w:lang w:val="ru-RU"/>
        </w:rPr>
        <w:t xml:space="preserve"> Донского </w:t>
      </w:r>
      <w:r w:rsidR="00561E16">
        <w:rPr>
          <w:lang w:val="ru-RU"/>
        </w:rPr>
        <w:t>ГОКа</w:t>
      </w:r>
      <w:r w:rsidRPr="00031904">
        <w:rPr>
          <w:lang w:val="ru-RU"/>
        </w:rPr>
        <w:t xml:space="preserve"> и несколько миллионов тонн мелкодисперсных шламовых хвостов гравитационного обогащения марганцевых руд </w:t>
      </w:r>
      <w:proofErr w:type="spellStart"/>
      <w:r w:rsidRPr="00031904">
        <w:rPr>
          <w:lang w:val="ru-RU"/>
        </w:rPr>
        <w:t>Жайремского</w:t>
      </w:r>
      <w:proofErr w:type="spellEnd"/>
      <w:r w:rsidRPr="00031904">
        <w:rPr>
          <w:lang w:val="ru-RU"/>
        </w:rPr>
        <w:t xml:space="preserve"> </w:t>
      </w:r>
      <w:r w:rsidR="00561E16">
        <w:rPr>
          <w:lang w:val="ru-RU"/>
        </w:rPr>
        <w:t>ГОКа</w:t>
      </w:r>
      <w:r w:rsidRPr="00031904">
        <w:rPr>
          <w:lang w:val="ru-RU"/>
        </w:rPr>
        <w:t xml:space="preserve"> с содержанием до 16</w:t>
      </w:r>
      <w:r w:rsidR="002D4A5E" w:rsidRPr="00541856">
        <w:rPr>
          <w:color w:val="202122"/>
          <w:shd w:val="clear" w:color="auto" w:fill="FFFFFF"/>
        </w:rPr>
        <w:t> </w:t>
      </w:r>
      <w:r w:rsidRPr="00031904">
        <w:rPr>
          <w:lang w:val="ru-RU"/>
        </w:rPr>
        <w:t xml:space="preserve">% </w:t>
      </w:r>
      <w:r>
        <w:t>Mn</w:t>
      </w:r>
      <w:r w:rsidRPr="00031904">
        <w:rPr>
          <w:lang w:val="ru-RU"/>
        </w:rPr>
        <w:t>.</w:t>
      </w:r>
      <w:r w:rsidR="003B4887" w:rsidRPr="003B4887">
        <w:rPr>
          <w:lang w:val="ru-RU"/>
        </w:rPr>
        <w:t xml:space="preserve"> </w:t>
      </w:r>
      <w:r w:rsidR="003B4887" w:rsidRPr="00061E31">
        <w:rPr>
          <w:lang w:val="ru-RU"/>
        </w:rPr>
        <w:t xml:space="preserve">По объему </w:t>
      </w:r>
      <w:r w:rsidR="003B4887" w:rsidRPr="000729B7">
        <w:rPr>
          <w:lang w:val="ru-RU"/>
        </w:rPr>
        <w:t>накопленных отвальных шламовых хвостов по содержанию в них хрома и марганца их можно отнести к техногенным месторождениям полезных ископаемых.</w:t>
      </w:r>
      <w:r w:rsidR="003B4887" w:rsidRPr="000729B7">
        <w:rPr>
          <w:rFonts w:eastAsiaTheme="minorEastAsia"/>
          <w:kern w:val="24"/>
          <w:sz w:val="29"/>
          <w:szCs w:val="29"/>
          <w:lang w:val="ru-RU"/>
        </w:rPr>
        <w:t xml:space="preserve"> Переработка и извлечение хрома и марганца из техногенных источников представляет актуальную экологическую и технологическую задачу.</w:t>
      </w:r>
    </w:p>
    <w:p w14:paraId="233E6BC9" w14:textId="77777777" w:rsidR="003B4887" w:rsidRDefault="003B4887" w:rsidP="00C02FC0">
      <w:pPr>
        <w:ind w:firstLine="567"/>
        <w:jc w:val="both"/>
        <w:rPr>
          <w:b/>
          <w:lang w:val="ru-RU"/>
        </w:rPr>
      </w:pPr>
    </w:p>
    <w:p w14:paraId="2CB9C01C" w14:textId="076F221B" w:rsidR="00031904" w:rsidRPr="000B4F53" w:rsidRDefault="00031904" w:rsidP="00C02FC0">
      <w:pPr>
        <w:ind w:firstLine="567"/>
        <w:jc w:val="both"/>
        <w:rPr>
          <w:b/>
          <w:lang w:val="ru-RU"/>
        </w:rPr>
      </w:pPr>
      <w:r w:rsidRPr="000B4F53">
        <w:rPr>
          <w:b/>
          <w:lang w:val="ru-RU"/>
        </w:rPr>
        <w:t>1.1</w:t>
      </w:r>
      <w:r w:rsidR="000729B7" w:rsidRPr="000B4F53">
        <w:rPr>
          <w:b/>
          <w:lang w:val="ru-RU"/>
        </w:rPr>
        <w:t xml:space="preserve"> </w:t>
      </w:r>
      <w:r w:rsidRPr="000B4F53">
        <w:rPr>
          <w:b/>
          <w:lang w:val="ru-RU"/>
        </w:rPr>
        <w:t xml:space="preserve">Способы обогащения </w:t>
      </w:r>
      <w:proofErr w:type="spellStart"/>
      <w:r w:rsidRPr="000B4F53">
        <w:rPr>
          <w:b/>
          <w:lang w:val="ru-RU"/>
        </w:rPr>
        <w:t>кемпирсайских</w:t>
      </w:r>
      <w:proofErr w:type="spellEnd"/>
      <w:r w:rsidRPr="000B4F53">
        <w:rPr>
          <w:b/>
          <w:lang w:val="ru-RU"/>
        </w:rPr>
        <w:t xml:space="preserve"> </w:t>
      </w:r>
      <w:proofErr w:type="spellStart"/>
      <w:r w:rsidRPr="000B4F53">
        <w:rPr>
          <w:b/>
          <w:lang w:val="ru-RU"/>
        </w:rPr>
        <w:t>хромитовых</w:t>
      </w:r>
      <w:proofErr w:type="spellEnd"/>
      <w:r w:rsidRPr="000B4F53">
        <w:rPr>
          <w:b/>
          <w:lang w:val="ru-RU"/>
        </w:rPr>
        <w:t xml:space="preserve"> руд</w:t>
      </w:r>
    </w:p>
    <w:p w14:paraId="4D7C0966" w14:textId="77777777" w:rsidR="008E4D75" w:rsidRPr="00A94732" w:rsidRDefault="008E4D75" w:rsidP="00C02FC0">
      <w:pPr>
        <w:ind w:firstLine="567"/>
        <w:jc w:val="both"/>
        <w:rPr>
          <w:b/>
          <w:lang w:val="ru-RU"/>
        </w:rPr>
      </w:pPr>
    </w:p>
    <w:p w14:paraId="740F5544" w14:textId="77777777" w:rsidR="00031904" w:rsidRPr="00A94732" w:rsidRDefault="00031904" w:rsidP="00C02FC0">
      <w:pPr>
        <w:ind w:firstLine="567"/>
        <w:jc w:val="both"/>
        <w:rPr>
          <w:lang w:val="ru-RU"/>
        </w:rPr>
      </w:pPr>
      <w:r w:rsidRPr="00A94732">
        <w:rPr>
          <w:lang w:val="ru-RU"/>
        </w:rPr>
        <w:t xml:space="preserve">Исходная </w:t>
      </w:r>
      <w:proofErr w:type="spellStart"/>
      <w:r w:rsidRPr="00A94732">
        <w:rPr>
          <w:lang w:val="ru-RU"/>
        </w:rPr>
        <w:t>хромитовая</w:t>
      </w:r>
      <w:proofErr w:type="spellEnd"/>
      <w:r w:rsidRPr="00A94732">
        <w:rPr>
          <w:lang w:val="ru-RU"/>
        </w:rPr>
        <w:t xml:space="preserve"> руда Донск</w:t>
      </w:r>
      <w:r w:rsidR="00555726" w:rsidRPr="00A94732">
        <w:rPr>
          <w:lang w:val="ru-RU"/>
        </w:rPr>
        <w:t xml:space="preserve">ого ГОКа дробится до крупности </w:t>
      </w:r>
      <w:r w:rsidRPr="00A94732">
        <w:rPr>
          <w:lang w:val="ru-RU"/>
        </w:rPr>
        <w:t xml:space="preserve">160 мм </w:t>
      </w:r>
      <w:r w:rsidR="000729B7" w:rsidRPr="00A94732">
        <w:rPr>
          <w:lang w:val="ru-RU"/>
        </w:rPr>
        <w:t>и подвергается</w:t>
      </w:r>
      <w:r w:rsidRPr="00A94732">
        <w:rPr>
          <w:lang w:val="ru-RU"/>
        </w:rPr>
        <w:t xml:space="preserve"> </w:t>
      </w:r>
      <w:proofErr w:type="spellStart"/>
      <w:r w:rsidRPr="00A94732">
        <w:rPr>
          <w:lang w:val="ru-RU"/>
        </w:rPr>
        <w:t>грохочению</w:t>
      </w:r>
      <w:proofErr w:type="spellEnd"/>
      <w:r w:rsidRPr="00A94732">
        <w:rPr>
          <w:lang w:val="ru-RU"/>
        </w:rPr>
        <w:t xml:space="preserve"> с разделением на 2 класса 0-10 мм и 10-160 мм. </w:t>
      </w:r>
      <w:proofErr w:type="spellStart"/>
      <w:r w:rsidRPr="00A94732">
        <w:rPr>
          <w:lang w:val="ru-RU"/>
        </w:rPr>
        <w:t>Надрешетный</w:t>
      </w:r>
      <w:proofErr w:type="spellEnd"/>
      <w:r w:rsidRPr="00A94732">
        <w:rPr>
          <w:lang w:val="ru-RU"/>
        </w:rPr>
        <w:t xml:space="preserve"> продукт класса 10-160 мм подвергается обогащению методом </w:t>
      </w:r>
      <w:proofErr w:type="spellStart"/>
      <w:r w:rsidRPr="00A94732">
        <w:rPr>
          <w:lang w:val="ru-RU"/>
        </w:rPr>
        <w:t>тяжелосредной</w:t>
      </w:r>
      <w:proofErr w:type="spellEnd"/>
      <w:r w:rsidRPr="00A94732">
        <w:rPr>
          <w:lang w:val="ru-RU"/>
        </w:rPr>
        <w:t xml:space="preserve"> сепарацией с получением крупнокускового концентрата с содержанием 48-50% </w:t>
      </w:r>
      <w:r w:rsidRPr="00A94732">
        <w:t>Cr</w:t>
      </w:r>
      <w:r w:rsidRPr="00A94732">
        <w:rPr>
          <w:vertAlign w:val="subscript"/>
          <w:lang w:val="ru-RU"/>
        </w:rPr>
        <w:t>2</w:t>
      </w:r>
      <w:r w:rsidRPr="00A94732">
        <w:t>O</w:t>
      </w:r>
      <w:r w:rsidRPr="00A94732">
        <w:rPr>
          <w:vertAlign w:val="subscript"/>
          <w:lang w:val="ru-RU"/>
        </w:rPr>
        <w:t>3</w:t>
      </w:r>
      <w:r w:rsidRPr="00A94732">
        <w:rPr>
          <w:lang w:val="ru-RU"/>
        </w:rPr>
        <w:t xml:space="preserve">. </w:t>
      </w:r>
      <w:proofErr w:type="spellStart"/>
      <w:r w:rsidRPr="00A94732">
        <w:rPr>
          <w:lang w:val="ru-RU"/>
        </w:rPr>
        <w:t>Подрешетный</w:t>
      </w:r>
      <w:proofErr w:type="spellEnd"/>
      <w:r w:rsidRPr="00A94732">
        <w:rPr>
          <w:lang w:val="ru-RU"/>
        </w:rPr>
        <w:t xml:space="preserve"> продукт класса 0-10 мм разделяется на классы 0-3 мм и 3-10</w:t>
      </w:r>
      <w:r w:rsidR="00555726" w:rsidRPr="00A94732">
        <w:rPr>
          <w:lang w:val="ru-RU"/>
        </w:rPr>
        <w:t xml:space="preserve"> </w:t>
      </w:r>
      <w:r w:rsidRPr="00A94732">
        <w:rPr>
          <w:lang w:val="ru-RU"/>
        </w:rPr>
        <w:t>мм и раздельно обогащаются на гравитационных отсадочных установках. Хвосты отсадочных установках перерабатываются на винтовых сепараторах и концентр</w:t>
      </w:r>
      <w:r w:rsidR="00555726" w:rsidRPr="00A94732">
        <w:rPr>
          <w:lang w:val="ru-RU"/>
        </w:rPr>
        <w:t>а</w:t>
      </w:r>
      <w:r w:rsidRPr="00A94732">
        <w:rPr>
          <w:lang w:val="ru-RU"/>
        </w:rPr>
        <w:t xml:space="preserve">ционных столах с получением более мелкого </w:t>
      </w:r>
      <w:proofErr w:type="spellStart"/>
      <w:r w:rsidRPr="00A94732">
        <w:rPr>
          <w:lang w:val="ru-RU"/>
        </w:rPr>
        <w:t>хроми</w:t>
      </w:r>
      <w:r w:rsidR="001154C6" w:rsidRPr="00A94732">
        <w:rPr>
          <w:lang w:val="ru-RU"/>
        </w:rPr>
        <w:t>то</w:t>
      </w:r>
      <w:r w:rsidRPr="00A94732">
        <w:rPr>
          <w:lang w:val="ru-RU"/>
        </w:rPr>
        <w:t>вого</w:t>
      </w:r>
      <w:proofErr w:type="spellEnd"/>
      <w:r w:rsidRPr="00A94732">
        <w:rPr>
          <w:lang w:val="ru-RU"/>
        </w:rPr>
        <w:t xml:space="preserve"> концентрата и </w:t>
      </w:r>
      <w:r w:rsidR="000729B7" w:rsidRPr="00A94732">
        <w:rPr>
          <w:lang w:val="ru-RU"/>
        </w:rPr>
        <w:t>отвальных шламовых хвостов,</w:t>
      </w:r>
      <w:r w:rsidRPr="00A94732">
        <w:rPr>
          <w:lang w:val="ru-RU"/>
        </w:rPr>
        <w:t xml:space="preserve"> складируемых на </w:t>
      </w:r>
      <w:proofErr w:type="spellStart"/>
      <w:r w:rsidRPr="00A94732">
        <w:rPr>
          <w:lang w:val="ru-RU"/>
        </w:rPr>
        <w:t>шламохранилищах</w:t>
      </w:r>
      <w:proofErr w:type="spellEnd"/>
      <w:r w:rsidRPr="00A94732">
        <w:rPr>
          <w:lang w:val="ru-RU"/>
        </w:rPr>
        <w:t xml:space="preserve">. </w:t>
      </w:r>
      <w:proofErr w:type="spellStart"/>
      <w:r w:rsidRPr="00A94732">
        <w:rPr>
          <w:lang w:val="ru-RU"/>
        </w:rPr>
        <w:t>Хромитовые</w:t>
      </w:r>
      <w:proofErr w:type="spellEnd"/>
      <w:r w:rsidRPr="00A94732">
        <w:rPr>
          <w:lang w:val="ru-RU"/>
        </w:rPr>
        <w:t xml:space="preserve"> концентраты мелких классов окомковываются и обжигаются на агломерационных машинах.</w:t>
      </w:r>
    </w:p>
    <w:p w14:paraId="0B4702A0" w14:textId="77777777" w:rsidR="00031904" w:rsidRPr="000B4F53" w:rsidRDefault="00031904" w:rsidP="00C02FC0">
      <w:pPr>
        <w:ind w:firstLine="567"/>
        <w:jc w:val="both"/>
        <w:rPr>
          <w:lang w:val="ru-RU"/>
        </w:rPr>
      </w:pPr>
      <w:r w:rsidRPr="000B4F53">
        <w:rPr>
          <w:lang w:val="ru-RU"/>
        </w:rPr>
        <w:t xml:space="preserve">Однако используемая на ДГОК технология обогащения не позволяет достичь высокого извлечения оксида хрома, что связано со сложностью минералогического состава хромитов, относительной близостью удельных весов </w:t>
      </w:r>
      <w:proofErr w:type="spellStart"/>
      <w:r w:rsidRPr="000B4F53">
        <w:rPr>
          <w:lang w:val="ru-RU"/>
        </w:rPr>
        <w:t>хромитовых</w:t>
      </w:r>
      <w:proofErr w:type="spellEnd"/>
      <w:r w:rsidRPr="000B4F53">
        <w:rPr>
          <w:lang w:val="ru-RU"/>
        </w:rPr>
        <w:t xml:space="preserve"> минералов и минералов вмещающих пород. Общее извлечен</w:t>
      </w:r>
      <w:r w:rsidR="002D4A5E" w:rsidRPr="000B4F53">
        <w:rPr>
          <w:lang w:val="ru-RU"/>
        </w:rPr>
        <w:t>ие оксида хрома не превышает 66</w:t>
      </w:r>
      <w:r w:rsidR="002D4A5E" w:rsidRPr="000B4F53">
        <w:rPr>
          <w:shd w:val="clear" w:color="auto" w:fill="FFFFFF"/>
        </w:rPr>
        <w:t> </w:t>
      </w:r>
      <w:r w:rsidRPr="000B4F53">
        <w:rPr>
          <w:lang w:val="ru-RU"/>
        </w:rPr>
        <w:t>%, что связано</w:t>
      </w:r>
      <w:r w:rsidR="001154C6" w:rsidRPr="000B4F53">
        <w:rPr>
          <w:lang w:val="ru-RU"/>
        </w:rPr>
        <w:t xml:space="preserve"> с</w:t>
      </w:r>
      <w:r w:rsidRPr="000B4F53">
        <w:rPr>
          <w:lang w:val="ru-RU"/>
        </w:rPr>
        <w:t xml:space="preserve"> потерями хромита со шламовыми хвостами.</w:t>
      </w:r>
    </w:p>
    <w:p w14:paraId="3E3C5D69" w14:textId="5A912613" w:rsidR="00031904" w:rsidRPr="00031904" w:rsidRDefault="00031904" w:rsidP="00C02FC0">
      <w:pPr>
        <w:ind w:firstLine="567"/>
        <w:jc w:val="both"/>
        <w:rPr>
          <w:lang w:val="ru-RU"/>
        </w:rPr>
      </w:pPr>
      <w:r w:rsidRPr="00031904">
        <w:rPr>
          <w:lang w:val="ru-RU"/>
        </w:rPr>
        <w:t xml:space="preserve">Для разрушения хромшпинелидов сотрудниками института ВНИИЦВЕТМЕТ было предложено сернокислотное химическое обогащение шламовых хвостов с переводом соединений </w:t>
      </w:r>
      <w:r w:rsidRPr="00624DCC">
        <w:t>Mg</w:t>
      </w:r>
      <w:r w:rsidRPr="00031904">
        <w:rPr>
          <w:lang w:val="ru-RU"/>
        </w:rPr>
        <w:t xml:space="preserve">О, </w:t>
      </w:r>
      <w:r w:rsidRPr="00624DCC">
        <w:t>Fe</w:t>
      </w:r>
      <w:r w:rsidRPr="00031904">
        <w:rPr>
          <w:vertAlign w:val="subscript"/>
          <w:lang w:val="ru-RU"/>
        </w:rPr>
        <w:t>2</w:t>
      </w:r>
      <w:r w:rsidRPr="00624DCC">
        <w:t>O</w:t>
      </w:r>
      <w:r w:rsidRPr="00031904">
        <w:rPr>
          <w:vertAlign w:val="subscript"/>
          <w:lang w:val="ru-RU"/>
        </w:rPr>
        <w:t>3</w:t>
      </w:r>
      <w:r w:rsidRPr="00031904">
        <w:rPr>
          <w:lang w:val="ru-RU"/>
        </w:rPr>
        <w:t xml:space="preserve"> в жидкую фазу [</w:t>
      </w:r>
      <w:r w:rsidR="00E0271E">
        <w:rPr>
          <w:lang w:val="ru-RU"/>
        </w:rPr>
        <w:t>15</w:t>
      </w:r>
      <w:r w:rsidRPr="00031904">
        <w:rPr>
          <w:lang w:val="ru-RU"/>
        </w:rPr>
        <w:t>]. На основе проведенных исследований был разработан Технологический регламент на проектирование опытной установки по переработке шламовых хвостов обогатительной фабрики Д</w:t>
      </w:r>
      <w:r w:rsidR="001154C6">
        <w:rPr>
          <w:lang w:val="ru-RU"/>
        </w:rPr>
        <w:t xml:space="preserve">онского </w:t>
      </w:r>
      <w:r w:rsidRPr="00031904">
        <w:rPr>
          <w:lang w:val="ru-RU"/>
        </w:rPr>
        <w:t xml:space="preserve">ГОКа </w:t>
      </w:r>
      <w:proofErr w:type="gramStart"/>
      <w:r w:rsidRPr="00031904">
        <w:rPr>
          <w:lang w:val="ru-RU"/>
        </w:rPr>
        <w:t>с получением</w:t>
      </w:r>
      <w:proofErr w:type="gramEnd"/>
      <w:r w:rsidRPr="00031904">
        <w:rPr>
          <w:lang w:val="ru-RU"/>
        </w:rPr>
        <w:t xml:space="preserve"> обогащенного оксидом хрома продукта и очищенного магнийсодержащего целевого продукта. По предлагаемой технолог</w:t>
      </w:r>
      <w:r w:rsidR="002D4A5E">
        <w:rPr>
          <w:lang w:val="ru-RU"/>
        </w:rPr>
        <w:t>ии шламовые хвосты класса -0,63</w:t>
      </w:r>
      <w:r w:rsidR="002D4A5E" w:rsidRPr="00541856">
        <w:rPr>
          <w:color w:val="202122"/>
          <w:shd w:val="clear" w:color="auto" w:fill="FFFFFF"/>
        </w:rPr>
        <w:t> </w:t>
      </w:r>
      <w:r w:rsidRPr="00031904">
        <w:rPr>
          <w:lang w:val="ru-RU"/>
        </w:rPr>
        <w:t xml:space="preserve">мм подвергаются двух </w:t>
      </w:r>
      <w:r w:rsidRPr="00031904">
        <w:rPr>
          <w:lang w:val="ru-RU"/>
        </w:rPr>
        <w:lastRenderedPageBreak/>
        <w:t xml:space="preserve">стадиальному </w:t>
      </w:r>
      <w:r w:rsidR="000729B7" w:rsidRPr="00031904">
        <w:rPr>
          <w:lang w:val="ru-RU"/>
        </w:rPr>
        <w:t>сернокислотному выщелачиваю при</w:t>
      </w:r>
      <w:r w:rsidRPr="00031904">
        <w:rPr>
          <w:lang w:val="ru-RU"/>
        </w:rPr>
        <w:t xml:space="preserve"> </w:t>
      </w:r>
      <w:proofErr w:type="gramStart"/>
      <w:r w:rsidRPr="00031904">
        <w:rPr>
          <w:lang w:val="ru-RU"/>
        </w:rPr>
        <w:t>Ж:Т</w:t>
      </w:r>
      <w:proofErr w:type="gramEnd"/>
      <w:r w:rsidR="000729B7" w:rsidRPr="000729B7">
        <w:rPr>
          <w:lang w:val="ru-RU"/>
        </w:rPr>
        <w:t xml:space="preserve"> </w:t>
      </w:r>
      <w:r w:rsidRPr="00031904">
        <w:rPr>
          <w:lang w:val="ru-RU"/>
        </w:rPr>
        <w:t>=</w:t>
      </w:r>
      <w:r w:rsidR="000729B7" w:rsidRPr="000729B7">
        <w:rPr>
          <w:lang w:val="ru-RU"/>
        </w:rPr>
        <w:t xml:space="preserve"> </w:t>
      </w:r>
      <w:r w:rsidRPr="00031904">
        <w:rPr>
          <w:lang w:val="ru-RU"/>
        </w:rPr>
        <w:t>2</w:t>
      </w:r>
      <w:r w:rsidR="000C4C4C" w:rsidRPr="000C4C4C">
        <w:rPr>
          <w:lang w:val="ru-RU"/>
        </w:rPr>
        <w:t>,5</w:t>
      </w:r>
      <w:r w:rsidRPr="00031904">
        <w:rPr>
          <w:lang w:val="ru-RU"/>
        </w:rPr>
        <w:t>:1 (1-ая стадия выщелачивания) с последующим разбавлением пульпы промывной водой до Ж:Т</w:t>
      </w:r>
      <w:r w:rsidR="008E4D75" w:rsidRPr="00541856">
        <w:rPr>
          <w:color w:val="202122"/>
          <w:shd w:val="clear" w:color="auto" w:fill="FFFFFF"/>
        </w:rPr>
        <w:t> </w:t>
      </w:r>
      <w:r w:rsidRPr="00031904">
        <w:rPr>
          <w:lang w:val="ru-RU"/>
        </w:rPr>
        <w:t>=</w:t>
      </w:r>
      <w:r w:rsidR="00555726">
        <w:rPr>
          <w:lang w:val="ru-RU"/>
        </w:rPr>
        <w:t xml:space="preserve"> </w:t>
      </w:r>
      <w:r w:rsidRPr="00031904">
        <w:rPr>
          <w:lang w:val="ru-RU"/>
        </w:rPr>
        <w:t>3,5:1 (2-ая стадия). Пульпа за счет экзотермических</w:t>
      </w:r>
      <w:r w:rsidR="002D4A5E">
        <w:rPr>
          <w:lang w:val="ru-RU"/>
        </w:rPr>
        <w:t xml:space="preserve"> реакций разогревается до 90-95</w:t>
      </w:r>
      <w:r w:rsidR="002D4A5E" w:rsidRPr="00541856">
        <w:rPr>
          <w:color w:val="202122"/>
          <w:shd w:val="clear" w:color="auto" w:fill="FFFFFF"/>
        </w:rPr>
        <w:t> </w:t>
      </w:r>
      <w:r w:rsidR="002D4A5E" w:rsidRPr="002D4A5E">
        <w:rPr>
          <w:color w:val="202122"/>
          <w:shd w:val="clear" w:color="auto" w:fill="FFFFFF"/>
          <w:lang w:val="ru-RU"/>
        </w:rPr>
        <w:t>℃</w:t>
      </w:r>
      <w:r w:rsidRPr="00031904">
        <w:rPr>
          <w:lang w:val="ru-RU"/>
        </w:rPr>
        <w:t xml:space="preserve"> и по окончании выщелачивания необходимо отделить </w:t>
      </w:r>
      <w:proofErr w:type="spellStart"/>
      <w:r w:rsidRPr="00031904">
        <w:rPr>
          <w:lang w:val="ru-RU"/>
        </w:rPr>
        <w:t>кек</w:t>
      </w:r>
      <w:proofErr w:type="spellEnd"/>
      <w:r w:rsidRPr="00031904">
        <w:rPr>
          <w:lang w:val="ru-RU"/>
        </w:rPr>
        <w:t xml:space="preserve"> от раствора. Для сокращения объёма пульпы, направляемой на фильтрацию, пульпа проходит через гидроциклоны. Пески гидроциклона направляются на фильтрацию, а слив гидроциклона на сгущение. Нижний слив сгустителей также направляют на фильтрацию. </w:t>
      </w:r>
      <w:proofErr w:type="spellStart"/>
      <w:r w:rsidRPr="00031904">
        <w:rPr>
          <w:lang w:val="ru-RU"/>
        </w:rPr>
        <w:t>Кек</w:t>
      </w:r>
      <w:proofErr w:type="spellEnd"/>
      <w:r w:rsidRPr="00031904">
        <w:rPr>
          <w:lang w:val="ru-RU"/>
        </w:rPr>
        <w:t xml:space="preserve"> выщелачивания подвергается трехкратной противоточной промывке на фильтре, </w:t>
      </w:r>
      <w:proofErr w:type="spellStart"/>
      <w:r w:rsidRPr="00031904">
        <w:rPr>
          <w:lang w:val="ru-RU"/>
        </w:rPr>
        <w:t>репульпируется</w:t>
      </w:r>
      <w:proofErr w:type="spellEnd"/>
      <w:r w:rsidRPr="00031904">
        <w:rPr>
          <w:lang w:val="ru-RU"/>
        </w:rPr>
        <w:t xml:space="preserve"> водой и направляется на гравитационное обогащение по технологии Д</w:t>
      </w:r>
      <w:r w:rsidR="001154C6">
        <w:rPr>
          <w:lang w:val="ru-RU"/>
        </w:rPr>
        <w:t xml:space="preserve">онского </w:t>
      </w:r>
      <w:r w:rsidRPr="00031904">
        <w:rPr>
          <w:lang w:val="ru-RU"/>
        </w:rPr>
        <w:t>ГОКа. Планировалось получение концентрата с содержанием оксида хрома более 50 % пр</w:t>
      </w:r>
      <w:r w:rsidR="002D4A5E">
        <w:rPr>
          <w:lang w:val="ru-RU"/>
        </w:rPr>
        <w:t>и его извлечении не менее 80-85</w:t>
      </w:r>
      <w:r w:rsidR="002D4A5E" w:rsidRPr="00541856">
        <w:rPr>
          <w:color w:val="202122"/>
          <w:shd w:val="clear" w:color="auto" w:fill="FFFFFF"/>
        </w:rPr>
        <w:t> </w:t>
      </w:r>
      <w:r w:rsidRPr="00031904">
        <w:rPr>
          <w:lang w:val="ru-RU"/>
        </w:rPr>
        <w:t xml:space="preserve">%. Раствор после отделения осадка подвергается гидролитической очистке, отделению и </w:t>
      </w:r>
      <w:proofErr w:type="spellStart"/>
      <w:r w:rsidRPr="00031904">
        <w:rPr>
          <w:lang w:val="ru-RU"/>
        </w:rPr>
        <w:t>упарке</w:t>
      </w:r>
      <w:proofErr w:type="spellEnd"/>
      <w:r w:rsidRPr="00031904">
        <w:rPr>
          <w:lang w:val="ru-RU"/>
        </w:rPr>
        <w:t xml:space="preserve"> с выделением </w:t>
      </w:r>
      <w:proofErr w:type="spellStart"/>
      <w:r w:rsidRPr="00031904">
        <w:rPr>
          <w:lang w:val="ru-RU"/>
        </w:rPr>
        <w:t>гептагидрата</w:t>
      </w:r>
      <w:proofErr w:type="spellEnd"/>
      <w:r w:rsidRPr="00031904">
        <w:rPr>
          <w:lang w:val="ru-RU"/>
        </w:rPr>
        <w:t xml:space="preserve"> сульфата магния </w:t>
      </w:r>
      <w:proofErr w:type="spellStart"/>
      <w:r w:rsidRPr="00364322">
        <w:t>MgSO</w:t>
      </w:r>
      <w:proofErr w:type="spellEnd"/>
      <w:r w:rsidRPr="00031904">
        <w:rPr>
          <w:vertAlign w:val="subscript"/>
          <w:lang w:val="ru-RU"/>
        </w:rPr>
        <w:t>4</w:t>
      </w:r>
      <w:r w:rsidRPr="00031904">
        <w:rPr>
          <w:lang w:val="ru-RU"/>
        </w:rPr>
        <w:t>·7</w:t>
      </w:r>
      <w:r w:rsidRPr="00364322">
        <w:t>H</w:t>
      </w:r>
      <w:r w:rsidRPr="00031904">
        <w:rPr>
          <w:vertAlign w:val="subscript"/>
          <w:lang w:val="ru-RU"/>
        </w:rPr>
        <w:t>2</w:t>
      </w:r>
      <w:r>
        <w:t>O</w:t>
      </w:r>
      <w:r w:rsidRPr="00031904">
        <w:rPr>
          <w:lang w:val="ru-RU"/>
        </w:rPr>
        <w:t>, при температуре выше 48</w:t>
      </w:r>
      <w:r w:rsidR="00CB599F" w:rsidRPr="00541856">
        <w:rPr>
          <w:color w:val="202122"/>
          <w:shd w:val="clear" w:color="auto" w:fill="FFFFFF"/>
        </w:rPr>
        <w:t> </w:t>
      </w:r>
      <w:r w:rsidRPr="00364322">
        <w:rPr>
          <w:vertAlign w:val="superscript"/>
        </w:rPr>
        <w:t>o</w:t>
      </w:r>
      <w:r w:rsidRPr="00031904">
        <w:rPr>
          <w:lang w:val="ru-RU"/>
        </w:rPr>
        <w:t xml:space="preserve">С- </w:t>
      </w:r>
      <w:proofErr w:type="spellStart"/>
      <w:r w:rsidRPr="00031904">
        <w:rPr>
          <w:lang w:val="ru-RU"/>
        </w:rPr>
        <w:t>гексагидрата</w:t>
      </w:r>
      <w:proofErr w:type="spellEnd"/>
      <w:r w:rsidRPr="00031904">
        <w:rPr>
          <w:lang w:val="ru-RU"/>
        </w:rPr>
        <w:t xml:space="preserve"> </w:t>
      </w:r>
      <w:proofErr w:type="spellStart"/>
      <w:r w:rsidRPr="00364322">
        <w:t>MgSO</w:t>
      </w:r>
      <w:proofErr w:type="spellEnd"/>
      <w:r w:rsidRPr="00031904">
        <w:rPr>
          <w:vertAlign w:val="subscript"/>
          <w:lang w:val="ru-RU"/>
        </w:rPr>
        <w:t>4</w:t>
      </w:r>
      <w:r w:rsidRPr="00031904">
        <w:rPr>
          <w:lang w:val="ru-RU"/>
        </w:rPr>
        <w:t>·6</w:t>
      </w:r>
      <w:r w:rsidRPr="00364322">
        <w:t>H</w:t>
      </w:r>
      <w:r w:rsidRPr="00031904">
        <w:rPr>
          <w:vertAlign w:val="subscript"/>
          <w:lang w:val="ru-RU"/>
        </w:rPr>
        <w:t>2</w:t>
      </w:r>
      <w:r>
        <w:t>O</w:t>
      </w:r>
      <w:r w:rsidR="00CB599F">
        <w:rPr>
          <w:lang w:val="ru-RU"/>
        </w:rPr>
        <w:t>, а выше 67,5</w:t>
      </w:r>
      <w:r w:rsidR="00CB599F" w:rsidRPr="00541856">
        <w:rPr>
          <w:color w:val="202122"/>
          <w:shd w:val="clear" w:color="auto" w:fill="FFFFFF"/>
        </w:rPr>
        <w:t> </w:t>
      </w:r>
      <w:proofErr w:type="spellStart"/>
      <w:r w:rsidRPr="00031904">
        <w:rPr>
          <w:vertAlign w:val="superscript"/>
          <w:lang w:val="ru-RU"/>
        </w:rPr>
        <w:t>о</w:t>
      </w:r>
      <w:r w:rsidRPr="00031904">
        <w:rPr>
          <w:lang w:val="ru-RU"/>
        </w:rPr>
        <w:t>С</w:t>
      </w:r>
      <w:proofErr w:type="spellEnd"/>
      <w:r w:rsidRPr="00031904">
        <w:rPr>
          <w:lang w:val="ru-RU"/>
        </w:rPr>
        <w:t xml:space="preserve"> – моногидрата </w:t>
      </w:r>
      <w:proofErr w:type="spellStart"/>
      <w:r w:rsidRPr="00364322">
        <w:t>MgSO</w:t>
      </w:r>
      <w:proofErr w:type="spellEnd"/>
      <w:r w:rsidRPr="00031904">
        <w:rPr>
          <w:vertAlign w:val="subscript"/>
          <w:lang w:val="ru-RU"/>
        </w:rPr>
        <w:t>4</w:t>
      </w:r>
      <w:r w:rsidRPr="00031904">
        <w:rPr>
          <w:lang w:val="ru-RU"/>
        </w:rPr>
        <w:t>·</w:t>
      </w:r>
      <w:r w:rsidRPr="00364322">
        <w:t>H</w:t>
      </w:r>
      <w:r w:rsidRPr="00031904">
        <w:rPr>
          <w:vertAlign w:val="subscript"/>
          <w:lang w:val="ru-RU"/>
        </w:rPr>
        <w:t>2</w:t>
      </w:r>
      <w:r>
        <w:t>O</w:t>
      </w:r>
      <w:r w:rsidRPr="00031904">
        <w:rPr>
          <w:lang w:val="ru-RU"/>
        </w:rPr>
        <w:t>. Получаемый по технологии сульфат магния представляет собой смесь кристаллогидратов, в кото</w:t>
      </w:r>
      <w:r w:rsidR="006F0D15">
        <w:rPr>
          <w:lang w:val="ru-RU"/>
        </w:rPr>
        <w:t>рой преобладает моногидрат (~80</w:t>
      </w:r>
      <w:r w:rsidR="006F0D15" w:rsidRPr="00541856">
        <w:rPr>
          <w:color w:val="202122"/>
          <w:shd w:val="clear" w:color="auto" w:fill="FFFFFF"/>
        </w:rPr>
        <w:t> </w:t>
      </w:r>
      <w:r w:rsidRPr="00031904">
        <w:rPr>
          <w:lang w:val="ru-RU"/>
        </w:rPr>
        <w:t>%). Основными недостатками предложенной технологии является значительные расходы извести и кальцинированной соды для проведения гидролитической очистке растворов для получения товарного сульфата магния и образующие большие объемы твердых отходов.</w:t>
      </w:r>
    </w:p>
    <w:p w14:paraId="2CD86235" w14:textId="5AAF3E11" w:rsidR="00031904" w:rsidRPr="00031904" w:rsidRDefault="000C4C4C" w:rsidP="00C02FC0">
      <w:pPr>
        <w:ind w:firstLine="567"/>
        <w:jc w:val="both"/>
        <w:rPr>
          <w:lang w:val="ru-RU"/>
        </w:rPr>
      </w:pPr>
      <w:r>
        <w:rPr>
          <w:lang w:val="ru-RU"/>
        </w:rPr>
        <w:t>Учеными АО «</w:t>
      </w:r>
      <w:proofErr w:type="spellStart"/>
      <w:r>
        <w:rPr>
          <w:lang w:val="ru-RU"/>
        </w:rPr>
        <w:t>ИМиО</w:t>
      </w:r>
      <w:proofErr w:type="spellEnd"/>
      <w:r>
        <w:rPr>
          <w:lang w:val="ru-RU"/>
        </w:rPr>
        <w:t>» разработаны</w:t>
      </w:r>
      <w:r w:rsidR="00031904" w:rsidRPr="00031904">
        <w:rPr>
          <w:lang w:val="ru-RU"/>
        </w:rPr>
        <w:t xml:space="preserve"> технол</w:t>
      </w:r>
      <w:r w:rsidR="00F4160D">
        <w:rPr>
          <w:lang w:val="ru-RU"/>
        </w:rPr>
        <w:t xml:space="preserve">огии автоклавной активации </w:t>
      </w:r>
      <w:proofErr w:type="spellStart"/>
      <w:r w:rsidR="00F4160D">
        <w:rPr>
          <w:lang w:val="ru-RU"/>
        </w:rPr>
        <w:t>хромито</w:t>
      </w:r>
      <w:r w:rsidR="00031904" w:rsidRPr="00031904">
        <w:rPr>
          <w:lang w:val="ru-RU"/>
        </w:rPr>
        <w:t>вых</w:t>
      </w:r>
      <w:proofErr w:type="spellEnd"/>
      <w:r w:rsidR="00031904" w:rsidRPr="00031904">
        <w:rPr>
          <w:lang w:val="ru-RU"/>
        </w:rPr>
        <w:t xml:space="preserve"> шламовых хвостов раствором бикарбоната натрия при температуре 120 </w:t>
      </w:r>
      <w:r w:rsidR="00CB599F">
        <w:rPr>
          <w:lang w:val="ru-RU"/>
        </w:rPr>
        <w:t>℃</w:t>
      </w:r>
      <w:r w:rsidR="00031904" w:rsidRPr="00031904">
        <w:rPr>
          <w:lang w:val="ru-RU"/>
        </w:rPr>
        <w:t xml:space="preserve"> и подачей углекислого газа в пульпу с последующим гравитационным обогащением на спиральном классификаторе </w:t>
      </w:r>
      <w:r w:rsidR="00031904">
        <w:t>KNELSON</w:t>
      </w:r>
      <w:r w:rsidR="00031904" w:rsidRPr="00031904">
        <w:rPr>
          <w:lang w:val="ru-RU"/>
        </w:rPr>
        <w:t xml:space="preserve"> и концентрационном </w:t>
      </w:r>
      <w:r w:rsidR="000729B7" w:rsidRPr="00031904">
        <w:rPr>
          <w:lang w:val="ru-RU"/>
        </w:rPr>
        <w:t>столе с</w:t>
      </w:r>
      <w:r w:rsidR="00031904" w:rsidRPr="00031904">
        <w:rPr>
          <w:lang w:val="ru-RU"/>
        </w:rPr>
        <w:t xml:space="preserve"> получением объединенного концентрата с содержанием 51,35</w:t>
      </w:r>
      <w:r w:rsidR="002D4A5E" w:rsidRPr="002D4A5E">
        <w:rPr>
          <w:lang w:val="ru-RU"/>
        </w:rPr>
        <w:t xml:space="preserve"> </w:t>
      </w:r>
      <w:r w:rsidR="00031904" w:rsidRPr="00031904">
        <w:rPr>
          <w:lang w:val="ru-RU"/>
        </w:rPr>
        <w:t xml:space="preserve">% </w:t>
      </w:r>
      <w:r w:rsidR="00031904">
        <w:t>Cr</w:t>
      </w:r>
      <w:r w:rsidR="00031904" w:rsidRPr="00031904">
        <w:rPr>
          <w:vertAlign w:val="subscript"/>
          <w:lang w:val="ru-RU"/>
        </w:rPr>
        <w:t>2</w:t>
      </w:r>
      <w:r w:rsidR="00031904">
        <w:t>O</w:t>
      </w:r>
      <w:r w:rsidR="00031904" w:rsidRPr="00031904">
        <w:rPr>
          <w:vertAlign w:val="subscript"/>
          <w:lang w:val="ru-RU"/>
        </w:rPr>
        <w:t>3</w:t>
      </w:r>
      <w:r w:rsidR="00031904" w:rsidRPr="00031904">
        <w:rPr>
          <w:lang w:val="ru-RU"/>
        </w:rPr>
        <w:t xml:space="preserve"> и извлечением 70,4</w:t>
      </w:r>
      <w:r w:rsidR="002D4A5E" w:rsidRPr="00541856">
        <w:rPr>
          <w:color w:val="202122"/>
          <w:shd w:val="clear" w:color="auto" w:fill="FFFFFF"/>
        </w:rPr>
        <w:t> </w:t>
      </w:r>
      <w:r w:rsidR="006D0B9B">
        <w:rPr>
          <w:lang w:val="ru-RU"/>
        </w:rPr>
        <w:t>% оксида хрома [16-19</w:t>
      </w:r>
      <w:r w:rsidR="00031904" w:rsidRPr="00031904">
        <w:rPr>
          <w:lang w:val="ru-RU"/>
        </w:rPr>
        <w:t xml:space="preserve">]. Данная работа заслуживает определенного внимания, однако не решены вопросы регенерации бикарбоната </w:t>
      </w:r>
      <w:r w:rsidR="000729B7" w:rsidRPr="00031904">
        <w:rPr>
          <w:lang w:val="ru-RU"/>
        </w:rPr>
        <w:t>натрия,</w:t>
      </w:r>
      <w:r w:rsidR="00031904" w:rsidRPr="00031904">
        <w:rPr>
          <w:lang w:val="ru-RU"/>
        </w:rPr>
        <w:t xml:space="preserve"> используемого в процессе химической активации шламовых хвостов обогащения </w:t>
      </w:r>
      <w:proofErr w:type="spellStart"/>
      <w:r w:rsidR="00031904" w:rsidRPr="00031904">
        <w:rPr>
          <w:lang w:val="ru-RU"/>
        </w:rPr>
        <w:t>хромитовых</w:t>
      </w:r>
      <w:proofErr w:type="spellEnd"/>
      <w:r w:rsidR="00031904" w:rsidRPr="00031904">
        <w:rPr>
          <w:lang w:val="ru-RU"/>
        </w:rPr>
        <w:t xml:space="preserve"> руд.</w:t>
      </w:r>
    </w:p>
    <w:p w14:paraId="043C55A9" w14:textId="76F4A8F1" w:rsidR="00031904" w:rsidRPr="00031904" w:rsidRDefault="00031904" w:rsidP="00C02FC0">
      <w:pPr>
        <w:ind w:firstLine="567"/>
        <w:jc w:val="both"/>
        <w:rPr>
          <w:lang w:val="ru-RU"/>
        </w:rPr>
      </w:pPr>
      <w:r w:rsidRPr="00031904">
        <w:rPr>
          <w:lang w:val="ru-RU"/>
        </w:rPr>
        <w:t xml:space="preserve">Армянскими учеными предложена технология </w:t>
      </w:r>
      <w:proofErr w:type="spellStart"/>
      <w:r w:rsidRPr="00031904">
        <w:rPr>
          <w:lang w:val="ru-RU"/>
        </w:rPr>
        <w:t>механоактивации</w:t>
      </w:r>
      <w:proofErr w:type="spellEnd"/>
      <w:r w:rsidRPr="00031904">
        <w:rPr>
          <w:lang w:val="ru-RU"/>
        </w:rPr>
        <w:t xml:space="preserve"> </w:t>
      </w:r>
      <w:proofErr w:type="spellStart"/>
      <w:r w:rsidRPr="00031904">
        <w:rPr>
          <w:lang w:val="ru-RU"/>
        </w:rPr>
        <w:t>хромитовых</w:t>
      </w:r>
      <w:proofErr w:type="spellEnd"/>
      <w:r w:rsidRPr="00031904">
        <w:rPr>
          <w:lang w:val="ru-RU"/>
        </w:rPr>
        <w:t xml:space="preserve"> концентратов, полученных при обогащении р</w:t>
      </w:r>
      <w:r w:rsidR="002D4A5E">
        <w:rPr>
          <w:lang w:val="ru-RU"/>
        </w:rPr>
        <w:t xml:space="preserve">уд месторождения </w:t>
      </w:r>
      <w:proofErr w:type="spellStart"/>
      <w:r w:rsidR="002D4A5E">
        <w:rPr>
          <w:lang w:val="ru-RU"/>
        </w:rPr>
        <w:t>Тапасар</w:t>
      </w:r>
      <w:proofErr w:type="spellEnd"/>
      <w:r w:rsidR="002D4A5E">
        <w:rPr>
          <w:lang w:val="ru-RU"/>
        </w:rPr>
        <w:t xml:space="preserve"> (53,89</w:t>
      </w:r>
      <w:r w:rsidR="002D4A5E" w:rsidRPr="00541856">
        <w:rPr>
          <w:color w:val="202122"/>
          <w:shd w:val="clear" w:color="auto" w:fill="FFFFFF"/>
        </w:rPr>
        <w:t> </w:t>
      </w:r>
      <w:r w:rsidRPr="00031904">
        <w:rPr>
          <w:lang w:val="ru-RU"/>
        </w:rPr>
        <w:t xml:space="preserve">% </w:t>
      </w:r>
      <w:r w:rsidRPr="009146C2">
        <w:t>Cr</w:t>
      </w:r>
      <w:r w:rsidRPr="00031904">
        <w:rPr>
          <w:vertAlign w:val="subscript"/>
          <w:lang w:val="ru-RU"/>
        </w:rPr>
        <w:t>2</w:t>
      </w:r>
      <w:r w:rsidRPr="009146C2">
        <w:t>O</w:t>
      </w:r>
      <w:r w:rsidRPr="00031904">
        <w:rPr>
          <w:vertAlign w:val="subscript"/>
          <w:lang w:val="ru-RU"/>
        </w:rPr>
        <w:t>3</w:t>
      </w:r>
      <w:r w:rsidRPr="00031904">
        <w:rPr>
          <w:lang w:val="ru-RU"/>
        </w:rPr>
        <w:t>) в присутств</w:t>
      </w:r>
      <w:r w:rsidR="006D0B9B">
        <w:rPr>
          <w:lang w:val="ru-RU"/>
        </w:rPr>
        <w:t>ии хлоридов натрия и кальция [20</w:t>
      </w:r>
      <w:r w:rsidRPr="00031904">
        <w:rPr>
          <w:lang w:val="ru-RU"/>
        </w:rPr>
        <w:t xml:space="preserve">]. Конечный </w:t>
      </w:r>
      <w:proofErr w:type="spellStart"/>
      <w:r w:rsidRPr="00031904">
        <w:rPr>
          <w:lang w:val="ru-RU"/>
        </w:rPr>
        <w:t>суперконцентрат</w:t>
      </w:r>
      <w:proofErr w:type="spellEnd"/>
      <w:r w:rsidRPr="00031904">
        <w:rPr>
          <w:lang w:val="ru-RU"/>
        </w:rPr>
        <w:t xml:space="preserve"> содержал 77,23</w:t>
      </w:r>
      <w:r w:rsidR="002D4A5E" w:rsidRPr="00541856">
        <w:rPr>
          <w:color w:val="202122"/>
          <w:shd w:val="clear" w:color="auto" w:fill="FFFFFF"/>
        </w:rPr>
        <w:t> </w:t>
      </w:r>
      <w:r w:rsidRPr="00031904">
        <w:rPr>
          <w:lang w:val="ru-RU"/>
        </w:rPr>
        <w:t xml:space="preserve">% </w:t>
      </w:r>
      <w:r w:rsidRPr="009146C2">
        <w:t>Cr</w:t>
      </w:r>
      <w:r w:rsidRPr="00031904">
        <w:rPr>
          <w:vertAlign w:val="subscript"/>
          <w:lang w:val="ru-RU"/>
        </w:rPr>
        <w:t>2</w:t>
      </w:r>
      <w:r w:rsidRPr="009146C2">
        <w:t>O</w:t>
      </w:r>
      <w:r w:rsidRPr="00031904">
        <w:rPr>
          <w:vertAlign w:val="subscript"/>
          <w:lang w:val="ru-RU"/>
        </w:rPr>
        <w:t>3</w:t>
      </w:r>
      <w:r w:rsidRPr="00031904">
        <w:rPr>
          <w:lang w:val="ru-RU"/>
        </w:rPr>
        <w:t xml:space="preserve"> и пригоден для производства металлического хрома алюмотермией. Несомненным достоинством данной работы является подтверждение эффективности </w:t>
      </w:r>
      <w:proofErr w:type="spellStart"/>
      <w:r w:rsidRPr="00031904">
        <w:rPr>
          <w:lang w:val="ru-RU"/>
        </w:rPr>
        <w:t>механоактивации</w:t>
      </w:r>
      <w:proofErr w:type="spellEnd"/>
      <w:r w:rsidRPr="00031904">
        <w:rPr>
          <w:lang w:val="ru-RU"/>
        </w:rPr>
        <w:t xml:space="preserve"> в процессах химического обогащения именно на </w:t>
      </w:r>
      <w:proofErr w:type="spellStart"/>
      <w:r w:rsidRPr="00031904">
        <w:rPr>
          <w:lang w:val="ru-RU"/>
        </w:rPr>
        <w:t>хромитовых</w:t>
      </w:r>
      <w:proofErr w:type="spellEnd"/>
      <w:r w:rsidRPr="00031904">
        <w:rPr>
          <w:lang w:val="ru-RU"/>
        </w:rPr>
        <w:t xml:space="preserve"> рудах. К недостаткам предлагаемой технологии можно отнести получение хлоридов магния и железа, являющихся отходами производства.</w:t>
      </w:r>
    </w:p>
    <w:p w14:paraId="19AEF609" w14:textId="564A8C1C" w:rsidR="00031904" w:rsidRPr="00031904" w:rsidRDefault="00031904" w:rsidP="00C02FC0">
      <w:pPr>
        <w:ind w:firstLine="567"/>
        <w:jc w:val="both"/>
        <w:rPr>
          <w:lang w:val="ru-RU"/>
        </w:rPr>
      </w:pPr>
      <w:r w:rsidRPr="00031904">
        <w:rPr>
          <w:lang w:val="ru-RU"/>
        </w:rPr>
        <w:t xml:space="preserve">Турецкими инженерами компании </w:t>
      </w:r>
      <w:proofErr w:type="spellStart"/>
      <w:r>
        <w:t>Dedeman</w:t>
      </w:r>
      <w:proofErr w:type="spellEnd"/>
      <w:r w:rsidRPr="00031904">
        <w:rPr>
          <w:lang w:val="ru-RU"/>
        </w:rPr>
        <w:t xml:space="preserve"> </w:t>
      </w:r>
      <w:proofErr w:type="spellStart"/>
      <w:r>
        <w:t>Madencilic</w:t>
      </w:r>
      <w:proofErr w:type="spellEnd"/>
      <w:r w:rsidRPr="00031904">
        <w:rPr>
          <w:lang w:val="ru-RU"/>
        </w:rPr>
        <w:t xml:space="preserve"> успешно проведены научно-исследовательские работы и созданы новые перерабатывающие мощности по обогащению накопленных </w:t>
      </w:r>
      <w:proofErr w:type="spellStart"/>
      <w:r w:rsidRPr="00031904">
        <w:rPr>
          <w:lang w:val="ru-RU"/>
        </w:rPr>
        <w:t>шламистых</w:t>
      </w:r>
      <w:proofErr w:type="spellEnd"/>
      <w:r w:rsidRPr="00031904">
        <w:rPr>
          <w:lang w:val="ru-RU"/>
        </w:rPr>
        <w:t xml:space="preserve"> </w:t>
      </w:r>
      <w:proofErr w:type="spellStart"/>
      <w:r w:rsidR="002D4A5E">
        <w:rPr>
          <w:lang w:val="ru-RU"/>
        </w:rPr>
        <w:t>хромитовых</w:t>
      </w:r>
      <w:proofErr w:type="spellEnd"/>
      <w:r w:rsidR="002D4A5E">
        <w:rPr>
          <w:lang w:val="ru-RU"/>
        </w:rPr>
        <w:t xml:space="preserve"> хвостов на фабрике </w:t>
      </w:r>
      <w:r w:rsidRPr="00007AAF">
        <w:t>Turk</w:t>
      </w:r>
      <w:r w:rsidRPr="00031904">
        <w:rPr>
          <w:lang w:val="ru-RU"/>
        </w:rPr>
        <w:t xml:space="preserve"> </w:t>
      </w:r>
      <w:proofErr w:type="spellStart"/>
      <w:r w:rsidRPr="00007AAF">
        <w:t>Maadin</w:t>
      </w:r>
      <w:proofErr w:type="spellEnd"/>
      <w:r w:rsidRPr="00031904">
        <w:rPr>
          <w:lang w:val="ru-RU"/>
        </w:rPr>
        <w:t xml:space="preserve"> </w:t>
      </w:r>
      <w:r w:rsidRPr="00007AAF">
        <w:t>A</w:t>
      </w:r>
      <w:r w:rsidRPr="00031904">
        <w:rPr>
          <w:lang w:val="ru-RU"/>
        </w:rPr>
        <w:t xml:space="preserve">. </w:t>
      </w:r>
      <w:r w:rsidRPr="00007AAF">
        <w:t>S</w:t>
      </w:r>
      <w:r w:rsidRPr="00031904">
        <w:rPr>
          <w:lang w:val="ru-RU"/>
        </w:rPr>
        <w:t xml:space="preserve">. </w:t>
      </w:r>
      <w:proofErr w:type="spellStart"/>
      <w:r w:rsidRPr="00007AAF">
        <w:t>Kavak</w:t>
      </w:r>
      <w:proofErr w:type="spellEnd"/>
      <w:r w:rsidRPr="00031904">
        <w:rPr>
          <w:lang w:val="ru-RU"/>
        </w:rPr>
        <w:t xml:space="preserve"> </w:t>
      </w:r>
      <w:proofErr w:type="spellStart"/>
      <w:r w:rsidRPr="00007AAF">
        <w:t>Krom</w:t>
      </w:r>
      <w:proofErr w:type="spellEnd"/>
      <w:r w:rsidRPr="00031904">
        <w:rPr>
          <w:lang w:val="ru-RU"/>
        </w:rPr>
        <w:t xml:space="preserve"> </w:t>
      </w:r>
      <w:proofErr w:type="spellStart"/>
      <w:r w:rsidRPr="00007AAF">
        <w:t>Lonstatre</w:t>
      </w:r>
      <w:proofErr w:type="spellEnd"/>
      <w:r w:rsidRPr="00031904">
        <w:rPr>
          <w:lang w:val="ru-RU"/>
        </w:rPr>
        <w:t xml:space="preserve"> </w:t>
      </w:r>
      <w:proofErr w:type="spellStart"/>
      <w:r w:rsidRPr="00007AAF">
        <w:t>Tesisi</w:t>
      </w:r>
      <w:proofErr w:type="spellEnd"/>
      <w:r w:rsidRPr="00031904">
        <w:rPr>
          <w:lang w:val="ru-RU"/>
        </w:rPr>
        <w:t xml:space="preserve"> (Турция, г. Эскишехир) с получением </w:t>
      </w:r>
      <w:proofErr w:type="spellStart"/>
      <w:r w:rsidRPr="00031904">
        <w:rPr>
          <w:lang w:val="ru-RU"/>
        </w:rPr>
        <w:t>хромитового</w:t>
      </w:r>
      <w:proofErr w:type="spellEnd"/>
      <w:r w:rsidRPr="00031904">
        <w:rPr>
          <w:lang w:val="ru-RU"/>
        </w:rPr>
        <w:t xml:space="preserve"> концентрата с содержанием оксида хрома 48</w:t>
      </w:r>
      <w:r w:rsidR="002D4A5E" w:rsidRPr="00541856">
        <w:rPr>
          <w:color w:val="202122"/>
          <w:shd w:val="clear" w:color="auto" w:fill="FFFFFF"/>
        </w:rPr>
        <w:t> </w:t>
      </w:r>
      <w:r w:rsidRPr="00031904">
        <w:rPr>
          <w:lang w:val="ru-RU"/>
        </w:rPr>
        <w:t xml:space="preserve">% и его </w:t>
      </w:r>
      <w:r w:rsidRPr="00031904">
        <w:rPr>
          <w:lang w:val="ru-RU"/>
        </w:rPr>
        <w:lastRenderedPageBreak/>
        <w:t>извлечением 77,92</w:t>
      </w:r>
      <w:r w:rsidR="002D4A5E" w:rsidRPr="00541856">
        <w:rPr>
          <w:color w:val="202122"/>
          <w:shd w:val="clear" w:color="auto" w:fill="FFFFFF"/>
        </w:rPr>
        <w:t> </w:t>
      </w:r>
      <w:r w:rsidRPr="00031904">
        <w:rPr>
          <w:lang w:val="ru-RU"/>
        </w:rPr>
        <w:t>% и отвальными продуктами с содержанием менее 5,0</w:t>
      </w:r>
      <w:r w:rsidR="00335855" w:rsidRPr="00541856">
        <w:rPr>
          <w:color w:val="202122"/>
          <w:shd w:val="clear" w:color="auto" w:fill="FFFFFF"/>
        </w:rPr>
        <w:t> </w:t>
      </w:r>
      <w:r w:rsidRPr="00031904">
        <w:rPr>
          <w:lang w:val="ru-RU"/>
        </w:rPr>
        <w:t xml:space="preserve">% </w:t>
      </w:r>
      <w:r w:rsidRPr="009146C2">
        <w:t>Cr</w:t>
      </w:r>
      <w:r w:rsidRPr="00031904">
        <w:rPr>
          <w:vertAlign w:val="subscript"/>
          <w:lang w:val="ru-RU"/>
        </w:rPr>
        <w:t>2</w:t>
      </w:r>
      <w:r w:rsidRPr="009146C2">
        <w:t>O</w:t>
      </w:r>
      <w:r w:rsidR="000729B7" w:rsidRPr="00031904">
        <w:rPr>
          <w:vertAlign w:val="subscript"/>
          <w:lang w:val="ru-RU"/>
        </w:rPr>
        <w:t>3</w:t>
      </w:r>
      <w:r w:rsidR="000729B7" w:rsidRPr="00031904">
        <w:rPr>
          <w:lang w:val="ru-RU"/>
        </w:rPr>
        <w:t xml:space="preserve"> [</w:t>
      </w:r>
      <w:r w:rsidR="006D0B9B">
        <w:rPr>
          <w:lang w:val="ru-RU"/>
        </w:rPr>
        <w:t>21-23</w:t>
      </w:r>
      <w:r w:rsidRPr="00031904">
        <w:rPr>
          <w:lang w:val="ru-RU"/>
        </w:rPr>
        <w:t xml:space="preserve">]. Сущность предлагаемых технических решений заключается в предварительном разделение </w:t>
      </w:r>
      <w:proofErr w:type="spellStart"/>
      <w:r w:rsidRPr="00031904">
        <w:rPr>
          <w:lang w:val="ru-RU"/>
        </w:rPr>
        <w:t>шламистых</w:t>
      </w:r>
      <w:proofErr w:type="spellEnd"/>
      <w:r w:rsidRPr="00031904">
        <w:rPr>
          <w:lang w:val="ru-RU"/>
        </w:rPr>
        <w:t xml:space="preserve"> хвостов на несколько классов крупности с использованием </w:t>
      </w:r>
      <w:proofErr w:type="spellStart"/>
      <w:r w:rsidRPr="00031904">
        <w:rPr>
          <w:lang w:val="ru-RU"/>
        </w:rPr>
        <w:t>гидросайзеров</w:t>
      </w:r>
      <w:proofErr w:type="spellEnd"/>
      <w:r w:rsidRPr="00031904">
        <w:rPr>
          <w:lang w:val="ru-RU"/>
        </w:rPr>
        <w:t xml:space="preserve"> с последующим их раздельным обогащением на концентрационных столах.</w:t>
      </w:r>
    </w:p>
    <w:p w14:paraId="44192E23" w14:textId="77777777" w:rsidR="006754EF" w:rsidRDefault="006754EF" w:rsidP="00031904">
      <w:pPr>
        <w:ind w:firstLine="567"/>
        <w:jc w:val="both"/>
        <w:rPr>
          <w:b/>
          <w:lang w:val="ru-RU"/>
        </w:rPr>
      </w:pPr>
    </w:p>
    <w:p w14:paraId="7BE23146" w14:textId="190085C9" w:rsidR="00031904" w:rsidRDefault="00031904" w:rsidP="00031904">
      <w:pPr>
        <w:ind w:firstLine="567"/>
        <w:jc w:val="both"/>
        <w:rPr>
          <w:b/>
          <w:lang w:val="ru-RU"/>
        </w:rPr>
      </w:pPr>
      <w:r w:rsidRPr="00031904">
        <w:rPr>
          <w:b/>
          <w:lang w:val="ru-RU"/>
        </w:rPr>
        <w:t>1.2</w:t>
      </w:r>
      <w:r w:rsidR="000729B7" w:rsidRPr="000729B7">
        <w:rPr>
          <w:b/>
          <w:lang w:val="ru-RU"/>
        </w:rPr>
        <w:t xml:space="preserve"> </w:t>
      </w:r>
      <w:r w:rsidRPr="00031904">
        <w:rPr>
          <w:b/>
          <w:lang w:val="ru-RU"/>
        </w:rPr>
        <w:t>Марганцевые руды и способы их обогащения</w:t>
      </w:r>
    </w:p>
    <w:p w14:paraId="7E04F83B" w14:textId="77777777" w:rsidR="008E4D75" w:rsidRPr="00031904" w:rsidRDefault="008E4D75" w:rsidP="00031904">
      <w:pPr>
        <w:ind w:firstLine="567"/>
        <w:jc w:val="both"/>
        <w:rPr>
          <w:b/>
          <w:lang w:val="ru-RU"/>
        </w:rPr>
      </w:pPr>
    </w:p>
    <w:p w14:paraId="42A1C7C5" w14:textId="539C7F00" w:rsidR="00031904" w:rsidRPr="00031904" w:rsidRDefault="00031904" w:rsidP="00031904">
      <w:pPr>
        <w:ind w:firstLine="567"/>
        <w:jc w:val="both"/>
        <w:rPr>
          <w:lang w:val="ru-RU"/>
        </w:rPr>
      </w:pPr>
      <w:r w:rsidRPr="00031904">
        <w:rPr>
          <w:lang w:val="ru-RU"/>
        </w:rPr>
        <w:t>Вторым важным легирующим металлом в ст</w:t>
      </w:r>
      <w:r w:rsidR="00633034">
        <w:rPr>
          <w:lang w:val="ru-RU"/>
        </w:rPr>
        <w:t>алелитейной промышленности являе</w:t>
      </w:r>
      <w:r w:rsidRPr="00031904">
        <w:rPr>
          <w:lang w:val="ru-RU"/>
        </w:rPr>
        <w:t xml:space="preserve">тся марганец. В период Великой отечественной войны, когда в результате оккупации Украины был потерян Никопольский </w:t>
      </w:r>
      <w:proofErr w:type="spellStart"/>
      <w:r w:rsidRPr="00031904">
        <w:rPr>
          <w:lang w:val="ru-RU"/>
        </w:rPr>
        <w:t>марганцеворудный</w:t>
      </w:r>
      <w:proofErr w:type="spellEnd"/>
      <w:r w:rsidRPr="00031904">
        <w:rPr>
          <w:lang w:val="ru-RU"/>
        </w:rPr>
        <w:t xml:space="preserve"> бассейн и возникли трудности с поставкой </w:t>
      </w:r>
      <w:r w:rsidR="000729B7" w:rsidRPr="00031904">
        <w:rPr>
          <w:lang w:val="ru-RU"/>
        </w:rPr>
        <w:t>марганцевой руды</w:t>
      </w:r>
      <w:r w:rsidRPr="00031904">
        <w:rPr>
          <w:lang w:val="ru-RU"/>
        </w:rPr>
        <w:t xml:space="preserve"> с Чиатурского месторождения Грузии под руководством </w:t>
      </w:r>
      <w:proofErr w:type="spellStart"/>
      <w:r w:rsidRPr="00031904">
        <w:rPr>
          <w:lang w:val="ru-RU"/>
        </w:rPr>
        <w:t>К.И.Сатпаева</w:t>
      </w:r>
      <w:proofErr w:type="spellEnd"/>
      <w:r w:rsidRPr="00031904">
        <w:rPr>
          <w:lang w:val="ru-RU"/>
        </w:rPr>
        <w:t xml:space="preserve"> в 1941 году в кратчайшие сроки был</w:t>
      </w:r>
      <w:r w:rsidR="00F4160D">
        <w:rPr>
          <w:lang w:val="ru-RU"/>
        </w:rPr>
        <w:t xml:space="preserve">и проведены геологоразведочные работы на </w:t>
      </w:r>
      <w:proofErr w:type="spellStart"/>
      <w:r w:rsidR="00F4160D">
        <w:rPr>
          <w:lang w:val="ru-RU"/>
        </w:rPr>
        <w:t>Жездинском</w:t>
      </w:r>
      <w:proofErr w:type="spellEnd"/>
      <w:r w:rsidR="00F4160D">
        <w:rPr>
          <w:lang w:val="ru-RU"/>
        </w:rPr>
        <w:t xml:space="preserve"> месторождении</w:t>
      </w:r>
      <w:r w:rsidRPr="00031904">
        <w:rPr>
          <w:lang w:val="ru-RU"/>
        </w:rPr>
        <w:t xml:space="preserve"> и уже в 1942 году была отгружена первая партия марганцевой руды на Магнитогорск</w:t>
      </w:r>
      <w:r w:rsidR="006D0B9B">
        <w:rPr>
          <w:lang w:val="ru-RU"/>
        </w:rPr>
        <w:t>ий металлургический комбинат [24</w:t>
      </w:r>
      <w:r w:rsidRPr="00031904">
        <w:rPr>
          <w:lang w:val="ru-RU"/>
        </w:rPr>
        <w:t xml:space="preserve">]. В годы войны </w:t>
      </w:r>
      <w:proofErr w:type="spellStart"/>
      <w:r w:rsidRPr="00031904">
        <w:rPr>
          <w:lang w:val="ru-RU"/>
        </w:rPr>
        <w:t>Жездинское</w:t>
      </w:r>
      <w:proofErr w:type="spellEnd"/>
      <w:r w:rsidRPr="00031904">
        <w:rPr>
          <w:lang w:val="ru-RU"/>
        </w:rPr>
        <w:t xml:space="preserve"> </w:t>
      </w:r>
      <w:proofErr w:type="spellStart"/>
      <w:r w:rsidRPr="00031904">
        <w:rPr>
          <w:lang w:val="ru-RU"/>
        </w:rPr>
        <w:t>местрождение</w:t>
      </w:r>
      <w:proofErr w:type="spellEnd"/>
      <w:r w:rsidRPr="00031904">
        <w:rPr>
          <w:lang w:val="ru-RU"/>
        </w:rPr>
        <w:t xml:space="preserve"> обеспечивало более 70</w:t>
      </w:r>
      <w:r w:rsidR="00335855" w:rsidRPr="00541856">
        <w:rPr>
          <w:color w:val="202122"/>
          <w:shd w:val="clear" w:color="auto" w:fill="FFFFFF"/>
        </w:rPr>
        <w:t> </w:t>
      </w:r>
      <w:r w:rsidRPr="00031904">
        <w:rPr>
          <w:lang w:val="ru-RU"/>
        </w:rPr>
        <w:t>%</w:t>
      </w:r>
      <w:r w:rsidR="00633034">
        <w:rPr>
          <w:lang w:val="ru-RU"/>
        </w:rPr>
        <w:t xml:space="preserve"> поставок марганце</w:t>
      </w:r>
      <w:r w:rsidRPr="00031904">
        <w:rPr>
          <w:lang w:val="ru-RU"/>
        </w:rPr>
        <w:t xml:space="preserve">вой руды для нужд металлургической промышленности страны. </w:t>
      </w:r>
    </w:p>
    <w:p w14:paraId="5379BA37" w14:textId="2B553623" w:rsidR="00031904" w:rsidRPr="00031904" w:rsidRDefault="00031904" w:rsidP="00031904">
      <w:pPr>
        <w:ind w:firstLine="567"/>
        <w:jc w:val="both"/>
        <w:rPr>
          <w:lang w:val="ru-RU"/>
        </w:rPr>
      </w:pPr>
      <w:r w:rsidRPr="00031904">
        <w:rPr>
          <w:lang w:val="ru-RU"/>
        </w:rPr>
        <w:t>По</w:t>
      </w:r>
      <w:r w:rsidRPr="00031904">
        <w:rPr>
          <w:color w:val="1F1F1F"/>
          <w:shd w:val="clear" w:color="auto" w:fill="FFFFFF"/>
          <w:lang w:val="ru-RU"/>
        </w:rPr>
        <w:t xml:space="preserve"> данным </w:t>
      </w:r>
      <w:r w:rsidRPr="00FA4E9F">
        <w:rPr>
          <w:color w:val="1F1F1F"/>
          <w:shd w:val="clear" w:color="auto" w:fill="FFFFFF"/>
        </w:rPr>
        <w:t>International</w:t>
      </w:r>
      <w:r w:rsidRPr="00031904">
        <w:rPr>
          <w:color w:val="1F1F1F"/>
          <w:shd w:val="clear" w:color="auto" w:fill="FFFFFF"/>
          <w:lang w:val="ru-RU"/>
        </w:rPr>
        <w:t xml:space="preserve"> </w:t>
      </w:r>
      <w:r w:rsidRPr="00FA4E9F">
        <w:rPr>
          <w:color w:val="1F1F1F"/>
          <w:shd w:val="clear" w:color="auto" w:fill="FFFFFF"/>
        </w:rPr>
        <w:t>Manganese</w:t>
      </w:r>
      <w:r w:rsidRPr="00031904">
        <w:rPr>
          <w:color w:val="1F1F1F"/>
          <w:shd w:val="clear" w:color="auto" w:fill="FFFFFF"/>
          <w:lang w:val="ru-RU"/>
        </w:rPr>
        <w:t xml:space="preserve"> </w:t>
      </w:r>
      <w:r w:rsidRPr="00FA4E9F">
        <w:rPr>
          <w:color w:val="1F1F1F"/>
          <w:shd w:val="clear" w:color="auto" w:fill="FFFFFF"/>
        </w:rPr>
        <w:t>Institute</w:t>
      </w:r>
      <w:r w:rsidRPr="00031904">
        <w:rPr>
          <w:color w:val="1F1F1F"/>
          <w:shd w:val="clear" w:color="auto" w:fill="FFFFFF"/>
          <w:lang w:val="ru-RU"/>
        </w:rPr>
        <w:t xml:space="preserve"> (</w:t>
      </w:r>
      <w:proofErr w:type="spellStart"/>
      <w:r w:rsidRPr="00FA4E9F">
        <w:rPr>
          <w:color w:val="1F1F1F"/>
          <w:shd w:val="clear" w:color="auto" w:fill="FFFFFF"/>
        </w:rPr>
        <w:t>IMnI</w:t>
      </w:r>
      <w:proofErr w:type="spellEnd"/>
      <w:r w:rsidRPr="00031904">
        <w:rPr>
          <w:color w:val="1F1F1F"/>
          <w:shd w:val="clear" w:color="auto" w:fill="FFFFFF"/>
          <w:lang w:val="ru-RU"/>
        </w:rPr>
        <w:t xml:space="preserve">) </w:t>
      </w:r>
      <w:r w:rsidR="006D0B9B">
        <w:rPr>
          <w:lang w:val="ru-RU"/>
        </w:rPr>
        <w:t>[25</w:t>
      </w:r>
      <w:r w:rsidRPr="00031904">
        <w:rPr>
          <w:lang w:val="ru-RU"/>
        </w:rPr>
        <w:t xml:space="preserve">] </w:t>
      </w:r>
      <w:r w:rsidRPr="00031904">
        <w:rPr>
          <w:color w:val="1F1F1F"/>
          <w:shd w:val="clear" w:color="auto" w:fill="FFFFFF"/>
          <w:lang w:val="ru-RU"/>
        </w:rPr>
        <w:t>мировое производство товарных марганцевых руд (в пересчете на металл)</w:t>
      </w:r>
      <w:r w:rsidR="00335855">
        <w:rPr>
          <w:lang w:val="ru-RU"/>
        </w:rPr>
        <w:t xml:space="preserve"> составляет около 21</w:t>
      </w:r>
      <w:r w:rsidR="00335855" w:rsidRPr="00541856">
        <w:rPr>
          <w:color w:val="202122"/>
          <w:shd w:val="clear" w:color="auto" w:fill="FFFFFF"/>
        </w:rPr>
        <w:t> </w:t>
      </w:r>
      <w:r w:rsidR="000729B7" w:rsidRPr="00031904">
        <w:rPr>
          <w:lang w:val="ru-RU"/>
        </w:rPr>
        <w:t>м</w:t>
      </w:r>
      <w:r w:rsidR="00335855">
        <w:rPr>
          <w:lang w:val="ru-RU"/>
        </w:rPr>
        <w:t>лн.</w:t>
      </w:r>
      <w:r w:rsidR="00335855" w:rsidRPr="00541856">
        <w:rPr>
          <w:color w:val="202122"/>
          <w:shd w:val="clear" w:color="auto" w:fill="FFFFFF"/>
        </w:rPr>
        <w:t> </w:t>
      </w:r>
      <w:r w:rsidR="000729B7" w:rsidRPr="00031904">
        <w:rPr>
          <w:lang w:val="ru-RU"/>
        </w:rPr>
        <w:t>т</w:t>
      </w:r>
      <w:r w:rsidRPr="00031904">
        <w:rPr>
          <w:lang w:val="ru-RU"/>
        </w:rPr>
        <w:t xml:space="preserve"> в год. Содержание ег</w:t>
      </w:r>
      <w:r w:rsidR="00335855">
        <w:rPr>
          <w:lang w:val="ru-RU"/>
        </w:rPr>
        <w:t>о в земной коре составляет 0,03</w:t>
      </w:r>
      <w:r w:rsidR="00335855" w:rsidRPr="00541856">
        <w:rPr>
          <w:color w:val="202122"/>
          <w:shd w:val="clear" w:color="auto" w:fill="FFFFFF"/>
        </w:rPr>
        <w:t> </w:t>
      </w:r>
      <w:r w:rsidRPr="00031904">
        <w:rPr>
          <w:lang w:val="ru-RU"/>
        </w:rPr>
        <w:t>%. Марганец относится к переходным элементам и вступает в реакцию с множеством простых веществ, кислот и оснований, образуя соединения с самой разной валентностью проявляя в зависимости от условий восстановительные или окислительные свойства. Многочисленные и разнообразные соединения марганца нашли широкое применение в медицинской, текстильной, стекольной, химической промышленности и при произ</w:t>
      </w:r>
      <w:r w:rsidR="00335855">
        <w:rPr>
          <w:lang w:val="ru-RU"/>
        </w:rPr>
        <w:t xml:space="preserve">водстве комплексных удобрений. </w:t>
      </w:r>
      <w:r w:rsidRPr="00031904">
        <w:rPr>
          <w:lang w:val="ru-RU"/>
        </w:rPr>
        <w:t>Одним из важных свойств марганца является его свойство образовывать с железом твердые растворы, не вступая в реакцию взаимодействия. Марганец тверже и тяжелее железа, однако из-за высокой его хрупкости в чистом виде он не находит практического применения, но его сплавы и соединения широко применяются</w:t>
      </w:r>
      <w:r w:rsidR="00335855">
        <w:rPr>
          <w:lang w:val="ru-RU"/>
        </w:rPr>
        <w:t xml:space="preserve"> в различных сферах экономики. Свыше 90</w:t>
      </w:r>
      <w:r w:rsidR="00335855" w:rsidRPr="00541856">
        <w:rPr>
          <w:color w:val="202122"/>
          <w:shd w:val="clear" w:color="auto" w:fill="FFFFFF"/>
        </w:rPr>
        <w:t> </w:t>
      </w:r>
      <w:r w:rsidRPr="00031904">
        <w:rPr>
          <w:lang w:val="ru-RU"/>
        </w:rPr>
        <w:t>% марганца используется в сталелитейной промышленности, где практически нет альтернативы его использованию. Для нужд черной металлургии требуется не сам марганец, а его так называемые ферросплавы в определенном ассортименте. Кро</w:t>
      </w:r>
      <w:r w:rsidR="00633034">
        <w:rPr>
          <w:lang w:val="ru-RU"/>
        </w:rPr>
        <w:t>ме производства</w:t>
      </w:r>
      <w:r w:rsidRPr="00031904">
        <w:rPr>
          <w:lang w:val="ru-RU"/>
        </w:rPr>
        <w:t xml:space="preserve"> специальных сталей ферромарганец используется при выплавке стали и чугуна в качестве </w:t>
      </w:r>
      <w:proofErr w:type="spellStart"/>
      <w:r w:rsidRPr="00031904">
        <w:rPr>
          <w:lang w:val="ru-RU"/>
        </w:rPr>
        <w:t>раскислителя</w:t>
      </w:r>
      <w:proofErr w:type="spellEnd"/>
      <w:r w:rsidRPr="00031904">
        <w:rPr>
          <w:lang w:val="ru-RU"/>
        </w:rPr>
        <w:t xml:space="preserve"> и </w:t>
      </w:r>
      <w:proofErr w:type="spellStart"/>
      <w:r w:rsidRPr="00031904">
        <w:rPr>
          <w:lang w:val="ru-RU"/>
        </w:rPr>
        <w:t>десульфатора</w:t>
      </w:r>
      <w:proofErr w:type="spellEnd"/>
      <w:r w:rsidRPr="00031904">
        <w:rPr>
          <w:lang w:val="ru-RU"/>
        </w:rPr>
        <w:t>. В среднем на 1 тонну стали расходуется более 7 кг марганца в виде ферросплавов. При неуклонном росте мировой выплавки стали пропорционально растет потребно</w:t>
      </w:r>
      <w:r w:rsidR="006D0B9B">
        <w:rPr>
          <w:lang w:val="ru-RU"/>
        </w:rPr>
        <w:t>сть марганцевых ферросплавов [26</w:t>
      </w:r>
      <w:r w:rsidRPr="00031904">
        <w:rPr>
          <w:lang w:val="ru-RU"/>
        </w:rPr>
        <w:t xml:space="preserve">]. Кроме выплавки стали и чугуна требуемого качества марганцевые ферросплавы используется в качестве легирующего компонента. Марганец значительно повышает твердость и </w:t>
      </w:r>
      <w:proofErr w:type="spellStart"/>
      <w:r w:rsidRPr="00031904">
        <w:rPr>
          <w:lang w:val="ru-RU"/>
        </w:rPr>
        <w:t>изностойкость</w:t>
      </w:r>
      <w:proofErr w:type="spellEnd"/>
      <w:r w:rsidRPr="00031904">
        <w:rPr>
          <w:lang w:val="ru-RU"/>
        </w:rPr>
        <w:t xml:space="preserve"> стали при производстве </w:t>
      </w:r>
      <w:proofErr w:type="spellStart"/>
      <w:r w:rsidRPr="00031904">
        <w:rPr>
          <w:lang w:val="ru-RU"/>
        </w:rPr>
        <w:t>горношахтного</w:t>
      </w:r>
      <w:proofErr w:type="spellEnd"/>
      <w:r w:rsidRPr="00031904">
        <w:rPr>
          <w:lang w:val="ru-RU"/>
        </w:rPr>
        <w:t xml:space="preserve"> оборудования и </w:t>
      </w:r>
      <w:r w:rsidRPr="00031904">
        <w:rPr>
          <w:lang w:val="ru-RU"/>
        </w:rPr>
        <w:lastRenderedPageBreak/>
        <w:t>железнодорожных рельсов. Так, для железнодорожных стрелочных переводов используется сталь с содержанием марганца не менее 7 %.</w:t>
      </w:r>
    </w:p>
    <w:p w14:paraId="7FE9AE29" w14:textId="34BF9F7A" w:rsidR="00031904" w:rsidRPr="00031904" w:rsidRDefault="00031904" w:rsidP="00031904">
      <w:pPr>
        <w:ind w:firstLine="567"/>
        <w:jc w:val="both"/>
        <w:rPr>
          <w:lang w:val="ru-RU"/>
        </w:rPr>
      </w:pPr>
      <w:r w:rsidRPr="00031904">
        <w:rPr>
          <w:lang w:val="ru-RU"/>
        </w:rPr>
        <w:t xml:space="preserve">При выплавке нержавеющей стали, помимо хрома и никеля добавляют не менее 1 % марганца. Кроме того, марганец может полностью заменить никель если повысить его содержание более 4 %. В последнее время значительный интерес представляют сплавы </w:t>
      </w:r>
      <w:proofErr w:type="spellStart"/>
      <w:r w:rsidRPr="00113C17">
        <w:t>FeMnSi</w:t>
      </w:r>
      <w:proofErr w:type="spellEnd"/>
      <w:r w:rsidRPr="00031904">
        <w:rPr>
          <w:lang w:val="ru-RU"/>
        </w:rPr>
        <w:t xml:space="preserve">, обладающие эффектом памяти благодаря обратимому фазовому превращению </w:t>
      </w:r>
      <w:r w:rsidRPr="00113C17">
        <w:t>γ</w:t>
      </w:r>
      <w:r w:rsidRPr="00031904">
        <w:rPr>
          <w:lang w:val="ru-RU"/>
        </w:rPr>
        <w:t xml:space="preserve">-аустенита в </w:t>
      </w:r>
      <w:r w:rsidRPr="00113C17">
        <w:t>ε</w:t>
      </w:r>
      <w:r w:rsidRPr="00031904">
        <w:rPr>
          <w:lang w:val="ru-RU"/>
        </w:rPr>
        <w:t xml:space="preserve">-мартенсит. Эти сплавы могут заменить более дорогие аналогичные сплавы </w:t>
      </w:r>
      <w:proofErr w:type="spellStart"/>
      <w:r w:rsidRPr="00113C17">
        <w:t>Ti</w:t>
      </w:r>
      <w:proofErr w:type="spellEnd"/>
      <w:r w:rsidRPr="00031904">
        <w:rPr>
          <w:lang w:val="ru-RU"/>
        </w:rPr>
        <w:t>-</w:t>
      </w:r>
      <w:r w:rsidRPr="00113C17">
        <w:t>Ni</w:t>
      </w:r>
      <w:r w:rsidR="006D0B9B">
        <w:rPr>
          <w:lang w:val="ru-RU"/>
        </w:rPr>
        <w:t xml:space="preserve"> в аддитивных производствах [27-29</w:t>
      </w:r>
      <w:r w:rsidRPr="00031904">
        <w:rPr>
          <w:lang w:val="ru-RU"/>
        </w:rPr>
        <w:t>].</w:t>
      </w:r>
    </w:p>
    <w:p w14:paraId="42CB6776" w14:textId="08AA090C" w:rsidR="00031904" w:rsidRPr="00031904" w:rsidRDefault="00031904" w:rsidP="00031904">
      <w:pPr>
        <w:ind w:firstLine="567"/>
        <w:jc w:val="both"/>
        <w:rPr>
          <w:lang w:val="ru-RU"/>
        </w:rPr>
      </w:pPr>
      <w:r w:rsidRPr="00031904">
        <w:rPr>
          <w:lang w:val="ru-RU"/>
        </w:rPr>
        <w:t>Сырьем для производства марганцевых ферросплавов являются марганцевые руды. Мировые ресурсы марганцевых руд оцениваются в 23,8</w:t>
      </w:r>
      <w:r w:rsidR="00633034">
        <w:rPr>
          <w:color w:val="202122"/>
          <w:shd w:val="clear" w:color="auto" w:fill="FFFFFF"/>
          <w:lang w:val="ru-RU"/>
        </w:rPr>
        <w:t xml:space="preserve"> </w:t>
      </w:r>
      <w:r w:rsidRPr="00031904">
        <w:rPr>
          <w:lang w:val="ru-RU"/>
        </w:rPr>
        <w:t xml:space="preserve">млрд. тонн. Наибольшими ресурсами располагают ЮАР (67 % мировых) и Украина (11 %). Но украинские марганцевые концентраты пользуются ограниченным спросом из-за повышенного содержания фосфора. Всего балансовыми запасами марганцевых руд располагают 37 стран, в том числе Казахстан – 8,1 %, Габон – 4,5 %, Грузия – 4,2 %, Бразилия </w:t>
      </w:r>
      <w:r w:rsidR="00796890" w:rsidRPr="00031904">
        <w:rPr>
          <w:lang w:val="ru-RU"/>
        </w:rPr>
        <w:t>–</w:t>
      </w:r>
      <w:r w:rsidRPr="00031904">
        <w:rPr>
          <w:lang w:val="ru-RU"/>
        </w:rPr>
        <w:t>10,9 %, КНР – 2,5</w:t>
      </w:r>
      <w:r w:rsidR="00335855" w:rsidRPr="00541856">
        <w:rPr>
          <w:color w:val="202122"/>
          <w:shd w:val="clear" w:color="auto" w:fill="FFFFFF"/>
        </w:rPr>
        <w:t> </w:t>
      </w:r>
      <w:r w:rsidRPr="00031904">
        <w:rPr>
          <w:lang w:val="ru-RU"/>
        </w:rPr>
        <w:t>%, Австралия</w:t>
      </w:r>
      <w:r w:rsidR="006D0B9B">
        <w:rPr>
          <w:lang w:val="ru-RU"/>
        </w:rPr>
        <w:t xml:space="preserve"> – 2,4 % и Индия – 1,9 % [30</w:t>
      </w:r>
      <w:r w:rsidR="0097053E">
        <w:rPr>
          <w:lang w:val="ru-RU"/>
        </w:rPr>
        <w:t xml:space="preserve">]. </w:t>
      </w:r>
    </w:p>
    <w:p w14:paraId="104CEA6B" w14:textId="77777777" w:rsidR="00031904" w:rsidRPr="00031904" w:rsidRDefault="00031904" w:rsidP="00031904">
      <w:pPr>
        <w:ind w:firstLine="567"/>
        <w:jc w:val="both"/>
        <w:rPr>
          <w:lang w:val="ru-RU"/>
        </w:rPr>
      </w:pPr>
      <w:r w:rsidRPr="00031904">
        <w:rPr>
          <w:lang w:val="ru-RU"/>
        </w:rPr>
        <w:t xml:space="preserve">Мировое производство товарной марганцевой руды, по различным зарубежным источникам, находится в пределах 16-25 млн. тонн в год. Основными производителями качественного марганцевого сырья по содержанию </w:t>
      </w:r>
      <w:r w:rsidRPr="00CE5975">
        <w:t>Mn</w:t>
      </w:r>
      <w:r w:rsidRPr="00031904">
        <w:rPr>
          <w:lang w:val="ru-RU"/>
        </w:rPr>
        <w:t xml:space="preserve"> являются: ЮАР </w:t>
      </w:r>
      <w:r w:rsidR="00796890">
        <w:rPr>
          <w:lang w:val="ru-RU"/>
        </w:rPr>
        <w:t>–</w:t>
      </w:r>
      <w:r w:rsidRPr="00031904">
        <w:rPr>
          <w:lang w:val="ru-RU"/>
        </w:rPr>
        <w:t xml:space="preserve"> 45</w:t>
      </w:r>
      <w:r w:rsidR="00796890" w:rsidRPr="00796890">
        <w:rPr>
          <w:lang w:val="ru-RU"/>
        </w:rPr>
        <w:t xml:space="preserve"> </w:t>
      </w:r>
      <w:r w:rsidRPr="00031904">
        <w:rPr>
          <w:lang w:val="ru-RU"/>
        </w:rPr>
        <w:t xml:space="preserve">%; Габон – </w:t>
      </w:r>
      <w:r w:rsidR="00335855">
        <w:rPr>
          <w:lang w:val="ru-RU"/>
        </w:rPr>
        <w:t>50 %; Бразилия и Австралия – 41</w:t>
      </w:r>
      <w:r w:rsidR="00335855" w:rsidRPr="00541856">
        <w:rPr>
          <w:color w:val="202122"/>
          <w:shd w:val="clear" w:color="auto" w:fill="FFFFFF"/>
        </w:rPr>
        <w:t> </w:t>
      </w:r>
      <w:r w:rsidR="00335855">
        <w:rPr>
          <w:lang w:val="ru-RU"/>
        </w:rPr>
        <w:t>%; Индия –</w:t>
      </w:r>
      <w:r w:rsidR="00335855" w:rsidRPr="00335855">
        <w:rPr>
          <w:color w:val="202122"/>
          <w:shd w:val="clear" w:color="auto" w:fill="FFFFFF"/>
          <w:lang w:val="ru-RU"/>
        </w:rPr>
        <w:t xml:space="preserve"> </w:t>
      </w:r>
      <w:r w:rsidRPr="00031904">
        <w:rPr>
          <w:lang w:val="ru-RU"/>
        </w:rPr>
        <w:t>38</w:t>
      </w:r>
      <w:r w:rsidR="00335855" w:rsidRPr="00541856">
        <w:rPr>
          <w:color w:val="202122"/>
          <w:shd w:val="clear" w:color="auto" w:fill="FFFFFF"/>
        </w:rPr>
        <w:t> </w:t>
      </w:r>
      <w:r w:rsidRPr="00031904">
        <w:rPr>
          <w:lang w:val="ru-RU"/>
        </w:rPr>
        <w:t>% и Гана – 31</w:t>
      </w:r>
      <w:r w:rsidR="00335855" w:rsidRPr="00541856">
        <w:rPr>
          <w:color w:val="202122"/>
          <w:shd w:val="clear" w:color="auto" w:fill="FFFFFF"/>
        </w:rPr>
        <w:t> </w:t>
      </w:r>
      <w:r w:rsidRPr="00031904">
        <w:rPr>
          <w:lang w:val="ru-RU"/>
        </w:rPr>
        <w:t>%. Марганцевые руды Украины, Китая и Казахстана характеризуются более низким содержанием марганца: в пределах 20-23</w:t>
      </w:r>
      <w:r w:rsidR="00335855" w:rsidRPr="00541856">
        <w:rPr>
          <w:color w:val="202122"/>
          <w:shd w:val="clear" w:color="auto" w:fill="FFFFFF"/>
        </w:rPr>
        <w:t> </w:t>
      </w:r>
      <w:r w:rsidRPr="00031904">
        <w:rPr>
          <w:lang w:val="ru-RU"/>
        </w:rPr>
        <w:t>%.</w:t>
      </w:r>
    </w:p>
    <w:p w14:paraId="71C9C876" w14:textId="138DD8FB" w:rsidR="00031904" w:rsidRPr="00031904" w:rsidRDefault="00031904" w:rsidP="00031904">
      <w:pPr>
        <w:ind w:firstLine="567"/>
        <w:jc w:val="both"/>
        <w:rPr>
          <w:lang w:val="ru-RU"/>
        </w:rPr>
      </w:pPr>
      <w:r w:rsidRPr="00031904">
        <w:rPr>
          <w:lang w:val="ru-RU"/>
        </w:rPr>
        <w:t xml:space="preserve">Одним из наиболее важных показателей, характеризующих качество марганцевых руд и концентратов, является модуль фосфора </w:t>
      </w:r>
      <w:r w:rsidRPr="00CE5975">
        <w:sym w:font="Symbol" w:char="F028"/>
      </w:r>
      <w:r w:rsidRPr="00CE5975">
        <w:t>P</w:t>
      </w:r>
      <w:r w:rsidRPr="00031904">
        <w:rPr>
          <w:lang w:val="ru-RU"/>
        </w:rPr>
        <w:t>/</w:t>
      </w:r>
      <w:r w:rsidRPr="00CE5975">
        <w:t>Mn</w:t>
      </w:r>
      <w:r w:rsidRPr="00CE5975">
        <w:sym w:font="Symbol" w:char="F029"/>
      </w:r>
      <w:r w:rsidRPr="00031904">
        <w:rPr>
          <w:lang w:val="ru-RU"/>
        </w:rPr>
        <w:t xml:space="preserve"> – отношение содержания фосфора к содержанию марганца в сырье. Для получения стандартных по фосфору марганцевых ферросплавов это отношение должно быть ≤ 0,003. Для выплавки стандартных марганцевых ферросплавов с требуемым содержанием фосфора из марганцевых концентратов или других марганецсодержащих продуктов, характеризуемых повышенным содержанием фосфора, их необходимо подвергать дефосфорации. Существует достаточно большое количество способов дефосфорации марганецсодержащих продуктов: гидрометаллургических, химических и пирометаллургических. Однако промышленно освоен единственный способ, сущность которого состоит в селективном восстановлении из расплавов марганцевых руд и концентратов фосфора и железа твердым углеродом с пе</w:t>
      </w:r>
      <w:r w:rsidR="006D0B9B">
        <w:rPr>
          <w:lang w:val="ru-RU"/>
        </w:rPr>
        <w:t>реводом их в попутный металл [31</w:t>
      </w:r>
      <w:r w:rsidRPr="00031904">
        <w:rPr>
          <w:lang w:val="ru-RU"/>
        </w:rPr>
        <w:t xml:space="preserve">]. Проводят электроплавку марганцевые руды или концентраты в смеси с ограниченным количеством восстановителя – кокса, из расчета восстановления только фосфора и железа. В результате такой промежуточной электроплавильной операции получают </w:t>
      </w:r>
      <w:proofErr w:type="spellStart"/>
      <w:r w:rsidRPr="00031904">
        <w:rPr>
          <w:lang w:val="ru-RU"/>
        </w:rPr>
        <w:t>передельный</w:t>
      </w:r>
      <w:proofErr w:type="spellEnd"/>
      <w:r w:rsidRPr="00031904">
        <w:rPr>
          <w:lang w:val="ru-RU"/>
        </w:rPr>
        <w:t xml:space="preserve"> малофосфористый марганцевый шлак, который можно перерабатывать по известным технологиям с получением стандартной продукции. Однако себестоимость таких </w:t>
      </w:r>
      <w:r w:rsidRPr="00031904">
        <w:rPr>
          <w:lang w:val="ru-RU"/>
        </w:rPr>
        <w:lastRenderedPageBreak/>
        <w:t>ферросплавов значительно выше, чем производство из марганцового сырья с низким содержанием фосфора.</w:t>
      </w:r>
    </w:p>
    <w:p w14:paraId="651C3C8B" w14:textId="0CF8B9AD" w:rsidR="00031904" w:rsidRPr="00031904" w:rsidRDefault="00031904" w:rsidP="00031904">
      <w:pPr>
        <w:ind w:firstLine="567"/>
        <w:jc w:val="both"/>
        <w:rPr>
          <w:lang w:val="ru-RU"/>
        </w:rPr>
      </w:pPr>
      <w:r w:rsidRPr="00113C17">
        <w:rPr>
          <w:lang w:val="kk-KZ"/>
        </w:rPr>
        <w:t>В промышленную переработку вовлекается марганцевое сырье с высоким содержанием железа. Д</w:t>
      </w:r>
      <w:r w:rsidRPr="00031904">
        <w:rPr>
          <w:lang w:val="ru-RU"/>
        </w:rPr>
        <w:t xml:space="preserve">ля </w:t>
      </w:r>
      <w:r w:rsidRPr="00113C17">
        <w:rPr>
          <w:lang w:val="kk-KZ"/>
        </w:rPr>
        <w:t>переработки н</w:t>
      </w:r>
      <w:proofErr w:type="spellStart"/>
      <w:r w:rsidRPr="00031904">
        <w:rPr>
          <w:lang w:val="ru-RU"/>
        </w:rPr>
        <w:t>изкосортной</w:t>
      </w:r>
      <w:proofErr w:type="spellEnd"/>
      <w:r w:rsidRPr="00031904">
        <w:rPr>
          <w:lang w:val="ru-RU"/>
        </w:rPr>
        <w:t xml:space="preserve"> железосодержащей марганцевой руды с извлечением железа и марганца предлагается технология </w:t>
      </w:r>
      <w:proofErr w:type="spellStart"/>
      <w:r w:rsidRPr="00031904">
        <w:rPr>
          <w:lang w:val="ru-RU"/>
        </w:rPr>
        <w:t>суспензионно</w:t>
      </w:r>
      <w:proofErr w:type="spellEnd"/>
      <w:r w:rsidRPr="00031904">
        <w:rPr>
          <w:lang w:val="ru-RU"/>
        </w:rPr>
        <w:t xml:space="preserve">-восстановительного </w:t>
      </w:r>
      <w:r w:rsidR="006D0B9B">
        <w:rPr>
          <w:lang w:val="ru-RU"/>
        </w:rPr>
        <w:t>обжига и магнитной сепарации [32</w:t>
      </w:r>
      <w:r w:rsidRPr="00031904">
        <w:rPr>
          <w:lang w:val="ru-RU"/>
        </w:rPr>
        <w:t>]. Выполнены исследования по обогащению индийской мелкодисперсной марганцевой руды с</w:t>
      </w:r>
      <w:r w:rsidR="006D0B9B">
        <w:rPr>
          <w:lang w:val="ru-RU"/>
        </w:rPr>
        <w:t xml:space="preserve"> низким содержанием марганца [33</w:t>
      </w:r>
      <w:r w:rsidRPr="00031904">
        <w:rPr>
          <w:lang w:val="ru-RU"/>
        </w:rPr>
        <w:t xml:space="preserve">]. Классификация с последующим двухэтапным процессом высокоинтенсивной магнитной сепарации позволила получить концентрат </w:t>
      </w:r>
      <w:proofErr w:type="spellStart"/>
      <w:r w:rsidRPr="00113C17">
        <w:t>FeMn</w:t>
      </w:r>
      <w:proofErr w:type="spellEnd"/>
      <w:r w:rsidRPr="00031904">
        <w:rPr>
          <w:lang w:val="ru-RU"/>
        </w:rPr>
        <w:t xml:space="preserve"> с содержанием </w:t>
      </w:r>
      <w:r w:rsidRPr="00113C17">
        <w:t>Mn</w:t>
      </w:r>
      <w:r w:rsidRPr="00031904">
        <w:rPr>
          <w:lang w:val="ru-RU"/>
        </w:rPr>
        <w:t xml:space="preserve"> 40 % при извлечении 48 %.</w:t>
      </w:r>
    </w:p>
    <w:p w14:paraId="074B8D12" w14:textId="54C91E54" w:rsidR="00031904" w:rsidRPr="00031904" w:rsidRDefault="00031904" w:rsidP="00C02FC0">
      <w:pPr>
        <w:ind w:firstLine="567"/>
        <w:jc w:val="both"/>
        <w:rPr>
          <w:rFonts w:eastAsia="Times New Roman"/>
          <w:lang w:val="ru-RU"/>
        </w:rPr>
      </w:pPr>
      <w:r w:rsidRPr="00031904">
        <w:rPr>
          <w:lang w:val="ru-RU"/>
        </w:rPr>
        <w:t xml:space="preserve">При обогащении рудного сырья месторождения </w:t>
      </w:r>
      <w:proofErr w:type="spellStart"/>
      <w:r w:rsidRPr="00031904">
        <w:rPr>
          <w:lang w:val="ru-RU"/>
        </w:rPr>
        <w:t>Чарагах</w:t>
      </w:r>
      <w:proofErr w:type="spellEnd"/>
      <w:r w:rsidRPr="00031904">
        <w:rPr>
          <w:lang w:val="ru-RU"/>
        </w:rPr>
        <w:t xml:space="preserve"> (Иран) с применением отсадки получен </w:t>
      </w:r>
      <w:proofErr w:type="spellStart"/>
      <w:r w:rsidRPr="00031904">
        <w:rPr>
          <w:lang w:val="ru-RU"/>
        </w:rPr>
        <w:t>пиролюзитовый</w:t>
      </w:r>
      <w:proofErr w:type="spellEnd"/>
      <w:r w:rsidRPr="00031904">
        <w:rPr>
          <w:lang w:val="ru-RU"/>
        </w:rPr>
        <w:t xml:space="preserve"> концентрат с</w:t>
      </w:r>
      <w:r w:rsidR="00335855">
        <w:rPr>
          <w:lang w:val="ru-RU"/>
        </w:rPr>
        <w:t xml:space="preserve"> содержанием оксида марганца 20</w:t>
      </w:r>
      <w:r w:rsidR="00335855" w:rsidRPr="00541856">
        <w:rPr>
          <w:color w:val="202122"/>
          <w:shd w:val="clear" w:color="auto" w:fill="FFFFFF"/>
        </w:rPr>
        <w:t> </w:t>
      </w:r>
      <w:r w:rsidRPr="00031904">
        <w:rPr>
          <w:lang w:val="ru-RU"/>
        </w:rPr>
        <w:t xml:space="preserve">%, на следующей стадии магнитной сепарации удалось повысить содержание </w:t>
      </w:r>
      <w:proofErr w:type="spellStart"/>
      <w:r w:rsidRPr="00113C17">
        <w:t>M</w:t>
      </w:r>
      <w:r>
        <w:t>nO</w:t>
      </w:r>
      <w:proofErr w:type="spellEnd"/>
      <w:r w:rsidR="00335855">
        <w:rPr>
          <w:lang w:val="ru-RU"/>
        </w:rPr>
        <w:t xml:space="preserve"> до 44</w:t>
      </w:r>
      <w:r w:rsidR="00335855" w:rsidRPr="00541856">
        <w:rPr>
          <w:color w:val="202122"/>
          <w:shd w:val="clear" w:color="auto" w:fill="FFFFFF"/>
        </w:rPr>
        <w:t> </w:t>
      </w:r>
      <w:r w:rsidR="00335855">
        <w:rPr>
          <w:lang w:val="ru-RU"/>
        </w:rPr>
        <w:t>% при извлечении 61</w:t>
      </w:r>
      <w:r w:rsidR="00335855" w:rsidRPr="00541856">
        <w:rPr>
          <w:color w:val="202122"/>
          <w:shd w:val="clear" w:color="auto" w:fill="FFFFFF"/>
        </w:rPr>
        <w:t> </w:t>
      </w:r>
      <w:r w:rsidR="006D0B9B">
        <w:rPr>
          <w:lang w:val="ru-RU"/>
        </w:rPr>
        <w:t>% [34</w:t>
      </w:r>
      <w:r w:rsidRPr="00031904">
        <w:rPr>
          <w:lang w:val="ru-RU"/>
        </w:rPr>
        <w:t>].</w:t>
      </w:r>
      <w:r w:rsidRPr="00031904">
        <w:rPr>
          <w:rFonts w:eastAsia="Times New Roman"/>
          <w:lang w:val="ru-RU"/>
        </w:rPr>
        <w:t xml:space="preserve"> Предложен способ селективного восстановления низкосортной марганцевой руды с последующей магнитной сепарацией для получения марганцевого </w:t>
      </w:r>
      <w:r w:rsidR="000729B7" w:rsidRPr="00031904">
        <w:rPr>
          <w:rFonts w:eastAsia="Times New Roman"/>
          <w:lang w:val="ru-RU"/>
        </w:rPr>
        <w:t xml:space="preserve">концентрата </w:t>
      </w:r>
      <w:r w:rsidR="000729B7" w:rsidRPr="00031904">
        <w:rPr>
          <w:lang w:val="ru-RU"/>
        </w:rPr>
        <w:t>[</w:t>
      </w:r>
      <w:r w:rsidR="006D0B9B">
        <w:rPr>
          <w:lang w:val="ru-RU"/>
        </w:rPr>
        <w:t>35</w:t>
      </w:r>
      <w:r w:rsidR="00A92590">
        <w:rPr>
          <w:lang w:val="ru-RU"/>
        </w:rPr>
        <w:t>,</w:t>
      </w:r>
      <w:r w:rsidR="008E4D75">
        <w:rPr>
          <w:lang w:val="ru-RU"/>
        </w:rPr>
        <w:t xml:space="preserve"> </w:t>
      </w:r>
      <w:r w:rsidR="006D0B9B">
        <w:rPr>
          <w:lang w:val="ru-RU"/>
        </w:rPr>
        <w:t>36</w:t>
      </w:r>
      <w:r w:rsidRPr="00031904">
        <w:rPr>
          <w:lang w:val="ru-RU"/>
        </w:rPr>
        <w:t>]</w:t>
      </w:r>
      <w:r w:rsidR="00CB599F">
        <w:rPr>
          <w:rFonts w:eastAsia="Times New Roman"/>
          <w:lang w:val="ru-RU"/>
        </w:rPr>
        <w:t xml:space="preserve">. </w:t>
      </w:r>
      <w:r w:rsidRPr="00031904">
        <w:rPr>
          <w:rFonts w:eastAsia="Times New Roman"/>
          <w:lang w:val="ru-RU"/>
        </w:rPr>
        <w:t xml:space="preserve">Обогащение индонезийских марганцевых руд с низким содержанием марганца было выполнено путем гравитационного разделения и восстановительно-обжигового процесса с последующей магнитной сепарацией для улучшения соотношения </w:t>
      </w:r>
      <w:r w:rsidRPr="00113C17">
        <w:rPr>
          <w:rFonts w:eastAsia="Times New Roman"/>
        </w:rPr>
        <w:t>Mn</w:t>
      </w:r>
      <w:r w:rsidRPr="00031904">
        <w:rPr>
          <w:rFonts w:eastAsia="Times New Roman"/>
          <w:lang w:val="ru-RU"/>
        </w:rPr>
        <w:t>/</w:t>
      </w:r>
      <w:r w:rsidRPr="00113C17">
        <w:rPr>
          <w:rFonts w:eastAsia="Times New Roman"/>
        </w:rPr>
        <w:t>Fe</w:t>
      </w:r>
      <w:r w:rsidRPr="00031904">
        <w:rPr>
          <w:rFonts w:eastAsia="Times New Roman"/>
          <w:lang w:val="ru-RU"/>
        </w:rPr>
        <w:t xml:space="preserve"> </w:t>
      </w:r>
      <w:r w:rsidR="006D0B9B">
        <w:rPr>
          <w:lang w:val="ru-RU"/>
        </w:rPr>
        <w:t>[37</w:t>
      </w:r>
      <w:r w:rsidRPr="00031904">
        <w:rPr>
          <w:lang w:val="ru-RU"/>
        </w:rPr>
        <w:t>]</w:t>
      </w:r>
      <w:r w:rsidRPr="00031904">
        <w:rPr>
          <w:rFonts w:eastAsia="Times New Roman"/>
          <w:lang w:val="ru-RU"/>
        </w:rPr>
        <w:t>. Выбор способа обогащения марганецсодержащего сырья зависит от минералогического и вещественного состава, дисперсности и структуры материала. Магнитная сепарация является перспективным направлением в обогащении железомарганцевых руд.</w:t>
      </w:r>
    </w:p>
    <w:p w14:paraId="786FA694" w14:textId="77777777" w:rsidR="00031904" w:rsidRPr="00031904" w:rsidRDefault="00031904" w:rsidP="00C02FC0">
      <w:pPr>
        <w:ind w:firstLine="567"/>
        <w:jc w:val="both"/>
        <w:rPr>
          <w:lang w:val="ru-RU"/>
        </w:rPr>
      </w:pPr>
      <w:r w:rsidRPr="00031904">
        <w:rPr>
          <w:lang w:val="ru-RU"/>
        </w:rPr>
        <w:t xml:space="preserve">Основные запасы марганцевых руд в нашей Республике сосредоточены в Центральном Казахстане на месторождениях </w:t>
      </w:r>
      <w:proofErr w:type="spellStart"/>
      <w:r w:rsidRPr="00031904">
        <w:rPr>
          <w:lang w:val="ru-RU"/>
        </w:rPr>
        <w:t>Атасуйской</w:t>
      </w:r>
      <w:proofErr w:type="spellEnd"/>
      <w:r w:rsidRPr="00031904">
        <w:rPr>
          <w:lang w:val="ru-RU"/>
        </w:rPr>
        <w:t xml:space="preserve"> группы: Западный и Восточный Каражал, Да</w:t>
      </w:r>
      <w:r w:rsidR="00796890">
        <w:rPr>
          <w:lang w:val="ru-RU"/>
        </w:rPr>
        <w:t xml:space="preserve">льний Восток, </w:t>
      </w:r>
      <w:proofErr w:type="spellStart"/>
      <w:r w:rsidR="00796890">
        <w:rPr>
          <w:lang w:val="ru-RU"/>
        </w:rPr>
        <w:t>Жомарт</w:t>
      </w:r>
      <w:proofErr w:type="spellEnd"/>
      <w:r w:rsidR="00796890">
        <w:rPr>
          <w:lang w:val="ru-RU"/>
        </w:rPr>
        <w:t xml:space="preserve">, </w:t>
      </w:r>
      <w:proofErr w:type="spellStart"/>
      <w:r w:rsidR="00796890">
        <w:rPr>
          <w:lang w:val="ru-RU"/>
        </w:rPr>
        <w:t>Ушкатын</w:t>
      </w:r>
      <w:proofErr w:type="spellEnd"/>
      <w:r w:rsidR="00796890" w:rsidRPr="00796890">
        <w:rPr>
          <w:lang w:val="ru-RU"/>
        </w:rPr>
        <w:t>-</w:t>
      </w:r>
      <w:r w:rsidRPr="00CE5975">
        <w:t>III</w:t>
      </w:r>
      <w:r w:rsidRPr="00031904">
        <w:rPr>
          <w:lang w:val="ru-RU"/>
        </w:rPr>
        <w:t xml:space="preserve"> и </w:t>
      </w:r>
      <w:proofErr w:type="spellStart"/>
      <w:r w:rsidRPr="00031904">
        <w:rPr>
          <w:lang w:val="ru-RU"/>
        </w:rPr>
        <w:t>Ушкатын</w:t>
      </w:r>
      <w:proofErr w:type="spellEnd"/>
      <w:r w:rsidRPr="00031904">
        <w:rPr>
          <w:lang w:val="ru-RU"/>
        </w:rPr>
        <w:t>-</w:t>
      </w:r>
      <w:r w:rsidRPr="00CE5975">
        <w:t>I</w:t>
      </w:r>
      <w:r w:rsidRPr="00031904">
        <w:rPr>
          <w:lang w:val="ru-RU"/>
        </w:rPr>
        <w:t xml:space="preserve">, Большой </w:t>
      </w:r>
      <w:proofErr w:type="spellStart"/>
      <w:r w:rsidRPr="00031904">
        <w:rPr>
          <w:lang w:val="ru-RU"/>
        </w:rPr>
        <w:t>Ктай</w:t>
      </w:r>
      <w:proofErr w:type="spellEnd"/>
      <w:r w:rsidRPr="00031904">
        <w:rPr>
          <w:lang w:val="ru-RU"/>
        </w:rPr>
        <w:t xml:space="preserve">, Тур, Западный и Восточный </w:t>
      </w:r>
      <w:proofErr w:type="spellStart"/>
      <w:r w:rsidRPr="00031904">
        <w:rPr>
          <w:lang w:val="ru-RU"/>
        </w:rPr>
        <w:t>Камыс</w:t>
      </w:r>
      <w:proofErr w:type="spellEnd"/>
      <w:r w:rsidRPr="00031904">
        <w:rPr>
          <w:lang w:val="ru-RU"/>
        </w:rPr>
        <w:t xml:space="preserve"> и др. Среднее содер</w:t>
      </w:r>
      <w:r w:rsidR="00335855">
        <w:rPr>
          <w:lang w:val="ru-RU"/>
        </w:rPr>
        <w:t>жание марганца составляет 20-30</w:t>
      </w:r>
      <w:r w:rsidR="00335855" w:rsidRPr="00541856">
        <w:rPr>
          <w:color w:val="202122"/>
          <w:shd w:val="clear" w:color="auto" w:fill="FFFFFF"/>
        </w:rPr>
        <w:t> </w:t>
      </w:r>
      <w:r w:rsidRPr="00031904">
        <w:rPr>
          <w:lang w:val="ru-RU"/>
        </w:rPr>
        <w:t>% при низком содержании фосфора 0,02-0,08</w:t>
      </w:r>
      <w:r w:rsidR="00335855" w:rsidRPr="00541856">
        <w:rPr>
          <w:color w:val="202122"/>
          <w:shd w:val="clear" w:color="auto" w:fill="FFFFFF"/>
        </w:rPr>
        <w:t> </w:t>
      </w:r>
      <w:r w:rsidR="00335855">
        <w:rPr>
          <w:lang w:val="ru-RU"/>
        </w:rPr>
        <w:t>% и серы 0,1-0,3</w:t>
      </w:r>
      <w:r w:rsidR="00335855" w:rsidRPr="00541856">
        <w:rPr>
          <w:color w:val="202122"/>
          <w:shd w:val="clear" w:color="auto" w:fill="FFFFFF"/>
        </w:rPr>
        <w:t> </w:t>
      </w:r>
      <w:r w:rsidRPr="00031904">
        <w:rPr>
          <w:lang w:val="ru-RU"/>
        </w:rPr>
        <w:t>%. На большинстве месторождений Казахстана запасы марганцевых руд, которые можно добывать открытым способом, в ближайшей перспективе фактически будут отработаны.</w:t>
      </w:r>
    </w:p>
    <w:p w14:paraId="6E568110" w14:textId="7016A40E" w:rsidR="00031904" w:rsidRPr="00EA0DBF" w:rsidRDefault="00031904" w:rsidP="00C02FC0">
      <w:pPr>
        <w:ind w:firstLine="567"/>
        <w:jc w:val="both"/>
        <w:rPr>
          <w:lang w:val="ru-RU"/>
        </w:rPr>
      </w:pPr>
      <w:r w:rsidRPr="00EA0DBF">
        <w:rPr>
          <w:bdr w:val="none" w:sz="0" w:space="0" w:color="auto" w:frame="1"/>
          <w:lang w:val="ru-RU"/>
        </w:rPr>
        <w:t>В связи с истощением ресурсов марганцевых руд одним из перспективных источников расширения его сырьевой базы являются техногенные минеральные образования действующих обогатительных производств</w:t>
      </w:r>
      <w:r w:rsidRPr="00EA0DBF">
        <w:rPr>
          <w:sz w:val="24"/>
          <w:szCs w:val="24"/>
          <w:lang w:val="ru-RU"/>
        </w:rPr>
        <w:t xml:space="preserve">. </w:t>
      </w:r>
      <w:r w:rsidRPr="00EA0DBF">
        <w:rPr>
          <w:lang w:val="ru-RU"/>
        </w:rPr>
        <w:t xml:space="preserve">При добыче, дроблении, обогащении и транспортировке марганцевых руд около 30 % сырья превращается в марганцевую рудную мелочь (-10 мм) с низким содержанием марганца. </w:t>
      </w:r>
      <w:r w:rsidRPr="00EA0DBF">
        <w:rPr>
          <w:rFonts w:eastAsia="Times New Roman"/>
          <w:lang w:val="ru-RU"/>
        </w:rPr>
        <w:t xml:space="preserve">Тонкодисперсное марганцевое сырье невозможно непосредственно направлять на металлургическую плавку, так как мелкие частицы будут препятствовать равномерному прохождению газа через шихту, значительному увеличению </w:t>
      </w:r>
      <w:proofErr w:type="spellStart"/>
      <w:r w:rsidRPr="00EA0DBF">
        <w:rPr>
          <w:rFonts w:eastAsia="Times New Roman"/>
          <w:lang w:val="ru-RU"/>
        </w:rPr>
        <w:t>пылеуноса</w:t>
      </w:r>
      <w:proofErr w:type="spellEnd"/>
      <w:r w:rsidRPr="00EA0DBF">
        <w:rPr>
          <w:rFonts w:eastAsia="Times New Roman"/>
          <w:lang w:val="ru-RU"/>
        </w:rPr>
        <w:t xml:space="preserve"> из печи и снижению степени предварительного восстановления руды. Для использования мелочи марганцевой руды </w:t>
      </w:r>
      <w:r w:rsidRPr="002F7BB4">
        <w:rPr>
          <w:rFonts w:eastAsia="Times New Roman"/>
          <w:lang w:val="kk-KZ"/>
        </w:rPr>
        <w:t xml:space="preserve">она </w:t>
      </w:r>
      <w:proofErr w:type="spellStart"/>
      <w:r w:rsidRPr="00EA0DBF">
        <w:rPr>
          <w:lang w:val="ru-RU"/>
        </w:rPr>
        <w:t>должн</w:t>
      </w:r>
      <w:proofErr w:type="spellEnd"/>
      <w:r w:rsidRPr="002F7BB4">
        <w:rPr>
          <w:lang w:val="kk-KZ"/>
        </w:rPr>
        <w:t xml:space="preserve">а </w:t>
      </w:r>
      <w:r w:rsidRPr="00EA0DBF">
        <w:rPr>
          <w:lang w:val="ru-RU"/>
        </w:rPr>
        <w:t xml:space="preserve">быть </w:t>
      </w:r>
      <w:proofErr w:type="spellStart"/>
      <w:r w:rsidRPr="00EA0DBF">
        <w:rPr>
          <w:lang w:val="ru-RU"/>
        </w:rPr>
        <w:t>окускован</w:t>
      </w:r>
      <w:proofErr w:type="spellEnd"/>
      <w:r w:rsidRPr="002F7BB4">
        <w:rPr>
          <w:lang w:val="kk-KZ"/>
        </w:rPr>
        <w:t>а</w:t>
      </w:r>
      <w:r>
        <w:rPr>
          <w:lang w:val="kk-KZ"/>
        </w:rPr>
        <w:t xml:space="preserve"> </w:t>
      </w:r>
      <w:r w:rsidRPr="00EA0DBF">
        <w:rPr>
          <w:rFonts w:eastAsia="Times New Roman"/>
          <w:lang w:val="ru-RU"/>
        </w:rPr>
        <w:t xml:space="preserve">в агломераты, окатыши или брикеты. </w:t>
      </w:r>
      <w:r w:rsidRPr="00EA0DBF">
        <w:rPr>
          <w:lang w:val="ru-RU"/>
        </w:rPr>
        <w:t xml:space="preserve">Известны способы получения окатышей с использованием </w:t>
      </w:r>
      <w:r w:rsidR="006D0B9B">
        <w:rPr>
          <w:lang w:val="ru-RU"/>
        </w:rPr>
        <w:t>различных видов оборудования [38]-</w:t>
      </w:r>
      <w:r w:rsidR="006D0B9B">
        <w:rPr>
          <w:lang w:val="ru-RU"/>
        </w:rPr>
        <w:lastRenderedPageBreak/>
        <w:t>[39</w:t>
      </w:r>
      <w:r w:rsidRPr="00EA0DBF">
        <w:rPr>
          <w:lang w:val="ru-RU"/>
        </w:rPr>
        <w:t xml:space="preserve">]. Одной из технологий получения окатышей является гранулирование – процесс </w:t>
      </w:r>
      <w:proofErr w:type="spellStart"/>
      <w:r w:rsidRPr="00EA0DBF">
        <w:rPr>
          <w:lang w:val="ru-RU"/>
        </w:rPr>
        <w:t>окомкования</w:t>
      </w:r>
      <w:proofErr w:type="spellEnd"/>
      <w:r w:rsidRPr="00EA0DBF">
        <w:rPr>
          <w:lang w:val="ru-RU"/>
        </w:rPr>
        <w:t xml:space="preserve"> увлажненных, тонко измельченных материалов с образованием гранул сферической формы. Исследованы плавящиеся и восстановительные свойства агломератов и окатышей, а также эффект добавления таких</w:t>
      </w:r>
      <w:r w:rsidR="006D0B9B">
        <w:rPr>
          <w:lang w:val="ru-RU"/>
        </w:rPr>
        <w:t xml:space="preserve"> флюсов, как доломит и кварц [40</w:t>
      </w:r>
      <w:r w:rsidRPr="00EA0DBF">
        <w:rPr>
          <w:lang w:val="ru-RU"/>
        </w:rPr>
        <w:t xml:space="preserve">]. Установлено, что повышенное содержание кислотных оксидов увеличивает скорость восстановительных процессов в процессе плавки. Описаны консолидационные свойства агломератов </w:t>
      </w:r>
      <w:proofErr w:type="spellStart"/>
      <w:r w:rsidRPr="00EA0DBF">
        <w:rPr>
          <w:lang w:val="ru-RU"/>
        </w:rPr>
        <w:t>высокожелезистых</w:t>
      </w:r>
      <w:proofErr w:type="spellEnd"/>
      <w:r w:rsidRPr="00EA0DBF">
        <w:rPr>
          <w:lang w:val="ru-RU"/>
        </w:rPr>
        <w:t xml:space="preserve"> марганцевых ру</w:t>
      </w:r>
      <w:r w:rsidR="006D0B9B">
        <w:rPr>
          <w:lang w:val="ru-RU"/>
        </w:rPr>
        <w:t>д с естественной основностью [41</w:t>
      </w:r>
      <w:r w:rsidRPr="00EA0DBF">
        <w:rPr>
          <w:lang w:val="ru-RU"/>
        </w:rPr>
        <w:t xml:space="preserve">]. Для получения офлюсованного марганцевого сырья был применен </w:t>
      </w:r>
      <w:r w:rsidR="006D0B9B">
        <w:rPr>
          <w:lang w:val="ru-RU"/>
        </w:rPr>
        <w:t>метод автоклавного упрочнения [42</w:t>
      </w:r>
      <w:r w:rsidRPr="00EA0DBF">
        <w:rPr>
          <w:lang w:val="ru-RU"/>
        </w:rPr>
        <w:t xml:space="preserve">]. Сырые окатыши имели прочность 3,6 кг/окатыш, после </w:t>
      </w:r>
      <w:proofErr w:type="spellStart"/>
      <w:r w:rsidRPr="00EA0DBF">
        <w:rPr>
          <w:lang w:val="ru-RU"/>
        </w:rPr>
        <w:t>автоклавирования</w:t>
      </w:r>
      <w:proofErr w:type="spellEnd"/>
      <w:r w:rsidRPr="00EA0DBF">
        <w:rPr>
          <w:lang w:val="ru-RU"/>
        </w:rPr>
        <w:t xml:space="preserve"> их прочность достигала 40-60</w:t>
      </w:r>
      <w:r w:rsidR="00CB599F" w:rsidRPr="00541856">
        <w:rPr>
          <w:color w:val="202122"/>
          <w:shd w:val="clear" w:color="auto" w:fill="FFFFFF"/>
        </w:rPr>
        <w:t> </w:t>
      </w:r>
      <w:r w:rsidRPr="00EA0DBF">
        <w:rPr>
          <w:lang w:val="ru-RU"/>
        </w:rPr>
        <w:t xml:space="preserve">кг/окатыш. Окатыши не разрушались при резком нагреве до 1000 </w:t>
      </w:r>
      <w:r w:rsidR="00335855">
        <w:rPr>
          <w:lang w:val="ru-RU"/>
        </w:rPr>
        <w:t>℃</w:t>
      </w:r>
      <w:r w:rsidRPr="00EA0DBF">
        <w:rPr>
          <w:lang w:val="ru-RU"/>
        </w:rPr>
        <w:t xml:space="preserve"> и были пригодны для выплавки углеродистого ферромарганца.</w:t>
      </w:r>
    </w:p>
    <w:p w14:paraId="07A2220D" w14:textId="082E93A5" w:rsidR="00031904" w:rsidRPr="00464DDD" w:rsidRDefault="00031904" w:rsidP="00C02FC0">
      <w:pPr>
        <w:ind w:firstLine="567"/>
        <w:jc w:val="both"/>
        <w:rPr>
          <w:rFonts w:eastAsia="TimesNewRomanPSMT"/>
          <w:lang w:val="ru-RU"/>
        </w:rPr>
      </w:pPr>
      <w:r w:rsidRPr="002F7BB4">
        <w:rPr>
          <w:lang w:val="ru-RU"/>
        </w:rPr>
        <w:t xml:space="preserve">Предложен способ </w:t>
      </w:r>
      <w:proofErr w:type="spellStart"/>
      <w:r w:rsidRPr="002F7BB4">
        <w:rPr>
          <w:lang w:val="ru-RU"/>
        </w:rPr>
        <w:t>окомкования</w:t>
      </w:r>
      <w:proofErr w:type="spellEnd"/>
      <w:r w:rsidRPr="002F7BB4">
        <w:rPr>
          <w:lang w:val="ru-RU"/>
        </w:rPr>
        <w:t xml:space="preserve"> мелочи марганцевой руды (фракции 0-5</w:t>
      </w:r>
      <w:r w:rsidR="00335855" w:rsidRPr="00541856">
        <w:rPr>
          <w:color w:val="202122"/>
          <w:shd w:val="clear" w:color="auto" w:fill="FFFFFF"/>
        </w:rPr>
        <w:t> </w:t>
      </w:r>
      <w:r w:rsidRPr="002F7BB4">
        <w:rPr>
          <w:lang w:val="ru-RU"/>
        </w:rPr>
        <w:t xml:space="preserve">мм) месторождения Западный </w:t>
      </w:r>
      <w:proofErr w:type="spellStart"/>
      <w:r w:rsidRPr="002F7BB4">
        <w:rPr>
          <w:lang w:val="ru-RU"/>
        </w:rPr>
        <w:t>Камыс</w:t>
      </w:r>
      <w:proofErr w:type="spellEnd"/>
      <w:r w:rsidRPr="002F7BB4">
        <w:rPr>
          <w:lang w:val="ru-RU"/>
        </w:rPr>
        <w:t xml:space="preserve"> (Центральный Казахстан) и разработана эффективная технология получения </w:t>
      </w:r>
      <w:proofErr w:type="spellStart"/>
      <w:r w:rsidRPr="002F7BB4">
        <w:rPr>
          <w:lang w:val="ru-RU"/>
        </w:rPr>
        <w:t>ферросиликомарганца</w:t>
      </w:r>
      <w:proofErr w:type="spellEnd"/>
      <w:r w:rsidRPr="002F7BB4">
        <w:rPr>
          <w:lang w:val="ru-RU"/>
        </w:rPr>
        <w:t xml:space="preserve"> с использованием в шихте марганцевых окатышей </w:t>
      </w:r>
      <w:r w:rsidR="006D0B9B">
        <w:rPr>
          <w:lang w:val="ru-RU"/>
        </w:rPr>
        <w:t>[43</w:t>
      </w:r>
      <w:r w:rsidRPr="002F7BB4">
        <w:rPr>
          <w:lang w:val="ru-RU"/>
        </w:rPr>
        <w:t xml:space="preserve">]. В процессе спекания </w:t>
      </w:r>
      <w:proofErr w:type="spellStart"/>
      <w:r w:rsidRPr="002F7BB4">
        <w:rPr>
          <w:lang w:val="ru-RU"/>
        </w:rPr>
        <w:t>аглошихты</w:t>
      </w:r>
      <w:proofErr w:type="spellEnd"/>
      <w:r w:rsidRPr="002F7BB4">
        <w:rPr>
          <w:lang w:val="ru-RU"/>
        </w:rPr>
        <w:t xml:space="preserve"> в присутствии доломита выявлено образование промежуточных фаз: форстерита 2М</w:t>
      </w:r>
      <w:proofErr w:type="spellStart"/>
      <w:r w:rsidRPr="002F7BB4">
        <w:t>gO</w:t>
      </w:r>
      <w:proofErr w:type="spellEnd"/>
      <w:r w:rsidR="000729B7" w:rsidRPr="000729B7">
        <w:rPr>
          <w:b/>
          <w:vertAlign w:val="superscript"/>
          <w:lang w:val="ru-RU"/>
        </w:rPr>
        <w:t>·</w:t>
      </w:r>
      <w:proofErr w:type="spellStart"/>
      <w:r w:rsidRPr="002F7BB4">
        <w:t>SiO</w:t>
      </w:r>
      <w:proofErr w:type="spellEnd"/>
      <w:r w:rsidRPr="002F7BB4">
        <w:rPr>
          <w:vertAlign w:val="subscript"/>
          <w:lang w:val="ru-RU"/>
        </w:rPr>
        <w:t>2</w:t>
      </w:r>
      <w:r w:rsidRPr="002F7BB4">
        <w:rPr>
          <w:lang w:val="ru-RU"/>
        </w:rPr>
        <w:t xml:space="preserve"> и диопсида </w:t>
      </w:r>
      <w:proofErr w:type="spellStart"/>
      <w:r w:rsidRPr="002F7BB4">
        <w:t>CaO</w:t>
      </w:r>
      <w:proofErr w:type="spellEnd"/>
      <w:r w:rsidR="000729B7" w:rsidRPr="000729B7">
        <w:rPr>
          <w:b/>
          <w:vertAlign w:val="superscript"/>
          <w:lang w:val="ru-RU"/>
        </w:rPr>
        <w:t>·</w:t>
      </w:r>
      <w:r w:rsidRPr="002F7BB4">
        <w:t>MgO</w:t>
      </w:r>
      <w:r w:rsidR="000729B7" w:rsidRPr="000729B7">
        <w:rPr>
          <w:b/>
          <w:vertAlign w:val="superscript"/>
          <w:lang w:val="ru-RU"/>
        </w:rPr>
        <w:t>·</w:t>
      </w:r>
      <w:proofErr w:type="spellStart"/>
      <w:r w:rsidRPr="002F7BB4">
        <w:t>SiO</w:t>
      </w:r>
      <w:proofErr w:type="spellEnd"/>
      <w:r w:rsidRPr="002F7BB4">
        <w:rPr>
          <w:vertAlign w:val="subscript"/>
          <w:lang w:val="ru-RU"/>
        </w:rPr>
        <w:t>2</w:t>
      </w:r>
      <w:r w:rsidRPr="002F7BB4">
        <w:rPr>
          <w:lang w:val="ru-RU"/>
        </w:rPr>
        <w:t xml:space="preserve">, способствующих повышению температуры плавления конечных шлаков при выплавке </w:t>
      </w:r>
      <w:proofErr w:type="spellStart"/>
      <w:r w:rsidRPr="002F7BB4">
        <w:rPr>
          <w:lang w:val="ru-RU"/>
        </w:rPr>
        <w:t>ферросиликомарганца</w:t>
      </w:r>
      <w:proofErr w:type="spellEnd"/>
      <w:r w:rsidRPr="002F7BB4">
        <w:rPr>
          <w:lang w:val="ru-RU"/>
        </w:rPr>
        <w:t>. Установлено, что использование доломита при агломерации мелкодисперсного марганцевого сырья обеспечивает образование более тугоплавких шлаков при прои</w:t>
      </w:r>
      <w:r>
        <w:rPr>
          <w:lang w:val="ru-RU"/>
        </w:rPr>
        <w:t xml:space="preserve">зводстве </w:t>
      </w:r>
      <w:proofErr w:type="spellStart"/>
      <w:r>
        <w:rPr>
          <w:lang w:val="ru-RU"/>
        </w:rPr>
        <w:t>ферросиликомарганца</w:t>
      </w:r>
      <w:proofErr w:type="spellEnd"/>
      <w:r w:rsidRPr="002F7BB4">
        <w:rPr>
          <w:lang w:val="ru-RU"/>
        </w:rPr>
        <w:t xml:space="preserve"> </w:t>
      </w:r>
      <w:r w:rsidR="006D0B9B">
        <w:rPr>
          <w:lang w:val="ru-RU"/>
        </w:rPr>
        <w:t>[44</w:t>
      </w:r>
      <w:r w:rsidR="00A92590">
        <w:rPr>
          <w:lang w:val="ru-RU"/>
        </w:rPr>
        <w:t>,</w:t>
      </w:r>
      <w:r w:rsidR="006D0B9B">
        <w:rPr>
          <w:lang w:val="ru-RU"/>
        </w:rPr>
        <w:t>45</w:t>
      </w:r>
      <w:r w:rsidRPr="002F7BB4">
        <w:rPr>
          <w:lang w:val="ru-RU"/>
        </w:rPr>
        <w:t xml:space="preserve">]. </w:t>
      </w:r>
      <w:r w:rsidRPr="00723FE3">
        <w:rPr>
          <w:rFonts w:eastAsia="TimesNewRomanPSMT"/>
          <w:lang w:val="ru-RU"/>
        </w:rPr>
        <w:t xml:space="preserve">Получены окатыши с добавкой </w:t>
      </w:r>
      <w:r>
        <w:rPr>
          <w:rFonts w:eastAsia="TimesNewRomanPSMT"/>
          <w:lang w:val="ru-RU"/>
        </w:rPr>
        <w:t>в качестве связующего бентонита</w:t>
      </w:r>
      <w:r w:rsidRPr="00242C0A">
        <w:rPr>
          <w:lang w:val="ru-RU"/>
        </w:rPr>
        <w:t xml:space="preserve"> </w:t>
      </w:r>
      <w:r w:rsidR="006D0B9B">
        <w:rPr>
          <w:lang w:val="ru-RU"/>
        </w:rPr>
        <w:t>[46</w:t>
      </w:r>
      <w:r w:rsidRPr="002F7BB4">
        <w:rPr>
          <w:lang w:val="ru-RU"/>
        </w:rPr>
        <w:t>].</w:t>
      </w:r>
      <w:r w:rsidRPr="00723FE3">
        <w:rPr>
          <w:rFonts w:eastAsia="TimesNewRomanPSMT"/>
          <w:lang w:val="ru-RU"/>
        </w:rPr>
        <w:t xml:space="preserve"> </w:t>
      </w:r>
      <w:r w:rsidRPr="00464DDD">
        <w:rPr>
          <w:rFonts w:eastAsia="TimesNewRomanPSMT"/>
          <w:lang w:val="ru-RU"/>
        </w:rPr>
        <w:t xml:space="preserve">Окатыши сушили, обжигали при температуре 1300 </w:t>
      </w:r>
      <w:r w:rsidR="00335855">
        <w:rPr>
          <w:rFonts w:eastAsia="TimesNewRomanPSMT"/>
          <w:lang w:val="ru-RU"/>
        </w:rPr>
        <w:t>℃</w:t>
      </w:r>
      <w:r w:rsidRPr="00464DDD">
        <w:rPr>
          <w:rFonts w:eastAsia="TimesNewRomanPSMT"/>
          <w:lang w:val="ru-RU"/>
        </w:rPr>
        <w:t xml:space="preserve"> и охлаждали. После отсева мелочи на плавку направляли окатыши класса 6,4-19,0</w:t>
      </w:r>
      <w:r w:rsidR="00CB599F" w:rsidRPr="00541856">
        <w:rPr>
          <w:color w:val="202122"/>
          <w:shd w:val="clear" w:color="auto" w:fill="FFFFFF"/>
        </w:rPr>
        <w:t> </w:t>
      </w:r>
      <w:r w:rsidRPr="00464DDD">
        <w:rPr>
          <w:rFonts w:eastAsia="TimesNewRomanPSMT"/>
          <w:lang w:val="ru-RU"/>
        </w:rPr>
        <w:t>мм, которые по физическим свойствам удовлетворяли требованиям ферросплавного производства.</w:t>
      </w:r>
    </w:p>
    <w:p w14:paraId="7200FB1A" w14:textId="4CAC6789" w:rsidR="00031904" w:rsidRPr="00EA0DBF" w:rsidRDefault="00031904" w:rsidP="00C02FC0">
      <w:pPr>
        <w:ind w:firstLine="567"/>
        <w:jc w:val="both"/>
        <w:rPr>
          <w:rFonts w:eastAsia="Times New Roman"/>
          <w:shd w:val="clear" w:color="auto" w:fill="FFFFFF"/>
          <w:lang w:val="ru-RU"/>
        </w:rPr>
      </w:pPr>
      <w:r w:rsidRPr="00EA0DBF">
        <w:rPr>
          <w:lang w:val="ru-RU"/>
        </w:rPr>
        <w:t xml:space="preserve">Результаты экспериментов по восстановлению окатышей марганцевой руды, содержащих углерод, показали, что процесс восстановления металлов происходит в две стадии: скорость взаимодействия на первой стадии определяется химическими реакциями между </w:t>
      </w:r>
      <w:proofErr w:type="spellStart"/>
      <w:r w:rsidRPr="002F7BB4">
        <w:t>FeO</w:t>
      </w:r>
      <w:proofErr w:type="spellEnd"/>
      <w:r w:rsidRPr="00EA0DBF">
        <w:rPr>
          <w:lang w:val="ru-RU"/>
        </w:rPr>
        <w:t xml:space="preserve">, </w:t>
      </w:r>
      <w:proofErr w:type="spellStart"/>
      <w:r w:rsidRPr="002F7BB4">
        <w:t>MnO</w:t>
      </w:r>
      <w:proofErr w:type="spellEnd"/>
      <w:r w:rsidRPr="00EA0DBF">
        <w:rPr>
          <w:lang w:val="ru-RU"/>
        </w:rPr>
        <w:t xml:space="preserve"> и углеродным восстановителем </w:t>
      </w:r>
      <w:r w:rsidR="006D0B9B">
        <w:rPr>
          <w:rFonts w:eastAsia="TimesNewRomanPSMT"/>
          <w:lang w:val="ru-RU"/>
        </w:rPr>
        <w:t>[47</w:t>
      </w:r>
      <w:r w:rsidRPr="00EA0DBF">
        <w:rPr>
          <w:rFonts w:eastAsia="TimesNewRomanPSMT"/>
          <w:lang w:val="ru-RU"/>
        </w:rPr>
        <w:t>]</w:t>
      </w:r>
      <w:r w:rsidR="00335855">
        <w:rPr>
          <w:lang w:val="ru-RU"/>
        </w:rPr>
        <w:t xml:space="preserve">. </w:t>
      </w:r>
      <w:r w:rsidRPr="00EA0DBF">
        <w:rPr>
          <w:lang w:val="ru-RU"/>
        </w:rPr>
        <w:t xml:space="preserve">На второй стадии, когда углеродный восстановитель заменялся СО, скорость реакции регулировалась диффузией СО в твердые продукты и была меньше, чем на первой стадии. </w:t>
      </w:r>
      <w:r w:rsidRPr="00EA0DBF">
        <w:rPr>
          <w:rFonts w:eastAsia="Times New Roman"/>
          <w:lang w:val="ru-RU"/>
        </w:rPr>
        <w:t>Исследовано поведение углесодержащих марганцевых окатышей при температурах до 1400 °С</w:t>
      </w:r>
      <w:r w:rsidR="006D0B9B">
        <w:rPr>
          <w:rFonts w:eastAsia="TimesNewRomanPSMT"/>
          <w:lang w:val="ru-RU"/>
        </w:rPr>
        <w:t xml:space="preserve"> [48</w:t>
      </w:r>
      <w:r w:rsidRPr="00EA0DBF">
        <w:rPr>
          <w:rFonts w:eastAsia="TimesNewRomanPSMT"/>
          <w:lang w:val="ru-RU"/>
        </w:rPr>
        <w:t>]</w:t>
      </w:r>
      <w:r w:rsidR="00335855">
        <w:rPr>
          <w:lang w:val="ru-RU"/>
        </w:rPr>
        <w:t>.</w:t>
      </w:r>
      <w:r w:rsidRPr="00EA0DBF">
        <w:rPr>
          <w:rFonts w:eastAsia="Times New Roman"/>
          <w:lang w:val="ru-RU"/>
        </w:rPr>
        <w:t xml:space="preserve"> При температурах до 1000°С оксиды железа и марганца восстанавливаются до </w:t>
      </w:r>
      <w:proofErr w:type="spellStart"/>
      <w:r w:rsidRPr="002F7BB4">
        <w:rPr>
          <w:rFonts w:eastAsia="Times New Roman"/>
        </w:rPr>
        <w:t>MnO</w:t>
      </w:r>
      <w:proofErr w:type="spellEnd"/>
      <w:r w:rsidRPr="00EA0DBF">
        <w:rPr>
          <w:rFonts w:eastAsia="Times New Roman"/>
          <w:lang w:val="ru-RU"/>
        </w:rPr>
        <w:t xml:space="preserve">, </w:t>
      </w:r>
      <w:r w:rsidRPr="002F7BB4">
        <w:rPr>
          <w:rFonts w:eastAsia="Times New Roman"/>
        </w:rPr>
        <w:t>Fe</w:t>
      </w:r>
      <w:r w:rsidRPr="00EA0DBF">
        <w:rPr>
          <w:rFonts w:eastAsia="Times New Roman"/>
          <w:lang w:val="ru-RU"/>
        </w:rPr>
        <w:t xml:space="preserve"> и некоторого количества </w:t>
      </w:r>
      <w:proofErr w:type="spellStart"/>
      <w:r w:rsidRPr="002F7BB4">
        <w:rPr>
          <w:rFonts w:eastAsia="Times New Roman"/>
        </w:rPr>
        <w:t>FeMn</w:t>
      </w:r>
      <w:proofErr w:type="spellEnd"/>
      <w:r w:rsidRPr="00EA0DBF">
        <w:rPr>
          <w:rFonts w:eastAsia="Times New Roman"/>
          <w:lang w:val="ru-RU"/>
        </w:rPr>
        <w:t>. П</w:t>
      </w:r>
      <w:r w:rsidR="006F0D15">
        <w:rPr>
          <w:rFonts w:eastAsia="Times New Roman"/>
          <w:lang w:val="ru-RU"/>
        </w:rPr>
        <w:t>ри температурах от 1000 до 1250</w:t>
      </w:r>
      <w:r w:rsidR="006F0D15" w:rsidRPr="00541856">
        <w:rPr>
          <w:color w:val="202122"/>
          <w:shd w:val="clear" w:color="auto" w:fill="FFFFFF"/>
        </w:rPr>
        <w:t> </w:t>
      </w:r>
      <w:r w:rsidRPr="00EA0DBF">
        <w:rPr>
          <w:rFonts w:eastAsia="Times New Roman"/>
          <w:lang w:val="ru-RU"/>
        </w:rPr>
        <w:t xml:space="preserve">°С происходит образование жидкой фазы </w:t>
      </w:r>
      <w:proofErr w:type="spellStart"/>
      <w:r w:rsidRPr="002F7BB4">
        <w:rPr>
          <w:rFonts w:eastAsia="Times New Roman"/>
        </w:rPr>
        <w:t>FeMn</w:t>
      </w:r>
      <w:proofErr w:type="spellEnd"/>
      <w:r w:rsidRPr="00EA0DBF">
        <w:rPr>
          <w:rFonts w:eastAsia="Times New Roman"/>
          <w:lang w:val="ru-RU"/>
        </w:rPr>
        <w:t xml:space="preserve"> за счет растворения восстановленного </w:t>
      </w:r>
      <w:r w:rsidRPr="002F7BB4">
        <w:rPr>
          <w:rFonts w:eastAsia="Times New Roman"/>
        </w:rPr>
        <w:t>Mn</w:t>
      </w:r>
      <w:r w:rsidRPr="00EA0DBF">
        <w:rPr>
          <w:rFonts w:eastAsia="Times New Roman"/>
          <w:lang w:val="ru-RU"/>
        </w:rPr>
        <w:t xml:space="preserve"> в </w:t>
      </w:r>
      <w:r w:rsidRPr="002F7BB4">
        <w:rPr>
          <w:rFonts w:eastAsia="Times New Roman"/>
        </w:rPr>
        <w:t>Fe</w:t>
      </w:r>
      <w:r w:rsidRPr="00EA0DBF">
        <w:rPr>
          <w:rFonts w:eastAsia="Times New Roman"/>
          <w:lang w:val="ru-RU"/>
        </w:rPr>
        <w:t xml:space="preserve">. При температурах от 1250 до 1350 °С марганец продолжает восстанавливаться и состав металлической фазы близок к промышленному </w:t>
      </w:r>
      <w:proofErr w:type="spellStart"/>
      <w:r w:rsidRPr="002F7BB4">
        <w:rPr>
          <w:rFonts w:eastAsia="Times New Roman"/>
        </w:rPr>
        <w:t>FeMn</w:t>
      </w:r>
      <w:proofErr w:type="spellEnd"/>
      <w:r w:rsidRPr="00EA0DBF">
        <w:rPr>
          <w:rFonts w:eastAsia="Times New Roman"/>
          <w:lang w:val="ru-RU"/>
        </w:rPr>
        <w:t xml:space="preserve">. </w:t>
      </w:r>
      <w:r w:rsidRPr="00EA0DBF">
        <w:rPr>
          <w:rFonts w:eastAsia="Times New Roman"/>
          <w:shd w:val="clear" w:color="auto" w:fill="FFFFFF"/>
          <w:lang w:val="ru-RU"/>
        </w:rPr>
        <w:t>Таким образом, исследования, проведенные по электроплавке агломератов и окатышей, полученных из рудной мелочи и шламов, показали эффективность их использования для производства ферромарганцевых сплавов.</w:t>
      </w:r>
    </w:p>
    <w:p w14:paraId="15CDE2D1" w14:textId="43397529" w:rsidR="006577F4" w:rsidRDefault="006577F4" w:rsidP="00C02FC0">
      <w:pPr>
        <w:ind w:firstLine="567"/>
        <w:jc w:val="both"/>
        <w:rPr>
          <w:b/>
          <w:lang w:val="ru-RU"/>
        </w:rPr>
      </w:pPr>
      <w:r>
        <w:rPr>
          <w:b/>
          <w:lang w:val="ru-RU"/>
        </w:rPr>
        <w:lastRenderedPageBreak/>
        <w:t xml:space="preserve">1.3 </w:t>
      </w:r>
      <w:r w:rsidR="00E57904">
        <w:rPr>
          <w:b/>
          <w:lang w:val="ru-RU"/>
        </w:rPr>
        <w:t xml:space="preserve">Описание выбранной общей </w:t>
      </w:r>
      <w:r w:rsidR="00F835EB">
        <w:rPr>
          <w:b/>
          <w:lang w:val="ru-RU"/>
        </w:rPr>
        <w:t>методики проведения научно-исследовательской работы</w:t>
      </w:r>
    </w:p>
    <w:p w14:paraId="0E5071A7" w14:textId="77777777" w:rsidR="006F0D15" w:rsidRDefault="006F0D15" w:rsidP="00C02FC0">
      <w:pPr>
        <w:ind w:firstLine="567"/>
        <w:jc w:val="both"/>
        <w:rPr>
          <w:b/>
          <w:lang w:val="ru-RU"/>
        </w:rPr>
      </w:pPr>
    </w:p>
    <w:p w14:paraId="69DC4CA6" w14:textId="4A6467C8" w:rsidR="006577F4" w:rsidRDefault="00072F74" w:rsidP="00C02FC0">
      <w:pPr>
        <w:ind w:firstLine="567"/>
        <w:jc w:val="both"/>
        <w:rPr>
          <w:lang w:val="ru-RU"/>
        </w:rPr>
      </w:pPr>
      <w:r>
        <w:rPr>
          <w:lang w:val="ru-RU"/>
        </w:rPr>
        <w:t xml:space="preserve">Для выполнения лабораторных </w:t>
      </w:r>
      <w:proofErr w:type="spellStart"/>
      <w:r>
        <w:rPr>
          <w:lang w:val="ru-RU"/>
        </w:rPr>
        <w:t>исслледований</w:t>
      </w:r>
      <w:proofErr w:type="spellEnd"/>
      <w:r>
        <w:rPr>
          <w:lang w:val="ru-RU"/>
        </w:rPr>
        <w:t xml:space="preserve"> и укрупненно-лабораторных испытаний было использовано следующее технологическое оборудование: вибрационный ситовой анализатор А20 (Россия); лабораторная</w:t>
      </w:r>
      <w:r w:rsidR="001F1747">
        <w:rPr>
          <w:lang w:val="ru-RU"/>
        </w:rPr>
        <w:t xml:space="preserve"> двухкамерная диафрагмовая</w:t>
      </w:r>
      <w:r>
        <w:rPr>
          <w:lang w:val="ru-RU"/>
        </w:rPr>
        <w:t xml:space="preserve"> отсадочная машина гравитационного обогащения; лабораторный концентрационный стол гравитационного обогащения</w:t>
      </w:r>
      <w:r w:rsidR="006E42D7">
        <w:rPr>
          <w:lang w:val="ru-RU"/>
        </w:rPr>
        <w:t xml:space="preserve"> СКЛ-51КЦ (Россия); </w:t>
      </w:r>
      <w:proofErr w:type="spellStart"/>
      <w:r w:rsidR="006E42D7">
        <w:rPr>
          <w:lang w:val="ru-RU"/>
        </w:rPr>
        <w:t>истиратель</w:t>
      </w:r>
      <w:proofErr w:type="spellEnd"/>
      <w:r w:rsidR="006E42D7">
        <w:rPr>
          <w:lang w:val="ru-RU"/>
        </w:rPr>
        <w:t xml:space="preserve"> вибрационный ИВ6 (</w:t>
      </w:r>
      <w:proofErr w:type="spellStart"/>
      <w:r w:rsidR="006E42D7">
        <w:rPr>
          <w:lang w:val="ru-RU"/>
        </w:rPr>
        <w:t>Риссия</w:t>
      </w:r>
      <w:proofErr w:type="spellEnd"/>
      <w:r w:rsidR="006E42D7">
        <w:rPr>
          <w:lang w:val="ru-RU"/>
        </w:rPr>
        <w:t xml:space="preserve">); </w:t>
      </w:r>
      <w:proofErr w:type="spellStart"/>
      <w:r w:rsidR="006E42D7">
        <w:rPr>
          <w:lang w:val="ru-RU"/>
        </w:rPr>
        <w:t>лабораторый</w:t>
      </w:r>
      <w:proofErr w:type="spellEnd"/>
      <w:r w:rsidR="006E42D7">
        <w:rPr>
          <w:lang w:val="ru-RU"/>
        </w:rPr>
        <w:t xml:space="preserve"> пресс МИП-25Р; муфельная печь, тарельчатый </w:t>
      </w:r>
      <w:proofErr w:type="spellStart"/>
      <w:r w:rsidR="006E42D7">
        <w:rPr>
          <w:lang w:val="ru-RU"/>
        </w:rPr>
        <w:t>гранулятор</w:t>
      </w:r>
      <w:proofErr w:type="spellEnd"/>
      <w:r w:rsidR="006E42D7">
        <w:rPr>
          <w:lang w:val="ru-RU"/>
        </w:rPr>
        <w:t xml:space="preserve">; </w:t>
      </w:r>
      <w:r w:rsidR="008219AE">
        <w:rPr>
          <w:lang w:val="ru-RU"/>
        </w:rPr>
        <w:t>смеситель-</w:t>
      </w:r>
      <w:proofErr w:type="spellStart"/>
      <w:r w:rsidR="006E42D7">
        <w:rPr>
          <w:lang w:val="ru-RU"/>
        </w:rPr>
        <w:t>гранулятор</w:t>
      </w:r>
      <w:proofErr w:type="spellEnd"/>
      <w:r w:rsidR="006E42D7">
        <w:rPr>
          <w:lang w:val="ru-RU"/>
        </w:rPr>
        <w:t xml:space="preserve"> фирмы</w:t>
      </w:r>
      <w:r w:rsidR="008219AE">
        <w:rPr>
          <w:lang w:val="ru-RU"/>
        </w:rPr>
        <w:t xml:space="preserve"> </w:t>
      </w:r>
      <w:proofErr w:type="spellStart"/>
      <w:r w:rsidR="008219AE">
        <w:t>Eirich</w:t>
      </w:r>
      <w:proofErr w:type="spellEnd"/>
      <w:r w:rsidR="008219AE" w:rsidRPr="008219AE">
        <w:rPr>
          <w:lang w:val="ru-RU"/>
        </w:rPr>
        <w:t xml:space="preserve"> </w:t>
      </w:r>
      <w:r w:rsidR="008219AE">
        <w:rPr>
          <w:lang w:val="ru-RU"/>
        </w:rPr>
        <w:t xml:space="preserve">(Германия); печь </w:t>
      </w:r>
      <w:proofErr w:type="spellStart"/>
      <w:r w:rsidR="008219AE">
        <w:rPr>
          <w:lang w:val="ru-RU"/>
        </w:rPr>
        <w:t>Таммана</w:t>
      </w:r>
      <w:proofErr w:type="spellEnd"/>
      <w:r w:rsidR="008219AE">
        <w:rPr>
          <w:lang w:val="ru-RU"/>
        </w:rPr>
        <w:t xml:space="preserve"> (Россия)</w:t>
      </w:r>
      <w:r w:rsidR="00AF7906">
        <w:rPr>
          <w:lang w:val="ru-RU"/>
        </w:rPr>
        <w:t>.</w:t>
      </w:r>
      <w:r w:rsidR="00C168DE">
        <w:rPr>
          <w:lang w:val="ru-RU"/>
        </w:rPr>
        <w:t xml:space="preserve">На каждую </w:t>
      </w:r>
      <w:proofErr w:type="spellStart"/>
      <w:r w:rsidR="00C168DE">
        <w:rPr>
          <w:lang w:val="ru-RU"/>
        </w:rPr>
        <w:t>еденицу</w:t>
      </w:r>
      <w:proofErr w:type="spellEnd"/>
      <w:r w:rsidR="00C168DE">
        <w:rPr>
          <w:lang w:val="ru-RU"/>
        </w:rPr>
        <w:t xml:space="preserve"> </w:t>
      </w:r>
      <w:proofErr w:type="spellStart"/>
      <w:r w:rsidR="00C168DE">
        <w:rPr>
          <w:lang w:val="ru-RU"/>
        </w:rPr>
        <w:t>лабраторного</w:t>
      </w:r>
      <w:proofErr w:type="spellEnd"/>
      <w:r w:rsidR="00C168DE">
        <w:rPr>
          <w:lang w:val="ru-RU"/>
        </w:rPr>
        <w:t xml:space="preserve"> технологического оборудования имеются технический паспорт и многолетний опыт его эксплуатации научными сотрудниками. </w:t>
      </w:r>
    </w:p>
    <w:p w14:paraId="7EE78B93" w14:textId="77777777" w:rsidR="001F1747" w:rsidRPr="00031904" w:rsidRDefault="001F1747" w:rsidP="001F1747">
      <w:pPr>
        <w:ind w:firstLine="567"/>
        <w:jc w:val="both"/>
        <w:rPr>
          <w:bCs/>
          <w:lang w:val="ru-RU"/>
        </w:rPr>
      </w:pPr>
      <w:r w:rsidRPr="00031904">
        <w:rPr>
          <w:bCs/>
          <w:lang w:val="ru-RU"/>
        </w:rPr>
        <w:t xml:space="preserve">Для установления состава исходных сырьевых материалов и полученных продуктов использованы следующие методы анализа: минералогический, химический, рентгенофазовый, </w:t>
      </w:r>
      <w:proofErr w:type="spellStart"/>
      <w:r w:rsidRPr="00031904">
        <w:rPr>
          <w:bCs/>
          <w:lang w:val="ru-RU"/>
        </w:rPr>
        <w:t>рентгенофлуоресцентный</w:t>
      </w:r>
      <w:proofErr w:type="spellEnd"/>
      <w:r w:rsidRPr="00031904">
        <w:rPr>
          <w:bCs/>
          <w:lang w:val="ru-RU"/>
        </w:rPr>
        <w:t xml:space="preserve">, дифференциально-термический, электронная растровая микроскопия. </w:t>
      </w:r>
    </w:p>
    <w:p w14:paraId="126C0D2D" w14:textId="00B5E5EC" w:rsidR="001F1747" w:rsidRPr="00031904" w:rsidRDefault="001F1747" w:rsidP="001F1747">
      <w:pPr>
        <w:ind w:firstLine="567"/>
        <w:jc w:val="both"/>
        <w:rPr>
          <w:rFonts w:eastAsia="Times New Roman"/>
          <w:lang w:val="ru-RU"/>
        </w:rPr>
      </w:pPr>
      <w:r w:rsidRPr="00031904">
        <w:rPr>
          <w:bCs/>
          <w:lang w:val="ru-RU"/>
        </w:rPr>
        <w:t>Оборудование</w:t>
      </w:r>
      <w:r>
        <w:rPr>
          <w:bCs/>
          <w:lang w:val="ru-RU"/>
        </w:rPr>
        <w:t xml:space="preserve"> физико-химического анализа</w:t>
      </w:r>
      <w:r w:rsidRPr="00031904">
        <w:rPr>
          <w:bCs/>
          <w:lang w:val="ru-RU"/>
        </w:rPr>
        <w:t>:</w:t>
      </w:r>
      <w:r w:rsidR="005747DA">
        <w:rPr>
          <w:bCs/>
          <w:lang w:val="ru-RU"/>
        </w:rPr>
        <w:t xml:space="preserve"> Химический анализ </w:t>
      </w:r>
      <w:proofErr w:type="spellStart"/>
      <w:r w:rsidR="005747DA">
        <w:rPr>
          <w:bCs/>
          <w:lang w:val="ru-RU"/>
        </w:rPr>
        <w:t>оразцов</w:t>
      </w:r>
      <w:proofErr w:type="spellEnd"/>
      <w:r w:rsidR="005747DA">
        <w:rPr>
          <w:bCs/>
          <w:lang w:val="ru-RU"/>
        </w:rPr>
        <w:t xml:space="preserve"> выполнялись на</w:t>
      </w:r>
      <w:r w:rsidRPr="00031904">
        <w:rPr>
          <w:bCs/>
          <w:lang w:val="ru-RU"/>
        </w:rPr>
        <w:t xml:space="preserve"> </w:t>
      </w:r>
      <w:r w:rsidR="005747DA">
        <w:rPr>
          <w:lang w:val="ru-RU"/>
        </w:rPr>
        <w:t>атомно-эмиссионном спектрометре</w:t>
      </w:r>
      <w:r w:rsidR="005747DA" w:rsidRPr="005747DA">
        <w:rPr>
          <w:lang w:val="ru-RU"/>
        </w:rPr>
        <w:t xml:space="preserve"> </w:t>
      </w:r>
      <w:r w:rsidR="005747DA" w:rsidRPr="004D415D">
        <w:rPr>
          <w:lang w:val="ru-RU"/>
        </w:rPr>
        <w:t>с и</w:t>
      </w:r>
      <w:r w:rsidR="005747DA">
        <w:rPr>
          <w:lang w:val="ru-RU"/>
        </w:rPr>
        <w:t>ндуктивно-связанной плаз</w:t>
      </w:r>
      <w:r w:rsidR="005747DA" w:rsidRPr="004D415D">
        <w:rPr>
          <w:lang w:val="ru-RU"/>
        </w:rPr>
        <w:t xml:space="preserve">мой </w:t>
      </w:r>
      <w:r w:rsidR="005747DA">
        <w:t>Optima</w:t>
      </w:r>
      <w:r w:rsidR="005747DA" w:rsidRPr="004D415D">
        <w:rPr>
          <w:lang w:val="ru-RU"/>
        </w:rPr>
        <w:t xml:space="preserve"> 8300 </w:t>
      </w:r>
      <w:r w:rsidR="005747DA">
        <w:t>DV</w:t>
      </w:r>
      <w:r w:rsidR="005747DA" w:rsidRPr="004D415D">
        <w:rPr>
          <w:lang w:val="ru-RU"/>
        </w:rPr>
        <w:t xml:space="preserve"> (</w:t>
      </w:r>
      <w:r w:rsidR="005747DA">
        <w:t>Perkin</w:t>
      </w:r>
      <w:r w:rsidR="005747DA" w:rsidRPr="004D415D">
        <w:rPr>
          <w:lang w:val="ru-RU"/>
        </w:rPr>
        <w:t xml:space="preserve"> </w:t>
      </w:r>
      <w:r w:rsidR="005747DA">
        <w:t>Elmer</w:t>
      </w:r>
      <w:r w:rsidR="005747DA" w:rsidRPr="004D415D">
        <w:rPr>
          <w:lang w:val="ru-RU"/>
        </w:rPr>
        <w:t xml:space="preserve"> </w:t>
      </w:r>
      <w:r w:rsidR="005747DA">
        <w:t>Inc</w:t>
      </w:r>
      <w:r w:rsidR="005747DA">
        <w:rPr>
          <w:lang w:val="ru-RU"/>
        </w:rPr>
        <w:t>., США);</w:t>
      </w:r>
      <w:r>
        <w:rPr>
          <w:lang w:val="ru-RU"/>
        </w:rPr>
        <w:t xml:space="preserve"> Мине</w:t>
      </w:r>
      <w:r w:rsidRPr="004D415D">
        <w:rPr>
          <w:lang w:val="ru-RU"/>
        </w:rPr>
        <w:t xml:space="preserve">ралогический анализ проводили на поляризационном микроскопе </w:t>
      </w:r>
      <w:r>
        <w:t>Leica</w:t>
      </w:r>
      <w:r w:rsidRPr="004D415D">
        <w:rPr>
          <w:lang w:val="ru-RU"/>
        </w:rPr>
        <w:t xml:space="preserve"> </w:t>
      </w:r>
      <w:r>
        <w:t>DM</w:t>
      </w:r>
      <w:r w:rsidRPr="004D415D">
        <w:rPr>
          <w:lang w:val="ru-RU"/>
        </w:rPr>
        <w:t>-2500</w:t>
      </w:r>
      <w:r>
        <w:t>M</w:t>
      </w:r>
      <w:r w:rsidRPr="004D415D">
        <w:rPr>
          <w:lang w:val="ru-RU"/>
        </w:rPr>
        <w:t xml:space="preserve"> в отраженном свете и на бинокулярной лупе с фотографированием.</w:t>
      </w:r>
      <w:r w:rsidRPr="00031904">
        <w:rPr>
          <w:lang w:val="ru-RU"/>
        </w:rPr>
        <w:t xml:space="preserve">; </w:t>
      </w:r>
      <w:proofErr w:type="spellStart"/>
      <w:r w:rsidR="005747DA" w:rsidRPr="00031904">
        <w:rPr>
          <w:lang w:val="ru-RU"/>
        </w:rPr>
        <w:t>Дифрактограммы</w:t>
      </w:r>
      <w:proofErr w:type="spellEnd"/>
      <w:r w:rsidR="005747DA" w:rsidRPr="00031904">
        <w:rPr>
          <w:lang w:val="ru-RU"/>
        </w:rPr>
        <w:t xml:space="preserve"> образцов получены на аппарате </w:t>
      </w:r>
      <w:r w:rsidR="005747DA" w:rsidRPr="00031904">
        <w:t>D</w:t>
      </w:r>
      <w:r w:rsidR="005747DA" w:rsidRPr="00031904">
        <w:rPr>
          <w:lang w:val="ru-RU"/>
        </w:rPr>
        <w:t xml:space="preserve">8 </w:t>
      </w:r>
      <w:r w:rsidR="005747DA" w:rsidRPr="00031904">
        <w:t>Advance</w:t>
      </w:r>
      <w:r w:rsidR="005747DA" w:rsidRPr="00031904">
        <w:rPr>
          <w:lang w:val="ru-RU"/>
        </w:rPr>
        <w:t xml:space="preserve"> (</w:t>
      </w:r>
      <w:r w:rsidR="005747DA" w:rsidRPr="00031904">
        <w:t>Bruker</w:t>
      </w:r>
      <w:r w:rsidR="005747DA" w:rsidRPr="00031904">
        <w:rPr>
          <w:lang w:val="ru-RU"/>
        </w:rPr>
        <w:t xml:space="preserve">), </w:t>
      </w:r>
      <w:r w:rsidR="005747DA" w:rsidRPr="00031904">
        <w:t>α</w:t>
      </w:r>
      <w:r w:rsidR="005747DA" w:rsidRPr="00031904">
        <w:rPr>
          <w:lang w:val="ru-RU"/>
        </w:rPr>
        <w:t>-</w:t>
      </w:r>
      <w:r w:rsidR="005747DA" w:rsidRPr="00031904">
        <w:t>Cu</w:t>
      </w:r>
      <w:r w:rsidR="005747DA">
        <w:rPr>
          <w:lang w:val="ru-RU"/>
        </w:rPr>
        <w:t>, напряжение на трубке 40/40</w:t>
      </w:r>
      <w:r w:rsidRPr="00031904">
        <w:rPr>
          <w:lang w:val="ru-RU"/>
        </w:rPr>
        <w:t xml:space="preserve">, </w:t>
      </w:r>
      <w:r w:rsidRPr="00031904">
        <w:t>Cu</w:t>
      </w:r>
      <w:r w:rsidRPr="00031904">
        <w:rPr>
          <w:vertAlign w:val="subscript"/>
        </w:rPr>
        <w:t>α</w:t>
      </w:r>
      <w:r w:rsidR="005747DA">
        <w:rPr>
          <w:lang w:val="ru-RU"/>
        </w:rPr>
        <w:t xml:space="preserve">-излучение; </w:t>
      </w:r>
      <w:proofErr w:type="spellStart"/>
      <w:r w:rsidR="005747DA">
        <w:rPr>
          <w:lang w:val="ru-RU"/>
        </w:rPr>
        <w:t>Р</w:t>
      </w:r>
      <w:r w:rsidRPr="00031904">
        <w:rPr>
          <w:lang w:val="ru-RU"/>
        </w:rPr>
        <w:t>ентгенофлуоресцентный</w:t>
      </w:r>
      <w:proofErr w:type="spellEnd"/>
      <w:r w:rsidRPr="00031904">
        <w:rPr>
          <w:lang w:val="ru-RU"/>
        </w:rPr>
        <w:t xml:space="preserve"> спектрометр </w:t>
      </w:r>
      <w:r w:rsidRPr="00031904">
        <w:t>Venus</w:t>
      </w:r>
      <w:r w:rsidRPr="00031904">
        <w:rPr>
          <w:lang w:val="ru-RU"/>
        </w:rPr>
        <w:t xml:space="preserve"> 200 </w:t>
      </w:r>
      <w:proofErr w:type="spellStart"/>
      <w:r w:rsidRPr="00031904">
        <w:t>PANalyical</w:t>
      </w:r>
      <w:proofErr w:type="spellEnd"/>
      <w:r w:rsidRPr="00031904">
        <w:rPr>
          <w:lang w:val="ru-RU"/>
        </w:rPr>
        <w:t xml:space="preserve"> </w:t>
      </w:r>
      <w:r w:rsidRPr="00031904">
        <w:t>B</w:t>
      </w:r>
      <w:r w:rsidRPr="00031904">
        <w:rPr>
          <w:lang w:val="ru-RU"/>
        </w:rPr>
        <w:t>.</w:t>
      </w:r>
      <w:r w:rsidRPr="00031904">
        <w:t>V</w:t>
      </w:r>
      <w:r w:rsidR="005747DA">
        <w:rPr>
          <w:lang w:val="ru-RU"/>
        </w:rPr>
        <w:t>.; П</w:t>
      </w:r>
      <w:r w:rsidRPr="00031904">
        <w:rPr>
          <w:lang w:val="ru-RU"/>
        </w:rPr>
        <w:t xml:space="preserve">рибор синхронного термического анализа </w:t>
      </w:r>
      <w:r w:rsidRPr="00031904">
        <w:t>STA</w:t>
      </w:r>
      <w:r w:rsidRPr="00031904">
        <w:rPr>
          <w:lang w:val="ru-RU"/>
        </w:rPr>
        <w:t xml:space="preserve"> 449 </w:t>
      </w:r>
      <w:r w:rsidRPr="00031904">
        <w:t>F</w:t>
      </w:r>
      <w:r w:rsidRPr="00031904">
        <w:rPr>
          <w:lang w:val="ru-RU"/>
        </w:rPr>
        <w:t xml:space="preserve">3 </w:t>
      </w:r>
      <w:r w:rsidRPr="00031904">
        <w:t>Jupiter</w:t>
      </w:r>
      <w:r w:rsidRPr="00031904">
        <w:rPr>
          <w:lang w:val="ru-RU"/>
        </w:rPr>
        <w:t xml:space="preserve">, </w:t>
      </w:r>
      <w:r w:rsidRPr="00031904">
        <w:t>NETZSCH</w:t>
      </w:r>
      <w:r w:rsidRPr="00031904">
        <w:rPr>
          <w:lang w:val="ru-RU"/>
        </w:rPr>
        <w:t>; микр</w:t>
      </w:r>
      <w:r w:rsidR="005747DA">
        <w:rPr>
          <w:lang w:val="ru-RU"/>
        </w:rPr>
        <w:t>оскоп МИН-8 (проходящий свет); Э</w:t>
      </w:r>
      <w:r w:rsidRPr="00031904">
        <w:rPr>
          <w:lang w:val="ru-RU"/>
        </w:rPr>
        <w:t xml:space="preserve">лектронно-зондовый микроанализатор </w:t>
      </w:r>
      <w:r w:rsidRPr="00031904">
        <w:t>JXA</w:t>
      </w:r>
      <w:r w:rsidRPr="00031904">
        <w:rPr>
          <w:lang w:val="ru-RU"/>
        </w:rPr>
        <w:t>-8230 (</w:t>
      </w:r>
      <w:r w:rsidRPr="00031904">
        <w:t>JEOL</w:t>
      </w:r>
      <w:r w:rsidRPr="00031904">
        <w:rPr>
          <w:lang w:val="ru-RU"/>
        </w:rPr>
        <w:t xml:space="preserve">), </w:t>
      </w:r>
      <w:r w:rsidRPr="00031904">
        <w:rPr>
          <w:rFonts w:eastAsia="Times New Roman"/>
          <w:lang w:val="ru-RU"/>
        </w:rPr>
        <w:t xml:space="preserve">Рентгенофазовый анализ на полуколичественной основе проводился по </w:t>
      </w:r>
      <w:proofErr w:type="spellStart"/>
      <w:r w:rsidRPr="00031904">
        <w:rPr>
          <w:rFonts w:eastAsia="Times New Roman"/>
          <w:lang w:val="ru-RU"/>
        </w:rPr>
        <w:t>дифрактограммам</w:t>
      </w:r>
      <w:proofErr w:type="spellEnd"/>
      <w:r w:rsidRPr="00031904">
        <w:rPr>
          <w:rFonts w:eastAsia="Times New Roman"/>
          <w:lang w:val="ru-RU"/>
        </w:rPr>
        <w:t xml:space="preserve"> порошковых проб с применением метода равных навесок и искусственных смесей. Определялись количественные соотношения кристаллических фаз. Интерпретации </w:t>
      </w:r>
      <w:proofErr w:type="spellStart"/>
      <w:r w:rsidRPr="00031904">
        <w:rPr>
          <w:rFonts w:eastAsia="Times New Roman"/>
          <w:lang w:val="ru-RU"/>
        </w:rPr>
        <w:t>дифрактограмм</w:t>
      </w:r>
      <w:proofErr w:type="spellEnd"/>
      <w:r w:rsidRPr="00031904">
        <w:rPr>
          <w:rFonts w:eastAsia="Times New Roman"/>
          <w:lang w:val="ru-RU"/>
        </w:rPr>
        <w:t xml:space="preserve"> проводилась с использованием картотеки </w:t>
      </w:r>
      <w:r w:rsidRPr="00031904">
        <w:rPr>
          <w:rFonts w:eastAsia="Times New Roman"/>
        </w:rPr>
        <w:t>ASTM</w:t>
      </w:r>
      <w:r w:rsidRPr="00031904">
        <w:rPr>
          <w:rFonts w:eastAsia="Times New Roman"/>
          <w:lang w:val="ru-RU"/>
        </w:rPr>
        <w:t xml:space="preserve"> </w:t>
      </w:r>
      <w:proofErr w:type="spellStart"/>
      <w:r w:rsidRPr="00031904">
        <w:rPr>
          <w:rFonts w:eastAsia="Times New Roman"/>
        </w:rPr>
        <w:t>Powderdiffractionfile</w:t>
      </w:r>
      <w:proofErr w:type="spellEnd"/>
      <w:r w:rsidRPr="00031904">
        <w:rPr>
          <w:rFonts w:eastAsia="Times New Roman"/>
          <w:lang w:val="ru-RU"/>
        </w:rPr>
        <w:t>.</w:t>
      </w:r>
    </w:p>
    <w:p w14:paraId="398D6B8A" w14:textId="3D918B11" w:rsidR="004D415D" w:rsidRDefault="004D415D" w:rsidP="00C02FC0">
      <w:pPr>
        <w:ind w:firstLine="567"/>
        <w:jc w:val="both"/>
        <w:rPr>
          <w:lang w:val="ru-RU"/>
        </w:rPr>
      </w:pPr>
      <w:r>
        <w:rPr>
          <w:lang w:val="ru-RU"/>
        </w:rPr>
        <w:t xml:space="preserve">Были </w:t>
      </w:r>
      <w:proofErr w:type="spellStart"/>
      <w:r w:rsidR="00244B4E">
        <w:rPr>
          <w:lang w:val="ru-RU"/>
        </w:rPr>
        <w:t>отоброны</w:t>
      </w:r>
      <w:proofErr w:type="spellEnd"/>
      <w:r w:rsidR="00244B4E">
        <w:rPr>
          <w:lang w:val="ru-RU"/>
        </w:rPr>
        <w:t xml:space="preserve"> с хвостохранилищах</w:t>
      </w:r>
      <w:r>
        <w:rPr>
          <w:lang w:val="ru-RU"/>
        </w:rPr>
        <w:t xml:space="preserve"> две паспортные </w:t>
      </w:r>
      <w:r w:rsidR="00244B4E">
        <w:rPr>
          <w:lang w:val="ru-RU"/>
        </w:rPr>
        <w:t xml:space="preserve">представительные </w:t>
      </w:r>
      <w:r>
        <w:rPr>
          <w:lang w:val="ru-RU"/>
        </w:rPr>
        <w:t xml:space="preserve">технологические пробы </w:t>
      </w:r>
      <w:r w:rsidR="00244B4E">
        <w:rPr>
          <w:lang w:val="ru-RU"/>
        </w:rPr>
        <w:t xml:space="preserve">мелкодисперсных </w:t>
      </w:r>
      <w:proofErr w:type="spellStart"/>
      <w:r>
        <w:rPr>
          <w:lang w:val="ru-RU"/>
        </w:rPr>
        <w:t>хромитовых</w:t>
      </w:r>
      <w:proofErr w:type="spellEnd"/>
      <w:r w:rsidR="00244B4E">
        <w:rPr>
          <w:lang w:val="ru-RU"/>
        </w:rPr>
        <w:t xml:space="preserve"> и</w:t>
      </w:r>
      <w:r>
        <w:rPr>
          <w:lang w:val="ru-RU"/>
        </w:rPr>
        <w:t xml:space="preserve"> марганцевых отвальных шламовых хвостов с Донского горно-обогатительного комбината месторождения </w:t>
      </w:r>
      <w:proofErr w:type="spellStart"/>
      <w:r>
        <w:rPr>
          <w:lang w:val="ru-RU"/>
        </w:rPr>
        <w:t>Дуберсай</w:t>
      </w:r>
      <w:proofErr w:type="spellEnd"/>
      <w:r>
        <w:rPr>
          <w:lang w:val="ru-RU"/>
        </w:rPr>
        <w:t xml:space="preserve"> весом 500 кг</w:t>
      </w:r>
      <w:r w:rsidR="00244B4E">
        <w:rPr>
          <w:lang w:val="ru-RU"/>
        </w:rPr>
        <w:t xml:space="preserve"> (Приложение Б)</w:t>
      </w:r>
      <w:r>
        <w:rPr>
          <w:lang w:val="ru-RU"/>
        </w:rPr>
        <w:t xml:space="preserve"> и </w:t>
      </w:r>
      <w:r w:rsidR="00244B4E">
        <w:rPr>
          <w:lang w:val="ru-RU"/>
        </w:rPr>
        <w:t xml:space="preserve">с </w:t>
      </w:r>
      <w:proofErr w:type="spellStart"/>
      <w:r w:rsidR="00244B4E">
        <w:rPr>
          <w:lang w:val="ru-RU"/>
        </w:rPr>
        <w:t>Жайремского</w:t>
      </w:r>
      <w:proofErr w:type="spellEnd"/>
      <w:r w:rsidR="00244B4E">
        <w:rPr>
          <w:lang w:val="ru-RU"/>
        </w:rPr>
        <w:t xml:space="preserve"> горно-обогатительного комбината месторождения </w:t>
      </w:r>
      <w:proofErr w:type="spellStart"/>
      <w:r w:rsidR="00244B4E">
        <w:rPr>
          <w:lang w:val="ru-RU"/>
        </w:rPr>
        <w:t>Ушкатын</w:t>
      </w:r>
      <w:proofErr w:type="spellEnd"/>
      <w:r w:rsidR="00244B4E">
        <w:rPr>
          <w:lang w:val="ru-RU"/>
        </w:rPr>
        <w:t xml:space="preserve"> 3 весом 200 кг (Приложение В).</w:t>
      </w:r>
    </w:p>
    <w:p w14:paraId="0155105C" w14:textId="2170B5F6" w:rsidR="00244B4E" w:rsidRDefault="00244B4E" w:rsidP="00244B4E">
      <w:pPr>
        <w:ind w:firstLine="567"/>
        <w:jc w:val="both"/>
        <w:rPr>
          <w:lang w:val="ru-RU"/>
        </w:rPr>
      </w:pPr>
      <w:r>
        <w:rPr>
          <w:lang w:val="ru-RU"/>
        </w:rPr>
        <w:t>Отобранные паспортные технологические пробы</w:t>
      </w:r>
      <w:r w:rsidRPr="00031904">
        <w:rPr>
          <w:lang w:val="ru-RU"/>
        </w:rPr>
        <w:t xml:space="preserve"> шламовых хвостов Д</w:t>
      </w:r>
      <w:r>
        <w:rPr>
          <w:lang w:val="ru-RU"/>
        </w:rPr>
        <w:t xml:space="preserve">онского и </w:t>
      </w:r>
      <w:proofErr w:type="spellStart"/>
      <w:r>
        <w:rPr>
          <w:lang w:val="ru-RU"/>
        </w:rPr>
        <w:t>Жайремского</w:t>
      </w:r>
      <w:proofErr w:type="spellEnd"/>
      <w:r>
        <w:rPr>
          <w:lang w:val="ru-RU"/>
        </w:rPr>
        <w:t xml:space="preserve"> </w:t>
      </w:r>
      <w:proofErr w:type="spellStart"/>
      <w:r>
        <w:rPr>
          <w:lang w:val="ru-RU"/>
        </w:rPr>
        <w:t>ГОКов</w:t>
      </w:r>
      <w:proofErr w:type="spellEnd"/>
      <w:r>
        <w:rPr>
          <w:lang w:val="ru-RU"/>
        </w:rPr>
        <w:t xml:space="preserve"> проходили</w:t>
      </w:r>
      <w:r w:rsidRPr="00031904">
        <w:rPr>
          <w:lang w:val="ru-RU"/>
        </w:rPr>
        <w:t xml:space="preserve"> предварительную подготовку и разделку по схеме</w:t>
      </w:r>
      <w:r>
        <w:rPr>
          <w:lang w:val="ru-RU"/>
        </w:rPr>
        <w:t>, представленную на рисунке 1</w:t>
      </w:r>
      <w:r w:rsidRPr="00031904">
        <w:rPr>
          <w:lang w:val="ru-RU"/>
        </w:rPr>
        <w:t xml:space="preserve">, включающей несколько стадий перемешивания и сокращения </w:t>
      </w:r>
      <w:proofErr w:type="spellStart"/>
      <w:r w:rsidRPr="00031904">
        <w:rPr>
          <w:lang w:val="ru-RU"/>
        </w:rPr>
        <w:t>квартованием</w:t>
      </w:r>
      <w:proofErr w:type="spellEnd"/>
      <w:r w:rsidRPr="00031904">
        <w:rPr>
          <w:lang w:val="ru-RU"/>
        </w:rPr>
        <w:t xml:space="preserve"> с доведением массы пр</w:t>
      </w:r>
      <w:r>
        <w:rPr>
          <w:lang w:val="ru-RU"/>
        </w:rPr>
        <w:t>обы до – 30</w:t>
      </w:r>
      <w:r w:rsidR="006F0D15" w:rsidRPr="00541856">
        <w:rPr>
          <w:color w:val="202122"/>
          <w:shd w:val="clear" w:color="auto" w:fill="FFFFFF"/>
        </w:rPr>
        <w:t> </w:t>
      </w:r>
      <w:r>
        <w:rPr>
          <w:lang w:val="ru-RU"/>
        </w:rPr>
        <w:t>кг и</w:t>
      </w:r>
      <w:r w:rsidRPr="00031904">
        <w:rPr>
          <w:lang w:val="ru-RU"/>
        </w:rPr>
        <w:t xml:space="preserve"> использовалась для проведения фракционного, минералогического и физико-х</w:t>
      </w:r>
      <w:r>
        <w:rPr>
          <w:lang w:val="ru-RU"/>
        </w:rPr>
        <w:t>имических методов анализа [49, 50</w:t>
      </w:r>
      <w:r w:rsidRPr="00031904">
        <w:rPr>
          <w:lang w:val="ru-RU"/>
        </w:rPr>
        <w:t xml:space="preserve">]. </w:t>
      </w:r>
    </w:p>
    <w:p w14:paraId="6062CD91" w14:textId="77777777" w:rsidR="001B2BDE" w:rsidRDefault="001B2BDE" w:rsidP="001B2BDE">
      <w:pPr>
        <w:ind w:firstLine="567"/>
        <w:jc w:val="both"/>
        <w:rPr>
          <w:b/>
          <w:lang w:val="ru-RU"/>
        </w:rPr>
      </w:pPr>
    </w:p>
    <w:p w14:paraId="7486C957" w14:textId="53830E53" w:rsidR="00244B4E" w:rsidRDefault="00244B4E" w:rsidP="00C02FC0">
      <w:pPr>
        <w:ind w:firstLine="567"/>
        <w:jc w:val="both"/>
      </w:pPr>
      <w:r w:rsidRPr="00031904">
        <w:object w:dxaOrig="10795" w:dyaOrig="5784" w14:anchorId="313310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1.25pt;height:248.25pt" o:ole="">
            <v:imagedata r:id="rId10" o:title=""/>
          </v:shape>
          <o:OLEObject Type="Embed" ProgID="Visio.Drawing.11" ShapeID="_x0000_i1025" DrawAspect="Content" ObjectID="_1818940462" r:id="rId11"/>
        </w:object>
      </w:r>
    </w:p>
    <w:p w14:paraId="6562281B" w14:textId="77777777" w:rsidR="006F0D15" w:rsidRPr="006F0D15" w:rsidRDefault="006F0D15" w:rsidP="001B2BDE">
      <w:pPr>
        <w:shd w:val="clear" w:color="auto" w:fill="FFFFFF"/>
        <w:adjustRightInd w:val="0"/>
        <w:jc w:val="center"/>
        <w:rPr>
          <w:sz w:val="16"/>
          <w:szCs w:val="16"/>
          <w:lang w:val="ru-RU"/>
        </w:rPr>
      </w:pPr>
    </w:p>
    <w:p w14:paraId="18DF8B8C" w14:textId="46311E3F" w:rsidR="001B2BDE" w:rsidRDefault="001B2BDE" w:rsidP="001B2BDE">
      <w:pPr>
        <w:shd w:val="clear" w:color="auto" w:fill="FFFFFF"/>
        <w:adjustRightInd w:val="0"/>
        <w:jc w:val="center"/>
        <w:rPr>
          <w:lang w:val="ru-RU"/>
        </w:rPr>
      </w:pPr>
      <w:r w:rsidRPr="00031904">
        <w:rPr>
          <w:lang w:val="ru-RU"/>
        </w:rPr>
        <w:t>Рисунок 1 – Схема разделки шламовых хвостов</w:t>
      </w:r>
    </w:p>
    <w:p w14:paraId="14969686" w14:textId="45A8AB67" w:rsidR="00244B4E" w:rsidRDefault="00244B4E" w:rsidP="00C02FC0">
      <w:pPr>
        <w:ind w:firstLine="567"/>
        <w:jc w:val="both"/>
        <w:rPr>
          <w:lang w:val="ru-RU"/>
        </w:rPr>
      </w:pPr>
    </w:p>
    <w:p w14:paraId="0623868E" w14:textId="5B384849" w:rsidR="00031904" w:rsidRDefault="00031904" w:rsidP="00C02FC0">
      <w:pPr>
        <w:ind w:firstLine="567"/>
        <w:jc w:val="both"/>
        <w:rPr>
          <w:b/>
          <w:lang w:val="ru-RU"/>
        </w:rPr>
      </w:pPr>
      <w:r w:rsidRPr="00EA0DBF">
        <w:rPr>
          <w:b/>
          <w:lang w:val="ru-RU"/>
        </w:rPr>
        <w:t xml:space="preserve">Выводы по </w:t>
      </w:r>
      <w:r w:rsidR="009337AD">
        <w:rPr>
          <w:b/>
          <w:lang w:val="ru-RU"/>
        </w:rPr>
        <w:t>разделу 1</w:t>
      </w:r>
    </w:p>
    <w:p w14:paraId="1939F283" w14:textId="77777777" w:rsidR="006F0D15" w:rsidRDefault="006F0D15" w:rsidP="00C02FC0">
      <w:pPr>
        <w:ind w:firstLine="567"/>
        <w:jc w:val="both"/>
        <w:rPr>
          <w:b/>
          <w:lang w:val="ru-RU"/>
        </w:rPr>
      </w:pPr>
    </w:p>
    <w:p w14:paraId="64B7189D" w14:textId="77777777" w:rsidR="002B01EE" w:rsidRDefault="002B01EE" w:rsidP="002B01EE">
      <w:pPr>
        <w:ind w:firstLine="567"/>
        <w:jc w:val="both"/>
        <w:rPr>
          <w:lang w:val="ru-RU"/>
        </w:rPr>
      </w:pPr>
      <w:r>
        <w:rPr>
          <w:lang w:val="ru-RU"/>
        </w:rPr>
        <w:t xml:space="preserve">1. На сегодняшний на хвостохранилищах Донского и </w:t>
      </w:r>
      <w:proofErr w:type="spellStart"/>
      <w:r>
        <w:rPr>
          <w:lang w:val="ru-RU"/>
        </w:rPr>
        <w:t>Жайремского</w:t>
      </w:r>
      <w:proofErr w:type="spellEnd"/>
      <w:r>
        <w:rPr>
          <w:lang w:val="ru-RU"/>
        </w:rPr>
        <w:t xml:space="preserve"> горно-обогатительных комбинатах скопились большие объемы техногенных минеральных образований с достаточно высоким содержанием оксида хрома и марганца, запасы которых соизмеримы с техногенными месторождениями полезных ископаемых.</w:t>
      </w:r>
    </w:p>
    <w:p w14:paraId="5F381F9E" w14:textId="77777777" w:rsidR="002B01EE" w:rsidRDefault="002B01EE" w:rsidP="002B01EE">
      <w:pPr>
        <w:ind w:firstLine="567"/>
        <w:jc w:val="both"/>
        <w:rPr>
          <w:lang w:val="ru-RU"/>
        </w:rPr>
      </w:pPr>
      <w:r>
        <w:rPr>
          <w:lang w:val="ru-RU"/>
        </w:rPr>
        <w:t>2.</w:t>
      </w:r>
      <w:r w:rsidRPr="00293A62">
        <w:rPr>
          <w:lang w:val="ru-RU"/>
        </w:rPr>
        <w:t xml:space="preserve"> </w:t>
      </w:r>
      <w:r>
        <w:rPr>
          <w:lang w:val="ru-RU"/>
        </w:rPr>
        <w:t>Переработка и извлечение марганца и хрома</w:t>
      </w:r>
      <w:r w:rsidRPr="002F7BB4">
        <w:rPr>
          <w:lang w:val="ru-RU"/>
        </w:rPr>
        <w:t xml:space="preserve"> из техногенных </w:t>
      </w:r>
      <w:r>
        <w:rPr>
          <w:lang w:val="ru-RU"/>
        </w:rPr>
        <w:t xml:space="preserve">отвальных мелкодисперсных шламовых хвостов Донского и </w:t>
      </w:r>
      <w:proofErr w:type="spellStart"/>
      <w:r>
        <w:rPr>
          <w:lang w:val="ru-RU"/>
        </w:rPr>
        <w:t>Жайремского</w:t>
      </w:r>
      <w:proofErr w:type="spellEnd"/>
      <w:r>
        <w:rPr>
          <w:lang w:val="ru-RU"/>
        </w:rPr>
        <w:t xml:space="preserve"> горно-обогатительных комбинатов</w:t>
      </w:r>
      <w:r w:rsidRPr="002F7BB4">
        <w:rPr>
          <w:lang w:val="ru-RU"/>
        </w:rPr>
        <w:t xml:space="preserve"> представляет актуальную экологическую и технологическую задачу. </w:t>
      </w:r>
    </w:p>
    <w:p w14:paraId="53870F4C" w14:textId="04CFFBFB" w:rsidR="004F411B" w:rsidRPr="00EA0DBF" w:rsidRDefault="002B01EE" w:rsidP="002B01EE">
      <w:pPr>
        <w:ind w:firstLine="567"/>
        <w:jc w:val="both"/>
        <w:rPr>
          <w:lang w:val="ru-RU"/>
        </w:rPr>
      </w:pPr>
      <w:r>
        <w:rPr>
          <w:lang w:val="ru-RU"/>
        </w:rPr>
        <w:t>3.</w:t>
      </w:r>
      <w:r w:rsidRPr="00DD0187">
        <w:rPr>
          <w:b/>
          <w:lang w:val="ru-RU"/>
        </w:rPr>
        <w:t>Для выбора и обоснования направления</w:t>
      </w:r>
      <w:r>
        <w:rPr>
          <w:lang w:val="ru-RU"/>
        </w:rPr>
        <w:t xml:space="preserve"> исследований по переработке </w:t>
      </w:r>
      <w:proofErr w:type="spellStart"/>
      <w:r>
        <w:rPr>
          <w:lang w:val="ru-RU"/>
        </w:rPr>
        <w:t>хромитовых</w:t>
      </w:r>
      <w:proofErr w:type="spellEnd"/>
      <w:r>
        <w:rPr>
          <w:lang w:val="ru-RU"/>
        </w:rPr>
        <w:t xml:space="preserve"> и марганцевых техногенных минеральных образований необходимо проведение детального комплекса физико-химических анализов представительных паспортных технологических проб мелкодисперсных отвальных </w:t>
      </w:r>
      <w:proofErr w:type="spellStart"/>
      <w:r>
        <w:rPr>
          <w:lang w:val="ru-RU"/>
        </w:rPr>
        <w:t>хромитовых</w:t>
      </w:r>
      <w:proofErr w:type="spellEnd"/>
      <w:r>
        <w:rPr>
          <w:lang w:val="ru-RU"/>
        </w:rPr>
        <w:t xml:space="preserve"> и марганцевых шламовых хвостов, отобранных на Донском и </w:t>
      </w:r>
      <w:proofErr w:type="spellStart"/>
      <w:r>
        <w:rPr>
          <w:lang w:val="ru-RU"/>
        </w:rPr>
        <w:t>Жайремском</w:t>
      </w:r>
      <w:proofErr w:type="spellEnd"/>
      <w:r>
        <w:rPr>
          <w:lang w:val="ru-RU"/>
        </w:rPr>
        <w:t xml:space="preserve"> горно-обогатительных комбинатах.</w:t>
      </w:r>
      <w:r w:rsidR="006B5B98">
        <w:rPr>
          <w:lang w:val="ru-RU"/>
        </w:rPr>
        <w:t xml:space="preserve"> В разделе 2 приведены результаты физико-химических анализов отобранных на хвостохранилищах Донского и </w:t>
      </w:r>
      <w:proofErr w:type="spellStart"/>
      <w:r w:rsidR="006B5B98">
        <w:rPr>
          <w:lang w:val="ru-RU"/>
        </w:rPr>
        <w:t>Жайремского</w:t>
      </w:r>
      <w:proofErr w:type="spellEnd"/>
      <w:r w:rsidR="006B5B98">
        <w:rPr>
          <w:lang w:val="ru-RU"/>
        </w:rPr>
        <w:t xml:space="preserve"> горно-обогатительных </w:t>
      </w:r>
      <w:proofErr w:type="gramStart"/>
      <w:r w:rsidR="006B5B98">
        <w:rPr>
          <w:lang w:val="ru-RU"/>
        </w:rPr>
        <w:t>комбинатах  представительных</w:t>
      </w:r>
      <w:proofErr w:type="gramEnd"/>
      <w:r w:rsidR="006B5B98">
        <w:rPr>
          <w:lang w:val="ru-RU"/>
        </w:rPr>
        <w:t xml:space="preserve"> паспортных проб </w:t>
      </w:r>
      <w:proofErr w:type="spellStart"/>
      <w:r w:rsidR="006B5B98">
        <w:rPr>
          <w:lang w:val="ru-RU"/>
        </w:rPr>
        <w:t>хромитовых</w:t>
      </w:r>
      <w:proofErr w:type="spellEnd"/>
      <w:r w:rsidR="006B5B98">
        <w:rPr>
          <w:lang w:val="ru-RU"/>
        </w:rPr>
        <w:t xml:space="preserve"> и марганцевых шламовых хвостов.</w:t>
      </w:r>
    </w:p>
    <w:p w14:paraId="4250114B" w14:textId="77777777" w:rsidR="000729B7" w:rsidRDefault="000729B7">
      <w:pPr>
        <w:rPr>
          <w:lang w:val="ru-RU"/>
        </w:rPr>
      </w:pPr>
      <w:r>
        <w:rPr>
          <w:lang w:val="ru-RU"/>
        </w:rPr>
        <w:br w:type="page"/>
      </w:r>
    </w:p>
    <w:p w14:paraId="14B444FD" w14:textId="5C67810E" w:rsidR="00031904" w:rsidRPr="00031904" w:rsidRDefault="00031904" w:rsidP="00335855">
      <w:pPr>
        <w:jc w:val="center"/>
        <w:rPr>
          <w:b/>
          <w:lang w:val="ru-RU"/>
        </w:rPr>
      </w:pPr>
      <w:r w:rsidRPr="00031904">
        <w:rPr>
          <w:b/>
          <w:lang w:val="ru-RU"/>
        </w:rPr>
        <w:lastRenderedPageBreak/>
        <w:t>2</w:t>
      </w:r>
      <w:r w:rsidR="009337AD">
        <w:rPr>
          <w:b/>
          <w:lang w:val="ru-RU"/>
        </w:rPr>
        <w:t xml:space="preserve"> </w:t>
      </w:r>
      <w:r w:rsidRPr="00031904">
        <w:rPr>
          <w:b/>
          <w:lang w:val="ru-RU"/>
        </w:rPr>
        <w:t>ФИЗИКО-ХИМИЧЕСКИЙ АНАЛИЗ ИСХОДНЫХ МАТЕРИАЛОВ</w:t>
      </w:r>
    </w:p>
    <w:p w14:paraId="2BFE4840" w14:textId="77777777" w:rsidR="00031904" w:rsidRPr="00031904" w:rsidRDefault="00031904" w:rsidP="00031904">
      <w:pPr>
        <w:ind w:firstLine="567"/>
        <w:jc w:val="both"/>
        <w:rPr>
          <w:lang w:val="ru-RU"/>
        </w:rPr>
      </w:pPr>
    </w:p>
    <w:p w14:paraId="55269065" w14:textId="7FB3618F" w:rsidR="00031904" w:rsidRDefault="00031904" w:rsidP="00AC1DEC">
      <w:pPr>
        <w:ind w:firstLine="567"/>
        <w:jc w:val="both"/>
        <w:rPr>
          <w:b/>
          <w:lang w:val="ru-RU"/>
        </w:rPr>
      </w:pPr>
      <w:r w:rsidRPr="00031904">
        <w:rPr>
          <w:b/>
          <w:lang w:val="ru-RU"/>
        </w:rPr>
        <w:t>2.1</w:t>
      </w:r>
      <w:r w:rsidR="009337AD">
        <w:rPr>
          <w:b/>
          <w:lang w:val="ru-RU"/>
        </w:rPr>
        <w:t xml:space="preserve"> </w:t>
      </w:r>
      <w:r w:rsidRPr="00031904">
        <w:rPr>
          <w:b/>
          <w:lang w:val="ru-RU"/>
        </w:rPr>
        <w:t xml:space="preserve">Паспортная проба </w:t>
      </w:r>
      <w:proofErr w:type="spellStart"/>
      <w:r w:rsidRPr="00031904">
        <w:rPr>
          <w:b/>
          <w:lang w:val="ru-RU"/>
        </w:rPr>
        <w:t>хромитовых</w:t>
      </w:r>
      <w:proofErr w:type="spellEnd"/>
      <w:r w:rsidRPr="00031904">
        <w:rPr>
          <w:b/>
          <w:lang w:val="ru-RU"/>
        </w:rPr>
        <w:t xml:space="preserve"> шламов </w:t>
      </w:r>
      <w:proofErr w:type="spellStart"/>
      <w:r w:rsidRPr="00031904">
        <w:rPr>
          <w:b/>
          <w:lang w:val="ru-RU"/>
        </w:rPr>
        <w:t>Дуберсая</w:t>
      </w:r>
      <w:proofErr w:type="spellEnd"/>
      <w:r w:rsidRPr="00031904">
        <w:rPr>
          <w:b/>
          <w:lang w:val="ru-RU"/>
        </w:rPr>
        <w:t xml:space="preserve"> и исследования их физико-химических характеристик</w:t>
      </w:r>
    </w:p>
    <w:p w14:paraId="1FB2B3C5" w14:textId="77777777" w:rsidR="008E4D75" w:rsidRDefault="008E4D75" w:rsidP="00AC1DEC">
      <w:pPr>
        <w:ind w:firstLine="567"/>
        <w:jc w:val="both"/>
        <w:rPr>
          <w:b/>
          <w:lang w:val="ru-RU"/>
        </w:rPr>
      </w:pPr>
    </w:p>
    <w:p w14:paraId="6369BF9D" w14:textId="396D8EC9" w:rsidR="00031904" w:rsidRPr="00031904" w:rsidRDefault="00031904" w:rsidP="00AC1DEC">
      <w:pPr>
        <w:ind w:firstLine="567"/>
        <w:jc w:val="both"/>
        <w:rPr>
          <w:lang w:val="ru-RU"/>
        </w:rPr>
      </w:pPr>
      <w:r w:rsidRPr="00031904">
        <w:rPr>
          <w:lang w:val="ru-RU"/>
        </w:rPr>
        <w:t xml:space="preserve">Паспортная проба </w:t>
      </w:r>
      <w:proofErr w:type="spellStart"/>
      <w:r w:rsidRPr="00031904">
        <w:rPr>
          <w:lang w:val="ru-RU"/>
        </w:rPr>
        <w:t>хромитовых</w:t>
      </w:r>
      <w:proofErr w:type="spellEnd"/>
      <w:r w:rsidRPr="00031904">
        <w:rPr>
          <w:lang w:val="ru-RU"/>
        </w:rPr>
        <w:t xml:space="preserve"> шламов с хвостохранилища </w:t>
      </w:r>
      <w:proofErr w:type="spellStart"/>
      <w:r w:rsidRPr="00031904">
        <w:rPr>
          <w:lang w:val="ru-RU"/>
        </w:rPr>
        <w:t>Дуберсай</w:t>
      </w:r>
      <w:proofErr w:type="spellEnd"/>
      <w:r w:rsidRPr="00031904">
        <w:rPr>
          <w:lang w:val="ru-RU"/>
        </w:rPr>
        <w:t xml:space="preserve">, состав которой приведен в таблице 1 и в Приложении Б. Исследуемая проба </w:t>
      </w:r>
      <w:r w:rsidR="00092B6F">
        <w:rPr>
          <w:lang w:val="ru-RU"/>
        </w:rPr>
        <w:t xml:space="preserve">весом около 500 кг </w:t>
      </w:r>
      <w:r w:rsidRPr="00031904">
        <w:rPr>
          <w:lang w:val="ru-RU"/>
        </w:rPr>
        <w:t>была представлена тонким мат</w:t>
      </w:r>
      <w:r w:rsidR="00092B6F">
        <w:rPr>
          <w:lang w:val="ru-RU"/>
        </w:rPr>
        <w:t xml:space="preserve">ериалом в виде слипшихся гранул. </w:t>
      </w:r>
      <w:r w:rsidRPr="00031904">
        <w:rPr>
          <w:lang w:val="ru-RU"/>
        </w:rPr>
        <w:t>Отобранная проба шламовых хвостов Д</w:t>
      </w:r>
      <w:r w:rsidR="00092B6F">
        <w:rPr>
          <w:lang w:val="ru-RU"/>
        </w:rPr>
        <w:t xml:space="preserve">онского </w:t>
      </w:r>
      <w:r w:rsidRPr="00031904">
        <w:rPr>
          <w:lang w:val="ru-RU"/>
        </w:rPr>
        <w:t>ГОКа проходила предварительную подготовку и разделку по схеме</w:t>
      </w:r>
      <w:r w:rsidR="004B4F9D">
        <w:rPr>
          <w:lang w:val="ru-RU"/>
        </w:rPr>
        <w:t>, представленную на рисунке 1</w:t>
      </w:r>
      <w:r w:rsidRPr="00031904">
        <w:rPr>
          <w:lang w:val="ru-RU"/>
        </w:rPr>
        <w:t xml:space="preserve">, включающей несколько стадий перемешивания и сокращения </w:t>
      </w:r>
      <w:proofErr w:type="spellStart"/>
      <w:r w:rsidRPr="00031904">
        <w:rPr>
          <w:lang w:val="ru-RU"/>
        </w:rPr>
        <w:t>квартованием</w:t>
      </w:r>
      <w:proofErr w:type="spellEnd"/>
      <w:r w:rsidRPr="00031904">
        <w:rPr>
          <w:lang w:val="ru-RU"/>
        </w:rPr>
        <w:t xml:space="preserve"> с доведением массы пр</w:t>
      </w:r>
      <w:r w:rsidR="00092B6F">
        <w:rPr>
          <w:lang w:val="ru-RU"/>
        </w:rPr>
        <w:t xml:space="preserve">обы до </w:t>
      </w:r>
      <w:r w:rsidR="001A1C5C">
        <w:rPr>
          <w:lang w:val="ru-RU"/>
        </w:rPr>
        <w:t>–</w:t>
      </w:r>
      <w:r w:rsidR="00092B6F">
        <w:rPr>
          <w:lang w:val="ru-RU"/>
        </w:rPr>
        <w:t xml:space="preserve"> 30 кг и</w:t>
      </w:r>
      <w:r w:rsidRPr="00031904">
        <w:rPr>
          <w:lang w:val="ru-RU"/>
        </w:rPr>
        <w:t xml:space="preserve"> использовалась для проведения фракционного, минералогического и физико-х</w:t>
      </w:r>
      <w:r w:rsidR="006D0B9B">
        <w:rPr>
          <w:lang w:val="ru-RU"/>
        </w:rPr>
        <w:t xml:space="preserve">имических методов анализа </w:t>
      </w:r>
      <w:r w:rsidR="00AB607F">
        <w:rPr>
          <w:lang w:val="ru-RU"/>
        </w:rPr>
        <w:br/>
      </w:r>
      <w:r w:rsidR="006D0B9B">
        <w:rPr>
          <w:lang w:val="ru-RU"/>
        </w:rPr>
        <w:t>[49</w:t>
      </w:r>
      <w:r w:rsidR="00A92590">
        <w:rPr>
          <w:lang w:val="ru-RU"/>
        </w:rPr>
        <w:t>,</w:t>
      </w:r>
      <w:r w:rsidR="00AB607F">
        <w:rPr>
          <w:lang w:val="ru-RU"/>
        </w:rPr>
        <w:t xml:space="preserve"> </w:t>
      </w:r>
      <w:r w:rsidR="006D0B9B">
        <w:rPr>
          <w:lang w:val="ru-RU"/>
        </w:rPr>
        <w:t>50</w:t>
      </w:r>
      <w:r w:rsidRPr="00031904">
        <w:rPr>
          <w:lang w:val="ru-RU"/>
        </w:rPr>
        <w:t xml:space="preserve">]. </w:t>
      </w:r>
    </w:p>
    <w:p w14:paraId="2B0019AC" w14:textId="0971106D" w:rsidR="009337AD" w:rsidRDefault="00031904" w:rsidP="00AC1DEC">
      <w:pPr>
        <w:ind w:firstLine="567"/>
        <w:jc w:val="both"/>
        <w:rPr>
          <w:lang w:val="ru-RU"/>
        </w:rPr>
      </w:pPr>
      <w:r w:rsidRPr="00031904">
        <w:rPr>
          <w:lang w:val="ru-RU"/>
        </w:rPr>
        <w:t>Распределение С</w:t>
      </w:r>
      <w:r w:rsidRPr="00031904">
        <w:t>r</w:t>
      </w:r>
      <w:r w:rsidRPr="00031904">
        <w:rPr>
          <w:vertAlign w:val="subscript"/>
          <w:lang w:val="ru-RU"/>
        </w:rPr>
        <w:t>2</w:t>
      </w:r>
      <w:r w:rsidRPr="00031904">
        <w:t>O</w:t>
      </w:r>
      <w:r w:rsidRPr="00031904">
        <w:rPr>
          <w:vertAlign w:val="subscript"/>
          <w:lang w:val="ru-RU"/>
        </w:rPr>
        <w:t>3</w:t>
      </w:r>
      <w:r w:rsidRPr="00031904">
        <w:rPr>
          <w:lang w:val="ru-RU"/>
        </w:rPr>
        <w:t xml:space="preserve"> по классам крупности шламовых хвостов </w:t>
      </w:r>
      <w:proofErr w:type="spellStart"/>
      <w:r w:rsidRPr="00031904">
        <w:rPr>
          <w:lang w:val="ru-RU"/>
        </w:rPr>
        <w:t>шламохранилища</w:t>
      </w:r>
      <w:proofErr w:type="spellEnd"/>
      <w:r w:rsidRPr="00031904">
        <w:rPr>
          <w:lang w:val="ru-RU"/>
        </w:rPr>
        <w:t xml:space="preserve"> приведено в таблице 2. В шламах хвостохранилища </w:t>
      </w:r>
      <w:proofErr w:type="spellStart"/>
      <w:r w:rsidRPr="00031904">
        <w:rPr>
          <w:lang w:val="ru-RU"/>
        </w:rPr>
        <w:t>Дуберсай</w:t>
      </w:r>
      <w:proofErr w:type="spellEnd"/>
      <w:r w:rsidRPr="00031904">
        <w:rPr>
          <w:lang w:val="ru-RU"/>
        </w:rPr>
        <w:t xml:space="preserve">, оксида хрома сосредоточено 53,5 % в классе -0,026 мм. Рентгенофазовый анализ шлама хвостохранилища </w:t>
      </w:r>
      <w:proofErr w:type="spellStart"/>
      <w:r w:rsidRPr="00031904">
        <w:rPr>
          <w:lang w:val="ru-RU"/>
        </w:rPr>
        <w:t>Дуберсай</w:t>
      </w:r>
      <w:proofErr w:type="spellEnd"/>
      <w:r w:rsidRPr="00031904">
        <w:rPr>
          <w:lang w:val="ru-RU"/>
        </w:rPr>
        <w:t xml:space="preserve"> (рисунок 2 и таблица 3) показал значительное наличие магнезиального хромита, а также присутствие </w:t>
      </w:r>
      <w:proofErr w:type="spellStart"/>
      <w:r w:rsidRPr="00031904">
        <w:rPr>
          <w:lang w:val="ru-RU"/>
        </w:rPr>
        <w:t>лизардита</w:t>
      </w:r>
      <w:proofErr w:type="spellEnd"/>
      <w:r w:rsidRPr="00031904">
        <w:rPr>
          <w:lang w:val="ru-RU"/>
        </w:rPr>
        <w:t xml:space="preserve">, </w:t>
      </w:r>
      <w:proofErr w:type="spellStart"/>
      <w:r w:rsidRPr="00031904">
        <w:rPr>
          <w:lang w:val="ru-RU"/>
        </w:rPr>
        <w:t>клинохлора</w:t>
      </w:r>
      <w:proofErr w:type="spellEnd"/>
      <w:r w:rsidRPr="00031904">
        <w:rPr>
          <w:lang w:val="ru-RU"/>
        </w:rPr>
        <w:t xml:space="preserve"> и вермикулита</w:t>
      </w:r>
      <w:r w:rsidR="00074A20">
        <w:rPr>
          <w:lang w:val="ru-RU"/>
        </w:rPr>
        <w:t>.</w:t>
      </w:r>
    </w:p>
    <w:p w14:paraId="518FD327" w14:textId="77777777" w:rsidR="00074A20" w:rsidRPr="005056F7" w:rsidRDefault="00074A20" w:rsidP="00AC1DEC">
      <w:pPr>
        <w:ind w:firstLine="567"/>
        <w:jc w:val="both"/>
        <w:rPr>
          <w:sz w:val="12"/>
          <w:szCs w:val="12"/>
          <w:lang w:val="ru-RU"/>
        </w:rPr>
      </w:pPr>
    </w:p>
    <w:p w14:paraId="622FB8DA" w14:textId="77777777" w:rsidR="00074A20" w:rsidRPr="00031904" w:rsidRDefault="00074A20" w:rsidP="00074A20">
      <w:pPr>
        <w:ind w:firstLine="567"/>
        <w:jc w:val="both"/>
        <w:rPr>
          <w:lang w:val="ru-RU"/>
        </w:rPr>
      </w:pPr>
      <w:r w:rsidRPr="00031904">
        <w:rPr>
          <w:lang w:val="ru-RU"/>
        </w:rPr>
        <w:t>Таблица 1</w:t>
      </w:r>
      <w:r w:rsidRPr="004A70C0">
        <w:rPr>
          <w:lang w:val="ru-RU"/>
        </w:rPr>
        <w:t xml:space="preserve"> </w:t>
      </w:r>
      <w:r>
        <w:rPr>
          <w:lang w:val="ru-RU"/>
        </w:rPr>
        <w:t>–</w:t>
      </w:r>
      <w:r w:rsidRPr="00031904">
        <w:rPr>
          <w:lang w:val="ru-RU"/>
        </w:rPr>
        <w:t xml:space="preserve"> Химический состав паспортной пробы </w:t>
      </w:r>
      <w:proofErr w:type="spellStart"/>
      <w:r w:rsidRPr="00031904">
        <w:rPr>
          <w:lang w:val="ru-RU"/>
        </w:rPr>
        <w:t>хромитовых</w:t>
      </w:r>
      <w:proofErr w:type="spellEnd"/>
      <w:r w:rsidRPr="00031904">
        <w:rPr>
          <w:lang w:val="ru-RU"/>
        </w:rPr>
        <w:t xml:space="preserve"> хвостов хвостохранилища </w:t>
      </w:r>
      <w:proofErr w:type="spellStart"/>
      <w:r w:rsidRPr="00031904">
        <w:rPr>
          <w:lang w:val="ru-RU"/>
        </w:rPr>
        <w:t>Дуберсай</w:t>
      </w:r>
      <w:proofErr w:type="spellEnd"/>
    </w:p>
    <w:p w14:paraId="5BD37F20" w14:textId="77777777" w:rsidR="00074A20" w:rsidRPr="006F0D15" w:rsidRDefault="00074A20" w:rsidP="00074A20">
      <w:pPr>
        <w:ind w:firstLine="639"/>
        <w:jc w:val="both"/>
        <w:rPr>
          <w:sz w:val="8"/>
          <w:szCs w:val="8"/>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8"/>
        <w:gridCol w:w="5687"/>
      </w:tblGrid>
      <w:tr w:rsidR="00074A20" w:rsidRPr="00031904" w14:paraId="390AA109" w14:textId="77777777" w:rsidTr="00597DE9">
        <w:trPr>
          <w:trHeight w:val="20"/>
          <w:jc w:val="center"/>
        </w:trPr>
        <w:tc>
          <w:tcPr>
            <w:tcW w:w="3828" w:type="dxa"/>
            <w:vAlign w:val="center"/>
          </w:tcPr>
          <w:p w14:paraId="5BC0D919" w14:textId="77777777" w:rsidR="00074A20" w:rsidRPr="00031904" w:rsidRDefault="00074A20" w:rsidP="00597DE9">
            <w:pPr>
              <w:jc w:val="center"/>
            </w:pPr>
            <w:proofErr w:type="spellStart"/>
            <w:r w:rsidRPr="00031904">
              <w:t>Соединение</w:t>
            </w:r>
            <w:proofErr w:type="spellEnd"/>
          </w:p>
        </w:tc>
        <w:tc>
          <w:tcPr>
            <w:tcW w:w="5687" w:type="dxa"/>
            <w:vAlign w:val="center"/>
          </w:tcPr>
          <w:p w14:paraId="10557232" w14:textId="77777777" w:rsidR="00074A20" w:rsidRPr="00031904" w:rsidRDefault="00074A20" w:rsidP="00597DE9">
            <w:pPr>
              <w:jc w:val="center"/>
            </w:pPr>
            <w:proofErr w:type="spellStart"/>
            <w:r w:rsidRPr="00031904">
              <w:t>Содержание</w:t>
            </w:r>
            <w:proofErr w:type="spellEnd"/>
            <w:r w:rsidRPr="00031904">
              <w:t>,</w:t>
            </w:r>
            <w:r>
              <w:rPr>
                <w:lang w:val="ru-RU"/>
              </w:rPr>
              <w:t xml:space="preserve"> </w:t>
            </w:r>
            <w:r w:rsidRPr="00031904">
              <w:t>%</w:t>
            </w:r>
          </w:p>
        </w:tc>
      </w:tr>
      <w:tr w:rsidR="00074A20" w:rsidRPr="00031904" w14:paraId="229CF468" w14:textId="77777777" w:rsidTr="00597DE9">
        <w:trPr>
          <w:trHeight w:val="20"/>
          <w:jc w:val="center"/>
        </w:trPr>
        <w:tc>
          <w:tcPr>
            <w:tcW w:w="3828" w:type="dxa"/>
            <w:vAlign w:val="center"/>
          </w:tcPr>
          <w:p w14:paraId="67D0AAF0" w14:textId="77777777" w:rsidR="00074A20" w:rsidRPr="00031904" w:rsidRDefault="00074A20" w:rsidP="00597DE9">
            <w:pPr>
              <w:jc w:val="center"/>
            </w:pPr>
            <w:r w:rsidRPr="00031904">
              <w:t>Сr</w:t>
            </w:r>
            <w:r w:rsidRPr="00031904">
              <w:rPr>
                <w:vertAlign w:val="subscript"/>
              </w:rPr>
              <w:t>2</w:t>
            </w:r>
            <w:r w:rsidRPr="00031904">
              <w:t>O</w:t>
            </w:r>
            <w:r w:rsidRPr="00031904">
              <w:rPr>
                <w:vertAlign w:val="subscript"/>
              </w:rPr>
              <w:t>3</w:t>
            </w:r>
          </w:p>
        </w:tc>
        <w:tc>
          <w:tcPr>
            <w:tcW w:w="5687" w:type="dxa"/>
            <w:vAlign w:val="center"/>
          </w:tcPr>
          <w:p w14:paraId="4B3A9CC4" w14:textId="77777777" w:rsidR="00074A20" w:rsidRPr="00031904" w:rsidRDefault="00074A20" w:rsidP="00597DE9">
            <w:pPr>
              <w:jc w:val="center"/>
            </w:pPr>
            <w:r w:rsidRPr="00031904">
              <w:t>32,34</w:t>
            </w:r>
          </w:p>
        </w:tc>
      </w:tr>
      <w:tr w:rsidR="00074A20" w:rsidRPr="00031904" w14:paraId="065B8689" w14:textId="77777777" w:rsidTr="00597DE9">
        <w:trPr>
          <w:trHeight w:val="20"/>
          <w:jc w:val="center"/>
        </w:trPr>
        <w:tc>
          <w:tcPr>
            <w:tcW w:w="3828" w:type="dxa"/>
            <w:vAlign w:val="center"/>
          </w:tcPr>
          <w:p w14:paraId="7A58EE27" w14:textId="77777777" w:rsidR="00074A20" w:rsidRPr="00031904" w:rsidRDefault="00074A20" w:rsidP="00597DE9">
            <w:pPr>
              <w:jc w:val="center"/>
            </w:pPr>
            <w:proofErr w:type="spellStart"/>
            <w:r w:rsidRPr="00031904">
              <w:t>FeО</w:t>
            </w:r>
            <w:proofErr w:type="spellEnd"/>
          </w:p>
        </w:tc>
        <w:tc>
          <w:tcPr>
            <w:tcW w:w="5687" w:type="dxa"/>
            <w:vAlign w:val="center"/>
          </w:tcPr>
          <w:p w14:paraId="40B54D19" w14:textId="77777777" w:rsidR="00074A20" w:rsidRPr="00031904" w:rsidRDefault="00074A20" w:rsidP="00597DE9">
            <w:pPr>
              <w:jc w:val="center"/>
            </w:pPr>
            <w:r w:rsidRPr="00031904">
              <w:t>9,11</w:t>
            </w:r>
          </w:p>
        </w:tc>
      </w:tr>
      <w:tr w:rsidR="00074A20" w:rsidRPr="00031904" w14:paraId="602BD664" w14:textId="77777777" w:rsidTr="00597DE9">
        <w:trPr>
          <w:trHeight w:val="20"/>
          <w:jc w:val="center"/>
        </w:trPr>
        <w:tc>
          <w:tcPr>
            <w:tcW w:w="3828" w:type="dxa"/>
            <w:vAlign w:val="center"/>
          </w:tcPr>
          <w:p w14:paraId="0044F011" w14:textId="77777777" w:rsidR="00074A20" w:rsidRPr="00031904" w:rsidRDefault="00074A20" w:rsidP="00597DE9">
            <w:pPr>
              <w:jc w:val="center"/>
            </w:pPr>
            <w:r w:rsidRPr="00031904">
              <w:t>SiO</w:t>
            </w:r>
            <w:r w:rsidRPr="00031904">
              <w:rPr>
                <w:vertAlign w:val="subscript"/>
              </w:rPr>
              <w:t>2</w:t>
            </w:r>
          </w:p>
        </w:tc>
        <w:tc>
          <w:tcPr>
            <w:tcW w:w="5687" w:type="dxa"/>
            <w:vAlign w:val="center"/>
          </w:tcPr>
          <w:p w14:paraId="6FBA7BCA" w14:textId="77777777" w:rsidR="00074A20" w:rsidRPr="00031904" w:rsidRDefault="00074A20" w:rsidP="00597DE9">
            <w:pPr>
              <w:jc w:val="center"/>
            </w:pPr>
            <w:r w:rsidRPr="00031904">
              <w:t>18,2</w:t>
            </w:r>
          </w:p>
        </w:tc>
      </w:tr>
      <w:tr w:rsidR="00074A20" w:rsidRPr="00031904" w14:paraId="316D5BD3" w14:textId="77777777" w:rsidTr="00597DE9">
        <w:trPr>
          <w:trHeight w:val="20"/>
          <w:jc w:val="center"/>
        </w:trPr>
        <w:tc>
          <w:tcPr>
            <w:tcW w:w="3828" w:type="dxa"/>
            <w:vAlign w:val="center"/>
          </w:tcPr>
          <w:p w14:paraId="0CCC92AC" w14:textId="77777777" w:rsidR="00074A20" w:rsidRPr="00031904" w:rsidRDefault="00074A20" w:rsidP="00597DE9">
            <w:pPr>
              <w:jc w:val="center"/>
            </w:pPr>
            <w:r w:rsidRPr="00031904">
              <w:t>Al</w:t>
            </w:r>
            <w:r w:rsidRPr="00031904">
              <w:rPr>
                <w:vertAlign w:val="subscript"/>
              </w:rPr>
              <w:t>2</w:t>
            </w:r>
            <w:r w:rsidRPr="00031904">
              <w:t>O</w:t>
            </w:r>
            <w:r w:rsidRPr="00031904">
              <w:rPr>
                <w:vertAlign w:val="subscript"/>
              </w:rPr>
              <w:t>3</w:t>
            </w:r>
          </w:p>
        </w:tc>
        <w:tc>
          <w:tcPr>
            <w:tcW w:w="5687" w:type="dxa"/>
            <w:vAlign w:val="center"/>
          </w:tcPr>
          <w:p w14:paraId="1F2389E2" w14:textId="77777777" w:rsidR="00074A20" w:rsidRPr="00031904" w:rsidRDefault="00074A20" w:rsidP="00597DE9">
            <w:pPr>
              <w:jc w:val="center"/>
            </w:pPr>
            <w:r w:rsidRPr="00031904">
              <w:t>5,07</w:t>
            </w:r>
          </w:p>
        </w:tc>
      </w:tr>
      <w:tr w:rsidR="00074A20" w:rsidRPr="00031904" w14:paraId="6BCD7AAF" w14:textId="77777777" w:rsidTr="00597DE9">
        <w:trPr>
          <w:trHeight w:val="20"/>
          <w:jc w:val="center"/>
        </w:trPr>
        <w:tc>
          <w:tcPr>
            <w:tcW w:w="3828" w:type="dxa"/>
            <w:vAlign w:val="center"/>
          </w:tcPr>
          <w:p w14:paraId="4B687462" w14:textId="77777777" w:rsidR="00074A20" w:rsidRPr="00031904" w:rsidRDefault="00074A20" w:rsidP="00597DE9">
            <w:pPr>
              <w:jc w:val="center"/>
            </w:pPr>
            <w:proofErr w:type="spellStart"/>
            <w:r w:rsidRPr="00031904">
              <w:t>CaO</w:t>
            </w:r>
            <w:proofErr w:type="spellEnd"/>
          </w:p>
        </w:tc>
        <w:tc>
          <w:tcPr>
            <w:tcW w:w="5687" w:type="dxa"/>
            <w:vAlign w:val="center"/>
          </w:tcPr>
          <w:p w14:paraId="0145BF6D" w14:textId="77777777" w:rsidR="00074A20" w:rsidRPr="00031904" w:rsidRDefault="00074A20" w:rsidP="00597DE9">
            <w:pPr>
              <w:jc w:val="center"/>
            </w:pPr>
            <w:r w:rsidRPr="00031904">
              <w:t>0,52</w:t>
            </w:r>
          </w:p>
        </w:tc>
      </w:tr>
      <w:tr w:rsidR="00074A20" w:rsidRPr="00031904" w14:paraId="6A26D377" w14:textId="77777777" w:rsidTr="00597DE9">
        <w:trPr>
          <w:trHeight w:val="20"/>
          <w:jc w:val="center"/>
        </w:trPr>
        <w:tc>
          <w:tcPr>
            <w:tcW w:w="3828" w:type="dxa"/>
            <w:vAlign w:val="center"/>
          </w:tcPr>
          <w:p w14:paraId="44E86D5B" w14:textId="77777777" w:rsidR="00074A20" w:rsidRPr="00031904" w:rsidRDefault="00074A20" w:rsidP="00597DE9">
            <w:pPr>
              <w:jc w:val="center"/>
            </w:pPr>
            <w:proofErr w:type="spellStart"/>
            <w:r w:rsidRPr="00031904">
              <w:t>MgО</w:t>
            </w:r>
            <w:proofErr w:type="spellEnd"/>
          </w:p>
        </w:tc>
        <w:tc>
          <w:tcPr>
            <w:tcW w:w="5687" w:type="dxa"/>
            <w:vAlign w:val="center"/>
          </w:tcPr>
          <w:p w14:paraId="23B82316" w14:textId="77777777" w:rsidR="00074A20" w:rsidRPr="00031904" w:rsidRDefault="00074A20" w:rsidP="00597DE9">
            <w:pPr>
              <w:jc w:val="center"/>
            </w:pPr>
            <w:r w:rsidRPr="00031904">
              <w:t>27,17</w:t>
            </w:r>
          </w:p>
        </w:tc>
      </w:tr>
      <w:tr w:rsidR="00074A20" w:rsidRPr="00031904" w14:paraId="28C1CA6B" w14:textId="77777777" w:rsidTr="00597DE9">
        <w:trPr>
          <w:trHeight w:val="20"/>
          <w:jc w:val="center"/>
        </w:trPr>
        <w:tc>
          <w:tcPr>
            <w:tcW w:w="3828" w:type="dxa"/>
            <w:vAlign w:val="center"/>
          </w:tcPr>
          <w:p w14:paraId="6E8B5937" w14:textId="77777777" w:rsidR="00074A20" w:rsidRPr="00031904" w:rsidRDefault="00074A20" w:rsidP="00597DE9">
            <w:pPr>
              <w:jc w:val="center"/>
            </w:pPr>
            <w:r w:rsidRPr="00031904">
              <w:t>Р</w:t>
            </w:r>
          </w:p>
        </w:tc>
        <w:tc>
          <w:tcPr>
            <w:tcW w:w="5687" w:type="dxa"/>
            <w:vAlign w:val="center"/>
          </w:tcPr>
          <w:p w14:paraId="72EA7CC7" w14:textId="77777777" w:rsidR="00074A20" w:rsidRPr="00031904" w:rsidRDefault="00074A20" w:rsidP="00597DE9">
            <w:pPr>
              <w:jc w:val="center"/>
            </w:pPr>
            <w:r w:rsidRPr="00031904">
              <w:t>0,0065</w:t>
            </w:r>
          </w:p>
        </w:tc>
      </w:tr>
      <w:tr w:rsidR="00074A20" w:rsidRPr="00031904" w14:paraId="68D93FA1" w14:textId="77777777" w:rsidTr="00597DE9">
        <w:trPr>
          <w:trHeight w:val="20"/>
          <w:jc w:val="center"/>
        </w:trPr>
        <w:tc>
          <w:tcPr>
            <w:tcW w:w="3828" w:type="dxa"/>
            <w:vAlign w:val="center"/>
          </w:tcPr>
          <w:p w14:paraId="2D7F228B" w14:textId="77777777" w:rsidR="00074A20" w:rsidRPr="00031904" w:rsidRDefault="00074A20" w:rsidP="00597DE9">
            <w:pPr>
              <w:jc w:val="center"/>
            </w:pPr>
            <w:r w:rsidRPr="00031904">
              <w:t>S</w:t>
            </w:r>
          </w:p>
        </w:tc>
        <w:tc>
          <w:tcPr>
            <w:tcW w:w="5687" w:type="dxa"/>
            <w:vAlign w:val="center"/>
          </w:tcPr>
          <w:p w14:paraId="015D06C4" w14:textId="77777777" w:rsidR="00074A20" w:rsidRPr="00031904" w:rsidRDefault="00074A20" w:rsidP="00597DE9">
            <w:pPr>
              <w:jc w:val="center"/>
            </w:pPr>
            <w:r w:rsidRPr="00031904">
              <w:t>0,042</w:t>
            </w:r>
          </w:p>
        </w:tc>
      </w:tr>
      <w:tr w:rsidR="00074A20" w:rsidRPr="00031904" w14:paraId="67E8D85F" w14:textId="77777777" w:rsidTr="00597DE9">
        <w:trPr>
          <w:trHeight w:val="20"/>
          <w:jc w:val="center"/>
        </w:trPr>
        <w:tc>
          <w:tcPr>
            <w:tcW w:w="3828" w:type="dxa"/>
            <w:vAlign w:val="center"/>
          </w:tcPr>
          <w:p w14:paraId="716AE6B1" w14:textId="77777777" w:rsidR="00074A20" w:rsidRPr="00031904" w:rsidRDefault="00074A20" w:rsidP="00597DE9">
            <w:pPr>
              <w:jc w:val="center"/>
            </w:pPr>
            <w:proofErr w:type="spellStart"/>
            <w:r w:rsidRPr="00031904">
              <w:t>Прочие</w:t>
            </w:r>
            <w:proofErr w:type="spellEnd"/>
          </w:p>
        </w:tc>
        <w:tc>
          <w:tcPr>
            <w:tcW w:w="5687" w:type="dxa"/>
            <w:vAlign w:val="center"/>
          </w:tcPr>
          <w:p w14:paraId="2D210C7D" w14:textId="77777777" w:rsidR="00074A20" w:rsidRPr="00031904" w:rsidRDefault="00074A20" w:rsidP="00597DE9">
            <w:pPr>
              <w:jc w:val="center"/>
            </w:pPr>
            <w:r w:rsidRPr="00031904">
              <w:t>6,85</w:t>
            </w:r>
          </w:p>
        </w:tc>
      </w:tr>
      <w:tr w:rsidR="00074A20" w:rsidRPr="00031904" w14:paraId="6AFBEE88" w14:textId="77777777" w:rsidTr="00597DE9">
        <w:trPr>
          <w:trHeight w:val="20"/>
          <w:jc w:val="center"/>
        </w:trPr>
        <w:tc>
          <w:tcPr>
            <w:tcW w:w="3828" w:type="dxa"/>
            <w:vAlign w:val="center"/>
          </w:tcPr>
          <w:p w14:paraId="6AC1A0DB" w14:textId="77777777" w:rsidR="00074A20" w:rsidRPr="00031904" w:rsidRDefault="00074A20" w:rsidP="00597DE9">
            <w:pPr>
              <w:jc w:val="center"/>
            </w:pPr>
            <w:proofErr w:type="spellStart"/>
            <w:r w:rsidRPr="00031904">
              <w:t>Итого</w:t>
            </w:r>
            <w:proofErr w:type="spellEnd"/>
          </w:p>
        </w:tc>
        <w:tc>
          <w:tcPr>
            <w:tcW w:w="5687" w:type="dxa"/>
            <w:vAlign w:val="center"/>
          </w:tcPr>
          <w:p w14:paraId="2144E46D" w14:textId="77777777" w:rsidR="00074A20" w:rsidRPr="00031904" w:rsidRDefault="00074A20" w:rsidP="00597DE9">
            <w:pPr>
              <w:jc w:val="center"/>
            </w:pPr>
            <w:r w:rsidRPr="00031904">
              <w:t>100,0</w:t>
            </w:r>
          </w:p>
        </w:tc>
      </w:tr>
    </w:tbl>
    <w:p w14:paraId="5DFAB571" w14:textId="77777777" w:rsidR="00074A20" w:rsidRPr="005056F7" w:rsidRDefault="00074A20" w:rsidP="00074A20">
      <w:pPr>
        <w:widowControl w:val="0"/>
        <w:ind w:firstLine="709"/>
        <w:jc w:val="both"/>
        <w:rPr>
          <w:sz w:val="10"/>
          <w:szCs w:val="10"/>
          <w:lang w:val="ru-RU"/>
        </w:rPr>
      </w:pPr>
    </w:p>
    <w:p w14:paraId="27AD8C71" w14:textId="77777777" w:rsidR="00031904" w:rsidRDefault="00031904" w:rsidP="00AB607F">
      <w:pPr>
        <w:suppressAutoHyphens/>
        <w:ind w:right="67" w:firstLine="567"/>
        <w:contextualSpacing/>
        <w:jc w:val="both"/>
        <w:rPr>
          <w:rFonts w:eastAsiaTheme="minorEastAsia"/>
          <w:lang w:val="ru-RU" w:eastAsia="ru-RU"/>
        </w:rPr>
      </w:pPr>
      <w:r w:rsidRPr="00031904">
        <w:rPr>
          <w:rFonts w:eastAsiaTheme="minorEastAsia"/>
          <w:lang w:val="ru-RU" w:eastAsia="ru-RU"/>
        </w:rPr>
        <w:t xml:space="preserve">Кристаллооптический анализ показал, что основную часть в образце исходного шлама представляет магнезиальный хромит с присущими ему кристаллами кубической сингонии, а также октаэдрическими мелкими кристаллами в отраженном свете серого цвета с кремовым оттенком, показатели преломления высокие, внутренние рефлексы слабые, анизотропии нет. Зерна хромита распределены в аншлифе неравномерно, имеют пластинчатые и игольчатые формы с размерами до 520 </w:t>
      </w:r>
      <w:proofErr w:type="spellStart"/>
      <w:r w:rsidR="000729B7" w:rsidRPr="00031904">
        <w:rPr>
          <w:rFonts w:eastAsiaTheme="minorEastAsia"/>
          <w:lang w:val="ru-RU" w:eastAsia="ru-RU"/>
        </w:rPr>
        <w:t>мк</w:t>
      </w:r>
      <w:proofErr w:type="spellEnd"/>
      <w:r w:rsidR="000729B7" w:rsidRPr="00031904">
        <w:rPr>
          <w:rFonts w:eastAsiaTheme="minorEastAsia"/>
          <w:lang w:val="ru-RU" w:eastAsia="ru-RU"/>
        </w:rPr>
        <w:t xml:space="preserve"> </w:t>
      </w:r>
      <w:r w:rsidR="000729B7" w:rsidRPr="00031904">
        <w:rPr>
          <w:rFonts w:eastAsiaTheme="minorEastAsia"/>
          <w:lang w:val="kk-KZ" w:eastAsia="ru-RU"/>
        </w:rPr>
        <w:t>(</w:t>
      </w:r>
      <w:r w:rsidR="004B4F9D">
        <w:rPr>
          <w:rFonts w:eastAsiaTheme="minorEastAsia"/>
          <w:lang w:val="ru-RU" w:eastAsia="ru-RU"/>
        </w:rPr>
        <w:t>рисунок 3).</w:t>
      </w:r>
      <w:r w:rsidRPr="00031904">
        <w:rPr>
          <w:rFonts w:asciiTheme="minorHAnsi" w:eastAsiaTheme="minorEastAsia" w:hAnsiTheme="minorHAnsi" w:cstheme="minorBidi"/>
          <w:sz w:val="24"/>
          <w:szCs w:val="24"/>
          <w:lang w:val="ru-RU" w:eastAsia="ru-RU"/>
        </w:rPr>
        <w:t xml:space="preserve"> </w:t>
      </w:r>
      <w:r w:rsidRPr="00031904">
        <w:rPr>
          <w:rFonts w:eastAsiaTheme="minorEastAsia"/>
          <w:lang w:val="ru-RU" w:eastAsia="ru-RU"/>
        </w:rPr>
        <w:t>В образце исходного шлама в незначительных количествах присутствуют зерна пирита и халькопирита (рисунки 4, 5). В иммерсионной среде также отчетливо виден хромит, что составляет больше 70 % в порошке в проходящем свете.</w:t>
      </w:r>
    </w:p>
    <w:p w14:paraId="17870798" w14:textId="77777777" w:rsidR="00031904" w:rsidRPr="00031904" w:rsidRDefault="00031904" w:rsidP="00AB607F">
      <w:pPr>
        <w:ind w:firstLine="567"/>
        <w:jc w:val="both"/>
        <w:rPr>
          <w:lang w:val="ru-RU"/>
        </w:rPr>
      </w:pPr>
      <w:r w:rsidRPr="00031904">
        <w:rPr>
          <w:lang w:val="ru-RU"/>
        </w:rPr>
        <w:lastRenderedPageBreak/>
        <w:t xml:space="preserve">Таблица 2 </w:t>
      </w:r>
      <w:r w:rsidR="004A70C0">
        <w:rPr>
          <w:lang w:val="ru-RU"/>
        </w:rPr>
        <w:t>–</w:t>
      </w:r>
      <w:r w:rsidRPr="00031904">
        <w:rPr>
          <w:lang w:val="ru-RU"/>
        </w:rPr>
        <w:t xml:space="preserve"> Распределение С</w:t>
      </w:r>
      <w:r w:rsidRPr="00031904">
        <w:t>r</w:t>
      </w:r>
      <w:r w:rsidRPr="00031904">
        <w:rPr>
          <w:vertAlign w:val="subscript"/>
          <w:lang w:val="ru-RU"/>
        </w:rPr>
        <w:t>2</w:t>
      </w:r>
      <w:r w:rsidRPr="00031904">
        <w:t>O</w:t>
      </w:r>
      <w:r w:rsidRPr="00031904">
        <w:rPr>
          <w:vertAlign w:val="subscript"/>
          <w:lang w:val="ru-RU"/>
        </w:rPr>
        <w:t>3</w:t>
      </w:r>
      <w:r w:rsidRPr="00031904">
        <w:rPr>
          <w:lang w:val="ru-RU"/>
        </w:rPr>
        <w:t xml:space="preserve"> по классам крупности (данные АО ДГОК)</w:t>
      </w:r>
    </w:p>
    <w:p w14:paraId="323B2278" w14:textId="77777777" w:rsidR="00031904" w:rsidRPr="005056F7" w:rsidRDefault="00031904" w:rsidP="00335855">
      <w:pPr>
        <w:jc w:val="both"/>
        <w:rPr>
          <w:sz w:val="12"/>
          <w:szCs w:val="12"/>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33"/>
        <w:gridCol w:w="2263"/>
        <w:gridCol w:w="3107"/>
      </w:tblGrid>
      <w:tr w:rsidR="00031904" w:rsidRPr="00031904" w14:paraId="1251A0B7" w14:textId="77777777" w:rsidTr="003E3575">
        <w:trPr>
          <w:trHeight w:val="20"/>
          <w:jc w:val="center"/>
        </w:trPr>
        <w:tc>
          <w:tcPr>
            <w:tcW w:w="4133" w:type="dxa"/>
          </w:tcPr>
          <w:p w14:paraId="21A61DAD" w14:textId="77777777" w:rsidR="00031904" w:rsidRPr="00031904" w:rsidRDefault="00031904" w:rsidP="001A1C5C">
            <w:pPr>
              <w:jc w:val="center"/>
            </w:pPr>
            <w:proofErr w:type="spellStart"/>
            <w:r w:rsidRPr="00031904">
              <w:t>Класс</w:t>
            </w:r>
            <w:proofErr w:type="spellEnd"/>
            <w:r w:rsidRPr="00031904">
              <w:t xml:space="preserve"> </w:t>
            </w:r>
            <w:proofErr w:type="spellStart"/>
            <w:r w:rsidRPr="00031904">
              <w:t>крупности</w:t>
            </w:r>
            <w:proofErr w:type="spellEnd"/>
            <w:r w:rsidRPr="00031904">
              <w:t>,</w:t>
            </w:r>
            <w:r w:rsidR="001A1C5C">
              <w:rPr>
                <w:lang w:val="ru-RU"/>
              </w:rPr>
              <w:t xml:space="preserve"> </w:t>
            </w:r>
            <w:proofErr w:type="spellStart"/>
            <w:r w:rsidRPr="00031904">
              <w:t>мм</w:t>
            </w:r>
            <w:proofErr w:type="spellEnd"/>
          </w:p>
        </w:tc>
        <w:tc>
          <w:tcPr>
            <w:tcW w:w="2263" w:type="dxa"/>
          </w:tcPr>
          <w:p w14:paraId="7CCD45A5" w14:textId="77777777" w:rsidR="00031904" w:rsidRPr="00031904" w:rsidRDefault="00031904" w:rsidP="001A1C5C">
            <w:pPr>
              <w:jc w:val="center"/>
            </w:pPr>
            <w:proofErr w:type="spellStart"/>
            <w:r w:rsidRPr="00031904">
              <w:t>Выход</w:t>
            </w:r>
            <w:proofErr w:type="spellEnd"/>
            <w:r w:rsidRPr="00031904">
              <w:t xml:space="preserve"> </w:t>
            </w:r>
            <w:proofErr w:type="spellStart"/>
            <w:r w:rsidRPr="00031904">
              <w:t>класса</w:t>
            </w:r>
            <w:proofErr w:type="spellEnd"/>
            <w:r w:rsidRPr="00031904">
              <w:t>,</w:t>
            </w:r>
            <w:r w:rsidR="001A1C5C">
              <w:rPr>
                <w:lang w:val="ru-RU"/>
              </w:rPr>
              <w:t xml:space="preserve"> </w:t>
            </w:r>
            <w:r w:rsidRPr="00031904">
              <w:t>%</w:t>
            </w:r>
          </w:p>
        </w:tc>
        <w:tc>
          <w:tcPr>
            <w:tcW w:w="3107" w:type="dxa"/>
            <w:vAlign w:val="center"/>
          </w:tcPr>
          <w:p w14:paraId="69F5B5F0" w14:textId="77777777" w:rsidR="00031904" w:rsidRPr="00031904" w:rsidRDefault="00031904" w:rsidP="001A1C5C">
            <w:pPr>
              <w:jc w:val="center"/>
            </w:pPr>
            <w:proofErr w:type="spellStart"/>
            <w:r w:rsidRPr="00031904">
              <w:t>Cодержание</w:t>
            </w:r>
            <w:proofErr w:type="spellEnd"/>
            <w:r w:rsidRPr="00031904">
              <w:t xml:space="preserve"> Сr</w:t>
            </w:r>
            <w:r w:rsidRPr="00031904">
              <w:rPr>
                <w:vertAlign w:val="subscript"/>
              </w:rPr>
              <w:t>2</w:t>
            </w:r>
            <w:r w:rsidRPr="00031904">
              <w:t>O</w:t>
            </w:r>
            <w:r w:rsidRPr="00031904">
              <w:rPr>
                <w:vertAlign w:val="subscript"/>
              </w:rPr>
              <w:t>3</w:t>
            </w:r>
            <w:r w:rsidRPr="00031904">
              <w:t>,</w:t>
            </w:r>
            <w:r w:rsidR="001A1C5C">
              <w:rPr>
                <w:lang w:val="ru-RU"/>
              </w:rPr>
              <w:t xml:space="preserve"> </w:t>
            </w:r>
            <w:r w:rsidRPr="00031904">
              <w:t>%</w:t>
            </w:r>
          </w:p>
        </w:tc>
      </w:tr>
      <w:tr w:rsidR="00031904" w:rsidRPr="00031904" w14:paraId="66323BBC" w14:textId="77777777" w:rsidTr="003E3575">
        <w:trPr>
          <w:trHeight w:val="20"/>
          <w:jc w:val="center"/>
        </w:trPr>
        <w:tc>
          <w:tcPr>
            <w:tcW w:w="4133" w:type="dxa"/>
            <w:vAlign w:val="center"/>
          </w:tcPr>
          <w:p w14:paraId="608F4EDE" w14:textId="77777777" w:rsidR="00031904" w:rsidRPr="00031904" w:rsidRDefault="00031904" w:rsidP="00031904">
            <w:pPr>
              <w:jc w:val="center"/>
            </w:pPr>
            <w:r w:rsidRPr="00031904">
              <w:t>+20</w:t>
            </w:r>
          </w:p>
        </w:tc>
        <w:tc>
          <w:tcPr>
            <w:tcW w:w="2263" w:type="dxa"/>
            <w:vAlign w:val="center"/>
          </w:tcPr>
          <w:p w14:paraId="74D171F0" w14:textId="77777777" w:rsidR="00031904" w:rsidRPr="00031904" w:rsidRDefault="00031904" w:rsidP="00031904">
            <w:pPr>
              <w:jc w:val="center"/>
            </w:pPr>
            <w:r w:rsidRPr="00031904">
              <w:t>0,1</w:t>
            </w:r>
          </w:p>
        </w:tc>
        <w:tc>
          <w:tcPr>
            <w:tcW w:w="3107" w:type="dxa"/>
            <w:vAlign w:val="center"/>
          </w:tcPr>
          <w:p w14:paraId="220CF57B" w14:textId="77777777" w:rsidR="00031904" w:rsidRPr="00031904" w:rsidRDefault="00031904" w:rsidP="00031904">
            <w:pPr>
              <w:jc w:val="center"/>
            </w:pPr>
            <w:r w:rsidRPr="00031904">
              <w:t>1,2</w:t>
            </w:r>
          </w:p>
        </w:tc>
      </w:tr>
      <w:tr w:rsidR="00031904" w:rsidRPr="00031904" w14:paraId="0B1C7334" w14:textId="77777777" w:rsidTr="003E3575">
        <w:trPr>
          <w:trHeight w:val="20"/>
          <w:jc w:val="center"/>
        </w:trPr>
        <w:tc>
          <w:tcPr>
            <w:tcW w:w="4133" w:type="dxa"/>
            <w:vAlign w:val="center"/>
          </w:tcPr>
          <w:p w14:paraId="302A8326" w14:textId="77777777" w:rsidR="00031904" w:rsidRPr="00031904" w:rsidRDefault="00031904" w:rsidP="00031904">
            <w:pPr>
              <w:jc w:val="center"/>
            </w:pPr>
            <w:r w:rsidRPr="00031904">
              <w:t>-20+16</w:t>
            </w:r>
          </w:p>
        </w:tc>
        <w:tc>
          <w:tcPr>
            <w:tcW w:w="2263" w:type="dxa"/>
            <w:vAlign w:val="center"/>
          </w:tcPr>
          <w:p w14:paraId="69F61933" w14:textId="77777777" w:rsidR="00031904" w:rsidRPr="00031904" w:rsidRDefault="00031904" w:rsidP="00031904">
            <w:pPr>
              <w:jc w:val="center"/>
            </w:pPr>
            <w:r w:rsidRPr="00031904">
              <w:t>0,1</w:t>
            </w:r>
          </w:p>
        </w:tc>
        <w:tc>
          <w:tcPr>
            <w:tcW w:w="3107" w:type="dxa"/>
            <w:vAlign w:val="center"/>
          </w:tcPr>
          <w:p w14:paraId="2131B5E9" w14:textId="77777777" w:rsidR="00031904" w:rsidRPr="00031904" w:rsidRDefault="00031904" w:rsidP="00031904">
            <w:pPr>
              <w:jc w:val="center"/>
            </w:pPr>
            <w:r w:rsidRPr="00031904">
              <w:t>1,2</w:t>
            </w:r>
          </w:p>
        </w:tc>
      </w:tr>
      <w:tr w:rsidR="00031904" w:rsidRPr="00031904" w14:paraId="6884E6E5" w14:textId="77777777" w:rsidTr="003E3575">
        <w:trPr>
          <w:trHeight w:val="20"/>
          <w:jc w:val="center"/>
        </w:trPr>
        <w:tc>
          <w:tcPr>
            <w:tcW w:w="4133" w:type="dxa"/>
            <w:vAlign w:val="center"/>
          </w:tcPr>
          <w:p w14:paraId="5D7C5746" w14:textId="77777777" w:rsidR="00031904" w:rsidRPr="00031904" w:rsidRDefault="00031904" w:rsidP="00031904">
            <w:pPr>
              <w:jc w:val="center"/>
            </w:pPr>
            <w:r w:rsidRPr="00031904">
              <w:t>-16+13</w:t>
            </w:r>
          </w:p>
        </w:tc>
        <w:tc>
          <w:tcPr>
            <w:tcW w:w="2263" w:type="dxa"/>
            <w:vAlign w:val="center"/>
          </w:tcPr>
          <w:p w14:paraId="062CF9EA" w14:textId="77777777" w:rsidR="00031904" w:rsidRPr="00031904" w:rsidRDefault="00031904" w:rsidP="00031904">
            <w:pPr>
              <w:jc w:val="center"/>
            </w:pPr>
            <w:r w:rsidRPr="00031904">
              <w:t>0,3</w:t>
            </w:r>
          </w:p>
        </w:tc>
        <w:tc>
          <w:tcPr>
            <w:tcW w:w="3107" w:type="dxa"/>
            <w:vAlign w:val="center"/>
          </w:tcPr>
          <w:p w14:paraId="067C458D" w14:textId="77777777" w:rsidR="00031904" w:rsidRPr="00031904" w:rsidRDefault="00031904" w:rsidP="00031904">
            <w:pPr>
              <w:jc w:val="center"/>
            </w:pPr>
            <w:r w:rsidRPr="00031904">
              <w:t>2,1</w:t>
            </w:r>
          </w:p>
        </w:tc>
      </w:tr>
      <w:tr w:rsidR="00031904" w:rsidRPr="00031904" w14:paraId="2F2C50BD" w14:textId="77777777" w:rsidTr="003E3575">
        <w:trPr>
          <w:trHeight w:val="20"/>
          <w:jc w:val="center"/>
        </w:trPr>
        <w:tc>
          <w:tcPr>
            <w:tcW w:w="4133" w:type="dxa"/>
            <w:vAlign w:val="center"/>
          </w:tcPr>
          <w:p w14:paraId="4D9AD3A1" w14:textId="77777777" w:rsidR="00031904" w:rsidRPr="00031904" w:rsidRDefault="00031904" w:rsidP="00031904">
            <w:pPr>
              <w:jc w:val="center"/>
            </w:pPr>
            <w:r w:rsidRPr="00031904">
              <w:t>-13+10</w:t>
            </w:r>
          </w:p>
        </w:tc>
        <w:tc>
          <w:tcPr>
            <w:tcW w:w="2263" w:type="dxa"/>
            <w:vAlign w:val="center"/>
          </w:tcPr>
          <w:p w14:paraId="47B5ABAB" w14:textId="77777777" w:rsidR="00031904" w:rsidRPr="00031904" w:rsidRDefault="00031904" w:rsidP="00031904">
            <w:pPr>
              <w:jc w:val="center"/>
            </w:pPr>
            <w:r w:rsidRPr="00031904">
              <w:t>0,3</w:t>
            </w:r>
          </w:p>
        </w:tc>
        <w:tc>
          <w:tcPr>
            <w:tcW w:w="3107" w:type="dxa"/>
            <w:vAlign w:val="center"/>
          </w:tcPr>
          <w:p w14:paraId="1F879358" w14:textId="77777777" w:rsidR="00031904" w:rsidRPr="00031904" w:rsidRDefault="00031904" w:rsidP="00031904">
            <w:pPr>
              <w:jc w:val="center"/>
            </w:pPr>
            <w:r w:rsidRPr="00031904">
              <w:t>4,9</w:t>
            </w:r>
          </w:p>
        </w:tc>
      </w:tr>
      <w:tr w:rsidR="00031904" w:rsidRPr="00031904" w14:paraId="59779EC3" w14:textId="77777777" w:rsidTr="003E3575">
        <w:trPr>
          <w:trHeight w:val="20"/>
          <w:jc w:val="center"/>
        </w:trPr>
        <w:tc>
          <w:tcPr>
            <w:tcW w:w="4133" w:type="dxa"/>
            <w:vAlign w:val="center"/>
          </w:tcPr>
          <w:p w14:paraId="52223E39" w14:textId="77777777" w:rsidR="00031904" w:rsidRPr="00031904" w:rsidRDefault="00031904" w:rsidP="00031904">
            <w:pPr>
              <w:jc w:val="center"/>
            </w:pPr>
            <w:r w:rsidRPr="00031904">
              <w:t>-10+5</w:t>
            </w:r>
          </w:p>
        </w:tc>
        <w:tc>
          <w:tcPr>
            <w:tcW w:w="2263" w:type="dxa"/>
            <w:vAlign w:val="center"/>
          </w:tcPr>
          <w:p w14:paraId="06B9E933" w14:textId="77777777" w:rsidR="00031904" w:rsidRPr="00031904" w:rsidRDefault="00031904" w:rsidP="00031904">
            <w:pPr>
              <w:jc w:val="center"/>
            </w:pPr>
            <w:r w:rsidRPr="00031904">
              <w:t>2,0</w:t>
            </w:r>
          </w:p>
        </w:tc>
        <w:tc>
          <w:tcPr>
            <w:tcW w:w="3107" w:type="dxa"/>
            <w:vAlign w:val="center"/>
          </w:tcPr>
          <w:p w14:paraId="253410DC" w14:textId="77777777" w:rsidR="00031904" w:rsidRPr="00031904" w:rsidRDefault="00031904" w:rsidP="00031904">
            <w:pPr>
              <w:jc w:val="center"/>
            </w:pPr>
            <w:r w:rsidRPr="00031904">
              <w:t>2,0</w:t>
            </w:r>
          </w:p>
        </w:tc>
      </w:tr>
      <w:tr w:rsidR="00031904" w:rsidRPr="00031904" w14:paraId="25D32D24" w14:textId="77777777" w:rsidTr="003E3575">
        <w:trPr>
          <w:trHeight w:val="20"/>
          <w:jc w:val="center"/>
        </w:trPr>
        <w:tc>
          <w:tcPr>
            <w:tcW w:w="4133" w:type="dxa"/>
            <w:vAlign w:val="center"/>
          </w:tcPr>
          <w:p w14:paraId="5D128CAF" w14:textId="77777777" w:rsidR="00031904" w:rsidRPr="00031904" w:rsidRDefault="00031904" w:rsidP="00031904">
            <w:pPr>
              <w:jc w:val="center"/>
            </w:pPr>
            <w:r w:rsidRPr="00031904">
              <w:t>-5+3</w:t>
            </w:r>
          </w:p>
        </w:tc>
        <w:tc>
          <w:tcPr>
            <w:tcW w:w="2263" w:type="dxa"/>
            <w:vAlign w:val="center"/>
          </w:tcPr>
          <w:p w14:paraId="2BABFA5B" w14:textId="77777777" w:rsidR="00031904" w:rsidRPr="00031904" w:rsidRDefault="00031904" w:rsidP="00031904">
            <w:pPr>
              <w:jc w:val="center"/>
            </w:pPr>
            <w:r w:rsidRPr="00031904">
              <w:t>1,1</w:t>
            </w:r>
          </w:p>
        </w:tc>
        <w:tc>
          <w:tcPr>
            <w:tcW w:w="3107" w:type="dxa"/>
            <w:vAlign w:val="center"/>
          </w:tcPr>
          <w:p w14:paraId="7FB0344B" w14:textId="77777777" w:rsidR="00031904" w:rsidRPr="00031904" w:rsidRDefault="00031904" w:rsidP="00031904">
            <w:pPr>
              <w:jc w:val="center"/>
            </w:pPr>
            <w:r w:rsidRPr="00031904">
              <w:t>10,1</w:t>
            </w:r>
          </w:p>
        </w:tc>
      </w:tr>
      <w:tr w:rsidR="00031904" w:rsidRPr="00031904" w14:paraId="3157705A" w14:textId="77777777" w:rsidTr="003E3575">
        <w:trPr>
          <w:trHeight w:val="20"/>
          <w:jc w:val="center"/>
        </w:trPr>
        <w:tc>
          <w:tcPr>
            <w:tcW w:w="4133" w:type="dxa"/>
            <w:vAlign w:val="center"/>
          </w:tcPr>
          <w:p w14:paraId="3177765A" w14:textId="77777777" w:rsidR="00031904" w:rsidRPr="00031904" w:rsidRDefault="00031904" w:rsidP="00031904">
            <w:pPr>
              <w:jc w:val="center"/>
            </w:pPr>
            <w:r w:rsidRPr="00031904">
              <w:t>-3+2</w:t>
            </w:r>
          </w:p>
        </w:tc>
        <w:tc>
          <w:tcPr>
            <w:tcW w:w="2263" w:type="dxa"/>
            <w:vAlign w:val="center"/>
          </w:tcPr>
          <w:p w14:paraId="4F041DFB" w14:textId="77777777" w:rsidR="00031904" w:rsidRPr="00031904" w:rsidRDefault="00031904" w:rsidP="00031904">
            <w:pPr>
              <w:jc w:val="center"/>
            </w:pPr>
            <w:r w:rsidRPr="00031904">
              <w:t>0,9</w:t>
            </w:r>
          </w:p>
        </w:tc>
        <w:tc>
          <w:tcPr>
            <w:tcW w:w="3107" w:type="dxa"/>
            <w:vAlign w:val="center"/>
          </w:tcPr>
          <w:p w14:paraId="6BFF045E" w14:textId="77777777" w:rsidR="00031904" w:rsidRPr="00031904" w:rsidRDefault="00031904" w:rsidP="00031904">
            <w:pPr>
              <w:jc w:val="center"/>
            </w:pPr>
            <w:r w:rsidRPr="00031904">
              <w:t>10,1</w:t>
            </w:r>
          </w:p>
        </w:tc>
      </w:tr>
      <w:tr w:rsidR="00031904" w:rsidRPr="00031904" w14:paraId="0DB2A224" w14:textId="77777777" w:rsidTr="003E3575">
        <w:trPr>
          <w:trHeight w:val="20"/>
          <w:jc w:val="center"/>
        </w:trPr>
        <w:tc>
          <w:tcPr>
            <w:tcW w:w="4133" w:type="dxa"/>
            <w:vAlign w:val="center"/>
          </w:tcPr>
          <w:p w14:paraId="027DFD3F" w14:textId="77777777" w:rsidR="00031904" w:rsidRPr="00031904" w:rsidRDefault="00031904" w:rsidP="00031904">
            <w:pPr>
              <w:jc w:val="center"/>
            </w:pPr>
            <w:r w:rsidRPr="00031904">
              <w:t>-2+1</w:t>
            </w:r>
          </w:p>
        </w:tc>
        <w:tc>
          <w:tcPr>
            <w:tcW w:w="2263" w:type="dxa"/>
            <w:vAlign w:val="center"/>
          </w:tcPr>
          <w:p w14:paraId="3669177B" w14:textId="77777777" w:rsidR="00031904" w:rsidRPr="00031904" w:rsidRDefault="00031904" w:rsidP="00031904">
            <w:pPr>
              <w:jc w:val="center"/>
            </w:pPr>
            <w:r w:rsidRPr="00031904">
              <w:t>0,9</w:t>
            </w:r>
          </w:p>
        </w:tc>
        <w:tc>
          <w:tcPr>
            <w:tcW w:w="3107" w:type="dxa"/>
            <w:vAlign w:val="center"/>
          </w:tcPr>
          <w:p w14:paraId="78B688FF" w14:textId="77777777" w:rsidR="00031904" w:rsidRPr="00031904" w:rsidRDefault="00031904" w:rsidP="00031904">
            <w:pPr>
              <w:jc w:val="center"/>
            </w:pPr>
            <w:r w:rsidRPr="00031904">
              <w:t>15,3</w:t>
            </w:r>
          </w:p>
        </w:tc>
      </w:tr>
      <w:tr w:rsidR="00031904" w:rsidRPr="00031904" w14:paraId="4261D1AA" w14:textId="77777777" w:rsidTr="003E3575">
        <w:trPr>
          <w:trHeight w:val="20"/>
          <w:jc w:val="center"/>
        </w:trPr>
        <w:tc>
          <w:tcPr>
            <w:tcW w:w="4133" w:type="dxa"/>
            <w:vAlign w:val="center"/>
          </w:tcPr>
          <w:p w14:paraId="1902EA2A" w14:textId="77777777" w:rsidR="00031904" w:rsidRPr="00031904" w:rsidRDefault="00031904" w:rsidP="00031904">
            <w:pPr>
              <w:jc w:val="center"/>
            </w:pPr>
            <w:r w:rsidRPr="00031904">
              <w:t>-1+0,5</w:t>
            </w:r>
          </w:p>
        </w:tc>
        <w:tc>
          <w:tcPr>
            <w:tcW w:w="2263" w:type="dxa"/>
            <w:vAlign w:val="center"/>
          </w:tcPr>
          <w:p w14:paraId="1FDE11BF" w14:textId="77777777" w:rsidR="00031904" w:rsidRPr="00031904" w:rsidRDefault="00031904" w:rsidP="00031904">
            <w:pPr>
              <w:jc w:val="center"/>
            </w:pPr>
            <w:r w:rsidRPr="00031904">
              <w:t>0,6</w:t>
            </w:r>
          </w:p>
        </w:tc>
        <w:tc>
          <w:tcPr>
            <w:tcW w:w="3107" w:type="dxa"/>
            <w:vAlign w:val="center"/>
          </w:tcPr>
          <w:p w14:paraId="255B809D" w14:textId="77777777" w:rsidR="00031904" w:rsidRPr="00031904" w:rsidRDefault="00031904" w:rsidP="00031904">
            <w:pPr>
              <w:jc w:val="center"/>
            </w:pPr>
            <w:r w:rsidRPr="00031904">
              <w:t>15,3</w:t>
            </w:r>
          </w:p>
        </w:tc>
      </w:tr>
      <w:tr w:rsidR="00031904" w:rsidRPr="00031904" w14:paraId="7E2C3DBD" w14:textId="77777777" w:rsidTr="003E3575">
        <w:trPr>
          <w:trHeight w:val="20"/>
          <w:jc w:val="center"/>
        </w:trPr>
        <w:tc>
          <w:tcPr>
            <w:tcW w:w="4133" w:type="dxa"/>
            <w:vAlign w:val="center"/>
          </w:tcPr>
          <w:p w14:paraId="3DB53D4D" w14:textId="77777777" w:rsidR="00031904" w:rsidRPr="00031904" w:rsidRDefault="00031904" w:rsidP="00031904">
            <w:pPr>
              <w:jc w:val="center"/>
            </w:pPr>
            <w:r w:rsidRPr="00031904">
              <w:t>-0,5+0,2</w:t>
            </w:r>
          </w:p>
        </w:tc>
        <w:tc>
          <w:tcPr>
            <w:tcW w:w="2263" w:type="dxa"/>
            <w:vAlign w:val="center"/>
          </w:tcPr>
          <w:p w14:paraId="6CFD84F1" w14:textId="77777777" w:rsidR="00031904" w:rsidRPr="00031904" w:rsidRDefault="00031904" w:rsidP="00031904">
            <w:pPr>
              <w:jc w:val="center"/>
            </w:pPr>
            <w:r w:rsidRPr="00031904">
              <w:t>1,8</w:t>
            </w:r>
          </w:p>
        </w:tc>
        <w:tc>
          <w:tcPr>
            <w:tcW w:w="3107" w:type="dxa"/>
            <w:vAlign w:val="center"/>
          </w:tcPr>
          <w:p w14:paraId="54E206D0" w14:textId="77777777" w:rsidR="00031904" w:rsidRPr="00031904" w:rsidRDefault="00031904" w:rsidP="00031904">
            <w:pPr>
              <w:jc w:val="center"/>
            </w:pPr>
            <w:r w:rsidRPr="00031904">
              <w:t>17,4</w:t>
            </w:r>
          </w:p>
        </w:tc>
      </w:tr>
      <w:tr w:rsidR="00031904" w:rsidRPr="00031904" w14:paraId="462CE6B6" w14:textId="77777777" w:rsidTr="003E3575">
        <w:trPr>
          <w:trHeight w:val="20"/>
          <w:jc w:val="center"/>
        </w:trPr>
        <w:tc>
          <w:tcPr>
            <w:tcW w:w="4133" w:type="dxa"/>
            <w:vAlign w:val="center"/>
          </w:tcPr>
          <w:p w14:paraId="0249763F" w14:textId="77777777" w:rsidR="00031904" w:rsidRPr="00031904" w:rsidRDefault="00031904" w:rsidP="00031904">
            <w:pPr>
              <w:jc w:val="center"/>
            </w:pPr>
            <w:r w:rsidRPr="00031904">
              <w:t>-0,2+0,071</w:t>
            </w:r>
          </w:p>
        </w:tc>
        <w:tc>
          <w:tcPr>
            <w:tcW w:w="2263" w:type="dxa"/>
            <w:vAlign w:val="center"/>
          </w:tcPr>
          <w:p w14:paraId="574A08A8" w14:textId="77777777" w:rsidR="00031904" w:rsidRPr="00031904" w:rsidRDefault="00031904" w:rsidP="00031904">
            <w:pPr>
              <w:jc w:val="center"/>
            </w:pPr>
            <w:r w:rsidRPr="00031904">
              <w:t>9,0</w:t>
            </w:r>
          </w:p>
        </w:tc>
        <w:tc>
          <w:tcPr>
            <w:tcW w:w="3107" w:type="dxa"/>
            <w:vAlign w:val="center"/>
          </w:tcPr>
          <w:p w14:paraId="4E3AF098" w14:textId="77777777" w:rsidR="00031904" w:rsidRPr="00031904" w:rsidRDefault="00031904" w:rsidP="00031904">
            <w:pPr>
              <w:jc w:val="center"/>
            </w:pPr>
            <w:r w:rsidRPr="00031904">
              <w:t>35,7</w:t>
            </w:r>
          </w:p>
        </w:tc>
      </w:tr>
      <w:tr w:rsidR="00031904" w:rsidRPr="00031904" w14:paraId="7FFB2695" w14:textId="77777777" w:rsidTr="003E3575">
        <w:trPr>
          <w:trHeight w:val="20"/>
          <w:jc w:val="center"/>
        </w:trPr>
        <w:tc>
          <w:tcPr>
            <w:tcW w:w="4133" w:type="dxa"/>
            <w:vAlign w:val="center"/>
          </w:tcPr>
          <w:p w14:paraId="439BB8BF" w14:textId="77777777" w:rsidR="00031904" w:rsidRPr="00031904" w:rsidRDefault="00031904" w:rsidP="00031904">
            <w:pPr>
              <w:jc w:val="center"/>
            </w:pPr>
            <w:r w:rsidRPr="00031904">
              <w:t>-0,071+0,040</w:t>
            </w:r>
          </w:p>
        </w:tc>
        <w:tc>
          <w:tcPr>
            <w:tcW w:w="2263" w:type="dxa"/>
            <w:vAlign w:val="center"/>
          </w:tcPr>
          <w:p w14:paraId="480B4F0D" w14:textId="77777777" w:rsidR="00031904" w:rsidRPr="00031904" w:rsidRDefault="00031904" w:rsidP="00031904">
            <w:pPr>
              <w:jc w:val="center"/>
            </w:pPr>
            <w:r w:rsidRPr="00031904">
              <w:t>14,3</w:t>
            </w:r>
          </w:p>
        </w:tc>
        <w:tc>
          <w:tcPr>
            <w:tcW w:w="3107" w:type="dxa"/>
            <w:vAlign w:val="center"/>
          </w:tcPr>
          <w:p w14:paraId="74E4937D" w14:textId="77777777" w:rsidR="00031904" w:rsidRPr="00031904" w:rsidRDefault="00031904" w:rsidP="00031904">
            <w:pPr>
              <w:jc w:val="center"/>
            </w:pPr>
            <w:r w:rsidRPr="00031904">
              <w:t>43,5</w:t>
            </w:r>
          </w:p>
        </w:tc>
      </w:tr>
      <w:tr w:rsidR="00031904" w:rsidRPr="00031904" w14:paraId="4EFBBC78" w14:textId="77777777" w:rsidTr="003E3575">
        <w:trPr>
          <w:trHeight w:val="20"/>
          <w:jc w:val="center"/>
        </w:trPr>
        <w:tc>
          <w:tcPr>
            <w:tcW w:w="4133" w:type="dxa"/>
            <w:vAlign w:val="center"/>
          </w:tcPr>
          <w:p w14:paraId="61040BDA" w14:textId="77777777" w:rsidR="00031904" w:rsidRPr="00031904" w:rsidRDefault="00031904" w:rsidP="00031904">
            <w:pPr>
              <w:jc w:val="center"/>
            </w:pPr>
            <w:r w:rsidRPr="00031904">
              <w:t>0,040+0,026</w:t>
            </w:r>
          </w:p>
        </w:tc>
        <w:tc>
          <w:tcPr>
            <w:tcW w:w="2263" w:type="dxa"/>
            <w:vAlign w:val="center"/>
          </w:tcPr>
          <w:p w14:paraId="73478F6C" w14:textId="77777777" w:rsidR="00031904" w:rsidRPr="00031904" w:rsidRDefault="00031904" w:rsidP="00031904">
            <w:pPr>
              <w:jc w:val="center"/>
            </w:pPr>
            <w:r w:rsidRPr="00031904">
              <w:t>10,8</w:t>
            </w:r>
          </w:p>
        </w:tc>
        <w:tc>
          <w:tcPr>
            <w:tcW w:w="3107" w:type="dxa"/>
            <w:vAlign w:val="center"/>
          </w:tcPr>
          <w:p w14:paraId="1B560B49" w14:textId="77777777" w:rsidR="00031904" w:rsidRPr="00031904" w:rsidRDefault="00031904" w:rsidP="00031904">
            <w:pPr>
              <w:jc w:val="center"/>
            </w:pPr>
            <w:r w:rsidRPr="00031904">
              <w:t>45,5</w:t>
            </w:r>
          </w:p>
        </w:tc>
      </w:tr>
      <w:tr w:rsidR="00031904" w:rsidRPr="00031904" w14:paraId="6F570356" w14:textId="77777777" w:rsidTr="003E3575">
        <w:trPr>
          <w:trHeight w:val="20"/>
          <w:jc w:val="center"/>
        </w:trPr>
        <w:tc>
          <w:tcPr>
            <w:tcW w:w="4133" w:type="dxa"/>
            <w:vAlign w:val="center"/>
          </w:tcPr>
          <w:p w14:paraId="2A7A3657" w14:textId="77777777" w:rsidR="00031904" w:rsidRPr="00031904" w:rsidRDefault="00031904" w:rsidP="00031904">
            <w:pPr>
              <w:jc w:val="center"/>
            </w:pPr>
            <w:r w:rsidRPr="00031904">
              <w:t>-0,026</w:t>
            </w:r>
          </w:p>
        </w:tc>
        <w:tc>
          <w:tcPr>
            <w:tcW w:w="2263" w:type="dxa"/>
            <w:vAlign w:val="center"/>
          </w:tcPr>
          <w:p w14:paraId="2D836CEA" w14:textId="77777777" w:rsidR="00031904" w:rsidRPr="00031904" w:rsidRDefault="00031904" w:rsidP="00031904">
            <w:pPr>
              <w:jc w:val="center"/>
            </w:pPr>
            <w:r w:rsidRPr="00031904">
              <w:t>57,5</w:t>
            </w:r>
          </w:p>
        </w:tc>
        <w:tc>
          <w:tcPr>
            <w:tcW w:w="3107" w:type="dxa"/>
            <w:vAlign w:val="center"/>
          </w:tcPr>
          <w:p w14:paraId="25F62786" w14:textId="77777777" w:rsidR="00031904" w:rsidRPr="00031904" w:rsidRDefault="00031904" w:rsidP="00031904">
            <w:pPr>
              <w:jc w:val="center"/>
            </w:pPr>
            <w:r w:rsidRPr="00031904">
              <w:t>30,1</w:t>
            </w:r>
          </w:p>
        </w:tc>
      </w:tr>
      <w:tr w:rsidR="00031904" w:rsidRPr="00031904" w14:paraId="2F6B55B6" w14:textId="77777777" w:rsidTr="003E3575">
        <w:trPr>
          <w:trHeight w:val="20"/>
          <w:jc w:val="center"/>
        </w:trPr>
        <w:tc>
          <w:tcPr>
            <w:tcW w:w="4133" w:type="dxa"/>
            <w:vAlign w:val="center"/>
          </w:tcPr>
          <w:p w14:paraId="7827FB44" w14:textId="77777777" w:rsidR="00031904" w:rsidRPr="00031904" w:rsidRDefault="00031904" w:rsidP="00031904">
            <w:pPr>
              <w:jc w:val="center"/>
            </w:pPr>
            <w:proofErr w:type="spellStart"/>
            <w:r w:rsidRPr="00031904">
              <w:t>Итого</w:t>
            </w:r>
            <w:proofErr w:type="spellEnd"/>
          </w:p>
        </w:tc>
        <w:tc>
          <w:tcPr>
            <w:tcW w:w="2263" w:type="dxa"/>
            <w:vAlign w:val="center"/>
          </w:tcPr>
          <w:p w14:paraId="30DF57D0" w14:textId="77777777" w:rsidR="00031904" w:rsidRPr="00031904" w:rsidRDefault="00031904" w:rsidP="00031904">
            <w:pPr>
              <w:jc w:val="center"/>
            </w:pPr>
            <w:r w:rsidRPr="00031904">
              <w:t>100,0</w:t>
            </w:r>
          </w:p>
        </w:tc>
        <w:tc>
          <w:tcPr>
            <w:tcW w:w="3107" w:type="dxa"/>
            <w:vAlign w:val="center"/>
          </w:tcPr>
          <w:p w14:paraId="0338A700" w14:textId="77777777" w:rsidR="00031904" w:rsidRPr="00031904" w:rsidRDefault="00031904" w:rsidP="00031904">
            <w:pPr>
              <w:jc w:val="center"/>
            </w:pPr>
            <w:r w:rsidRPr="00031904">
              <w:t>32,34</w:t>
            </w:r>
          </w:p>
        </w:tc>
      </w:tr>
    </w:tbl>
    <w:p w14:paraId="43C3EF20" w14:textId="77777777" w:rsidR="00031904" w:rsidRPr="003E3575" w:rsidRDefault="00031904" w:rsidP="00031904">
      <w:pPr>
        <w:ind w:firstLine="709"/>
        <w:jc w:val="both"/>
        <w:rPr>
          <w:lang w:val="ru-RU"/>
        </w:rPr>
      </w:pPr>
    </w:p>
    <w:p w14:paraId="4EB97E75" w14:textId="77777777" w:rsidR="00031904" w:rsidRPr="00031904" w:rsidRDefault="00031904" w:rsidP="00AB607F">
      <w:pPr>
        <w:tabs>
          <w:tab w:val="left" w:pos="567"/>
        </w:tabs>
        <w:ind w:firstLine="567"/>
        <w:jc w:val="both"/>
        <w:rPr>
          <w:lang w:val="ru-RU"/>
        </w:rPr>
      </w:pPr>
      <w:r w:rsidRPr="00031904">
        <w:rPr>
          <w:lang w:val="ru-RU"/>
        </w:rPr>
        <w:t xml:space="preserve">Таблица 3 </w:t>
      </w:r>
      <w:r w:rsidR="004A70C0">
        <w:rPr>
          <w:lang w:val="ru-RU"/>
        </w:rPr>
        <w:t>–</w:t>
      </w:r>
      <w:r w:rsidRPr="00031904">
        <w:rPr>
          <w:lang w:val="ru-RU"/>
        </w:rPr>
        <w:t xml:space="preserve"> Результаты рентгенофазового анализа шламов хвостохранилищ </w:t>
      </w:r>
      <w:proofErr w:type="spellStart"/>
      <w:r w:rsidRPr="00031904">
        <w:rPr>
          <w:lang w:val="ru-RU"/>
        </w:rPr>
        <w:t>Дуберсай</w:t>
      </w:r>
      <w:proofErr w:type="spellEnd"/>
      <w:r w:rsidRPr="00031904">
        <w:rPr>
          <w:lang w:val="ru-RU"/>
        </w:rPr>
        <w:t xml:space="preserve"> </w:t>
      </w:r>
    </w:p>
    <w:p w14:paraId="7D950656" w14:textId="77777777" w:rsidR="003E3575" w:rsidRPr="005056F7" w:rsidRDefault="003E3575" w:rsidP="00031904">
      <w:pPr>
        <w:tabs>
          <w:tab w:val="left" w:pos="567"/>
        </w:tabs>
        <w:jc w:val="both"/>
        <w:rPr>
          <w:sz w:val="16"/>
          <w:szCs w:val="16"/>
          <w:lang w:val="ru-RU"/>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4111"/>
        <w:gridCol w:w="1559"/>
      </w:tblGrid>
      <w:tr w:rsidR="00031904" w:rsidRPr="00031904" w14:paraId="2B5EC7B0" w14:textId="77777777" w:rsidTr="003E3575">
        <w:trPr>
          <w:trHeight w:val="300"/>
          <w:jc w:val="center"/>
        </w:trPr>
        <w:tc>
          <w:tcPr>
            <w:tcW w:w="3828" w:type="dxa"/>
            <w:tcBorders>
              <w:top w:val="single" w:sz="4" w:space="0" w:color="auto"/>
              <w:left w:val="single" w:sz="4" w:space="0" w:color="auto"/>
              <w:bottom w:val="single" w:sz="4" w:space="0" w:color="auto"/>
              <w:right w:val="single" w:sz="4" w:space="0" w:color="auto"/>
            </w:tcBorders>
            <w:noWrap/>
          </w:tcPr>
          <w:p w14:paraId="3D2E1490" w14:textId="77777777" w:rsidR="00031904" w:rsidRPr="00031904" w:rsidRDefault="00031904" w:rsidP="00031904">
            <w:pPr>
              <w:jc w:val="center"/>
              <w:rPr>
                <w:color w:val="000000"/>
              </w:rPr>
            </w:pPr>
            <w:proofErr w:type="spellStart"/>
            <w:r w:rsidRPr="00031904">
              <w:rPr>
                <w:color w:val="000000"/>
              </w:rPr>
              <w:t>Название</w:t>
            </w:r>
            <w:proofErr w:type="spellEnd"/>
            <w:r w:rsidRPr="00031904">
              <w:rPr>
                <w:color w:val="000000"/>
              </w:rPr>
              <w:t xml:space="preserve"> </w:t>
            </w:r>
            <w:proofErr w:type="spellStart"/>
            <w:r w:rsidRPr="00031904">
              <w:rPr>
                <w:color w:val="000000"/>
              </w:rPr>
              <w:t>минерала</w:t>
            </w:r>
            <w:proofErr w:type="spellEnd"/>
          </w:p>
        </w:tc>
        <w:tc>
          <w:tcPr>
            <w:tcW w:w="4111" w:type="dxa"/>
            <w:tcBorders>
              <w:top w:val="single" w:sz="4" w:space="0" w:color="auto"/>
              <w:left w:val="single" w:sz="4" w:space="0" w:color="auto"/>
              <w:bottom w:val="single" w:sz="4" w:space="0" w:color="auto"/>
              <w:right w:val="single" w:sz="4" w:space="0" w:color="auto"/>
            </w:tcBorders>
            <w:noWrap/>
          </w:tcPr>
          <w:p w14:paraId="2BD79E26" w14:textId="77777777" w:rsidR="00031904" w:rsidRPr="00031904" w:rsidRDefault="00031904" w:rsidP="00031904">
            <w:pPr>
              <w:jc w:val="center"/>
              <w:rPr>
                <w:color w:val="000000"/>
              </w:rPr>
            </w:pPr>
            <w:proofErr w:type="spellStart"/>
            <w:r w:rsidRPr="00031904">
              <w:rPr>
                <w:color w:val="000000"/>
              </w:rPr>
              <w:t>Химическая</w:t>
            </w:r>
            <w:proofErr w:type="spellEnd"/>
            <w:r w:rsidRPr="00031904">
              <w:rPr>
                <w:color w:val="000000"/>
              </w:rPr>
              <w:t xml:space="preserve"> </w:t>
            </w:r>
            <w:proofErr w:type="spellStart"/>
            <w:r w:rsidRPr="00031904">
              <w:rPr>
                <w:color w:val="000000"/>
              </w:rPr>
              <w:t>формула</w:t>
            </w:r>
            <w:proofErr w:type="spellEnd"/>
          </w:p>
        </w:tc>
        <w:tc>
          <w:tcPr>
            <w:tcW w:w="1559" w:type="dxa"/>
            <w:tcBorders>
              <w:top w:val="single" w:sz="4" w:space="0" w:color="auto"/>
              <w:left w:val="single" w:sz="4" w:space="0" w:color="auto"/>
              <w:bottom w:val="single" w:sz="4" w:space="0" w:color="auto"/>
              <w:right w:val="single" w:sz="4" w:space="0" w:color="auto"/>
            </w:tcBorders>
            <w:noWrap/>
          </w:tcPr>
          <w:p w14:paraId="09DAD660" w14:textId="77777777" w:rsidR="00031904" w:rsidRPr="00031904" w:rsidRDefault="001A1C5C" w:rsidP="00031904">
            <w:pPr>
              <w:jc w:val="center"/>
              <w:rPr>
                <w:color w:val="000000"/>
              </w:rPr>
            </w:pPr>
            <w:r>
              <w:rPr>
                <w:color w:val="000000"/>
              </w:rPr>
              <w:t>%</w:t>
            </w:r>
          </w:p>
        </w:tc>
      </w:tr>
      <w:tr w:rsidR="00031904" w:rsidRPr="00031904" w14:paraId="7841B4D0" w14:textId="77777777" w:rsidTr="003E3575">
        <w:trPr>
          <w:trHeight w:val="300"/>
          <w:jc w:val="center"/>
        </w:trPr>
        <w:tc>
          <w:tcPr>
            <w:tcW w:w="3828" w:type="dxa"/>
            <w:tcBorders>
              <w:top w:val="single" w:sz="4" w:space="0" w:color="auto"/>
              <w:left w:val="single" w:sz="4" w:space="0" w:color="auto"/>
              <w:bottom w:val="single" w:sz="4" w:space="0" w:color="auto"/>
              <w:right w:val="single" w:sz="4" w:space="0" w:color="auto"/>
            </w:tcBorders>
            <w:noWrap/>
            <w:vAlign w:val="center"/>
          </w:tcPr>
          <w:p w14:paraId="6E1F8839" w14:textId="77777777" w:rsidR="00031904" w:rsidRPr="00031904" w:rsidRDefault="00031904" w:rsidP="00031904">
            <w:pPr>
              <w:rPr>
                <w:color w:val="000000"/>
              </w:rPr>
            </w:pPr>
            <w:proofErr w:type="spellStart"/>
            <w:r w:rsidRPr="00031904">
              <w:rPr>
                <w:color w:val="000000"/>
              </w:rPr>
              <w:t>Хромит</w:t>
            </w:r>
            <w:proofErr w:type="spellEnd"/>
            <w:r w:rsidRPr="00031904">
              <w:rPr>
                <w:color w:val="000000"/>
              </w:rPr>
              <w:t xml:space="preserve"> </w:t>
            </w:r>
            <w:proofErr w:type="spellStart"/>
            <w:r w:rsidRPr="00031904">
              <w:rPr>
                <w:color w:val="000000"/>
              </w:rPr>
              <w:t>магнезиальный</w:t>
            </w:r>
            <w:proofErr w:type="spellEnd"/>
          </w:p>
        </w:tc>
        <w:tc>
          <w:tcPr>
            <w:tcW w:w="4111" w:type="dxa"/>
            <w:tcBorders>
              <w:top w:val="single" w:sz="4" w:space="0" w:color="auto"/>
              <w:left w:val="single" w:sz="4" w:space="0" w:color="auto"/>
              <w:bottom w:val="single" w:sz="4" w:space="0" w:color="auto"/>
              <w:right w:val="single" w:sz="4" w:space="0" w:color="auto"/>
            </w:tcBorders>
            <w:noWrap/>
            <w:vAlign w:val="center"/>
          </w:tcPr>
          <w:p w14:paraId="4AB9D204" w14:textId="77777777" w:rsidR="00031904" w:rsidRPr="00031904" w:rsidRDefault="00031904" w:rsidP="00C059CF">
            <w:pPr>
              <w:jc w:val="center"/>
              <w:rPr>
                <w:color w:val="000000"/>
              </w:rPr>
            </w:pPr>
            <w:r w:rsidRPr="00031904">
              <w:rPr>
                <w:color w:val="000000"/>
              </w:rPr>
              <w:t>(</w:t>
            </w:r>
            <w:proofErr w:type="gramStart"/>
            <w:r w:rsidRPr="00031904">
              <w:rPr>
                <w:color w:val="000000"/>
              </w:rPr>
              <w:t>Mg</w:t>
            </w:r>
            <w:r w:rsidR="00C059CF">
              <w:rPr>
                <w:color w:val="000000"/>
                <w:lang w:val="ru-RU"/>
              </w:rPr>
              <w:t>,</w:t>
            </w:r>
            <w:r w:rsidR="006721A6" w:rsidRPr="00031904">
              <w:rPr>
                <w:color w:val="000000"/>
              </w:rPr>
              <w:t>Fe</w:t>
            </w:r>
            <w:proofErr w:type="gramEnd"/>
            <w:r w:rsidRPr="00031904">
              <w:rPr>
                <w:color w:val="000000"/>
              </w:rPr>
              <w:t>)(Cr</w:t>
            </w:r>
            <w:r w:rsidR="00C059CF">
              <w:rPr>
                <w:color w:val="000000"/>
                <w:lang w:val="ru-RU"/>
              </w:rPr>
              <w:t>,</w:t>
            </w:r>
            <w:r w:rsidRPr="00031904">
              <w:rPr>
                <w:color w:val="000000"/>
              </w:rPr>
              <w:t>Al)</w:t>
            </w:r>
            <w:r w:rsidRPr="00031904">
              <w:rPr>
                <w:color w:val="000000"/>
                <w:vertAlign w:val="subscript"/>
              </w:rPr>
              <w:t>2</w:t>
            </w:r>
            <w:r w:rsidRPr="00031904">
              <w:rPr>
                <w:color w:val="000000"/>
              </w:rPr>
              <w:t>O</w:t>
            </w:r>
            <w:r w:rsidRPr="00031904">
              <w:rPr>
                <w:color w:val="000000"/>
                <w:vertAlign w:val="subscript"/>
              </w:rPr>
              <w:t>4</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55BABF17" w14:textId="77777777" w:rsidR="00031904" w:rsidRPr="006721A6" w:rsidRDefault="006721A6" w:rsidP="00031904">
            <w:pPr>
              <w:jc w:val="center"/>
              <w:rPr>
                <w:color w:val="000000"/>
              </w:rPr>
            </w:pPr>
            <w:r>
              <w:rPr>
                <w:color w:val="000000"/>
              </w:rPr>
              <w:t>33</w:t>
            </w:r>
            <w:r w:rsidRPr="006721A6">
              <w:rPr>
                <w:color w:val="000000"/>
              </w:rPr>
              <w:t>,2</w:t>
            </w:r>
          </w:p>
        </w:tc>
      </w:tr>
      <w:tr w:rsidR="00031904" w:rsidRPr="00031904" w14:paraId="4A16F715" w14:textId="77777777" w:rsidTr="003E3575">
        <w:trPr>
          <w:trHeight w:val="300"/>
          <w:jc w:val="center"/>
        </w:trPr>
        <w:tc>
          <w:tcPr>
            <w:tcW w:w="3828" w:type="dxa"/>
            <w:tcBorders>
              <w:top w:val="single" w:sz="4" w:space="0" w:color="auto"/>
              <w:left w:val="single" w:sz="4" w:space="0" w:color="auto"/>
              <w:bottom w:val="single" w:sz="4" w:space="0" w:color="auto"/>
              <w:right w:val="single" w:sz="4" w:space="0" w:color="auto"/>
            </w:tcBorders>
            <w:noWrap/>
            <w:vAlign w:val="center"/>
          </w:tcPr>
          <w:p w14:paraId="0BC27924" w14:textId="77777777" w:rsidR="00031904" w:rsidRPr="00031904" w:rsidRDefault="006721A6" w:rsidP="00031904">
            <w:pPr>
              <w:rPr>
                <w:color w:val="000000"/>
              </w:rPr>
            </w:pPr>
            <w:proofErr w:type="spellStart"/>
            <w:r>
              <w:rPr>
                <w:color w:val="000000"/>
              </w:rPr>
              <w:t>Лизардит</w:t>
            </w:r>
            <w:proofErr w:type="spellEnd"/>
          </w:p>
        </w:tc>
        <w:tc>
          <w:tcPr>
            <w:tcW w:w="4111" w:type="dxa"/>
            <w:tcBorders>
              <w:top w:val="single" w:sz="4" w:space="0" w:color="auto"/>
              <w:left w:val="single" w:sz="4" w:space="0" w:color="auto"/>
              <w:bottom w:val="single" w:sz="4" w:space="0" w:color="auto"/>
              <w:right w:val="single" w:sz="4" w:space="0" w:color="auto"/>
            </w:tcBorders>
            <w:noWrap/>
            <w:vAlign w:val="center"/>
          </w:tcPr>
          <w:p w14:paraId="3EAE0B02" w14:textId="77777777" w:rsidR="00031904" w:rsidRPr="00031904" w:rsidRDefault="006721A6" w:rsidP="00C059CF">
            <w:pPr>
              <w:jc w:val="center"/>
              <w:rPr>
                <w:color w:val="000000"/>
                <w:lang w:val="es-ES"/>
              </w:rPr>
            </w:pPr>
            <w:r>
              <w:rPr>
                <w:color w:val="000000"/>
                <w:lang w:val="es-ES"/>
              </w:rPr>
              <w:t>Mg</w:t>
            </w:r>
            <w:r w:rsidR="00031904" w:rsidRPr="00031904">
              <w:rPr>
                <w:color w:val="000000"/>
                <w:vertAlign w:val="subscript"/>
                <w:lang w:val="es-ES"/>
              </w:rPr>
              <w:t>3</w:t>
            </w:r>
            <w:r w:rsidR="00031904" w:rsidRPr="006721A6">
              <w:rPr>
                <w:color w:val="000000"/>
                <w:lang w:val="es-ES"/>
              </w:rPr>
              <w:t>Si</w:t>
            </w:r>
            <w:r>
              <w:rPr>
                <w:color w:val="000000"/>
                <w:vertAlign w:val="subscript"/>
                <w:lang w:val="es-ES"/>
              </w:rPr>
              <w:t>2</w:t>
            </w:r>
            <w:r w:rsidR="00031904" w:rsidRPr="00031904">
              <w:rPr>
                <w:color w:val="000000"/>
                <w:lang w:val="es-ES"/>
              </w:rPr>
              <w:t>O</w:t>
            </w:r>
            <w:r w:rsidR="00031904" w:rsidRPr="00031904">
              <w:rPr>
                <w:color w:val="000000"/>
                <w:vertAlign w:val="subscript"/>
                <w:lang w:val="es-ES"/>
              </w:rPr>
              <w:t>5</w:t>
            </w:r>
            <w:r w:rsidR="00031904" w:rsidRPr="00031904">
              <w:rPr>
                <w:color w:val="000000"/>
                <w:lang w:val="es-ES"/>
              </w:rPr>
              <w:t>(OH)</w:t>
            </w:r>
            <w:r w:rsidR="00031904" w:rsidRPr="00031904">
              <w:rPr>
                <w:color w:val="000000"/>
                <w:vertAlign w:val="subscript"/>
                <w:lang w:val="es-ES"/>
              </w:rPr>
              <w:t>4</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35E916A8" w14:textId="77777777" w:rsidR="00031904" w:rsidRPr="006721A6" w:rsidRDefault="006721A6" w:rsidP="00031904">
            <w:pPr>
              <w:jc w:val="center"/>
              <w:rPr>
                <w:color w:val="000000"/>
              </w:rPr>
            </w:pPr>
            <w:r>
              <w:rPr>
                <w:color w:val="000000"/>
              </w:rPr>
              <w:t>57</w:t>
            </w:r>
            <w:r w:rsidRPr="006721A6">
              <w:rPr>
                <w:color w:val="000000"/>
              </w:rPr>
              <w:t>,4</w:t>
            </w:r>
          </w:p>
        </w:tc>
      </w:tr>
      <w:tr w:rsidR="00031904" w:rsidRPr="00031904" w14:paraId="0FDD15BC" w14:textId="77777777" w:rsidTr="003E3575">
        <w:trPr>
          <w:trHeight w:val="300"/>
          <w:jc w:val="center"/>
        </w:trPr>
        <w:tc>
          <w:tcPr>
            <w:tcW w:w="3828" w:type="dxa"/>
            <w:tcBorders>
              <w:top w:val="single" w:sz="4" w:space="0" w:color="auto"/>
              <w:left w:val="single" w:sz="4" w:space="0" w:color="auto"/>
              <w:bottom w:val="single" w:sz="4" w:space="0" w:color="auto"/>
              <w:right w:val="single" w:sz="4" w:space="0" w:color="auto"/>
            </w:tcBorders>
            <w:noWrap/>
            <w:vAlign w:val="center"/>
          </w:tcPr>
          <w:p w14:paraId="6E11C87A" w14:textId="77777777" w:rsidR="00031904" w:rsidRPr="006721A6" w:rsidRDefault="006721A6" w:rsidP="00031904">
            <w:pPr>
              <w:rPr>
                <w:color w:val="000000"/>
              </w:rPr>
            </w:pPr>
            <w:proofErr w:type="spellStart"/>
            <w:r>
              <w:rPr>
                <w:color w:val="000000"/>
                <w:lang w:val="ru-RU"/>
              </w:rPr>
              <w:t>Апофиллит</w:t>
            </w:r>
            <w:proofErr w:type="spellEnd"/>
          </w:p>
        </w:tc>
        <w:tc>
          <w:tcPr>
            <w:tcW w:w="4111" w:type="dxa"/>
            <w:tcBorders>
              <w:top w:val="single" w:sz="4" w:space="0" w:color="auto"/>
              <w:left w:val="single" w:sz="4" w:space="0" w:color="auto"/>
              <w:bottom w:val="single" w:sz="4" w:space="0" w:color="auto"/>
              <w:right w:val="single" w:sz="4" w:space="0" w:color="auto"/>
            </w:tcBorders>
            <w:noWrap/>
            <w:vAlign w:val="center"/>
          </w:tcPr>
          <w:p w14:paraId="3B44E715" w14:textId="77777777" w:rsidR="00B60E13" w:rsidRPr="00B60E13" w:rsidRDefault="00B60E13" w:rsidP="00C059CF">
            <w:pPr>
              <w:jc w:val="center"/>
              <w:rPr>
                <w:color w:val="000000"/>
                <w:vertAlign w:val="subscript"/>
                <w:lang w:val="es-ES"/>
              </w:rPr>
            </w:pPr>
            <w:r>
              <w:rPr>
                <w:color w:val="000000"/>
                <w:lang w:val="es-ES"/>
              </w:rPr>
              <w:t>KFCa</w:t>
            </w:r>
            <w:r>
              <w:rPr>
                <w:color w:val="000000"/>
                <w:vertAlign w:val="subscript"/>
                <w:lang w:val="es-ES"/>
              </w:rPr>
              <w:t>4</w:t>
            </w:r>
            <w:r>
              <w:rPr>
                <w:color w:val="000000"/>
                <w:lang w:val="es-ES"/>
              </w:rPr>
              <w:t>Si</w:t>
            </w:r>
            <w:r>
              <w:rPr>
                <w:color w:val="000000"/>
                <w:vertAlign w:val="subscript"/>
                <w:lang w:val="es-ES"/>
              </w:rPr>
              <w:t>8</w:t>
            </w:r>
            <w:r>
              <w:rPr>
                <w:color w:val="000000"/>
                <w:lang w:val="es-ES"/>
              </w:rPr>
              <w:t>O</w:t>
            </w:r>
            <w:r>
              <w:rPr>
                <w:color w:val="000000"/>
                <w:vertAlign w:val="subscript"/>
                <w:lang w:val="es-ES"/>
              </w:rPr>
              <w:t>2</w:t>
            </w:r>
            <w:r>
              <w:rPr>
                <w:color w:val="000000"/>
                <w:lang w:val="es-ES"/>
              </w:rPr>
              <w:t>(H</w:t>
            </w:r>
            <w:r>
              <w:rPr>
                <w:color w:val="000000"/>
                <w:vertAlign w:val="subscript"/>
                <w:lang w:val="es-ES"/>
              </w:rPr>
              <w:t>2</w:t>
            </w:r>
            <w:r>
              <w:rPr>
                <w:color w:val="000000"/>
                <w:lang w:val="es-ES"/>
              </w:rPr>
              <w:t>O)</w:t>
            </w:r>
            <w:r>
              <w:rPr>
                <w:color w:val="000000"/>
                <w:vertAlign w:val="subscript"/>
                <w:lang w:val="es-ES"/>
              </w:rPr>
              <w:t>8</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5D61E6B8" w14:textId="77777777" w:rsidR="00031904" w:rsidRPr="00031904" w:rsidRDefault="006721A6" w:rsidP="00031904">
            <w:pPr>
              <w:jc w:val="center"/>
              <w:rPr>
                <w:color w:val="000000"/>
              </w:rPr>
            </w:pPr>
            <w:r>
              <w:rPr>
                <w:color w:val="000000"/>
              </w:rPr>
              <w:t>7,1</w:t>
            </w:r>
          </w:p>
        </w:tc>
      </w:tr>
      <w:tr w:rsidR="00031904" w:rsidRPr="00031904" w14:paraId="6AC914C6" w14:textId="77777777" w:rsidTr="003E3575">
        <w:trPr>
          <w:trHeight w:val="300"/>
          <w:jc w:val="center"/>
        </w:trPr>
        <w:tc>
          <w:tcPr>
            <w:tcW w:w="3828" w:type="dxa"/>
            <w:tcBorders>
              <w:top w:val="single" w:sz="4" w:space="0" w:color="auto"/>
              <w:left w:val="single" w:sz="4" w:space="0" w:color="auto"/>
              <w:bottom w:val="single" w:sz="4" w:space="0" w:color="auto"/>
              <w:right w:val="single" w:sz="4" w:space="0" w:color="auto"/>
            </w:tcBorders>
            <w:noWrap/>
            <w:vAlign w:val="center"/>
          </w:tcPr>
          <w:p w14:paraId="2F978E90" w14:textId="77777777" w:rsidR="00031904" w:rsidRPr="00C059CF" w:rsidRDefault="00C059CF" w:rsidP="00031904">
            <w:pPr>
              <w:rPr>
                <w:color w:val="000000"/>
                <w:lang w:val="ru-RU"/>
              </w:rPr>
            </w:pPr>
            <w:r>
              <w:rPr>
                <w:color w:val="000000"/>
                <w:lang w:val="ru-RU"/>
              </w:rPr>
              <w:t>Хлорит</w:t>
            </w:r>
          </w:p>
        </w:tc>
        <w:tc>
          <w:tcPr>
            <w:tcW w:w="4111" w:type="dxa"/>
            <w:tcBorders>
              <w:top w:val="single" w:sz="4" w:space="0" w:color="auto"/>
              <w:left w:val="single" w:sz="4" w:space="0" w:color="auto"/>
              <w:bottom w:val="single" w:sz="4" w:space="0" w:color="auto"/>
              <w:right w:val="single" w:sz="4" w:space="0" w:color="auto"/>
            </w:tcBorders>
            <w:noWrap/>
            <w:vAlign w:val="center"/>
          </w:tcPr>
          <w:p w14:paraId="6444E5CE" w14:textId="77777777" w:rsidR="00031904" w:rsidRPr="00C059CF" w:rsidRDefault="00B60E13" w:rsidP="00C059CF">
            <w:pPr>
              <w:jc w:val="center"/>
              <w:rPr>
                <w:color w:val="000000"/>
                <w:vertAlign w:val="subscript"/>
              </w:rPr>
            </w:pPr>
            <w:r>
              <w:rPr>
                <w:color w:val="000000"/>
                <w:lang w:val="es-ES"/>
              </w:rPr>
              <w:t>(</w:t>
            </w:r>
            <w:r w:rsidR="00031904" w:rsidRPr="00031904">
              <w:rPr>
                <w:color w:val="000000"/>
                <w:lang w:val="es-ES"/>
              </w:rPr>
              <w:t>Mg</w:t>
            </w:r>
            <w:r>
              <w:rPr>
                <w:color w:val="000000"/>
                <w:lang w:val="es-ES"/>
              </w:rPr>
              <w:t>,Fe)</w:t>
            </w:r>
            <w:r>
              <w:rPr>
                <w:color w:val="000000"/>
                <w:vertAlign w:val="subscript"/>
                <w:lang w:val="es-ES"/>
              </w:rPr>
              <w:t>5</w:t>
            </w:r>
            <w:r>
              <w:rPr>
                <w:color w:val="000000"/>
                <w:lang w:val="es-ES"/>
              </w:rPr>
              <w:t>Al(</w:t>
            </w:r>
            <w:r w:rsidRPr="00C059CF">
              <w:rPr>
                <w:color w:val="000000"/>
                <w:lang w:val="es-ES"/>
              </w:rPr>
              <w:t>Si</w:t>
            </w:r>
            <w:r w:rsidR="00C059CF">
              <w:rPr>
                <w:color w:val="000000"/>
                <w:vertAlign w:val="subscript"/>
                <w:lang w:val="es-ES"/>
              </w:rPr>
              <w:t>3</w:t>
            </w:r>
            <w:r w:rsidR="00031904" w:rsidRPr="00C059CF">
              <w:rPr>
                <w:color w:val="000000"/>
                <w:lang w:val="es-ES"/>
              </w:rPr>
              <w:t>Al</w:t>
            </w:r>
            <w:r w:rsidR="00031904" w:rsidRPr="00031904">
              <w:rPr>
                <w:color w:val="000000"/>
                <w:lang w:val="es-ES"/>
              </w:rPr>
              <w:t>)</w:t>
            </w:r>
            <w:r w:rsidR="00C059CF">
              <w:rPr>
                <w:color w:val="000000"/>
                <w:lang w:val="es-ES"/>
              </w:rPr>
              <w:t>O</w:t>
            </w:r>
            <w:r w:rsidR="00C059CF">
              <w:rPr>
                <w:color w:val="000000"/>
                <w:vertAlign w:val="subscript"/>
                <w:lang w:val="es-ES"/>
              </w:rPr>
              <w:t>10</w:t>
            </w:r>
            <w:r w:rsidR="00C059CF" w:rsidRPr="00C059CF">
              <w:rPr>
                <w:color w:val="000000"/>
              </w:rPr>
              <w:t>(</w:t>
            </w:r>
            <w:r w:rsidR="00C059CF">
              <w:rPr>
                <w:color w:val="000000"/>
                <w:lang w:val="ru-RU"/>
              </w:rPr>
              <w:t>ОН</w:t>
            </w:r>
            <w:r w:rsidR="00C059CF" w:rsidRPr="00C059CF">
              <w:rPr>
                <w:color w:val="000000"/>
              </w:rPr>
              <w:t>)</w:t>
            </w:r>
            <w:r w:rsidR="00C059CF" w:rsidRPr="00C059CF">
              <w:rPr>
                <w:color w:val="000000"/>
                <w:vertAlign w:val="subscript"/>
              </w:rPr>
              <w:t>8</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4230F238" w14:textId="77777777" w:rsidR="00031904" w:rsidRPr="00031904" w:rsidRDefault="006721A6" w:rsidP="00031904">
            <w:pPr>
              <w:jc w:val="center"/>
              <w:rPr>
                <w:color w:val="000000"/>
              </w:rPr>
            </w:pPr>
            <w:r>
              <w:rPr>
                <w:color w:val="000000"/>
              </w:rPr>
              <w:t>2,3</w:t>
            </w:r>
          </w:p>
        </w:tc>
      </w:tr>
    </w:tbl>
    <w:p w14:paraId="2E761133" w14:textId="77777777" w:rsidR="003E3575" w:rsidRPr="005056F7" w:rsidRDefault="003E3575" w:rsidP="00031904">
      <w:pPr>
        <w:rPr>
          <w:sz w:val="24"/>
          <w:szCs w:val="24"/>
          <w:lang w:val="ru-RU"/>
        </w:rPr>
      </w:pPr>
    </w:p>
    <w:p w14:paraId="0543AB2C" w14:textId="77777777" w:rsidR="00031904" w:rsidRPr="006721A6" w:rsidRDefault="006721A6" w:rsidP="00CB599F">
      <w:pPr>
        <w:jc w:val="center"/>
      </w:pPr>
      <w:r>
        <w:rPr>
          <w:noProof/>
          <w:sz w:val="24"/>
          <w:szCs w:val="24"/>
        </w:rPr>
        <w:drawing>
          <wp:inline distT="0" distB="0" distL="0" distR="0" wp14:anchorId="7D2B1BA5" wp14:editId="79D07D74">
            <wp:extent cx="4046220" cy="2632078"/>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84480" cy="2656966"/>
                    </a:xfrm>
                    <a:prstGeom prst="rect">
                      <a:avLst/>
                    </a:prstGeom>
                    <a:noFill/>
                  </pic:spPr>
                </pic:pic>
              </a:graphicData>
            </a:graphic>
          </wp:inline>
        </w:drawing>
      </w:r>
    </w:p>
    <w:p w14:paraId="100A77E0" w14:textId="77777777" w:rsidR="00CB599F" w:rsidRPr="00CB599F" w:rsidRDefault="00CB599F" w:rsidP="00031904">
      <w:pPr>
        <w:suppressAutoHyphens/>
        <w:ind w:right="67"/>
        <w:contextualSpacing/>
        <w:jc w:val="center"/>
        <w:rPr>
          <w:rFonts w:eastAsiaTheme="minorEastAsia"/>
          <w:sz w:val="8"/>
          <w:szCs w:val="8"/>
          <w:lang w:val="ru-RU" w:eastAsia="ru-RU"/>
        </w:rPr>
      </w:pPr>
    </w:p>
    <w:p w14:paraId="7CA58B63" w14:textId="77777777" w:rsidR="00031904" w:rsidRPr="00031904" w:rsidRDefault="00031904" w:rsidP="00031904">
      <w:pPr>
        <w:suppressAutoHyphens/>
        <w:ind w:right="67"/>
        <w:contextualSpacing/>
        <w:jc w:val="center"/>
        <w:rPr>
          <w:rFonts w:eastAsiaTheme="minorEastAsia"/>
          <w:lang w:val="ru-RU" w:eastAsia="ru-RU"/>
        </w:rPr>
      </w:pPr>
      <w:r w:rsidRPr="00031904">
        <w:rPr>
          <w:rFonts w:eastAsiaTheme="minorEastAsia"/>
          <w:lang w:val="ru-RU" w:eastAsia="ru-RU"/>
        </w:rPr>
        <w:t>Рисунок</w:t>
      </w:r>
      <w:r w:rsidRPr="007B065F">
        <w:rPr>
          <w:rFonts w:eastAsiaTheme="minorEastAsia"/>
          <w:lang w:val="ru-RU" w:eastAsia="ru-RU"/>
        </w:rPr>
        <w:t xml:space="preserve"> 2 </w:t>
      </w:r>
      <w:r w:rsidR="004A70C0">
        <w:rPr>
          <w:rFonts w:eastAsiaTheme="minorEastAsia"/>
          <w:lang w:val="ru-RU" w:eastAsia="ru-RU"/>
        </w:rPr>
        <w:t>–</w:t>
      </w:r>
      <w:r w:rsidR="004A70C0" w:rsidRPr="004A70C0">
        <w:rPr>
          <w:rFonts w:eastAsiaTheme="minorEastAsia"/>
          <w:lang w:val="ru-RU" w:eastAsia="ru-RU"/>
        </w:rPr>
        <w:t xml:space="preserve"> </w:t>
      </w:r>
      <w:r w:rsidRPr="00031904">
        <w:rPr>
          <w:rFonts w:eastAsiaTheme="minorEastAsia"/>
          <w:lang w:val="ru-RU" w:eastAsia="ru-RU"/>
        </w:rPr>
        <w:t>Рентгенофазовый</w:t>
      </w:r>
      <w:r w:rsidRPr="007B065F">
        <w:rPr>
          <w:rFonts w:eastAsiaTheme="minorEastAsia"/>
          <w:lang w:val="ru-RU" w:eastAsia="ru-RU"/>
        </w:rPr>
        <w:t xml:space="preserve"> </w:t>
      </w:r>
      <w:r w:rsidRPr="00031904">
        <w:rPr>
          <w:rFonts w:eastAsiaTheme="minorEastAsia"/>
          <w:lang w:val="ru-RU" w:eastAsia="ru-RU"/>
        </w:rPr>
        <w:t xml:space="preserve">анализ шлама хвостохранилища </w:t>
      </w:r>
      <w:proofErr w:type="spellStart"/>
      <w:r w:rsidRPr="00031904">
        <w:rPr>
          <w:rFonts w:eastAsiaTheme="minorEastAsia"/>
          <w:lang w:val="ru-RU" w:eastAsia="ru-RU"/>
        </w:rPr>
        <w:t>Дуберсай</w:t>
      </w:r>
      <w:proofErr w:type="spellEnd"/>
    </w:p>
    <w:p w14:paraId="75E14BF3" w14:textId="77777777" w:rsidR="00031904" w:rsidRPr="00031904" w:rsidRDefault="00031904" w:rsidP="005056F7">
      <w:pPr>
        <w:tabs>
          <w:tab w:val="left" w:pos="567"/>
        </w:tabs>
        <w:jc w:val="center"/>
        <w:rPr>
          <w:lang w:val="ru-RU"/>
        </w:rPr>
      </w:pPr>
      <w:r w:rsidRPr="00031904">
        <w:rPr>
          <w:noProof/>
          <w:sz w:val="24"/>
          <w:szCs w:val="24"/>
        </w:rPr>
        <w:lastRenderedPageBreak/>
        <w:drawing>
          <wp:inline distT="0" distB="0" distL="0" distR="0" wp14:anchorId="4E69B65D" wp14:editId="3AEAD17C">
            <wp:extent cx="2730500" cy="2219936"/>
            <wp:effectExtent l="0" t="0" r="0" b="9525"/>
            <wp:docPr id="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00.tif"/>
                    <pic:cNvPicPr/>
                  </pic:nvPicPr>
                  <pic:blipFill>
                    <a:blip r:embed="rId13" cstate="screen">
                      <a:extLst>
                        <a:ext uri="{28A0092B-C50C-407E-A947-70E740481C1C}">
                          <a14:useLocalDpi xmlns:a14="http://schemas.microsoft.com/office/drawing/2010/main" val="0"/>
                        </a:ext>
                      </a:extLst>
                    </a:blip>
                    <a:stretch>
                      <a:fillRect/>
                    </a:stretch>
                  </pic:blipFill>
                  <pic:spPr>
                    <a:xfrm>
                      <a:off x="0" y="0"/>
                      <a:ext cx="2808092" cy="2283019"/>
                    </a:xfrm>
                    <a:prstGeom prst="rect">
                      <a:avLst/>
                    </a:prstGeom>
                  </pic:spPr>
                </pic:pic>
              </a:graphicData>
            </a:graphic>
          </wp:inline>
        </w:drawing>
      </w:r>
    </w:p>
    <w:p w14:paraId="5F2B9433" w14:textId="77777777" w:rsidR="00CB599F" w:rsidRPr="00524A44" w:rsidRDefault="00CB599F" w:rsidP="005056F7">
      <w:pPr>
        <w:jc w:val="center"/>
        <w:rPr>
          <w:sz w:val="8"/>
          <w:szCs w:val="8"/>
        </w:rPr>
      </w:pPr>
    </w:p>
    <w:p w14:paraId="25E14A29" w14:textId="2E252784" w:rsidR="00031904" w:rsidRDefault="00031904" w:rsidP="005056F7">
      <w:pPr>
        <w:jc w:val="center"/>
        <w:rPr>
          <w:lang w:val="ru-RU"/>
        </w:rPr>
      </w:pPr>
      <w:proofErr w:type="spellStart"/>
      <w:r w:rsidRPr="00031904">
        <w:t>Рисунок</w:t>
      </w:r>
      <w:proofErr w:type="spellEnd"/>
      <w:r w:rsidRPr="00031904">
        <w:t xml:space="preserve"> 3 </w:t>
      </w:r>
      <w:r w:rsidR="004A70C0">
        <w:t>–</w:t>
      </w:r>
      <w:r w:rsidRPr="00031904">
        <w:t xml:space="preserve"> </w:t>
      </w:r>
      <w:proofErr w:type="spellStart"/>
      <w:r w:rsidRPr="00031904">
        <w:t>Хромит</w:t>
      </w:r>
      <w:proofErr w:type="spellEnd"/>
      <w:r w:rsidRPr="00031904">
        <w:t xml:space="preserve">. </w:t>
      </w:r>
      <w:proofErr w:type="spellStart"/>
      <w:r w:rsidRPr="00031904">
        <w:t>Увеличение</w:t>
      </w:r>
      <w:proofErr w:type="spellEnd"/>
      <w:r w:rsidRPr="00031904">
        <w:t xml:space="preserve"> ×100</w:t>
      </w:r>
    </w:p>
    <w:p w14:paraId="2EEEF5C0" w14:textId="77777777" w:rsidR="003E3575" w:rsidRPr="003E3575" w:rsidRDefault="003E3575" w:rsidP="005056F7">
      <w:pPr>
        <w:jc w:val="center"/>
        <w:rPr>
          <w:lang w:val="ru-RU"/>
        </w:rPr>
      </w:pPr>
    </w:p>
    <w:p w14:paraId="4EE6D45F" w14:textId="77777777" w:rsidR="00031904" w:rsidRPr="00524A44" w:rsidRDefault="00031904" w:rsidP="005056F7">
      <w:pPr>
        <w:ind w:firstLine="709"/>
        <w:jc w:val="both"/>
        <w:rPr>
          <w:sz w:val="12"/>
          <w:szCs w:val="12"/>
          <w:lang w:val="ru-RU"/>
        </w:rPr>
      </w:pPr>
    </w:p>
    <w:p w14:paraId="086E1350" w14:textId="77777777" w:rsidR="00031904" w:rsidRPr="00031904" w:rsidRDefault="00031904" w:rsidP="005056F7">
      <w:pPr>
        <w:jc w:val="center"/>
        <w:rPr>
          <w:rFonts w:eastAsia="Times New Roman"/>
          <w:sz w:val="24"/>
          <w:szCs w:val="24"/>
          <w:lang w:val="ru-RU" w:eastAsia="ru-RU"/>
        </w:rPr>
      </w:pPr>
      <w:r w:rsidRPr="00031904">
        <w:rPr>
          <w:noProof/>
        </w:rPr>
        <w:drawing>
          <wp:inline distT="0" distB="0" distL="0" distR="0" wp14:anchorId="53AC3B74" wp14:editId="6F5FED52">
            <wp:extent cx="2921000" cy="2301160"/>
            <wp:effectExtent l="0" t="0" r="0" b="4445"/>
            <wp:docPr id="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пирит 2001.tif"/>
                    <pic:cNvPicPr/>
                  </pic:nvPicPr>
                  <pic:blipFill>
                    <a:blip r:embed="rId14" cstate="screen">
                      <a:extLst>
                        <a:ext uri="{28A0092B-C50C-407E-A947-70E740481C1C}">
                          <a14:useLocalDpi xmlns:a14="http://schemas.microsoft.com/office/drawing/2010/main" val="0"/>
                        </a:ext>
                      </a:extLst>
                    </a:blip>
                    <a:stretch>
                      <a:fillRect/>
                    </a:stretch>
                  </pic:blipFill>
                  <pic:spPr>
                    <a:xfrm>
                      <a:off x="0" y="0"/>
                      <a:ext cx="3072177" cy="2420257"/>
                    </a:xfrm>
                    <a:prstGeom prst="rect">
                      <a:avLst/>
                    </a:prstGeom>
                  </pic:spPr>
                </pic:pic>
              </a:graphicData>
            </a:graphic>
          </wp:inline>
        </w:drawing>
      </w:r>
    </w:p>
    <w:p w14:paraId="29A0DEEF" w14:textId="77777777" w:rsidR="003E3575" w:rsidRDefault="003E3575" w:rsidP="005056F7">
      <w:pPr>
        <w:suppressAutoHyphens/>
        <w:ind w:left="495" w:right="67"/>
        <w:jc w:val="center"/>
        <w:rPr>
          <w:rFonts w:eastAsiaTheme="minorEastAsia"/>
          <w:lang w:val="ru-RU" w:eastAsia="ru-RU"/>
        </w:rPr>
      </w:pPr>
    </w:p>
    <w:p w14:paraId="01E78C87" w14:textId="0AFD11CF" w:rsidR="00031904" w:rsidRDefault="00031904" w:rsidP="005056F7">
      <w:pPr>
        <w:suppressAutoHyphens/>
        <w:ind w:left="495" w:right="67"/>
        <w:jc w:val="center"/>
        <w:rPr>
          <w:rFonts w:eastAsiaTheme="minorEastAsia"/>
          <w:lang w:val="ru-RU" w:eastAsia="ru-RU"/>
        </w:rPr>
      </w:pPr>
      <w:r w:rsidRPr="00031904">
        <w:rPr>
          <w:rFonts w:eastAsiaTheme="minorEastAsia"/>
          <w:lang w:val="ru-RU" w:eastAsia="ru-RU"/>
        </w:rPr>
        <w:t>Рисунок 4</w:t>
      </w:r>
      <w:r w:rsidR="004A70C0" w:rsidRPr="004A70C0">
        <w:rPr>
          <w:rFonts w:eastAsiaTheme="minorEastAsia"/>
          <w:lang w:val="ru-RU" w:eastAsia="ru-RU"/>
        </w:rPr>
        <w:t xml:space="preserve"> </w:t>
      </w:r>
      <w:r w:rsidR="004A70C0">
        <w:rPr>
          <w:rFonts w:eastAsiaTheme="minorEastAsia"/>
          <w:lang w:val="ru-RU" w:eastAsia="ru-RU"/>
        </w:rPr>
        <w:t>–</w:t>
      </w:r>
      <w:r w:rsidRPr="00031904">
        <w:rPr>
          <w:rFonts w:eastAsiaTheme="minorEastAsia"/>
          <w:lang w:val="ru-RU" w:eastAsia="ru-RU"/>
        </w:rPr>
        <w:t xml:space="preserve"> Зерно пирита в образце исходного шлама</w:t>
      </w:r>
    </w:p>
    <w:p w14:paraId="578BDCB2" w14:textId="77777777" w:rsidR="003E3575" w:rsidRDefault="003E3575" w:rsidP="005056F7">
      <w:pPr>
        <w:suppressAutoHyphens/>
        <w:ind w:left="495" w:right="67"/>
        <w:contextualSpacing/>
        <w:jc w:val="center"/>
        <w:rPr>
          <w:rFonts w:eastAsiaTheme="minorEastAsia"/>
          <w:lang w:val="ru-RU" w:eastAsia="ru-RU"/>
        </w:rPr>
      </w:pPr>
    </w:p>
    <w:p w14:paraId="2B06CDD1" w14:textId="77777777" w:rsidR="00335855" w:rsidRPr="00524A44" w:rsidRDefault="00335855" w:rsidP="005056F7">
      <w:pPr>
        <w:suppressAutoHyphens/>
        <w:ind w:left="495" w:right="67"/>
        <w:contextualSpacing/>
        <w:jc w:val="center"/>
        <w:rPr>
          <w:rFonts w:eastAsiaTheme="minorEastAsia"/>
          <w:sz w:val="12"/>
          <w:szCs w:val="12"/>
          <w:lang w:val="ru-RU" w:eastAsia="ru-RU"/>
        </w:rPr>
      </w:pPr>
    </w:p>
    <w:p w14:paraId="3F129C4D" w14:textId="77777777" w:rsidR="00031904" w:rsidRPr="00031904" w:rsidRDefault="00031904" w:rsidP="005056F7">
      <w:pPr>
        <w:jc w:val="center"/>
        <w:rPr>
          <w:rFonts w:eastAsia="Times New Roman"/>
          <w:sz w:val="24"/>
          <w:szCs w:val="24"/>
          <w:lang w:val="ru-RU" w:eastAsia="ru-RU"/>
        </w:rPr>
      </w:pPr>
      <w:r w:rsidRPr="00031904">
        <w:rPr>
          <w:noProof/>
        </w:rPr>
        <w:drawing>
          <wp:inline distT="0" distB="0" distL="0" distR="0" wp14:anchorId="4FE47A6D" wp14:editId="241B2206">
            <wp:extent cx="2946400" cy="2268805"/>
            <wp:effectExtent l="0" t="0" r="6350" b="0"/>
            <wp:docPr id="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халькопирит 200.tif"/>
                    <pic:cNvPicPr/>
                  </pic:nvPicPr>
                  <pic:blipFill>
                    <a:blip r:embed="rId15" cstate="screen">
                      <a:extLst>
                        <a:ext uri="{28A0092B-C50C-407E-A947-70E740481C1C}">
                          <a14:useLocalDpi xmlns:a14="http://schemas.microsoft.com/office/drawing/2010/main" val="0"/>
                        </a:ext>
                      </a:extLst>
                    </a:blip>
                    <a:stretch>
                      <a:fillRect/>
                    </a:stretch>
                  </pic:blipFill>
                  <pic:spPr>
                    <a:xfrm>
                      <a:off x="0" y="0"/>
                      <a:ext cx="3054409" cy="2351974"/>
                    </a:xfrm>
                    <a:prstGeom prst="rect">
                      <a:avLst/>
                    </a:prstGeom>
                  </pic:spPr>
                </pic:pic>
              </a:graphicData>
            </a:graphic>
          </wp:inline>
        </w:drawing>
      </w:r>
    </w:p>
    <w:p w14:paraId="470B608C" w14:textId="77777777" w:rsidR="003E3575" w:rsidRDefault="003E3575" w:rsidP="005056F7">
      <w:pPr>
        <w:suppressAutoHyphens/>
        <w:ind w:left="495" w:right="67"/>
        <w:contextualSpacing/>
        <w:jc w:val="center"/>
        <w:rPr>
          <w:rFonts w:eastAsiaTheme="minorEastAsia"/>
          <w:lang w:val="ru-RU" w:eastAsia="ru-RU"/>
        </w:rPr>
      </w:pPr>
    </w:p>
    <w:p w14:paraId="48030A7E" w14:textId="1B953B29" w:rsidR="00031904" w:rsidRPr="00031904" w:rsidRDefault="00031904" w:rsidP="005056F7">
      <w:pPr>
        <w:suppressAutoHyphens/>
        <w:ind w:left="495" w:right="67"/>
        <w:contextualSpacing/>
        <w:jc w:val="center"/>
        <w:rPr>
          <w:rFonts w:eastAsiaTheme="minorEastAsia"/>
          <w:lang w:val="ru-RU" w:eastAsia="ru-RU"/>
        </w:rPr>
      </w:pPr>
      <w:r w:rsidRPr="00031904">
        <w:rPr>
          <w:rFonts w:eastAsiaTheme="minorEastAsia"/>
          <w:lang w:val="ru-RU" w:eastAsia="ru-RU"/>
        </w:rPr>
        <w:t>Рисунок 5</w:t>
      </w:r>
      <w:r w:rsidR="004A70C0" w:rsidRPr="004A70C0">
        <w:rPr>
          <w:rFonts w:eastAsiaTheme="minorEastAsia"/>
          <w:lang w:val="ru-RU" w:eastAsia="ru-RU"/>
        </w:rPr>
        <w:t xml:space="preserve"> </w:t>
      </w:r>
      <w:r w:rsidR="004A70C0">
        <w:rPr>
          <w:rFonts w:eastAsiaTheme="minorEastAsia"/>
          <w:lang w:val="ru-RU" w:eastAsia="ru-RU"/>
        </w:rPr>
        <w:t>–</w:t>
      </w:r>
      <w:r w:rsidR="004A70C0" w:rsidRPr="004A70C0">
        <w:rPr>
          <w:rFonts w:eastAsiaTheme="minorEastAsia"/>
          <w:lang w:val="ru-RU" w:eastAsia="ru-RU"/>
        </w:rPr>
        <w:t xml:space="preserve"> </w:t>
      </w:r>
      <w:r w:rsidRPr="00031904">
        <w:rPr>
          <w:rFonts w:eastAsiaTheme="minorEastAsia"/>
          <w:lang w:val="ru-RU" w:eastAsia="ru-RU"/>
        </w:rPr>
        <w:t>Минерал халькопирит в образце исходного шлама</w:t>
      </w:r>
    </w:p>
    <w:p w14:paraId="2CAC2DA3" w14:textId="77777777" w:rsidR="005056F7" w:rsidRDefault="005056F7">
      <w:pPr>
        <w:rPr>
          <w:b/>
          <w:lang w:val="ru-RU"/>
        </w:rPr>
      </w:pPr>
      <w:r>
        <w:rPr>
          <w:b/>
          <w:lang w:val="ru-RU"/>
        </w:rPr>
        <w:br w:type="page"/>
      </w:r>
    </w:p>
    <w:p w14:paraId="37B6596B" w14:textId="60515EBC" w:rsidR="00031904" w:rsidRDefault="00031904" w:rsidP="00031904">
      <w:pPr>
        <w:ind w:firstLine="567"/>
        <w:jc w:val="both"/>
        <w:rPr>
          <w:b/>
          <w:lang w:val="ru-RU"/>
        </w:rPr>
      </w:pPr>
      <w:r w:rsidRPr="00031904">
        <w:rPr>
          <w:b/>
          <w:lang w:val="ru-RU"/>
        </w:rPr>
        <w:lastRenderedPageBreak/>
        <w:t>2.2 Паспортная проба марганцевых шламов и исследования их физико-химических характеристик</w:t>
      </w:r>
    </w:p>
    <w:p w14:paraId="13BDBC72" w14:textId="77777777" w:rsidR="008E4D75" w:rsidRPr="00031904" w:rsidRDefault="008E4D75" w:rsidP="00031904">
      <w:pPr>
        <w:ind w:firstLine="567"/>
        <w:jc w:val="both"/>
        <w:rPr>
          <w:b/>
          <w:lang w:val="ru-RU"/>
        </w:rPr>
      </w:pPr>
    </w:p>
    <w:p w14:paraId="00DCCC45" w14:textId="12C4AE01" w:rsidR="00031904" w:rsidRPr="00031904" w:rsidRDefault="00031904" w:rsidP="00031904">
      <w:pPr>
        <w:ind w:firstLine="567"/>
        <w:jc w:val="both"/>
        <w:rPr>
          <w:rFonts w:eastAsia="Times New Roman"/>
          <w:lang w:val="ru-RU"/>
        </w:rPr>
      </w:pPr>
      <w:r w:rsidRPr="00031904">
        <w:rPr>
          <w:lang w:val="ru-RU"/>
        </w:rPr>
        <w:t>Акт отбора марганцевых шламов крупностью -5+0 мм с хвостохранилища месторождения Ушкатын-3 АО «</w:t>
      </w:r>
      <w:proofErr w:type="spellStart"/>
      <w:r w:rsidRPr="00031904">
        <w:rPr>
          <w:lang w:val="ru-RU"/>
        </w:rPr>
        <w:t>Жайремский</w:t>
      </w:r>
      <w:proofErr w:type="spellEnd"/>
      <w:r w:rsidRPr="00031904">
        <w:rPr>
          <w:lang w:val="ru-RU"/>
        </w:rPr>
        <w:t xml:space="preserve"> </w:t>
      </w:r>
      <w:r w:rsidR="000729B7" w:rsidRPr="00031904">
        <w:rPr>
          <w:lang w:val="ru-RU"/>
        </w:rPr>
        <w:t>ГОК» от</w:t>
      </w:r>
      <w:r w:rsidRPr="00031904">
        <w:rPr>
          <w:lang w:val="ru-RU"/>
        </w:rPr>
        <w:t xml:space="preserve"> 12.04.2021 г. представлен в Приложении В.</w:t>
      </w:r>
      <w:r w:rsidRPr="00031904">
        <w:rPr>
          <w:rFonts w:eastAsia="Times New Roman"/>
          <w:sz w:val="24"/>
          <w:szCs w:val="24"/>
          <w:lang w:val="ru-RU"/>
        </w:rPr>
        <w:t xml:space="preserve"> </w:t>
      </w:r>
      <w:r w:rsidRPr="00031904">
        <w:rPr>
          <w:rFonts w:eastAsia="Times New Roman"/>
          <w:lang w:val="ru-RU"/>
        </w:rPr>
        <w:t>Гранулометрическая хар</w:t>
      </w:r>
      <w:r w:rsidR="00335855">
        <w:rPr>
          <w:rFonts w:eastAsia="Times New Roman"/>
          <w:lang w:val="ru-RU"/>
        </w:rPr>
        <w:t xml:space="preserve">актеристика марганцевого шлама </w:t>
      </w:r>
      <w:r w:rsidRPr="00031904">
        <w:rPr>
          <w:rFonts w:eastAsia="Times New Roman"/>
          <w:lang w:val="ru-RU"/>
        </w:rPr>
        <w:t xml:space="preserve">приведена в таблице 4 </w:t>
      </w:r>
      <w:r w:rsidR="006D0B9B">
        <w:rPr>
          <w:lang w:val="ru-RU"/>
        </w:rPr>
        <w:t>[51</w:t>
      </w:r>
      <w:r w:rsidR="00A92590">
        <w:rPr>
          <w:lang w:val="ru-RU"/>
        </w:rPr>
        <w:t>,</w:t>
      </w:r>
      <w:r w:rsidR="006D0B9B">
        <w:rPr>
          <w:lang w:val="ru-RU"/>
        </w:rPr>
        <w:t>52</w:t>
      </w:r>
      <w:r w:rsidRPr="00031904">
        <w:rPr>
          <w:lang w:val="ru-RU"/>
        </w:rPr>
        <w:t>]</w:t>
      </w:r>
      <w:r w:rsidRPr="00031904">
        <w:rPr>
          <w:rFonts w:eastAsia="Times New Roman"/>
          <w:lang w:val="ru-RU"/>
        </w:rPr>
        <w:t>.</w:t>
      </w:r>
    </w:p>
    <w:p w14:paraId="31952C50" w14:textId="77777777" w:rsidR="00CB599F" w:rsidRPr="005056F7" w:rsidRDefault="00CB599F">
      <w:pPr>
        <w:rPr>
          <w:rFonts w:eastAsia="Times New Roman"/>
          <w:bCs/>
          <w:sz w:val="16"/>
          <w:szCs w:val="16"/>
          <w:lang w:val="ru-RU"/>
        </w:rPr>
      </w:pPr>
    </w:p>
    <w:p w14:paraId="42D1CA36" w14:textId="77777777" w:rsidR="00031904" w:rsidRDefault="00031904" w:rsidP="00AB607F">
      <w:pPr>
        <w:ind w:firstLine="567"/>
        <w:jc w:val="both"/>
        <w:rPr>
          <w:rFonts w:eastAsia="Times New Roman"/>
          <w:lang w:val="ru-RU"/>
        </w:rPr>
      </w:pPr>
      <w:r w:rsidRPr="00031904">
        <w:rPr>
          <w:rFonts w:eastAsia="Times New Roman"/>
          <w:bCs/>
          <w:lang w:val="ru-RU"/>
        </w:rPr>
        <w:t xml:space="preserve">Таблица </w:t>
      </w:r>
      <w:r w:rsidRPr="00031904">
        <w:rPr>
          <w:rFonts w:eastAsia="Times New Roman"/>
          <w:bCs/>
          <w:lang w:val="kk-KZ"/>
        </w:rPr>
        <w:t>4</w:t>
      </w:r>
      <w:r w:rsidR="004A70C0" w:rsidRPr="004A70C0">
        <w:rPr>
          <w:rFonts w:eastAsia="Times New Roman"/>
          <w:bCs/>
          <w:lang w:val="ru-RU"/>
        </w:rPr>
        <w:t xml:space="preserve"> </w:t>
      </w:r>
      <w:r w:rsidRPr="00031904">
        <w:rPr>
          <w:rFonts w:eastAsia="Calibri"/>
          <w:lang w:val="ru-RU"/>
        </w:rPr>
        <w:t>–</w:t>
      </w:r>
      <w:r w:rsidRPr="00031904">
        <w:rPr>
          <w:rFonts w:eastAsia="Times New Roman"/>
          <w:bCs/>
          <w:lang w:val="ru-RU"/>
        </w:rPr>
        <w:t xml:space="preserve"> Результаты</w:t>
      </w:r>
      <w:r w:rsidRPr="00031904">
        <w:rPr>
          <w:rFonts w:eastAsia="Times New Roman"/>
          <w:lang w:val="ru-RU"/>
        </w:rPr>
        <w:t xml:space="preserve"> ситового анализа пробы марганцевого шлама</w:t>
      </w:r>
    </w:p>
    <w:p w14:paraId="736A2419" w14:textId="77777777" w:rsidR="003E3575" w:rsidRPr="008E4D75" w:rsidRDefault="003E3575" w:rsidP="003E3575">
      <w:pPr>
        <w:rPr>
          <w:rFonts w:eastAsia="Times New Roman"/>
          <w:sz w:val="8"/>
          <w:szCs w:val="8"/>
          <w:lang w:val="kk-KZ"/>
        </w:rPr>
      </w:pPr>
    </w:p>
    <w:tbl>
      <w:tblPr>
        <w:tblW w:w="5000"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0"/>
        <w:gridCol w:w="1150"/>
        <w:gridCol w:w="1437"/>
        <w:gridCol w:w="1152"/>
        <w:gridCol w:w="1439"/>
        <w:gridCol w:w="2051"/>
      </w:tblGrid>
      <w:tr w:rsidR="00031904" w:rsidRPr="00031904" w14:paraId="2D5F7E88" w14:textId="77777777" w:rsidTr="003E3575">
        <w:trPr>
          <w:trHeight w:val="342"/>
        </w:trPr>
        <w:tc>
          <w:tcPr>
            <w:tcW w:w="1247" w:type="pct"/>
            <w:vMerge w:val="restart"/>
          </w:tcPr>
          <w:p w14:paraId="05475419" w14:textId="77777777" w:rsidR="00031904" w:rsidRPr="00031904" w:rsidRDefault="00031904" w:rsidP="00F03782">
            <w:pPr>
              <w:ind w:right="-141"/>
              <w:jc w:val="center"/>
              <w:rPr>
                <w:rFonts w:eastAsia="Times New Roman"/>
              </w:rPr>
            </w:pPr>
            <w:proofErr w:type="spellStart"/>
            <w:r w:rsidRPr="00031904">
              <w:rPr>
                <w:rFonts w:eastAsia="Times New Roman"/>
              </w:rPr>
              <w:t>Класс</w:t>
            </w:r>
            <w:proofErr w:type="spellEnd"/>
            <w:r w:rsidRPr="00031904">
              <w:rPr>
                <w:rFonts w:eastAsia="Times New Roman"/>
              </w:rPr>
              <w:t xml:space="preserve"> </w:t>
            </w:r>
          </w:p>
          <w:p w14:paraId="1C71F00B" w14:textId="77777777" w:rsidR="00031904" w:rsidRPr="00031904" w:rsidRDefault="00031904" w:rsidP="00F03782">
            <w:pPr>
              <w:ind w:right="-141"/>
              <w:jc w:val="center"/>
              <w:rPr>
                <w:rFonts w:eastAsia="Times New Roman"/>
              </w:rPr>
            </w:pPr>
            <w:proofErr w:type="spellStart"/>
            <w:r w:rsidRPr="00031904">
              <w:rPr>
                <w:rFonts w:eastAsia="Times New Roman"/>
              </w:rPr>
              <w:t>крупности</w:t>
            </w:r>
            <w:proofErr w:type="spellEnd"/>
            <w:r w:rsidRPr="00031904">
              <w:rPr>
                <w:rFonts w:eastAsia="Times New Roman"/>
              </w:rPr>
              <w:t xml:space="preserve">, </w:t>
            </w:r>
          </w:p>
          <w:p w14:paraId="5A1288DF" w14:textId="77777777" w:rsidR="00031904" w:rsidRPr="00031904" w:rsidRDefault="00031904" w:rsidP="00F03782">
            <w:pPr>
              <w:ind w:right="-141"/>
              <w:jc w:val="center"/>
              <w:rPr>
                <w:rFonts w:eastAsia="Times New Roman"/>
              </w:rPr>
            </w:pPr>
            <w:proofErr w:type="spellStart"/>
            <w:r w:rsidRPr="00031904">
              <w:rPr>
                <w:rFonts w:eastAsia="Times New Roman"/>
              </w:rPr>
              <w:t>мм</w:t>
            </w:r>
            <w:proofErr w:type="spellEnd"/>
          </w:p>
        </w:tc>
        <w:tc>
          <w:tcPr>
            <w:tcW w:w="597" w:type="pct"/>
            <w:vMerge w:val="restart"/>
          </w:tcPr>
          <w:p w14:paraId="1419B9AB" w14:textId="77777777" w:rsidR="00031904" w:rsidRPr="00031904" w:rsidRDefault="00031904" w:rsidP="00F03782">
            <w:pPr>
              <w:jc w:val="center"/>
              <w:rPr>
                <w:rFonts w:eastAsia="Times New Roman"/>
              </w:rPr>
            </w:pPr>
            <w:proofErr w:type="spellStart"/>
            <w:r w:rsidRPr="00031904">
              <w:rPr>
                <w:rFonts w:eastAsia="Times New Roman"/>
              </w:rPr>
              <w:t>Выход</w:t>
            </w:r>
            <w:proofErr w:type="spellEnd"/>
            <w:r w:rsidRPr="00031904">
              <w:rPr>
                <w:rFonts w:eastAsia="Times New Roman"/>
              </w:rPr>
              <w:t>, %</w:t>
            </w:r>
          </w:p>
        </w:tc>
        <w:tc>
          <w:tcPr>
            <w:tcW w:w="1344" w:type="pct"/>
            <w:gridSpan w:val="2"/>
          </w:tcPr>
          <w:p w14:paraId="39F482C1" w14:textId="77777777" w:rsidR="00031904" w:rsidRPr="00031904" w:rsidRDefault="00031904" w:rsidP="00F03782">
            <w:pPr>
              <w:jc w:val="center"/>
              <w:rPr>
                <w:rFonts w:eastAsia="Times New Roman"/>
              </w:rPr>
            </w:pPr>
            <w:proofErr w:type="spellStart"/>
            <w:r w:rsidRPr="00031904">
              <w:rPr>
                <w:rFonts w:eastAsia="Times New Roman"/>
              </w:rPr>
              <w:t>Содержание</w:t>
            </w:r>
            <w:proofErr w:type="spellEnd"/>
            <w:r w:rsidRPr="00031904">
              <w:rPr>
                <w:rFonts w:eastAsia="Times New Roman"/>
              </w:rPr>
              <w:t xml:space="preserve"> </w:t>
            </w:r>
            <w:proofErr w:type="spellStart"/>
            <w:r w:rsidRPr="00031904">
              <w:rPr>
                <w:rFonts w:eastAsia="Times New Roman"/>
              </w:rPr>
              <w:t>элементов</w:t>
            </w:r>
            <w:proofErr w:type="spellEnd"/>
            <w:r w:rsidRPr="00031904">
              <w:rPr>
                <w:rFonts w:eastAsia="Times New Roman"/>
              </w:rPr>
              <w:t>, %</w:t>
            </w:r>
          </w:p>
        </w:tc>
        <w:tc>
          <w:tcPr>
            <w:tcW w:w="1812" w:type="pct"/>
            <w:gridSpan w:val="2"/>
          </w:tcPr>
          <w:p w14:paraId="7448F157" w14:textId="77777777" w:rsidR="00031904" w:rsidRPr="00031904" w:rsidRDefault="00031904" w:rsidP="00F03782">
            <w:pPr>
              <w:jc w:val="center"/>
              <w:rPr>
                <w:rFonts w:eastAsia="Times New Roman"/>
              </w:rPr>
            </w:pPr>
            <w:proofErr w:type="spellStart"/>
            <w:r w:rsidRPr="00031904">
              <w:rPr>
                <w:rFonts w:eastAsia="Times New Roman"/>
              </w:rPr>
              <w:t>Распределение</w:t>
            </w:r>
            <w:proofErr w:type="spellEnd"/>
            <w:r w:rsidRPr="00031904">
              <w:rPr>
                <w:rFonts w:eastAsia="Times New Roman"/>
              </w:rPr>
              <w:t xml:space="preserve"> </w:t>
            </w:r>
            <w:proofErr w:type="spellStart"/>
            <w:r w:rsidRPr="00031904">
              <w:rPr>
                <w:rFonts w:eastAsia="Times New Roman"/>
              </w:rPr>
              <w:t>элементов</w:t>
            </w:r>
            <w:proofErr w:type="spellEnd"/>
            <w:r w:rsidRPr="00031904">
              <w:rPr>
                <w:rFonts w:eastAsia="Times New Roman"/>
              </w:rPr>
              <w:t>, %</w:t>
            </w:r>
          </w:p>
        </w:tc>
      </w:tr>
      <w:tr w:rsidR="00031904" w:rsidRPr="00031904" w14:paraId="1C0F5275" w14:textId="77777777" w:rsidTr="003E3575">
        <w:trPr>
          <w:trHeight w:val="404"/>
        </w:trPr>
        <w:tc>
          <w:tcPr>
            <w:tcW w:w="1247" w:type="pct"/>
            <w:vMerge/>
          </w:tcPr>
          <w:p w14:paraId="4385FED9" w14:textId="77777777" w:rsidR="00031904" w:rsidRPr="00031904" w:rsidRDefault="00031904" w:rsidP="00F03782">
            <w:pPr>
              <w:jc w:val="center"/>
              <w:rPr>
                <w:rFonts w:eastAsia="Times New Roman"/>
              </w:rPr>
            </w:pPr>
          </w:p>
        </w:tc>
        <w:tc>
          <w:tcPr>
            <w:tcW w:w="597" w:type="pct"/>
            <w:vMerge/>
          </w:tcPr>
          <w:p w14:paraId="068EA3B3" w14:textId="77777777" w:rsidR="00031904" w:rsidRPr="00031904" w:rsidRDefault="00031904" w:rsidP="00F03782">
            <w:pPr>
              <w:jc w:val="center"/>
              <w:rPr>
                <w:rFonts w:eastAsia="Times New Roman"/>
              </w:rPr>
            </w:pPr>
          </w:p>
        </w:tc>
        <w:tc>
          <w:tcPr>
            <w:tcW w:w="746" w:type="pct"/>
          </w:tcPr>
          <w:p w14:paraId="292ACDD7" w14:textId="77777777" w:rsidR="00031904" w:rsidRPr="00031904" w:rsidRDefault="00031904" w:rsidP="00F03782">
            <w:pPr>
              <w:jc w:val="center"/>
              <w:rPr>
                <w:rFonts w:eastAsia="Times New Roman"/>
              </w:rPr>
            </w:pPr>
            <w:r w:rsidRPr="00031904">
              <w:rPr>
                <w:rFonts w:eastAsia="Times New Roman"/>
              </w:rPr>
              <w:t>Mn</w:t>
            </w:r>
          </w:p>
        </w:tc>
        <w:tc>
          <w:tcPr>
            <w:tcW w:w="598" w:type="pct"/>
          </w:tcPr>
          <w:p w14:paraId="6A277357" w14:textId="77777777" w:rsidR="00031904" w:rsidRPr="00031904" w:rsidRDefault="00031904" w:rsidP="00F03782">
            <w:pPr>
              <w:jc w:val="center"/>
              <w:rPr>
                <w:rFonts w:eastAsia="Times New Roman"/>
              </w:rPr>
            </w:pPr>
            <w:r w:rsidRPr="00031904">
              <w:rPr>
                <w:rFonts w:eastAsia="Times New Roman"/>
              </w:rPr>
              <w:t>Fe</w:t>
            </w:r>
          </w:p>
        </w:tc>
        <w:tc>
          <w:tcPr>
            <w:tcW w:w="747" w:type="pct"/>
          </w:tcPr>
          <w:p w14:paraId="0680C054" w14:textId="77777777" w:rsidR="00031904" w:rsidRPr="00031904" w:rsidRDefault="00031904" w:rsidP="00F03782">
            <w:pPr>
              <w:jc w:val="center"/>
              <w:rPr>
                <w:rFonts w:eastAsia="Times New Roman"/>
              </w:rPr>
            </w:pPr>
            <w:r w:rsidRPr="00031904">
              <w:rPr>
                <w:rFonts w:eastAsia="Times New Roman"/>
              </w:rPr>
              <w:t>Mn</w:t>
            </w:r>
          </w:p>
        </w:tc>
        <w:tc>
          <w:tcPr>
            <w:tcW w:w="1065" w:type="pct"/>
          </w:tcPr>
          <w:p w14:paraId="145F0353" w14:textId="77777777" w:rsidR="00031904" w:rsidRPr="00031904" w:rsidRDefault="00031904" w:rsidP="00F03782">
            <w:pPr>
              <w:jc w:val="center"/>
              <w:rPr>
                <w:rFonts w:eastAsia="Times New Roman"/>
              </w:rPr>
            </w:pPr>
            <w:r w:rsidRPr="00031904">
              <w:rPr>
                <w:rFonts w:eastAsia="Times New Roman"/>
              </w:rPr>
              <w:t>Fe</w:t>
            </w:r>
          </w:p>
        </w:tc>
      </w:tr>
      <w:tr w:rsidR="00031904" w:rsidRPr="00031904" w14:paraId="37D91991" w14:textId="77777777" w:rsidTr="003E3575">
        <w:trPr>
          <w:trHeight w:val="272"/>
        </w:trPr>
        <w:tc>
          <w:tcPr>
            <w:tcW w:w="1247" w:type="pct"/>
            <w:vAlign w:val="center"/>
          </w:tcPr>
          <w:p w14:paraId="12DB1B0A" w14:textId="77777777" w:rsidR="00031904" w:rsidRPr="00031904" w:rsidRDefault="00031904" w:rsidP="00F03782">
            <w:pPr>
              <w:jc w:val="center"/>
              <w:rPr>
                <w:rFonts w:eastAsia="Times New Roman"/>
                <w:vertAlign w:val="subscript"/>
              </w:rPr>
            </w:pPr>
            <w:r w:rsidRPr="00031904">
              <w:rPr>
                <w:rFonts w:eastAsia="Times New Roman"/>
              </w:rPr>
              <w:t>+2,0</w:t>
            </w:r>
          </w:p>
        </w:tc>
        <w:tc>
          <w:tcPr>
            <w:tcW w:w="597" w:type="pct"/>
            <w:vAlign w:val="center"/>
          </w:tcPr>
          <w:p w14:paraId="7AA8FB83" w14:textId="77777777" w:rsidR="00031904" w:rsidRPr="00031904" w:rsidRDefault="00031904" w:rsidP="00F03782">
            <w:pPr>
              <w:jc w:val="center"/>
            </w:pPr>
            <w:r w:rsidRPr="00031904">
              <w:t>22,17</w:t>
            </w:r>
          </w:p>
        </w:tc>
        <w:tc>
          <w:tcPr>
            <w:tcW w:w="746" w:type="pct"/>
            <w:vAlign w:val="center"/>
          </w:tcPr>
          <w:p w14:paraId="3FC5C93A" w14:textId="77777777" w:rsidR="00031904" w:rsidRPr="00031904" w:rsidRDefault="00031904" w:rsidP="00F03782">
            <w:pPr>
              <w:jc w:val="center"/>
            </w:pPr>
            <w:r w:rsidRPr="00031904">
              <w:t>16,1</w:t>
            </w:r>
          </w:p>
        </w:tc>
        <w:tc>
          <w:tcPr>
            <w:tcW w:w="598" w:type="pct"/>
            <w:vAlign w:val="center"/>
          </w:tcPr>
          <w:p w14:paraId="21C57AA2" w14:textId="77777777" w:rsidR="00031904" w:rsidRPr="00031904" w:rsidRDefault="00031904" w:rsidP="00F03782">
            <w:pPr>
              <w:jc w:val="center"/>
            </w:pPr>
            <w:r w:rsidRPr="00031904">
              <w:t>5,1</w:t>
            </w:r>
          </w:p>
        </w:tc>
        <w:tc>
          <w:tcPr>
            <w:tcW w:w="747" w:type="pct"/>
            <w:vAlign w:val="center"/>
          </w:tcPr>
          <w:p w14:paraId="2FFE540C" w14:textId="77777777" w:rsidR="00031904" w:rsidRPr="00031904" w:rsidRDefault="00031904" w:rsidP="00F03782">
            <w:pPr>
              <w:jc w:val="center"/>
            </w:pPr>
            <w:r w:rsidRPr="00031904">
              <w:t>22,37</w:t>
            </w:r>
          </w:p>
        </w:tc>
        <w:tc>
          <w:tcPr>
            <w:tcW w:w="1065" w:type="pct"/>
            <w:vAlign w:val="center"/>
          </w:tcPr>
          <w:p w14:paraId="4AEB16DE" w14:textId="77777777" w:rsidR="00031904" w:rsidRPr="00031904" w:rsidRDefault="00031904" w:rsidP="00F03782">
            <w:pPr>
              <w:jc w:val="center"/>
            </w:pPr>
            <w:r w:rsidRPr="00031904">
              <w:t>18,91</w:t>
            </w:r>
          </w:p>
        </w:tc>
      </w:tr>
      <w:tr w:rsidR="00031904" w:rsidRPr="00031904" w14:paraId="42A6BEA9" w14:textId="77777777" w:rsidTr="003E3575">
        <w:trPr>
          <w:trHeight w:val="262"/>
        </w:trPr>
        <w:tc>
          <w:tcPr>
            <w:tcW w:w="1247" w:type="pct"/>
            <w:vAlign w:val="center"/>
          </w:tcPr>
          <w:p w14:paraId="1EB69E21" w14:textId="77777777" w:rsidR="00031904" w:rsidRPr="00031904" w:rsidRDefault="00031904" w:rsidP="00F03782">
            <w:pPr>
              <w:jc w:val="center"/>
              <w:rPr>
                <w:rFonts w:eastAsia="Times New Roman"/>
              </w:rPr>
            </w:pPr>
            <w:r w:rsidRPr="00031904">
              <w:rPr>
                <w:rFonts w:eastAsia="Times New Roman"/>
              </w:rPr>
              <w:t>–2,0+1,0</w:t>
            </w:r>
          </w:p>
        </w:tc>
        <w:tc>
          <w:tcPr>
            <w:tcW w:w="597" w:type="pct"/>
            <w:vAlign w:val="center"/>
          </w:tcPr>
          <w:p w14:paraId="5EDD1248" w14:textId="77777777" w:rsidR="00031904" w:rsidRPr="00031904" w:rsidRDefault="00031904" w:rsidP="00F03782">
            <w:pPr>
              <w:jc w:val="center"/>
            </w:pPr>
            <w:r w:rsidRPr="00031904">
              <w:t>22,44</w:t>
            </w:r>
          </w:p>
        </w:tc>
        <w:tc>
          <w:tcPr>
            <w:tcW w:w="746" w:type="pct"/>
            <w:vAlign w:val="center"/>
          </w:tcPr>
          <w:p w14:paraId="62133A22" w14:textId="77777777" w:rsidR="00031904" w:rsidRPr="00031904" w:rsidRDefault="00031904" w:rsidP="00F03782">
            <w:pPr>
              <w:jc w:val="center"/>
            </w:pPr>
            <w:r w:rsidRPr="00031904">
              <w:t>15,0</w:t>
            </w:r>
          </w:p>
        </w:tc>
        <w:tc>
          <w:tcPr>
            <w:tcW w:w="598" w:type="pct"/>
            <w:vAlign w:val="center"/>
          </w:tcPr>
          <w:p w14:paraId="16AA0C5C" w14:textId="77777777" w:rsidR="00031904" w:rsidRPr="00031904" w:rsidRDefault="00031904" w:rsidP="00F03782">
            <w:pPr>
              <w:jc w:val="center"/>
            </w:pPr>
            <w:r w:rsidRPr="00031904">
              <w:t>5,21</w:t>
            </w:r>
          </w:p>
        </w:tc>
        <w:tc>
          <w:tcPr>
            <w:tcW w:w="747" w:type="pct"/>
            <w:vAlign w:val="center"/>
          </w:tcPr>
          <w:p w14:paraId="14A8EF61" w14:textId="77777777" w:rsidR="00031904" w:rsidRPr="00031904" w:rsidRDefault="00031904" w:rsidP="00F03782">
            <w:pPr>
              <w:jc w:val="center"/>
            </w:pPr>
            <w:r w:rsidRPr="00031904">
              <w:t>21,08</w:t>
            </w:r>
          </w:p>
        </w:tc>
        <w:tc>
          <w:tcPr>
            <w:tcW w:w="1065" w:type="pct"/>
            <w:vAlign w:val="center"/>
          </w:tcPr>
          <w:p w14:paraId="2FF41A6E" w14:textId="77777777" w:rsidR="00031904" w:rsidRPr="00031904" w:rsidRDefault="00031904" w:rsidP="00F03782">
            <w:pPr>
              <w:jc w:val="center"/>
            </w:pPr>
            <w:r w:rsidRPr="00031904">
              <w:t>19,56</w:t>
            </w:r>
          </w:p>
        </w:tc>
      </w:tr>
      <w:tr w:rsidR="00031904" w:rsidRPr="00031904" w14:paraId="3F4E6B9B" w14:textId="77777777" w:rsidTr="003E3575">
        <w:trPr>
          <w:trHeight w:val="252"/>
        </w:trPr>
        <w:tc>
          <w:tcPr>
            <w:tcW w:w="1247" w:type="pct"/>
            <w:vAlign w:val="center"/>
          </w:tcPr>
          <w:p w14:paraId="11ED24ED" w14:textId="77777777" w:rsidR="00031904" w:rsidRPr="00031904" w:rsidRDefault="00031904" w:rsidP="00F03782">
            <w:pPr>
              <w:jc w:val="center"/>
              <w:rPr>
                <w:rFonts w:eastAsia="Times New Roman"/>
              </w:rPr>
            </w:pPr>
            <w:r w:rsidRPr="00031904">
              <w:rPr>
                <w:rFonts w:eastAsia="Times New Roman"/>
              </w:rPr>
              <w:t>–1,0+0,5</w:t>
            </w:r>
          </w:p>
        </w:tc>
        <w:tc>
          <w:tcPr>
            <w:tcW w:w="597" w:type="pct"/>
            <w:vAlign w:val="center"/>
          </w:tcPr>
          <w:p w14:paraId="51AE4F2B" w14:textId="77777777" w:rsidR="00031904" w:rsidRPr="00031904" w:rsidRDefault="00031904" w:rsidP="00F03782">
            <w:pPr>
              <w:jc w:val="center"/>
            </w:pPr>
            <w:r w:rsidRPr="00031904">
              <w:t>24,32</w:t>
            </w:r>
          </w:p>
        </w:tc>
        <w:tc>
          <w:tcPr>
            <w:tcW w:w="746" w:type="pct"/>
            <w:vAlign w:val="center"/>
          </w:tcPr>
          <w:p w14:paraId="272011DE" w14:textId="77777777" w:rsidR="00031904" w:rsidRPr="00031904" w:rsidRDefault="00031904" w:rsidP="00F03782">
            <w:pPr>
              <w:jc w:val="center"/>
              <w:rPr>
                <w:bCs/>
              </w:rPr>
            </w:pPr>
            <w:r w:rsidRPr="00031904">
              <w:rPr>
                <w:bCs/>
              </w:rPr>
              <w:t>15,92</w:t>
            </w:r>
          </w:p>
        </w:tc>
        <w:tc>
          <w:tcPr>
            <w:tcW w:w="598" w:type="pct"/>
            <w:vAlign w:val="center"/>
          </w:tcPr>
          <w:p w14:paraId="145A450C" w14:textId="77777777" w:rsidR="00031904" w:rsidRPr="00031904" w:rsidRDefault="00031904" w:rsidP="00F03782">
            <w:pPr>
              <w:jc w:val="center"/>
              <w:rPr>
                <w:bCs/>
              </w:rPr>
            </w:pPr>
            <w:r w:rsidRPr="00031904">
              <w:rPr>
                <w:bCs/>
              </w:rPr>
              <w:t>6,24</w:t>
            </w:r>
          </w:p>
        </w:tc>
        <w:tc>
          <w:tcPr>
            <w:tcW w:w="747" w:type="pct"/>
            <w:vAlign w:val="center"/>
          </w:tcPr>
          <w:p w14:paraId="66179734" w14:textId="77777777" w:rsidR="00031904" w:rsidRPr="00031904" w:rsidRDefault="00031904" w:rsidP="00F03782">
            <w:pPr>
              <w:jc w:val="center"/>
            </w:pPr>
            <w:r w:rsidRPr="00031904">
              <w:t>24,26</w:t>
            </w:r>
          </w:p>
        </w:tc>
        <w:tc>
          <w:tcPr>
            <w:tcW w:w="1065" w:type="pct"/>
            <w:vAlign w:val="center"/>
          </w:tcPr>
          <w:p w14:paraId="3210886C" w14:textId="77777777" w:rsidR="00031904" w:rsidRPr="00031904" w:rsidRDefault="00031904" w:rsidP="00F03782">
            <w:pPr>
              <w:jc w:val="center"/>
            </w:pPr>
            <w:r w:rsidRPr="00031904">
              <w:t>25,38</w:t>
            </w:r>
          </w:p>
        </w:tc>
      </w:tr>
      <w:tr w:rsidR="00031904" w:rsidRPr="00031904" w14:paraId="6F098D88" w14:textId="77777777" w:rsidTr="003E3575">
        <w:trPr>
          <w:trHeight w:val="256"/>
        </w:trPr>
        <w:tc>
          <w:tcPr>
            <w:tcW w:w="1247" w:type="pct"/>
            <w:vAlign w:val="center"/>
          </w:tcPr>
          <w:p w14:paraId="3E82E104" w14:textId="77777777" w:rsidR="00031904" w:rsidRPr="00031904" w:rsidRDefault="00031904" w:rsidP="00F03782">
            <w:pPr>
              <w:jc w:val="center"/>
              <w:rPr>
                <w:rFonts w:eastAsia="Times New Roman"/>
              </w:rPr>
            </w:pPr>
            <w:r w:rsidRPr="00031904">
              <w:rPr>
                <w:rFonts w:eastAsia="Times New Roman"/>
              </w:rPr>
              <w:t>–0,5+0,315</w:t>
            </w:r>
          </w:p>
        </w:tc>
        <w:tc>
          <w:tcPr>
            <w:tcW w:w="597" w:type="pct"/>
            <w:vAlign w:val="center"/>
          </w:tcPr>
          <w:p w14:paraId="3DFF29C6" w14:textId="77777777" w:rsidR="00031904" w:rsidRPr="00031904" w:rsidRDefault="00031904" w:rsidP="00F03782">
            <w:pPr>
              <w:jc w:val="center"/>
            </w:pPr>
            <w:r w:rsidRPr="00031904">
              <w:t>9,02</w:t>
            </w:r>
          </w:p>
        </w:tc>
        <w:tc>
          <w:tcPr>
            <w:tcW w:w="746" w:type="pct"/>
            <w:vAlign w:val="center"/>
          </w:tcPr>
          <w:p w14:paraId="00F26A2C" w14:textId="77777777" w:rsidR="00031904" w:rsidRPr="00031904" w:rsidRDefault="00031904" w:rsidP="00F03782">
            <w:pPr>
              <w:jc w:val="center"/>
            </w:pPr>
            <w:r w:rsidRPr="00031904">
              <w:t>16,12</w:t>
            </w:r>
          </w:p>
        </w:tc>
        <w:tc>
          <w:tcPr>
            <w:tcW w:w="598" w:type="pct"/>
            <w:vAlign w:val="center"/>
          </w:tcPr>
          <w:p w14:paraId="6EDFDA45" w14:textId="77777777" w:rsidR="00031904" w:rsidRPr="00031904" w:rsidRDefault="00031904" w:rsidP="00F03782">
            <w:pPr>
              <w:jc w:val="center"/>
            </w:pPr>
            <w:r w:rsidRPr="00031904">
              <w:t>6,81</w:t>
            </w:r>
          </w:p>
        </w:tc>
        <w:tc>
          <w:tcPr>
            <w:tcW w:w="747" w:type="pct"/>
            <w:vAlign w:val="center"/>
          </w:tcPr>
          <w:p w14:paraId="1CC5836E" w14:textId="77777777" w:rsidR="00031904" w:rsidRPr="00031904" w:rsidRDefault="00031904" w:rsidP="00F03782">
            <w:pPr>
              <w:jc w:val="center"/>
            </w:pPr>
            <w:r w:rsidRPr="00031904">
              <w:t>9,11</w:t>
            </w:r>
          </w:p>
        </w:tc>
        <w:tc>
          <w:tcPr>
            <w:tcW w:w="1065" w:type="pct"/>
            <w:vAlign w:val="center"/>
          </w:tcPr>
          <w:p w14:paraId="604FC370" w14:textId="77777777" w:rsidR="00031904" w:rsidRPr="00031904" w:rsidRDefault="00031904" w:rsidP="00F03782">
            <w:pPr>
              <w:jc w:val="center"/>
            </w:pPr>
            <w:r w:rsidRPr="00031904">
              <w:t>10,27</w:t>
            </w:r>
          </w:p>
        </w:tc>
      </w:tr>
      <w:tr w:rsidR="00031904" w:rsidRPr="00031904" w14:paraId="56776BDB" w14:textId="77777777" w:rsidTr="003E3575">
        <w:trPr>
          <w:trHeight w:val="246"/>
        </w:trPr>
        <w:tc>
          <w:tcPr>
            <w:tcW w:w="1247" w:type="pct"/>
            <w:vAlign w:val="center"/>
          </w:tcPr>
          <w:p w14:paraId="5C877F2F" w14:textId="77777777" w:rsidR="00031904" w:rsidRPr="00031904" w:rsidRDefault="00031904" w:rsidP="00F03782">
            <w:pPr>
              <w:jc w:val="center"/>
              <w:rPr>
                <w:rFonts w:eastAsia="Times New Roman"/>
              </w:rPr>
            </w:pPr>
            <w:r w:rsidRPr="00031904">
              <w:rPr>
                <w:rFonts w:eastAsia="Times New Roman"/>
              </w:rPr>
              <w:t>–0,315+0,16</w:t>
            </w:r>
          </w:p>
        </w:tc>
        <w:tc>
          <w:tcPr>
            <w:tcW w:w="597" w:type="pct"/>
            <w:vAlign w:val="center"/>
          </w:tcPr>
          <w:p w14:paraId="552713C0" w14:textId="77777777" w:rsidR="00031904" w:rsidRPr="00031904" w:rsidRDefault="00031904" w:rsidP="00F03782">
            <w:pPr>
              <w:jc w:val="center"/>
              <w:rPr>
                <w:lang w:val="kk-KZ"/>
              </w:rPr>
            </w:pPr>
            <w:r w:rsidRPr="00031904">
              <w:t>14,2</w:t>
            </w:r>
            <w:r w:rsidRPr="00031904">
              <w:rPr>
                <w:lang w:val="kk-KZ"/>
              </w:rPr>
              <w:t>5</w:t>
            </w:r>
          </w:p>
        </w:tc>
        <w:tc>
          <w:tcPr>
            <w:tcW w:w="746" w:type="pct"/>
            <w:vAlign w:val="center"/>
          </w:tcPr>
          <w:p w14:paraId="572D993F" w14:textId="77777777" w:rsidR="00031904" w:rsidRPr="00031904" w:rsidRDefault="00031904" w:rsidP="00F03782">
            <w:pPr>
              <w:jc w:val="center"/>
            </w:pPr>
            <w:r w:rsidRPr="00031904">
              <w:t>16,34</w:t>
            </w:r>
          </w:p>
        </w:tc>
        <w:tc>
          <w:tcPr>
            <w:tcW w:w="598" w:type="pct"/>
            <w:vAlign w:val="center"/>
          </w:tcPr>
          <w:p w14:paraId="0B5CE054" w14:textId="77777777" w:rsidR="00031904" w:rsidRPr="00031904" w:rsidRDefault="00031904" w:rsidP="00F03782">
            <w:pPr>
              <w:jc w:val="center"/>
            </w:pPr>
            <w:r w:rsidRPr="00031904">
              <w:t>7,0</w:t>
            </w:r>
          </w:p>
        </w:tc>
        <w:tc>
          <w:tcPr>
            <w:tcW w:w="747" w:type="pct"/>
            <w:vAlign w:val="center"/>
          </w:tcPr>
          <w:p w14:paraId="0516B336" w14:textId="77777777" w:rsidR="00031904" w:rsidRPr="00031904" w:rsidRDefault="00031904" w:rsidP="00F03782">
            <w:pPr>
              <w:jc w:val="center"/>
            </w:pPr>
            <w:r w:rsidRPr="00031904">
              <w:t>14,58</w:t>
            </w:r>
          </w:p>
        </w:tc>
        <w:tc>
          <w:tcPr>
            <w:tcW w:w="1065" w:type="pct"/>
            <w:vAlign w:val="center"/>
          </w:tcPr>
          <w:p w14:paraId="52E5D70A" w14:textId="77777777" w:rsidR="00031904" w:rsidRPr="00031904" w:rsidRDefault="00031904" w:rsidP="00F03782">
            <w:pPr>
              <w:jc w:val="center"/>
            </w:pPr>
            <w:r w:rsidRPr="00031904">
              <w:t>16,68</w:t>
            </w:r>
          </w:p>
        </w:tc>
      </w:tr>
      <w:tr w:rsidR="00031904" w:rsidRPr="00031904" w14:paraId="3426440C" w14:textId="77777777" w:rsidTr="003E3575">
        <w:trPr>
          <w:trHeight w:val="264"/>
        </w:trPr>
        <w:tc>
          <w:tcPr>
            <w:tcW w:w="1247" w:type="pct"/>
            <w:vAlign w:val="center"/>
          </w:tcPr>
          <w:p w14:paraId="3E718680" w14:textId="77777777" w:rsidR="00031904" w:rsidRPr="00031904" w:rsidRDefault="00031904" w:rsidP="00F03782">
            <w:pPr>
              <w:jc w:val="center"/>
              <w:rPr>
                <w:rFonts w:eastAsia="Times New Roman"/>
              </w:rPr>
            </w:pPr>
            <w:r w:rsidRPr="00031904">
              <w:rPr>
                <w:rFonts w:eastAsia="Times New Roman"/>
              </w:rPr>
              <w:t>–0,16+0,1</w:t>
            </w:r>
          </w:p>
        </w:tc>
        <w:tc>
          <w:tcPr>
            <w:tcW w:w="597" w:type="pct"/>
            <w:vAlign w:val="center"/>
          </w:tcPr>
          <w:p w14:paraId="2441C374" w14:textId="77777777" w:rsidR="00031904" w:rsidRPr="00031904" w:rsidRDefault="00031904" w:rsidP="00F03782">
            <w:pPr>
              <w:jc w:val="center"/>
              <w:rPr>
                <w:lang w:val="kk-KZ"/>
              </w:rPr>
            </w:pPr>
            <w:r w:rsidRPr="00031904">
              <w:t>3,9</w:t>
            </w:r>
            <w:r w:rsidRPr="00031904">
              <w:rPr>
                <w:lang w:val="kk-KZ"/>
              </w:rPr>
              <w:t>5</w:t>
            </w:r>
          </w:p>
        </w:tc>
        <w:tc>
          <w:tcPr>
            <w:tcW w:w="746" w:type="pct"/>
            <w:vAlign w:val="center"/>
          </w:tcPr>
          <w:p w14:paraId="09F402A6" w14:textId="77777777" w:rsidR="00031904" w:rsidRPr="00031904" w:rsidRDefault="00031904" w:rsidP="00F03782">
            <w:pPr>
              <w:jc w:val="center"/>
            </w:pPr>
            <w:r w:rsidRPr="00031904">
              <w:t>18,3</w:t>
            </w:r>
          </w:p>
        </w:tc>
        <w:tc>
          <w:tcPr>
            <w:tcW w:w="598" w:type="pct"/>
            <w:vAlign w:val="center"/>
          </w:tcPr>
          <w:p w14:paraId="7116550C" w14:textId="77777777" w:rsidR="00031904" w:rsidRPr="00031904" w:rsidRDefault="00031904" w:rsidP="00F03782">
            <w:pPr>
              <w:jc w:val="center"/>
            </w:pPr>
            <w:r w:rsidRPr="00031904">
              <w:t>8,22</w:t>
            </w:r>
          </w:p>
        </w:tc>
        <w:tc>
          <w:tcPr>
            <w:tcW w:w="747" w:type="pct"/>
            <w:vAlign w:val="center"/>
          </w:tcPr>
          <w:p w14:paraId="00C996CA" w14:textId="77777777" w:rsidR="00031904" w:rsidRPr="00031904" w:rsidRDefault="00031904" w:rsidP="00F03782">
            <w:pPr>
              <w:jc w:val="center"/>
            </w:pPr>
            <w:r w:rsidRPr="00031904">
              <w:t>4,53</w:t>
            </w:r>
          </w:p>
        </w:tc>
        <w:tc>
          <w:tcPr>
            <w:tcW w:w="1065" w:type="pct"/>
            <w:vAlign w:val="center"/>
          </w:tcPr>
          <w:p w14:paraId="50AA6660" w14:textId="77777777" w:rsidR="00031904" w:rsidRPr="00031904" w:rsidRDefault="00031904" w:rsidP="00F03782">
            <w:pPr>
              <w:jc w:val="center"/>
            </w:pPr>
            <w:r w:rsidRPr="00031904">
              <w:t>5,43</w:t>
            </w:r>
          </w:p>
        </w:tc>
      </w:tr>
      <w:tr w:rsidR="00031904" w:rsidRPr="00031904" w14:paraId="139680E5" w14:textId="77777777" w:rsidTr="003E3575">
        <w:trPr>
          <w:trHeight w:val="254"/>
        </w:trPr>
        <w:tc>
          <w:tcPr>
            <w:tcW w:w="1247" w:type="pct"/>
            <w:vAlign w:val="center"/>
          </w:tcPr>
          <w:p w14:paraId="3B0D5721" w14:textId="77777777" w:rsidR="00031904" w:rsidRPr="00031904" w:rsidRDefault="00031904" w:rsidP="00F03782">
            <w:pPr>
              <w:jc w:val="center"/>
              <w:rPr>
                <w:rFonts w:eastAsia="Times New Roman"/>
              </w:rPr>
            </w:pPr>
            <w:r w:rsidRPr="00031904">
              <w:rPr>
                <w:rFonts w:eastAsia="Times New Roman"/>
              </w:rPr>
              <w:t>–0,1+0,0</w:t>
            </w:r>
          </w:p>
        </w:tc>
        <w:tc>
          <w:tcPr>
            <w:tcW w:w="597" w:type="pct"/>
            <w:vAlign w:val="center"/>
          </w:tcPr>
          <w:p w14:paraId="09D44D81" w14:textId="77777777" w:rsidR="00031904" w:rsidRPr="00031904" w:rsidRDefault="00031904" w:rsidP="00F03782">
            <w:pPr>
              <w:jc w:val="center"/>
            </w:pPr>
            <w:r w:rsidRPr="00031904">
              <w:t>3,8</w:t>
            </w:r>
            <w:r w:rsidRPr="00031904">
              <w:rPr>
                <w:lang w:val="kk-KZ"/>
              </w:rPr>
              <w:t>5</w:t>
            </w:r>
          </w:p>
        </w:tc>
        <w:tc>
          <w:tcPr>
            <w:tcW w:w="746" w:type="pct"/>
            <w:vAlign w:val="center"/>
          </w:tcPr>
          <w:p w14:paraId="30AE1067" w14:textId="77777777" w:rsidR="00031904" w:rsidRPr="00031904" w:rsidRDefault="00031904" w:rsidP="00F03782">
            <w:pPr>
              <w:jc w:val="center"/>
            </w:pPr>
            <w:r w:rsidRPr="00031904">
              <w:t>16,88</w:t>
            </w:r>
          </w:p>
        </w:tc>
        <w:tc>
          <w:tcPr>
            <w:tcW w:w="598" w:type="pct"/>
            <w:vAlign w:val="center"/>
          </w:tcPr>
          <w:p w14:paraId="20B7FE49" w14:textId="77777777" w:rsidR="00031904" w:rsidRPr="00031904" w:rsidRDefault="00031904" w:rsidP="00F03782">
            <w:pPr>
              <w:jc w:val="center"/>
            </w:pPr>
            <w:r w:rsidRPr="00031904">
              <w:t>5,86</w:t>
            </w:r>
          </w:p>
        </w:tc>
        <w:tc>
          <w:tcPr>
            <w:tcW w:w="747" w:type="pct"/>
            <w:vAlign w:val="center"/>
          </w:tcPr>
          <w:p w14:paraId="4DA2F935" w14:textId="77777777" w:rsidR="00031904" w:rsidRPr="00031904" w:rsidRDefault="00031904" w:rsidP="00F03782">
            <w:pPr>
              <w:jc w:val="center"/>
            </w:pPr>
            <w:r w:rsidRPr="00031904">
              <w:t>4,07</w:t>
            </w:r>
          </w:p>
        </w:tc>
        <w:tc>
          <w:tcPr>
            <w:tcW w:w="1065" w:type="pct"/>
            <w:vAlign w:val="center"/>
          </w:tcPr>
          <w:p w14:paraId="003F330F" w14:textId="77777777" w:rsidR="00031904" w:rsidRPr="00031904" w:rsidRDefault="00031904" w:rsidP="00F03782">
            <w:pPr>
              <w:jc w:val="center"/>
            </w:pPr>
            <w:r w:rsidRPr="00031904">
              <w:t>3,77</w:t>
            </w:r>
          </w:p>
        </w:tc>
      </w:tr>
      <w:tr w:rsidR="00031904" w:rsidRPr="00031904" w14:paraId="33D22443" w14:textId="77777777" w:rsidTr="003E3575">
        <w:trPr>
          <w:trHeight w:val="244"/>
        </w:trPr>
        <w:tc>
          <w:tcPr>
            <w:tcW w:w="1247" w:type="pct"/>
            <w:vAlign w:val="center"/>
          </w:tcPr>
          <w:p w14:paraId="0FDB9EBF" w14:textId="77777777" w:rsidR="00031904" w:rsidRPr="00031904" w:rsidRDefault="00031904" w:rsidP="00F03782">
            <w:pPr>
              <w:jc w:val="center"/>
              <w:rPr>
                <w:rFonts w:eastAsia="Times New Roman"/>
              </w:rPr>
            </w:pPr>
            <w:proofErr w:type="spellStart"/>
            <w:r w:rsidRPr="00031904">
              <w:rPr>
                <w:rFonts w:eastAsia="Times New Roman"/>
              </w:rPr>
              <w:t>Итого</w:t>
            </w:r>
            <w:proofErr w:type="spellEnd"/>
          </w:p>
        </w:tc>
        <w:tc>
          <w:tcPr>
            <w:tcW w:w="597" w:type="pct"/>
            <w:vAlign w:val="center"/>
          </w:tcPr>
          <w:p w14:paraId="7765C727" w14:textId="77777777" w:rsidR="00031904" w:rsidRPr="00031904" w:rsidRDefault="00031904" w:rsidP="00F03782">
            <w:pPr>
              <w:jc w:val="center"/>
              <w:rPr>
                <w:rFonts w:eastAsia="Times New Roman"/>
              </w:rPr>
            </w:pPr>
            <w:r w:rsidRPr="00031904">
              <w:rPr>
                <w:rFonts w:eastAsia="Times New Roman"/>
              </w:rPr>
              <w:t>100,0</w:t>
            </w:r>
          </w:p>
        </w:tc>
        <w:tc>
          <w:tcPr>
            <w:tcW w:w="746" w:type="pct"/>
            <w:vAlign w:val="center"/>
          </w:tcPr>
          <w:p w14:paraId="1696174A" w14:textId="77777777" w:rsidR="00031904" w:rsidRPr="00031904" w:rsidRDefault="00031904" w:rsidP="00F03782">
            <w:pPr>
              <w:jc w:val="center"/>
              <w:rPr>
                <w:rFonts w:eastAsia="Times New Roman"/>
              </w:rPr>
            </w:pPr>
            <w:r w:rsidRPr="00031904">
              <w:rPr>
                <w:rFonts w:eastAsia="Times New Roman"/>
              </w:rPr>
              <w:t>15,96</w:t>
            </w:r>
          </w:p>
        </w:tc>
        <w:tc>
          <w:tcPr>
            <w:tcW w:w="598" w:type="pct"/>
            <w:vAlign w:val="center"/>
          </w:tcPr>
          <w:p w14:paraId="17084222" w14:textId="77777777" w:rsidR="00031904" w:rsidRPr="00031904" w:rsidRDefault="00031904" w:rsidP="00F03782">
            <w:pPr>
              <w:jc w:val="center"/>
              <w:rPr>
                <w:rFonts w:eastAsia="Times New Roman"/>
              </w:rPr>
            </w:pPr>
            <w:r w:rsidRPr="00031904">
              <w:rPr>
                <w:rFonts w:eastAsia="Times New Roman"/>
              </w:rPr>
              <w:t>5,97</w:t>
            </w:r>
          </w:p>
        </w:tc>
        <w:tc>
          <w:tcPr>
            <w:tcW w:w="747" w:type="pct"/>
            <w:vAlign w:val="center"/>
          </w:tcPr>
          <w:p w14:paraId="32DDDA6F" w14:textId="77777777" w:rsidR="00031904" w:rsidRPr="00031904" w:rsidRDefault="00031904" w:rsidP="00F03782">
            <w:pPr>
              <w:jc w:val="center"/>
              <w:rPr>
                <w:rFonts w:eastAsia="Times New Roman"/>
              </w:rPr>
            </w:pPr>
            <w:r w:rsidRPr="00031904">
              <w:rPr>
                <w:rFonts w:eastAsia="Times New Roman"/>
              </w:rPr>
              <w:t>100,0</w:t>
            </w:r>
          </w:p>
        </w:tc>
        <w:tc>
          <w:tcPr>
            <w:tcW w:w="1065" w:type="pct"/>
            <w:vAlign w:val="center"/>
          </w:tcPr>
          <w:p w14:paraId="0411A420" w14:textId="77777777" w:rsidR="00031904" w:rsidRPr="00031904" w:rsidRDefault="00031904" w:rsidP="00F03782">
            <w:pPr>
              <w:jc w:val="center"/>
              <w:rPr>
                <w:rFonts w:eastAsia="Times New Roman"/>
              </w:rPr>
            </w:pPr>
            <w:r w:rsidRPr="00031904">
              <w:rPr>
                <w:rFonts w:eastAsia="Times New Roman"/>
              </w:rPr>
              <w:t>100,0</w:t>
            </w:r>
          </w:p>
        </w:tc>
      </w:tr>
    </w:tbl>
    <w:p w14:paraId="1FC5E081" w14:textId="77777777" w:rsidR="00031904" w:rsidRPr="005056F7" w:rsidRDefault="00031904" w:rsidP="00031904">
      <w:pPr>
        <w:ind w:firstLine="567"/>
        <w:jc w:val="both"/>
        <w:rPr>
          <w:sz w:val="16"/>
          <w:szCs w:val="16"/>
          <w:lang w:val="ru-RU"/>
        </w:rPr>
      </w:pPr>
    </w:p>
    <w:p w14:paraId="05427741" w14:textId="77777777" w:rsidR="00031904" w:rsidRPr="00031904" w:rsidRDefault="00031904" w:rsidP="00031904">
      <w:pPr>
        <w:ind w:firstLine="567"/>
        <w:jc w:val="both"/>
        <w:rPr>
          <w:lang w:val="ru-RU"/>
        </w:rPr>
      </w:pPr>
      <w:r w:rsidRPr="00031904">
        <w:rPr>
          <w:lang w:val="ru-RU"/>
        </w:rPr>
        <w:t xml:space="preserve">Данные </w:t>
      </w:r>
      <w:proofErr w:type="spellStart"/>
      <w:r w:rsidRPr="00031904">
        <w:rPr>
          <w:lang w:val="ru-RU"/>
        </w:rPr>
        <w:t>рентгенофлуорецетного</w:t>
      </w:r>
      <w:proofErr w:type="spellEnd"/>
      <w:r w:rsidRPr="00031904">
        <w:rPr>
          <w:lang w:val="ru-RU"/>
        </w:rPr>
        <w:t xml:space="preserve"> анализа пробы марганцевого шлама приведен в таблице 5.</w:t>
      </w:r>
    </w:p>
    <w:p w14:paraId="61E5A98A" w14:textId="77777777" w:rsidR="00B13577" w:rsidRPr="005056F7" w:rsidRDefault="00B13577">
      <w:pPr>
        <w:rPr>
          <w:sz w:val="16"/>
          <w:szCs w:val="16"/>
          <w:lang w:val="ru-RU"/>
        </w:rPr>
      </w:pPr>
    </w:p>
    <w:p w14:paraId="42A6046D" w14:textId="77777777" w:rsidR="00031904" w:rsidRPr="00031904" w:rsidRDefault="00031904" w:rsidP="00AB607F">
      <w:pPr>
        <w:ind w:firstLine="567"/>
        <w:rPr>
          <w:rFonts w:eastAsia="Times New Roman"/>
          <w:lang w:val="ru-RU"/>
        </w:rPr>
      </w:pPr>
      <w:r w:rsidRPr="00031904">
        <w:rPr>
          <w:rFonts w:eastAsia="Times New Roman"/>
          <w:bCs/>
          <w:lang w:val="ru-RU"/>
        </w:rPr>
        <w:t>Таблица 5 –</w:t>
      </w:r>
      <w:r w:rsidR="004A70C0" w:rsidRPr="004A70C0">
        <w:rPr>
          <w:rFonts w:eastAsia="Times New Roman"/>
          <w:bCs/>
          <w:lang w:val="ru-RU"/>
        </w:rPr>
        <w:t xml:space="preserve"> </w:t>
      </w:r>
      <w:r w:rsidRPr="00031904">
        <w:rPr>
          <w:rFonts w:eastAsia="Times New Roman"/>
          <w:bCs/>
          <w:lang w:val="ru-RU"/>
        </w:rPr>
        <w:t xml:space="preserve">Химический анализ пробы </w:t>
      </w:r>
      <w:r w:rsidR="004B4F9D">
        <w:rPr>
          <w:rFonts w:eastAsia="Times New Roman"/>
          <w:lang w:val="ru-RU"/>
        </w:rPr>
        <w:t>марганцевого</w:t>
      </w:r>
      <w:r w:rsidRPr="00031904">
        <w:rPr>
          <w:rFonts w:eastAsia="Times New Roman"/>
          <w:lang w:val="ru-RU"/>
        </w:rPr>
        <w:t xml:space="preserve"> шлама </w:t>
      </w:r>
    </w:p>
    <w:p w14:paraId="6A4EC221" w14:textId="77777777" w:rsidR="003E3575" w:rsidRPr="008E4D75" w:rsidRDefault="003E3575" w:rsidP="003E3575">
      <w:pPr>
        <w:rPr>
          <w:rFonts w:eastAsia="Times New Roman"/>
          <w:bCs/>
          <w:sz w:val="8"/>
          <w:szCs w:val="8"/>
          <w:lang w:val="kk-KZ"/>
        </w:rPr>
      </w:pPr>
    </w:p>
    <w:tbl>
      <w:tblPr>
        <w:tblW w:w="5000" w:type="pct"/>
        <w:tblInd w:w="-5" w:type="dxa"/>
        <w:tblLook w:val="01E0" w:firstRow="1" w:lastRow="1" w:firstColumn="1" w:lastColumn="1" w:noHBand="0" w:noVBand="0"/>
      </w:tblPr>
      <w:tblGrid>
        <w:gridCol w:w="2409"/>
        <w:gridCol w:w="2265"/>
        <w:gridCol w:w="1849"/>
        <w:gridCol w:w="3106"/>
      </w:tblGrid>
      <w:tr w:rsidR="00031904" w:rsidRPr="00031904" w14:paraId="0AE60D51" w14:textId="77777777" w:rsidTr="00DD6557">
        <w:trPr>
          <w:trHeight w:val="413"/>
        </w:trPr>
        <w:tc>
          <w:tcPr>
            <w:tcW w:w="1251" w:type="pct"/>
            <w:tcBorders>
              <w:top w:val="single" w:sz="4" w:space="0" w:color="auto"/>
              <w:left w:val="single" w:sz="4" w:space="0" w:color="auto"/>
              <w:bottom w:val="single" w:sz="4" w:space="0" w:color="auto"/>
              <w:right w:val="single" w:sz="4" w:space="0" w:color="auto"/>
            </w:tcBorders>
            <w:hideMark/>
          </w:tcPr>
          <w:p w14:paraId="28EDE928" w14:textId="77777777" w:rsidR="00031904" w:rsidRPr="00031904" w:rsidRDefault="00031904" w:rsidP="00031904">
            <w:pPr>
              <w:spacing w:line="264" w:lineRule="auto"/>
              <w:jc w:val="center"/>
              <w:rPr>
                <w:rFonts w:eastAsia="Times New Roman"/>
                <w:bCs/>
              </w:rPr>
            </w:pPr>
            <w:proofErr w:type="spellStart"/>
            <w:r w:rsidRPr="00031904">
              <w:rPr>
                <w:rFonts w:eastAsia="Times New Roman"/>
                <w:bCs/>
              </w:rPr>
              <w:t>Компоненты</w:t>
            </w:r>
            <w:proofErr w:type="spellEnd"/>
          </w:p>
        </w:tc>
        <w:tc>
          <w:tcPr>
            <w:tcW w:w="1176" w:type="pct"/>
            <w:tcBorders>
              <w:top w:val="single" w:sz="4" w:space="0" w:color="auto"/>
              <w:left w:val="single" w:sz="4" w:space="0" w:color="auto"/>
              <w:bottom w:val="single" w:sz="4" w:space="0" w:color="auto"/>
              <w:right w:val="single" w:sz="4" w:space="0" w:color="auto"/>
            </w:tcBorders>
            <w:hideMark/>
          </w:tcPr>
          <w:p w14:paraId="4A167414" w14:textId="77777777" w:rsidR="00031904" w:rsidRPr="00031904" w:rsidRDefault="00031904" w:rsidP="00031904">
            <w:pPr>
              <w:spacing w:line="264" w:lineRule="auto"/>
              <w:jc w:val="center"/>
              <w:rPr>
                <w:rFonts w:eastAsia="Times New Roman"/>
                <w:bCs/>
              </w:rPr>
            </w:pPr>
            <w:proofErr w:type="spellStart"/>
            <w:r w:rsidRPr="00031904">
              <w:rPr>
                <w:rFonts w:eastAsia="Times New Roman"/>
                <w:bCs/>
              </w:rPr>
              <w:t>Содержание</w:t>
            </w:r>
            <w:proofErr w:type="spellEnd"/>
            <w:r w:rsidRPr="00031904">
              <w:rPr>
                <w:rFonts w:eastAsia="Times New Roman"/>
                <w:bCs/>
              </w:rPr>
              <w:t xml:space="preserve"> </w:t>
            </w:r>
            <w:proofErr w:type="spellStart"/>
            <w:r w:rsidRPr="00031904">
              <w:rPr>
                <w:rFonts w:eastAsia="Times New Roman"/>
                <w:bCs/>
              </w:rPr>
              <w:t>компонентов</w:t>
            </w:r>
            <w:proofErr w:type="spellEnd"/>
            <w:r w:rsidRPr="00031904">
              <w:rPr>
                <w:rFonts w:eastAsia="Times New Roman"/>
                <w:bCs/>
              </w:rPr>
              <w:t>, %</w:t>
            </w:r>
          </w:p>
        </w:tc>
        <w:tc>
          <w:tcPr>
            <w:tcW w:w="960" w:type="pct"/>
            <w:tcBorders>
              <w:top w:val="single" w:sz="4" w:space="0" w:color="auto"/>
              <w:left w:val="single" w:sz="4" w:space="0" w:color="auto"/>
              <w:bottom w:val="single" w:sz="4" w:space="0" w:color="auto"/>
              <w:right w:val="single" w:sz="4" w:space="0" w:color="auto"/>
            </w:tcBorders>
            <w:hideMark/>
          </w:tcPr>
          <w:p w14:paraId="5A700738" w14:textId="77777777" w:rsidR="00031904" w:rsidRPr="00031904" w:rsidRDefault="00031904" w:rsidP="00031904">
            <w:pPr>
              <w:spacing w:line="264" w:lineRule="auto"/>
              <w:jc w:val="center"/>
              <w:rPr>
                <w:rFonts w:eastAsia="Times New Roman"/>
                <w:bCs/>
              </w:rPr>
            </w:pPr>
            <w:proofErr w:type="spellStart"/>
            <w:r w:rsidRPr="00031904">
              <w:rPr>
                <w:rFonts w:eastAsia="Times New Roman"/>
                <w:bCs/>
              </w:rPr>
              <w:t>Компоненты</w:t>
            </w:r>
            <w:proofErr w:type="spellEnd"/>
          </w:p>
        </w:tc>
        <w:tc>
          <w:tcPr>
            <w:tcW w:w="1613" w:type="pct"/>
            <w:tcBorders>
              <w:top w:val="single" w:sz="4" w:space="0" w:color="auto"/>
              <w:left w:val="single" w:sz="4" w:space="0" w:color="auto"/>
              <w:bottom w:val="single" w:sz="4" w:space="0" w:color="auto"/>
              <w:right w:val="single" w:sz="4" w:space="0" w:color="auto"/>
            </w:tcBorders>
            <w:hideMark/>
          </w:tcPr>
          <w:p w14:paraId="16D1D506" w14:textId="77777777" w:rsidR="00031904" w:rsidRPr="00031904" w:rsidRDefault="00031904" w:rsidP="00031904">
            <w:pPr>
              <w:spacing w:line="264" w:lineRule="auto"/>
              <w:jc w:val="center"/>
              <w:rPr>
                <w:rFonts w:eastAsia="Times New Roman"/>
                <w:bCs/>
              </w:rPr>
            </w:pPr>
            <w:proofErr w:type="spellStart"/>
            <w:r w:rsidRPr="00031904">
              <w:rPr>
                <w:rFonts w:eastAsia="Times New Roman"/>
                <w:bCs/>
              </w:rPr>
              <w:t>Содержание</w:t>
            </w:r>
            <w:proofErr w:type="spellEnd"/>
            <w:r w:rsidRPr="00031904">
              <w:rPr>
                <w:rFonts w:eastAsia="Times New Roman"/>
                <w:bCs/>
              </w:rPr>
              <w:t xml:space="preserve"> </w:t>
            </w:r>
            <w:proofErr w:type="spellStart"/>
            <w:r w:rsidRPr="00031904">
              <w:rPr>
                <w:rFonts w:eastAsia="Times New Roman"/>
                <w:bCs/>
              </w:rPr>
              <w:t>компонентов</w:t>
            </w:r>
            <w:proofErr w:type="spellEnd"/>
            <w:r w:rsidRPr="00031904">
              <w:rPr>
                <w:rFonts w:eastAsia="Times New Roman"/>
                <w:bCs/>
              </w:rPr>
              <w:t>, %</w:t>
            </w:r>
          </w:p>
        </w:tc>
      </w:tr>
      <w:tr w:rsidR="00031904" w:rsidRPr="00031904" w14:paraId="49FF763D" w14:textId="77777777" w:rsidTr="00DD6557">
        <w:trPr>
          <w:trHeight w:val="42"/>
        </w:trPr>
        <w:tc>
          <w:tcPr>
            <w:tcW w:w="1251" w:type="pct"/>
            <w:tcBorders>
              <w:top w:val="single" w:sz="4" w:space="0" w:color="auto"/>
              <w:left w:val="single" w:sz="4" w:space="0" w:color="auto"/>
              <w:bottom w:val="single" w:sz="4" w:space="0" w:color="auto"/>
              <w:right w:val="single" w:sz="4" w:space="0" w:color="auto"/>
            </w:tcBorders>
            <w:hideMark/>
          </w:tcPr>
          <w:p w14:paraId="36999080" w14:textId="77777777" w:rsidR="00031904" w:rsidRPr="00031904" w:rsidRDefault="00031904" w:rsidP="00031904">
            <w:pPr>
              <w:spacing w:line="264" w:lineRule="auto"/>
              <w:jc w:val="center"/>
              <w:rPr>
                <w:rFonts w:eastAsia="Times New Roman"/>
              </w:rPr>
            </w:pPr>
            <w:r w:rsidRPr="00031904">
              <w:rPr>
                <w:rFonts w:eastAsia="Times New Roman"/>
              </w:rPr>
              <w:t>O</w:t>
            </w:r>
          </w:p>
        </w:tc>
        <w:tc>
          <w:tcPr>
            <w:tcW w:w="1176" w:type="pct"/>
            <w:tcBorders>
              <w:top w:val="single" w:sz="4" w:space="0" w:color="auto"/>
              <w:left w:val="single" w:sz="4" w:space="0" w:color="auto"/>
              <w:bottom w:val="single" w:sz="4" w:space="0" w:color="auto"/>
              <w:right w:val="single" w:sz="4" w:space="0" w:color="auto"/>
            </w:tcBorders>
            <w:hideMark/>
          </w:tcPr>
          <w:p w14:paraId="3C49618E" w14:textId="77777777" w:rsidR="00031904" w:rsidRPr="00031904" w:rsidRDefault="00031904" w:rsidP="00031904">
            <w:pPr>
              <w:spacing w:line="264" w:lineRule="auto"/>
              <w:jc w:val="center"/>
              <w:rPr>
                <w:rFonts w:eastAsia="Times New Roman"/>
                <w:lang w:val="kk-KZ"/>
              </w:rPr>
            </w:pPr>
            <w:r w:rsidRPr="00031904">
              <w:rPr>
                <w:rFonts w:eastAsia="Times New Roman"/>
                <w:lang w:val="kk-KZ"/>
              </w:rPr>
              <w:t>44,64</w:t>
            </w:r>
          </w:p>
        </w:tc>
        <w:tc>
          <w:tcPr>
            <w:tcW w:w="960" w:type="pct"/>
            <w:tcBorders>
              <w:top w:val="single" w:sz="4" w:space="0" w:color="auto"/>
              <w:left w:val="single" w:sz="4" w:space="0" w:color="auto"/>
              <w:bottom w:val="single" w:sz="4" w:space="0" w:color="auto"/>
              <w:right w:val="single" w:sz="4" w:space="0" w:color="auto"/>
            </w:tcBorders>
            <w:hideMark/>
          </w:tcPr>
          <w:p w14:paraId="6630635E" w14:textId="77777777" w:rsidR="00031904" w:rsidRPr="00031904" w:rsidRDefault="00031904" w:rsidP="00031904">
            <w:pPr>
              <w:spacing w:line="264" w:lineRule="auto"/>
              <w:jc w:val="center"/>
              <w:rPr>
                <w:rFonts w:eastAsia="Times New Roman"/>
              </w:rPr>
            </w:pPr>
            <w:r w:rsidRPr="00031904">
              <w:rPr>
                <w:rFonts w:eastAsia="Times New Roman"/>
              </w:rPr>
              <w:t>K</w:t>
            </w:r>
          </w:p>
        </w:tc>
        <w:tc>
          <w:tcPr>
            <w:tcW w:w="1613" w:type="pct"/>
            <w:tcBorders>
              <w:top w:val="single" w:sz="4" w:space="0" w:color="auto"/>
              <w:left w:val="single" w:sz="4" w:space="0" w:color="auto"/>
              <w:bottom w:val="single" w:sz="4" w:space="0" w:color="auto"/>
              <w:right w:val="single" w:sz="4" w:space="0" w:color="auto"/>
            </w:tcBorders>
            <w:hideMark/>
          </w:tcPr>
          <w:p w14:paraId="696104BB" w14:textId="77777777" w:rsidR="00031904" w:rsidRPr="00031904" w:rsidRDefault="00031904" w:rsidP="00031904">
            <w:pPr>
              <w:spacing w:line="264" w:lineRule="auto"/>
              <w:jc w:val="center"/>
              <w:rPr>
                <w:rFonts w:eastAsia="Times New Roman"/>
              </w:rPr>
            </w:pPr>
            <w:r w:rsidRPr="00031904">
              <w:rPr>
                <w:rFonts w:eastAsia="Times New Roman"/>
                <w:lang w:val="kk-KZ"/>
              </w:rPr>
              <w:t>0,258</w:t>
            </w:r>
          </w:p>
        </w:tc>
      </w:tr>
      <w:tr w:rsidR="00031904" w:rsidRPr="00031904" w14:paraId="2E962447" w14:textId="77777777" w:rsidTr="00DD6557">
        <w:trPr>
          <w:trHeight w:val="42"/>
        </w:trPr>
        <w:tc>
          <w:tcPr>
            <w:tcW w:w="1251" w:type="pct"/>
            <w:tcBorders>
              <w:top w:val="single" w:sz="4" w:space="0" w:color="auto"/>
              <w:left w:val="single" w:sz="4" w:space="0" w:color="auto"/>
              <w:bottom w:val="single" w:sz="4" w:space="0" w:color="auto"/>
              <w:right w:val="single" w:sz="4" w:space="0" w:color="auto"/>
            </w:tcBorders>
            <w:hideMark/>
          </w:tcPr>
          <w:p w14:paraId="6867E91C" w14:textId="77777777" w:rsidR="00031904" w:rsidRPr="00031904" w:rsidRDefault="00031904" w:rsidP="00031904">
            <w:pPr>
              <w:spacing w:line="264" w:lineRule="auto"/>
              <w:jc w:val="center"/>
              <w:rPr>
                <w:rFonts w:eastAsia="Times New Roman"/>
              </w:rPr>
            </w:pPr>
            <w:r w:rsidRPr="00031904">
              <w:rPr>
                <w:rFonts w:eastAsia="Times New Roman"/>
              </w:rPr>
              <w:t>Mn</w:t>
            </w:r>
          </w:p>
        </w:tc>
        <w:tc>
          <w:tcPr>
            <w:tcW w:w="1176" w:type="pct"/>
            <w:tcBorders>
              <w:top w:val="single" w:sz="4" w:space="0" w:color="auto"/>
              <w:left w:val="single" w:sz="4" w:space="0" w:color="auto"/>
              <w:bottom w:val="single" w:sz="4" w:space="0" w:color="auto"/>
              <w:right w:val="single" w:sz="4" w:space="0" w:color="auto"/>
            </w:tcBorders>
            <w:hideMark/>
          </w:tcPr>
          <w:p w14:paraId="7566C709" w14:textId="77777777" w:rsidR="00031904" w:rsidRPr="00031904" w:rsidRDefault="00031904" w:rsidP="00031904">
            <w:pPr>
              <w:spacing w:line="264" w:lineRule="auto"/>
              <w:jc w:val="center"/>
              <w:rPr>
                <w:rFonts w:eastAsia="Times New Roman"/>
                <w:lang w:val="kk-KZ"/>
              </w:rPr>
            </w:pPr>
            <w:r w:rsidRPr="00031904">
              <w:rPr>
                <w:rFonts w:eastAsia="Times New Roman"/>
                <w:lang w:val="kk-KZ"/>
              </w:rPr>
              <w:t>16,32</w:t>
            </w:r>
          </w:p>
        </w:tc>
        <w:tc>
          <w:tcPr>
            <w:tcW w:w="960" w:type="pct"/>
            <w:tcBorders>
              <w:top w:val="single" w:sz="4" w:space="0" w:color="auto"/>
              <w:left w:val="single" w:sz="4" w:space="0" w:color="auto"/>
              <w:bottom w:val="single" w:sz="4" w:space="0" w:color="auto"/>
              <w:right w:val="single" w:sz="4" w:space="0" w:color="auto"/>
            </w:tcBorders>
            <w:hideMark/>
          </w:tcPr>
          <w:p w14:paraId="02EEABBE" w14:textId="77777777" w:rsidR="00031904" w:rsidRPr="00031904" w:rsidRDefault="00031904" w:rsidP="00031904">
            <w:pPr>
              <w:spacing w:line="264" w:lineRule="auto"/>
              <w:jc w:val="center"/>
              <w:rPr>
                <w:rFonts w:eastAsia="Times New Roman"/>
              </w:rPr>
            </w:pPr>
            <w:r w:rsidRPr="00031904">
              <w:rPr>
                <w:rFonts w:eastAsia="Times New Roman"/>
              </w:rPr>
              <w:t>Ca</w:t>
            </w:r>
          </w:p>
        </w:tc>
        <w:tc>
          <w:tcPr>
            <w:tcW w:w="1613" w:type="pct"/>
            <w:tcBorders>
              <w:top w:val="single" w:sz="4" w:space="0" w:color="auto"/>
              <w:left w:val="single" w:sz="4" w:space="0" w:color="auto"/>
              <w:bottom w:val="single" w:sz="4" w:space="0" w:color="auto"/>
              <w:right w:val="single" w:sz="4" w:space="0" w:color="auto"/>
            </w:tcBorders>
            <w:hideMark/>
          </w:tcPr>
          <w:p w14:paraId="193F5B16" w14:textId="77777777" w:rsidR="00031904" w:rsidRPr="00031904" w:rsidRDefault="00031904" w:rsidP="00031904">
            <w:pPr>
              <w:spacing w:line="264" w:lineRule="auto"/>
              <w:jc w:val="center"/>
              <w:rPr>
                <w:rFonts w:eastAsia="Times New Roman"/>
              </w:rPr>
            </w:pPr>
            <w:r w:rsidRPr="00031904">
              <w:rPr>
                <w:rFonts w:eastAsia="Times New Roman"/>
                <w:lang w:val="kk-KZ"/>
              </w:rPr>
              <w:t>16,631</w:t>
            </w:r>
          </w:p>
        </w:tc>
      </w:tr>
      <w:tr w:rsidR="00031904" w:rsidRPr="00031904" w14:paraId="3D97CE28" w14:textId="77777777" w:rsidTr="00DD6557">
        <w:trPr>
          <w:trHeight w:val="42"/>
        </w:trPr>
        <w:tc>
          <w:tcPr>
            <w:tcW w:w="1251" w:type="pct"/>
            <w:tcBorders>
              <w:top w:val="single" w:sz="4" w:space="0" w:color="auto"/>
              <w:left w:val="single" w:sz="4" w:space="0" w:color="auto"/>
              <w:bottom w:val="single" w:sz="4" w:space="0" w:color="auto"/>
              <w:right w:val="single" w:sz="4" w:space="0" w:color="auto"/>
            </w:tcBorders>
            <w:hideMark/>
          </w:tcPr>
          <w:p w14:paraId="50FA74A2" w14:textId="77777777" w:rsidR="00031904" w:rsidRPr="00031904" w:rsidRDefault="00031904" w:rsidP="00031904">
            <w:pPr>
              <w:spacing w:line="264" w:lineRule="auto"/>
              <w:jc w:val="center"/>
              <w:rPr>
                <w:rFonts w:eastAsia="Times New Roman"/>
              </w:rPr>
            </w:pPr>
            <w:r w:rsidRPr="00031904">
              <w:rPr>
                <w:rFonts w:eastAsia="Times New Roman"/>
              </w:rPr>
              <w:t>Fe</w:t>
            </w:r>
          </w:p>
        </w:tc>
        <w:tc>
          <w:tcPr>
            <w:tcW w:w="1176" w:type="pct"/>
            <w:tcBorders>
              <w:top w:val="single" w:sz="4" w:space="0" w:color="auto"/>
              <w:left w:val="single" w:sz="4" w:space="0" w:color="auto"/>
              <w:bottom w:val="single" w:sz="4" w:space="0" w:color="auto"/>
              <w:right w:val="single" w:sz="4" w:space="0" w:color="auto"/>
            </w:tcBorders>
            <w:hideMark/>
          </w:tcPr>
          <w:p w14:paraId="33595793" w14:textId="77777777" w:rsidR="00031904" w:rsidRPr="00031904" w:rsidRDefault="00031904" w:rsidP="00031904">
            <w:pPr>
              <w:spacing w:line="264" w:lineRule="auto"/>
              <w:jc w:val="center"/>
              <w:rPr>
                <w:rFonts w:eastAsia="Times New Roman"/>
                <w:lang w:val="kk-KZ"/>
              </w:rPr>
            </w:pPr>
            <w:r w:rsidRPr="00031904">
              <w:rPr>
                <w:rFonts w:eastAsia="Times New Roman"/>
                <w:lang w:val="kk-KZ"/>
              </w:rPr>
              <w:t>4,68</w:t>
            </w:r>
          </w:p>
        </w:tc>
        <w:tc>
          <w:tcPr>
            <w:tcW w:w="960" w:type="pct"/>
            <w:tcBorders>
              <w:top w:val="single" w:sz="4" w:space="0" w:color="auto"/>
              <w:left w:val="single" w:sz="4" w:space="0" w:color="auto"/>
              <w:bottom w:val="single" w:sz="4" w:space="0" w:color="auto"/>
              <w:right w:val="single" w:sz="4" w:space="0" w:color="auto"/>
            </w:tcBorders>
            <w:hideMark/>
          </w:tcPr>
          <w:p w14:paraId="05816B63" w14:textId="77777777" w:rsidR="00031904" w:rsidRPr="00031904" w:rsidRDefault="00031904" w:rsidP="00031904">
            <w:pPr>
              <w:spacing w:line="264" w:lineRule="auto"/>
              <w:jc w:val="center"/>
              <w:rPr>
                <w:rFonts w:eastAsia="Times New Roman"/>
              </w:rPr>
            </w:pPr>
            <w:proofErr w:type="spellStart"/>
            <w:r w:rsidRPr="00031904">
              <w:rPr>
                <w:rFonts w:eastAsia="Times New Roman"/>
              </w:rPr>
              <w:t>Ti</w:t>
            </w:r>
            <w:proofErr w:type="spellEnd"/>
          </w:p>
        </w:tc>
        <w:tc>
          <w:tcPr>
            <w:tcW w:w="1613" w:type="pct"/>
            <w:tcBorders>
              <w:top w:val="single" w:sz="4" w:space="0" w:color="auto"/>
              <w:left w:val="single" w:sz="4" w:space="0" w:color="auto"/>
              <w:bottom w:val="single" w:sz="4" w:space="0" w:color="auto"/>
              <w:right w:val="single" w:sz="4" w:space="0" w:color="auto"/>
            </w:tcBorders>
            <w:hideMark/>
          </w:tcPr>
          <w:p w14:paraId="5101654B" w14:textId="77777777" w:rsidR="00031904" w:rsidRPr="00031904" w:rsidRDefault="00031904" w:rsidP="00031904">
            <w:pPr>
              <w:spacing w:line="264" w:lineRule="auto"/>
              <w:jc w:val="center"/>
              <w:rPr>
                <w:rFonts w:eastAsia="Times New Roman"/>
                <w:lang w:val="kk-KZ"/>
              </w:rPr>
            </w:pPr>
            <w:r w:rsidRPr="00031904">
              <w:rPr>
                <w:rFonts w:eastAsia="Times New Roman"/>
                <w:lang w:val="kk-KZ"/>
              </w:rPr>
              <w:t>0,167</w:t>
            </w:r>
          </w:p>
        </w:tc>
      </w:tr>
      <w:tr w:rsidR="00031904" w:rsidRPr="00031904" w14:paraId="571F84CB" w14:textId="77777777" w:rsidTr="00DD6557">
        <w:trPr>
          <w:trHeight w:val="39"/>
        </w:trPr>
        <w:tc>
          <w:tcPr>
            <w:tcW w:w="1251" w:type="pct"/>
            <w:tcBorders>
              <w:top w:val="single" w:sz="4" w:space="0" w:color="auto"/>
              <w:left w:val="single" w:sz="4" w:space="0" w:color="auto"/>
              <w:bottom w:val="single" w:sz="4" w:space="0" w:color="auto"/>
              <w:right w:val="single" w:sz="4" w:space="0" w:color="auto"/>
            </w:tcBorders>
            <w:hideMark/>
          </w:tcPr>
          <w:p w14:paraId="03CC9B31" w14:textId="77777777" w:rsidR="00031904" w:rsidRPr="00031904" w:rsidRDefault="00031904" w:rsidP="00031904">
            <w:pPr>
              <w:spacing w:line="264" w:lineRule="auto"/>
              <w:jc w:val="center"/>
              <w:rPr>
                <w:rFonts w:eastAsia="Times New Roman"/>
              </w:rPr>
            </w:pPr>
            <w:r w:rsidRPr="00031904">
              <w:rPr>
                <w:rFonts w:eastAsia="Times New Roman"/>
              </w:rPr>
              <w:t>Na</w:t>
            </w:r>
          </w:p>
        </w:tc>
        <w:tc>
          <w:tcPr>
            <w:tcW w:w="1176" w:type="pct"/>
            <w:tcBorders>
              <w:top w:val="single" w:sz="4" w:space="0" w:color="auto"/>
              <w:left w:val="single" w:sz="4" w:space="0" w:color="auto"/>
              <w:bottom w:val="single" w:sz="4" w:space="0" w:color="auto"/>
              <w:right w:val="single" w:sz="4" w:space="0" w:color="auto"/>
            </w:tcBorders>
            <w:hideMark/>
          </w:tcPr>
          <w:p w14:paraId="5B6A654A" w14:textId="77777777" w:rsidR="00031904" w:rsidRPr="00031904" w:rsidRDefault="00031904" w:rsidP="00031904">
            <w:pPr>
              <w:spacing w:line="264" w:lineRule="auto"/>
              <w:jc w:val="center"/>
              <w:rPr>
                <w:rFonts w:eastAsia="Times New Roman"/>
                <w:lang w:val="kk-KZ"/>
              </w:rPr>
            </w:pPr>
            <w:r w:rsidRPr="00031904">
              <w:rPr>
                <w:rFonts w:eastAsia="Times New Roman"/>
                <w:lang w:val="kk-KZ"/>
              </w:rPr>
              <w:t>0,28</w:t>
            </w:r>
          </w:p>
        </w:tc>
        <w:tc>
          <w:tcPr>
            <w:tcW w:w="960" w:type="pct"/>
            <w:tcBorders>
              <w:top w:val="single" w:sz="4" w:space="0" w:color="auto"/>
              <w:left w:val="single" w:sz="4" w:space="0" w:color="auto"/>
              <w:bottom w:val="single" w:sz="4" w:space="0" w:color="auto"/>
              <w:right w:val="single" w:sz="4" w:space="0" w:color="auto"/>
            </w:tcBorders>
            <w:hideMark/>
          </w:tcPr>
          <w:p w14:paraId="1BBCB475" w14:textId="77777777" w:rsidR="00031904" w:rsidRPr="00031904" w:rsidRDefault="00031904" w:rsidP="00031904">
            <w:pPr>
              <w:spacing w:line="264" w:lineRule="auto"/>
              <w:jc w:val="center"/>
              <w:rPr>
                <w:rFonts w:eastAsia="Times New Roman"/>
              </w:rPr>
            </w:pPr>
            <w:r w:rsidRPr="00031904">
              <w:rPr>
                <w:rFonts w:eastAsia="Times New Roman"/>
              </w:rPr>
              <w:t>As</w:t>
            </w:r>
          </w:p>
        </w:tc>
        <w:tc>
          <w:tcPr>
            <w:tcW w:w="1613" w:type="pct"/>
            <w:tcBorders>
              <w:top w:val="single" w:sz="4" w:space="0" w:color="auto"/>
              <w:left w:val="single" w:sz="4" w:space="0" w:color="auto"/>
              <w:bottom w:val="single" w:sz="4" w:space="0" w:color="auto"/>
              <w:right w:val="single" w:sz="4" w:space="0" w:color="auto"/>
            </w:tcBorders>
            <w:hideMark/>
          </w:tcPr>
          <w:p w14:paraId="3163A78C" w14:textId="77777777" w:rsidR="00031904" w:rsidRPr="00031904" w:rsidRDefault="00031904" w:rsidP="00031904">
            <w:pPr>
              <w:spacing w:line="264" w:lineRule="auto"/>
              <w:jc w:val="center"/>
              <w:rPr>
                <w:rFonts w:eastAsia="Times New Roman"/>
              </w:rPr>
            </w:pPr>
            <w:r w:rsidRPr="00031904">
              <w:rPr>
                <w:rFonts w:eastAsia="Times New Roman"/>
              </w:rPr>
              <w:t>0,040</w:t>
            </w:r>
          </w:p>
        </w:tc>
      </w:tr>
      <w:tr w:rsidR="00031904" w:rsidRPr="00031904" w14:paraId="0F66D140" w14:textId="77777777" w:rsidTr="00DD6557">
        <w:trPr>
          <w:trHeight w:val="39"/>
        </w:trPr>
        <w:tc>
          <w:tcPr>
            <w:tcW w:w="1251" w:type="pct"/>
            <w:tcBorders>
              <w:top w:val="single" w:sz="4" w:space="0" w:color="auto"/>
              <w:left w:val="single" w:sz="4" w:space="0" w:color="auto"/>
              <w:bottom w:val="single" w:sz="4" w:space="0" w:color="auto"/>
              <w:right w:val="single" w:sz="4" w:space="0" w:color="auto"/>
            </w:tcBorders>
            <w:hideMark/>
          </w:tcPr>
          <w:p w14:paraId="6F363EE7" w14:textId="77777777" w:rsidR="00031904" w:rsidRPr="00031904" w:rsidRDefault="00031904" w:rsidP="00031904">
            <w:pPr>
              <w:spacing w:line="264" w:lineRule="auto"/>
              <w:jc w:val="center"/>
              <w:rPr>
                <w:rFonts w:eastAsia="Times New Roman"/>
              </w:rPr>
            </w:pPr>
            <w:r w:rsidRPr="00031904">
              <w:rPr>
                <w:rFonts w:eastAsia="Times New Roman"/>
              </w:rPr>
              <w:t>Mg</w:t>
            </w:r>
          </w:p>
        </w:tc>
        <w:tc>
          <w:tcPr>
            <w:tcW w:w="1176" w:type="pct"/>
            <w:tcBorders>
              <w:top w:val="single" w:sz="4" w:space="0" w:color="auto"/>
              <w:left w:val="single" w:sz="4" w:space="0" w:color="auto"/>
              <w:bottom w:val="single" w:sz="4" w:space="0" w:color="auto"/>
              <w:right w:val="single" w:sz="4" w:space="0" w:color="auto"/>
            </w:tcBorders>
            <w:hideMark/>
          </w:tcPr>
          <w:p w14:paraId="0F1817FC" w14:textId="77777777" w:rsidR="00031904" w:rsidRPr="00031904" w:rsidRDefault="00031904" w:rsidP="00031904">
            <w:pPr>
              <w:spacing w:line="264" w:lineRule="auto"/>
              <w:jc w:val="center"/>
              <w:rPr>
                <w:rFonts w:eastAsia="Times New Roman"/>
                <w:lang w:val="kk-KZ"/>
              </w:rPr>
            </w:pPr>
            <w:r w:rsidRPr="00031904">
              <w:rPr>
                <w:rFonts w:eastAsia="Times New Roman"/>
                <w:lang w:val="kk-KZ"/>
              </w:rPr>
              <w:t>0,831</w:t>
            </w:r>
          </w:p>
        </w:tc>
        <w:tc>
          <w:tcPr>
            <w:tcW w:w="960" w:type="pct"/>
            <w:tcBorders>
              <w:top w:val="single" w:sz="4" w:space="0" w:color="auto"/>
              <w:left w:val="single" w:sz="4" w:space="0" w:color="auto"/>
              <w:bottom w:val="single" w:sz="4" w:space="0" w:color="auto"/>
              <w:right w:val="single" w:sz="4" w:space="0" w:color="auto"/>
            </w:tcBorders>
            <w:hideMark/>
          </w:tcPr>
          <w:p w14:paraId="2A5CDFF6" w14:textId="77777777" w:rsidR="00031904" w:rsidRPr="00031904" w:rsidRDefault="00031904" w:rsidP="00031904">
            <w:pPr>
              <w:spacing w:line="264" w:lineRule="auto"/>
              <w:jc w:val="center"/>
              <w:rPr>
                <w:rFonts w:eastAsia="Times New Roman"/>
              </w:rPr>
            </w:pPr>
            <w:r w:rsidRPr="00031904">
              <w:rPr>
                <w:rFonts w:eastAsia="Times New Roman"/>
              </w:rPr>
              <w:t>Cu</w:t>
            </w:r>
          </w:p>
        </w:tc>
        <w:tc>
          <w:tcPr>
            <w:tcW w:w="1613" w:type="pct"/>
            <w:tcBorders>
              <w:top w:val="single" w:sz="4" w:space="0" w:color="auto"/>
              <w:left w:val="single" w:sz="4" w:space="0" w:color="auto"/>
              <w:bottom w:val="single" w:sz="4" w:space="0" w:color="auto"/>
              <w:right w:val="single" w:sz="4" w:space="0" w:color="auto"/>
            </w:tcBorders>
            <w:hideMark/>
          </w:tcPr>
          <w:p w14:paraId="4808A9CC" w14:textId="77777777" w:rsidR="00031904" w:rsidRPr="00031904" w:rsidRDefault="00031904" w:rsidP="00031904">
            <w:pPr>
              <w:spacing w:line="264" w:lineRule="auto"/>
              <w:jc w:val="center"/>
              <w:rPr>
                <w:rFonts w:eastAsia="Times New Roman"/>
                <w:lang w:val="kk-KZ"/>
              </w:rPr>
            </w:pPr>
            <w:r w:rsidRPr="00031904">
              <w:rPr>
                <w:rFonts w:eastAsia="Times New Roman"/>
                <w:lang w:val="kk-KZ"/>
              </w:rPr>
              <w:t>0,012</w:t>
            </w:r>
          </w:p>
        </w:tc>
      </w:tr>
      <w:tr w:rsidR="00031904" w:rsidRPr="00031904" w14:paraId="69074F7C" w14:textId="77777777" w:rsidTr="00DD6557">
        <w:trPr>
          <w:trHeight w:val="39"/>
        </w:trPr>
        <w:tc>
          <w:tcPr>
            <w:tcW w:w="1251" w:type="pct"/>
            <w:tcBorders>
              <w:top w:val="single" w:sz="4" w:space="0" w:color="auto"/>
              <w:left w:val="single" w:sz="4" w:space="0" w:color="auto"/>
              <w:bottom w:val="single" w:sz="4" w:space="0" w:color="auto"/>
              <w:right w:val="single" w:sz="4" w:space="0" w:color="auto"/>
            </w:tcBorders>
            <w:hideMark/>
          </w:tcPr>
          <w:p w14:paraId="76764B6E" w14:textId="77777777" w:rsidR="00031904" w:rsidRPr="00031904" w:rsidRDefault="00031904" w:rsidP="00031904">
            <w:pPr>
              <w:spacing w:line="264" w:lineRule="auto"/>
              <w:jc w:val="center"/>
              <w:rPr>
                <w:rFonts w:eastAsia="Times New Roman"/>
              </w:rPr>
            </w:pPr>
            <w:r w:rsidRPr="00031904">
              <w:rPr>
                <w:rFonts w:eastAsia="Times New Roman"/>
              </w:rPr>
              <w:t>Al</w:t>
            </w:r>
          </w:p>
        </w:tc>
        <w:tc>
          <w:tcPr>
            <w:tcW w:w="1176" w:type="pct"/>
            <w:tcBorders>
              <w:top w:val="single" w:sz="4" w:space="0" w:color="auto"/>
              <w:left w:val="single" w:sz="4" w:space="0" w:color="auto"/>
              <w:bottom w:val="single" w:sz="4" w:space="0" w:color="auto"/>
              <w:right w:val="single" w:sz="4" w:space="0" w:color="auto"/>
            </w:tcBorders>
            <w:hideMark/>
          </w:tcPr>
          <w:p w14:paraId="3338AA3B" w14:textId="77777777" w:rsidR="00031904" w:rsidRPr="00031904" w:rsidRDefault="00031904" w:rsidP="00031904">
            <w:pPr>
              <w:spacing w:line="264" w:lineRule="auto"/>
              <w:jc w:val="center"/>
              <w:rPr>
                <w:rFonts w:eastAsia="Times New Roman"/>
                <w:lang w:val="kk-KZ"/>
              </w:rPr>
            </w:pPr>
            <w:r w:rsidRPr="00031904">
              <w:rPr>
                <w:rFonts w:eastAsia="Times New Roman"/>
                <w:lang w:val="kk-KZ"/>
              </w:rPr>
              <w:t>1,38</w:t>
            </w:r>
          </w:p>
        </w:tc>
        <w:tc>
          <w:tcPr>
            <w:tcW w:w="960" w:type="pct"/>
            <w:tcBorders>
              <w:top w:val="single" w:sz="4" w:space="0" w:color="auto"/>
              <w:left w:val="single" w:sz="4" w:space="0" w:color="auto"/>
              <w:bottom w:val="single" w:sz="4" w:space="0" w:color="auto"/>
              <w:right w:val="single" w:sz="4" w:space="0" w:color="auto"/>
            </w:tcBorders>
            <w:hideMark/>
          </w:tcPr>
          <w:p w14:paraId="1FE7693C" w14:textId="77777777" w:rsidR="00031904" w:rsidRPr="00031904" w:rsidRDefault="00031904" w:rsidP="00031904">
            <w:pPr>
              <w:spacing w:line="264" w:lineRule="auto"/>
              <w:jc w:val="center"/>
              <w:rPr>
                <w:rFonts w:eastAsia="Times New Roman"/>
              </w:rPr>
            </w:pPr>
            <w:r w:rsidRPr="00031904">
              <w:rPr>
                <w:rFonts w:eastAsia="Times New Roman"/>
              </w:rPr>
              <w:t>Zn</w:t>
            </w:r>
          </w:p>
        </w:tc>
        <w:tc>
          <w:tcPr>
            <w:tcW w:w="1613" w:type="pct"/>
            <w:tcBorders>
              <w:top w:val="single" w:sz="4" w:space="0" w:color="auto"/>
              <w:left w:val="single" w:sz="4" w:space="0" w:color="auto"/>
              <w:bottom w:val="single" w:sz="4" w:space="0" w:color="auto"/>
              <w:right w:val="single" w:sz="4" w:space="0" w:color="auto"/>
            </w:tcBorders>
            <w:hideMark/>
          </w:tcPr>
          <w:p w14:paraId="0BBCE76F" w14:textId="77777777" w:rsidR="00031904" w:rsidRPr="00031904" w:rsidRDefault="00031904" w:rsidP="00031904">
            <w:pPr>
              <w:spacing w:line="264" w:lineRule="auto"/>
              <w:jc w:val="center"/>
              <w:rPr>
                <w:rFonts w:eastAsia="Times New Roman"/>
                <w:lang w:val="kk-KZ"/>
              </w:rPr>
            </w:pPr>
            <w:r w:rsidRPr="00031904">
              <w:rPr>
                <w:rFonts w:eastAsia="Times New Roman"/>
                <w:lang w:val="kk-KZ"/>
              </w:rPr>
              <w:t>0,072</w:t>
            </w:r>
          </w:p>
        </w:tc>
      </w:tr>
      <w:tr w:rsidR="00031904" w:rsidRPr="00031904" w14:paraId="734AB873" w14:textId="77777777" w:rsidTr="00DD6557">
        <w:trPr>
          <w:trHeight w:val="39"/>
        </w:trPr>
        <w:tc>
          <w:tcPr>
            <w:tcW w:w="1251" w:type="pct"/>
            <w:tcBorders>
              <w:top w:val="single" w:sz="4" w:space="0" w:color="auto"/>
              <w:left w:val="single" w:sz="4" w:space="0" w:color="auto"/>
              <w:bottom w:val="single" w:sz="4" w:space="0" w:color="auto"/>
              <w:right w:val="single" w:sz="4" w:space="0" w:color="auto"/>
            </w:tcBorders>
            <w:hideMark/>
          </w:tcPr>
          <w:p w14:paraId="588130CC" w14:textId="77777777" w:rsidR="00031904" w:rsidRPr="00031904" w:rsidRDefault="00031904" w:rsidP="00031904">
            <w:pPr>
              <w:spacing w:line="264" w:lineRule="auto"/>
              <w:jc w:val="center"/>
              <w:rPr>
                <w:rFonts w:eastAsia="Times New Roman"/>
              </w:rPr>
            </w:pPr>
            <w:r w:rsidRPr="00031904">
              <w:rPr>
                <w:rFonts w:eastAsia="Times New Roman"/>
              </w:rPr>
              <w:t>Si</w:t>
            </w:r>
          </w:p>
        </w:tc>
        <w:tc>
          <w:tcPr>
            <w:tcW w:w="1176" w:type="pct"/>
            <w:tcBorders>
              <w:top w:val="single" w:sz="4" w:space="0" w:color="auto"/>
              <w:left w:val="single" w:sz="4" w:space="0" w:color="auto"/>
              <w:bottom w:val="single" w:sz="4" w:space="0" w:color="auto"/>
              <w:right w:val="single" w:sz="4" w:space="0" w:color="auto"/>
            </w:tcBorders>
            <w:hideMark/>
          </w:tcPr>
          <w:p w14:paraId="6F39D966" w14:textId="77777777" w:rsidR="00031904" w:rsidRPr="00031904" w:rsidRDefault="00031904" w:rsidP="00031904">
            <w:pPr>
              <w:tabs>
                <w:tab w:val="center" w:pos="1008"/>
                <w:tab w:val="right" w:pos="2017"/>
              </w:tabs>
              <w:spacing w:line="264" w:lineRule="auto"/>
              <w:jc w:val="center"/>
              <w:rPr>
                <w:rFonts w:eastAsia="Times New Roman"/>
                <w:lang w:val="kk-KZ"/>
              </w:rPr>
            </w:pPr>
            <w:r w:rsidRPr="00031904">
              <w:rPr>
                <w:rFonts w:eastAsia="Times New Roman"/>
                <w:lang w:val="kk-KZ"/>
              </w:rPr>
              <w:t>7,04</w:t>
            </w:r>
          </w:p>
        </w:tc>
        <w:tc>
          <w:tcPr>
            <w:tcW w:w="960" w:type="pct"/>
            <w:tcBorders>
              <w:top w:val="single" w:sz="4" w:space="0" w:color="auto"/>
              <w:left w:val="single" w:sz="4" w:space="0" w:color="auto"/>
              <w:bottom w:val="single" w:sz="4" w:space="0" w:color="auto"/>
              <w:right w:val="single" w:sz="4" w:space="0" w:color="auto"/>
            </w:tcBorders>
            <w:hideMark/>
          </w:tcPr>
          <w:p w14:paraId="19560F59" w14:textId="77777777" w:rsidR="00031904" w:rsidRPr="00031904" w:rsidRDefault="00031904" w:rsidP="00031904">
            <w:pPr>
              <w:spacing w:line="264" w:lineRule="auto"/>
              <w:jc w:val="center"/>
              <w:rPr>
                <w:rFonts w:eastAsia="Times New Roman"/>
              </w:rPr>
            </w:pPr>
            <w:r w:rsidRPr="00031904">
              <w:rPr>
                <w:rFonts w:eastAsia="Times New Roman"/>
              </w:rPr>
              <w:t>Pb</w:t>
            </w:r>
          </w:p>
        </w:tc>
        <w:tc>
          <w:tcPr>
            <w:tcW w:w="1613" w:type="pct"/>
            <w:tcBorders>
              <w:top w:val="single" w:sz="4" w:space="0" w:color="auto"/>
              <w:left w:val="single" w:sz="4" w:space="0" w:color="auto"/>
              <w:bottom w:val="single" w:sz="4" w:space="0" w:color="auto"/>
              <w:right w:val="single" w:sz="4" w:space="0" w:color="auto"/>
            </w:tcBorders>
            <w:hideMark/>
          </w:tcPr>
          <w:p w14:paraId="15979563" w14:textId="77777777" w:rsidR="00031904" w:rsidRPr="00031904" w:rsidRDefault="00031904" w:rsidP="00031904">
            <w:pPr>
              <w:spacing w:line="264" w:lineRule="auto"/>
              <w:jc w:val="center"/>
              <w:rPr>
                <w:rFonts w:eastAsia="Times New Roman"/>
              </w:rPr>
            </w:pPr>
            <w:r w:rsidRPr="00031904">
              <w:rPr>
                <w:rFonts w:eastAsia="Times New Roman"/>
              </w:rPr>
              <w:t>0,244</w:t>
            </w:r>
          </w:p>
        </w:tc>
      </w:tr>
      <w:tr w:rsidR="00031904" w:rsidRPr="00031904" w14:paraId="5E73EB53" w14:textId="77777777" w:rsidTr="00DD6557">
        <w:trPr>
          <w:trHeight w:val="271"/>
        </w:trPr>
        <w:tc>
          <w:tcPr>
            <w:tcW w:w="1251" w:type="pct"/>
            <w:tcBorders>
              <w:top w:val="single" w:sz="4" w:space="0" w:color="auto"/>
              <w:left w:val="single" w:sz="4" w:space="0" w:color="auto"/>
              <w:bottom w:val="single" w:sz="4" w:space="0" w:color="auto"/>
              <w:right w:val="single" w:sz="4" w:space="0" w:color="auto"/>
            </w:tcBorders>
            <w:hideMark/>
          </w:tcPr>
          <w:p w14:paraId="14930A8B" w14:textId="77777777" w:rsidR="00031904" w:rsidRPr="00031904" w:rsidRDefault="00031904" w:rsidP="00031904">
            <w:pPr>
              <w:spacing w:line="264" w:lineRule="auto"/>
              <w:jc w:val="center"/>
              <w:rPr>
                <w:rFonts w:eastAsia="Times New Roman"/>
              </w:rPr>
            </w:pPr>
            <w:r w:rsidRPr="00031904">
              <w:rPr>
                <w:rFonts w:eastAsia="Times New Roman"/>
              </w:rPr>
              <w:t>P</w:t>
            </w:r>
          </w:p>
        </w:tc>
        <w:tc>
          <w:tcPr>
            <w:tcW w:w="1176" w:type="pct"/>
            <w:tcBorders>
              <w:top w:val="single" w:sz="4" w:space="0" w:color="auto"/>
              <w:left w:val="single" w:sz="4" w:space="0" w:color="auto"/>
              <w:bottom w:val="single" w:sz="4" w:space="0" w:color="auto"/>
              <w:right w:val="single" w:sz="4" w:space="0" w:color="auto"/>
            </w:tcBorders>
            <w:hideMark/>
          </w:tcPr>
          <w:p w14:paraId="68082639" w14:textId="77777777" w:rsidR="00031904" w:rsidRPr="00031904" w:rsidRDefault="00031904" w:rsidP="00031904">
            <w:pPr>
              <w:spacing w:line="264" w:lineRule="auto"/>
              <w:jc w:val="center"/>
              <w:rPr>
                <w:rFonts w:eastAsia="Times New Roman"/>
                <w:lang w:val="kk-KZ"/>
              </w:rPr>
            </w:pPr>
            <w:r w:rsidRPr="00031904">
              <w:rPr>
                <w:rFonts w:eastAsia="Times New Roman"/>
                <w:lang w:val="kk-KZ"/>
              </w:rPr>
              <w:t>0,022</w:t>
            </w:r>
          </w:p>
        </w:tc>
        <w:tc>
          <w:tcPr>
            <w:tcW w:w="960" w:type="pct"/>
            <w:tcBorders>
              <w:top w:val="single" w:sz="4" w:space="0" w:color="auto"/>
              <w:left w:val="single" w:sz="4" w:space="0" w:color="auto"/>
              <w:bottom w:val="single" w:sz="4" w:space="0" w:color="auto"/>
              <w:right w:val="single" w:sz="4" w:space="0" w:color="auto"/>
            </w:tcBorders>
            <w:hideMark/>
          </w:tcPr>
          <w:p w14:paraId="1BAF4D99" w14:textId="77777777" w:rsidR="00031904" w:rsidRPr="00031904" w:rsidRDefault="00031904" w:rsidP="00031904">
            <w:pPr>
              <w:spacing w:line="264" w:lineRule="auto"/>
              <w:jc w:val="center"/>
              <w:rPr>
                <w:rFonts w:eastAsia="Times New Roman"/>
              </w:rPr>
            </w:pPr>
            <w:r w:rsidRPr="00031904">
              <w:rPr>
                <w:rFonts w:eastAsia="Times New Roman"/>
              </w:rPr>
              <w:t>Sr</w:t>
            </w:r>
          </w:p>
        </w:tc>
        <w:tc>
          <w:tcPr>
            <w:tcW w:w="1613" w:type="pct"/>
            <w:tcBorders>
              <w:top w:val="single" w:sz="4" w:space="0" w:color="auto"/>
              <w:left w:val="single" w:sz="4" w:space="0" w:color="auto"/>
              <w:bottom w:val="single" w:sz="4" w:space="0" w:color="auto"/>
              <w:right w:val="single" w:sz="4" w:space="0" w:color="auto"/>
            </w:tcBorders>
            <w:hideMark/>
          </w:tcPr>
          <w:p w14:paraId="2F40A7D9" w14:textId="77777777" w:rsidR="00031904" w:rsidRPr="00031904" w:rsidRDefault="00031904" w:rsidP="00031904">
            <w:pPr>
              <w:spacing w:line="264" w:lineRule="auto"/>
              <w:jc w:val="center"/>
              <w:rPr>
                <w:rFonts w:eastAsia="Times New Roman"/>
              </w:rPr>
            </w:pPr>
            <w:r w:rsidRPr="00031904">
              <w:rPr>
                <w:rFonts w:eastAsia="Times New Roman"/>
              </w:rPr>
              <w:t>0,133</w:t>
            </w:r>
          </w:p>
        </w:tc>
      </w:tr>
      <w:tr w:rsidR="00031904" w:rsidRPr="00031904" w14:paraId="3B036022" w14:textId="77777777" w:rsidTr="00DD6557">
        <w:trPr>
          <w:trHeight w:val="271"/>
        </w:trPr>
        <w:tc>
          <w:tcPr>
            <w:tcW w:w="1251" w:type="pct"/>
            <w:tcBorders>
              <w:top w:val="single" w:sz="4" w:space="0" w:color="auto"/>
              <w:left w:val="single" w:sz="4" w:space="0" w:color="auto"/>
              <w:bottom w:val="single" w:sz="4" w:space="0" w:color="auto"/>
              <w:right w:val="single" w:sz="4" w:space="0" w:color="auto"/>
            </w:tcBorders>
            <w:hideMark/>
          </w:tcPr>
          <w:p w14:paraId="2017B189" w14:textId="77777777" w:rsidR="00031904" w:rsidRPr="00031904" w:rsidRDefault="00031904" w:rsidP="00031904">
            <w:pPr>
              <w:spacing w:line="264" w:lineRule="auto"/>
              <w:jc w:val="center"/>
              <w:rPr>
                <w:rFonts w:eastAsia="Times New Roman"/>
              </w:rPr>
            </w:pPr>
            <w:r w:rsidRPr="00031904">
              <w:rPr>
                <w:rFonts w:eastAsia="Times New Roman"/>
              </w:rPr>
              <w:t>Cl</w:t>
            </w:r>
          </w:p>
        </w:tc>
        <w:tc>
          <w:tcPr>
            <w:tcW w:w="1176" w:type="pct"/>
            <w:tcBorders>
              <w:top w:val="single" w:sz="4" w:space="0" w:color="auto"/>
              <w:left w:val="single" w:sz="4" w:space="0" w:color="auto"/>
              <w:bottom w:val="single" w:sz="4" w:space="0" w:color="auto"/>
              <w:right w:val="single" w:sz="4" w:space="0" w:color="auto"/>
            </w:tcBorders>
            <w:hideMark/>
          </w:tcPr>
          <w:p w14:paraId="48029B34" w14:textId="77777777" w:rsidR="00031904" w:rsidRPr="00031904" w:rsidRDefault="00031904" w:rsidP="00031904">
            <w:pPr>
              <w:spacing w:line="264" w:lineRule="auto"/>
              <w:jc w:val="center"/>
              <w:rPr>
                <w:rFonts w:eastAsia="Times New Roman"/>
              </w:rPr>
            </w:pPr>
            <w:r w:rsidRPr="00031904">
              <w:rPr>
                <w:rFonts w:eastAsia="Times New Roman"/>
              </w:rPr>
              <w:t>0,038</w:t>
            </w:r>
          </w:p>
        </w:tc>
        <w:tc>
          <w:tcPr>
            <w:tcW w:w="960" w:type="pct"/>
            <w:tcBorders>
              <w:top w:val="single" w:sz="4" w:space="0" w:color="auto"/>
              <w:left w:val="single" w:sz="4" w:space="0" w:color="auto"/>
              <w:bottom w:val="single" w:sz="4" w:space="0" w:color="auto"/>
              <w:right w:val="single" w:sz="4" w:space="0" w:color="auto"/>
            </w:tcBorders>
            <w:hideMark/>
          </w:tcPr>
          <w:p w14:paraId="2708E9D7" w14:textId="77777777" w:rsidR="00031904" w:rsidRPr="00031904" w:rsidRDefault="00031904" w:rsidP="00031904">
            <w:pPr>
              <w:spacing w:line="264" w:lineRule="auto"/>
              <w:jc w:val="center"/>
              <w:rPr>
                <w:rFonts w:eastAsia="Times New Roman"/>
              </w:rPr>
            </w:pPr>
            <w:r w:rsidRPr="00031904">
              <w:rPr>
                <w:rFonts w:eastAsia="Times New Roman"/>
              </w:rPr>
              <w:t>Ba</w:t>
            </w:r>
          </w:p>
        </w:tc>
        <w:tc>
          <w:tcPr>
            <w:tcW w:w="1613" w:type="pct"/>
            <w:tcBorders>
              <w:top w:val="single" w:sz="4" w:space="0" w:color="auto"/>
              <w:left w:val="single" w:sz="4" w:space="0" w:color="auto"/>
              <w:bottom w:val="single" w:sz="4" w:space="0" w:color="auto"/>
              <w:right w:val="single" w:sz="4" w:space="0" w:color="auto"/>
            </w:tcBorders>
            <w:hideMark/>
          </w:tcPr>
          <w:p w14:paraId="1BFFAFAE" w14:textId="77777777" w:rsidR="00031904" w:rsidRPr="00031904" w:rsidRDefault="00031904" w:rsidP="00031904">
            <w:pPr>
              <w:spacing w:line="264" w:lineRule="auto"/>
              <w:jc w:val="center"/>
              <w:rPr>
                <w:rFonts w:eastAsia="Times New Roman"/>
              </w:rPr>
            </w:pPr>
            <w:r w:rsidRPr="00031904">
              <w:rPr>
                <w:rFonts w:eastAsia="Times New Roman"/>
              </w:rPr>
              <w:t>6,521</w:t>
            </w:r>
          </w:p>
        </w:tc>
      </w:tr>
      <w:tr w:rsidR="00031904" w:rsidRPr="00031904" w14:paraId="6D4DB6E5" w14:textId="77777777" w:rsidTr="00DD6557">
        <w:trPr>
          <w:trHeight w:val="271"/>
        </w:trPr>
        <w:tc>
          <w:tcPr>
            <w:tcW w:w="1251" w:type="pct"/>
            <w:tcBorders>
              <w:top w:val="single" w:sz="4" w:space="0" w:color="auto"/>
              <w:left w:val="single" w:sz="4" w:space="0" w:color="auto"/>
              <w:bottom w:val="single" w:sz="4" w:space="0" w:color="auto"/>
              <w:right w:val="single" w:sz="4" w:space="0" w:color="auto"/>
            </w:tcBorders>
          </w:tcPr>
          <w:p w14:paraId="0B8BBB7E" w14:textId="77777777" w:rsidR="00031904" w:rsidRPr="00031904" w:rsidRDefault="00031904" w:rsidP="00031904">
            <w:pPr>
              <w:spacing w:line="264" w:lineRule="auto"/>
              <w:jc w:val="center"/>
              <w:rPr>
                <w:rFonts w:eastAsia="Times New Roman"/>
              </w:rPr>
            </w:pPr>
            <w:r w:rsidRPr="00031904">
              <w:rPr>
                <w:rFonts w:eastAsia="Times New Roman"/>
              </w:rPr>
              <w:t>S</w:t>
            </w:r>
          </w:p>
        </w:tc>
        <w:tc>
          <w:tcPr>
            <w:tcW w:w="1176" w:type="pct"/>
            <w:tcBorders>
              <w:top w:val="single" w:sz="4" w:space="0" w:color="auto"/>
              <w:left w:val="single" w:sz="4" w:space="0" w:color="auto"/>
              <w:bottom w:val="single" w:sz="4" w:space="0" w:color="auto"/>
              <w:right w:val="single" w:sz="4" w:space="0" w:color="auto"/>
            </w:tcBorders>
          </w:tcPr>
          <w:p w14:paraId="0AA47AA9" w14:textId="77777777" w:rsidR="00031904" w:rsidRPr="00031904" w:rsidRDefault="00031904" w:rsidP="00031904">
            <w:pPr>
              <w:spacing w:line="264" w:lineRule="auto"/>
              <w:jc w:val="center"/>
              <w:rPr>
                <w:rFonts w:eastAsia="Times New Roman"/>
                <w:lang w:val="kk-KZ"/>
              </w:rPr>
            </w:pPr>
            <w:r w:rsidRPr="00031904">
              <w:rPr>
                <w:rFonts w:eastAsia="Times New Roman"/>
                <w:lang w:val="kk-KZ"/>
              </w:rPr>
              <w:t>0,682</w:t>
            </w:r>
          </w:p>
        </w:tc>
        <w:tc>
          <w:tcPr>
            <w:tcW w:w="960" w:type="pct"/>
            <w:tcBorders>
              <w:top w:val="single" w:sz="4" w:space="0" w:color="auto"/>
              <w:left w:val="single" w:sz="4" w:space="0" w:color="auto"/>
              <w:bottom w:val="single" w:sz="4" w:space="0" w:color="auto"/>
              <w:right w:val="single" w:sz="4" w:space="0" w:color="auto"/>
            </w:tcBorders>
          </w:tcPr>
          <w:p w14:paraId="63026D79" w14:textId="77777777" w:rsidR="00031904" w:rsidRPr="00031904" w:rsidRDefault="00031904" w:rsidP="00031904">
            <w:pPr>
              <w:spacing w:line="264" w:lineRule="auto"/>
              <w:jc w:val="center"/>
              <w:rPr>
                <w:rFonts w:eastAsia="Times New Roman"/>
              </w:rPr>
            </w:pPr>
            <w:r w:rsidRPr="00031904">
              <w:rPr>
                <w:rFonts w:eastAsia="Times New Roman"/>
              </w:rPr>
              <w:t>Pb</w:t>
            </w:r>
          </w:p>
        </w:tc>
        <w:tc>
          <w:tcPr>
            <w:tcW w:w="1613" w:type="pct"/>
            <w:tcBorders>
              <w:top w:val="single" w:sz="4" w:space="0" w:color="auto"/>
              <w:left w:val="single" w:sz="4" w:space="0" w:color="auto"/>
              <w:bottom w:val="single" w:sz="4" w:space="0" w:color="auto"/>
              <w:right w:val="single" w:sz="4" w:space="0" w:color="auto"/>
            </w:tcBorders>
          </w:tcPr>
          <w:p w14:paraId="6F2EB11E" w14:textId="77777777" w:rsidR="00031904" w:rsidRPr="00031904" w:rsidRDefault="00031904" w:rsidP="00031904">
            <w:pPr>
              <w:spacing w:line="264" w:lineRule="auto"/>
              <w:jc w:val="center"/>
              <w:rPr>
                <w:rFonts w:eastAsia="Times New Roman"/>
              </w:rPr>
            </w:pPr>
            <w:r w:rsidRPr="00031904">
              <w:rPr>
                <w:rFonts w:eastAsia="Times New Roman"/>
              </w:rPr>
              <w:t>0,002</w:t>
            </w:r>
          </w:p>
        </w:tc>
      </w:tr>
    </w:tbl>
    <w:p w14:paraId="596E57B7" w14:textId="77777777" w:rsidR="00031904" w:rsidRPr="008E4D75" w:rsidRDefault="00031904" w:rsidP="008E4D75">
      <w:pPr>
        <w:rPr>
          <w:sz w:val="8"/>
          <w:szCs w:val="8"/>
        </w:rPr>
      </w:pPr>
    </w:p>
    <w:p w14:paraId="42216127" w14:textId="77777777" w:rsidR="008E4D75" w:rsidRDefault="008E4D75">
      <w:pPr>
        <w:rPr>
          <w:lang w:val="ru-RU"/>
        </w:rPr>
      </w:pPr>
      <w:r>
        <w:rPr>
          <w:lang w:val="ru-RU"/>
        </w:rPr>
        <w:br w:type="page"/>
      </w:r>
    </w:p>
    <w:p w14:paraId="7927F04D" w14:textId="0BF49C6B" w:rsidR="00F03782" w:rsidRDefault="00031904" w:rsidP="008E4D75">
      <w:pPr>
        <w:ind w:firstLine="567"/>
        <w:jc w:val="both"/>
        <w:rPr>
          <w:lang w:val="ru-RU"/>
        </w:rPr>
      </w:pPr>
      <w:r w:rsidRPr="00031904">
        <w:rPr>
          <w:lang w:val="ru-RU"/>
        </w:rPr>
        <w:lastRenderedPageBreak/>
        <w:t xml:space="preserve">Из результатов гранулометрического анализа марганцевого шлама </w:t>
      </w:r>
      <w:r w:rsidR="000729B7" w:rsidRPr="00031904">
        <w:rPr>
          <w:lang w:val="ru-RU"/>
        </w:rPr>
        <w:t>следует, что</w:t>
      </w:r>
      <w:r w:rsidRPr="00031904">
        <w:rPr>
          <w:lang w:val="ru-RU"/>
        </w:rPr>
        <w:t xml:space="preserve"> выход шлама +0,5 мм составляет 68,92</w:t>
      </w:r>
      <w:r w:rsidR="00CB599F">
        <w:rPr>
          <w:lang w:val="ru-RU"/>
        </w:rPr>
        <w:t xml:space="preserve"> </w:t>
      </w:r>
      <w:r w:rsidRPr="00031904">
        <w:rPr>
          <w:lang w:val="ru-RU"/>
        </w:rPr>
        <w:t>%</w:t>
      </w:r>
      <w:r w:rsidR="000C49B8">
        <w:rPr>
          <w:lang w:val="ru-RU"/>
        </w:rPr>
        <w:t>,</w:t>
      </w:r>
      <w:r w:rsidRPr="00031904">
        <w:rPr>
          <w:lang w:val="ru-RU"/>
        </w:rPr>
        <w:t xml:space="preserve"> а содержание марганца по классам крупности более равномерное и составляет в пределах 16-18</w:t>
      </w:r>
      <w:r w:rsidR="00CB599F">
        <w:rPr>
          <w:lang w:val="ru-RU"/>
        </w:rPr>
        <w:t xml:space="preserve"> </w:t>
      </w:r>
      <w:r w:rsidRPr="00031904">
        <w:rPr>
          <w:lang w:val="ru-RU"/>
        </w:rPr>
        <w:t xml:space="preserve">%. Рентгенофазовый анализ показал, что основными породообразующими минералами в техногенном сырье являются кальцит – 41,2 %, кварц – 13,0 %, барит – 6,6 %; гематит </w:t>
      </w:r>
      <w:r w:rsidR="00796890" w:rsidRPr="00031904">
        <w:rPr>
          <w:lang w:val="ru-RU"/>
        </w:rPr>
        <w:t>–</w:t>
      </w:r>
      <w:r w:rsidRPr="00031904">
        <w:rPr>
          <w:lang w:val="ru-RU"/>
        </w:rPr>
        <w:t xml:space="preserve"> 4,6 %. Минералы марганца представлены </w:t>
      </w:r>
      <w:proofErr w:type="spellStart"/>
      <w:r w:rsidRPr="00031904">
        <w:rPr>
          <w:lang w:val="ru-RU"/>
        </w:rPr>
        <w:t>браунитом</w:t>
      </w:r>
      <w:proofErr w:type="spellEnd"/>
      <w:r w:rsidRPr="00031904">
        <w:rPr>
          <w:lang w:val="ru-RU"/>
        </w:rPr>
        <w:t xml:space="preserve"> </w:t>
      </w:r>
      <w:r w:rsidRPr="00031904">
        <w:t>Mn</w:t>
      </w:r>
      <w:r w:rsidRPr="00031904">
        <w:rPr>
          <w:vertAlign w:val="subscript"/>
          <w:lang w:val="ru-RU"/>
        </w:rPr>
        <w:t>7</w:t>
      </w:r>
      <w:r w:rsidRPr="00031904">
        <w:t>O</w:t>
      </w:r>
      <w:r w:rsidRPr="00031904">
        <w:rPr>
          <w:vertAlign w:val="subscript"/>
          <w:lang w:val="ru-RU"/>
        </w:rPr>
        <w:t>8</w:t>
      </w:r>
      <w:r w:rsidRPr="00031904">
        <w:rPr>
          <w:lang w:val="ru-RU"/>
        </w:rPr>
        <w:t>(</w:t>
      </w:r>
      <w:proofErr w:type="spellStart"/>
      <w:r w:rsidRPr="00031904">
        <w:t>SiO</w:t>
      </w:r>
      <w:proofErr w:type="spellEnd"/>
      <w:r w:rsidRPr="00031904">
        <w:rPr>
          <w:vertAlign w:val="subscript"/>
          <w:lang w:val="ru-RU"/>
        </w:rPr>
        <w:t>4</w:t>
      </w:r>
      <w:r w:rsidRPr="00031904">
        <w:rPr>
          <w:lang w:val="ru-RU"/>
        </w:rPr>
        <w:t xml:space="preserve">) – 10,1 % и </w:t>
      </w:r>
      <w:proofErr w:type="spellStart"/>
      <w:r w:rsidRPr="00031904">
        <w:rPr>
          <w:lang w:val="ru-RU"/>
        </w:rPr>
        <w:t>биксбиитом</w:t>
      </w:r>
      <w:proofErr w:type="spellEnd"/>
      <w:r w:rsidR="00CB599F">
        <w:rPr>
          <w:lang w:val="ru-RU"/>
        </w:rPr>
        <w:t xml:space="preserve"> </w:t>
      </w:r>
      <w:proofErr w:type="spellStart"/>
      <w:r w:rsidRPr="00031904">
        <w:t>FeMnO</w:t>
      </w:r>
      <w:proofErr w:type="spellEnd"/>
      <w:r w:rsidRPr="00031904">
        <w:rPr>
          <w:vertAlign w:val="subscript"/>
          <w:lang w:val="ru-RU"/>
        </w:rPr>
        <w:t>3</w:t>
      </w:r>
      <w:r w:rsidR="00796890" w:rsidRPr="00796890">
        <w:rPr>
          <w:vertAlign w:val="subscript"/>
          <w:lang w:val="ru-RU"/>
        </w:rPr>
        <w:t xml:space="preserve"> </w:t>
      </w:r>
      <w:r w:rsidRPr="00031904">
        <w:rPr>
          <w:lang w:val="ru-RU"/>
        </w:rPr>
        <w:t xml:space="preserve">– 9,9 % (таблица </w:t>
      </w:r>
      <w:r w:rsidRPr="00031904">
        <w:rPr>
          <w:lang w:val="kk-KZ"/>
        </w:rPr>
        <w:t>6</w:t>
      </w:r>
      <w:r w:rsidRPr="00031904">
        <w:rPr>
          <w:lang w:val="ru-RU"/>
        </w:rPr>
        <w:t>).</w:t>
      </w:r>
    </w:p>
    <w:p w14:paraId="6E64F321" w14:textId="77777777" w:rsidR="003E3575" w:rsidRPr="005056F7" w:rsidRDefault="003E3575" w:rsidP="003E3575">
      <w:pPr>
        <w:tabs>
          <w:tab w:val="left" w:pos="1075"/>
        </w:tabs>
        <w:jc w:val="both"/>
        <w:rPr>
          <w:rFonts w:eastAsia="Times New Roman"/>
          <w:bCs/>
          <w:sz w:val="16"/>
          <w:szCs w:val="16"/>
          <w:lang w:val="ru-RU"/>
        </w:rPr>
      </w:pPr>
    </w:p>
    <w:p w14:paraId="44AEBA8A" w14:textId="6196B9DB" w:rsidR="00031904" w:rsidRPr="00031904" w:rsidRDefault="00031904" w:rsidP="00AB607F">
      <w:pPr>
        <w:tabs>
          <w:tab w:val="left" w:pos="1075"/>
        </w:tabs>
        <w:ind w:firstLine="567"/>
        <w:jc w:val="both"/>
        <w:rPr>
          <w:rFonts w:eastAsia="Times New Roman"/>
          <w:lang w:val="ru-RU"/>
        </w:rPr>
      </w:pPr>
      <w:r w:rsidRPr="00031904">
        <w:rPr>
          <w:rFonts w:eastAsia="Times New Roman"/>
          <w:bCs/>
          <w:lang w:val="ru-RU"/>
        </w:rPr>
        <w:t>Таблица 6</w:t>
      </w:r>
      <w:r w:rsidRPr="00031904">
        <w:rPr>
          <w:rFonts w:eastAsia="Times New Roman"/>
          <w:bCs/>
          <w:lang w:val="kk-KZ"/>
        </w:rPr>
        <w:t xml:space="preserve"> – </w:t>
      </w:r>
      <w:r w:rsidRPr="00031904">
        <w:rPr>
          <w:rFonts w:eastAsia="Times New Roman"/>
          <w:bCs/>
          <w:lang w:val="ru-RU"/>
        </w:rPr>
        <w:t xml:space="preserve">Результаты </w:t>
      </w:r>
      <w:proofErr w:type="spellStart"/>
      <w:r w:rsidRPr="00031904">
        <w:rPr>
          <w:rFonts w:eastAsia="Times New Roman"/>
          <w:bCs/>
          <w:lang w:val="ru-RU"/>
        </w:rPr>
        <w:t>ренгенофазового</w:t>
      </w:r>
      <w:proofErr w:type="spellEnd"/>
      <w:r w:rsidRPr="00031904">
        <w:rPr>
          <w:rFonts w:eastAsia="Times New Roman"/>
          <w:bCs/>
          <w:lang w:val="ru-RU"/>
        </w:rPr>
        <w:t xml:space="preserve"> анализа пробы </w:t>
      </w:r>
      <w:r w:rsidRPr="00031904">
        <w:rPr>
          <w:rFonts w:eastAsia="Times New Roman"/>
          <w:lang w:val="ru-RU"/>
        </w:rPr>
        <w:t>марганецсодержащ</w:t>
      </w:r>
      <w:r w:rsidR="00796890">
        <w:rPr>
          <w:rFonts w:eastAsia="Times New Roman"/>
          <w:lang w:val="ru-RU"/>
        </w:rPr>
        <w:t>его шлама месторождения Ушкатын</w:t>
      </w:r>
      <w:r w:rsidRPr="00031904">
        <w:rPr>
          <w:rFonts w:eastAsia="Times New Roman"/>
          <w:lang w:val="ru-RU"/>
        </w:rPr>
        <w:t>-3</w:t>
      </w:r>
    </w:p>
    <w:p w14:paraId="7E371A7E" w14:textId="77777777" w:rsidR="00031904" w:rsidRPr="00AB607F" w:rsidRDefault="00031904" w:rsidP="003E3575">
      <w:pPr>
        <w:jc w:val="both"/>
        <w:rPr>
          <w:rFonts w:eastAsia="Times New Roman"/>
          <w:bCs/>
          <w:sz w:val="8"/>
          <w:szCs w:val="8"/>
          <w:lang w:val="ru-RU"/>
        </w:rPr>
      </w:pPr>
    </w:p>
    <w:tbl>
      <w:tblPr>
        <w:tblpPr w:leftFromText="180" w:rightFromText="180" w:vertAnchor="text" w:tblpX="103" w:tblpY="1"/>
        <w:tblOverlap w:val="never"/>
        <w:tblW w:w="49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77"/>
        <w:gridCol w:w="3168"/>
        <w:gridCol w:w="3047"/>
      </w:tblGrid>
      <w:tr w:rsidR="00031904" w:rsidRPr="00031904" w14:paraId="070FFF76" w14:textId="77777777" w:rsidTr="003E3575">
        <w:trPr>
          <w:trHeight w:val="255"/>
        </w:trPr>
        <w:tc>
          <w:tcPr>
            <w:tcW w:w="1726" w:type="pct"/>
            <w:shd w:val="clear" w:color="auto" w:fill="auto"/>
            <w:noWrap/>
            <w:vAlign w:val="bottom"/>
          </w:tcPr>
          <w:p w14:paraId="2300563A" w14:textId="77777777" w:rsidR="00031904" w:rsidRPr="00031904" w:rsidRDefault="00031904" w:rsidP="003E3575">
            <w:pPr>
              <w:spacing w:line="276" w:lineRule="auto"/>
              <w:jc w:val="center"/>
              <w:rPr>
                <w:rFonts w:eastAsia="Times New Roman"/>
              </w:rPr>
            </w:pPr>
            <w:proofErr w:type="spellStart"/>
            <w:r w:rsidRPr="00031904">
              <w:rPr>
                <w:rFonts w:eastAsia="Times New Roman"/>
              </w:rPr>
              <w:t>Название</w:t>
            </w:r>
            <w:proofErr w:type="spellEnd"/>
            <w:r w:rsidRPr="00031904">
              <w:rPr>
                <w:rFonts w:eastAsia="Times New Roman"/>
              </w:rPr>
              <w:t xml:space="preserve"> </w:t>
            </w:r>
            <w:proofErr w:type="spellStart"/>
            <w:r w:rsidRPr="00031904">
              <w:rPr>
                <w:rFonts w:eastAsia="Times New Roman"/>
              </w:rPr>
              <w:t>соединения</w:t>
            </w:r>
            <w:proofErr w:type="spellEnd"/>
          </w:p>
        </w:tc>
        <w:tc>
          <w:tcPr>
            <w:tcW w:w="1669" w:type="pct"/>
            <w:shd w:val="clear" w:color="auto" w:fill="auto"/>
            <w:noWrap/>
            <w:vAlign w:val="bottom"/>
          </w:tcPr>
          <w:p w14:paraId="5EF8ABB0" w14:textId="77777777" w:rsidR="00031904" w:rsidRPr="00031904" w:rsidRDefault="00031904" w:rsidP="003E3575">
            <w:pPr>
              <w:spacing w:line="276" w:lineRule="auto"/>
              <w:jc w:val="center"/>
              <w:rPr>
                <w:rFonts w:eastAsia="Times New Roman"/>
              </w:rPr>
            </w:pPr>
            <w:proofErr w:type="spellStart"/>
            <w:r w:rsidRPr="00031904">
              <w:rPr>
                <w:rFonts w:eastAsia="Times New Roman"/>
              </w:rPr>
              <w:t>Формула</w:t>
            </w:r>
            <w:proofErr w:type="spellEnd"/>
          </w:p>
        </w:tc>
        <w:tc>
          <w:tcPr>
            <w:tcW w:w="1605" w:type="pct"/>
            <w:shd w:val="clear" w:color="auto" w:fill="auto"/>
            <w:noWrap/>
            <w:vAlign w:val="bottom"/>
          </w:tcPr>
          <w:p w14:paraId="04DF56C2" w14:textId="77777777" w:rsidR="00031904" w:rsidRPr="00031904" w:rsidRDefault="00031904" w:rsidP="003E3575">
            <w:pPr>
              <w:spacing w:line="276" w:lineRule="auto"/>
              <w:jc w:val="center"/>
              <w:rPr>
                <w:rFonts w:eastAsia="Times New Roman"/>
              </w:rPr>
            </w:pPr>
            <w:r w:rsidRPr="00031904">
              <w:rPr>
                <w:rFonts w:eastAsia="Times New Roman"/>
              </w:rPr>
              <w:t>S-Q, %</w:t>
            </w:r>
          </w:p>
        </w:tc>
      </w:tr>
      <w:tr w:rsidR="00031904" w:rsidRPr="00031904" w14:paraId="20CC3AC3" w14:textId="77777777" w:rsidTr="003E3575">
        <w:trPr>
          <w:trHeight w:val="255"/>
        </w:trPr>
        <w:tc>
          <w:tcPr>
            <w:tcW w:w="1726" w:type="pct"/>
            <w:shd w:val="clear" w:color="auto" w:fill="auto"/>
            <w:noWrap/>
          </w:tcPr>
          <w:p w14:paraId="0BC80113" w14:textId="77777777" w:rsidR="00031904" w:rsidRPr="00031904" w:rsidRDefault="00031904" w:rsidP="003E3575">
            <w:pPr>
              <w:spacing w:line="276" w:lineRule="auto"/>
              <w:jc w:val="center"/>
            </w:pPr>
            <w:proofErr w:type="spellStart"/>
            <w:r w:rsidRPr="00031904">
              <w:t>Кальцит</w:t>
            </w:r>
            <w:proofErr w:type="spellEnd"/>
            <w:r w:rsidRPr="00031904">
              <w:t xml:space="preserve"> </w:t>
            </w:r>
          </w:p>
        </w:tc>
        <w:tc>
          <w:tcPr>
            <w:tcW w:w="1669" w:type="pct"/>
            <w:shd w:val="clear" w:color="auto" w:fill="auto"/>
            <w:noWrap/>
          </w:tcPr>
          <w:p w14:paraId="12DDFA04" w14:textId="77777777" w:rsidR="00031904" w:rsidRPr="00031904" w:rsidRDefault="00031904" w:rsidP="003E3575">
            <w:pPr>
              <w:spacing w:line="276" w:lineRule="auto"/>
              <w:jc w:val="center"/>
            </w:pPr>
            <w:proofErr w:type="gramStart"/>
            <w:r w:rsidRPr="00031904">
              <w:t>Ca(</w:t>
            </w:r>
            <w:proofErr w:type="gramEnd"/>
            <w:r w:rsidRPr="00031904">
              <w:t>CO</w:t>
            </w:r>
            <w:r w:rsidRPr="00031904">
              <w:rPr>
                <w:vertAlign w:val="subscript"/>
              </w:rPr>
              <w:t>3</w:t>
            </w:r>
            <w:r w:rsidRPr="00031904">
              <w:t>)</w:t>
            </w:r>
          </w:p>
        </w:tc>
        <w:tc>
          <w:tcPr>
            <w:tcW w:w="1605" w:type="pct"/>
            <w:shd w:val="clear" w:color="auto" w:fill="auto"/>
            <w:noWrap/>
          </w:tcPr>
          <w:p w14:paraId="68CD2333" w14:textId="77777777" w:rsidR="00031904" w:rsidRPr="00031904" w:rsidRDefault="00031904" w:rsidP="003E3575">
            <w:pPr>
              <w:spacing w:line="276" w:lineRule="auto"/>
              <w:jc w:val="center"/>
            </w:pPr>
            <w:r w:rsidRPr="00031904">
              <w:t>41,2</w:t>
            </w:r>
          </w:p>
        </w:tc>
      </w:tr>
      <w:tr w:rsidR="00031904" w:rsidRPr="00031904" w14:paraId="18814503" w14:textId="77777777" w:rsidTr="003E3575">
        <w:trPr>
          <w:trHeight w:val="255"/>
        </w:trPr>
        <w:tc>
          <w:tcPr>
            <w:tcW w:w="1726" w:type="pct"/>
            <w:shd w:val="clear" w:color="auto" w:fill="auto"/>
            <w:noWrap/>
          </w:tcPr>
          <w:p w14:paraId="55F71F82" w14:textId="77777777" w:rsidR="00031904" w:rsidRPr="00031904" w:rsidRDefault="00031904" w:rsidP="003E3575">
            <w:pPr>
              <w:spacing w:line="276" w:lineRule="auto"/>
              <w:jc w:val="center"/>
            </w:pPr>
            <w:proofErr w:type="spellStart"/>
            <w:r w:rsidRPr="00031904">
              <w:t>Кварц</w:t>
            </w:r>
            <w:proofErr w:type="spellEnd"/>
          </w:p>
        </w:tc>
        <w:tc>
          <w:tcPr>
            <w:tcW w:w="1669" w:type="pct"/>
            <w:shd w:val="clear" w:color="auto" w:fill="auto"/>
            <w:noWrap/>
          </w:tcPr>
          <w:p w14:paraId="0480A1CF" w14:textId="77777777" w:rsidR="00031904" w:rsidRPr="00031904" w:rsidRDefault="00031904" w:rsidP="003E3575">
            <w:pPr>
              <w:spacing w:line="276" w:lineRule="auto"/>
              <w:jc w:val="center"/>
            </w:pPr>
            <w:r w:rsidRPr="00031904">
              <w:t>SiO</w:t>
            </w:r>
            <w:r w:rsidRPr="00031904">
              <w:rPr>
                <w:vertAlign w:val="subscript"/>
              </w:rPr>
              <w:t>2</w:t>
            </w:r>
          </w:p>
        </w:tc>
        <w:tc>
          <w:tcPr>
            <w:tcW w:w="1605" w:type="pct"/>
            <w:shd w:val="clear" w:color="auto" w:fill="auto"/>
            <w:noWrap/>
          </w:tcPr>
          <w:p w14:paraId="55CC4509" w14:textId="77777777" w:rsidR="00031904" w:rsidRPr="00031904" w:rsidRDefault="00031904" w:rsidP="003E3575">
            <w:pPr>
              <w:spacing w:line="276" w:lineRule="auto"/>
              <w:jc w:val="center"/>
            </w:pPr>
            <w:r w:rsidRPr="00031904">
              <w:t>13,0</w:t>
            </w:r>
          </w:p>
        </w:tc>
      </w:tr>
      <w:tr w:rsidR="00031904" w:rsidRPr="00031904" w14:paraId="254E45FD" w14:textId="77777777" w:rsidTr="003E3575">
        <w:trPr>
          <w:trHeight w:val="255"/>
        </w:trPr>
        <w:tc>
          <w:tcPr>
            <w:tcW w:w="1726" w:type="pct"/>
            <w:shd w:val="clear" w:color="auto" w:fill="auto"/>
            <w:noWrap/>
          </w:tcPr>
          <w:p w14:paraId="3241364B" w14:textId="77777777" w:rsidR="00031904" w:rsidRPr="00031904" w:rsidRDefault="00031904" w:rsidP="003E3575">
            <w:pPr>
              <w:spacing w:line="276" w:lineRule="auto"/>
              <w:jc w:val="center"/>
            </w:pPr>
            <w:proofErr w:type="spellStart"/>
            <w:r w:rsidRPr="00031904">
              <w:t>Браунит</w:t>
            </w:r>
            <w:proofErr w:type="spellEnd"/>
          </w:p>
        </w:tc>
        <w:tc>
          <w:tcPr>
            <w:tcW w:w="1669" w:type="pct"/>
            <w:shd w:val="clear" w:color="auto" w:fill="auto"/>
            <w:noWrap/>
          </w:tcPr>
          <w:p w14:paraId="0ACCA98D" w14:textId="77777777" w:rsidR="00031904" w:rsidRPr="00031904" w:rsidRDefault="00031904" w:rsidP="003E3575">
            <w:pPr>
              <w:spacing w:line="276" w:lineRule="auto"/>
              <w:jc w:val="center"/>
            </w:pPr>
            <w:r w:rsidRPr="00031904">
              <w:t>Mn</w:t>
            </w:r>
            <w:r w:rsidRPr="00031904">
              <w:rPr>
                <w:vertAlign w:val="subscript"/>
              </w:rPr>
              <w:t>7</w:t>
            </w:r>
            <w:r w:rsidRPr="00031904">
              <w:t>O</w:t>
            </w:r>
            <w:r w:rsidRPr="00031904">
              <w:rPr>
                <w:vertAlign w:val="subscript"/>
              </w:rPr>
              <w:t>8</w:t>
            </w:r>
            <w:r w:rsidRPr="00031904">
              <w:t>(SiO</w:t>
            </w:r>
            <w:r w:rsidRPr="00031904">
              <w:rPr>
                <w:vertAlign w:val="subscript"/>
              </w:rPr>
              <w:t>4</w:t>
            </w:r>
            <w:r w:rsidRPr="00031904">
              <w:t>)</w:t>
            </w:r>
          </w:p>
        </w:tc>
        <w:tc>
          <w:tcPr>
            <w:tcW w:w="1605" w:type="pct"/>
            <w:shd w:val="clear" w:color="auto" w:fill="auto"/>
            <w:noWrap/>
          </w:tcPr>
          <w:p w14:paraId="68913294" w14:textId="77777777" w:rsidR="00031904" w:rsidRPr="00031904" w:rsidRDefault="00031904" w:rsidP="003E3575">
            <w:pPr>
              <w:spacing w:line="276" w:lineRule="auto"/>
              <w:jc w:val="center"/>
            </w:pPr>
            <w:r w:rsidRPr="00031904">
              <w:t>10,1</w:t>
            </w:r>
          </w:p>
        </w:tc>
      </w:tr>
      <w:tr w:rsidR="00031904" w:rsidRPr="00031904" w14:paraId="1EE4FF9C" w14:textId="77777777" w:rsidTr="003E3575">
        <w:trPr>
          <w:trHeight w:val="255"/>
        </w:trPr>
        <w:tc>
          <w:tcPr>
            <w:tcW w:w="1726" w:type="pct"/>
            <w:shd w:val="clear" w:color="auto" w:fill="auto"/>
            <w:noWrap/>
          </w:tcPr>
          <w:p w14:paraId="46DFB5CE" w14:textId="77777777" w:rsidR="00031904" w:rsidRPr="00031904" w:rsidRDefault="00031904" w:rsidP="003E3575">
            <w:pPr>
              <w:spacing w:line="276" w:lineRule="auto"/>
              <w:jc w:val="center"/>
            </w:pPr>
            <w:proofErr w:type="spellStart"/>
            <w:r w:rsidRPr="00031904">
              <w:t>Биксбиит</w:t>
            </w:r>
            <w:proofErr w:type="spellEnd"/>
            <w:r w:rsidRPr="00031904">
              <w:t xml:space="preserve"> </w:t>
            </w:r>
          </w:p>
        </w:tc>
        <w:tc>
          <w:tcPr>
            <w:tcW w:w="1669" w:type="pct"/>
            <w:shd w:val="clear" w:color="auto" w:fill="auto"/>
            <w:noWrap/>
          </w:tcPr>
          <w:p w14:paraId="0F4E70D6" w14:textId="77777777" w:rsidR="00031904" w:rsidRPr="00031904" w:rsidRDefault="00031904" w:rsidP="003E3575">
            <w:pPr>
              <w:spacing w:line="276" w:lineRule="auto"/>
              <w:jc w:val="center"/>
            </w:pPr>
            <w:r w:rsidRPr="00031904">
              <w:t>FeMnO</w:t>
            </w:r>
            <w:r w:rsidRPr="00031904">
              <w:rPr>
                <w:vertAlign w:val="subscript"/>
              </w:rPr>
              <w:t>3</w:t>
            </w:r>
          </w:p>
        </w:tc>
        <w:tc>
          <w:tcPr>
            <w:tcW w:w="1605" w:type="pct"/>
            <w:shd w:val="clear" w:color="auto" w:fill="auto"/>
            <w:noWrap/>
          </w:tcPr>
          <w:p w14:paraId="4F4B82C8" w14:textId="77777777" w:rsidR="00031904" w:rsidRPr="00031904" w:rsidRDefault="00031904" w:rsidP="003E3575">
            <w:pPr>
              <w:spacing w:line="276" w:lineRule="auto"/>
              <w:jc w:val="center"/>
            </w:pPr>
            <w:r w:rsidRPr="00031904">
              <w:t>9,9</w:t>
            </w:r>
          </w:p>
        </w:tc>
      </w:tr>
      <w:tr w:rsidR="00031904" w:rsidRPr="00031904" w14:paraId="44A9E7EA" w14:textId="77777777" w:rsidTr="003E3575">
        <w:trPr>
          <w:trHeight w:val="255"/>
        </w:trPr>
        <w:tc>
          <w:tcPr>
            <w:tcW w:w="1726" w:type="pct"/>
            <w:shd w:val="clear" w:color="auto" w:fill="auto"/>
            <w:noWrap/>
          </w:tcPr>
          <w:p w14:paraId="522ECC0D" w14:textId="77777777" w:rsidR="00031904" w:rsidRPr="00031904" w:rsidRDefault="00031904" w:rsidP="003E3575">
            <w:pPr>
              <w:spacing w:line="276" w:lineRule="auto"/>
              <w:jc w:val="center"/>
            </w:pPr>
            <w:proofErr w:type="spellStart"/>
            <w:r w:rsidRPr="00031904">
              <w:t>Барит</w:t>
            </w:r>
            <w:proofErr w:type="spellEnd"/>
            <w:r w:rsidRPr="00031904">
              <w:t xml:space="preserve"> </w:t>
            </w:r>
          </w:p>
        </w:tc>
        <w:tc>
          <w:tcPr>
            <w:tcW w:w="1669" w:type="pct"/>
            <w:shd w:val="clear" w:color="auto" w:fill="auto"/>
            <w:noWrap/>
          </w:tcPr>
          <w:p w14:paraId="6856FA64" w14:textId="77777777" w:rsidR="00031904" w:rsidRPr="00031904" w:rsidRDefault="00031904" w:rsidP="003E3575">
            <w:pPr>
              <w:spacing w:line="276" w:lineRule="auto"/>
              <w:jc w:val="center"/>
            </w:pPr>
            <w:r w:rsidRPr="00031904">
              <w:t>BaSO</w:t>
            </w:r>
            <w:r w:rsidRPr="00031904">
              <w:rPr>
                <w:vertAlign w:val="subscript"/>
              </w:rPr>
              <w:t>4</w:t>
            </w:r>
          </w:p>
        </w:tc>
        <w:tc>
          <w:tcPr>
            <w:tcW w:w="1605" w:type="pct"/>
            <w:shd w:val="clear" w:color="auto" w:fill="auto"/>
          </w:tcPr>
          <w:p w14:paraId="6BD0CF34" w14:textId="77777777" w:rsidR="00031904" w:rsidRPr="00031904" w:rsidRDefault="00031904" w:rsidP="003E3575">
            <w:pPr>
              <w:spacing w:line="276" w:lineRule="auto"/>
              <w:jc w:val="center"/>
            </w:pPr>
            <w:r w:rsidRPr="00031904">
              <w:t>6,6</w:t>
            </w:r>
          </w:p>
        </w:tc>
      </w:tr>
      <w:tr w:rsidR="00031904" w:rsidRPr="00031904" w14:paraId="7CABB345" w14:textId="77777777" w:rsidTr="003E3575">
        <w:trPr>
          <w:trHeight w:val="255"/>
        </w:trPr>
        <w:tc>
          <w:tcPr>
            <w:tcW w:w="1726" w:type="pct"/>
            <w:shd w:val="clear" w:color="auto" w:fill="auto"/>
            <w:noWrap/>
          </w:tcPr>
          <w:p w14:paraId="4532D6BF" w14:textId="77777777" w:rsidR="00031904" w:rsidRPr="00031904" w:rsidRDefault="00031904" w:rsidP="003E3575">
            <w:pPr>
              <w:tabs>
                <w:tab w:val="left" w:pos="1380"/>
              </w:tabs>
              <w:spacing w:line="276" w:lineRule="auto"/>
              <w:jc w:val="center"/>
            </w:pPr>
            <w:proofErr w:type="spellStart"/>
            <w:r w:rsidRPr="00031904">
              <w:t>Пигеонит</w:t>
            </w:r>
            <w:proofErr w:type="spellEnd"/>
          </w:p>
        </w:tc>
        <w:tc>
          <w:tcPr>
            <w:tcW w:w="1669" w:type="pct"/>
            <w:shd w:val="clear" w:color="auto" w:fill="auto"/>
            <w:noWrap/>
          </w:tcPr>
          <w:p w14:paraId="4A6535F4" w14:textId="77777777" w:rsidR="00031904" w:rsidRPr="00031904" w:rsidRDefault="00031904" w:rsidP="003E3575">
            <w:pPr>
              <w:spacing w:line="276" w:lineRule="auto"/>
              <w:jc w:val="center"/>
            </w:pPr>
            <w:r w:rsidRPr="00031904">
              <w:t>Mg</w:t>
            </w:r>
            <w:r w:rsidRPr="00031904">
              <w:rPr>
                <w:vertAlign w:val="subscript"/>
              </w:rPr>
              <w:t>0.69</w:t>
            </w:r>
            <w:r w:rsidRPr="00031904">
              <w:t>Fe</w:t>
            </w:r>
            <w:r w:rsidRPr="00031904">
              <w:rPr>
                <w:vertAlign w:val="subscript"/>
              </w:rPr>
              <w:t>0.23</w:t>
            </w:r>
            <w:r w:rsidRPr="00031904">
              <w:t>Ca</w:t>
            </w:r>
            <w:r w:rsidRPr="00031904">
              <w:rPr>
                <w:vertAlign w:val="subscript"/>
              </w:rPr>
              <w:t>0.08</w:t>
            </w:r>
            <w:r w:rsidRPr="00031904">
              <w:t>SiO</w:t>
            </w:r>
            <w:r w:rsidRPr="00031904">
              <w:rPr>
                <w:vertAlign w:val="subscript"/>
              </w:rPr>
              <w:t>3</w:t>
            </w:r>
          </w:p>
        </w:tc>
        <w:tc>
          <w:tcPr>
            <w:tcW w:w="1605" w:type="pct"/>
            <w:shd w:val="clear" w:color="auto" w:fill="auto"/>
            <w:noWrap/>
          </w:tcPr>
          <w:p w14:paraId="27D39FF1" w14:textId="77777777" w:rsidR="00031904" w:rsidRPr="00031904" w:rsidRDefault="00031904" w:rsidP="003E3575">
            <w:pPr>
              <w:spacing w:line="276" w:lineRule="auto"/>
              <w:jc w:val="center"/>
            </w:pPr>
            <w:r w:rsidRPr="00031904">
              <w:t>6,0</w:t>
            </w:r>
          </w:p>
        </w:tc>
      </w:tr>
      <w:tr w:rsidR="00031904" w:rsidRPr="00031904" w14:paraId="579C342C" w14:textId="77777777" w:rsidTr="003E3575">
        <w:trPr>
          <w:trHeight w:val="255"/>
        </w:trPr>
        <w:tc>
          <w:tcPr>
            <w:tcW w:w="1726" w:type="pct"/>
            <w:shd w:val="clear" w:color="auto" w:fill="auto"/>
            <w:noWrap/>
          </w:tcPr>
          <w:p w14:paraId="62094C49" w14:textId="77777777" w:rsidR="00031904" w:rsidRPr="00031904" w:rsidRDefault="00031904" w:rsidP="003E3575">
            <w:pPr>
              <w:spacing w:line="276" w:lineRule="auto"/>
              <w:jc w:val="center"/>
            </w:pPr>
            <w:proofErr w:type="spellStart"/>
            <w:r w:rsidRPr="00031904">
              <w:t>Дикит</w:t>
            </w:r>
            <w:proofErr w:type="spellEnd"/>
          </w:p>
        </w:tc>
        <w:tc>
          <w:tcPr>
            <w:tcW w:w="1669" w:type="pct"/>
            <w:shd w:val="clear" w:color="auto" w:fill="auto"/>
            <w:noWrap/>
          </w:tcPr>
          <w:p w14:paraId="19C06DDB" w14:textId="77777777" w:rsidR="00031904" w:rsidRPr="00031904" w:rsidRDefault="00031904" w:rsidP="003E3575">
            <w:pPr>
              <w:spacing w:line="276" w:lineRule="auto"/>
              <w:jc w:val="center"/>
            </w:pPr>
            <w:r w:rsidRPr="00031904">
              <w:t>Al</w:t>
            </w:r>
            <w:r w:rsidRPr="00031904">
              <w:rPr>
                <w:vertAlign w:val="subscript"/>
              </w:rPr>
              <w:t>2</w:t>
            </w:r>
            <w:r w:rsidRPr="00031904">
              <w:t>Si</w:t>
            </w:r>
            <w:r w:rsidRPr="00031904">
              <w:rPr>
                <w:vertAlign w:val="subscript"/>
              </w:rPr>
              <w:t>2</w:t>
            </w:r>
            <w:r w:rsidRPr="00031904">
              <w:t>O</w:t>
            </w:r>
            <w:r w:rsidRPr="00031904">
              <w:rPr>
                <w:vertAlign w:val="subscript"/>
              </w:rPr>
              <w:t>5</w:t>
            </w:r>
            <w:r w:rsidRPr="00031904">
              <w:t>(OH)</w:t>
            </w:r>
            <w:r w:rsidRPr="00031904">
              <w:rPr>
                <w:vertAlign w:val="subscript"/>
              </w:rPr>
              <w:t>4</w:t>
            </w:r>
          </w:p>
        </w:tc>
        <w:tc>
          <w:tcPr>
            <w:tcW w:w="1605" w:type="pct"/>
            <w:shd w:val="clear" w:color="auto" w:fill="auto"/>
            <w:noWrap/>
          </w:tcPr>
          <w:p w14:paraId="06431C2A" w14:textId="77777777" w:rsidR="00031904" w:rsidRPr="00031904" w:rsidRDefault="00031904" w:rsidP="003E3575">
            <w:pPr>
              <w:spacing w:line="276" w:lineRule="auto"/>
              <w:jc w:val="center"/>
            </w:pPr>
            <w:r w:rsidRPr="00031904">
              <w:t>5,6</w:t>
            </w:r>
          </w:p>
        </w:tc>
      </w:tr>
      <w:tr w:rsidR="00031904" w:rsidRPr="00031904" w14:paraId="14AED6AE" w14:textId="77777777" w:rsidTr="003E3575">
        <w:trPr>
          <w:trHeight w:val="255"/>
        </w:trPr>
        <w:tc>
          <w:tcPr>
            <w:tcW w:w="1726" w:type="pct"/>
            <w:shd w:val="clear" w:color="auto" w:fill="auto"/>
            <w:noWrap/>
          </w:tcPr>
          <w:p w14:paraId="1E8A6FAD" w14:textId="77777777" w:rsidR="00031904" w:rsidRPr="00031904" w:rsidRDefault="00031904" w:rsidP="003E3575">
            <w:pPr>
              <w:spacing w:line="276" w:lineRule="auto"/>
              <w:jc w:val="center"/>
            </w:pPr>
            <w:proofErr w:type="spellStart"/>
            <w:r w:rsidRPr="00031904">
              <w:t>Гематит</w:t>
            </w:r>
            <w:proofErr w:type="spellEnd"/>
          </w:p>
        </w:tc>
        <w:tc>
          <w:tcPr>
            <w:tcW w:w="1669" w:type="pct"/>
            <w:shd w:val="clear" w:color="auto" w:fill="auto"/>
            <w:noWrap/>
          </w:tcPr>
          <w:p w14:paraId="3FEB04B5" w14:textId="77777777" w:rsidR="00031904" w:rsidRPr="00031904" w:rsidRDefault="00031904" w:rsidP="003E3575">
            <w:pPr>
              <w:spacing w:line="276" w:lineRule="auto"/>
              <w:jc w:val="center"/>
            </w:pPr>
            <w:r w:rsidRPr="00031904">
              <w:t>Fe</w:t>
            </w:r>
            <w:r w:rsidRPr="00031904">
              <w:rPr>
                <w:vertAlign w:val="subscript"/>
              </w:rPr>
              <w:t>1.957</w:t>
            </w:r>
            <w:r w:rsidRPr="00031904">
              <w:t>O</w:t>
            </w:r>
            <w:r w:rsidRPr="00031904">
              <w:rPr>
                <w:vertAlign w:val="subscript"/>
              </w:rPr>
              <w:t>3</w:t>
            </w:r>
          </w:p>
        </w:tc>
        <w:tc>
          <w:tcPr>
            <w:tcW w:w="1605" w:type="pct"/>
            <w:shd w:val="clear" w:color="auto" w:fill="auto"/>
            <w:noWrap/>
          </w:tcPr>
          <w:p w14:paraId="36206AD2" w14:textId="77777777" w:rsidR="00031904" w:rsidRPr="00031904" w:rsidRDefault="00031904" w:rsidP="003E3575">
            <w:pPr>
              <w:spacing w:line="276" w:lineRule="auto"/>
              <w:jc w:val="center"/>
            </w:pPr>
            <w:r w:rsidRPr="00031904">
              <w:t>4,6</w:t>
            </w:r>
          </w:p>
        </w:tc>
      </w:tr>
    </w:tbl>
    <w:p w14:paraId="126E8344" w14:textId="77777777" w:rsidR="00031904" w:rsidRPr="008E4D75" w:rsidRDefault="00031904" w:rsidP="00031904">
      <w:pPr>
        <w:ind w:firstLine="709"/>
        <w:jc w:val="both"/>
        <w:rPr>
          <w:sz w:val="8"/>
          <w:szCs w:val="8"/>
          <w:lang w:val="ru-RU"/>
        </w:rPr>
      </w:pPr>
    </w:p>
    <w:p w14:paraId="34AE8811" w14:textId="77777777" w:rsidR="00031904" w:rsidRPr="00031904" w:rsidRDefault="00031904" w:rsidP="00AB607F">
      <w:pPr>
        <w:ind w:firstLine="567"/>
        <w:jc w:val="both"/>
        <w:rPr>
          <w:lang w:val="ru-RU"/>
        </w:rPr>
      </w:pPr>
      <w:proofErr w:type="spellStart"/>
      <w:r w:rsidRPr="00031904">
        <w:rPr>
          <w:lang w:val="ru-RU"/>
        </w:rPr>
        <w:t>Браунит</w:t>
      </w:r>
      <w:proofErr w:type="spellEnd"/>
      <w:r w:rsidRPr="00031904">
        <w:rPr>
          <w:lang w:val="ru-RU"/>
        </w:rPr>
        <w:t xml:space="preserve"> </w:t>
      </w:r>
      <w:r w:rsidRPr="00031904">
        <w:t>Mn</w:t>
      </w:r>
      <w:r w:rsidRPr="00031904">
        <w:rPr>
          <w:vertAlign w:val="subscript"/>
          <w:lang w:val="ru-RU"/>
        </w:rPr>
        <w:t>7</w:t>
      </w:r>
      <w:r w:rsidRPr="00031904">
        <w:t>O</w:t>
      </w:r>
      <w:r w:rsidRPr="00031904">
        <w:rPr>
          <w:vertAlign w:val="subscript"/>
          <w:lang w:val="ru-RU"/>
        </w:rPr>
        <w:t>8</w:t>
      </w:r>
      <w:r w:rsidRPr="00031904">
        <w:rPr>
          <w:lang w:val="ru-RU"/>
        </w:rPr>
        <w:t>(</w:t>
      </w:r>
      <w:proofErr w:type="spellStart"/>
      <w:r w:rsidRPr="00031904">
        <w:t>SiO</w:t>
      </w:r>
      <w:proofErr w:type="spellEnd"/>
      <w:r w:rsidRPr="00031904">
        <w:rPr>
          <w:vertAlign w:val="subscript"/>
          <w:lang w:val="ru-RU"/>
        </w:rPr>
        <w:t>4</w:t>
      </w:r>
      <w:r w:rsidRPr="00031904">
        <w:rPr>
          <w:lang w:val="ru-RU"/>
        </w:rPr>
        <w:t xml:space="preserve">) представляет собой тонкозернистый, ксеноморфный агрегат. Размеры зерен </w:t>
      </w:r>
      <w:proofErr w:type="spellStart"/>
      <w:r w:rsidRPr="00031904">
        <w:rPr>
          <w:lang w:val="ru-RU"/>
        </w:rPr>
        <w:t>браунита</w:t>
      </w:r>
      <w:proofErr w:type="spellEnd"/>
      <w:r w:rsidRPr="00031904">
        <w:rPr>
          <w:lang w:val="ru-RU"/>
        </w:rPr>
        <w:t xml:space="preserve"> до 2 мм, составляет около</w:t>
      </w:r>
      <w:r w:rsidR="00796890">
        <w:rPr>
          <w:lang w:val="ru-RU"/>
        </w:rPr>
        <w:t xml:space="preserve"> 10-15 % (от площади аншлифа). </w:t>
      </w:r>
      <w:r w:rsidRPr="00031904">
        <w:rPr>
          <w:lang w:val="ru-RU"/>
        </w:rPr>
        <w:t xml:space="preserve">Зерна в основном встречаются в сростке с </w:t>
      </w:r>
      <w:proofErr w:type="spellStart"/>
      <w:r w:rsidRPr="00031904">
        <w:rPr>
          <w:lang w:val="ru-RU"/>
        </w:rPr>
        <w:t>биксбиитом</w:t>
      </w:r>
      <w:proofErr w:type="spellEnd"/>
      <w:r w:rsidRPr="00031904">
        <w:rPr>
          <w:lang w:val="ru-RU"/>
        </w:rPr>
        <w:t xml:space="preserve"> и пиролюзитом. Цвет в отраженном свете серовато-белый с коричневым оттенком с тонкодисперсным материалом, </w:t>
      </w:r>
      <w:proofErr w:type="spellStart"/>
      <w:r w:rsidRPr="00031904">
        <w:rPr>
          <w:lang w:val="ru-RU"/>
        </w:rPr>
        <w:t>двуотражение</w:t>
      </w:r>
      <w:proofErr w:type="spellEnd"/>
      <w:r w:rsidRPr="00031904">
        <w:rPr>
          <w:lang w:val="ru-RU"/>
        </w:rPr>
        <w:t xml:space="preserve"> слабое, анизотропия сильная с буроватым оттенком (рисунок 6). </w:t>
      </w:r>
      <w:proofErr w:type="spellStart"/>
      <w:r w:rsidRPr="00031904">
        <w:rPr>
          <w:lang w:val="ru-RU"/>
        </w:rPr>
        <w:t>Биксбиит</w:t>
      </w:r>
      <w:proofErr w:type="spellEnd"/>
      <w:r w:rsidRPr="00031904">
        <w:rPr>
          <w:lang w:val="ru-RU"/>
        </w:rPr>
        <w:t xml:space="preserve"> – </w:t>
      </w:r>
      <w:proofErr w:type="spellStart"/>
      <w:r w:rsidRPr="00031904">
        <w:rPr>
          <w:lang w:val="ru-RU"/>
        </w:rPr>
        <w:t>ситапарит</w:t>
      </w:r>
      <w:proofErr w:type="spellEnd"/>
      <w:r w:rsidRPr="00031904">
        <w:rPr>
          <w:lang w:val="ru-RU"/>
        </w:rPr>
        <w:t xml:space="preserve"> (</w:t>
      </w:r>
      <w:proofErr w:type="spellStart"/>
      <w:r w:rsidRPr="00031904">
        <w:t>FeMnO</w:t>
      </w:r>
      <w:proofErr w:type="spellEnd"/>
      <w:r w:rsidRPr="00031904">
        <w:rPr>
          <w:vertAlign w:val="subscript"/>
          <w:lang w:val="ru-RU"/>
        </w:rPr>
        <w:t>3</w:t>
      </w:r>
      <w:r w:rsidRPr="00031904">
        <w:rPr>
          <w:lang w:val="ru-RU"/>
        </w:rPr>
        <w:t>) представляет собой кубические кристаллы, светло- серого цвета, отражательная способность умеренная, сильн</w:t>
      </w:r>
      <w:r w:rsidR="00796890">
        <w:rPr>
          <w:lang w:val="ru-RU"/>
        </w:rPr>
        <w:t xml:space="preserve">о похож на </w:t>
      </w:r>
      <w:proofErr w:type="spellStart"/>
      <w:r w:rsidR="00796890">
        <w:rPr>
          <w:lang w:val="ru-RU"/>
        </w:rPr>
        <w:t>браунит</w:t>
      </w:r>
      <w:proofErr w:type="spellEnd"/>
      <w:r w:rsidR="00796890">
        <w:rPr>
          <w:lang w:val="ru-RU"/>
        </w:rPr>
        <w:t xml:space="preserve"> (рисунок 7).</w:t>
      </w:r>
      <w:r w:rsidRPr="00031904">
        <w:rPr>
          <w:lang w:val="ru-RU"/>
        </w:rPr>
        <w:t xml:space="preserve"> Встречается в основном в реликте с </w:t>
      </w:r>
      <w:proofErr w:type="spellStart"/>
      <w:r w:rsidRPr="00031904">
        <w:rPr>
          <w:lang w:val="ru-RU"/>
        </w:rPr>
        <w:t>браунитом</w:t>
      </w:r>
      <w:proofErr w:type="spellEnd"/>
      <w:r w:rsidRPr="00031904">
        <w:rPr>
          <w:lang w:val="ru-RU"/>
        </w:rPr>
        <w:t xml:space="preserve"> и нерудной массе, есть свободные зерна. </w:t>
      </w:r>
      <w:proofErr w:type="spellStart"/>
      <w:r w:rsidRPr="00031904">
        <w:rPr>
          <w:lang w:val="ru-RU"/>
        </w:rPr>
        <w:t>Биксбиит</w:t>
      </w:r>
      <w:proofErr w:type="spellEnd"/>
      <w:r w:rsidRPr="00031904">
        <w:rPr>
          <w:lang w:val="ru-RU"/>
        </w:rPr>
        <w:t xml:space="preserve"> составляет 10-15</w:t>
      </w:r>
      <w:r w:rsidR="00CB599F">
        <w:rPr>
          <w:lang w:val="ru-RU"/>
        </w:rPr>
        <w:t xml:space="preserve"> </w:t>
      </w:r>
      <w:r w:rsidRPr="00031904">
        <w:rPr>
          <w:lang w:val="ru-RU"/>
        </w:rPr>
        <w:t xml:space="preserve">% от площади аншлифа. Размер зерен составляет до 650 </w:t>
      </w:r>
      <w:proofErr w:type="spellStart"/>
      <w:r w:rsidRPr="00031904">
        <w:rPr>
          <w:lang w:val="ru-RU"/>
        </w:rPr>
        <w:t>мкр</w:t>
      </w:r>
      <w:proofErr w:type="spellEnd"/>
      <w:r w:rsidRPr="00031904">
        <w:rPr>
          <w:lang w:val="ru-RU"/>
        </w:rPr>
        <w:t>, при увеличении 100.</w:t>
      </w:r>
      <w:r w:rsidRPr="00031904">
        <w:rPr>
          <w:sz w:val="24"/>
          <w:szCs w:val="24"/>
          <w:lang w:val="ru-RU"/>
        </w:rPr>
        <w:t xml:space="preserve"> </w:t>
      </w:r>
      <w:r w:rsidRPr="00031904">
        <w:rPr>
          <w:lang w:val="ru-RU"/>
        </w:rPr>
        <w:t xml:space="preserve">Пиролюзит наблюдается в виде </w:t>
      </w:r>
      <w:proofErr w:type="spellStart"/>
      <w:r w:rsidRPr="00031904">
        <w:rPr>
          <w:lang w:val="ru-RU"/>
        </w:rPr>
        <w:t>аллотриоморфнозернистого</w:t>
      </w:r>
      <w:proofErr w:type="spellEnd"/>
      <w:r w:rsidRPr="00031904">
        <w:rPr>
          <w:lang w:val="ru-RU"/>
        </w:rPr>
        <w:t xml:space="preserve"> агрегата в </w:t>
      </w:r>
      <w:proofErr w:type="spellStart"/>
      <w:r w:rsidRPr="00031904">
        <w:rPr>
          <w:lang w:val="ru-RU"/>
        </w:rPr>
        <w:t>брауните</w:t>
      </w:r>
      <w:proofErr w:type="spellEnd"/>
      <w:r w:rsidRPr="00031904">
        <w:rPr>
          <w:lang w:val="ru-RU"/>
        </w:rPr>
        <w:t xml:space="preserve">. В отраженном свете под микроскопом пиролюзит белого цвета с кремовым оттенком с высокой отражательной способностью, слабым </w:t>
      </w:r>
      <w:proofErr w:type="spellStart"/>
      <w:r w:rsidRPr="00031904">
        <w:rPr>
          <w:lang w:val="ru-RU"/>
        </w:rPr>
        <w:t>двуотражением</w:t>
      </w:r>
      <w:proofErr w:type="spellEnd"/>
      <w:r w:rsidRPr="00031904">
        <w:rPr>
          <w:lang w:val="ru-RU"/>
        </w:rPr>
        <w:t xml:space="preserve"> и анизотропией от светло-серовато белого до более светлого с желтоватым оттенком (рисунок 8).</w:t>
      </w:r>
    </w:p>
    <w:p w14:paraId="26A6CF24" w14:textId="77777777" w:rsidR="005B0DE5" w:rsidRPr="008E4D75" w:rsidRDefault="005B0DE5">
      <w:pPr>
        <w:rPr>
          <w:sz w:val="8"/>
          <w:szCs w:val="8"/>
          <w:lang w:val="ru-RU"/>
        </w:rPr>
      </w:pPr>
    </w:p>
    <w:p w14:paraId="68655F2F" w14:textId="77777777" w:rsidR="00031904" w:rsidRDefault="00031904" w:rsidP="005056F7">
      <w:pPr>
        <w:widowControl w:val="0"/>
        <w:jc w:val="center"/>
        <w:rPr>
          <w:lang w:val="ru-RU"/>
        </w:rPr>
      </w:pPr>
      <w:r w:rsidRPr="00031904">
        <w:rPr>
          <w:noProof/>
          <w:sz w:val="24"/>
          <w:szCs w:val="24"/>
        </w:rPr>
        <w:lastRenderedPageBreak/>
        <w:drawing>
          <wp:inline distT="0" distB="0" distL="0" distR="0" wp14:anchorId="37CB7B80" wp14:editId="144DA150">
            <wp:extent cx="2970633" cy="230505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увеличение 100.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18685" cy="2342335"/>
                    </a:xfrm>
                    <a:prstGeom prst="rect">
                      <a:avLst/>
                    </a:prstGeom>
                  </pic:spPr>
                </pic:pic>
              </a:graphicData>
            </a:graphic>
          </wp:inline>
        </w:drawing>
      </w:r>
    </w:p>
    <w:p w14:paraId="312C91F2" w14:textId="77777777" w:rsidR="005056F7" w:rsidRPr="005056F7" w:rsidRDefault="005056F7" w:rsidP="005056F7">
      <w:pPr>
        <w:jc w:val="center"/>
        <w:rPr>
          <w:sz w:val="8"/>
          <w:szCs w:val="8"/>
          <w:lang w:val="ru-RU"/>
        </w:rPr>
      </w:pPr>
    </w:p>
    <w:p w14:paraId="14017661" w14:textId="09F5AE4E" w:rsidR="00031904" w:rsidRDefault="00031904" w:rsidP="005056F7">
      <w:pPr>
        <w:jc w:val="center"/>
        <w:rPr>
          <w:lang w:val="ru-RU"/>
        </w:rPr>
      </w:pPr>
      <w:r w:rsidRPr="00031904">
        <w:rPr>
          <w:lang w:val="ru-RU"/>
        </w:rPr>
        <w:t>Рисунок 6</w:t>
      </w:r>
      <w:r w:rsidR="004A70C0" w:rsidRPr="004A70C0">
        <w:rPr>
          <w:lang w:val="ru-RU"/>
        </w:rPr>
        <w:t xml:space="preserve"> </w:t>
      </w:r>
      <w:r w:rsidRPr="00031904">
        <w:rPr>
          <w:lang w:val="ru-RU"/>
        </w:rPr>
        <w:t xml:space="preserve">– </w:t>
      </w:r>
      <w:proofErr w:type="spellStart"/>
      <w:r w:rsidRPr="00031904">
        <w:rPr>
          <w:lang w:val="ru-RU"/>
        </w:rPr>
        <w:t>Катаклазированная</w:t>
      </w:r>
      <w:proofErr w:type="spellEnd"/>
      <w:r w:rsidRPr="00031904">
        <w:rPr>
          <w:lang w:val="ru-RU"/>
        </w:rPr>
        <w:t xml:space="preserve"> </w:t>
      </w:r>
      <w:proofErr w:type="spellStart"/>
      <w:r w:rsidRPr="00031904">
        <w:rPr>
          <w:lang w:val="ru-RU"/>
        </w:rPr>
        <w:t>брекчевидная</w:t>
      </w:r>
      <w:proofErr w:type="spellEnd"/>
      <w:r w:rsidRPr="00031904">
        <w:rPr>
          <w:lang w:val="ru-RU"/>
        </w:rPr>
        <w:t xml:space="preserve"> кварц-кальцит-</w:t>
      </w:r>
      <w:proofErr w:type="spellStart"/>
      <w:r w:rsidRPr="00031904">
        <w:rPr>
          <w:lang w:val="ru-RU"/>
        </w:rPr>
        <w:t>браунитовая</w:t>
      </w:r>
      <w:proofErr w:type="spellEnd"/>
      <w:r w:rsidRPr="00031904">
        <w:rPr>
          <w:lang w:val="ru-RU"/>
        </w:rPr>
        <w:t xml:space="preserve"> руда в трещинах пиролюзита. Увеличение 100</w:t>
      </w:r>
    </w:p>
    <w:p w14:paraId="1BDF506E" w14:textId="77777777" w:rsidR="008E4D75" w:rsidRPr="005056F7" w:rsidRDefault="008E4D75" w:rsidP="005056F7">
      <w:pPr>
        <w:jc w:val="center"/>
        <w:rPr>
          <w:sz w:val="12"/>
          <w:szCs w:val="12"/>
          <w:lang w:val="ru-RU"/>
        </w:rPr>
      </w:pPr>
    </w:p>
    <w:p w14:paraId="5152BA7F" w14:textId="77777777" w:rsidR="00031904" w:rsidRDefault="00031904" w:rsidP="005056F7">
      <w:pPr>
        <w:jc w:val="center"/>
        <w:rPr>
          <w:lang w:val="ru-RU"/>
        </w:rPr>
      </w:pPr>
      <w:r w:rsidRPr="00031904">
        <w:rPr>
          <w:noProof/>
          <w:sz w:val="24"/>
          <w:szCs w:val="24"/>
        </w:rPr>
        <w:drawing>
          <wp:inline distT="0" distB="0" distL="0" distR="0" wp14:anchorId="01323C4E" wp14:editId="7F401F53">
            <wp:extent cx="2990278" cy="2152650"/>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0.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32111" cy="2182765"/>
                    </a:xfrm>
                    <a:prstGeom prst="rect">
                      <a:avLst/>
                    </a:prstGeom>
                  </pic:spPr>
                </pic:pic>
              </a:graphicData>
            </a:graphic>
          </wp:inline>
        </w:drawing>
      </w:r>
    </w:p>
    <w:p w14:paraId="6DC98A4D" w14:textId="77777777" w:rsidR="00CB599F" w:rsidRPr="00CB599F" w:rsidRDefault="00CB599F" w:rsidP="005056F7">
      <w:pPr>
        <w:jc w:val="center"/>
        <w:rPr>
          <w:sz w:val="8"/>
          <w:szCs w:val="8"/>
          <w:lang w:val="ru-RU"/>
        </w:rPr>
      </w:pPr>
    </w:p>
    <w:p w14:paraId="67CBA8F3" w14:textId="77777777" w:rsidR="00031904" w:rsidRPr="00031904" w:rsidRDefault="000C49B8" w:rsidP="005056F7">
      <w:pPr>
        <w:jc w:val="center"/>
        <w:rPr>
          <w:lang w:val="ru-RU"/>
        </w:rPr>
      </w:pPr>
      <w:r>
        <w:rPr>
          <w:lang w:val="ru-RU"/>
        </w:rPr>
        <w:t xml:space="preserve">Рисунок 7 – </w:t>
      </w:r>
      <w:r w:rsidR="00031904" w:rsidRPr="00031904">
        <w:rPr>
          <w:lang w:val="ru-RU"/>
        </w:rPr>
        <w:t xml:space="preserve">Зерно </w:t>
      </w:r>
      <w:proofErr w:type="spellStart"/>
      <w:r w:rsidR="00031904" w:rsidRPr="00031904">
        <w:rPr>
          <w:lang w:val="ru-RU"/>
        </w:rPr>
        <w:t>б</w:t>
      </w:r>
      <w:r w:rsidR="004B4F9D">
        <w:rPr>
          <w:lang w:val="ru-RU"/>
        </w:rPr>
        <w:t>иксбиита</w:t>
      </w:r>
      <w:proofErr w:type="spellEnd"/>
      <w:r w:rsidR="004B4F9D">
        <w:rPr>
          <w:lang w:val="ru-RU"/>
        </w:rPr>
        <w:t xml:space="preserve"> в реликте с </w:t>
      </w:r>
      <w:proofErr w:type="spellStart"/>
      <w:r w:rsidR="004B4F9D">
        <w:rPr>
          <w:lang w:val="ru-RU"/>
        </w:rPr>
        <w:t>браунитом</w:t>
      </w:r>
      <w:proofErr w:type="spellEnd"/>
      <w:r w:rsidR="00031904" w:rsidRPr="00031904">
        <w:rPr>
          <w:lang w:val="ru-RU"/>
        </w:rPr>
        <w:t xml:space="preserve"> в сростке нерудной массы. Увеличение 200</w:t>
      </w:r>
    </w:p>
    <w:p w14:paraId="0B1D7196" w14:textId="77777777" w:rsidR="00031904" w:rsidRPr="005056F7" w:rsidRDefault="00031904" w:rsidP="005056F7">
      <w:pPr>
        <w:jc w:val="center"/>
        <w:rPr>
          <w:sz w:val="12"/>
          <w:szCs w:val="12"/>
          <w:lang w:val="ru-RU"/>
        </w:rPr>
      </w:pPr>
    </w:p>
    <w:p w14:paraId="039B2BE9" w14:textId="77777777" w:rsidR="00031904" w:rsidRDefault="00031904" w:rsidP="005056F7">
      <w:pPr>
        <w:jc w:val="center"/>
        <w:rPr>
          <w:lang w:val="ru-RU"/>
        </w:rPr>
      </w:pPr>
      <w:r w:rsidRPr="00031904">
        <w:rPr>
          <w:noProof/>
          <w:sz w:val="24"/>
          <w:szCs w:val="24"/>
        </w:rPr>
        <w:drawing>
          <wp:inline distT="0" distB="0" distL="0" distR="0" wp14:anchorId="59FEACB0" wp14:editId="1A33B2C8">
            <wp:extent cx="2851150" cy="2066290"/>
            <wp:effectExtent l="1905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увеличение 40.tif"/>
                    <pic:cNvPicPr/>
                  </pic:nvPicPr>
                  <pic:blipFill>
                    <a:blip r:embed="rId18" cstate="screen">
                      <a:extLst>
                        <a:ext uri="{28A0092B-C50C-407E-A947-70E740481C1C}">
                          <a14:useLocalDpi xmlns:a14="http://schemas.microsoft.com/office/drawing/2010/main" val="0"/>
                        </a:ext>
                      </a:extLst>
                    </a:blip>
                    <a:stretch>
                      <a:fillRect/>
                    </a:stretch>
                  </pic:blipFill>
                  <pic:spPr>
                    <a:xfrm>
                      <a:off x="0" y="0"/>
                      <a:ext cx="2851150" cy="2066290"/>
                    </a:xfrm>
                    <a:prstGeom prst="rect">
                      <a:avLst/>
                    </a:prstGeom>
                  </pic:spPr>
                </pic:pic>
              </a:graphicData>
            </a:graphic>
          </wp:inline>
        </w:drawing>
      </w:r>
    </w:p>
    <w:p w14:paraId="72F047C2" w14:textId="77777777" w:rsidR="00CB599F" w:rsidRPr="00CB599F" w:rsidRDefault="00CB599F" w:rsidP="005056F7">
      <w:pPr>
        <w:jc w:val="center"/>
        <w:rPr>
          <w:sz w:val="8"/>
          <w:szCs w:val="8"/>
          <w:lang w:val="ru-RU"/>
        </w:rPr>
      </w:pPr>
    </w:p>
    <w:p w14:paraId="06FDCD93" w14:textId="77777777" w:rsidR="00031904" w:rsidRDefault="00031904" w:rsidP="005056F7">
      <w:pPr>
        <w:jc w:val="center"/>
        <w:rPr>
          <w:lang w:val="ru-RU"/>
        </w:rPr>
      </w:pPr>
      <w:r w:rsidRPr="00031904">
        <w:rPr>
          <w:lang w:val="ru-RU"/>
        </w:rPr>
        <w:t xml:space="preserve">Рисунок 8 – </w:t>
      </w:r>
      <w:proofErr w:type="spellStart"/>
      <w:r w:rsidRPr="00031904">
        <w:rPr>
          <w:lang w:val="ru-RU"/>
        </w:rPr>
        <w:t>Браунит</w:t>
      </w:r>
      <w:proofErr w:type="spellEnd"/>
      <w:r w:rsidRPr="00031904">
        <w:rPr>
          <w:lang w:val="ru-RU"/>
        </w:rPr>
        <w:t xml:space="preserve">, типичный зернистый агрегат, выявляется </w:t>
      </w:r>
      <w:proofErr w:type="spellStart"/>
      <w:r w:rsidRPr="00031904">
        <w:rPr>
          <w:lang w:val="ru-RU"/>
        </w:rPr>
        <w:t>двуотражение</w:t>
      </w:r>
      <w:proofErr w:type="spellEnd"/>
      <w:r w:rsidRPr="00031904">
        <w:rPr>
          <w:lang w:val="ru-RU"/>
        </w:rPr>
        <w:t xml:space="preserve"> по границам зерен и тонкая </w:t>
      </w:r>
      <w:proofErr w:type="spellStart"/>
      <w:r w:rsidRPr="00031904">
        <w:rPr>
          <w:lang w:val="ru-RU"/>
        </w:rPr>
        <w:t>межзерновая</w:t>
      </w:r>
      <w:proofErr w:type="spellEnd"/>
      <w:r w:rsidRPr="00031904">
        <w:rPr>
          <w:lang w:val="ru-RU"/>
        </w:rPr>
        <w:t xml:space="preserve"> пленка пиролюзита.</w:t>
      </w:r>
      <w:r w:rsidR="000C49B8">
        <w:rPr>
          <w:lang w:val="ru-RU"/>
        </w:rPr>
        <w:t xml:space="preserve"> </w:t>
      </w:r>
      <w:r w:rsidRPr="00031904">
        <w:rPr>
          <w:lang w:val="ru-RU"/>
        </w:rPr>
        <w:t>Увеличение 40</w:t>
      </w:r>
    </w:p>
    <w:p w14:paraId="03D5DAB9" w14:textId="3F198848" w:rsidR="005056F7" w:rsidRDefault="005056F7">
      <w:pPr>
        <w:rPr>
          <w:sz w:val="8"/>
          <w:szCs w:val="8"/>
          <w:lang w:val="ru-RU"/>
        </w:rPr>
      </w:pPr>
      <w:r>
        <w:rPr>
          <w:sz w:val="8"/>
          <w:szCs w:val="8"/>
          <w:lang w:val="ru-RU"/>
        </w:rPr>
        <w:br w:type="page"/>
      </w:r>
    </w:p>
    <w:p w14:paraId="6D8021FF" w14:textId="60532547" w:rsidR="00031904" w:rsidRDefault="00031904" w:rsidP="00DD6557">
      <w:pPr>
        <w:widowControl w:val="0"/>
        <w:ind w:firstLine="567"/>
        <w:jc w:val="both"/>
        <w:rPr>
          <w:lang w:val="ru-RU"/>
        </w:rPr>
      </w:pPr>
      <w:r w:rsidRPr="00031904">
        <w:rPr>
          <w:lang w:val="ru-RU"/>
        </w:rPr>
        <w:lastRenderedPageBreak/>
        <w:t xml:space="preserve">Марганцевые минералы представлены </w:t>
      </w:r>
      <w:proofErr w:type="spellStart"/>
      <w:r w:rsidRPr="00031904">
        <w:rPr>
          <w:lang w:val="ru-RU"/>
        </w:rPr>
        <w:t>браунитом</w:t>
      </w:r>
      <w:proofErr w:type="spellEnd"/>
      <w:r w:rsidRPr="00031904">
        <w:rPr>
          <w:lang w:val="ru-RU"/>
        </w:rPr>
        <w:t xml:space="preserve">, </w:t>
      </w:r>
      <w:proofErr w:type="spellStart"/>
      <w:r w:rsidRPr="00031904">
        <w:rPr>
          <w:lang w:val="ru-RU"/>
        </w:rPr>
        <w:t>биксбиитом</w:t>
      </w:r>
      <w:proofErr w:type="spellEnd"/>
      <w:r w:rsidRPr="00031904">
        <w:rPr>
          <w:lang w:val="ru-RU"/>
        </w:rPr>
        <w:t xml:space="preserve">, псиломеланом и пиролюзитом. В образце видны не более 25 % зерна в плоскости аншлифа. Цемент состоит из тонкозернистого марганцевого кальцита, кварца. </w:t>
      </w:r>
      <w:proofErr w:type="spellStart"/>
      <w:r w:rsidRPr="00031904">
        <w:rPr>
          <w:lang w:val="ru-RU"/>
        </w:rPr>
        <w:t>Браунит</w:t>
      </w:r>
      <w:proofErr w:type="spellEnd"/>
      <w:r w:rsidRPr="00031904">
        <w:rPr>
          <w:lang w:val="ru-RU"/>
        </w:rPr>
        <w:t xml:space="preserve"> с </w:t>
      </w:r>
      <w:proofErr w:type="spellStart"/>
      <w:r w:rsidRPr="00031904">
        <w:rPr>
          <w:lang w:val="ru-RU"/>
        </w:rPr>
        <w:t>биксбиитом</w:t>
      </w:r>
      <w:proofErr w:type="spellEnd"/>
      <w:r w:rsidRPr="00031904">
        <w:rPr>
          <w:lang w:val="ru-RU"/>
        </w:rPr>
        <w:t xml:space="preserve"> чаще идут в сростке друг с другом в нерудной массе и размер зерен достигает до 535 микрон при увеличении 100, зерна свободные, степень раскрытия высокая (рисунок 9). В образце часто встречаются зерна гидроксидов железа длиной до 700 микрон (рисунок 10). </w:t>
      </w:r>
    </w:p>
    <w:p w14:paraId="70C9F36D" w14:textId="77777777" w:rsidR="00DD6557" w:rsidRPr="00DD6557" w:rsidRDefault="00DD6557" w:rsidP="00DD6557">
      <w:pPr>
        <w:widowControl w:val="0"/>
        <w:ind w:firstLine="567"/>
        <w:jc w:val="both"/>
        <w:rPr>
          <w:sz w:val="16"/>
          <w:szCs w:val="16"/>
          <w:lang w:val="ru-RU"/>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8E4D75" w:rsidRPr="00DD6557" w14:paraId="7B33C041" w14:textId="77777777" w:rsidTr="00DD6557">
        <w:trPr>
          <w:trHeight w:val="2103"/>
          <w:jc w:val="center"/>
        </w:trPr>
        <w:tc>
          <w:tcPr>
            <w:tcW w:w="4814" w:type="dxa"/>
          </w:tcPr>
          <w:p w14:paraId="4BEE8F09" w14:textId="3C838CEC" w:rsidR="008E4D75" w:rsidRPr="003A6140" w:rsidRDefault="008E4D75" w:rsidP="00DD6557">
            <w:pPr>
              <w:rPr>
                <w:sz w:val="8"/>
                <w:szCs w:val="8"/>
                <w:lang w:val="ru-RU"/>
              </w:rPr>
            </w:pPr>
            <w:r w:rsidRPr="00DD6557">
              <w:rPr>
                <w:noProof/>
                <w:sz w:val="8"/>
                <w:szCs w:val="8"/>
              </w:rPr>
              <w:drawing>
                <wp:anchor distT="0" distB="0" distL="114300" distR="114300" simplePos="0" relativeHeight="251659264" behindDoc="0" locked="0" layoutInCell="1" allowOverlap="1" wp14:anchorId="1DC20F61" wp14:editId="3AFB9C55">
                  <wp:simplePos x="0" y="0"/>
                  <wp:positionH relativeFrom="column">
                    <wp:posOffset>143510</wp:posOffset>
                  </wp:positionH>
                  <wp:positionV relativeFrom="paragraph">
                    <wp:posOffset>0</wp:posOffset>
                  </wp:positionV>
                  <wp:extent cx="2689860" cy="1943329"/>
                  <wp:effectExtent l="0" t="0" r="0" b="0"/>
                  <wp:wrapSquare wrapText="bothSides"/>
                  <wp:docPr id="9" name="Рисунок 9" descr="C:\Users\User\Desktop\проба 4\1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оба 4\100-1.tif"/>
                          <pic:cNvPicPr>
                            <a:picLocks noChangeAspect="1" noChangeArrowheads="1"/>
                          </pic:cNvPicPr>
                        </pic:nvPicPr>
                        <pic:blipFill rotWithShape="1">
                          <a:blip r:embed="rId19" cstate="screen">
                            <a:extLst>
                              <a:ext uri="{28A0092B-C50C-407E-A947-70E740481C1C}">
                                <a14:useLocalDpi xmlns:a14="http://schemas.microsoft.com/office/drawing/2010/main" val="0"/>
                              </a:ext>
                            </a:extLst>
                          </a:blip>
                          <a:srcRect/>
                          <a:stretch/>
                        </pic:blipFill>
                        <pic:spPr bwMode="auto">
                          <a:xfrm>
                            <a:off x="0" y="0"/>
                            <a:ext cx="2689860" cy="19433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815" w:type="dxa"/>
          </w:tcPr>
          <w:p w14:paraId="19F2304D" w14:textId="3531F49B" w:rsidR="008E4D75" w:rsidRPr="00DD6557" w:rsidRDefault="00DD6557" w:rsidP="00DD6557">
            <w:pPr>
              <w:jc w:val="center"/>
              <w:rPr>
                <w:sz w:val="8"/>
                <w:szCs w:val="8"/>
              </w:rPr>
            </w:pPr>
            <w:r w:rsidRPr="00DD6557">
              <w:rPr>
                <w:noProof/>
                <w:sz w:val="8"/>
                <w:szCs w:val="8"/>
              </w:rPr>
              <w:drawing>
                <wp:inline distT="0" distB="0" distL="0" distR="0" wp14:anchorId="5881A809" wp14:editId="483F9737">
                  <wp:extent cx="2632906" cy="1929130"/>
                  <wp:effectExtent l="0" t="0" r="0" b="0"/>
                  <wp:docPr id="8" name="Рисунок 8" descr="C:\Users\User\Desktop\проба 2\биксбиит 2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оба 2\биксбиит 200.tif"/>
                          <pic:cNvPicPr>
                            <a:picLocks noChangeAspect="1" noChangeArrowheads="1"/>
                          </pic:cNvPicPr>
                        </pic:nvPicPr>
                        <pic:blipFill rotWithShape="1">
                          <a:blip r:embed="rId20" cstate="screen">
                            <a:extLst>
                              <a:ext uri="{28A0092B-C50C-407E-A947-70E740481C1C}">
                                <a14:useLocalDpi xmlns:a14="http://schemas.microsoft.com/office/drawing/2010/main" val="0"/>
                              </a:ext>
                            </a:extLst>
                          </a:blip>
                          <a:srcRect/>
                          <a:stretch/>
                        </pic:blipFill>
                        <pic:spPr bwMode="auto">
                          <a:xfrm>
                            <a:off x="0" y="0"/>
                            <a:ext cx="2672848" cy="19583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D6557" w:rsidRPr="00DD6557" w14:paraId="77EAFE8F" w14:textId="77777777" w:rsidTr="00DD6557">
        <w:trPr>
          <w:trHeight w:val="58"/>
          <w:jc w:val="center"/>
        </w:trPr>
        <w:tc>
          <w:tcPr>
            <w:tcW w:w="4814" w:type="dxa"/>
          </w:tcPr>
          <w:p w14:paraId="3DF3C2BF" w14:textId="0B9DE695" w:rsidR="00DD6557" w:rsidRPr="00DD6557" w:rsidRDefault="00DD6557" w:rsidP="00DD6557">
            <w:pPr>
              <w:jc w:val="center"/>
              <w:rPr>
                <w:sz w:val="28"/>
                <w:szCs w:val="28"/>
              </w:rPr>
            </w:pPr>
            <w:r w:rsidRPr="00DD6557">
              <w:rPr>
                <w:sz w:val="28"/>
                <w:szCs w:val="28"/>
              </w:rPr>
              <w:t>а)</w:t>
            </w:r>
          </w:p>
        </w:tc>
        <w:tc>
          <w:tcPr>
            <w:tcW w:w="4815" w:type="dxa"/>
          </w:tcPr>
          <w:p w14:paraId="4B82E729" w14:textId="6EDCB41F" w:rsidR="00DD6557" w:rsidRPr="00DD6557" w:rsidRDefault="00DD6557" w:rsidP="00DD6557">
            <w:pPr>
              <w:jc w:val="center"/>
              <w:rPr>
                <w:sz w:val="28"/>
                <w:szCs w:val="28"/>
              </w:rPr>
            </w:pPr>
            <w:r w:rsidRPr="00DD6557">
              <w:rPr>
                <w:sz w:val="28"/>
                <w:szCs w:val="28"/>
              </w:rPr>
              <w:t>б)</w:t>
            </w:r>
          </w:p>
        </w:tc>
      </w:tr>
    </w:tbl>
    <w:p w14:paraId="47E6D956" w14:textId="77777777" w:rsidR="00031904" w:rsidRPr="00031904" w:rsidRDefault="00031904" w:rsidP="00031904">
      <w:pPr>
        <w:jc w:val="center"/>
        <w:rPr>
          <w:rFonts w:eastAsia="Calibri"/>
          <w:lang w:val="ru-RU"/>
        </w:rPr>
      </w:pPr>
      <w:r w:rsidRPr="00B13577">
        <w:rPr>
          <w:rFonts w:eastAsia="Calibri"/>
          <w:lang w:val="ru-RU"/>
        </w:rPr>
        <w:t xml:space="preserve">Рисунок 9 – </w:t>
      </w:r>
      <w:proofErr w:type="spellStart"/>
      <w:r w:rsidRPr="00B13577">
        <w:rPr>
          <w:rFonts w:eastAsia="Calibri"/>
          <w:lang w:val="ru-RU"/>
        </w:rPr>
        <w:t>Браунит</w:t>
      </w:r>
      <w:proofErr w:type="spellEnd"/>
      <w:r w:rsidRPr="00B13577">
        <w:rPr>
          <w:rFonts w:eastAsia="Calibri"/>
          <w:lang w:val="ru-RU"/>
        </w:rPr>
        <w:t xml:space="preserve"> замещенный в нерудной массе с </w:t>
      </w:r>
      <w:proofErr w:type="spellStart"/>
      <w:r w:rsidRPr="00B13577">
        <w:rPr>
          <w:rFonts w:eastAsia="Calibri"/>
          <w:lang w:val="ru-RU"/>
        </w:rPr>
        <w:t>биксбиитом</w:t>
      </w:r>
      <w:proofErr w:type="spellEnd"/>
      <w:r w:rsidRPr="00031904">
        <w:rPr>
          <w:rFonts w:eastAsia="Calibri"/>
          <w:lang w:val="ru-RU"/>
        </w:rPr>
        <w:t xml:space="preserve"> (а) и</w:t>
      </w:r>
    </w:p>
    <w:p w14:paraId="7E2C85A4" w14:textId="77777777" w:rsidR="00031904" w:rsidRPr="00031904" w:rsidRDefault="00031904" w:rsidP="00031904">
      <w:pPr>
        <w:jc w:val="center"/>
        <w:rPr>
          <w:rFonts w:eastAsia="Calibri"/>
          <w:lang w:val="ru-RU"/>
        </w:rPr>
      </w:pPr>
      <w:proofErr w:type="spellStart"/>
      <w:r w:rsidRPr="00031904">
        <w:rPr>
          <w:rFonts w:eastAsia="Calibri"/>
          <w:lang w:val="ru-RU"/>
        </w:rPr>
        <w:t>браунит</w:t>
      </w:r>
      <w:proofErr w:type="spellEnd"/>
      <w:r w:rsidRPr="00031904">
        <w:rPr>
          <w:rFonts w:eastAsia="Calibri"/>
          <w:lang w:val="ru-RU"/>
        </w:rPr>
        <w:t xml:space="preserve"> в срастании с кальцитом (б). Увеличение 100</w:t>
      </w:r>
    </w:p>
    <w:p w14:paraId="0D0FD6C6" w14:textId="77777777" w:rsidR="00031904" w:rsidRPr="00CB599F" w:rsidRDefault="00031904" w:rsidP="00031904">
      <w:pPr>
        <w:jc w:val="center"/>
        <w:rPr>
          <w:rFonts w:eastAsia="Calibri"/>
          <w:sz w:val="16"/>
          <w:szCs w:val="16"/>
          <w:lang w:val="ru-RU"/>
        </w:rPr>
      </w:pPr>
    </w:p>
    <w:p w14:paraId="33AF1683" w14:textId="77777777" w:rsidR="00031904" w:rsidRDefault="00031904" w:rsidP="00AB607F">
      <w:pPr>
        <w:widowControl w:val="0"/>
        <w:ind w:firstLine="567"/>
        <w:jc w:val="both"/>
        <w:rPr>
          <w:lang w:val="ru-RU"/>
        </w:rPr>
      </w:pPr>
      <w:r w:rsidRPr="00031904">
        <w:rPr>
          <w:lang w:val="ru-RU"/>
        </w:rPr>
        <w:t xml:space="preserve">Псиломелан светло-серый минерал средней отражательной способности. В шлифе представлен </w:t>
      </w:r>
      <w:proofErr w:type="spellStart"/>
      <w:r w:rsidRPr="00031904">
        <w:rPr>
          <w:lang w:val="ru-RU"/>
        </w:rPr>
        <w:t>колломорфным</w:t>
      </w:r>
      <w:proofErr w:type="spellEnd"/>
      <w:r w:rsidRPr="00031904">
        <w:rPr>
          <w:lang w:val="ru-RU"/>
        </w:rPr>
        <w:t xml:space="preserve"> и тонкозернистыми разностями (рисунок 11). При больших увеличениях заметно сильное </w:t>
      </w:r>
      <w:proofErr w:type="spellStart"/>
      <w:r w:rsidRPr="00031904">
        <w:rPr>
          <w:lang w:val="ru-RU"/>
        </w:rPr>
        <w:t>двуотражение</w:t>
      </w:r>
      <w:proofErr w:type="spellEnd"/>
      <w:r w:rsidRPr="00031904">
        <w:rPr>
          <w:lang w:val="ru-RU"/>
        </w:rPr>
        <w:t xml:space="preserve"> и сильная </w:t>
      </w:r>
      <w:proofErr w:type="spellStart"/>
      <w:r w:rsidRPr="00031904">
        <w:rPr>
          <w:lang w:val="ru-RU"/>
        </w:rPr>
        <w:t>анизатропия</w:t>
      </w:r>
      <w:proofErr w:type="spellEnd"/>
      <w:r w:rsidRPr="00031904">
        <w:rPr>
          <w:lang w:val="ru-RU"/>
        </w:rPr>
        <w:t xml:space="preserve">, наблюдается в виде неправильных пятен среди нерудного материла, скорее всего кальцита. </w:t>
      </w:r>
    </w:p>
    <w:p w14:paraId="5EFF7C59" w14:textId="77777777" w:rsidR="00031904" w:rsidRPr="00524A44" w:rsidRDefault="00031904" w:rsidP="00031904">
      <w:pPr>
        <w:jc w:val="center"/>
        <w:rPr>
          <w:sz w:val="16"/>
          <w:szCs w:val="16"/>
          <w:lang w:val="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855"/>
      </w:tblGrid>
      <w:tr w:rsidR="00B13577" w14:paraId="0652C2A9" w14:textId="77777777" w:rsidTr="00B13577">
        <w:tc>
          <w:tcPr>
            <w:tcW w:w="4981" w:type="dxa"/>
          </w:tcPr>
          <w:p w14:paraId="0A525D98" w14:textId="77777777" w:rsidR="00B13577" w:rsidRDefault="00B13577" w:rsidP="00031904">
            <w:pPr>
              <w:jc w:val="center"/>
              <w:rPr>
                <w:lang w:val="ru-RU"/>
              </w:rPr>
            </w:pPr>
            <w:r w:rsidRPr="00031904">
              <w:rPr>
                <w:noProof/>
                <w:szCs w:val="24"/>
              </w:rPr>
              <w:drawing>
                <wp:inline distT="0" distB="0" distL="0" distR="0" wp14:anchorId="5D00EDFA" wp14:editId="07B67281">
                  <wp:extent cx="2529456" cy="2015053"/>
                  <wp:effectExtent l="19050" t="0" r="4194" b="0"/>
                  <wp:docPr id="10" name="Рисунок 10" descr="C:\Users\User\Desktop\проба 2\увеличение 1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оба 2\увеличение 100.tif"/>
                          <pic:cNvPicPr>
                            <a:picLocks noChangeAspect="1" noChangeArrowheads="1"/>
                          </pic:cNvPicPr>
                        </pic:nvPicPr>
                        <pic:blipFill>
                          <a:blip r:embed="rId21" cstate="screen">
                            <a:extLst>
                              <a:ext uri="{28A0092B-C50C-407E-A947-70E740481C1C}">
                                <a14:useLocalDpi xmlns:a14="http://schemas.microsoft.com/office/drawing/2010/main" val="0"/>
                              </a:ext>
                            </a:extLst>
                          </a:blip>
                          <a:srcRect/>
                          <a:stretch>
                            <a:fillRect/>
                          </a:stretch>
                        </pic:blipFill>
                        <pic:spPr bwMode="auto">
                          <a:xfrm>
                            <a:off x="0" y="0"/>
                            <a:ext cx="2529456" cy="2015053"/>
                          </a:xfrm>
                          <a:prstGeom prst="rect">
                            <a:avLst/>
                          </a:prstGeom>
                          <a:noFill/>
                          <a:ln>
                            <a:noFill/>
                          </a:ln>
                        </pic:spPr>
                      </pic:pic>
                    </a:graphicData>
                  </a:graphic>
                </wp:inline>
              </w:drawing>
            </w:r>
          </w:p>
        </w:tc>
        <w:tc>
          <w:tcPr>
            <w:tcW w:w="4981" w:type="dxa"/>
          </w:tcPr>
          <w:p w14:paraId="14DD3BFB" w14:textId="77777777" w:rsidR="00B13577" w:rsidRDefault="00B13577" w:rsidP="00031904">
            <w:pPr>
              <w:jc w:val="center"/>
              <w:rPr>
                <w:lang w:val="ru-RU"/>
              </w:rPr>
            </w:pPr>
            <w:r w:rsidRPr="00031904">
              <w:rPr>
                <w:noProof/>
                <w:szCs w:val="24"/>
              </w:rPr>
              <w:drawing>
                <wp:inline distT="0" distB="0" distL="0" distR="0" wp14:anchorId="7D537ACD" wp14:editId="069B16AB">
                  <wp:extent cx="2716530" cy="2024334"/>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гидро жел 200.tif"/>
                          <pic:cNvPicPr/>
                        </pic:nvPicPr>
                        <pic:blipFill rotWithShape="1">
                          <a:blip r:embed="rId22" cstate="screen">
                            <a:extLst>
                              <a:ext uri="{28A0092B-C50C-407E-A947-70E740481C1C}">
                                <a14:useLocalDpi xmlns:a14="http://schemas.microsoft.com/office/drawing/2010/main" val="0"/>
                              </a:ext>
                            </a:extLst>
                          </a:blip>
                          <a:srcRect/>
                          <a:stretch/>
                        </pic:blipFill>
                        <pic:spPr bwMode="auto">
                          <a:xfrm>
                            <a:off x="0" y="0"/>
                            <a:ext cx="2767318" cy="2062181"/>
                          </a:xfrm>
                          <a:prstGeom prst="rect">
                            <a:avLst/>
                          </a:prstGeom>
                          <a:ln>
                            <a:noFill/>
                          </a:ln>
                          <a:extLst>
                            <a:ext uri="{53640926-AAD7-44D8-BBD7-CCE9431645EC}">
                              <a14:shadowObscured xmlns:a14="http://schemas.microsoft.com/office/drawing/2010/main"/>
                            </a:ext>
                          </a:extLst>
                        </pic:spPr>
                      </pic:pic>
                    </a:graphicData>
                  </a:graphic>
                </wp:inline>
              </w:drawing>
            </w:r>
          </w:p>
        </w:tc>
      </w:tr>
      <w:tr w:rsidR="00B13577" w:rsidRPr="00B13577" w14:paraId="03BE8A04" w14:textId="77777777" w:rsidTr="00B13577">
        <w:tc>
          <w:tcPr>
            <w:tcW w:w="4981" w:type="dxa"/>
          </w:tcPr>
          <w:p w14:paraId="300282E5" w14:textId="0AA67D78" w:rsidR="00B13577" w:rsidRPr="00B13577" w:rsidRDefault="003E3575" w:rsidP="00031904">
            <w:pPr>
              <w:jc w:val="center"/>
              <w:rPr>
                <w:noProof/>
                <w:sz w:val="28"/>
                <w:szCs w:val="28"/>
                <w:lang w:val="ru-RU" w:eastAsia="ru-RU"/>
              </w:rPr>
            </w:pPr>
            <w:r>
              <w:rPr>
                <w:noProof/>
                <w:sz w:val="28"/>
                <w:szCs w:val="28"/>
                <w:lang w:val="ru-RU" w:eastAsia="ru-RU"/>
              </w:rPr>
              <w:t>а)</w:t>
            </w:r>
          </w:p>
        </w:tc>
        <w:tc>
          <w:tcPr>
            <w:tcW w:w="4981" w:type="dxa"/>
          </w:tcPr>
          <w:p w14:paraId="6B645930" w14:textId="79E6213B" w:rsidR="003E3575" w:rsidRPr="00B13577" w:rsidRDefault="003E3575" w:rsidP="00DD6557">
            <w:pPr>
              <w:jc w:val="center"/>
              <w:rPr>
                <w:noProof/>
                <w:sz w:val="28"/>
                <w:szCs w:val="28"/>
                <w:lang w:val="ru-RU" w:eastAsia="ru-RU"/>
              </w:rPr>
            </w:pPr>
            <w:r>
              <w:rPr>
                <w:noProof/>
                <w:sz w:val="28"/>
                <w:szCs w:val="28"/>
                <w:lang w:val="ru-RU" w:eastAsia="ru-RU"/>
              </w:rPr>
              <w:t>б)</w:t>
            </w:r>
          </w:p>
        </w:tc>
      </w:tr>
    </w:tbl>
    <w:p w14:paraId="2277762E" w14:textId="77777777" w:rsidR="00DD6557" w:rsidRPr="00DD6557" w:rsidRDefault="00DD6557" w:rsidP="00031904">
      <w:pPr>
        <w:widowControl w:val="0"/>
        <w:ind w:right="-2"/>
        <w:jc w:val="center"/>
        <w:rPr>
          <w:sz w:val="16"/>
          <w:szCs w:val="16"/>
          <w:lang w:val="ru-RU"/>
        </w:rPr>
      </w:pPr>
    </w:p>
    <w:p w14:paraId="3FC16D6E" w14:textId="1C7A7F6F" w:rsidR="00031904" w:rsidRPr="00031904" w:rsidRDefault="00031904" w:rsidP="00031904">
      <w:pPr>
        <w:widowControl w:val="0"/>
        <w:ind w:right="-2"/>
        <w:jc w:val="center"/>
        <w:rPr>
          <w:lang w:val="ru-RU"/>
        </w:rPr>
      </w:pPr>
      <w:r w:rsidRPr="00031904">
        <w:rPr>
          <w:lang w:val="ru-RU"/>
        </w:rPr>
        <w:t>Рисунок 10</w:t>
      </w:r>
      <w:r w:rsidR="004A70C0" w:rsidRPr="004A70C0">
        <w:rPr>
          <w:lang w:val="ru-RU"/>
        </w:rPr>
        <w:t xml:space="preserve"> </w:t>
      </w:r>
      <w:r w:rsidRPr="00031904">
        <w:rPr>
          <w:lang w:val="ru-RU"/>
        </w:rPr>
        <w:t xml:space="preserve">– Гидроксиды железа в реликте с </w:t>
      </w:r>
      <w:proofErr w:type="spellStart"/>
      <w:r w:rsidRPr="00031904">
        <w:rPr>
          <w:lang w:val="ru-RU"/>
        </w:rPr>
        <w:t>браунитом</w:t>
      </w:r>
      <w:proofErr w:type="spellEnd"/>
      <w:r w:rsidRPr="00031904">
        <w:rPr>
          <w:lang w:val="ru-RU"/>
        </w:rPr>
        <w:t xml:space="preserve"> (а) и кальцитом (б).</w:t>
      </w:r>
    </w:p>
    <w:p w14:paraId="7A8FF4B7" w14:textId="77777777" w:rsidR="00031904" w:rsidRPr="00031904" w:rsidRDefault="00031904" w:rsidP="00031904">
      <w:pPr>
        <w:widowControl w:val="0"/>
        <w:ind w:right="-2"/>
        <w:jc w:val="center"/>
      </w:pPr>
      <w:proofErr w:type="spellStart"/>
      <w:r w:rsidRPr="00031904">
        <w:t>Увеличение</w:t>
      </w:r>
      <w:proofErr w:type="spellEnd"/>
      <w:r w:rsidRPr="00031904">
        <w:t xml:space="preserve"> 200 (а), 100 (б)</w:t>
      </w:r>
    </w:p>
    <w:p w14:paraId="7FAC15ED" w14:textId="77777777" w:rsidR="00031904" w:rsidRPr="00B13577" w:rsidRDefault="00031904" w:rsidP="00031904">
      <w:pPr>
        <w:widowControl w:val="0"/>
        <w:ind w:right="-2"/>
        <w:jc w:val="center"/>
        <w:rPr>
          <w:sz w:val="16"/>
          <w:szCs w:val="16"/>
        </w:rPr>
      </w:pPr>
    </w:p>
    <w:p w14:paraId="07D21246" w14:textId="77777777" w:rsidR="00031904" w:rsidRPr="00031904" w:rsidRDefault="00031904" w:rsidP="00031904">
      <w:pPr>
        <w:widowControl w:val="0"/>
        <w:ind w:right="-2"/>
        <w:jc w:val="center"/>
      </w:pPr>
      <w:r w:rsidRPr="00031904">
        <w:rPr>
          <w:noProof/>
          <w:sz w:val="24"/>
          <w:szCs w:val="24"/>
        </w:rPr>
        <w:lastRenderedPageBreak/>
        <w:drawing>
          <wp:inline distT="0" distB="0" distL="0" distR="0" wp14:anchorId="06C14BE8" wp14:editId="2E406E24">
            <wp:extent cx="3333750" cy="2472218"/>
            <wp:effectExtent l="0" t="0" r="0" b="4445"/>
            <wp:docPr id="12" name="Рисунок 12" descr="C:\Users\User\Desktop\проба 2\псиломеллан 1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роба 2\псиломеллан 100.tif"/>
                    <pic:cNvPicPr>
                      <a:picLocks noChangeAspect="1" noChangeArrowheads="1"/>
                    </pic:cNvPicPr>
                  </pic:nvPicPr>
                  <pic:blipFill>
                    <a:blip r:embed="rId23" cstate="screen">
                      <a:extLst>
                        <a:ext uri="{28A0092B-C50C-407E-A947-70E740481C1C}">
                          <a14:useLocalDpi xmlns:a14="http://schemas.microsoft.com/office/drawing/2010/main" val="0"/>
                        </a:ext>
                      </a:extLst>
                    </a:blip>
                    <a:srcRect/>
                    <a:stretch>
                      <a:fillRect/>
                    </a:stretch>
                  </pic:blipFill>
                  <pic:spPr bwMode="auto">
                    <a:xfrm>
                      <a:off x="0" y="0"/>
                      <a:ext cx="3400084" cy="2521409"/>
                    </a:xfrm>
                    <a:prstGeom prst="rect">
                      <a:avLst/>
                    </a:prstGeom>
                    <a:noFill/>
                    <a:ln>
                      <a:noFill/>
                    </a:ln>
                  </pic:spPr>
                </pic:pic>
              </a:graphicData>
            </a:graphic>
          </wp:inline>
        </w:drawing>
      </w:r>
    </w:p>
    <w:p w14:paraId="2113AD92" w14:textId="77777777" w:rsidR="00031904" w:rsidRPr="00DD6557" w:rsidRDefault="00031904" w:rsidP="00031904">
      <w:pPr>
        <w:widowControl w:val="0"/>
        <w:ind w:right="-2"/>
        <w:jc w:val="center"/>
        <w:rPr>
          <w:sz w:val="16"/>
          <w:szCs w:val="16"/>
        </w:rPr>
      </w:pPr>
    </w:p>
    <w:p w14:paraId="0AF67EFA" w14:textId="77777777" w:rsidR="00031904" w:rsidRPr="00031904" w:rsidRDefault="00031904" w:rsidP="00031904">
      <w:pPr>
        <w:widowControl w:val="0"/>
        <w:jc w:val="center"/>
        <w:rPr>
          <w:lang w:val="ru-RU"/>
        </w:rPr>
      </w:pPr>
      <w:r w:rsidRPr="00031904">
        <w:rPr>
          <w:lang w:val="ru-RU"/>
        </w:rPr>
        <w:t xml:space="preserve">Рисунок 11 – </w:t>
      </w:r>
      <w:proofErr w:type="spellStart"/>
      <w:r w:rsidRPr="00031904">
        <w:rPr>
          <w:lang w:val="ru-RU"/>
        </w:rPr>
        <w:t>Колломорфные</w:t>
      </w:r>
      <w:proofErr w:type="spellEnd"/>
      <w:r w:rsidRPr="00031904">
        <w:rPr>
          <w:lang w:val="ru-RU"/>
        </w:rPr>
        <w:t xml:space="preserve"> зерна </w:t>
      </w:r>
      <w:proofErr w:type="spellStart"/>
      <w:r w:rsidRPr="00031904">
        <w:rPr>
          <w:lang w:val="ru-RU"/>
        </w:rPr>
        <w:t>псиломеллана</w:t>
      </w:r>
      <w:proofErr w:type="spellEnd"/>
      <w:r w:rsidRPr="00031904">
        <w:rPr>
          <w:lang w:val="ru-RU"/>
        </w:rPr>
        <w:t xml:space="preserve"> в нерудной массе. </w:t>
      </w:r>
    </w:p>
    <w:p w14:paraId="2D71F47E" w14:textId="77777777" w:rsidR="00031904" w:rsidRPr="00031904" w:rsidRDefault="00031904" w:rsidP="00031904">
      <w:pPr>
        <w:widowControl w:val="0"/>
        <w:jc w:val="center"/>
        <w:rPr>
          <w:lang w:val="ru-RU"/>
        </w:rPr>
      </w:pPr>
      <w:r w:rsidRPr="00031904">
        <w:rPr>
          <w:lang w:val="ru-RU"/>
        </w:rPr>
        <w:t xml:space="preserve">Увеличение 100 </w:t>
      </w:r>
    </w:p>
    <w:p w14:paraId="07BD5E0B" w14:textId="77777777" w:rsidR="00031904" w:rsidRPr="00DD6557" w:rsidRDefault="00031904" w:rsidP="00031904">
      <w:pPr>
        <w:widowControl w:val="0"/>
        <w:jc w:val="center"/>
        <w:rPr>
          <w:sz w:val="16"/>
          <w:szCs w:val="16"/>
          <w:lang w:val="ru-RU"/>
        </w:rPr>
      </w:pPr>
    </w:p>
    <w:p w14:paraId="06CD7E6D" w14:textId="77777777" w:rsidR="00031904" w:rsidRPr="00031904" w:rsidRDefault="00031904" w:rsidP="00031904">
      <w:pPr>
        <w:widowControl w:val="0"/>
        <w:ind w:firstLine="567"/>
        <w:jc w:val="both"/>
        <w:rPr>
          <w:sz w:val="24"/>
          <w:szCs w:val="24"/>
        </w:rPr>
      </w:pPr>
      <w:r w:rsidRPr="00031904">
        <w:rPr>
          <w:lang w:val="ru-RU"/>
        </w:rPr>
        <w:t xml:space="preserve">Проба – класс крупности -0,315+0,16 мм. Марганцевые руды представлены также </w:t>
      </w:r>
      <w:proofErr w:type="spellStart"/>
      <w:r w:rsidRPr="00031904">
        <w:rPr>
          <w:lang w:val="ru-RU"/>
        </w:rPr>
        <w:t>браунитом</w:t>
      </w:r>
      <w:proofErr w:type="spellEnd"/>
      <w:r w:rsidRPr="00031904">
        <w:rPr>
          <w:lang w:val="ru-RU"/>
        </w:rPr>
        <w:t xml:space="preserve">, </w:t>
      </w:r>
      <w:proofErr w:type="spellStart"/>
      <w:r w:rsidRPr="00031904">
        <w:rPr>
          <w:lang w:val="ru-RU"/>
        </w:rPr>
        <w:t>биксбиитом</w:t>
      </w:r>
      <w:proofErr w:type="spellEnd"/>
      <w:r w:rsidRPr="00031904">
        <w:rPr>
          <w:lang w:val="ru-RU"/>
        </w:rPr>
        <w:t xml:space="preserve">, пиролюзитом. Степень раскрытия высокая. Зерна свободные, образуют агрегаты в виде тонких прожилков в нерудной массе. В аншлифе все минералы марганца находятся в тесных срастаниях друг с другом. В пределах одного зерна выделяются два-три марганцевых минерала (рисунок 12). Встречаются также крупные зерна гидроксиды железа как отдельные свободные зерна, как и реликты с марганцевыми минералами (рисунок 13). Единичные зерна пиролюзита, совмещенные с нерудным агрегатом, представляют собой скопления пластинок с хорошо выраженной спайностью. </w:t>
      </w:r>
      <w:proofErr w:type="spellStart"/>
      <w:r w:rsidRPr="00031904">
        <w:t>Встречаются</w:t>
      </w:r>
      <w:proofErr w:type="spellEnd"/>
      <w:r w:rsidRPr="00031904">
        <w:t xml:space="preserve"> </w:t>
      </w:r>
      <w:proofErr w:type="spellStart"/>
      <w:r w:rsidRPr="00031904">
        <w:t>колломорфные</w:t>
      </w:r>
      <w:proofErr w:type="spellEnd"/>
      <w:r w:rsidRPr="00031904">
        <w:t xml:space="preserve"> </w:t>
      </w:r>
      <w:proofErr w:type="spellStart"/>
      <w:r w:rsidRPr="00031904">
        <w:t>образования</w:t>
      </w:r>
      <w:proofErr w:type="spellEnd"/>
      <w:r w:rsidRPr="00031904">
        <w:t xml:space="preserve"> </w:t>
      </w:r>
      <w:proofErr w:type="spellStart"/>
      <w:r w:rsidRPr="00031904">
        <w:t>псиломелана</w:t>
      </w:r>
      <w:proofErr w:type="spellEnd"/>
      <w:r w:rsidRPr="00031904">
        <w:rPr>
          <w:sz w:val="24"/>
          <w:szCs w:val="24"/>
        </w:rPr>
        <w:t>.</w:t>
      </w:r>
    </w:p>
    <w:p w14:paraId="1477D871" w14:textId="77777777" w:rsidR="00031904" w:rsidRPr="00DD6557" w:rsidRDefault="00031904" w:rsidP="00031904">
      <w:pPr>
        <w:widowControl w:val="0"/>
        <w:ind w:firstLine="567"/>
        <w:jc w:val="both"/>
        <w:rPr>
          <w:sz w:val="16"/>
          <w:szCs w:val="16"/>
          <w:lang w:val="ru-RU"/>
        </w:rPr>
      </w:pPr>
    </w:p>
    <w:p w14:paraId="54B72D68" w14:textId="77777777" w:rsidR="00031904" w:rsidRPr="00031904" w:rsidRDefault="00031904" w:rsidP="00E038AC">
      <w:pPr>
        <w:widowControl w:val="0"/>
        <w:jc w:val="center"/>
        <w:rPr>
          <w:lang w:val="ru-RU"/>
        </w:rPr>
      </w:pPr>
      <w:r w:rsidRPr="00031904">
        <w:rPr>
          <w:noProof/>
          <w:sz w:val="24"/>
          <w:szCs w:val="24"/>
        </w:rPr>
        <w:drawing>
          <wp:inline distT="0" distB="0" distL="0" distR="0" wp14:anchorId="7E1B234F" wp14:editId="0C100D2C">
            <wp:extent cx="3429000" cy="2513080"/>
            <wp:effectExtent l="0" t="0" r="0" b="1905"/>
            <wp:docPr id="13" name="Рисунок 13" descr="C:\Users\User\Desktop\проба 6\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роба 6\40.tif"/>
                    <pic:cNvPicPr>
                      <a:picLocks noChangeAspect="1" noChangeArrowheads="1"/>
                    </pic:cNvPicPr>
                  </pic:nvPicPr>
                  <pic:blipFill>
                    <a:blip r:embed="rId24" cstate="screen">
                      <a:extLst>
                        <a:ext uri="{28A0092B-C50C-407E-A947-70E740481C1C}">
                          <a14:useLocalDpi xmlns:a14="http://schemas.microsoft.com/office/drawing/2010/main" val="0"/>
                        </a:ext>
                      </a:extLst>
                    </a:blip>
                    <a:srcRect/>
                    <a:stretch>
                      <a:fillRect/>
                    </a:stretch>
                  </pic:blipFill>
                  <pic:spPr bwMode="auto">
                    <a:xfrm>
                      <a:off x="0" y="0"/>
                      <a:ext cx="3448430" cy="2527320"/>
                    </a:xfrm>
                    <a:prstGeom prst="rect">
                      <a:avLst/>
                    </a:prstGeom>
                    <a:noFill/>
                    <a:ln>
                      <a:noFill/>
                    </a:ln>
                  </pic:spPr>
                </pic:pic>
              </a:graphicData>
            </a:graphic>
          </wp:inline>
        </w:drawing>
      </w:r>
    </w:p>
    <w:p w14:paraId="1255DE21" w14:textId="77777777" w:rsidR="00031904" w:rsidRPr="00031904" w:rsidRDefault="00031904" w:rsidP="00031904">
      <w:pPr>
        <w:widowControl w:val="0"/>
        <w:spacing w:line="360" w:lineRule="auto"/>
        <w:ind w:right="-2"/>
        <w:rPr>
          <w:sz w:val="8"/>
          <w:szCs w:val="8"/>
          <w:lang w:val="ru-RU"/>
        </w:rPr>
      </w:pPr>
    </w:p>
    <w:p w14:paraId="5A611708" w14:textId="77777777" w:rsidR="003E3575" w:rsidRPr="00DD6557" w:rsidRDefault="003E3575" w:rsidP="00E038AC">
      <w:pPr>
        <w:widowControl w:val="0"/>
        <w:jc w:val="center"/>
        <w:rPr>
          <w:sz w:val="16"/>
          <w:szCs w:val="16"/>
          <w:lang w:val="ru-RU"/>
        </w:rPr>
      </w:pPr>
    </w:p>
    <w:p w14:paraId="03374852" w14:textId="1492AF70" w:rsidR="00031904" w:rsidRPr="00031904" w:rsidRDefault="00031904" w:rsidP="00E038AC">
      <w:pPr>
        <w:widowControl w:val="0"/>
        <w:jc w:val="center"/>
        <w:rPr>
          <w:lang w:val="ru-RU"/>
        </w:rPr>
      </w:pPr>
      <w:r w:rsidRPr="00031904">
        <w:rPr>
          <w:lang w:val="ru-RU"/>
        </w:rPr>
        <w:t>Рисунок 12 – Свободные зерна минералов марганца, замещенные нерудной массе. Увеличение 40</w:t>
      </w:r>
    </w:p>
    <w:p w14:paraId="7ADE2B55" w14:textId="77777777" w:rsidR="00031904" w:rsidRPr="00031904" w:rsidRDefault="00031904" w:rsidP="00031904">
      <w:pPr>
        <w:widowControl w:val="0"/>
        <w:jc w:val="center"/>
        <w:rPr>
          <w:lang w:val="ru-RU"/>
        </w:rPr>
      </w:pPr>
    </w:p>
    <w:p w14:paraId="383148E7" w14:textId="77777777" w:rsidR="00031904" w:rsidRDefault="00031904" w:rsidP="00DD6557">
      <w:pPr>
        <w:widowControl w:val="0"/>
        <w:jc w:val="center"/>
        <w:rPr>
          <w:lang w:val="ru-RU"/>
        </w:rPr>
      </w:pPr>
      <w:r w:rsidRPr="00031904">
        <w:rPr>
          <w:noProof/>
          <w:sz w:val="24"/>
          <w:szCs w:val="24"/>
        </w:rPr>
        <w:lastRenderedPageBreak/>
        <w:drawing>
          <wp:inline distT="0" distB="0" distL="0" distR="0" wp14:anchorId="4BDC8B90" wp14:editId="5BC193A8">
            <wp:extent cx="3741849" cy="2574587"/>
            <wp:effectExtent l="0" t="0" r="0" b="0"/>
            <wp:docPr id="14" name="Рисунок 14" descr="C:\Users\User\Desktop\проба 6\гидро жел 1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роба 6\гидро жел 100.tif"/>
                    <pic:cNvPicPr>
                      <a:picLocks noChangeAspect="1" noChangeArrowheads="1"/>
                    </pic:cNvPicPr>
                  </pic:nvPicPr>
                  <pic:blipFill>
                    <a:blip r:embed="rId25" cstate="screen">
                      <a:extLst>
                        <a:ext uri="{28A0092B-C50C-407E-A947-70E740481C1C}">
                          <a14:useLocalDpi xmlns:a14="http://schemas.microsoft.com/office/drawing/2010/main" val="0"/>
                        </a:ext>
                      </a:extLst>
                    </a:blip>
                    <a:srcRect/>
                    <a:stretch>
                      <a:fillRect/>
                    </a:stretch>
                  </pic:blipFill>
                  <pic:spPr bwMode="auto">
                    <a:xfrm>
                      <a:off x="0" y="0"/>
                      <a:ext cx="3786777" cy="2605500"/>
                    </a:xfrm>
                    <a:prstGeom prst="rect">
                      <a:avLst/>
                    </a:prstGeom>
                    <a:noFill/>
                    <a:ln>
                      <a:noFill/>
                    </a:ln>
                  </pic:spPr>
                </pic:pic>
              </a:graphicData>
            </a:graphic>
          </wp:inline>
        </w:drawing>
      </w:r>
    </w:p>
    <w:p w14:paraId="41C21CF9" w14:textId="77777777" w:rsidR="003E3575" w:rsidRPr="00DD6557" w:rsidRDefault="003E3575" w:rsidP="00DD6557">
      <w:pPr>
        <w:widowControl w:val="0"/>
        <w:jc w:val="center"/>
        <w:rPr>
          <w:sz w:val="16"/>
          <w:szCs w:val="16"/>
          <w:lang w:val="ru-RU"/>
        </w:rPr>
      </w:pPr>
    </w:p>
    <w:p w14:paraId="55C69B69" w14:textId="77777777" w:rsidR="00031904" w:rsidRDefault="00031904" w:rsidP="005056F7">
      <w:pPr>
        <w:widowControl w:val="0"/>
        <w:ind w:right="-2"/>
        <w:jc w:val="center"/>
        <w:rPr>
          <w:lang w:val="ru-RU"/>
        </w:rPr>
      </w:pPr>
      <w:r w:rsidRPr="00031904">
        <w:rPr>
          <w:lang w:val="ru-RU"/>
        </w:rPr>
        <w:t>Рисунок 13 – Гидроксиды железа. Увеличение 100</w:t>
      </w:r>
    </w:p>
    <w:p w14:paraId="4390088C" w14:textId="77777777" w:rsidR="003E3575" w:rsidRPr="00DD6557" w:rsidRDefault="003E3575" w:rsidP="00DD6557">
      <w:pPr>
        <w:widowControl w:val="0"/>
        <w:ind w:right="-2" w:firstLine="567"/>
        <w:jc w:val="center"/>
        <w:rPr>
          <w:sz w:val="16"/>
          <w:szCs w:val="16"/>
          <w:lang w:val="ru-RU"/>
        </w:rPr>
      </w:pPr>
    </w:p>
    <w:p w14:paraId="3F44EEA6" w14:textId="77777777" w:rsidR="00031904" w:rsidRPr="00031904" w:rsidRDefault="00031904" w:rsidP="00DD6557">
      <w:pPr>
        <w:widowControl w:val="0"/>
        <w:ind w:right="-2" w:firstLine="567"/>
        <w:jc w:val="both"/>
        <w:rPr>
          <w:lang w:val="ru-RU"/>
        </w:rPr>
      </w:pPr>
      <w:r w:rsidRPr="00031904">
        <w:rPr>
          <w:lang w:val="ru-RU"/>
        </w:rPr>
        <w:t xml:space="preserve">Проба – класс крупности -0,16+0,1 мм. В пробе присутствуют </w:t>
      </w:r>
      <w:proofErr w:type="spellStart"/>
      <w:r w:rsidRPr="00031904">
        <w:rPr>
          <w:lang w:val="ru-RU"/>
        </w:rPr>
        <w:t>браунит</w:t>
      </w:r>
      <w:proofErr w:type="spellEnd"/>
      <w:r w:rsidRPr="00031904">
        <w:rPr>
          <w:lang w:val="ru-RU"/>
        </w:rPr>
        <w:t xml:space="preserve"> и </w:t>
      </w:r>
      <w:proofErr w:type="spellStart"/>
      <w:r w:rsidRPr="00031904">
        <w:rPr>
          <w:lang w:val="ru-RU"/>
        </w:rPr>
        <w:t>биксбиит</w:t>
      </w:r>
      <w:proofErr w:type="spellEnd"/>
      <w:r w:rsidRPr="00031904">
        <w:rPr>
          <w:lang w:val="ru-RU"/>
        </w:rPr>
        <w:t xml:space="preserve">. Степень раскрытия высокая. Зерна свободные, образуют агрегаты в виде тонких прожилков в нерудной массе. В аншлифе все минералы марганца находятся в тесных срастаниях друг с другом. Минералы в основном припыленные, нечетко раскрытие зерна, сильная анизотропия у </w:t>
      </w:r>
      <w:proofErr w:type="spellStart"/>
      <w:r w:rsidRPr="00031904">
        <w:rPr>
          <w:lang w:val="ru-RU"/>
        </w:rPr>
        <w:t>браунита</w:t>
      </w:r>
      <w:proofErr w:type="spellEnd"/>
      <w:r w:rsidRPr="00031904">
        <w:rPr>
          <w:lang w:val="ru-RU"/>
        </w:rPr>
        <w:t>.</w:t>
      </w:r>
    </w:p>
    <w:p w14:paraId="52843889" w14:textId="77777777" w:rsidR="00031904" w:rsidRPr="00031904" w:rsidRDefault="00031904" w:rsidP="00031904">
      <w:pPr>
        <w:ind w:firstLine="567"/>
        <w:jc w:val="both"/>
        <w:rPr>
          <w:rFonts w:eastAsia="Times New Roman"/>
          <w:lang w:val="ru-RU"/>
        </w:rPr>
      </w:pPr>
      <w:proofErr w:type="spellStart"/>
      <w:r w:rsidRPr="00031904">
        <w:rPr>
          <w:rFonts w:eastAsia="Times New Roman"/>
          <w:lang w:val="ru-RU"/>
        </w:rPr>
        <w:t>Колломорфно</w:t>
      </w:r>
      <w:proofErr w:type="spellEnd"/>
      <w:r w:rsidRPr="00031904">
        <w:rPr>
          <w:rFonts w:eastAsia="Times New Roman"/>
          <w:lang w:val="ru-RU"/>
        </w:rPr>
        <w:t xml:space="preserve">-зональная микротекстура обусловлена чередованием различных оксидов и </w:t>
      </w:r>
      <w:proofErr w:type="spellStart"/>
      <w:r w:rsidRPr="00031904">
        <w:rPr>
          <w:rFonts w:eastAsia="Times New Roman"/>
          <w:lang w:val="ru-RU"/>
        </w:rPr>
        <w:t>гидрооксидов</w:t>
      </w:r>
      <w:proofErr w:type="spellEnd"/>
      <w:r w:rsidRPr="00031904">
        <w:rPr>
          <w:rFonts w:eastAsia="Times New Roman"/>
          <w:lang w:val="ru-RU"/>
        </w:rPr>
        <w:t xml:space="preserve"> марганца и нерудных минералов. Характерны смеси псиломелана с пиролюзитом, гематитом, образующие землистые и плотные коллоидные и тонкозернистые агрегаты. В этих агрегатах при больших увеличениях видны мельчайшие трещинки и узелки, в которых отмечаются кристаллически-зернистые выделения пиролюзита. В крупных классах доля включений и сростков псиломелана с нерудной массой от незначительной (редкие включения и прерывистые каемки) до существенной. </w:t>
      </w:r>
    </w:p>
    <w:p w14:paraId="3579BEA1" w14:textId="77777777" w:rsidR="00E038AC" w:rsidRDefault="00E038AC">
      <w:pPr>
        <w:rPr>
          <w:b/>
          <w:lang w:val="ru-RU"/>
        </w:rPr>
      </w:pPr>
    </w:p>
    <w:p w14:paraId="1A92FEAE" w14:textId="5DB70B8E" w:rsidR="00031904" w:rsidRDefault="00031904" w:rsidP="00031904">
      <w:pPr>
        <w:ind w:firstLine="567"/>
        <w:jc w:val="both"/>
        <w:rPr>
          <w:b/>
          <w:lang w:val="ru-RU"/>
        </w:rPr>
      </w:pPr>
      <w:r w:rsidRPr="00031904">
        <w:rPr>
          <w:b/>
          <w:lang w:val="ru-RU"/>
        </w:rPr>
        <w:t xml:space="preserve">Выводы </w:t>
      </w:r>
      <w:r w:rsidR="003E3575">
        <w:rPr>
          <w:b/>
          <w:lang w:val="ru-RU"/>
        </w:rPr>
        <w:t>по разделу 2</w:t>
      </w:r>
    </w:p>
    <w:p w14:paraId="524340DE" w14:textId="77777777" w:rsidR="00DD6557" w:rsidRDefault="00DD6557" w:rsidP="00031904">
      <w:pPr>
        <w:ind w:firstLine="567"/>
        <w:jc w:val="both"/>
        <w:rPr>
          <w:b/>
          <w:lang w:val="ru-RU"/>
        </w:rPr>
      </w:pPr>
    </w:p>
    <w:p w14:paraId="75C615D6" w14:textId="77777777" w:rsidR="002B01EE" w:rsidRPr="00031904" w:rsidRDefault="002B01EE" w:rsidP="002B01EE">
      <w:pPr>
        <w:ind w:firstLine="567"/>
        <w:jc w:val="both"/>
        <w:rPr>
          <w:lang w:val="ru-RU"/>
        </w:rPr>
      </w:pPr>
      <w:r w:rsidRPr="00031904">
        <w:rPr>
          <w:lang w:val="ru-RU"/>
        </w:rPr>
        <w:t>1.</w:t>
      </w:r>
      <w:r>
        <w:rPr>
          <w:lang w:val="ru-RU"/>
        </w:rPr>
        <w:t xml:space="preserve"> </w:t>
      </w:r>
      <w:r w:rsidRPr="00031904">
        <w:rPr>
          <w:lang w:val="ru-RU"/>
        </w:rPr>
        <w:t xml:space="preserve">Проведенные физико-химические анализы паспортных проб отвальных шламовых </w:t>
      </w:r>
      <w:proofErr w:type="spellStart"/>
      <w:r w:rsidRPr="00031904">
        <w:rPr>
          <w:lang w:val="ru-RU"/>
        </w:rPr>
        <w:t>хромитовых</w:t>
      </w:r>
      <w:proofErr w:type="spellEnd"/>
      <w:r w:rsidRPr="00031904">
        <w:rPr>
          <w:lang w:val="ru-RU"/>
        </w:rPr>
        <w:t xml:space="preserve"> хвостов </w:t>
      </w:r>
      <w:proofErr w:type="spellStart"/>
      <w:r w:rsidRPr="00031904">
        <w:rPr>
          <w:lang w:val="ru-RU"/>
        </w:rPr>
        <w:t>Дуберсая</w:t>
      </w:r>
      <w:proofErr w:type="spellEnd"/>
      <w:r w:rsidRPr="00031904">
        <w:rPr>
          <w:lang w:val="ru-RU"/>
        </w:rPr>
        <w:t xml:space="preserve"> показали, что:</w:t>
      </w:r>
    </w:p>
    <w:p w14:paraId="4B409FEA" w14:textId="77777777" w:rsidR="002B01EE" w:rsidRPr="00031904" w:rsidRDefault="002B01EE" w:rsidP="002B01EE">
      <w:pPr>
        <w:ind w:firstLine="567"/>
        <w:jc w:val="both"/>
        <w:rPr>
          <w:color w:val="000000"/>
          <w:lang w:val="ru-RU"/>
        </w:rPr>
      </w:pPr>
      <w:r w:rsidRPr="00031904">
        <w:rPr>
          <w:lang w:val="ru-RU"/>
        </w:rPr>
        <w:t>-</w:t>
      </w:r>
      <w:r w:rsidRPr="00541856">
        <w:rPr>
          <w:color w:val="202122"/>
          <w:shd w:val="clear" w:color="auto" w:fill="FFFFFF"/>
        </w:rPr>
        <w:t> </w:t>
      </w:r>
      <w:r w:rsidRPr="00031904">
        <w:rPr>
          <w:lang w:val="ru-RU"/>
        </w:rPr>
        <w:t xml:space="preserve">основным хромсодержащими минералами в составе мелкодисперсных шламовых хвостов обогащения являются сложные магнезиальные хромиты с эмпирической формулой </w:t>
      </w:r>
      <w:r w:rsidRPr="00031904">
        <w:rPr>
          <w:color w:val="000000"/>
          <w:lang w:val="ru-RU"/>
        </w:rPr>
        <w:t>(</w:t>
      </w:r>
      <w:r w:rsidRPr="00031904">
        <w:rPr>
          <w:color w:val="000000"/>
        </w:rPr>
        <w:t>Fe</w:t>
      </w:r>
      <w:r w:rsidRPr="00031904">
        <w:rPr>
          <w:color w:val="000000"/>
          <w:vertAlign w:val="subscript"/>
          <w:lang w:val="ru-RU"/>
        </w:rPr>
        <w:t>0.51</w:t>
      </w:r>
      <w:r w:rsidRPr="00031904">
        <w:rPr>
          <w:color w:val="000000"/>
        </w:rPr>
        <w:t>Mg</w:t>
      </w:r>
      <w:r w:rsidRPr="00031904">
        <w:rPr>
          <w:color w:val="000000"/>
          <w:vertAlign w:val="subscript"/>
          <w:lang w:val="ru-RU"/>
        </w:rPr>
        <w:t>0.</w:t>
      </w:r>
      <w:proofErr w:type="gramStart"/>
      <w:r w:rsidRPr="00031904">
        <w:rPr>
          <w:color w:val="000000"/>
          <w:vertAlign w:val="subscript"/>
          <w:lang w:val="ru-RU"/>
        </w:rPr>
        <w:t>49</w:t>
      </w:r>
      <w:r w:rsidRPr="00031904">
        <w:rPr>
          <w:color w:val="000000"/>
          <w:lang w:val="ru-RU"/>
        </w:rPr>
        <w:t>)(</w:t>
      </w:r>
      <w:proofErr w:type="gramEnd"/>
      <w:r w:rsidRPr="00031904">
        <w:rPr>
          <w:color w:val="000000"/>
        </w:rPr>
        <w:t>Cr</w:t>
      </w:r>
      <w:r w:rsidRPr="00031904">
        <w:rPr>
          <w:color w:val="000000"/>
          <w:vertAlign w:val="subscript"/>
          <w:lang w:val="ru-RU"/>
        </w:rPr>
        <w:t>0.73</w:t>
      </w:r>
      <w:r w:rsidRPr="00031904">
        <w:rPr>
          <w:color w:val="000000"/>
        </w:rPr>
        <w:t>Al</w:t>
      </w:r>
      <w:r w:rsidRPr="00031904">
        <w:rPr>
          <w:color w:val="000000"/>
          <w:vertAlign w:val="subscript"/>
          <w:lang w:val="ru-RU"/>
        </w:rPr>
        <w:t>0.27</w:t>
      </w:r>
      <w:r w:rsidRPr="00031904">
        <w:rPr>
          <w:color w:val="000000"/>
          <w:lang w:val="ru-RU"/>
        </w:rPr>
        <w:t>)</w:t>
      </w:r>
      <w:r w:rsidRPr="00031904">
        <w:rPr>
          <w:color w:val="000000"/>
          <w:vertAlign w:val="subscript"/>
          <w:lang w:val="ru-RU"/>
        </w:rPr>
        <w:t>2</w:t>
      </w:r>
      <w:r w:rsidRPr="00031904">
        <w:rPr>
          <w:color w:val="000000"/>
        </w:rPr>
        <w:t>O</w:t>
      </w:r>
      <w:r w:rsidRPr="00031904">
        <w:rPr>
          <w:color w:val="000000"/>
          <w:vertAlign w:val="subscript"/>
          <w:lang w:val="ru-RU"/>
        </w:rPr>
        <w:t>4</w:t>
      </w:r>
      <w:r w:rsidRPr="00031904">
        <w:rPr>
          <w:color w:val="000000"/>
          <w:lang w:val="ru-RU"/>
        </w:rPr>
        <w:t>;</w:t>
      </w:r>
    </w:p>
    <w:p w14:paraId="0943A083" w14:textId="77777777" w:rsidR="002B01EE" w:rsidRPr="00031904" w:rsidRDefault="002B01EE" w:rsidP="002B01EE">
      <w:pPr>
        <w:ind w:firstLine="567"/>
        <w:jc w:val="both"/>
        <w:rPr>
          <w:color w:val="000000"/>
          <w:lang w:val="ru-RU"/>
        </w:rPr>
      </w:pPr>
      <w:r w:rsidRPr="00031904">
        <w:rPr>
          <w:color w:val="000000"/>
          <w:lang w:val="ru-RU"/>
        </w:rPr>
        <w:t>-</w:t>
      </w:r>
      <w:r w:rsidRPr="00541856">
        <w:rPr>
          <w:color w:val="202122"/>
          <w:shd w:val="clear" w:color="auto" w:fill="FFFFFF"/>
        </w:rPr>
        <w:t> </w:t>
      </w:r>
      <w:r w:rsidRPr="00031904">
        <w:rPr>
          <w:color w:val="000000"/>
          <w:lang w:val="ru-RU"/>
        </w:rPr>
        <w:t xml:space="preserve">породообразующими минералами мелкодисперсных хвостов обогащения </w:t>
      </w:r>
      <w:proofErr w:type="spellStart"/>
      <w:r w:rsidRPr="00031904">
        <w:rPr>
          <w:color w:val="000000"/>
          <w:lang w:val="ru-RU"/>
        </w:rPr>
        <w:t>хромитовых</w:t>
      </w:r>
      <w:proofErr w:type="spellEnd"/>
      <w:r w:rsidRPr="00031904">
        <w:rPr>
          <w:color w:val="000000"/>
          <w:lang w:val="ru-RU"/>
        </w:rPr>
        <w:t xml:space="preserve"> руд являются: </w:t>
      </w:r>
      <w:proofErr w:type="spellStart"/>
      <w:r w:rsidRPr="00031904">
        <w:rPr>
          <w:color w:val="000000"/>
          <w:lang w:val="ru-RU"/>
        </w:rPr>
        <w:t>лизардит</w:t>
      </w:r>
      <w:proofErr w:type="spellEnd"/>
      <w:r w:rsidRPr="00031904">
        <w:rPr>
          <w:color w:val="000000"/>
          <w:lang w:val="ru-RU"/>
        </w:rPr>
        <w:t xml:space="preserve"> -1Т, </w:t>
      </w:r>
      <w:proofErr w:type="spellStart"/>
      <w:r w:rsidRPr="00031904">
        <w:rPr>
          <w:color w:val="000000"/>
          <w:lang w:val="ru-RU"/>
        </w:rPr>
        <w:t>клинохлор</w:t>
      </w:r>
      <w:proofErr w:type="spellEnd"/>
      <w:r w:rsidRPr="00031904">
        <w:rPr>
          <w:color w:val="000000"/>
          <w:lang w:val="ru-RU"/>
        </w:rPr>
        <w:t xml:space="preserve"> и в небольшом количестве вермикулит.</w:t>
      </w:r>
    </w:p>
    <w:p w14:paraId="02718687" w14:textId="77777777" w:rsidR="002B01EE" w:rsidRPr="00031904" w:rsidRDefault="002B01EE" w:rsidP="002B01EE">
      <w:pPr>
        <w:ind w:firstLine="567"/>
        <w:jc w:val="both"/>
        <w:rPr>
          <w:color w:val="000000"/>
          <w:lang w:val="ru-RU"/>
        </w:rPr>
      </w:pPr>
      <w:r w:rsidRPr="00031904">
        <w:rPr>
          <w:color w:val="000000"/>
          <w:lang w:val="ru-RU"/>
        </w:rPr>
        <w:t>-</w:t>
      </w:r>
      <w:r w:rsidRPr="00541856">
        <w:rPr>
          <w:color w:val="202122"/>
          <w:shd w:val="clear" w:color="auto" w:fill="FFFFFF"/>
        </w:rPr>
        <w:t> </w:t>
      </w:r>
      <w:r w:rsidRPr="00031904">
        <w:rPr>
          <w:color w:val="000000"/>
          <w:lang w:val="ru-RU"/>
        </w:rPr>
        <w:t>основными носителя оксида хрома являются классы -0,2 мм в которых содержится 97,53</w:t>
      </w:r>
      <w:r w:rsidRPr="004A70C0">
        <w:rPr>
          <w:color w:val="000000"/>
          <w:lang w:val="ru-RU"/>
        </w:rPr>
        <w:t xml:space="preserve"> </w:t>
      </w:r>
      <w:r w:rsidRPr="00031904">
        <w:rPr>
          <w:color w:val="000000"/>
          <w:lang w:val="ru-RU"/>
        </w:rPr>
        <w:t xml:space="preserve">% </w:t>
      </w:r>
      <w:r w:rsidRPr="00031904">
        <w:rPr>
          <w:color w:val="000000"/>
        </w:rPr>
        <w:t>Cr</w:t>
      </w:r>
      <w:r w:rsidRPr="00031904">
        <w:rPr>
          <w:color w:val="000000"/>
          <w:vertAlign w:val="subscript"/>
          <w:lang w:val="ru-RU"/>
        </w:rPr>
        <w:t>2</w:t>
      </w:r>
      <w:r w:rsidRPr="00031904">
        <w:rPr>
          <w:color w:val="000000"/>
        </w:rPr>
        <w:t>O</w:t>
      </w:r>
      <w:r w:rsidRPr="00031904">
        <w:rPr>
          <w:color w:val="000000"/>
          <w:vertAlign w:val="subscript"/>
          <w:lang w:val="ru-RU"/>
        </w:rPr>
        <w:t>3</w:t>
      </w:r>
      <w:r w:rsidRPr="00031904">
        <w:rPr>
          <w:color w:val="000000"/>
          <w:lang w:val="ru-RU"/>
        </w:rPr>
        <w:t>, а в классе -0,</w:t>
      </w:r>
      <w:r>
        <w:rPr>
          <w:color w:val="000000"/>
          <w:lang w:val="ru-RU"/>
        </w:rPr>
        <w:t>0</w:t>
      </w:r>
      <w:r w:rsidRPr="00031904">
        <w:rPr>
          <w:color w:val="000000"/>
          <w:lang w:val="ru-RU"/>
        </w:rPr>
        <w:t xml:space="preserve">26 мм сосредоточено 53,4 % </w:t>
      </w:r>
      <w:r w:rsidRPr="00031904">
        <w:rPr>
          <w:color w:val="000000"/>
        </w:rPr>
        <w:t>Cr</w:t>
      </w:r>
      <w:r w:rsidRPr="00031904">
        <w:rPr>
          <w:color w:val="000000"/>
          <w:vertAlign w:val="subscript"/>
          <w:lang w:val="ru-RU"/>
        </w:rPr>
        <w:t>2</w:t>
      </w:r>
      <w:r w:rsidRPr="00031904">
        <w:rPr>
          <w:color w:val="000000"/>
        </w:rPr>
        <w:t>O</w:t>
      </w:r>
      <w:r w:rsidRPr="00031904">
        <w:rPr>
          <w:color w:val="000000"/>
          <w:vertAlign w:val="subscript"/>
          <w:lang w:val="ru-RU"/>
        </w:rPr>
        <w:t>3</w:t>
      </w:r>
      <w:r w:rsidRPr="00031904">
        <w:rPr>
          <w:color w:val="000000"/>
          <w:lang w:val="ru-RU"/>
        </w:rPr>
        <w:t>.</w:t>
      </w:r>
    </w:p>
    <w:p w14:paraId="5842A0B7" w14:textId="77777777" w:rsidR="002B01EE" w:rsidRPr="00031904" w:rsidRDefault="002B01EE" w:rsidP="002B01EE">
      <w:pPr>
        <w:ind w:firstLine="567"/>
        <w:jc w:val="both"/>
        <w:rPr>
          <w:color w:val="000000"/>
          <w:lang w:val="ru-RU"/>
        </w:rPr>
      </w:pPr>
      <w:r w:rsidRPr="00031904">
        <w:rPr>
          <w:color w:val="000000"/>
          <w:lang w:val="ru-RU"/>
        </w:rPr>
        <w:t>2.</w:t>
      </w:r>
      <w:r>
        <w:rPr>
          <w:color w:val="000000"/>
          <w:lang w:val="ru-RU"/>
        </w:rPr>
        <w:t xml:space="preserve"> </w:t>
      </w:r>
      <w:r w:rsidRPr="00031904">
        <w:rPr>
          <w:color w:val="000000"/>
          <w:lang w:val="ru-RU"/>
        </w:rPr>
        <w:t xml:space="preserve">Физико-химический анализ паспортных проб хвостов обогащения марганцевых руд месторождения </w:t>
      </w:r>
      <w:proofErr w:type="spellStart"/>
      <w:r w:rsidRPr="00031904">
        <w:rPr>
          <w:color w:val="000000"/>
          <w:lang w:val="ru-RU"/>
        </w:rPr>
        <w:t>Укатын</w:t>
      </w:r>
      <w:proofErr w:type="spellEnd"/>
      <w:r w:rsidRPr="00031904">
        <w:rPr>
          <w:color w:val="000000"/>
          <w:lang w:val="ru-RU"/>
        </w:rPr>
        <w:t xml:space="preserve"> 3 АО «</w:t>
      </w:r>
      <w:proofErr w:type="spellStart"/>
      <w:r w:rsidRPr="00031904">
        <w:rPr>
          <w:color w:val="000000"/>
          <w:lang w:val="ru-RU"/>
        </w:rPr>
        <w:t>Жайремский</w:t>
      </w:r>
      <w:proofErr w:type="spellEnd"/>
      <w:r w:rsidRPr="00031904">
        <w:rPr>
          <w:color w:val="000000"/>
          <w:lang w:val="ru-RU"/>
        </w:rPr>
        <w:t xml:space="preserve"> ГОК» показал, что:</w:t>
      </w:r>
    </w:p>
    <w:p w14:paraId="0F1C64C0" w14:textId="77777777" w:rsidR="002B01EE" w:rsidRPr="00031904" w:rsidRDefault="002B01EE" w:rsidP="002B01EE">
      <w:pPr>
        <w:ind w:firstLine="567"/>
        <w:jc w:val="both"/>
        <w:rPr>
          <w:lang w:val="ru-RU"/>
        </w:rPr>
      </w:pPr>
      <w:r>
        <w:rPr>
          <w:color w:val="000000"/>
          <w:lang w:val="ru-RU"/>
        </w:rPr>
        <w:lastRenderedPageBreak/>
        <w:t>-</w:t>
      </w:r>
      <w:r w:rsidRPr="00541856">
        <w:rPr>
          <w:color w:val="202122"/>
          <w:shd w:val="clear" w:color="auto" w:fill="FFFFFF"/>
        </w:rPr>
        <w:t> </w:t>
      </w:r>
      <w:r>
        <w:rPr>
          <w:color w:val="000000"/>
          <w:lang w:val="ru-RU"/>
        </w:rPr>
        <w:t>основными марганцевыми</w:t>
      </w:r>
      <w:r w:rsidRPr="00031904">
        <w:rPr>
          <w:color w:val="000000"/>
          <w:lang w:val="ru-RU"/>
        </w:rPr>
        <w:t xml:space="preserve"> минералами хвостов обогащения являются тонкозернистый </w:t>
      </w:r>
      <w:proofErr w:type="spellStart"/>
      <w:r w:rsidRPr="00031904">
        <w:rPr>
          <w:color w:val="000000"/>
          <w:lang w:val="ru-RU"/>
        </w:rPr>
        <w:t>браунит</w:t>
      </w:r>
      <w:proofErr w:type="spellEnd"/>
      <w:r w:rsidRPr="00031904">
        <w:rPr>
          <w:color w:val="000000"/>
          <w:lang w:val="ru-RU"/>
        </w:rPr>
        <w:t xml:space="preserve"> Mn</w:t>
      </w:r>
      <w:r w:rsidRPr="00031904">
        <w:rPr>
          <w:vertAlign w:val="subscript"/>
          <w:lang w:val="ru-RU"/>
        </w:rPr>
        <w:t>7</w:t>
      </w:r>
      <w:r w:rsidRPr="00031904">
        <w:t>O</w:t>
      </w:r>
      <w:r w:rsidRPr="00031904">
        <w:rPr>
          <w:vertAlign w:val="subscript"/>
          <w:lang w:val="ru-RU"/>
        </w:rPr>
        <w:t>8</w:t>
      </w:r>
      <w:r w:rsidRPr="00031904">
        <w:rPr>
          <w:lang w:val="ru-RU"/>
        </w:rPr>
        <w:t>(</w:t>
      </w:r>
      <w:proofErr w:type="spellStart"/>
      <w:r w:rsidRPr="00031904">
        <w:t>SiO</w:t>
      </w:r>
      <w:proofErr w:type="spellEnd"/>
      <w:r w:rsidRPr="00031904">
        <w:rPr>
          <w:vertAlign w:val="subscript"/>
          <w:lang w:val="ru-RU"/>
        </w:rPr>
        <w:t>4</w:t>
      </w:r>
      <w:r w:rsidRPr="00031904">
        <w:rPr>
          <w:lang w:val="ru-RU"/>
        </w:rPr>
        <w:t>)</w:t>
      </w:r>
      <w:r w:rsidRPr="00031904">
        <w:rPr>
          <w:color w:val="000000"/>
          <w:lang w:val="ru-RU"/>
        </w:rPr>
        <w:t xml:space="preserve"> в сростке с </w:t>
      </w:r>
      <w:proofErr w:type="spellStart"/>
      <w:r w:rsidRPr="00031904">
        <w:rPr>
          <w:color w:val="000000"/>
          <w:lang w:val="ru-RU"/>
        </w:rPr>
        <w:t>биксбиитом</w:t>
      </w:r>
      <w:proofErr w:type="spellEnd"/>
      <w:r w:rsidRPr="00031904">
        <w:rPr>
          <w:color w:val="000000"/>
          <w:lang w:val="ru-RU"/>
        </w:rPr>
        <w:t xml:space="preserve"> и пиролюзитом</w:t>
      </w:r>
      <w:r w:rsidRPr="00031904">
        <w:rPr>
          <w:lang w:val="ru-RU"/>
        </w:rPr>
        <w:t>;</w:t>
      </w:r>
    </w:p>
    <w:p w14:paraId="4F51E32E" w14:textId="77777777" w:rsidR="002B01EE" w:rsidRPr="00031904" w:rsidRDefault="002B01EE" w:rsidP="002B01EE">
      <w:pPr>
        <w:ind w:firstLine="567"/>
        <w:jc w:val="both"/>
        <w:rPr>
          <w:lang w:val="ru-RU"/>
        </w:rPr>
      </w:pPr>
      <w:r w:rsidRPr="00031904">
        <w:rPr>
          <w:lang w:val="ru-RU"/>
        </w:rPr>
        <w:t>-</w:t>
      </w:r>
      <w:r w:rsidRPr="00541856">
        <w:rPr>
          <w:color w:val="202122"/>
          <w:shd w:val="clear" w:color="auto" w:fill="FFFFFF"/>
        </w:rPr>
        <w:t> </w:t>
      </w:r>
      <w:r w:rsidRPr="00031904">
        <w:rPr>
          <w:lang w:val="ru-RU"/>
        </w:rPr>
        <w:t xml:space="preserve">основным породообразующим минералом в марганцевых шламах является кальцит </w:t>
      </w:r>
      <w:proofErr w:type="gramStart"/>
      <w:r w:rsidRPr="00031904">
        <w:t>Ca</w:t>
      </w:r>
      <w:r w:rsidRPr="00031904">
        <w:rPr>
          <w:lang w:val="ru-RU"/>
        </w:rPr>
        <w:t>(</w:t>
      </w:r>
      <w:proofErr w:type="gramEnd"/>
      <w:r w:rsidRPr="00031904">
        <w:t>CO</w:t>
      </w:r>
      <w:r w:rsidRPr="00031904">
        <w:rPr>
          <w:vertAlign w:val="subscript"/>
          <w:lang w:val="ru-RU"/>
        </w:rPr>
        <w:t>3</w:t>
      </w:r>
      <w:r w:rsidRPr="00031904">
        <w:rPr>
          <w:lang w:val="ru-RU"/>
        </w:rPr>
        <w:t xml:space="preserve">), кварц, барит, </w:t>
      </w:r>
      <w:proofErr w:type="spellStart"/>
      <w:r w:rsidRPr="00031904">
        <w:rPr>
          <w:lang w:val="ru-RU"/>
        </w:rPr>
        <w:t>дикит</w:t>
      </w:r>
      <w:proofErr w:type="spellEnd"/>
      <w:r w:rsidRPr="00031904">
        <w:rPr>
          <w:lang w:val="ru-RU"/>
        </w:rPr>
        <w:t xml:space="preserve"> и гематит в небольших количествах;</w:t>
      </w:r>
    </w:p>
    <w:p w14:paraId="138535DA" w14:textId="77777777" w:rsidR="002B01EE" w:rsidRPr="00031904" w:rsidRDefault="002B01EE" w:rsidP="002B01EE">
      <w:pPr>
        <w:ind w:firstLine="567"/>
        <w:jc w:val="both"/>
        <w:rPr>
          <w:lang w:val="ru-RU"/>
        </w:rPr>
      </w:pPr>
      <w:r>
        <w:rPr>
          <w:lang w:val="ru-RU"/>
        </w:rPr>
        <w:t>-</w:t>
      </w:r>
      <w:r w:rsidRPr="00541856">
        <w:rPr>
          <w:color w:val="202122"/>
          <w:shd w:val="clear" w:color="auto" w:fill="FFFFFF"/>
        </w:rPr>
        <w:t> </w:t>
      </w:r>
      <w:r>
        <w:rPr>
          <w:lang w:val="ru-RU"/>
        </w:rPr>
        <w:t>выход марганцевого шлама +0,5</w:t>
      </w:r>
      <w:r w:rsidRPr="00541856">
        <w:rPr>
          <w:color w:val="202122"/>
          <w:shd w:val="clear" w:color="auto" w:fill="FFFFFF"/>
        </w:rPr>
        <w:t> </w:t>
      </w:r>
      <w:r w:rsidRPr="00031904">
        <w:rPr>
          <w:lang w:val="ru-RU"/>
        </w:rPr>
        <w:t>мм составляет 68,92</w:t>
      </w:r>
      <w:r w:rsidRPr="00541856">
        <w:rPr>
          <w:color w:val="202122"/>
          <w:shd w:val="clear" w:color="auto" w:fill="FFFFFF"/>
        </w:rPr>
        <w:t> </w:t>
      </w:r>
      <w:r w:rsidRPr="00031904">
        <w:rPr>
          <w:lang w:val="ru-RU"/>
        </w:rPr>
        <w:t>%, а его распределение по классам крупности более равномерное и составляет в пределах 16-18</w:t>
      </w:r>
      <w:r w:rsidRPr="00541856">
        <w:rPr>
          <w:color w:val="202122"/>
          <w:shd w:val="clear" w:color="auto" w:fill="FFFFFF"/>
        </w:rPr>
        <w:t> </w:t>
      </w:r>
      <w:r w:rsidRPr="00031904">
        <w:rPr>
          <w:lang w:val="ru-RU"/>
        </w:rPr>
        <w:t>%.</w:t>
      </w:r>
    </w:p>
    <w:p w14:paraId="786FB360" w14:textId="77777777" w:rsidR="002B01EE" w:rsidRDefault="002B01EE" w:rsidP="002B01EE">
      <w:pPr>
        <w:ind w:firstLine="567"/>
        <w:jc w:val="both"/>
        <w:rPr>
          <w:lang w:val="ru-RU"/>
        </w:rPr>
      </w:pPr>
      <w:r w:rsidRPr="00031904">
        <w:rPr>
          <w:lang w:val="ru-RU"/>
        </w:rPr>
        <w:t xml:space="preserve">3. В исследованных паспортных пробах установлено, что в </w:t>
      </w:r>
      <w:proofErr w:type="spellStart"/>
      <w:r w:rsidRPr="00031904">
        <w:rPr>
          <w:lang w:val="ru-RU"/>
        </w:rPr>
        <w:t>хромитовых</w:t>
      </w:r>
      <w:proofErr w:type="spellEnd"/>
      <w:r w:rsidRPr="00031904">
        <w:rPr>
          <w:lang w:val="ru-RU"/>
        </w:rPr>
        <w:t xml:space="preserve"> шламах содержание </w:t>
      </w:r>
      <w:r w:rsidRPr="00031904">
        <w:t>Cr</w:t>
      </w:r>
      <w:r w:rsidRPr="00031904">
        <w:rPr>
          <w:vertAlign w:val="subscript"/>
          <w:lang w:val="ru-RU"/>
        </w:rPr>
        <w:t>2</w:t>
      </w:r>
      <w:r w:rsidRPr="00031904">
        <w:t>O</w:t>
      </w:r>
      <w:r w:rsidRPr="00031904">
        <w:rPr>
          <w:vertAlign w:val="subscript"/>
          <w:lang w:val="ru-RU"/>
        </w:rPr>
        <w:t>3</w:t>
      </w:r>
      <w:r w:rsidRPr="00031904">
        <w:rPr>
          <w:lang w:val="ru-RU"/>
        </w:rPr>
        <w:t xml:space="preserve"> составляет </w:t>
      </w:r>
      <w:proofErr w:type="gramStart"/>
      <w:r w:rsidRPr="00031904">
        <w:rPr>
          <w:lang w:val="ru-RU"/>
        </w:rPr>
        <w:t>32,34</w:t>
      </w:r>
      <w:r w:rsidRPr="00541856">
        <w:rPr>
          <w:color w:val="202122"/>
          <w:shd w:val="clear" w:color="auto" w:fill="FFFFFF"/>
        </w:rPr>
        <w:t> </w:t>
      </w:r>
      <w:r w:rsidRPr="00031904">
        <w:rPr>
          <w:lang w:val="ru-RU"/>
        </w:rPr>
        <w:t>%</w:t>
      </w:r>
      <w:proofErr w:type="gramEnd"/>
      <w:r w:rsidRPr="00031904">
        <w:rPr>
          <w:lang w:val="ru-RU"/>
        </w:rPr>
        <w:t xml:space="preserve"> а в марганцевых шламах содержание </w:t>
      </w:r>
      <w:r w:rsidRPr="00031904">
        <w:t>Mn</w:t>
      </w:r>
      <w:r w:rsidRPr="00031904">
        <w:rPr>
          <w:lang w:val="ru-RU"/>
        </w:rPr>
        <w:t xml:space="preserve"> составляет</w:t>
      </w:r>
      <w:r>
        <w:rPr>
          <w:lang w:val="ru-RU"/>
        </w:rPr>
        <w:t xml:space="preserve"> 16,32</w:t>
      </w:r>
      <w:r w:rsidRPr="00541856">
        <w:rPr>
          <w:color w:val="202122"/>
          <w:shd w:val="clear" w:color="auto" w:fill="FFFFFF"/>
        </w:rPr>
        <w:t> </w:t>
      </w:r>
      <w:r w:rsidRPr="00031904">
        <w:rPr>
          <w:lang w:val="ru-RU"/>
        </w:rPr>
        <w:t xml:space="preserve">%. Учитывая большие объемы накопленных шламовых хвостов от обогащения </w:t>
      </w:r>
      <w:proofErr w:type="spellStart"/>
      <w:r w:rsidRPr="00031904">
        <w:rPr>
          <w:lang w:val="ru-RU"/>
        </w:rPr>
        <w:t>хромитовых</w:t>
      </w:r>
      <w:proofErr w:type="spellEnd"/>
      <w:r w:rsidRPr="00031904">
        <w:rPr>
          <w:lang w:val="ru-RU"/>
        </w:rPr>
        <w:t xml:space="preserve"> и </w:t>
      </w:r>
      <w:proofErr w:type="gramStart"/>
      <w:r w:rsidRPr="00031904">
        <w:rPr>
          <w:lang w:val="ru-RU"/>
        </w:rPr>
        <w:t>марганцевых руд</w:t>
      </w:r>
      <w:proofErr w:type="gramEnd"/>
      <w:r w:rsidRPr="00031904">
        <w:rPr>
          <w:lang w:val="ru-RU"/>
        </w:rPr>
        <w:t xml:space="preserve"> можно констатировать, что такие техногенные минеральные образования сопоставимы с месторождениями полезных ископаемых и могут явиться вторичным сырьем для производства ферросплавов. Учитывая, что сталелитейная промышленность увеличивает производство легированных, конструкционных и других специальных марок сталей, проблема расширение сырьевой базы ферросплавной отрасли является актуальной.</w:t>
      </w:r>
    </w:p>
    <w:p w14:paraId="70A2E5EC" w14:textId="4ED79CED" w:rsidR="00074A20" w:rsidRPr="00031904" w:rsidRDefault="00C249E5" w:rsidP="002B01EE">
      <w:pPr>
        <w:ind w:firstLine="567"/>
        <w:jc w:val="both"/>
        <w:rPr>
          <w:lang w:val="ru-RU"/>
        </w:rPr>
      </w:pPr>
      <w:r>
        <w:rPr>
          <w:lang w:val="ru-RU"/>
        </w:rPr>
        <w:t>4.На основе</w:t>
      </w:r>
      <w:r w:rsidR="002B01EE">
        <w:rPr>
          <w:lang w:val="ru-RU"/>
        </w:rPr>
        <w:t xml:space="preserve"> физико-химического анализа представительных паспортных проб и критического анализа научно-технической </w:t>
      </w:r>
      <w:r w:rsidR="00BF6684">
        <w:rPr>
          <w:lang w:val="ru-RU"/>
        </w:rPr>
        <w:t>и патентной литературы осуществлен выбор и обоснование направление</w:t>
      </w:r>
      <w:r w:rsidR="002B01EE">
        <w:rPr>
          <w:lang w:val="ru-RU"/>
        </w:rPr>
        <w:t xml:space="preserve"> </w:t>
      </w:r>
      <w:r w:rsidR="00BF6684">
        <w:rPr>
          <w:lang w:val="ru-RU"/>
        </w:rPr>
        <w:t xml:space="preserve">исследований по разработке технологии переработки отвальных </w:t>
      </w:r>
      <w:proofErr w:type="spellStart"/>
      <w:r w:rsidR="00BF6684">
        <w:rPr>
          <w:lang w:val="ru-RU"/>
        </w:rPr>
        <w:t>хромитовых</w:t>
      </w:r>
      <w:proofErr w:type="spellEnd"/>
      <w:r w:rsidR="00BF6684">
        <w:rPr>
          <w:lang w:val="ru-RU"/>
        </w:rPr>
        <w:t xml:space="preserve"> и марганцевых шламовых хвостов</w:t>
      </w:r>
      <w:r>
        <w:rPr>
          <w:lang w:val="ru-RU"/>
        </w:rPr>
        <w:t xml:space="preserve"> </w:t>
      </w:r>
      <w:r w:rsidR="00BF6684">
        <w:rPr>
          <w:lang w:val="ru-RU"/>
        </w:rPr>
        <w:t xml:space="preserve">Донского и </w:t>
      </w:r>
      <w:proofErr w:type="spellStart"/>
      <w:r w:rsidR="00BF6684">
        <w:rPr>
          <w:lang w:val="ru-RU"/>
        </w:rPr>
        <w:t>Жайремского</w:t>
      </w:r>
      <w:proofErr w:type="spellEnd"/>
      <w:r w:rsidR="00BF6684">
        <w:rPr>
          <w:lang w:val="ru-RU"/>
        </w:rPr>
        <w:t xml:space="preserve"> горно-обогатительных комбинатов результаты которых представлены в</w:t>
      </w:r>
      <w:r>
        <w:rPr>
          <w:lang w:val="ru-RU"/>
        </w:rPr>
        <w:t xml:space="preserve"> разделе </w:t>
      </w:r>
      <w:r w:rsidR="00BF6684">
        <w:rPr>
          <w:lang w:val="ru-RU"/>
        </w:rPr>
        <w:t>3.</w:t>
      </w:r>
    </w:p>
    <w:p w14:paraId="47185E83" w14:textId="77777777" w:rsidR="00307095" w:rsidRDefault="00307095">
      <w:pPr>
        <w:rPr>
          <w:b/>
          <w:lang w:val="ru-RU"/>
        </w:rPr>
      </w:pPr>
      <w:r>
        <w:rPr>
          <w:b/>
          <w:lang w:val="ru-RU"/>
        </w:rPr>
        <w:br w:type="page"/>
      </w:r>
    </w:p>
    <w:p w14:paraId="0CEE9E49" w14:textId="78CE2EFF" w:rsidR="00D9632A" w:rsidRDefault="00D9632A" w:rsidP="00DF7239">
      <w:pPr>
        <w:ind w:firstLine="567"/>
        <w:jc w:val="both"/>
        <w:rPr>
          <w:b/>
          <w:lang w:val="ru-RU"/>
        </w:rPr>
      </w:pPr>
      <w:r w:rsidRPr="00D9632A">
        <w:rPr>
          <w:b/>
          <w:lang w:val="ru-RU"/>
        </w:rPr>
        <w:lastRenderedPageBreak/>
        <w:t>3</w:t>
      </w:r>
      <w:r w:rsidR="00EC7149" w:rsidRPr="00D9632A">
        <w:rPr>
          <w:b/>
          <w:lang w:val="ru-RU"/>
        </w:rPr>
        <w:t xml:space="preserve"> </w:t>
      </w:r>
      <w:r w:rsidRPr="00D9632A">
        <w:rPr>
          <w:b/>
          <w:lang w:val="ru-RU"/>
        </w:rPr>
        <w:t xml:space="preserve">ОБОГАЩЕНИЕ МЕЛКОДИСПЕРСНЫХ ХРОМИТОВЫХ И МАРГАНЦЕВЫХ ХВОСТОВ С ПОЛУЧЕНИЕМ ПРОЧНЫХ </w:t>
      </w:r>
      <w:r w:rsidR="00EC7149">
        <w:rPr>
          <w:b/>
          <w:lang w:val="ru-RU"/>
        </w:rPr>
        <w:t xml:space="preserve">КОМПОЗИЦИОННЫХ </w:t>
      </w:r>
      <w:r w:rsidRPr="00D9632A">
        <w:rPr>
          <w:b/>
          <w:lang w:val="ru-RU"/>
        </w:rPr>
        <w:t>ОБОЖЖЕННЫХ ОКАТЫШЕЙ</w:t>
      </w:r>
    </w:p>
    <w:p w14:paraId="393B1011" w14:textId="77777777" w:rsidR="00EC7149" w:rsidRPr="00D9632A" w:rsidRDefault="00EC7149" w:rsidP="00D9632A">
      <w:pPr>
        <w:jc w:val="both"/>
        <w:rPr>
          <w:b/>
          <w:lang w:val="ru-RU"/>
        </w:rPr>
      </w:pPr>
    </w:p>
    <w:p w14:paraId="29E422D6" w14:textId="7BEB8B1A" w:rsidR="00D9632A" w:rsidRDefault="00D9632A" w:rsidP="00DF7239">
      <w:pPr>
        <w:ind w:firstLine="567"/>
        <w:jc w:val="both"/>
        <w:rPr>
          <w:b/>
          <w:lang w:val="ru-RU"/>
        </w:rPr>
      </w:pPr>
      <w:r w:rsidRPr="00D9632A">
        <w:rPr>
          <w:b/>
          <w:lang w:val="ru-RU"/>
        </w:rPr>
        <w:t>3.1</w:t>
      </w:r>
      <w:r w:rsidR="00307095" w:rsidRPr="00307095">
        <w:rPr>
          <w:b/>
          <w:lang w:val="ru-RU"/>
        </w:rPr>
        <w:t xml:space="preserve"> </w:t>
      </w:r>
      <w:r w:rsidRPr="00D9632A">
        <w:rPr>
          <w:b/>
          <w:lang w:val="ru-RU"/>
        </w:rPr>
        <w:t>Разработка технологии обогаще</w:t>
      </w:r>
      <w:r w:rsidR="00E91469">
        <w:rPr>
          <w:b/>
          <w:lang w:val="ru-RU"/>
        </w:rPr>
        <w:t xml:space="preserve">ния мелкодисперсных </w:t>
      </w:r>
      <w:proofErr w:type="spellStart"/>
      <w:r w:rsidR="00E91469">
        <w:rPr>
          <w:b/>
          <w:lang w:val="ru-RU"/>
        </w:rPr>
        <w:t>хромитовых</w:t>
      </w:r>
      <w:proofErr w:type="spellEnd"/>
      <w:r w:rsidR="00E91469">
        <w:rPr>
          <w:b/>
          <w:lang w:val="ru-RU"/>
        </w:rPr>
        <w:t xml:space="preserve"> ш</w:t>
      </w:r>
      <w:r w:rsidRPr="00D9632A">
        <w:rPr>
          <w:b/>
          <w:lang w:val="ru-RU"/>
        </w:rPr>
        <w:t>ламовых хв</w:t>
      </w:r>
      <w:r w:rsidR="00EC7149">
        <w:rPr>
          <w:b/>
          <w:lang w:val="ru-RU"/>
        </w:rPr>
        <w:t xml:space="preserve">остов с получением прочных обожженных </w:t>
      </w:r>
      <w:proofErr w:type="spellStart"/>
      <w:r w:rsidR="00EC7149">
        <w:rPr>
          <w:b/>
          <w:lang w:val="ru-RU"/>
        </w:rPr>
        <w:t>хромито</w:t>
      </w:r>
      <w:r w:rsidRPr="00D9632A">
        <w:rPr>
          <w:b/>
          <w:lang w:val="ru-RU"/>
        </w:rPr>
        <w:t>вых</w:t>
      </w:r>
      <w:proofErr w:type="spellEnd"/>
      <w:r w:rsidRPr="00D9632A">
        <w:rPr>
          <w:b/>
          <w:lang w:val="ru-RU"/>
        </w:rPr>
        <w:t xml:space="preserve"> окатышей</w:t>
      </w:r>
    </w:p>
    <w:p w14:paraId="16445D4F" w14:textId="77777777" w:rsidR="00DD6557" w:rsidRDefault="00DD6557" w:rsidP="00DF7239">
      <w:pPr>
        <w:ind w:firstLine="567"/>
        <w:jc w:val="both"/>
        <w:rPr>
          <w:b/>
          <w:lang w:val="ru-RU"/>
        </w:rPr>
      </w:pPr>
    </w:p>
    <w:p w14:paraId="50760601" w14:textId="50DC9FD2" w:rsidR="00D9632A" w:rsidRPr="00D9632A" w:rsidRDefault="00D9632A" w:rsidP="00D9632A">
      <w:pPr>
        <w:ind w:firstLine="567"/>
        <w:jc w:val="both"/>
        <w:rPr>
          <w:lang w:val="ru-RU"/>
        </w:rPr>
      </w:pPr>
      <w:r w:rsidRPr="00D9632A">
        <w:rPr>
          <w:lang w:val="ru-RU"/>
        </w:rPr>
        <w:t xml:space="preserve">За весь период добычи и переработки </w:t>
      </w:r>
      <w:proofErr w:type="spellStart"/>
      <w:r w:rsidRPr="00D9632A">
        <w:rPr>
          <w:lang w:val="ru-RU"/>
        </w:rPr>
        <w:t>хромитовых</w:t>
      </w:r>
      <w:proofErr w:type="spellEnd"/>
      <w:r w:rsidRPr="00D9632A">
        <w:rPr>
          <w:lang w:val="ru-RU"/>
        </w:rPr>
        <w:t xml:space="preserve"> руд </w:t>
      </w:r>
      <w:proofErr w:type="spellStart"/>
      <w:r w:rsidRPr="00D9632A">
        <w:rPr>
          <w:lang w:val="ru-RU"/>
        </w:rPr>
        <w:t>Кемпирсайского</w:t>
      </w:r>
      <w:proofErr w:type="spellEnd"/>
      <w:r w:rsidRPr="00D9632A">
        <w:rPr>
          <w:lang w:val="ru-RU"/>
        </w:rPr>
        <w:t xml:space="preserve"> месторождения в хвостохранилищах Д</w:t>
      </w:r>
      <w:r w:rsidR="006E3E7A">
        <w:rPr>
          <w:lang w:val="ru-RU"/>
        </w:rPr>
        <w:t xml:space="preserve">онского </w:t>
      </w:r>
      <w:r w:rsidRPr="00D9632A">
        <w:rPr>
          <w:lang w:val="ru-RU"/>
        </w:rPr>
        <w:t xml:space="preserve">ГОКа накоплено около 15 </w:t>
      </w:r>
      <w:r w:rsidR="00307095" w:rsidRPr="00D9632A">
        <w:rPr>
          <w:lang w:val="ru-RU"/>
        </w:rPr>
        <w:t>млн. т</w:t>
      </w:r>
      <w:r w:rsidRPr="00D9632A">
        <w:rPr>
          <w:lang w:val="ru-RU"/>
        </w:rPr>
        <w:t xml:space="preserve"> </w:t>
      </w:r>
      <w:proofErr w:type="spellStart"/>
      <w:r w:rsidRPr="00D9632A">
        <w:rPr>
          <w:lang w:val="ru-RU"/>
        </w:rPr>
        <w:t>шламистых</w:t>
      </w:r>
      <w:proofErr w:type="spellEnd"/>
      <w:r w:rsidRPr="00D9632A">
        <w:rPr>
          <w:lang w:val="ru-RU"/>
        </w:rPr>
        <w:t xml:space="preserve"> хвостов с содержанием более 30</w:t>
      </w:r>
      <w:r w:rsidR="00335855" w:rsidRPr="00335855">
        <w:rPr>
          <w:lang w:val="ru-RU"/>
        </w:rPr>
        <w:t xml:space="preserve"> </w:t>
      </w:r>
      <w:r w:rsidRPr="00D9632A">
        <w:rPr>
          <w:lang w:val="ru-RU"/>
        </w:rPr>
        <w:t xml:space="preserve">% оксида хрома, что соответствует показателям </w:t>
      </w:r>
      <w:r w:rsidR="00307095" w:rsidRPr="00D9632A">
        <w:rPr>
          <w:lang w:val="ru-RU"/>
        </w:rPr>
        <w:t>некоторых месторождений</w:t>
      </w:r>
      <w:r w:rsidRPr="00D9632A">
        <w:rPr>
          <w:lang w:val="ru-RU"/>
        </w:rPr>
        <w:t xml:space="preserve"> </w:t>
      </w:r>
      <w:proofErr w:type="spellStart"/>
      <w:r w:rsidRPr="00D9632A">
        <w:rPr>
          <w:lang w:val="ru-RU"/>
        </w:rPr>
        <w:t>хромитовых</w:t>
      </w:r>
      <w:proofErr w:type="spellEnd"/>
      <w:r w:rsidR="00796890">
        <w:rPr>
          <w:lang w:val="ru-RU"/>
        </w:rPr>
        <w:t xml:space="preserve"> руд. </w:t>
      </w:r>
      <w:r w:rsidR="00307095" w:rsidRPr="00D9632A">
        <w:rPr>
          <w:lang w:val="ru-RU"/>
        </w:rPr>
        <w:t>Так, например,</w:t>
      </w:r>
      <w:r w:rsidRPr="00D9632A">
        <w:rPr>
          <w:lang w:val="ru-RU"/>
        </w:rPr>
        <w:t xml:space="preserve"> в Российской Федерации осуществляется добыча </w:t>
      </w:r>
      <w:proofErr w:type="spellStart"/>
      <w:r w:rsidRPr="00D9632A">
        <w:rPr>
          <w:lang w:val="ru-RU"/>
        </w:rPr>
        <w:t>хромитовых</w:t>
      </w:r>
      <w:proofErr w:type="spellEnd"/>
      <w:r w:rsidRPr="00D9632A">
        <w:rPr>
          <w:lang w:val="ru-RU"/>
        </w:rPr>
        <w:t xml:space="preserve"> руд на </w:t>
      </w:r>
      <w:proofErr w:type="spellStart"/>
      <w:r w:rsidRPr="00D9632A">
        <w:rPr>
          <w:lang w:val="ru-RU"/>
        </w:rPr>
        <w:t>Сарановской</w:t>
      </w:r>
      <w:proofErr w:type="spellEnd"/>
      <w:r w:rsidRPr="00D9632A">
        <w:rPr>
          <w:lang w:val="ru-RU"/>
        </w:rPr>
        <w:t xml:space="preserve"> шахте </w:t>
      </w:r>
      <w:r w:rsidR="00307095" w:rsidRPr="00D9632A">
        <w:rPr>
          <w:lang w:val="ru-RU"/>
        </w:rPr>
        <w:t>в Ямало-Ненецком АО,</w:t>
      </w:r>
      <w:r w:rsidRPr="00D9632A">
        <w:rPr>
          <w:lang w:val="ru-RU"/>
        </w:rPr>
        <w:t xml:space="preserve"> содержащих 37-38</w:t>
      </w:r>
      <w:r w:rsidR="004A70C0" w:rsidRPr="00541856">
        <w:rPr>
          <w:color w:val="202122"/>
          <w:shd w:val="clear" w:color="auto" w:fill="FFFFFF"/>
        </w:rPr>
        <w:t> </w:t>
      </w:r>
      <w:r w:rsidRPr="00D9632A">
        <w:rPr>
          <w:lang w:val="ru-RU"/>
        </w:rPr>
        <w:t xml:space="preserve">% </w:t>
      </w:r>
      <w:r w:rsidRPr="00D9632A">
        <w:t>Cr</w:t>
      </w:r>
      <w:r w:rsidRPr="00D9632A">
        <w:rPr>
          <w:vertAlign w:val="subscript"/>
          <w:lang w:val="ru-RU"/>
        </w:rPr>
        <w:t>2</w:t>
      </w:r>
      <w:r w:rsidRPr="00D9632A">
        <w:t>O</w:t>
      </w:r>
      <w:r w:rsidRPr="00D9632A">
        <w:rPr>
          <w:vertAlign w:val="subscript"/>
          <w:lang w:val="ru-RU"/>
        </w:rPr>
        <w:t>3</w:t>
      </w:r>
      <w:r w:rsidRPr="00D9632A">
        <w:rPr>
          <w:lang w:val="ru-RU"/>
        </w:rPr>
        <w:t xml:space="preserve">. Еще более бедными являются подготовленные к разработке </w:t>
      </w:r>
      <w:proofErr w:type="spellStart"/>
      <w:r w:rsidRPr="00D9632A">
        <w:rPr>
          <w:lang w:val="ru-RU"/>
        </w:rPr>
        <w:t>Сопчегорское</w:t>
      </w:r>
      <w:proofErr w:type="spellEnd"/>
      <w:r w:rsidRPr="00D9632A">
        <w:rPr>
          <w:lang w:val="ru-RU"/>
        </w:rPr>
        <w:t xml:space="preserve"> и </w:t>
      </w:r>
      <w:proofErr w:type="spellStart"/>
      <w:r w:rsidRPr="00D9632A">
        <w:rPr>
          <w:lang w:val="ru-RU"/>
        </w:rPr>
        <w:t>Аганозерское</w:t>
      </w:r>
      <w:proofErr w:type="spellEnd"/>
      <w:r w:rsidRPr="00D9632A">
        <w:rPr>
          <w:lang w:val="ru-RU"/>
        </w:rPr>
        <w:t xml:space="preserve"> месторождения в Карелии, содержащих 25,7</w:t>
      </w:r>
      <w:r w:rsidR="004A70C0" w:rsidRPr="00541856">
        <w:rPr>
          <w:color w:val="202122"/>
          <w:shd w:val="clear" w:color="auto" w:fill="FFFFFF"/>
        </w:rPr>
        <w:t> </w:t>
      </w:r>
      <w:r w:rsidR="004A70C0">
        <w:rPr>
          <w:lang w:val="ru-RU"/>
        </w:rPr>
        <w:t>% и 22,7</w:t>
      </w:r>
      <w:r w:rsidR="004A70C0" w:rsidRPr="00541856">
        <w:rPr>
          <w:color w:val="202122"/>
          <w:shd w:val="clear" w:color="auto" w:fill="FFFFFF"/>
        </w:rPr>
        <w:t> </w:t>
      </w:r>
      <w:r w:rsidRPr="00D9632A">
        <w:rPr>
          <w:lang w:val="ru-RU"/>
        </w:rPr>
        <w:t xml:space="preserve">% </w:t>
      </w:r>
      <w:r w:rsidRPr="00D9632A">
        <w:t>Cr</w:t>
      </w:r>
      <w:r w:rsidRPr="00D9632A">
        <w:rPr>
          <w:vertAlign w:val="subscript"/>
          <w:lang w:val="ru-RU"/>
        </w:rPr>
        <w:t>2</w:t>
      </w:r>
      <w:r w:rsidRPr="00D9632A">
        <w:t>O</w:t>
      </w:r>
      <w:r w:rsidRPr="00D9632A">
        <w:rPr>
          <w:vertAlign w:val="subscript"/>
          <w:lang w:val="ru-RU"/>
        </w:rPr>
        <w:t>3</w:t>
      </w:r>
      <w:r w:rsidR="00373869">
        <w:rPr>
          <w:lang w:val="ru-RU"/>
        </w:rPr>
        <w:t>, соответственно [53</w:t>
      </w:r>
      <w:r w:rsidRPr="00D9632A">
        <w:rPr>
          <w:lang w:val="ru-RU"/>
        </w:rPr>
        <w:t xml:space="preserve">]. </w:t>
      </w:r>
    </w:p>
    <w:p w14:paraId="5AD135C5" w14:textId="24B87B74" w:rsidR="00D9632A" w:rsidRPr="00D9632A" w:rsidRDefault="00D9632A" w:rsidP="00D9632A">
      <w:pPr>
        <w:ind w:firstLine="567"/>
        <w:jc w:val="both"/>
        <w:rPr>
          <w:lang w:val="ru-RU"/>
        </w:rPr>
      </w:pPr>
      <w:r w:rsidRPr="00D9632A">
        <w:rPr>
          <w:lang w:val="ru-RU"/>
        </w:rPr>
        <w:t>Из более чем пятидесяти хромсодержащих минералов, встречающихся в природе, единственным промышленн</w:t>
      </w:r>
      <w:r w:rsidR="00373869">
        <w:rPr>
          <w:lang w:val="ru-RU"/>
        </w:rPr>
        <w:t>ым значением является хромит [54</w:t>
      </w:r>
      <w:r w:rsidRPr="00D9632A">
        <w:rPr>
          <w:lang w:val="ru-RU"/>
        </w:rPr>
        <w:t>]. В зависимости от разновидностей минералов хромита ее плотность колеблется в пределах 4,1-4,7 г/см</w:t>
      </w:r>
      <w:r w:rsidRPr="00D9632A">
        <w:rPr>
          <w:vertAlign w:val="superscript"/>
          <w:lang w:val="ru-RU"/>
        </w:rPr>
        <w:t>3</w:t>
      </w:r>
      <w:r w:rsidRPr="00D9632A">
        <w:rPr>
          <w:lang w:val="ru-RU"/>
        </w:rPr>
        <w:t>, тогда как у сопутствующих минералов пустой породы и минералов железа этот показатель составляет 2,7-3,2 г/см</w:t>
      </w:r>
      <w:r w:rsidRPr="00D9632A">
        <w:rPr>
          <w:vertAlign w:val="superscript"/>
          <w:lang w:val="ru-RU"/>
        </w:rPr>
        <w:t>3</w:t>
      </w:r>
      <w:r w:rsidRPr="00D9632A">
        <w:rPr>
          <w:lang w:val="ru-RU"/>
        </w:rPr>
        <w:t xml:space="preserve">. На основании разницы плотности минералов хромита и вмещающих пород основными методами переработки </w:t>
      </w:r>
      <w:proofErr w:type="spellStart"/>
      <w:r w:rsidRPr="00D9632A">
        <w:rPr>
          <w:lang w:val="ru-RU"/>
        </w:rPr>
        <w:t>хромитовых</w:t>
      </w:r>
      <w:proofErr w:type="spellEnd"/>
      <w:r w:rsidRPr="00D9632A">
        <w:rPr>
          <w:lang w:val="ru-RU"/>
        </w:rPr>
        <w:t xml:space="preserve"> руд являются гравитационные методы обогащения. </w:t>
      </w:r>
    </w:p>
    <w:p w14:paraId="2708A581" w14:textId="78B8D35D" w:rsidR="00D9632A" w:rsidRPr="00D9632A" w:rsidRDefault="00D9632A" w:rsidP="00D9632A">
      <w:pPr>
        <w:ind w:firstLine="567"/>
        <w:jc w:val="both"/>
        <w:rPr>
          <w:lang w:val="ru-RU"/>
        </w:rPr>
      </w:pPr>
      <w:r w:rsidRPr="00D9632A">
        <w:rPr>
          <w:lang w:val="ru-RU"/>
        </w:rPr>
        <w:t>На основе проведенного анализа науч</w:t>
      </w:r>
      <w:r w:rsidR="00373869">
        <w:rPr>
          <w:lang w:val="ru-RU"/>
        </w:rPr>
        <w:t>но-технической литературы [55</w:t>
      </w:r>
      <w:r w:rsidR="00A92590">
        <w:rPr>
          <w:lang w:val="ru-RU"/>
        </w:rPr>
        <w:t>-</w:t>
      </w:r>
      <w:r w:rsidR="00373869">
        <w:rPr>
          <w:lang w:val="ru-RU"/>
        </w:rPr>
        <w:t>61</w:t>
      </w:r>
      <w:r w:rsidRPr="00D9632A">
        <w:rPr>
          <w:lang w:val="ru-RU"/>
        </w:rPr>
        <w:t>] можно определить возможные варианты гравитационного, химического или комбинированных способов переработки мел</w:t>
      </w:r>
      <w:r w:rsidR="0043281E">
        <w:rPr>
          <w:lang w:val="ru-RU"/>
        </w:rPr>
        <w:t xml:space="preserve">кодисперсных </w:t>
      </w:r>
      <w:proofErr w:type="spellStart"/>
      <w:r w:rsidR="0043281E">
        <w:rPr>
          <w:lang w:val="ru-RU"/>
        </w:rPr>
        <w:t>хромитовых</w:t>
      </w:r>
      <w:proofErr w:type="spellEnd"/>
      <w:r w:rsidR="0043281E">
        <w:rPr>
          <w:lang w:val="ru-RU"/>
        </w:rPr>
        <w:t xml:space="preserve"> шламовых</w:t>
      </w:r>
      <w:r w:rsidRPr="00D9632A">
        <w:rPr>
          <w:lang w:val="ru-RU"/>
        </w:rPr>
        <w:t xml:space="preserve"> хвостов Д</w:t>
      </w:r>
      <w:r w:rsidR="006E3E7A">
        <w:rPr>
          <w:lang w:val="ru-RU"/>
        </w:rPr>
        <w:t xml:space="preserve">онского </w:t>
      </w:r>
      <w:r w:rsidRPr="00D9632A">
        <w:rPr>
          <w:lang w:val="ru-RU"/>
        </w:rPr>
        <w:t>ГОКа.</w:t>
      </w:r>
    </w:p>
    <w:p w14:paraId="11C1FEA9" w14:textId="77777777" w:rsidR="00D9632A" w:rsidRPr="00D9632A" w:rsidRDefault="00D9632A" w:rsidP="00D9632A">
      <w:pPr>
        <w:ind w:firstLine="567"/>
        <w:jc w:val="both"/>
        <w:rPr>
          <w:lang w:val="ru-RU"/>
        </w:rPr>
      </w:pPr>
    </w:p>
    <w:p w14:paraId="5A536718" w14:textId="52CBE058" w:rsidR="00D9632A" w:rsidRDefault="00D9632A" w:rsidP="00D9632A">
      <w:pPr>
        <w:ind w:firstLine="567"/>
        <w:jc w:val="both"/>
        <w:rPr>
          <w:b/>
          <w:bCs/>
          <w:lang w:val="ru-RU"/>
        </w:rPr>
      </w:pPr>
      <w:r w:rsidRPr="00AB607F">
        <w:rPr>
          <w:b/>
          <w:bCs/>
          <w:lang w:val="ru-RU"/>
        </w:rPr>
        <w:t>3.1.1.</w:t>
      </w:r>
      <w:r w:rsidR="00307095" w:rsidRPr="00AB607F">
        <w:rPr>
          <w:b/>
          <w:bCs/>
          <w:lang w:val="ru-RU"/>
        </w:rPr>
        <w:t xml:space="preserve"> </w:t>
      </w:r>
      <w:r w:rsidRPr="00AB607F">
        <w:rPr>
          <w:b/>
          <w:bCs/>
          <w:lang w:val="ru-RU"/>
        </w:rPr>
        <w:t>Гравитационн</w:t>
      </w:r>
      <w:r w:rsidR="00E91469" w:rsidRPr="00AB607F">
        <w:rPr>
          <w:b/>
          <w:bCs/>
          <w:lang w:val="ru-RU"/>
        </w:rPr>
        <w:t xml:space="preserve">ое обогащение </w:t>
      </w:r>
      <w:proofErr w:type="spellStart"/>
      <w:r w:rsidR="00E91469" w:rsidRPr="00AB607F">
        <w:rPr>
          <w:b/>
          <w:bCs/>
          <w:lang w:val="ru-RU"/>
        </w:rPr>
        <w:t>хромитовых</w:t>
      </w:r>
      <w:proofErr w:type="spellEnd"/>
      <w:r w:rsidR="00E91469" w:rsidRPr="00AB607F">
        <w:rPr>
          <w:b/>
          <w:bCs/>
          <w:lang w:val="ru-RU"/>
        </w:rPr>
        <w:t xml:space="preserve"> шламов</w:t>
      </w:r>
      <w:r w:rsidRPr="00AB607F">
        <w:rPr>
          <w:b/>
          <w:bCs/>
          <w:lang w:val="ru-RU"/>
        </w:rPr>
        <w:t xml:space="preserve">ых хвостов с предварительным разделением на классы крупности и получение прочных </w:t>
      </w:r>
      <w:r w:rsidR="00EC7149" w:rsidRPr="00AB607F">
        <w:rPr>
          <w:b/>
          <w:bCs/>
          <w:lang w:val="ru-RU"/>
        </w:rPr>
        <w:t xml:space="preserve">обожженных </w:t>
      </w:r>
      <w:proofErr w:type="spellStart"/>
      <w:r w:rsidR="00E91469" w:rsidRPr="00AB607F">
        <w:rPr>
          <w:b/>
          <w:bCs/>
          <w:lang w:val="ru-RU"/>
        </w:rPr>
        <w:t>хромито</w:t>
      </w:r>
      <w:r w:rsidRPr="00AB607F">
        <w:rPr>
          <w:b/>
          <w:bCs/>
          <w:lang w:val="ru-RU"/>
        </w:rPr>
        <w:t>вых</w:t>
      </w:r>
      <w:proofErr w:type="spellEnd"/>
      <w:r w:rsidRPr="00AB607F">
        <w:rPr>
          <w:b/>
          <w:bCs/>
          <w:lang w:val="ru-RU"/>
        </w:rPr>
        <w:t xml:space="preserve"> окатышей</w:t>
      </w:r>
    </w:p>
    <w:p w14:paraId="726A7C03" w14:textId="77777777" w:rsidR="00DD6557" w:rsidRPr="00AB607F" w:rsidRDefault="00DD6557" w:rsidP="00D9632A">
      <w:pPr>
        <w:ind w:firstLine="567"/>
        <w:jc w:val="both"/>
        <w:rPr>
          <w:b/>
          <w:bCs/>
          <w:lang w:val="ru-RU"/>
        </w:rPr>
      </w:pPr>
    </w:p>
    <w:p w14:paraId="3AA250B2" w14:textId="77777777" w:rsidR="00D9632A" w:rsidRPr="00D9632A" w:rsidRDefault="00D9632A" w:rsidP="00B13577">
      <w:pPr>
        <w:widowControl w:val="0"/>
        <w:ind w:firstLine="567"/>
        <w:jc w:val="both"/>
        <w:rPr>
          <w:rFonts w:eastAsiaTheme="minorEastAsia"/>
          <w:lang w:val="ru-RU" w:eastAsia="ru-RU"/>
        </w:rPr>
      </w:pPr>
      <w:r w:rsidRPr="00D9632A">
        <w:rPr>
          <w:rFonts w:eastAsiaTheme="minorEastAsia"/>
          <w:lang w:val="ru-RU" w:eastAsia="ru-RU"/>
        </w:rPr>
        <w:t xml:space="preserve">Основными методами, используемыми для переработки </w:t>
      </w:r>
      <w:proofErr w:type="spellStart"/>
      <w:r w:rsidRPr="00D9632A">
        <w:rPr>
          <w:rFonts w:eastAsiaTheme="minorEastAsia"/>
          <w:lang w:val="ru-RU" w:eastAsia="ru-RU"/>
        </w:rPr>
        <w:t>хромитовых</w:t>
      </w:r>
      <w:proofErr w:type="spellEnd"/>
      <w:r w:rsidRPr="00D9632A">
        <w:rPr>
          <w:rFonts w:eastAsiaTheme="minorEastAsia"/>
          <w:lang w:val="ru-RU" w:eastAsia="ru-RU"/>
        </w:rPr>
        <w:t xml:space="preserve"> руд, являются гравитационные процессы обогащения. На Д</w:t>
      </w:r>
      <w:r w:rsidR="006E3E7A">
        <w:rPr>
          <w:rFonts w:eastAsiaTheme="minorEastAsia"/>
          <w:lang w:val="ru-RU" w:eastAsia="ru-RU"/>
        </w:rPr>
        <w:t xml:space="preserve">онском </w:t>
      </w:r>
      <w:r w:rsidR="005B0DE5">
        <w:rPr>
          <w:rFonts w:eastAsiaTheme="minorEastAsia"/>
          <w:lang w:val="ru-RU" w:eastAsia="ru-RU"/>
        </w:rPr>
        <w:t xml:space="preserve">ГОКе используются </w:t>
      </w:r>
      <w:r w:rsidRPr="00D9632A">
        <w:rPr>
          <w:rFonts w:eastAsiaTheme="minorEastAsia"/>
          <w:lang w:val="ru-RU" w:eastAsia="ru-RU"/>
        </w:rPr>
        <w:t xml:space="preserve">обогащение в </w:t>
      </w:r>
      <w:proofErr w:type="spellStart"/>
      <w:r w:rsidRPr="00D9632A">
        <w:rPr>
          <w:rFonts w:eastAsiaTheme="minorEastAsia"/>
          <w:lang w:val="ru-RU" w:eastAsia="ru-RU"/>
        </w:rPr>
        <w:t>тяжелосредних</w:t>
      </w:r>
      <w:proofErr w:type="spellEnd"/>
      <w:r w:rsidRPr="00D9632A">
        <w:rPr>
          <w:rFonts w:eastAsiaTheme="minorEastAsia"/>
          <w:lang w:val="ru-RU" w:eastAsia="ru-RU"/>
        </w:rPr>
        <w:t xml:space="preserve"> суспензиях и </w:t>
      </w:r>
      <w:r w:rsidR="00307095" w:rsidRPr="00D9632A">
        <w:rPr>
          <w:rFonts w:eastAsiaTheme="minorEastAsia"/>
          <w:lang w:val="ru-RU" w:eastAsia="ru-RU"/>
        </w:rPr>
        <w:t>процессы отсадки для получения кускового концентрата,</w:t>
      </w:r>
      <w:r w:rsidRPr="00D9632A">
        <w:rPr>
          <w:rFonts w:eastAsiaTheme="minorEastAsia"/>
          <w:lang w:val="ru-RU" w:eastAsia="ru-RU"/>
        </w:rPr>
        <w:t xml:space="preserve"> и обогащения тонких классов на винтовых сепараторах и концентрационных столах, концентрат которых используется для производства окатышей с последующим обжигом </w:t>
      </w:r>
      <w:r w:rsidR="00307095" w:rsidRPr="00D9632A">
        <w:rPr>
          <w:rFonts w:eastAsiaTheme="minorEastAsia"/>
          <w:lang w:val="ru-RU" w:eastAsia="ru-RU"/>
        </w:rPr>
        <w:t xml:space="preserve">на </w:t>
      </w:r>
      <w:proofErr w:type="spellStart"/>
      <w:r w:rsidR="00307095" w:rsidRPr="00D9632A">
        <w:rPr>
          <w:rFonts w:eastAsiaTheme="minorEastAsia"/>
          <w:lang w:val="ru-RU" w:eastAsia="ru-RU"/>
        </w:rPr>
        <w:t>пеллетайзере</w:t>
      </w:r>
      <w:proofErr w:type="spellEnd"/>
      <w:r w:rsidRPr="00D9632A">
        <w:rPr>
          <w:rFonts w:eastAsiaTheme="minorEastAsia"/>
          <w:lang w:val="ru-RU" w:eastAsia="ru-RU"/>
        </w:rPr>
        <w:t>.</w:t>
      </w:r>
    </w:p>
    <w:p w14:paraId="7FFE9AEC" w14:textId="2239B9FB" w:rsidR="00D9632A" w:rsidRPr="00D9632A" w:rsidRDefault="00D9632A" w:rsidP="00B13577">
      <w:pPr>
        <w:widowControl w:val="0"/>
        <w:ind w:firstLine="567"/>
        <w:jc w:val="both"/>
        <w:rPr>
          <w:rFonts w:eastAsiaTheme="minorEastAsia"/>
          <w:lang w:val="ru-RU" w:eastAsia="ru-RU"/>
        </w:rPr>
      </w:pPr>
      <w:r w:rsidRPr="00D9632A">
        <w:rPr>
          <w:rFonts w:eastAsiaTheme="minorEastAsia"/>
          <w:lang w:val="ru-RU" w:eastAsia="ru-RU"/>
        </w:rPr>
        <w:t xml:space="preserve">В настоящее время в переработку вовлекаются бедные </w:t>
      </w:r>
      <w:proofErr w:type="spellStart"/>
      <w:r w:rsidRPr="00D9632A">
        <w:rPr>
          <w:rFonts w:eastAsiaTheme="minorEastAsia"/>
          <w:lang w:val="ru-RU" w:eastAsia="ru-RU"/>
        </w:rPr>
        <w:t>хромитовые</w:t>
      </w:r>
      <w:proofErr w:type="spellEnd"/>
      <w:r w:rsidRPr="00D9632A">
        <w:rPr>
          <w:rFonts w:eastAsiaTheme="minorEastAsia"/>
          <w:lang w:val="ru-RU" w:eastAsia="ru-RU"/>
        </w:rPr>
        <w:t xml:space="preserve"> руды различных участков месторождения и техногенные отвалы, которые могут служить дополнительными источниками сырья. Переработка шламовых хвостов хвостохранилища </w:t>
      </w:r>
      <w:proofErr w:type="spellStart"/>
      <w:r w:rsidR="00307095" w:rsidRPr="00D9632A">
        <w:rPr>
          <w:rFonts w:eastAsiaTheme="minorEastAsia"/>
          <w:lang w:val="ru-RU" w:eastAsia="ru-RU"/>
        </w:rPr>
        <w:t>Дуберсай</w:t>
      </w:r>
      <w:proofErr w:type="spellEnd"/>
      <w:r w:rsidR="00307095" w:rsidRPr="00D9632A">
        <w:rPr>
          <w:rFonts w:eastAsiaTheme="minorEastAsia"/>
          <w:lang w:val="ru-RU" w:eastAsia="ru-RU"/>
        </w:rPr>
        <w:t xml:space="preserve"> </w:t>
      </w:r>
      <w:r w:rsidR="00586258" w:rsidRPr="00D9632A">
        <w:rPr>
          <w:rFonts w:eastAsiaTheme="minorEastAsia"/>
          <w:lang w:val="ru-RU" w:eastAsia="ru-RU"/>
        </w:rPr>
        <w:t>недостаточно</w:t>
      </w:r>
      <w:r w:rsidRPr="00D9632A">
        <w:rPr>
          <w:rFonts w:eastAsiaTheme="minorEastAsia"/>
          <w:lang w:val="ru-RU" w:eastAsia="ru-RU"/>
        </w:rPr>
        <w:t xml:space="preserve"> эффективна хотя включает </w:t>
      </w:r>
      <w:r w:rsidRPr="00D9632A">
        <w:rPr>
          <w:rFonts w:eastAsiaTheme="minorEastAsia"/>
          <w:lang w:val="ru-RU" w:eastAsia="ru-RU"/>
        </w:rPr>
        <w:lastRenderedPageBreak/>
        <w:t xml:space="preserve">последовательную схему классификации обогащения на винтовых сепараторах и на многоярусных концентрационных столах. </w:t>
      </w:r>
      <w:r w:rsidR="001E2045">
        <w:rPr>
          <w:rFonts w:eastAsiaTheme="minorEastAsia"/>
          <w:lang w:val="ru-RU" w:eastAsia="ru-RU"/>
        </w:rPr>
        <w:t>По существующей схеме</w:t>
      </w:r>
      <w:r w:rsidRPr="00D9632A">
        <w:rPr>
          <w:rFonts w:eastAsiaTheme="minorEastAsia"/>
          <w:lang w:val="ru-RU" w:eastAsia="ru-RU"/>
        </w:rPr>
        <w:t xml:space="preserve"> обогащения </w:t>
      </w:r>
      <w:r w:rsidR="00307095" w:rsidRPr="00D9632A">
        <w:rPr>
          <w:rFonts w:eastAsiaTheme="minorEastAsia"/>
          <w:lang w:val="ru-RU" w:eastAsia="ru-RU"/>
        </w:rPr>
        <w:t>хвостов на</w:t>
      </w:r>
      <w:r w:rsidR="001E2045">
        <w:rPr>
          <w:rFonts w:eastAsiaTheme="minorEastAsia"/>
          <w:lang w:val="ru-RU" w:eastAsia="ru-RU"/>
        </w:rPr>
        <w:t xml:space="preserve"> гравитационные</w:t>
      </w:r>
      <w:r w:rsidRPr="00D9632A">
        <w:rPr>
          <w:rFonts w:eastAsiaTheme="minorEastAsia"/>
          <w:lang w:val="ru-RU" w:eastAsia="ru-RU"/>
        </w:rPr>
        <w:t xml:space="preserve"> аппарат</w:t>
      </w:r>
      <w:r w:rsidR="001E2045">
        <w:rPr>
          <w:rFonts w:eastAsiaTheme="minorEastAsia"/>
          <w:lang w:val="ru-RU" w:eastAsia="ru-RU"/>
        </w:rPr>
        <w:t>ы</w:t>
      </w:r>
      <w:r w:rsidRPr="00D9632A">
        <w:rPr>
          <w:rFonts w:eastAsiaTheme="minorEastAsia"/>
          <w:lang w:val="ru-RU" w:eastAsia="ru-RU"/>
        </w:rPr>
        <w:t xml:space="preserve"> поступает поток с крупностью от 0,038 мм до 1,000 мм, поэтому в концентрат попадают крупные зерна пустой породы, а в хвосты уходят мелкие зерна хромита.</w:t>
      </w:r>
    </w:p>
    <w:p w14:paraId="658A3CE7" w14:textId="4433480F" w:rsidR="00D9632A" w:rsidRPr="00D9632A" w:rsidRDefault="00D9632A" w:rsidP="00B13577">
      <w:pPr>
        <w:widowControl w:val="0"/>
        <w:ind w:firstLine="567"/>
        <w:jc w:val="both"/>
        <w:rPr>
          <w:rFonts w:eastAsiaTheme="minorEastAsia"/>
          <w:lang w:val="ru-RU" w:eastAsia="ru-RU"/>
        </w:rPr>
      </w:pPr>
      <w:r w:rsidRPr="00D9632A">
        <w:rPr>
          <w:rFonts w:eastAsiaTheme="minorEastAsia"/>
          <w:lang w:val="ru-RU" w:eastAsia="ru-RU"/>
        </w:rPr>
        <w:t xml:space="preserve">В связи с этим возникла необходимость проведения более детальных исследований по изучению гравитационной </w:t>
      </w:r>
      <w:proofErr w:type="spellStart"/>
      <w:r w:rsidRPr="00D9632A">
        <w:rPr>
          <w:rFonts w:eastAsiaTheme="minorEastAsia"/>
          <w:lang w:val="ru-RU" w:eastAsia="ru-RU"/>
        </w:rPr>
        <w:t>обогатимости</w:t>
      </w:r>
      <w:proofErr w:type="spellEnd"/>
      <w:r w:rsidRPr="00D9632A">
        <w:rPr>
          <w:rFonts w:eastAsiaTheme="minorEastAsia"/>
          <w:lang w:val="ru-RU" w:eastAsia="ru-RU"/>
        </w:rPr>
        <w:t xml:space="preserve"> шламовых хвостов Донского ГОКа </w:t>
      </w:r>
      <w:r w:rsidR="00373869">
        <w:rPr>
          <w:lang w:val="ru-RU"/>
        </w:rPr>
        <w:t>[62</w:t>
      </w:r>
      <w:r w:rsidRPr="00D9632A">
        <w:rPr>
          <w:lang w:val="ru-RU"/>
        </w:rPr>
        <w:t>]</w:t>
      </w:r>
      <w:r w:rsidRPr="00D9632A">
        <w:rPr>
          <w:rFonts w:eastAsiaTheme="minorEastAsia"/>
          <w:lang w:val="ru-RU" w:eastAsia="ru-RU"/>
        </w:rPr>
        <w:t>.</w:t>
      </w:r>
    </w:p>
    <w:p w14:paraId="034F5CC9" w14:textId="19F82747" w:rsidR="00D9632A" w:rsidRPr="00D9632A" w:rsidRDefault="00D9632A" w:rsidP="00B13577">
      <w:pPr>
        <w:shd w:val="clear" w:color="auto" w:fill="FFFFFF"/>
        <w:spacing w:line="228" w:lineRule="auto"/>
        <w:ind w:right="11" w:firstLine="567"/>
        <w:jc w:val="both"/>
        <w:rPr>
          <w:lang w:val="ru-RU"/>
        </w:rPr>
      </w:pPr>
      <w:r w:rsidRPr="00D9632A">
        <w:rPr>
          <w:lang w:val="ru-RU"/>
        </w:rPr>
        <w:t>На действующем производстве обогащение шламовых хвостов на фабриках ДОФ-1</w:t>
      </w:r>
      <w:r w:rsidR="001E2045">
        <w:rPr>
          <w:lang w:val="ru-RU"/>
        </w:rPr>
        <w:t xml:space="preserve"> и</w:t>
      </w:r>
      <w:r w:rsidR="00373869">
        <w:rPr>
          <w:lang w:val="ru-RU"/>
        </w:rPr>
        <w:t xml:space="preserve"> ФООР </w:t>
      </w:r>
      <w:proofErr w:type="spellStart"/>
      <w:r w:rsidR="00373869">
        <w:rPr>
          <w:lang w:val="ru-RU"/>
        </w:rPr>
        <w:t>ДГОКа</w:t>
      </w:r>
      <w:proofErr w:type="spellEnd"/>
      <w:r w:rsidR="00373869">
        <w:rPr>
          <w:lang w:val="ru-RU"/>
        </w:rPr>
        <w:t xml:space="preserve"> [63</w:t>
      </w:r>
      <w:r w:rsidRPr="00D9632A">
        <w:rPr>
          <w:lang w:val="ru-RU"/>
        </w:rPr>
        <w:t>] осуществляется на винтовых сепараторах и многоярусных концентрационных столах. Выход хромового концентрата составляет не более 30</w:t>
      </w:r>
      <w:r w:rsidR="004A70C0" w:rsidRPr="004A70C0">
        <w:rPr>
          <w:lang w:val="ru-RU"/>
        </w:rPr>
        <w:t xml:space="preserve"> </w:t>
      </w:r>
      <w:r w:rsidRPr="00D9632A">
        <w:rPr>
          <w:lang w:val="ru-RU"/>
        </w:rPr>
        <w:t>% от исходного материала с содержанием оксида хрома около 50</w:t>
      </w:r>
      <w:r w:rsidR="004A70C0" w:rsidRPr="004A70C0">
        <w:rPr>
          <w:lang w:val="ru-RU"/>
        </w:rPr>
        <w:t xml:space="preserve"> </w:t>
      </w:r>
      <w:r w:rsidRPr="00D9632A">
        <w:rPr>
          <w:lang w:val="ru-RU"/>
        </w:rPr>
        <w:t xml:space="preserve">% в </w:t>
      </w:r>
      <w:r w:rsidR="00307095" w:rsidRPr="00D9632A">
        <w:rPr>
          <w:lang w:val="ru-RU"/>
        </w:rPr>
        <w:t>концентрате и</w:t>
      </w:r>
      <w:r w:rsidRPr="00D9632A">
        <w:rPr>
          <w:lang w:val="ru-RU"/>
        </w:rPr>
        <w:t xml:space="preserve"> до 20 % в отвальных хвостах, что недостаточно для приемлемого извлечения. </w:t>
      </w:r>
    </w:p>
    <w:p w14:paraId="16A74FF5" w14:textId="77777777" w:rsidR="00D9632A" w:rsidRPr="00EC7149" w:rsidRDefault="00D9632A" w:rsidP="00B13577">
      <w:pPr>
        <w:shd w:val="clear" w:color="auto" w:fill="FFFFFF"/>
        <w:ind w:right="11" w:firstLine="567"/>
        <w:jc w:val="both"/>
        <w:rPr>
          <w:lang w:val="ru-RU"/>
        </w:rPr>
      </w:pPr>
      <w:r w:rsidRPr="00EC7149">
        <w:rPr>
          <w:lang w:val="ru-RU"/>
        </w:rPr>
        <w:t>В первоначальных исследованиях по изучению вещественного состава исходных проб возникли существенные затруднения при определении гранулометрического состава проб в связи с наличием слипшихся шламовых частиц, образование которых вызвано использование на Д</w:t>
      </w:r>
      <w:r w:rsidR="001E2045">
        <w:rPr>
          <w:lang w:val="ru-RU"/>
        </w:rPr>
        <w:t xml:space="preserve">онском </w:t>
      </w:r>
      <w:r w:rsidRPr="00EC7149">
        <w:rPr>
          <w:lang w:val="ru-RU"/>
        </w:rPr>
        <w:t xml:space="preserve">ГОКе синтетических флокулянтов при сгущении хвостов винтовой сепарации. Анализ показал, что образующиеся </w:t>
      </w:r>
      <w:proofErr w:type="spellStart"/>
      <w:r w:rsidRPr="00EC7149">
        <w:rPr>
          <w:lang w:val="ru-RU"/>
        </w:rPr>
        <w:t>флокулы</w:t>
      </w:r>
      <w:proofErr w:type="spellEnd"/>
      <w:r w:rsidRPr="00EC7149">
        <w:rPr>
          <w:lang w:val="ru-RU"/>
        </w:rPr>
        <w:t xml:space="preserve"> весьма устойчивы и требуют механического, термического или химического разрушения. Для разрушения образованных гранул проведены следующие эксперименты:</w:t>
      </w:r>
    </w:p>
    <w:p w14:paraId="2BB321AE" w14:textId="77777777" w:rsidR="00D9632A" w:rsidRPr="00EC7149" w:rsidRDefault="00D9632A" w:rsidP="00B13577">
      <w:pPr>
        <w:numPr>
          <w:ilvl w:val="0"/>
          <w:numId w:val="2"/>
        </w:numPr>
        <w:shd w:val="clear" w:color="auto" w:fill="FFFFFF"/>
        <w:tabs>
          <w:tab w:val="left" w:pos="993"/>
        </w:tabs>
        <w:ind w:left="0" w:right="11" w:firstLine="567"/>
        <w:jc w:val="both"/>
        <w:rPr>
          <w:lang w:val="ru-RU"/>
        </w:rPr>
      </w:pPr>
      <w:r w:rsidRPr="00EC7149">
        <w:rPr>
          <w:lang w:val="ru-RU"/>
        </w:rPr>
        <w:t xml:space="preserve">по механическому удалению флокулянта </w:t>
      </w:r>
      <w:r w:rsidR="00307095" w:rsidRPr="00EC7149">
        <w:rPr>
          <w:lang w:val="ru-RU"/>
        </w:rPr>
        <w:t>путем агитации</w:t>
      </w:r>
      <w:r w:rsidRPr="00EC7149">
        <w:rPr>
          <w:lang w:val="ru-RU"/>
        </w:rPr>
        <w:t xml:space="preserve"> холодной и горячей водой;</w:t>
      </w:r>
    </w:p>
    <w:p w14:paraId="121FD91F" w14:textId="77777777" w:rsidR="00D9632A" w:rsidRPr="00EC7149" w:rsidRDefault="00D9632A" w:rsidP="00B13577">
      <w:pPr>
        <w:numPr>
          <w:ilvl w:val="0"/>
          <w:numId w:val="2"/>
        </w:numPr>
        <w:shd w:val="clear" w:color="auto" w:fill="FFFFFF"/>
        <w:tabs>
          <w:tab w:val="left" w:pos="993"/>
        </w:tabs>
        <w:ind w:left="0" w:right="11" w:firstLine="567"/>
        <w:jc w:val="both"/>
        <w:rPr>
          <w:lang w:val="ru-RU"/>
        </w:rPr>
      </w:pPr>
      <w:r w:rsidRPr="00EC7149">
        <w:rPr>
          <w:lang w:val="ru-RU"/>
        </w:rPr>
        <w:t>термической обработкой;</w:t>
      </w:r>
    </w:p>
    <w:p w14:paraId="6AD9239F" w14:textId="77777777" w:rsidR="00D9632A" w:rsidRPr="00EC7149" w:rsidRDefault="00D9632A" w:rsidP="00B13577">
      <w:pPr>
        <w:numPr>
          <w:ilvl w:val="0"/>
          <w:numId w:val="2"/>
        </w:numPr>
        <w:shd w:val="clear" w:color="auto" w:fill="FFFFFF"/>
        <w:tabs>
          <w:tab w:val="left" w:pos="993"/>
        </w:tabs>
        <w:ind w:left="0" w:right="11" w:firstLine="567"/>
        <w:jc w:val="both"/>
        <w:rPr>
          <w:lang w:val="ru-RU"/>
        </w:rPr>
      </w:pPr>
      <w:r w:rsidRPr="00EC7149">
        <w:rPr>
          <w:lang w:val="ru-RU"/>
        </w:rPr>
        <w:t>химическое растворение.</w:t>
      </w:r>
    </w:p>
    <w:p w14:paraId="27386ECB" w14:textId="77777777" w:rsidR="00D9632A" w:rsidRPr="00EC7149" w:rsidRDefault="00D9632A" w:rsidP="00B13577">
      <w:pPr>
        <w:shd w:val="clear" w:color="auto" w:fill="FFFFFF"/>
        <w:ind w:right="11" w:firstLine="567"/>
        <w:jc w:val="both"/>
        <w:rPr>
          <w:lang w:val="ru-RU"/>
        </w:rPr>
      </w:pPr>
      <w:r w:rsidRPr="00EC7149">
        <w:rPr>
          <w:lang w:val="ru-RU"/>
        </w:rPr>
        <w:t xml:space="preserve">Все опробованные способы эффективно удаляют флокулянт с поверхности частиц шлама. Экономически целесообразно применять механический способ в агитационных чанах или </w:t>
      </w:r>
      <w:proofErr w:type="spellStart"/>
      <w:r w:rsidRPr="00EC7149">
        <w:rPr>
          <w:lang w:val="ru-RU"/>
        </w:rPr>
        <w:t>скрубер</w:t>
      </w:r>
      <w:proofErr w:type="spellEnd"/>
      <w:r w:rsidRPr="00EC7149">
        <w:rPr>
          <w:lang w:val="ru-RU"/>
        </w:rPr>
        <w:t>-бутаре.</w:t>
      </w:r>
    </w:p>
    <w:p w14:paraId="3AFF281B" w14:textId="77777777" w:rsidR="00D9632A" w:rsidRPr="00D9632A" w:rsidRDefault="00D9632A" w:rsidP="00B13577">
      <w:pPr>
        <w:shd w:val="clear" w:color="auto" w:fill="FFFFFF"/>
        <w:spacing w:line="228" w:lineRule="auto"/>
        <w:ind w:right="11" w:firstLine="567"/>
        <w:jc w:val="both"/>
        <w:rPr>
          <w:lang w:val="ru-RU"/>
        </w:rPr>
      </w:pPr>
      <w:r w:rsidRPr="00D9632A">
        <w:rPr>
          <w:lang w:val="ru-RU"/>
        </w:rPr>
        <w:t>Для гравитационного обогащения мелких классов наиболее приемлемы шламовые концентрационные столы, на которых по всей длине деки стола идет веерное разделение частиц и видны границы выделения продуктов обогащения по содержанию: концентрат, промежуточный продукт и хвосты. На Д</w:t>
      </w:r>
      <w:r w:rsidR="001E2045">
        <w:rPr>
          <w:lang w:val="ru-RU"/>
        </w:rPr>
        <w:t xml:space="preserve">онском </w:t>
      </w:r>
      <w:r w:rsidRPr="00D9632A">
        <w:rPr>
          <w:lang w:val="ru-RU"/>
        </w:rPr>
        <w:t>ГОКе для обогащения мелких классов используются винтовые сепараторы, которые по конструкции компактны при расположении в отделении обогащения и экономичны. Недостатком винтовых сепараторов при использовании для обогащения мелких классов хромовых руд является геометрически узкий профиль спирали, по которому границы разделения на продукты обогащения условные</w:t>
      </w:r>
      <w:r w:rsidRPr="00D9632A">
        <w:rPr>
          <w:color w:val="FF0000"/>
          <w:lang w:val="ru-RU"/>
        </w:rPr>
        <w:t xml:space="preserve">. </w:t>
      </w:r>
      <w:r w:rsidRPr="00D9632A">
        <w:rPr>
          <w:lang w:val="ru-RU"/>
        </w:rPr>
        <w:t xml:space="preserve">При наличии сростков минералов оксидов хрома с пустой породой переход их в концентрат или в хвосты не стабилен, что </w:t>
      </w:r>
      <w:r w:rsidR="001E2045">
        <w:rPr>
          <w:lang w:val="ru-RU"/>
        </w:rPr>
        <w:t>снижает качество концентрата и</w:t>
      </w:r>
      <w:r w:rsidRPr="00D9632A">
        <w:rPr>
          <w:lang w:val="ru-RU"/>
        </w:rPr>
        <w:t xml:space="preserve"> обогащает хвосты. Так же необходимо отметить высокий износ внутренней поверхности спирали в условиях повышенной </w:t>
      </w:r>
      <w:proofErr w:type="spellStart"/>
      <w:r w:rsidRPr="00D9632A">
        <w:rPr>
          <w:lang w:val="ru-RU"/>
        </w:rPr>
        <w:t>образивности</w:t>
      </w:r>
      <w:proofErr w:type="spellEnd"/>
      <w:r w:rsidRPr="00D9632A">
        <w:rPr>
          <w:lang w:val="ru-RU"/>
        </w:rPr>
        <w:t xml:space="preserve"> </w:t>
      </w:r>
      <w:proofErr w:type="spellStart"/>
      <w:r w:rsidR="00307095" w:rsidRPr="00D9632A">
        <w:rPr>
          <w:lang w:val="ru-RU"/>
        </w:rPr>
        <w:t>хромитового</w:t>
      </w:r>
      <w:proofErr w:type="spellEnd"/>
      <w:r w:rsidR="00307095" w:rsidRPr="00D9632A">
        <w:rPr>
          <w:lang w:val="ru-RU"/>
        </w:rPr>
        <w:t xml:space="preserve"> сырья</w:t>
      </w:r>
      <w:r w:rsidRPr="00D9632A">
        <w:rPr>
          <w:lang w:val="ru-RU"/>
        </w:rPr>
        <w:t xml:space="preserve">. </w:t>
      </w:r>
    </w:p>
    <w:p w14:paraId="69B25CC9" w14:textId="77777777" w:rsidR="00D9632A" w:rsidRPr="00556D9C" w:rsidRDefault="00D9632A" w:rsidP="00D9632A">
      <w:pPr>
        <w:ind w:firstLine="567"/>
        <w:jc w:val="both"/>
        <w:rPr>
          <w:lang w:val="ru-RU"/>
        </w:rPr>
      </w:pPr>
      <w:r w:rsidRPr="00EC7149">
        <w:rPr>
          <w:lang w:val="ru-RU"/>
        </w:rPr>
        <w:t xml:space="preserve">В таблице 7 приведены данные распределения оксида хрома по фракционному составу шламовых хвостов. В </w:t>
      </w:r>
      <w:proofErr w:type="spellStart"/>
      <w:r w:rsidRPr="00EC7149">
        <w:rPr>
          <w:lang w:val="ru-RU"/>
        </w:rPr>
        <w:t>шламистых</w:t>
      </w:r>
      <w:proofErr w:type="spellEnd"/>
      <w:r w:rsidRPr="00EC7149">
        <w:rPr>
          <w:lang w:val="ru-RU"/>
        </w:rPr>
        <w:t xml:space="preserve"> хвостах оксид хрома на </w:t>
      </w:r>
      <w:r w:rsidRPr="00EC7149">
        <w:rPr>
          <w:lang w:val="ru-RU"/>
        </w:rPr>
        <w:lastRenderedPageBreak/>
        <w:t>97,4</w:t>
      </w:r>
      <w:r w:rsidR="004A70C0" w:rsidRPr="004A70C0">
        <w:rPr>
          <w:lang w:val="ru-RU"/>
        </w:rPr>
        <w:t xml:space="preserve"> </w:t>
      </w:r>
      <w:r w:rsidRPr="00EC7149">
        <w:rPr>
          <w:lang w:val="ru-RU"/>
        </w:rPr>
        <w:t xml:space="preserve">% сосредоточен в мелких фракциях -0,212 мм. По содержанию оксида хрома в разных фракциях исходных шламовых хвостов наблюдается концентрирование </w:t>
      </w:r>
      <w:r w:rsidRPr="00EC7149">
        <w:rPr>
          <w:lang w:val="tr-TR"/>
        </w:rPr>
        <w:t>Cr</w:t>
      </w:r>
      <w:r w:rsidRPr="00EC7149">
        <w:rPr>
          <w:vertAlign w:val="subscript"/>
          <w:lang w:val="tr-TR"/>
        </w:rPr>
        <w:t>2</w:t>
      </w:r>
      <w:r w:rsidRPr="00EC7149">
        <w:rPr>
          <w:lang w:val="tr-TR"/>
        </w:rPr>
        <w:t>O</w:t>
      </w:r>
      <w:r w:rsidRPr="00EC7149">
        <w:rPr>
          <w:vertAlign w:val="subscript"/>
          <w:lang w:val="tr-TR"/>
        </w:rPr>
        <w:t>3</w:t>
      </w:r>
      <w:r w:rsidRPr="00EC7149">
        <w:rPr>
          <w:lang w:val="tr-TR"/>
        </w:rPr>
        <w:t xml:space="preserve"> в классах -</w:t>
      </w:r>
      <w:r w:rsidRPr="00EC7149">
        <w:rPr>
          <w:lang w:val="ru-RU"/>
        </w:rPr>
        <w:t xml:space="preserve">0,106. Наиболее богатыми фракциями являются классы крупности -0,074 где </w:t>
      </w:r>
      <w:r w:rsidRPr="00556D9C">
        <w:rPr>
          <w:lang w:val="ru-RU"/>
        </w:rPr>
        <w:t>сосредоточено более 75</w:t>
      </w:r>
      <w:r w:rsidR="004A70C0" w:rsidRPr="00556D9C">
        <w:rPr>
          <w:lang w:val="ru-RU"/>
        </w:rPr>
        <w:t xml:space="preserve"> </w:t>
      </w:r>
      <w:r w:rsidRPr="00556D9C">
        <w:rPr>
          <w:lang w:val="ru-RU"/>
        </w:rPr>
        <w:t>% оксида хрома со средним содержанием 33,6</w:t>
      </w:r>
      <w:r w:rsidR="004A70C0" w:rsidRPr="00556D9C">
        <w:rPr>
          <w:lang w:val="ru-RU"/>
        </w:rPr>
        <w:t xml:space="preserve"> </w:t>
      </w:r>
      <w:r w:rsidRPr="00556D9C">
        <w:rPr>
          <w:lang w:val="ru-RU"/>
        </w:rPr>
        <w:t>%</w:t>
      </w:r>
      <w:r w:rsidRPr="00556D9C">
        <w:rPr>
          <w:lang w:val="tr-TR"/>
        </w:rPr>
        <w:t xml:space="preserve"> Cr</w:t>
      </w:r>
      <w:r w:rsidRPr="00556D9C">
        <w:rPr>
          <w:vertAlign w:val="subscript"/>
          <w:lang w:val="tr-TR"/>
        </w:rPr>
        <w:t>2</w:t>
      </w:r>
      <w:r w:rsidRPr="00556D9C">
        <w:rPr>
          <w:lang w:val="tr-TR"/>
        </w:rPr>
        <w:t>O</w:t>
      </w:r>
      <w:r w:rsidRPr="00556D9C">
        <w:rPr>
          <w:vertAlign w:val="subscript"/>
          <w:lang w:val="tr-TR"/>
        </w:rPr>
        <w:t>3</w:t>
      </w:r>
      <w:r w:rsidRPr="00556D9C">
        <w:rPr>
          <w:lang w:val="ru-RU"/>
        </w:rPr>
        <w:t>.</w:t>
      </w:r>
    </w:p>
    <w:p w14:paraId="73D613C1" w14:textId="77777777" w:rsidR="00CA52DA" w:rsidRPr="00DD6557" w:rsidRDefault="00CA52DA" w:rsidP="003E3575">
      <w:pPr>
        <w:shd w:val="clear" w:color="auto" w:fill="FFFFFF"/>
        <w:ind w:right="11"/>
        <w:jc w:val="both"/>
        <w:rPr>
          <w:sz w:val="16"/>
          <w:szCs w:val="16"/>
          <w:lang w:val="ru-RU"/>
        </w:rPr>
      </w:pPr>
    </w:p>
    <w:p w14:paraId="2ED720D0" w14:textId="294C6BF3" w:rsidR="00D9632A" w:rsidRDefault="00D9632A" w:rsidP="00AB607F">
      <w:pPr>
        <w:shd w:val="clear" w:color="auto" w:fill="FFFFFF"/>
        <w:ind w:right="11" w:firstLine="567"/>
        <w:jc w:val="both"/>
        <w:rPr>
          <w:lang w:val="ru-RU"/>
        </w:rPr>
      </w:pPr>
      <w:r w:rsidRPr="00556D9C">
        <w:rPr>
          <w:lang w:val="ru-RU"/>
        </w:rPr>
        <w:t>Таблица 7</w:t>
      </w:r>
      <w:r w:rsidR="005209F1" w:rsidRPr="00556D9C">
        <w:rPr>
          <w:lang w:val="ru-RU"/>
        </w:rPr>
        <w:t xml:space="preserve"> –</w:t>
      </w:r>
      <w:r w:rsidRPr="00556D9C">
        <w:rPr>
          <w:lang w:val="ru-RU"/>
        </w:rPr>
        <w:t xml:space="preserve"> Гранулометрический состав и фракционное распределение оксида хрома </w:t>
      </w:r>
      <w:r w:rsidRPr="00D9632A">
        <w:rPr>
          <w:lang w:val="ru-RU"/>
        </w:rPr>
        <w:t xml:space="preserve">в шламовых хвостах </w:t>
      </w:r>
      <w:proofErr w:type="spellStart"/>
      <w:r w:rsidRPr="00D9632A">
        <w:rPr>
          <w:lang w:val="ru-RU"/>
        </w:rPr>
        <w:t>ДГОКа</w:t>
      </w:r>
      <w:proofErr w:type="spellEnd"/>
    </w:p>
    <w:p w14:paraId="0641A864" w14:textId="77777777" w:rsidR="003E3575" w:rsidRPr="00DD6557" w:rsidRDefault="003E3575" w:rsidP="003E3575">
      <w:pPr>
        <w:shd w:val="clear" w:color="auto" w:fill="FFFFFF"/>
        <w:ind w:right="11"/>
        <w:jc w:val="both"/>
        <w:rPr>
          <w:sz w:val="8"/>
          <w:szCs w:val="8"/>
          <w:lang w:val="ru-RU"/>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701"/>
        <w:gridCol w:w="1806"/>
        <w:gridCol w:w="1770"/>
        <w:gridCol w:w="2087"/>
      </w:tblGrid>
      <w:tr w:rsidR="00D9632A" w:rsidRPr="007E40D3" w14:paraId="311C3B34" w14:textId="77777777" w:rsidTr="00C00A29">
        <w:tc>
          <w:tcPr>
            <w:tcW w:w="2268" w:type="dxa"/>
            <w:vMerge w:val="restart"/>
          </w:tcPr>
          <w:p w14:paraId="79805332" w14:textId="77777777" w:rsidR="00D9632A" w:rsidRPr="007E40D3" w:rsidRDefault="00D9632A" w:rsidP="00C00A29">
            <w:pPr>
              <w:jc w:val="center"/>
            </w:pPr>
            <w:proofErr w:type="spellStart"/>
            <w:r w:rsidRPr="007E40D3">
              <w:t>Размер</w:t>
            </w:r>
            <w:proofErr w:type="spellEnd"/>
            <w:r w:rsidRPr="007E40D3">
              <w:t xml:space="preserve"> </w:t>
            </w:r>
            <w:proofErr w:type="spellStart"/>
            <w:r w:rsidRPr="007E40D3">
              <w:t>частиц</w:t>
            </w:r>
            <w:proofErr w:type="spellEnd"/>
            <w:r w:rsidRPr="007E40D3">
              <w:t xml:space="preserve">, </w:t>
            </w:r>
            <w:proofErr w:type="spellStart"/>
            <w:r w:rsidRPr="007E40D3">
              <w:t>мм</w:t>
            </w:r>
            <w:proofErr w:type="spellEnd"/>
          </w:p>
        </w:tc>
        <w:tc>
          <w:tcPr>
            <w:tcW w:w="1701" w:type="dxa"/>
            <w:vMerge w:val="restart"/>
          </w:tcPr>
          <w:p w14:paraId="4B0491BC" w14:textId="77777777" w:rsidR="00D9632A" w:rsidRPr="007E40D3" w:rsidRDefault="00D9632A" w:rsidP="00C00A29">
            <w:pPr>
              <w:jc w:val="center"/>
            </w:pPr>
            <w:proofErr w:type="spellStart"/>
            <w:r w:rsidRPr="007E40D3">
              <w:t>Выход</w:t>
            </w:r>
            <w:proofErr w:type="spellEnd"/>
            <w:r w:rsidRPr="007E40D3">
              <w:t>, %</w:t>
            </w:r>
          </w:p>
        </w:tc>
        <w:tc>
          <w:tcPr>
            <w:tcW w:w="1806" w:type="dxa"/>
            <w:vMerge w:val="restart"/>
          </w:tcPr>
          <w:p w14:paraId="0957BAC8" w14:textId="77777777" w:rsidR="00D9632A" w:rsidRPr="007E40D3" w:rsidRDefault="00D9632A" w:rsidP="00C00A29">
            <w:pPr>
              <w:jc w:val="center"/>
            </w:pPr>
            <w:proofErr w:type="spellStart"/>
            <w:r w:rsidRPr="007E40D3">
              <w:t>Суммарный</w:t>
            </w:r>
            <w:proofErr w:type="spellEnd"/>
            <w:r w:rsidRPr="007E40D3">
              <w:t xml:space="preserve"> </w:t>
            </w:r>
            <w:proofErr w:type="spellStart"/>
            <w:r w:rsidRPr="007E40D3">
              <w:t>выход</w:t>
            </w:r>
            <w:proofErr w:type="spellEnd"/>
            <w:r w:rsidRPr="007E40D3">
              <w:t>, %</w:t>
            </w:r>
          </w:p>
        </w:tc>
        <w:tc>
          <w:tcPr>
            <w:tcW w:w="3857" w:type="dxa"/>
            <w:gridSpan w:val="2"/>
          </w:tcPr>
          <w:p w14:paraId="05A54A33" w14:textId="77777777" w:rsidR="00D9632A" w:rsidRPr="007E40D3" w:rsidRDefault="00D9632A" w:rsidP="00C00A29">
            <w:pPr>
              <w:jc w:val="center"/>
            </w:pPr>
            <w:r w:rsidRPr="007E40D3">
              <w:t>Cr</w:t>
            </w:r>
            <w:r w:rsidRPr="007E40D3">
              <w:rPr>
                <w:vertAlign w:val="subscript"/>
              </w:rPr>
              <w:t>2</w:t>
            </w:r>
            <w:r w:rsidRPr="007E40D3">
              <w:t>O</w:t>
            </w:r>
            <w:r w:rsidRPr="007E40D3">
              <w:rPr>
                <w:vertAlign w:val="subscript"/>
              </w:rPr>
              <w:t>3</w:t>
            </w:r>
            <w:r w:rsidRPr="007E40D3">
              <w:t>, %</w:t>
            </w:r>
          </w:p>
        </w:tc>
      </w:tr>
      <w:tr w:rsidR="00D9632A" w:rsidRPr="007E40D3" w14:paraId="068684D2" w14:textId="77777777" w:rsidTr="00C00A29">
        <w:tc>
          <w:tcPr>
            <w:tcW w:w="2268" w:type="dxa"/>
            <w:vMerge/>
          </w:tcPr>
          <w:p w14:paraId="231807F8" w14:textId="77777777" w:rsidR="00D9632A" w:rsidRPr="007E40D3" w:rsidRDefault="00D9632A" w:rsidP="00C00A29">
            <w:pPr>
              <w:jc w:val="center"/>
            </w:pPr>
          </w:p>
        </w:tc>
        <w:tc>
          <w:tcPr>
            <w:tcW w:w="1701" w:type="dxa"/>
            <w:vMerge/>
          </w:tcPr>
          <w:p w14:paraId="6BF672E8" w14:textId="77777777" w:rsidR="00D9632A" w:rsidRPr="007E40D3" w:rsidRDefault="00D9632A" w:rsidP="00C00A29">
            <w:pPr>
              <w:jc w:val="center"/>
            </w:pPr>
          </w:p>
        </w:tc>
        <w:tc>
          <w:tcPr>
            <w:tcW w:w="1806" w:type="dxa"/>
            <w:vMerge/>
          </w:tcPr>
          <w:p w14:paraId="68A328DD" w14:textId="77777777" w:rsidR="00D9632A" w:rsidRPr="007E40D3" w:rsidRDefault="00D9632A" w:rsidP="00C00A29">
            <w:pPr>
              <w:jc w:val="center"/>
            </w:pPr>
          </w:p>
        </w:tc>
        <w:tc>
          <w:tcPr>
            <w:tcW w:w="1770" w:type="dxa"/>
            <w:vAlign w:val="center"/>
          </w:tcPr>
          <w:p w14:paraId="5663866B" w14:textId="77777777" w:rsidR="00D9632A" w:rsidRPr="007E40D3" w:rsidRDefault="00D9632A" w:rsidP="00C00A29">
            <w:pPr>
              <w:jc w:val="center"/>
            </w:pPr>
            <w:proofErr w:type="spellStart"/>
            <w:r w:rsidRPr="007E40D3">
              <w:t>Содержание</w:t>
            </w:r>
            <w:proofErr w:type="spellEnd"/>
          </w:p>
        </w:tc>
        <w:tc>
          <w:tcPr>
            <w:tcW w:w="2087" w:type="dxa"/>
            <w:vAlign w:val="center"/>
          </w:tcPr>
          <w:p w14:paraId="4328926F" w14:textId="77777777" w:rsidR="00D9632A" w:rsidRPr="007E40D3" w:rsidRDefault="00D9632A" w:rsidP="00C00A29">
            <w:pPr>
              <w:jc w:val="center"/>
            </w:pPr>
            <w:proofErr w:type="spellStart"/>
            <w:r w:rsidRPr="007E40D3">
              <w:t>Распределение</w:t>
            </w:r>
            <w:proofErr w:type="spellEnd"/>
          </w:p>
        </w:tc>
      </w:tr>
      <w:tr w:rsidR="00D9632A" w:rsidRPr="007E40D3" w14:paraId="11E779AA" w14:textId="77777777" w:rsidTr="00C00A29">
        <w:tc>
          <w:tcPr>
            <w:tcW w:w="2268" w:type="dxa"/>
            <w:shd w:val="clear" w:color="auto" w:fill="FFFFFF"/>
            <w:vAlign w:val="center"/>
          </w:tcPr>
          <w:p w14:paraId="71A20D41" w14:textId="77777777" w:rsidR="00D9632A" w:rsidRPr="007E40D3" w:rsidRDefault="00D9632A" w:rsidP="00C00A29">
            <w:pPr>
              <w:jc w:val="center"/>
            </w:pPr>
            <w:r w:rsidRPr="007E40D3">
              <w:t>+2</w:t>
            </w:r>
          </w:p>
        </w:tc>
        <w:tc>
          <w:tcPr>
            <w:tcW w:w="1701" w:type="dxa"/>
            <w:shd w:val="clear" w:color="auto" w:fill="FFFFFF"/>
            <w:vAlign w:val="bottom"/>
          </w:tcPr>
          <w:p w14:paraId="70E373D1" w14:textId="77777777" w:rsidR="00D9632A" w:rsidRPr="007E40D3" w:rsidRDefault="00D9632A" w:rsidP="00C00A29">
            <w:pPr>
              <w:jc w:val="center"/>
            </w:pPr>
            <w:r w:rsidRPr="007E40D3">
              <w:t>1.1</w:t>
            </w:r>
          </w:p>
        </w:tc>
        <w:tc>
          <w:tcPr>
            <w:tcW w:w="1806" w:type="dxa"/>
            <w:shd w:val="clear" w:color="auto" w:fill="FFFFFF"/>
            <w:vAlign w:val="bottom"/>
          </w:tcPr>
          <w:p w14:paraId="60DF06D8" w14:textId="77777777" w:rsidR="00D9632A" w:rsidRPr="007E40D3" w:rsidRDefault="00D9632A" w:rsidP="00C00A29">
            <w:pPr>
              <w:jc w:val="center"/>
            </w:pPr>
            <w:r w:rsidRPr="007E40D3">
              <w:t>100.0</w:t>
            </w:r>
          </w:p>
        </w:tc>
        <w:tc>
          <w:tcPr>
            <w:tcW w:w="1770" w:type="dxa"/>
            <w:shd w:val="clear" w:color="auto" w:fill="FFFFFF"/>
            <w:vAlign w:val="center"/>
          </w:tcPr>
          <w:p w14:paraId="6716784A" w14:textId="77777777" w:rsidR="00D9632A" w:rsidRPr="007E40D3" w:rsidRDefault="00D9632A" w:rsidP="00C00A29">
            <w:pPr>
              <w:jc w:val="center"/>
            </w:pPr>
            <w:r w:rsidRPr="007E40D3">
              <w:t>7.23</w:t>
            </w:r>
          </w:p>
        </w:tc>
        <w:tc>
          <w:tcPr>
            <w:tcW w:w="2087" w:type="dxa"/>
            <w:shd w:val="clear" w:color="auto" w:fill="FFFFFF"/>
            <w:vAlign w:val="center"/>
          </w:tcPr>
          <w:p w14:paraId="64119755" w14:textId="77777777" w:rsidR="00D9632A" w:rsidRPr="007E40D3" w:rsidRDefault="00D9632A" w:rsidP="00C00A29">
            <w:pPr>
              <w:jc w:val="center"/>
            </w:pPr>
            <w:r w:rsidRPr="007E40D3">
              <w:t>0.3</w:t>
            </w:r>
          </w:p>
        </w:tc>
      </w:tr>
      <w:tr w:rsidR="00D9632A" w:rsidRPr="007E40D3" w14:paraId="264E83DE" w14:textId="77777777" w:rsidTr="00C00A29">
        <w:tc>
          <w:tcPr>
            <w:tcW w:w="2268" w:type="dxa"/>
            <w:shd w:val="clear" w:color="auto" w:fill="FFFFFF"/>
            <w:vAlign w:val="bottom"/>
          </w:tcPr>
          <w:p w14:paraId="783323CE" w14:textId="77777777" w:rsidR="00D9632A" w:rsidRPr="007E40D3" w:rsidRDefault="00D9632A" w:rsidP="00C00A29">
            <w:pPr>
              <w:jc w:val="center"/>
            </w:pPr>
            <w:r w:rsidRPr="007E40D3">
              <w:t>-2+0.5</w:t>
            </w:r>
          </w:p>
        </w:tc>
        <w:tc>
          <w:tcPr>
            <w:tcW w:w="1701" w:type="dxa"/>
            <w:shd w:val="clear" w:color="auto" w:fill="FFFFFF"/>
            <w:vAlign w:val="bottom"/>
          </w:tcPr>
          <w:p w14:paraId="5CF186C0" w14:textId="77777777" w:rsidR="00D9632A" w:rsidRPr="007E40D3" w:rsidRDefault="00D9632A" w:rsidP="00C00A29">
            <w:pPr>
              <w:jc w:val="center"/>
            </w:pPr>
            <w:r w:rsidRPr="007E40D3">
              <w:t>0.4</w:t>
            </w:r>
          </w:p>
        </w:tc>
        <w:tc>
          <w:tcPr>
            <w:tcW w:w="1806" w:type="dxa"/>
            <w:shd w:val="clear" w:color="auto" w:fill="FFFFFF"/>
            <w:vAlign w:val="bottom"/>
          </w:tcPr>
          <w:p w14:paraId="38CB69C3" w14:textId="77777777" w:rsidR="00D9632A" w:rsidRPr="007E40D3" w:rsidRDefault="00D9632A" w:rsidP="00C00A29">
            <w:pPr>
              <w:jc w:val="center"/>
            </w:pPr>
            <w:r w:rsidRPr="007E40D3">
              <w:t>98.9</w:t>
            </w:r>
          </w:p>
        </w:tc>
        <w:tc>
          <w:tcPr>
            <w:tcW w:w="1770" w:type="dxa"/>
            <w:shd w:val="clear" w:color="auto" w:fill="FFFFFF"/>
            <w:vAlign w:val="bottom"/>
          </w:tcPr>
          <w:p w14:paraId="6EA53AE6" w14:textId="77777777" w:rsidR="00D9632A" w:rsidRPr="007E40D3" w:rsidRDefault="00D9632A" w:rsidP="00C00A29">
            <w:pPr>
              <w:jc w:val="center"/>
            </w:pPr>
            <w:r w:rsidRPr="007E40D3">
              <w:t>9.42</w:t>
            </w:r>
          </w:p>
        </w:tc>
        <w:tc>
          <w:tcPr>
            <w:tcW w:w="2087" w:type="dxa"/>
            <w:shd w:val="clear" w:color="auto" w:fill="FFFFFF"/>
            <w:vAlign w:val="bottom"/>
          </w:tcPr>
          <w:p w14:paraId="53D17A52" w14:textId="77777777" w:rsidR="00D9632A" w:rsidRPr="007E40D3" w:rsidRDefault="00D9632A" w:rsidP="00C00A29">
            <w:pPr>
              <w:jc w:val="center"/>
            </w:pPr>
            <w:r w:rsidRPr="007E40D3">
              <w:t>0.1</w:t>
            </w:r>
          </w:p>
        </w:tc>
      </w:tr>
      <w:tr w:rsidR="00D9632A" w:rsidRPr="007E40D3" w14:paraId="6B1AF250" w14:textId="77777777" w:rsidTr="00C00A29">
        <w:tc>
          <w:tcPr>
            <w:tcW w:w="2268" w:type="dxa"/>
            <w:shd w:val="clear" w:color="auto" w:fill="FFFFFF"/>
            <w:vAlign w:val="bottom"/>
          </w:tcPr>
          <w:p w14:paraId="2D259A97" w14:textId="77777777" w:rsidR="00D9632A" w:rsidRPr="007E40D3" w:rsidRDefault="00D9632A" w:rsidP="00C00A29">
            <w:pPr>
              <w:jc w:val="center"/>
            </w:pPr>
            <w:r w:rsidRPr="007E40D3">
              <w:t>-0.5+0.212</w:t>
            </w:r>
          </w:p>
        </w:tc>
        <w:tc>
          <w:tcPr>
            <w:tcW w:w="1701" w:type="dxa"/>
            <w:shd w:val="clear" w:color="auto" w:fill="FFFFFF"/>
            <w:vAlign w:val="bottom"/>
          </w:tcPr>
          <w:p w14:paraId="16A85C83" w14:textId="77777777" w:rsidR="00D9632A" w:rsidRPr="007E40D3" w:rsidRDefault="00D9632A" w:rsidP="00C00A29">
            <w:pPr>
              <w:jc w:val="center"/>
            </w:pPr>
            <w:r w:rsidRPr="007E40D3">
              <w:t>1.0</w:t>
            </w:r>
          </w:p>
        </w:tc>
        <w:tc>
          <w:tcPr>
            <w:tcW w:w="1806" w:type="dxa"/>
            <w:shd w:val="clear" w:color="auto" w:fill="FFFFFF"/>
            <w:vAlign w:val="bottom"/>
          </w:tcPr>
          <w:p w14:paraId="53F1D645" w14:textId="77777777" w:rsidR="00D9632A" w:rsidRPr="007E40D3" w:rsidRDefault="00D9632A" w:rsidP="00C00A29">
            <w:pPr>
              <w:jc w:val="center"/>
            </w:pPr>
            <w:r w:rsidRPr="007E40D3">
              <w:t>98.5</w:t>
            </w:r>
          </w:p>
        </w:tc>
        <w:tc>
          <w:tcPr>
            <w:tcW w:w="1770" w:type="dxa"/>
            <w:shd w:val="clear" w:color="auto" w:fill="FFFFFF"/>
            <w:vAlign w:val="bottom"/>
          </w:tcPr>
          <w:p w14:paraId="7FB5F63F" w14:textId="77777777" w:rsidR="00D9632A" w:rsidRPr="007E40D3" w:rsidRDefault="00D9632A" w:rsidP="00C00A29">
            <w:pPr>
              <w:jc w:val="center"/>
            </w:pPr>
            <w:r w:rsidRPr="007E40D3">
              <w:t>7.70</w:t>
            </w:r>
          </w:p>
        </w:tc>
        <w:tc>
          <w:tcPr>
            <w:tcW w:w="2087" w:type="dxa"/>
            <w:shd w:val="clear" w:color="auto" w:fill="FFFFFF"/>
            <w:vAlign w:val="bottom"/>
          </w:tcPr>
          <w:p w14:paraId="02B4BF49" w14:textId="77777777" w:rsidR="00D9632A" w:rsidRPr="007E40D3" w:rsidRDefault="00D9632A" w:rsidP="00C00A29">
            <w:pPr>
              <w:jc w:val="center"/>
            </w:pPr>
            <w:r w:rsidRPr="007E40D3">
              <w:t>0.3</w:t>
            </w:r>
          </w:p>
        </w:tc>
      </w:tr>
      <w:tr w:rsidR="00D9632A" w:rsidRPr="007E40D3" w14:paraId="34C4DA2B" w14:textId="77777777" w:rsidTr="00C00A29">
        <w:tc>
          <w:tcPr>
            <w:tcW w:w="2268" w:type="dxa"/>
            <w:shd w:val="clear" w:color="auto" w:fill="FFFFFF"/>
            <w:vAlign w:val="center"/>
          </w:tcPr>
          <w:p w14:paraId="03CEDA02" w14:textId="77777777" w:rsidR="00D9632A" w:rsidRPr="007E40D3" w:rsidRDefault="00D9632A" w:rsidP="00C00A29">
            <w:pPr>
              <w:jc w:val="center"/>
            </w:pPr>
            <w:r w:rsidRPr="007E40D3">
              <w:t>-0.212+0.106</w:t>
            </w:r>
          </w:p>
        </w:tc>
        <w:tc>
          <w:tcPr>
            <w:tcW w:w="1701" w:type="dxa"/>
            <w:shd w:val="clear" w:color="auto" w:fill="FFFFFF"/>
            <w:vAlign w:val="bottom"/>
          </w:tcPr>
          <w:p w14:paraId="318E3B58" w14:textId="77777777" w:rsidR="00D9632A" w:rsidRPr="007E40D3" w:rsidRDefault="00D9632A" w:rsidP="00C00A29">
            <w:pPr>
              <w:jc w:val="center"/>
            </w:pPr>
            <w:r w:rsidRPr="007E40D3">
              <w:t>12.2</w:t>
            </w:r>
          </w:p>
        </w:tc>
        <w:tc>
          <w:tcPr>
            <w:tcW w:w="1806" w:type="dxa"/>
            <w:shd w:val="clear" w:color="auto" w:fill="FFFFFF"/>
            <w:vAlign w:val="center"/>
          </w:tcPr>
          <w:p w14:paraId="388776C9" w14:textId="77777777" w:rsidR="00D9632A" w:rsidRPr="007E40D3" w:rsidRDefault="00D9632A" w:rsidP="00C00A29">
            <w:pPr>
              <w:jc w:val="center"/>
            </w:pPr>
            <w:r w:rsidRPr="007E40D3">
              <w:t>97.4</w:t>
            </w:r>
          </w:p>
        </w:tc>
        <w:tc>
          <w:tcPr>
            <w:tcW w:w="1770" w:type="dxa"/>
            <w:shd w:val="clear" w:color="auto" w:fill="FFFFFF"/>
            <w:vAlign w:val="center"/>
          </w:tcPr>
          <w:p w14:paraId="3FE4D25D" w14:textId="77777777" w:rsidR="00D9632A" w:rsidRPr="007E40D3" w:rsidRDefault="00D9632A" w:rsidP="00C00A29">
            <w:pPr>
              <w:jc w:val="center"/>
            </w:pPr>
            <w:r w:rsidRPr="007E40D3">
              <w:t>16.39</w:t>
            </w:r>
          </w:p>
        </w:tc>
        <w:tc>
          <w:tcPr>
            <w:tcW w:w="2087" w:type="dxa"/>
            <w:shd w:val="clear" w:color="auto" w:fill="FFFFFF"/>
            <w:vAlign w:val="bottom"/>
          </w:tcPr>
          <w:p w14:paraId="48670F5A" w14:textId="77777777" w:rsidR="00D9632A" w:rsidRPr="007E40D3" w:rsidRDefault="00D9632A" w:rsidP="00C00A29">
            <w:pPr>
              <w:jc w:val="center"/>
            </w:pPr>
            <w:r w:rsidRPr="007E40D3">
              <w:t>6.6</w:t>
            </w:r>
          </w:p>
        </w:tc>
      </w:tr>
      <w:tr w:rsidR="00D9632A" w:rsidRPr="007E40D3" w14:paraId="5647B8EF" w14:textId="77777777" w:rsidTr="00C00A29">
        <w:tc>
          <w:tcPr>
            <w:tcW w:w="2268" w:type="dxa"/>
            <w:shd w:val="clear" w:color="auto" w:fill="FFFFFF"/>
            <w:vAlign w:val="bottom"/>
          </w:tcPr>
          <w:p w14:paraId="7EF281BA" w14:textId="77777777" w:rsidR="00D9632A" w:rsidRPr="007E40D3" w:rsidRDefault="00D9632A" w:rsidP="00C00A29">
            <w:pPr>
              <w:jc w:val="center"/>
            </w:pPr>
            <w:r w:rsidRPr="007E40D3">
              <w:t>-0.106+0.074</w:t>
            </w:r>
          </w:p>
        </w:tc>
        <w:tc>
          <w:tcPr>
            <w:tcW w:w="1701" w:type="dxa"/>
            <w:shd w:val="clear" w:color="auto" w:fill="FFFFFF"/>
            <w:vAlign w:val="bottom"/>
          </w:tcPr>
          <w:p w14:paraId="3867C22B" w14:textId="77777777" w:rsidR="00D9632A" w:rsidRPr="007E40D3" w:rsidRDefault="00D9632A" w:rsidP="00C00A29">
            <w:pPr>
              <w:jc w:val="center"/>
            </w:pPr>
            <w:r w:rsidRPr="007E40D3">
              <w:t>10.1</w:t>
            </w:r>
          </w:p>
        </w:tc>
        <w:tc>
          <w:tcPr>
            <w:tcW w:w="1806" w:type="dxa"/>
            <w:shd w:val="clear" w:color="auto" w:fill="FFFFFF"/>
            <w:vAlign w:val="bottom"/>
          </w:tcPr>
          <w:p w14:paraId="7F90C05D" w14:textId="77777777" w:rsidR="00D9632A" w:rsidRPr="007E40D3" w:rsidRDefault="00D9632A" w:rsidP="00C00A29">
            <w:pPr>
              <w:jc w:val="center"/>
            </w:pPr>
            <w:r w:rsidRPr="007E40D3">
              <w:t>85.2</w:t>
            </w:r>
          </w:p>
        </w:tc>
        <w:tc>
          <w:tcPr>
            <w:tcW w:w="1770" w:type="dxa"/>
            <w:shd w:val="clear" w:color="auto" w:fill="FFFFFF"/>
            <w:vAlign w:val="bottom"/>
          </w:tcPr>
          <w:p w14:paraId="6F309A55" w14:textId="77777777" w:rsidR="00D9632A" w:rsidRPr="007E40D3" w:rsidRDefault="00D9632A" w:rsidP="00C00A29">
            <w:pPr>
              <w:jc w:val="center"/>
            </w:pPr>
            <w:r w:rsidRPr="007E40D3">
              <w:t>27.58</w:t>
            </w:r>
          </w:p>
        </w:tc>
        <w:tc>
          <w:tcPr>
            <w:tcW w:w="2087" w:type="dxa"/>
            <w:shd w:val="clear" w:color="auto" w:fill="FFFFFF"/>
            <w:vAlign w:val="bottom"/>
          </w:tcPr>
          <w:p w14:paraId="369D941C" w14:textId="77777777" w:rsidR="00D9632A" w:rsidRPr="007E40D3" w:rsidRDefault="00D9632A" w:rsidP="00C00A29">
            <w:pPr>
              <w:jc w:val="center"/>
            </w:pPr>
            <w:r w:rsidRPr="007E40D3">
              <w:t>9.2</w:t>
            </w:r>
          </w:p>
        </w:tc>
      </w:tr>
      <w:tr w:rsidR="00D9632A" w:rsidRPr="007E40D3" w14:paraId="527098F7" w14:textId="77777777" w:rsidTr="00C00A29">
        <w:tc>
          <w:tcPr>
            <w:tcW w:w="2268" w:type="dxa"/>
            <w:shd w:val="clear" w:color="auto" w:fill="FFFFFF"/>
            <w:vAlign w:val="bottom"/>
          </w:tcPr>
          <w:p w14:paraId="188E7C99" w14:textId="77777777" w:rsidR="00D9632A" w:rsidRPr="007E40D3" w:rsidRDefault="00D9632A" w:rsidP="00C00A29">
            <w:pPr>
              <w:jc w:val="center"/>
            </w:pPr>
            <w:r w:rsidRPr="007E40D3">
              <w:t>-0.074+0.053</w:t>
            </w:r>
          </w:p>
        </w:tc>
        <w:tc>
          <w:tcPr>
            <w:tcW w:w="1701" w:type="dxa"/>
            <w:shd w:val="clear" w:color="auto" w:fill="FFFFFF"/>
            <w:vAlign w:val="bottom"/>
          </w:tcPr>
          <w:p w14:paraId="2D4EAFE8" w14:textId="77777777" w:rsidR="00D9632A" w:rsidRPr="007E40D3" w:rsidRDefault="00D9632A" w:rsidP="00C00A29">
            <w:pPr>
              <w:jc w:val="center"/>
            </w:pPr>
            <w:r w:rsidRPr="007E40D3">
              <w:t>13.6</w:t>
            </w:r>
          </w:p>
        </w:tc>
        <w:tc>
          <w:tcPr>
            <w:tcW w:w="1806" w:type="dxa"/>
            <w:shd w:val="clear" w:color="auto" w:fill="FFFFFF"/>
            <w:vAlign w:val="bottom"/>
          </w:tcPr>
          <w:p w14:paraId="3EBF2535" w14:textId="77777777" w:rsidR="00D9632A" w:rsidRPr="007E40D3" w:rsidRDefault="00D9632A" w:rsidP="00C00A29">
            <w:pPr>
              <w:jc w:val="center"/>
            </w:pPr>
            <w:r w:rsidRPr="007E40D3">
              <w:t>75.1</w:t>
            </w:r>
          </w:p>
        </w:tc>
        <w:tc>
          <w:tcPr>
            <w:tcW w:w="1770" w:type="dxa"/>
            <w:shd w:val="clear" w:color="auto" w:fill="FFFFFF"/>
            <w:vAlign w:val="bottom"/>
          </w:tcPr>
          <w:p w14:paraId="4603387F" w14:textId="77777777" w:rsidR="00D9632A" w:rsidRPr="007E40D3" w:rsidRDefault="00D9632A" w:rsidP="00C00A29">
            <w:pPr>
              <w:jc w:val="center"/>
            </w:pPr>
            <w:r w:rsidRPr="007E40D3">
              <w:t>34.84</w:t>
            </w:r>
          </w:p>
        </w:tc>
        <w:tc>
          <w:tcPr>
            <w:tcW w:w="2087" w:type="dxa"/>
            <w:shd w:val="clear" w:color="auto" w:fill="FFFFFF"/>
            <w:vAlign w:val="bottom"/>
          </w:tcPr>
          <w:p w14:paraId="049B3C9A" w14:textId="77777777" w:rsidR="00D9632A" w:rsidRPr="007E40D3" w:rsidRDefault="00D9632A" w:rsidP="00C00A29">
            <w:pPr>
              <w:jc w:val="center"/>
            </w:pPr>
            <w:r w:rsidRPr="007E40D3">
              <w:t>15.6</w:t>
            </w:r>
          </w:p>
        </w:tc>
      </w:tr>
      <w:tr w:rsidR="00D9632A" w:rsidRPr="007E40D3" w14:paraId="6BB79917" w14:textId="77777777" w:rsidTr="00C00A29">
        <w:tc>
          <w:tcPr>
            <w:tcW w:w="2268" w:type="dxa"/>
            <w:shd w:val="clear" w:color="auto" w:fill="FFFFFF"/>
            <w:vAlign w:val="bottom"/>
          </w:tcPr>
          <w:p w14:paraId="44A91E56" w14:textId="77777777" w:rsidR="00D9632A" w:rsidRPr="007E40D3" w:rsidRDefault="00D9632A" w:rsidP="00C00A29">
            <w:pPr>
              <w:jc w:val="center"/>
            </w:pPr>
            <w:r w:rsidRPr="007E40D3">
              <w:t>-0.053+0.038</w:t>
            </w:r>
          </w:p>
        </w:tc>
        <w:tc>
          <w:tcPr>
            <w:tcW w:w="1701" w:type="dxa"/>
            <w:shd w:val="clear" w:color="auto" w:fill="FFFFFF"/>
            <w:vAlign w:val="bottom"/>
          </w:tcPr>
          <w:p w14:paraId="26FDA495" w14:textId="77777777" w:rsidR="00D9632A" w:rsidRPr="007E40D3" w:rsidRDefault="00D9632A" w:rsidP="00C00A29">
            <w:pPr>
              <w:jc w:val="center"/>
            </w:pPr>
            <w:r w:rsidRPr="007E40D3">
              <w:t>7.5</w:t>
            </w:r>
          </w:p>
        </w:tc>
        <w:tc>
          <w:tcPr>
            <w:tcW w:w="1806" w:type="dxa"/>
            <w:shd w:val="clear" w:color="auto" w:fill="FFFFFF"/>
            <w:vAlign w:val="bottom"/>
          </w:tcPr>
          <w:p w14:paraId="6B9FABB6" w14:textId="77777777" w:rsidR="00D9632A" w:rsidRPr="007E40D3" w:rsidRDefault="00D9632A" w:rsidP="00C00A29">
            <w:pPr>
              <w:jc w:val="center"/>
            </w:pPr>
            <w:r w:rsidRPr="007E40D3">
              <w:t>61.6</w:t>
            </w:r>
          </w:p>
        </w:tc>
        <w:tc>
          <w:tcPr>
            <w:tcW w:w="1770" w:type="dxa"/>
            <w:shd w:val="clear" w:color="auto" w:fill="FFFFFF"/>
            <w:vAlign w:val="bottom"/>
          </w:tcPr>
          <w:p w14:paraId="678B5F2C" w14:textId="77777777" w:rsidR="00D9632A" w:rsidRPr="007E40D3" w:rsidRDefault="00D9632A" w:rsidP="00C00A29">
            <w:pPr>
              <w:jc w:val="center"/>
            </w:pPr>
            <w:r w:rsidRPr="007E40D3">
              <w:t>39.46</w:t>
            </w:r>
          </w:p>
        </w:tc>
        <w:tc>
          <w:tcPr>
            <w:tcW w:w="2087" w:type="dxa"/>
            <w:shd w:val="clear" w:color="auto" w:fill="FFFFFF"/>
            <w:vAlign w:val="bottom"/>
          </w:tcPr>
          <w:p w14:paraId="68CF1723" w14:textId="77777777" w:rsidR="00D9632A" w:rsidRPr="007E40D3" w:rsidRDefault="00D9632A" w:rsidP="00C00A29">
            <w:pPr>
              <w:jc w:val="center"/>
            </w:pPr>
            <w:r w:rsidRPr="007E40D3">
              <w:t>9.8</w:t>
            </w:r>
          </w:p>
        </w:tc>
      </w:tr>
      <w:tr w:rsidR="00D9632A" w:rsidRPr="007E40D3" w14:paraId="58EFE611" w14:textId="77777777" w:rsidTr="00C00A29">
        <w:tc>
          <w:tcPr>
            <w:tcW w:w="2268" w:type="dxa"/>
            <w:shd w:val="clear" w:color="auto" w:fill="FFFFFF"/>
            <w:vAlign w:val="bottom"/>
          </w:tcPr>
          <w:p w14:paraId="7D78FF76" w14:textId="77777777" w:rsidR="00D9632A" w:rsidRPr="007E40D3" w:rsidRDefault="00D9632A" w:rsidP="00C00A29">
            <w:pPr>
              <w:jc w:val="center"/>
            </w:pPr>
            <w:r w:rsidRPr="007E40D3">
              <w:t>-0.038</w:t>
            </w:r>
          </w:p>
        </w:tc>
        <w:tc>
          <w:tcPr>
            <w:tcW w:w="1701" w:type="dxa"/>
            <w:shd w:val="clear" w:color="auto" w:fill="FFFFFF"/>
            <w:vAlign w:val="bottom"/>
          </w:tcPr>
          <w:p w14:paraId="25ED58AA" w14:textId="77777777" w:rsidR="00D9632A" w:rsidRPr="007E40D3" w:rsidRDefault="00D9632A" w:rsidP="00C00A29">
            <w:pPr>
              <w:jc w:val="center"/>
            </w:pPr>
            <w:r w:rsidRPr="007E40D3">
              <w:t>54.0</w:t>
            </w:r>
          </w:p>
        </w:tc>
        <w:tc>
          <w:tcPr>
            <w:tcW w:w="1806" w:type="dxa"/>
            <w:shd w:val="clear" w:color="auto" w:fill="FFFFFF"/>
            <w:vAlign w:val="bottom"/>
          </w:tcPr>
          <w:p w14:paraId="1D6F42E8" w14:textId="77777777" w:rsidR="00D9632A" w:rsidRPr="007E40D3" w:rsidRDefault="00D9632A" w:rsidP="00C00A29">
            <w:pPr>
              <w:jc w:val="center"/>
            </w:pPr>
            <w:r w:rsidRPr="007E40D3">
              <w:t>54.0</w:t>
            </w:r>
          </w:p>
        </w:tc>
        <w:tc>
          <w:tcPr>
            <w:tcW w:w="1770" w:type="dxa"/>
            <w:shd w:val="clear" w:color="auto" w:fill="FFFFFF"/>
            <w:vAlign w:val="bottom"/>
          </w:tcPr>
          <w:p w14:paraId="50668D41" w14:textId="77777777" w:rsidR="00D9632A" w:rsidRPr="007E40D3" w:rsidRDefault="00D9632A" w:rsidP="00C00A29">
            <w:pPr>
              <w:jc w:val="center"/>
            </w:pPr>
            <w:r w:rsidRPr="007E40D3">
              <w:t>32.46</w:t>
            </w:r>
          </w:p>
        </w:tc>
        <w:tc>
          <w:tcPr>
            <w:tcW w:w="2087" w:type="dxa"/>
            <w:shd w:val="clear" w:color="auto" w:fill="FFFFFF"/>
            <w:vAlign w:val="bottom"/>
          </w:tcPr>
          <w:p w14:paraId="0945E1B1" w14:textId="77777777" w:rsidR="00D9632A" w:rsidRPr="007E40D3" w:rsidRDefault="00D9632A" w:rsidP="00C00A29">
            <w:pPr>
              <w:jc w:val="center"/>
            </w:pPr>
            <w:r w:rsidRPr="007E40D3">
              <w:t>58.1</w:t>
            </w:r>
          </w:p>
        </w:tc>
      </w:tr>
      <w:tr w:rsidR="00D9632A" w:rsidRPr="007E40D3" w14:paraId="66136F3C" w14:textId="77777777" w:rsidTr="00C00A29">
        <w:tc>
          <w:tcPr>
            <w:tcW w:w="2268" w:type="dxa"/>
            <w:shd w:val="clear" w:color="auto" w:fill="FFFFFF"/>
            <w:vAlign w:val="center"/>
          </w:tcPr>
          <w:p w14:paraId="0659FECF" w14:textId="77777777" w:rsidR="00D9632A" w:rsidRPr="007E40D3" w:rsidRDefault="00D9632A" w:rsidP="00C00A29">
            <w:pPr>
              <w:jc w:val="center"/>
            </w:pPr>
            <w:proofErr w:type="spellStart"/>
            <w:r w:rsidRPr="007E40D3">
              <w:t>Всего</w:t>
            </w:r>
            <w:proofErr w:type="spellEnd"/>
          </w:p>
        </w:tc>
        <w:tc>
          <w:tcPr>
            <w:tcW w:w="1701" w:type="dxa"/>
            <w:shd w:val="clear" w:color="auto" w:fill="FFFFFF"/>
            <w:vAlign w:val="bottom"/>
          </w:tcPr>
          <w:p w14:paraId="4590FC81" w14:textId="77777777" w:rsidR="00D9632A" w:rsidRPr="007E40D3" w:rsidRDefault="00D9632A" w:rsidP="00C00A29">
            <w:pPr>
              <w:jc w:val="center"/>
            </w:pPr>
            <w:r w:rsidRPr="007E40D3">
              <w:t>100.0</w:t>
            </w:r>
          </w:p>
        </w:tc>
        <w:tc>
          <w:tcPr>
            <w:tcW w:w="1806" w:type="dxa"/>
            <w:shd w:val="clear" w:color="auto" w:fill="FFFFFF"/>
          </w:tcPr>
          <w:p w14:paraId="6633A845" w14:textId="77777777" w:rsidR="00D9632A" w:rsidRPr="007E40D3" w:rsidRDefault="00D9632A" w:rsidP="00C00A29">
            <w:pPr>
              <w:jc w:val="center"/>
            </w:pPr>
          </w:p>
        </w:tc>
        <w:tc>
          <w:tcPr>
            <w:tcW w:w="1770" w:type="dxa"/>
            <w:shd w:val="clear" w:color="auto" w:fill="FFFFFF"/>
            <w:vAlign w:val="center"/>
          </w:tcPr>
          <w:p w14:paraId="66CB3CE0" w14:textId="77777777" w:rsidR="00D9632A" w:rsidRPr="007E40D3" w:rsidRDefault="00D9632A" w:rsidP="00C00A29">
            <w:pPr>
              <w:jc w:val="center"/>
            </w:pPr>
            <w:r w:rsidRPr="007E40D3">
              <w:t>30.21</w:t>
            </w:r>
          </w:p>
        </w:tc>
        <w:tc>
          <w:tcPr>
            <w:tcW w:w="2087" w:type="dxa"/>
            <w:shd w:val="clear" w:color="auto" w:fill="FFFFFF"/>
            <w:vAlign w:val="bottom"/>
          </w:tcPr>
          <w:p w14:paraId="1DEB471A" w14:textId="77777777" w:rsidR="00D9632A" w:rsidRPr="007E40D3" w:rsidRDefault="00D9632A" w:rsidP="00C00A29">
            <w:pPr>
              <w:jc w:val="center"/>
            </w:pPr>
            <w:r w:rsidRPr="007E40D3">
              <w:t>100.0</w:t>
            </w:r>
          </w:p>
        </w:tc>
      </w:tr>
    </w:tbl>
    <w:p w14:paraId="129F32E2" w14:textId="77777777" w:rsidR="00D9632A" w:rsidRPr="00DD6557" w:rsidRDefault="00D9632A" w:rsidP="00D9632A">
      <w:pPr>
        <w:shd w:val="clear" w:color="auto" w:fill="FFFFFF"/>
        <w:ind w:right="10" w:firstLine="709"/>
        <w:jc w:val="both"/>
        <w:rPr>
          <w:sz w:val="16"/>
          <w:szCs w:val="16"/>
          <w:lang w:val="ru-RU"/>
        </w:rPr>
      </w:pPr>
    </w:p>
    <w:p w14:paraId="006FB2AA" w14:textId="77777777" w:rsidR="00D9632A" w:rsidRPr="00D9632A" w:rsidRDefault="00D9632A" w:rsidP="00556D9C">
      <w:pPr>
        <w:shd w:val="clear" w:color="auto" w:fill="FFFFFF"/>
        <w:ind w:right="11" w:firstLine="567"/>
        <w:jc w:val="both"/>
        <w:rPr>
          <w:lang w:val="ru-RU"/>
        </w:rPr>
      </w:pPr>
      <w:r w:rsidRPr="00D9632A">
        <w:rPr>
          <w:lang w:val="ru-RU"/>
        </w:rPr>
        <w:t>Основываясь на результатах минералогического анализа и гранулометрического распределения оксида хрома, можно получить достаточную раскрываемость хромитов при помоле шлама ниже 0,5 мм. Таким образом опреде</w:t>
      </w:r>
      <w:r w:rsidR="00556D9C">
        <w:rPr>
          <w:lang w:val="ru-RU"/>
        </w:rPr>
        <w:t>лена необходимость классификации</w:t>
      </w:r>
      <w:r w:rsidRPr="00D9632A">
        <w:rPr>
          <w:lang w:val="ru-RU"/>
        </w:rPr>
        <w:t xml:space="preserve"> шламовых хвостов и доизмельчение класса плюс +0,5 мм. Схема укрупненных испытаний в замкнутом цикле представлена на рисунке 14. </w:t>
      </w:r>
    </w:p>
    <w:p w14:paraId="5825DDD3" w14:textId="77777777" w:rsidR="00D9632A" w:rsidRPr="00D9632A" w:rsidRDefault="00D9632A" w:rsidP="00556D9C">
      <w:pPr>
        <w:shd w:val="clear" w:color="auto" w:fill="FFFFFF"/>
        <w:ind w:right="11" w:firstLine="567"/>
        <w:jc w:val="both"/>
        <w:rPr>
          <w:lang w:val="ru-RU"/>
        </w:rPr>
      </w:pPr>
      <w:r w:rsidRPr="00D9632A">
        <w:rPr>
          <w:lang w:val="ru-RU"/>
        </w:rPr>
        <w:t>Исходная проба шламовых хвос</w:t>
      </w:r>
      <w:r w:rsidR="00556D9C">
        <w:rPr>
          <w:lang w:val="ru-RU"/>
        </w:rPr>
        <w:t>тов подверглась отмывке флокуля</w:t>
      </w:r>
      <w:r w:rsidRPr="00D9632A">
        <w:rPr>
          <w:lang w:val="ru-RU"/>
        </w:rPr>
        <w:t>нта путем агитации в теплой воде. Далее проведена классификация исходной пробы на классы +0,5 мм и -</w:t>
      </w:r>
      <w:r w:rsidR="00556D9C">
        <w:rPr>
          <w:lang w:val="ru-RU"/>
        </w:rPr>
        <w:t xml:space="preserve">0,5 мм. Пески класса +0,5 мм </w:t>
      </w:r>
      <w:proofErr w:type="spellStart"/>
      <w:r w:rsidR="00556D9C">
        <w:rPr>
          <w:lang w:val="ru-RU"/>
        </w:rPr>
        <w:t>до</w:t>
      </w:r>
      <w:r w:rsidRPr="00D9632A">
        <w:rPr>
          <w:lang w:val="ru-RU"/>
        </w:rPr>
        <w:t>измельчались</w:t>
      </w:r>
      <w:proofErr w:type="spellEnd"/>
      <w:r w:rsidRPr="00D9632A">
        <w:rPr>
          <w:lang w:val="ru-RU"/>
        </w:rPr>
        <w:t xml:space="preserve"> и объединялись с классом -0,5 мм. Объединенный продукт </w:t>
      </w:r>
      <w:r w:rsidR="000050AA" w:rsidRPr="00D9632A">
        <w:rPr>
          <w:lang w:val="ru-RU"/>
        </w:rPr>
        <w:t>крупностью -</w:t>
      </w:r>
      <w:r w:rsidRPr="00D9632A">
        <w:rPr>
          <w:lang w:val="ru-RU"/>
        </w:rPr>
        <w:t>0,5 мм был разделен на четыре класса: -0,5+0,2; -0,2+0,1; -0,1+0,071 и -0,071 мм. Каждый класс обогащался на концентрационном столе. Промежуточные продукты с концентрационных столов обогащения классов -0,5+0,2 и -0,</w:t>
      </w:r>
      <w:r w:rsidR="00556D9C">
        <w:rPr>
          <w:lang w:val="ru-RU"/>
        </w:rPr>
        <w:t xml:space="preserve">2+0,1 мм </w:t>
      </w:r>
      <w:proofErr w:type="spellStart"/>
      <w:r w:rsidR="00556D9C">
        <w:rPr>
          <w:lang w:val="ru-RU"/>
        </w:rPr>
        <w:t>до</w:t>
      </w:r>
      <w:r w:rsidRPr="00D9632A">
        <w:rPr>
          <w:lang w:val="ru-RU"/>
        </w:rPr>
        <w:t>измельчались</w:t>
      </w:r>
      <w:proofErr w:type="spellEnd"/>
      <w:r w:rsidRPr="00D9632A">
        <w:rPr>
          <w:lang w:val="ru-RU"/>
        </w:rPr>
        <w:t xml:space="preserve"> и возвращались в голо</w:t>
      </w:r>
      <w:r w:rsidR="00556D9C">
        <w:rPr>
          <w:lang w:val="ru-RU"/>
        </w:rPr>
        <w:t xml:space="preserve">ву процесса классификации. К </w:t>
      </w:r>
      <w:proofErr w:type="spellStart"/>
      <w:r w:rsidR="00556D9C">
        <w:rPr>
          <w:lang w:val="ru-RU"/>
        </w:rPr>
        <w:t>до</w:t>
      </w:r>
      <w:r w:rsidRPr="00D9632A">
        <w:rPr>
          <w:lang w:val="ru-RU"/>
        </w:rPr>
        <w:t>измельченным</w:t>
      </w:r>
      <w:proofErr w:type="spellEnd"/>
      <w:r w:rsidRPr="00D9632A">
        <w:rPr>
          <w:lang w:val="ru-RU"/>
        </w:rPr>
        <w:t xml:space="preserve"> промежуточным продуктам добавлялись промежуточные продукты с концентрационных столов обогащения классов -0,1+0,071 и -0,071 мм. Концентраты с четырех столов объединял</w:t>
      </w:r>
      <w:r w:rsidR="001E2045">
        <w:rPr>
          <w:lang w:val="ru-RU"/>
        </w:rPr>
        <w:t>ись, т.к. являются готовым</w:t>
      </w:r>
      <w:r w:rsidR="00556D9C">
        <w:rPr>
          <w:lang w:val="ru-RU"/>
        </w:rPr>
        <w:t>и</w:t>
      </w:r>
      <w:r w:rsidR="001E2045">
        <w:rPr>
          <w:lang w:val="ru-RU"/>
        </w:rPr>
        <w:t xml:space="preserve"> </w:t>
      </w:r>
      <w:proofErr w:type="spellStart"/>
      <w:r w:rsidR="001E2045">
        <w:rPr>
          <w:lang w:val="ru-RU"/>
        </w:rPr>
        <w:t>хромито</w:t>
      </w:r>
      <w:r w:rsidRPr="00D9632A">
        <w:rPr>
          <w:lang w:val="ru-RU"/>
        </w:rPr>
        <w:t>вым</w:t>
      </w:r>
      <w:r w:rsidR="00556D9C">
        <w:rPr>
          <w:lang w:val="ru-RU"/>
        </w:rPr>
        <w:t>и</w:t>
      </w:r>
      <w:proofErr w:type="spellEnd"/>
      <w:r w:rsidR="00556D9C">
        <w:rPr>
          <w:lang w:val="ru-RU"/>
        </w:rPr>
        <w:t xml:space="preserve"> концентратами</w:t>
      </w:r>
      <w:r w:rsidRPr="00D9632A">
        <w:rPr>
          <w:lang w:val="ru-RU"/>
        </w:rPr>
        <w:t xml:space="preserve">. Хвосты каждого стола являются отвальными. </w:t>
      </w:r>
    </w:p>
    <w:p w14:paraId="3FBBDF17" w14:textId="77777777" w:rsidR="00D9632A" w:rsidRDefault="00D9632A" w:rsidP="00556D9C">
      <w:pPr>
        <w:autoSpaceDE w:val="0"/>
        <w:autoSpaceDN w:val="0"/>
        <w:adjustRightInd w:val="0"/>
        <w:spacing w:line="19" w:lineRule="atLeast"/>
        <w:ind w:firstLine="567"/>
        <w:jc w:val="both"/>
        <w:rPr>
          <w:lang w:val="ru-RU"/>
        </w:rPr>
      </w:pPr>
      <w:r w:rsidRPr="00D9632A">
        <w:rPr>
          <w:rFonts w:eastAsia="Times New Roman"/>
          <w:spacing w:val="2"/>
          <w:lang w:val="ru-RU" w:eastAsia="ru-RU"/>
        </w:rPr>
        <w:t>В таблице 8 приведены итоговые результаты лабораторных испытаний обогащения шламовых хвостов Д</w:t>
      </w:r>
      <w:r w:rsidR="000534E3">
        <w:rPr>
          <w:rFonts w:eastAsia="Times New Roman"/>
          <w:spacing w:val="2"/>
          <w:lang w:val="ru-RU" w:eastAsia="ru-RU"/>
        </w:rPr>
        <w:t xml:space="preserve">онского </w:t>
      </w:r>
      <w:r w:rsidRPr="00D9632A">
        <w:rPr>
          <w:rFonts w:eastAsia="Times New Roman"/>
          <w:spacing w:val="2"/>
          <w:lang w:val="ru-RU" w:eastAsia="ru-RU"/>
        </w:rPr>
        <w:t xml:space="preserve">ГОКа в замкнутом технологическом цикле. Проведенные испытания показали целесообразность использования </w:t>
      </w:r>
      <w:r w:rsidR="000050AA" w:rsidRPr="00D9632A">
        <w:rPr>
          <w:rFonts w:eastAsia="Times New Roman"/>
          <w:spacing w:val="2"/>
          <w:lang w:val="ru-RU" w:eastAsia="ru-RU"/>
        </w:rPr>
        <w:t>предварительной классификации</w:t>
      </w:r>
      <w:r w:rsidRPr="00D9632A">
        <w:rPr>
          <w:rFonts w:eastAsia="Times New Roman"/>
          <w:spacing w:val="2"/>
          <w:lang w:val="ru-RU" w:eastAsia="ru-RU"/>
        </w:rPr>
        <w:t xml:space="preserve"> шламовых хвостах по узким классам крупности и дальнейшее гравитационное обогащение каждого </w:t>
      </w:r>
      <w:r w:rsidR="000050AA" w:rsidRPr="00D9632A">
        <w:rPr>
          <w:rFonts w:eastAsia="Times New Roman"/>
          <w:spacing w:val="2"/>
          <w:lang w:val="ru-RU" w:eastAsia="ru-RU"/>
        </w:rPr>
        <w:t>класса отдельности</w:t>
      </w:r>
      <w:r w:rsidRPr="00D9632A">
        <w:rPr>
          <w:rFonts w:eastAsia="Times New Roman"/>
          <w:spacing w:val="2"/>
          <w:lang w:val="ru-RU" w:eastAsia="ru-RU"/>
        </w:rPr>
        <w:t xml:space="preserve"> на концентрационных столах. Испытаниями достигнуто </w:t>
      </w:r>
      <w:r w:rsidRPr="00D9632A">
        <w:rPr>
          <w:rFonts w:eastAsia="Times New Roman"/>
          <w:spacing w:val="2"/>
          <w:lang w:val="ru-RU" w:eastAsia="ru-RU"/>
        </w:rPr>
        <w:lastRenderedPageBreak/>
        <w:t xml:space="preserve">увеличение извлечения </w:t>
      </w:r>
      <w:r w:rsidRPr="00D9632A">
        <w:rPr>
          <w:lang w:val="ru-RU"/>
        </w:rPr>
        <w:t>оксида хрома</w:t>
      </w:r>
      <w:r w:rsidRPr="00D9632A">
        <w:rPr>
          <w:rFonts w:eastAsia="Times New Roman"/>
          <w:spacing w:val="2"/>
          <w:lang w:val="ru-RU" w:eastAsia="ru-RU"/>
        </w:rPr>
        <w:t xml:space="preserve"> на 6,02</w:t>
      </w:r>
      <w:r w:rsidR="00556D9C">
        <w:rPr>
          <w:rFonts w:eastAsia="Times New Roman"/>
          <w:spacing w:val="2"/>
          <w:lang w:val="ru-RU" w:eastAsia="ru-RU"/>
        </w:rPr>
        <w:t xml:space="preserve"> </w:t>
      </w:r>
      <w:r w:rsidRPr="00D9632A">
        <w:rPr>
          <w:rFonts w:eastAsia="Times New Roman"/>
          <w:spacing w:val="2"/>
          <w:lang w:val="ru-RU" w:eastAsia="ru-RU"/>
        </w:rPr>
        <w:t>%</w:t>
      </w:r>
      <w:r w:rsidRPr="00D9632A">
        <w:rPr>
          <w:lang w:val="ru-RU"/>
        </w:rPr>
        <w:t>, снижено его содержание в хвостах до 8</w:t>
      </w:r>
      <w:r w:rsidR="00556D9C">
        <w:rPr>
          <w:lang w:val="ru-RU"/>
        </w:rPr>
        <w:t xml:space="preserve"> </w:t>
      </w:r>
      <w:r w:rsidRPr="00D9632A">
        <w:rPr>
          <w:lang w:val="ru-RU"/>
        </w:rPr>
        <w:t>% по сравнению с применяемой на Д</w:t>
      </w:r>
      <w:r w:rsidR="000534E3">
        <w:rPr>
          <w:lang w:val="ru-RU"/>
        </w:rPr>
        <w:t xml:space="preserve">онском </w:t>
      </w:r>
      <w:r w:rsidRPr="00D9632A">
        <w:rPr>
          <w:lang w:val="ru-RU"/>
        </w:rPr>
        <w:t xml:space="preserve">ГОКе схемой гравитационного обогащения шламовых хвостов. Отличительной особенностью предлагаемой технологии является схема цепи аппаратов при параллельном обогащении разных классов в отличие от </w:t>
      </w:r>
      <w:r w:rsidR="000050AA" w:rsidRPr="00D9632A">
        <w:rPr>
          <w:lang w:val="ru-RU"/>
        </w:rPr>
        <w:t>исполь</w:t>
      </w:r>
      <w:r w:rsidR="000050AA">
        <w:rPr>
          <w:lang w:val="ru-RU"/>
        </w:rPr>
        <w:t>зуемой схемы</w:t>
      </w:r>
      <w:r w:rsidR="000534E3">
        <w:rPr>
          <w:lang w:val="ru-RU"/>
        </w:rPr>
        <w:t xml:space="preserve"> обогащения </w:t>
      </w:r>
      <w:r w:rsidRPr="00D9632A">
        <w:rPr>
          <w:lang w:val="ru-RU"/>
        </w:rPr>
        <w:t>шламовых хвостов</w:t>
      </w:r>
      <w:r w:rsidR="000534E3">
        <w:rPr>
          <w:lang w:val="ru-RU"/>
        </w:rPr>
        <w:t xml:space="preserve"> на Донском ГОКе</w:t>
      </w:r>
      <w:r w:rsidRPr="00D9632A">
        <w:rPr>
          <w:lang w:val="ru-RU"/>
        </w:rPr>
        <w:t xml:space="preserve">.  </w:t>
      </w:r>
    </w:p>
    <w:p w14:paraId="256A48D4" w14:textId="77777777" w:rsidR="00D9632A" w:rsidRPr="00556D9C" w:rsidRDefault="000050AA" w:rsidP="00556D9C">
      <w:pPr>
        <w:shd w:val="clear" w:color="auto" w:fill="FFFFFF"/>
        <w:ind w:right="11" w:firstLine="567"/>
        <w:jc w:val="both"/>
        <w:rPr>
          <w:sz w:val="12"/>
          <w:szCs w:val="12"/>
        </w:rPr>
      </w:pPr>
      <w:r>
        <w:rPr>
          <w:sz w:val="8"/>
          <w:szCs w:val="8"/>
        </w:rPr>
        <w:t>\</w:t>
      </w:r>
    </w:p>
    <w:p w14:paraId="7978ADD3" w14:textId="77777777" w:rsidR="00D9632A" w:rsidRPr="00D9632A" w:rsidRDefault="00D9632A" w:rsidP="000050AA">
      <w:pPr>
        <w:shd w:val="clear" w:color="auto" w:fill="FFFFFF"/>
        <w:ind w:right="11"/>
        <w:jc w:val="center"/>
        <w:rPr>
          <w:lang w:val="ru-RU"/>
        </w:rPr>
      </w:pPr>
      <w:r w:rsidRPr="00D9632A">
        <w:rPr>
          <w:rFonts w:ascii="Palatino Linotype" w:hAnsi="Palatino Linotype"/>
          <w:noProof/>
          <w:sz w:val="20"/>
          <w:szCs w:val="20"/>
        </w:rPr>
        <w:drawing>
          <wp:inline distT="0" distB="0" distL="0" distR="0" wp14:anchorId="2D572452" wp14:editId="031929B2">
            <wp:extent cx="4137660" cy="4719333"/>
            <wp:effectExtent l="19050" t="19050" r="15240" b="24130"/>
            <wp:docPr id="15" name="Рисунок 15" descr="D:\system\Desktop\схема в стать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ystem\Desktop\схема в статью.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49566" cy="4732913"/>
                    </a:xfrm>
                    <a:prstGeom prst="rect">
                      <a:avLst/>
                    </a:prstGeom>
                    <a:noFill/>
                    <a:ln>
                      <a:solidFill>
                        <a:sysClr val="windowText" lastClr="000000"/>
                      </a:solidFill>
                    </a:ln>
                  </pic:spPr>
                </pic:pic>
              </a:graphicData>
            </a:graphic>
          </wp:inline>
        </w:drawing>
      </w:r>
    </w:p>
    <w:p w14:paraId="25B17C6D" w14:textId="77777777" w:rsidR="00D9632A" w:rsidRPr="005B0DE5" w:rsidRDefault="00D9632A" w:rsidP="00D9632A">
      <w:pPr>
        <w:shd w:val="clear" w:color="auto" w:fill="FFFFFF"/>
        <w:ind w:right="11" w:firstLine="709"/>
        <w:jc w:val="both"/>
        <w:rPr>
          <w:sz w:val="8"/>
          <w:szCs w:val="8"/>
          <w:lang w:val="ru-RU"/>
        </w:rPr>
      </w:pPr>
    </w:p>
    <w:p w14:paraId="24FF3658" w14:textId="7B192B6F" w:rsidR="00D9632A" w:rsidRDefault="00D9632A" w:rsidP="003E3575">
      <w:pPr>
        <w:shd w:val="clear" w:color="auto" w:fill="FFFFFF"/>
        <w:ind w:right="11" w:firstLine="709"/>
        <w:jc w:val="center"/>
        <w:rPr>
          <w:lang w:val="ru-RU"/>
        </w:rPr>
      </w:pPr>
      <w:r w:rsidRPr="00D9632A">
        <w:rPr>
          <w:lang w:val="ru-RU"/>
        </w:rPr>
        <w:t>Рисунок 14</w:t>
      </w:r>
      <w:r w:rsidR="00556D9C">
        <w:rPr>
          <w:lang w:val="ru-RU"/>
        </w:rPr>
        <w:t xml:space="preserve"> – </w:t>
      </w:r>
      <w:r w:rsidRPr="00D9632A">
        <w:rPr>
          <w:lang w:val="ru-RU"/>
        </w:rPr>
        <w:t>Технологическая схема гравитационного обогащения шламовых хвостов с разделением по узким классам крупности</w:t>
      </w:r>
    </w:p>
    <w:p w14:paraId="6DD49227" w14:textId="77777777" w:rsidR="00D9632A" w:rsidRPr="005B0DE5" w:rsidRDefault="00D9632A" w:rsidP="00D9632A">
      <w:pPr>
        <w:shd w:val="clear" w:color="auto" w:fill="FFFFFF"/>
        <w:ind w:right="11" w:firstLine="709"/>
        <w:jc w:val="both"/>
        <w:rPr>
          <w:sz w:val="8"/>
          <w:szCs w:val="8"/>
          <w:lang w:val="ru-RU"/>
        </w:rPr>
      </w:pPr>
    </w:p>
    <w:p w14:paraId="0EF7C740" w14:textId="7A3B62BD" w:rsidR="00D9632A" w:rsidRDefault="00D9632A" w:rsidP="00556D9C">
      <w:pPr>
        <w:ind w:firstLine="567"/>
        <w:jc w:val="both"/>
        <w:rPr>
          <w:lang w:val="ru-RU"/>
        </w:rPr>
      </w:pPr>
      <w:r w:rsidRPr="00D9632A">
        <w:rPr>
          <w:bCs/>
          <w:lang w:val="ru-RU"/>
        </w:rPr>
        <w:t>На основе на</w:t>
      </w:r>
      <w:r w:rsidR="000534E3">
        <w:rPr>
          <w:bCs/>
          <w:lang w:val="ru-RU"/>
        </w:rPr>
        <w:t xml:space="preserve">работанных мелкодисперсных </w:t>
      </w:r>
      <w:proofErr w:type="spellStart"/>
      <w:r w:rsidR="000534E3">
        <w:rPr>
          <w:bCs/>
          <w:lang w:val="ru-RU"/>
        </w:rPr>
        <w:t>хромито</w:t>
      </w:r>
      <w:r w:rsidRPr="00D9632A">
        <w:rPr>
          <w:bCs/>
          <w:lang w:val="ru-RU"/>
        </w:rPr>
        <w:t>вых</w:t>
      </w:r>
      <w:proofErr w:type="spellEnd"/>
      <w:r w:rsidRPr="00D9632A">
        <w:rPr>
          <w:bCs/>
          <w:lang w:val="ru-RU"/>
        </w:rPr>
        <w:t xml:space="preserve"> концентратов с </w:t>
      </w:r>
      <w:r w:rsidR="000050AA" w:rsidRPr="00D9632A">
        <w:rPr>
          <w:bCs/>
          <w:lang w:val="ru-RU"/>
        </w:rPr>
        <w:t>содержанием Cr</w:t>
      </w:r>
      <w:r w:rsidRPr="00D9632A">
        <w:rPr>
          <w:vertAlign w:val="subscript"/>
          <w:lang w:val="ru-RU"/>
        </w:rPr>
        <w:t>2</w:t>
      </w:r>
      <w:r w:rsidRPr="00D9632A">
        <w:t>O</w:t>
      </w:r>
      <w:proofErr w:type="gramStart"/>
      <w:r w:rsidRPr="00D9632A">
        <w:rPr>
          <w:vertAlign w:val="subscript"/>
          <w:lang w:val="ru-RU"/>
        </w:rPr>
        <w:t>3</w:t>
      </w:r>
      <w:r w:rsidR="00796890" w:rsidRPr="00796890">
        <w:rPr>
          <w:vertAlign w:val="subscript"/>
          <w:lang w:val="ru-RU"/>
        </w:rPr>
        <w:t xml:space="preserve"> </w:t>
      </w:r>
      <w:r w:rsidRPr="00D9632A">
        <w:rPr>
          <w:lang w:val="ru-RU"/>
        </w:rPr>
        <w:t>&gt;</w:t>
      </w:r>
      <w:proofErr w:type="gramEnd"/>
      <w:r w:rsidRPr="00D9632A">
        <w:rPr>
          <w:lang w:val="ru-RU"/>
        </w:rPr>
        <w:t xml:space="preserve"> 50%, полученные при гравитационном обогащении шлама хвостохранилища </w:t>
      </w:r>
      <w:proofErr w:type="spellStart"/>
      <w:r w:rsidR="000050AA" w:rsidRPr="00D9632A">
        <w:rPr>
          <w:lang w:val="ru-RU"/>
        </w:rPr>
        <w:t>Дуберсай</w:t>
      </w:r>
      <w:proofErr w:type="spellEnd"/>
      <w:r w:rsidR="000050AA" w:rsidRPr="00D9632A">
        <w:rPr>
          <w:lang w:val="ru-RU"/>
        </w:rPr>
        <w:t xml:space="preserve">, </w:t>
      </w:r>
      <w:r w:rsidR="000050AA" w:rsidRPr="00D9632A">
        <w:rPr>
          <w:bCs/>
          <w:lang w:val="ru-RU"/>
        </w:rPr>
        <w:t>были</w:t>
      </w:r>
      <w:r w:rsidRPr="00D9632A">
        <w:rPr>
          <w:bCs/>
          <w:lang w:val="ru-RU"/>
        </w:rPr>
        <w:t xml:space="preserve"> проведены исследования по получению обожжённых прочных окатышей офлюсованными компонентами необходимыми для их </w:t>
      </w:r>
      <w:r w:rsidR="000050AA" w:rsidRPr="00D9632A">
        <w:rPr>
          <w:bCs/>
          <w:lang w:val="ru-RU"/>
        </w:rPr>
        <w:t>последующей плавки</w:t>
      </w:r>
      <w:r w:rsidRPr="00D9632A">
        <w:rPr>
          <w:bCs/>
          <w:lang w:val="ru-RU"/>
        </w:rPr>
        <w:t xml:space="preserve"> на высокоуглеродистый феррохром </w:t>
      </w:r>
      <w:r w:rsidR="00373869">
        <w:rPr>
          <w:lang w:val="ru-RU"/>
        </w:rPr>
        <w:t>[64</w:t>
      </w:r>
      <w:r w:rsidRPr="00D9632A">
        <w:rPr>
          <w:lang w:val="ru-RU"/>
        </w:rPr>
        <w:t>]</w:t>
      </w:r>
      <w:r w:rsidRPr="00D9632A">
        <w:rPr>
          <w:bCs/>
          <w:lang w:val="ru-RU"/>
        </w:rPr>
        <w:t xml:space="preserve">. В качестве флюсующих компонентов были использованы следующие материалы: минеральная часть шлаков рафинированного феррохрома (источник </w:t>
      </w:r>
      <w:proofErr w:type="spellStart"/>
      <w:r w:rsidRPr="00D9632A">
        <w:t>CaO</w:t>
      </w:r>
      <w:proofErr w:type="spellEnd"/>
      <w:r w:rsidRPr="00D9632A">
        <w:rPr>
          <w:lang w:val="ru-RU"/>
        </w:rPr>
        <w:t xml:space="preserve"> и </w:t>
      </w:r>
      <w:proofErr w:type="spellStart"/>
      <w:r w:rsidRPr="00D9632A">
        <w:t>SiO</w:t>
      </w:r>
      <w:proofErr w:type="spellEnd"/>
      <w:r w:rsidRPr="00D9632A">
        <w:rPr>
          <w:vertAlign w:val="subscript"/>
          <w:lang w:val="ru-RU"/>
        </w:rPr>
        <w:t>2</w:t>
      </w:r>
      <w:r w:rsidR="000534E3">
        <w:rPr>
          <w:lang w:val="ru-RU"/>
        </w:rPr>
        <w:t>), природный железистый диатомит</w:t>
      </w:r>
      <w:r w:rsidRPr="00D9632A">
        <w:rPr>
          <w:lang w:val="ru-RU"/>
        </w:rPr>
        <w:t xml:space="preserve"> месторождения </w:t>
      </w:r>
      <w:proofErr w:type="spellStart"/>
      <w:r w:rsidRPr="00D9632A">
        <w:rPr>
          <w:lang w:val="ru-RU"/>
        </w:rPr>
        <w:t>Жалпак</w:t>
      </w:r>
      <w:proofErr w:type="spellEnd"/>
      <w:r w:rsidRPr="00D9632A">
        <w:rPr>
          <w:lang w:val="ru-RU"/>
        </w:rPr>
        <w:t xml:space="preserve"> Актюбинской области (источник </w:t>
      </w:r>
      <w:proofErr w:type="spellStart"/>
      <w:r w:rsidRPr="00D9632A">
        <w:t>SiO</w:t>
      </w:r>
      <w:proofErr w:type="spellEnd"/>
      <w:r w:rsidRPr="00D9632A">
        <w:rPr>
          <w:vertAlign w:val="subscript"/>
          <w:lang w:val="ru-RU"/>
        </w:rPr>
        <w:t>2</w:t>
      </w:r>
      <w:r w:rsidRPr="00D9632A">
        <w:rPr>
          <w:lang w:val="ru-RU"/>
        </w:rPr>
        <w:t xml:space="preserve"> и </w:t>
      </w:r>
      <w:proofErr w:type="spellStart"/>
      <w:r w:rsidRPr="00D9632A">
        <w:t>FeO</w:t>
      </w:r>
      <w:proofErr w:type="spellEnd"/>
      <w:r w:rsidRPr="00D9632A">
        <w:rPr>
          <w:lang w:val="ru-RU"/>
        </w:rPr>
        <w:t xml:space="preserve">), мелкая фракция </w:t>
      </w:r>
      <w:proofErr w:type="spellStart"/>
      <w:r w:rsidRPr="00D9632A">
        <w:rPr>
          <w:lang w:val="ru-RU"/>
        </w:rPr>
        <w:t>спецкокса</w:t>
      </w:r>
      <w:proofErr w:type="spellEnd"/>
      <w:r w:rsidRPr="00D9632A">
        <w:rPr>
          <w:lang w:val="ru-RU"/>
        </w:rPr>
        <w:t xml:space="preserve"> АО «Сары-Арка (восстановитель, регулятор нагрева окатышей) и жидкое стекло.</w:t>
      </w:r>
    </w:p>
    <w:p w14:paraId="52A39713" w14:textId="77777777" w:rsidR="00556D9C" w:rsidRPr="00556D9C" w:rsidRDefault="00556D9C" w:rsidP="00D9632A">
      <w:pPr>
        <w:ind w:firstLine="851"/>
        <w:jc w:val="both"/>
        <w:rPr>
          <w:sz w:val="16"/>
          <w:szCs w:val="16"/>
          <w:lang w:val="ru-RU"/>
        </w:rPr>
      </w:pPr>
    </w:p>
    <w:p w14:paraId="68E78FEA" w14:textId="77777777" w:rsidR="00D9632A" w:rsidRDefault="00D9632A" w:rsidP="00AB607F">
      <w:pPr>
        <w:autoSpaceDE w:val="0"/>
        <w:autoSpaceDN w:val="0"/>
        <w:adjustRightInd w:val="0"/>
        <w:ind w:firstLine="567"/>
        <w:jc w:val="both"/>
        <w:rPr>
          <w:rFonts w:eastAsia="Times New Roman"/>
          <w:spacing w:val="2"/>
          <w:lang w:val="ru-RU" w:eastAsia="ru-RU"/>
        </w:rPr>
      </w:pPr>
      <w:r w:rsidRPr="00D9632A">
        <w:rPr>
          <w:rFonts w:eastAsia="Times New Roman"/>
          <w:spacing w:val="2"/>
          <w:lang w:val="ru-RU" w:eastAsia="ru-RU"/>
        </w:rPr>
        <w:lastRenderedPageBreak/>
        <w:t>Таблица 8</w:t>
      </w:r>
      <w:r w:rsidR="00556D9C">
        <w:rPr>
          <w:rFonts w:eastAsia="Times New Roman"/>
          <w:spacing w:val="2"/>
          <w:lang w:val="ru-RU" w:eastAsia="ru-RU"/>
        </w:rPr>
        <w:t xml:space="preserve"> –</w:t>
      </w:r>
      <w:r w:rsidRPr="00D9632A">
        <w:rPr>
          <w:rFonts w:eastAsia="Times New Roman"/>
          <w:spacing w:val="2"/>
          <w:lang w:val="ru-RU" w:eastAsia="ru-RU"/>
        </w:rPr>
        <w:t xml:space="preserve"> Итоговые результаты лабораторных испытаний обогащения шламовых хвостов</w:t>
      </w:r>
    </w:p>
    <w:p w14:paraId="37A37845" w14:textId="77777777" w:rsidR="003E3575" w:rsidRPr="005056F7" w:rsidRDefault="003E3575" w:rsidP="003E3575">
      <w:pPr>
        <w:autoSpaceDE w:val="0"/>
        <w:autoSpaceDN w:val="0"/>
        <w:adjustRightInd w:val="0"/>
        <w:jc w:val="both"/>
        <w:rPr>
          <w:rFonts w:eastAsia="Times New Roman"/>
          <w:spacing w:val="2"/>
          <w:sz w:val="8"/>
          <w:szCs w:val="8"/>
          <w:lang w:val="ru-RU" w:eastAsia="ru-RU"/>
        </w:rPr>
      </w:pPr>
    </w:p>
    <w:tbl>
      <w:tblPr>
        <w:tblW w:w="9629" w:type="dxa"/>
        <w:tblLayout w:type="fixed"/>
        <w:tblLook w:val="04A0" w:firstRow="1" w:lastRow="0" w:firstColumn="1" w:lastColumn="0" w:noHBand="0" w:noVBand="1"/>
      </w:tblPr>
      <w:tblGrid>
        <w:gridCol w:w="3534"/>
        <w:gridCol w:w="1843"/>
        <w:gridCol w:w="2410"/>
        <w:gridCol w:w="1842"/>
      </w:tblGrid>
      <w:tr w:rsidR="00D9632A" w:rsidRPr="003E3575" w14:paraId="508B4A30" w14:textId="77777777" w:rsidTr="003E3575">
        <w:trPr>
          <w:trHeight w:val="324"/>
        </w:trPr>
        <w:tc>
          <w:tcPr>
            <w:tcW w:w="353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C041BE3" w14:textId="7073F1B9" w:rsidR="00D9632A" w:rsidRPr="003E3575" w:rsidRDefault="00D9632A" w:rsidP="00556D9C">
            <w:pPr>
              <w:jc w:val="center"/>
              <w:rPr>
                <w:rFonts w:eastAsia="Times New Roman"/>
                <w:lang w:val="ru-RU" w:eastAsia="ru-RU"/>
              </w:rPr>
            </w:pPr>
            <w:r w:rsidRPr="003E3575">
              <w:rPr>
                <w:rFonts w:eastAsia="Times New Roman"/>
                <w:lang w:val="ru-RU" w:eastAsia="ru-RU"/>
              </w:rPr>
              <w:t>Продукты</w:t>
            </w:r>
          </w:p>
        </w:tc>
        <w:tc>
          <w:tcPr>
            <w:tcW w:w="184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4AE8630" w14:textId="77777777" w:rsidR="00D9632A" w:rsidRPr="003E3575" w:rsidRDefault="00D9632A" w:rsidP="00556D9C">
            <w:pPr>
              <w:jc w:val="center"/>
              <w:rPr>
                <w:rFonts w:eastAsia="Times New Roman"/>
                <w:lang w:val="ru-RU" w:eastAsia="ru-RU"/>
              </w:rPr>
            </w:pPr>
            <w:r w:rsidRPr="003E3575">
              <w:rPr>
                <w:rFonts w:eastAsia="Times New Roman"/>
                <w:lang w:val="ru-RU" w:eastAsia="ru-RU"/>
              </w:rPr>
              <w:t>Выход, %</w:t>
            </w:r>
          </w:p>
        </w:tc>
        <w:tc>
          <w:tcPr>
            <w:tcW w:w="4252" w:type="dxa"/>
            <w:gridSpan w:val="2"/>
            <w:tcBorders>
              <w:top w:val="single" w:sz="8" w:space="0" w:color="auto"/>
              <w:left w:val="nil"/>
              <w:bottom w:val="single" w:sz="8" w:space="0" w:color="auto"/>
              <w:right w:val="single" w:sz="8" w:space="0" w:color="000000"/>
            </w:tcBorders>
            <w:shd w:val="clear" w:color="auto" w:fill="auto"/>
            <w:vAlign w:val="center"/>
            <w:hideMark/>
          </w:tcPr>
          <w:p w14:paraId="165EDE85" w14:textId="77777777" w:rsidR="00D9632A" w:rsidRPr="003E3575" w:rsidRDefault="00D9632A" w:rsidP="00556D9C">
            <w:pPr>
              <w:jc w:val="center"/>
              <w:rPr>
                <w:rFonts w:eastAsia="Times New Roman"/>
                <w:lang w:val="ru-RU" w:eastAsia="ru-RU"/>
              </w:rPr>
            </w:pPr>
            <w:r w:rsidRPr="003E3575">
              <w:rPr>
                <w:rFonts w:eastAsia="Times New Roman"/>
                <w:lang w:val="ru-RU" w:eastAsia="ru-RU"/>
              </w:rPr>
              <w:t>Cr</w:t>
            </w:r>
            <w:r w:rsidRPr="003E3575">
              <w:rPr>
                <w:rFonts w:eastAsia="Times New Roman"/>
                <w:vertAlign w:val="subscript"/>
                <w:lang w:val="ru-RU" w:eastAsia="ru-RU"/>
              </w:rPr>
              <w:t>2</w:t>
            </w:r>
            <w:r w:rsidRPr="003E3575">
              <w:rPr>
                <w:rFonts w:eastAsia="Times New Roman"/>
                <w:lang w:val="ru-RU" w:eastAsia="ru-RU"/>
              </w:rPr>
              <w:t>O</w:t>
            </w:r>
            <w:r w:rsidRPr="003E3575">
              <w:rPr>
                <w:rFonts w:eastAsia="Times New Roman"/>
                <w:vertAlign w:val="subscript"/>
                <w:lang w:val="ru-RU" w:eastAsia="ru-RU"/>
              </w:rPr>
              <w:t>3</w:t>
            </w:r>
            <w:r w:rsidRPr="003E3575">
              <w:rPr>
                <w:rFonts w:eastAsia="Times New Roman"/>
                <w:lang w:val="ru-RU" w:eastAsia="ru-RU"/>
              </w:rPr>
              <w:t>, %</w:t>
            </w:r>
          </w:p>
        </w:tc>
      </w:tr>
      <w:tr w:rsidR="00D9632A" w:rsidRPr="003E3575" w14:paraId="1AC8DCF2" w14:textId="77777777" w:rsidTr="003E3575">
        <w:trPr>
          <w:trHeight w:val="324"/>
        </w:trPr>
        <w:tc>
          <w:tcPr>
            <w:tcW w:w="3534" w:type="dxa"/>
            <w:vMerge/>
            <w:tcBorders>
              <w:top w:val="single" w:sz="8" w:space="0" w:color="auto"/>
              <w:left w:val="single" w:sz="8" w:space="0" w:color="auto"/>
              <w:bottom w:val="single" w:sz="8" w:space="0" w:color="000000"/>
              <w:right w:val="single" w:sz="8" w:space="0" w:color="auto"/>
            </w:tcBorders>
            <w:vAlign w:val="center"/>
            <w:hideMark/>
          </w:tcPr>
          <w:p w14:paraId="0AAA0448" w14:textId="77777777" w:rsidR="00D9632A" w:rsidRPr="003E3575" w:rsidRDefault="00D9632A" w:rsidP="00D9632A">
            <w:pPr>
              <w:rPr>
                <w:rFonts w:eastAsia="Times New Roman"/>
                <w:lang w:val="ru-RU" w:eastAsia="ru-RU"/>
              </w:rPr>
            </w:pPr>
          </w:p>
        </w:tc>
        <w:tc>
          <w:tcPr>
            <w:tcW w:w="1843" w:type="dxa"/>
            <w:vMerge/>
            <w:tcBorders>
              <w:top w:val="single" w:sz="8" w:space="0" w:color="auto"/>
              <w:left w:val="single" w:sz="8" w:space="0" w:color="auto"/>
              <w:bottom w:val="single" w:sz="8" w:space="0" w:color="000000"/>
              <w:right w:val="single" w:sz="8" w:space="0" w:color="auto"/>
            </w:tcBorders>
            <w:vAlign w:val="center"/>
            <w:hideMark/>
          </w:tcPr>
          <w:p w14:paraId="377306C3" w14:textId="77777777" w:rsidR="00D9632A" w:rsidRPr="003E3575" w:rsidRDefault="00D9632A" w:rsidP="00D9632A">
            <w:pPr>
              <w:rPr>
                <w:rFonts w:eastAsia="Times New Roman"/>
                <w:lang w:val="ru-RU" w:eastAsia="ru-RU"/>
              </w:rPr>
            </w:pPr>
          </w:p>
        </w:tc>
        <w:tc>
          <w:tcPr>
            <w:tcW w:w="2410" w:type="dxa"/>
            <w:tcBorders>
              <w:top w:val="nil"/>
              <w:left w:val="nil"/>
              <w:bottom w:val="single" w:sz="8" w:space="0" w:color="auto"/>
              <w:right w:val="single" w:sz="8" w:space="0" w:color="auto"/>
            </w:tcBorders>
            <w:shd w:val="clear" w:color="auto" w:fill="auto"/>
            <w:vAlign w:val="center"/>
            <w:hideMark/>
          </w:tcPr>
          <w:p w14:paraId="52D7410D" w14:textId="77777777" w:rsidR="00D9632A" w:rsidRPr="003E3575" w:rsidRDefault="00D9632A" w:rsidP="00D9632A">
            <w:pPr>
              <w:jc w:val="center"/>
              <w:rPr>
                <w:rFonts w:eastAsia="Times New Roman"/>
                <w:lang w:val="ru-RU" w:eastAsia="ru-RU"/>
              </w:rPr>
            </w:pPr>
            <w:r w:rsidRPr="003E3575">
              <w:rPr>
                <w:rFonts w:eastAsia="Times New Roman"/>
                <w:lang w:val="ru-RU" w:eastAsia="ru-RU"/>
              </w:rPr>
              <w:t>Содержание</w:t>
            </w:r>
          </w:p>
        </w:tc>
        <w:tc>
          <w:tcPr>
            <w:tcW w:w="1842" w:type="dxa"/>
            <w:tcBorders>
              <w:top w:val="nil"/>
              <w:left w:val="nil"/>
              <w:bottom w:val="single" w:sz="8" w:space="0" w:color="auto"/>
              <w:right w:val="single" w:sz="8" w:space="0" w:color="auto"/>
            </w:tcBorders>
            <w:shd w:val="clear" w:color="auto" w:fill="auto"/>
            <w:vAlign w:val="center"/>
            <w:hideMark/>
          </w:tcPr>
          <w:p w14:paraId="26E7843D" w14:textId="77777777" w:rsidR="00D9632A" w:rsidRPr="003E3575" w:rsidRDefault="00D9632A" w:rsidP="00D9632A">
            <w:pPr>
              <w:jc w:val="center"/>
              <w:rPr>
                <w:rFonts w:eastAsia="Times New Roman"/>
                <w:lang w:val="ru-RU" w:eastAsia="ru-RU"/>
              </w:rPr>
            </w:pPr>
            <w:r w:rsidRPr="003E3575">
              <w:rPr>
                <w:rFonts w:eastAsia="Times New Roman"/>
                <w:lang w:val="ru-RU" w:eastAsia="ru-RU"/>
              </w:rPr>
              <w:t>Излечение</w:t>
            </w:r>
          </w:p>
        </w:tc>
      </w:tr>
      <w:tr w:rsidR="00D9632A" w:rsidRPr="003E3575" w14:paraId="3EDC8E4C" w14:textId="77777777" w:rsidTr="003E3575">
        <w:trPr>
          <w:trHeight w:val="312"/>
        </w:trPr>
        <w:tc>
          <w:tcPr>
            <w:tcW w:w="3534" w:type="dxa"/>
            <w:tcBorders>
              <w:top w:val="nil"/>
              <w:left w:val="single" w:sz="8" w:space="0" w:color="auto"/>
              <w:bottom w:val="single" w:sz="4" w:space="0" w:color="auto"/>
              <w:right w:val="single" w:sz="4" w:space="0" w:color="auto"/>
            </w:tcBorders>
            <w:shd w:val="clear" w:color="000000" w:fill="FFFFFF"/>
            <w:vAlign w:val="center"/>
            <w:hideMark/>
          </w:tcPr>
          <w:p w14:paraId="26D10004" w14:textId="77777777" w:rsidR="00D9632A" w:rsidRPr="003E3575" w:rsidRDefault="00D9632A" w:rsidP="00D9632A">
            <w:pPr>
              <w:jc w:val="both"/>
              <w:rPr>
                <w:rFonts w:eastAsia="Times New Roman"/>
                <w:lang w:val="ru-RU" w:eastAsia="ru-RU"/>
              </w:rPr>
            </w:pPr>
            <w:r w:rsidRPr="003E3575">
              <w:rPr>
                <w:rFonts w:eastAsia="Times New Roman"/>
                <w:lang w:val="ru-RU" w:eastAsia="ru-RU"/>
              </w:rPr>
              <w:t xml:space="preserve">Концентрат </w:t>
            </w:r>
          </w:p>
        </w:tc>
        <w:tc>
          <w:tcPr>
            <w:tcW w:w="1843" w:type="dxa"/>
            <w:tcBorders>
              <w:top w:val="nil"/>
              <w:left w:val="nil"/>
              <w:bottom w:val="single" w:sz="4" w:space="0" w:color="auto"/>
              <w:right w:val="single" w:sz="4" w:space="0" w:color="auto"/>
            </w:tcBorders>
            <w:shd w:val="clear" w:color="auto" w:fill="auto"/>
            <w:noWrap/>
            <w:vAlign w:val="bottom"/>
            <w:hideMark/>
          </w:tcPr>
          <w:p w14:paraId="3AFA5399" w14:textId="77777777" w:rsidR="00D9632A" w:rsidRPr="003E3575" w:rsidRDefault="00D9632A" w:rsidP="00D9632A">
            <w:pPr>
              <w:jc w:val="center"/>
              <w:rPr>
                <w:rFonts w:eastAsia="Times New Roman"/>
                <w:lang w:val="ru-RU" w:eastAsia="ru-RU"/>
              </w:rPr>
            </w:pPr>
            <w:r w:rsidRPr="003E3575">
              <w:rPr>
                <w:rFonts w:eastAsia="Times New Roman"/>
                <w:lang w:val="ru-RU" w:eastAsia="ru-RU"/>
              </w:rPr>
              <w:t>51,14</w:t>
            </w:r>
          </w:p>
        </w:tc>
        <w:tc>
          <w:tcPr>
            <w:tcW w:w="2410" w:type="dxa"/>
            <w:tcBorders>
              <w:top w:val="nil"/>
              <w:left w:val="nil"/>
              <w:bottom w:val="single" w:sz="4" w:space="0" w:color="auto"/>
              <w:right w:val="single" w:sz="4" w:space="0" w:color="auto"/>
            </w:tcBorders>
            <w:shd w:val="clear" w:color="auto" w:fill="auto"/>
            <w:noWrap/>
            <w:vAlign w:val="bottom"/>
            <w:hideMark/>
          </w:tcPr>
          <w:p w14:paraId="3065ECA0" w14:textId="77777777" w:rsidR="00D9632A" w:rsidRPr="003E3575" w:rsidRDefault="00D9632A" w:rsidP="00D9632A">
            <w:pPr>
              <w:jc w:val="center"/>
              <w:rPr>
                <w:rFonts w:eastAsia="Times New Roman"/>
                <w:lang w:val="ru-RU" w:eastAsia="ru-RU"/>
              </w:rPr>
            </w:pPr>
            <w:r w:rsidRPr="003E3575">
              <w:rPr>
                <w:rFonts w:eastAsia="Times New Roman"/>
                <w:lang w:val="ru-RU" w:eastAsia="ru-RU"/>
              </w:rPr>
              <w:t>49,59</w:t>
            </w:r>
          </w:p>
        </w:tc>
        <w:tc>
          <w:tcPr>
            <w:tcW w:w="1842" w:type="dxa"/>
            <w:tcBorders>
              <w:top w:val="nil"/>
              <w:left w:val="nil"/>
              <w:bottom w:val="single" w:sz="4" w:space="0" w:color="auto"/>
              <w:right w:val="single" w:sz="8" w:space="0" w:color="auto"/>
            </w:tcBorders>
            <w:shd w:val="clear" w:color="auto" w:fill="auto"/>
            <w:noWrap/>
            <w:vAlign w:val="bottom"/>
            <w:hideMark/>
          </w:tcPr>
          <w:p w14:paraId="51337A02" w14:textId="77777777" w:rsidR="00D9632A" w:rsidRPr="003E3575" w:rsidRDefault="00D9632A" w:rsidP="00D9632A">
            <w:pPr>
              <w:jc w:val="center"/>
              <w:rPr>
                <w:rFonts w:eastAsia="Times New Roman"/>
                <w:lang w:val="ru-RU" w:eastAsia="ru-RU"/>
              </w:rPr>
            </w:pPr>
            <w:r w:rsidRPr="003E3575">
              <w:rPr>
                <w:rFonts w:eastAsia="Times New Roman"/>
                <w:lang w:val="ru-RU" w:eastAsia="ru-RU"/>
              </w:rPr>
              <w:t>86,65</w:t>
            </w:r>
          </w:p>
        </w:tc>
      </w:tr>
      <w:tr w:rsidR="00D9632A" w:rsidRPr="003E3575" w14:paraId="3F67DA1C" w14:textId="77777777" w:rsidTr="003E3575">
        <w:trPr>
          <w:trHeight w:val="288"/>
        </w:trPr>
        <w:tc>
          <w:tcPr>
            <w:tcW w:w="3534" w:type="dxa"/>
            <w:tcBorders>
              <w:top w:val="nil"/>
              <w:left w:val="single" w:sz="8" w:space="0" w:color="auto"/>
              <w:bottom w:val="single" w:sz="4" w:space="0" w:color="auto"/>
              <w:right w:val="single" w:sz="4" w:space="0" w:color="auto"/>
            </w:tcBorders>
            <w:shd w:val="clear" w:color="auto" w:fill="auto"/>
            <w:noWrap/>
            <w:vAlign w:val="bottom"/>
            <w:hideMark/>
          </w:tcPr>
          <w:p w14:paraId="2E4BBED8" w14:textId="77777777" w:rsidR="00D9632A" w:rsidRPr="003E3575" w:rsidRDefault="00D9632A" w:rsidP="00D9632A">
            <w:pPr>
              <w:rPr>
                <w:rFonts w:eastAsia="Times New Roman"/>
                <w:lang w:val="ru-RU" w:eastAsia="ru-RU"/>
              </w:rPr>
            </w:pPr>
            <w:r w:rsidRPr="003E3575">
              <w:rPr>
                <w:rFonts w:eastAsia="Times New Roman"/>
                <w:lang w:val="ru-RU" w:eastAsia="ru-RU"/>
              </w:rPr>
              <w:t>Хвосты</w:t>
            </w:r>
          </w:p>
        </w:tc>
        <w:tc>
          <w:tcPr>
            <w:tcW w:w="1843" w:type="dxa"/>
            <w:tcBorders>
              <w:top w:val="nil"/>
              <w:left w:val="nil"/>
              <w:bottom w:val="single" w:sz="4" w:space="0" w:color="auto"/>
              <w:right w:val="single" w:sz="4" w:space="0" w:color="auto"/>
            </w:tcBorders>
            <w:shd w:val="clear" w:color="auto" w:fill="auto"/>
            <w:noWrap/>
            <w:vAlign w:val="bottom"/>
            <w:hideMark/>
          </w:tcPr>
          <w:p w14:paraId="2AE53804" w14:textId="77777777" w:rsidR="00D9632A" w:rsidRPr="003E3575" w:rsidRDefault="00D9632A" w:rsidP="00D9632A">
            <w:pPr>
              <w:jc w:val="center"/>
              <w:rPr>
                <w:rFonts w:eastAsia="Times New Roman"/>
                <w:lang w:val="ru-RU" w:eastAsia="ru-RU"/>
              </w:rPr>
            </w:pPr>
            <w:r w:rsidRPr="003E3575">
              <w:rPr>
                <w:rFonts w:eastAsia="Times New Roman"/>
                <w:lang w:val="ru-RU" w:eastAsia="ru-RU"/>
              </w:rPr>
              <w:t>48,86</w:t>
            </w:r>
          </w:p>
        </w:tc>
        <w:tc>
          <w:tcPr>
            <w:tcW w:w="2410" w:type="dxa"/>
            <w:tcBorders>
              <w:top w:val="nil"/>
              <w:left w:val="nil"/>
              <w:bottom w:val="single" w:sz="4" w:space="0" w:color="auto"/>
              <w:right w:val="single" w:sz="4" w:space="0" w:color="auto"/>
            </w:tcBorders>
            <w:shd w:val="clear" w:color="auto" w:fill="auto"/>
            <w:noWrap/>
            <w:vAlign w:val="bottom"/>
            <w:hideMark/>
          </w:tcPr>
          <w:p w14:paraId="36A2B93C" w14:textId="77777777" w:rsidR="00D9632A" w:rsidRPr="003E3575" w:rsidRDefault="00D9632A" w:rsidP="00D9632A">
            <w:pPr>
              <w:jc w:val="center"/>
              <w:rPr>
                <w:rFonts w:eastAsia="Times New Roman"/>
                <w:lang w:val="ru-RU" w:eastAsia="ru-RU"/>
              </w:rPr>
            </w:pPr>
            <w:r w:rsidRPr="003E3575">
              <w:rPr>
                <w:rFonts w:eastAsia="Times New Roman"/>
                <w:lang w:val="ru-RU" w:eastAsia="ru-RU"/>
              </w:rPr>
              <w:t>8,00</w:t>
            </w:r>
          </w:p>
        </w:tc>
        <w:tc>
          <w:tcPr>
            <w:tcW w:w="1842" w:type="dxa"/>
            <w:tcBorders>
              <w:top w:val="nil"/>
              <w:left w:val="nil"/>
              <w:bottom w:val="single" w:sz="4" w:space="0" w:color="auto"/>
              <w:right w:val="single" w:sz="8" w:space="0" w:color="auto"/>
            </w:tcBorders>
            <w:shd w:val="clear" w:color="auto" w:fill="auto"/>
            <w:noWrap/>
            <w:vAlign w:val="bottom"/>
            <w:hideMark/>
          </w:tcPr>
          <w:p w14:paraId="1BA90D17" w14:textId="77777777" w:rsidR="00D9632A" w:rsidRPr="003E3575" w:rsidRDefault="00D9632A" w:rsidP="00D9632A">
            <w:pPr>
              <w:jc w:val="center"/>
              <w:rPr>
                <w:rFonts w:eastAsia="Times New Roman"/>
                <w:lang w:val="ru-RU" w:eastAsia="ru-RU"/>
              </w:rPr>
            </w:pPr>
            <w:r w:rsidRPr="003E3575">
              <w:rPr>
                <w:rFonts w:eastAsia="Times New Roman"/>
                <w:lang w:val="ru-RU" w:eastAsia="ru-RU"/>
              </w:rPr>
              <w:t>13,35</w:t>
            </w:r>
          </w:p>
        </w:tc>
      </w:tr>
      <w:tr w:rsidR="00D9632A" w:rsidRPr="003E3575" w14:paraId="10C53518" w14:textId="77777777" w:rsidTr="003E3575">
        <w:trPr>
          <w:trHeight w:val="300"/>
        </w:trPr>
        <w:tc>
          <w:tcPr>
            <w:tcW w:w="3534" w:type="dxa"/>
            <w:tcBorders>
              <w:top w:val="nil"/>
              <w:left w:val="single" w:sz="8" w:space="0" w:color="auto"/>
              <w:bottom w:val="single" w:sz="8" w:space="0" w:color="auto"/>
              <w:right w:val="single" w:sz="4" w:space="0" w:color="auto"/>
            </w:tcBorders>
            <w:shd w:val="clear" w:color="auto" w:fill="auto"/>
            <w:noWrap/>
            <w:vAlign w:val="bottom"/>
            <w:hideMark/>
          </w:tcPr>
          <w:p w14:paraId="0E274B34" w14:textId="77777777" w:rsidR="00D9632A" w:rsidRPr="003E3575" w:rsidRDefault="00D9632A" w:rsidP="00D9632A">
            <w:pPr>
              <w:rPr>
                <w:rFonts w:eastAsia="Times New Roman"/>
                <w:lang w:val="ru-RU" w:eastAsia="ru-RU"/>
              </w:rPr>
            </w:pPr>
            <w:r w:rsidRPr="003E3575">
              <w:rPr>
                <w:rFonts w:eastAsia="Times New Roman"/>
                <w:lang w:val="ru-RU" w:eastAsia="ru-RU"/>
              </w:rPr>
              <w:t>Исходные шламы -0,5 мм</w:t>
            </w:r>
          </w:p>
        </w:tc>
        <w:tc>
          <w:tcPr>
            <w:tcW w:w="1843" w:type="dxa"/>
            <w:tcBorders>
              <w:top w:val="nil"/>
              <w:left w:val="nil"/>
              <w:bottom w:val="single" w:sz="8" w:space="0" w:color="auto"/>
              <w:right w:val="single" w:sz="4" w:space="0" w:color="auto"/>
            </w:tcBorders>
            <w:shd w:val="clear" w:color="auto" w:fill="auto"/>
            <w:noWrap/>
            <w:vAlign w:val="bottom"/>
            <w:hideMark/>
          </w:tcPr>
          <w:p w14:paraId="147CB401" w14:textId="77777777" w:rsidR="00D9632A" w:rsidRPr="003E3575" w:rsidRDefault="00D9632A" w:rsidP="00D9632A">
            <w:pPr>
              <w:jc w:val="center"/>
              <w:rPr>
                <w:rFonts w:eastAsia="Times New Roman"/>
                <w:lang w:val="ru-RU" w:eastAsia="ru-RU"/>
              </w:rPr>
            </w:pPr>
            <w:r w:rsidRPr="003E3575">
              <w:rPr>
                <w:rFonts w:eastAsia="Times New Roman"/>
                <w:lang w:val="ru-RU" w:eastAsia="ru-RU"/>
              </w:rPr>
              <w:t>100,00</w:t>
            </w:r>
          </w:p>
        </w:tc>
        <w:tc>
          <w:tcPr>
            <w:tcW w:w="2410" w:type="dxa"/>
            <w:tcBorders>
              <w:top w:val="nil"/>
              <w:left w:val="nil"/>
              <w:bottom w:val="single" w:sz="8" w:space="0" w:color="auto"/>
              <w:right w:val="single" w:sz="4" w:space="0" w:color="auto"/>
            </w:tcBorders>
            <w:shd w:val="clear" w:color="auto" w:fill="auto"/>
            <w:noWrap/>
            <w:vAlign w:val="bottom"/>
            <w:hideMark/>
          </w:tcPr>
          <w:p w14:paraId="0F1240FD" w14:textId="77777777" w:rsidR="00D9632A" w:rsidRPr="003E3575" w:rsidRDefault="00D9632A" w:rsidP="00D9632A">
            <w:pPr>
              <w:jc w:val="center"/>
              <w:rPr>
                <w:rFonts w:eastAsia="Times New Roman"/>
                <w:lang w:val="ru-RU" w:eastAsia="ru-RU"/>
              </w:rPr>
            </w:pPr>
            <w:r w:rsidRPr="003E3575">
              <w:rPr>
                <w:rFonts w:eastAsia="Times New Roman"/>
                <w:lang w:val="ru-RU" w:eastAsia="ru-RU"/>
              </w:rPr>
              <w:t>29,27</w:t>
            </w:r>
          </w:p>
        </w:tc>
        <w:tc>
          <w:tcPr>
            <w:tcW w:w="1842" w:type="dxa"/>
            <w:tcBorders>
              <w:top w:val="nil"/>
              <w:left w:val="nil"/>
              <w:bottom w:val="single" w:sz="8" w:space="0" w:color="auto"/>
              <w:right w:val="single" w:sz="8" w:space="0" w:color="auto"/>
            </w:tcBorders>
            <w:shd w:val="clear" w:color="auto" w:fill="auto"/>
            <w:noWrap/>
            <w:vAlign w:val="bottom"/>
            <w:hideMark/>
          </w:tcPr>
          <w:p w14:paraId="4A53ED58" w14:textId="77777777" w:rsidR="00D9632A" w:rsidRPr="003E3575" w:rsidRDefault="00D9632A" w:rsidP="00D9632A">
            <w:pPr>
              <w:jc w:val="center"/>
              <w:rPr>
                <w:rFonts w:eastAsia="Times New Roman"/>
                <w:lang w:val="ru-RU" w:eastAsia="ru-RU"/>
              </w:rPr>
            </w:pPr>
            <w:r w:rsidRPr="003E3575">
              <w:rPr>
                <w:rFonts w:eastAsia="Times New Roman"/>
                <w:lang w:val="ru-RU" w:eastAsia="ru-RU"/>
              </w:rPr>
              <w:t>100,00</w:t>
            </w:r>
          </w:p>
        </w:tc>
      </w:tr>
    </w:tbl>
    <w:p w14:paraId="78929150" w14:textId="77777777" w:rsidR="00D9632A" w:rsidRPr="005056F7" w:rsidRDefault="00D9632A" w:rsidP="00D9632A">
      <w:pPr>
        <w:shd w:val="clear" w:color="auto" w:fill="FFFFFF"/>
        <w:ind w:right="11" w:firstLine="709"/>
        <w:jc w:val="both"/>
        <w:rPr>
          <w:sz w:val="10"/>
          <w:szCs w:val="10"/>
          <w:lang w:val="ru-RU"/>
        </w:rPr>
      </w:pPr>
    </w:p>
    <w:p w14:paraId="1958A565" w14:textId="0BFB4615" w:rsidR="00485E6F" w:rsidRDefault="00D9632A" w:rsidP="00D9632A">
      <w:pPr>
        <w:ind w:firstLine="567"/>
        <w:jc w:val="both"/>
        <w:rPr>
          <w:lang w:val="ru-RU"/>
        </w:rPr>
      </w:pPr>
      <w:r w:rsidRPr="00D9632A">
        <w:rPr>
          <w:lang w:val="ru-RU"/>
        </w:rPr>
        <w:t xml:space="preserve">Было установлено что </w:t>
      </w:r>
      <w:r w:rsidR="000534E3">
        <w:rPr>
          <w:lang w:val="ru-RU"/>
        </w:rPr>
        <w:t xml:space="preserve">температуры обжига «сырых» </w:t>
      </w:r>
      <w:proofErr w:type="spellStart"/>
      <w:r w:rsidR="000534E3">
        <w:rPr>
          <w:lang w:val="ru-RU"/>
        </w:rPr>
        <w:t>хромито</w:t>
      </w:r>
      <w:r w:rsidRPr="00D9632A">
        <w:rPr>
          <w:lang w:val="ru-RU"/>
        </w:rPr>
        <w:t>вых</w:t>
      </w:r>
      <w:proofErr w:type="spellEnd"/>
      <w:r w:rsidRPr="00D9632A">
        <w:rPr>
          <w:lang w:val="ru-RU"/>
        </w:rPr>
        <w:t xml:space="preserve"> окатышей на 150-200</w:t>
      </w:r>
      <w:r w:rsidR="00AB607F">
        <w:rPr>
          <w:lang w:val="ru-RU"/>
        </w:rPr>
        <w:t xml:space="preserve"> ℃</w:t>
      </w:r>
      <w:r w:rsidRPr="00D9632A">
        <w:rPr>
          <w:lang w:val="ru-RU"/>
        </w:rPr>
        <w:t xml:space="preserve"> </w:t>
      </w:r>
      <w:proofErr w:type="gramStart"/>
      <w:r w:rsidRPr="00D9632A">
        <w:rPr>
          <w:lang w:val="ru-RU"/>
        </w:rPr>
        <w:t>ниже</w:t>
      </w:r>
      <w:proofErr w:type="gramEnd"/>
      <w:r w:rsidRPr="00D9632A">
        <w:rPr>
          <w:lang w:val="ru-RU"/>
        </w:rPr>
        <w:t xml:space="preserve"> чем для процесса агломерации на действующих ферросплавных производствах, что в первую очередь связано другим составом используемой шихты. </w:t>
      </w:r>
    </w:p>
    <w:p w14:paraId="0B78161D" w14:textId="3D544A79" w:rsidR="00485E6F" w:rsidRDefault="00D9632A" w:rsidP="00D9632A">
      <w:pPr>
        <w:ind w:firstLine="567"/>
        <w:jc w:val="both"/>
        <w:rPr>
          <w:lang w:val="ru-RU"/>
        </w:rPr>
      </w:pPr>
      <w:r w:rsidRPr="00D9632A">
        <w:rPr>
          <w:lang w:val="ru-RU"/>
        </w:rPr>
        <w:t xml:space="preserve">В качестве связующего обычно </w:t>
      </w:r>
      <w:r w:rsidR="000050AA" w:rsidRPr="00D9632A">
        <w:rPr>
          <w:lang w:val="ru-RU"/>
        </w:rPr>
        <w:t xml:space="preserve">применяют </w:t>
      </w:r>
      <w:proofErr w:type="spellStart"/>
      <w:r w:rsidR="000050AA" w:rsidRPr="00D9632A">
        <w:rPr>
          <w:lang w:val="ru-RU"/>
        </w:rPr>
        <w:t>бентонитовую</w:t>
      </w:r>
      <w:proofErr w:type="spellEnd"/>
      <w:r w:rsidRPr="00D9632A">
        <w:rPr>
          <w:lang w:val="ru-RU"/>
        </w:rPr>
        <w:t xml:space="preserve"> глину, </w:t>
      </w:r>
      <w:r w:rsidR="00556D9C" w:rsidRPr="00D9632A">
        <w:rPr>
          <w:lang w:val="ru-RU"/>
        </w:rPr>
        <w:t>которая,</w:t>
      </w:r>
      <w:r w:rsidRPr="00D9632A">
        <w:rPr>
          <w:lang w:val="ru-RU"/>
        </w:rPr>
        <w:t xml:space="preserve"> практически не участвуя в химических </w:t>
      </w:r>
      <w:r w:rsidR="000534E3">
        <w:rPr>
          <w:lang w:val="ru-RU"/>
        </w:rPr>
        <w:t>процесс</w:t>
      </w:r>
      <w:r w:rsidR="00796890">
        <w:rPr>
          <w:lang w:val="ru-RU"/>
        </w:rPr>
        <w:t>ах взаимодейству</w:t>
      </w:r>
      <w:r w:rsidR="000534E3">
        <w:rPr>
          <w:lang w:val="ru-RU"/>
        </w:rPr>
        <w:t xml:space="preserve">я с </w:t>
      </w:r>
      <w:proofErr w:type="spellStart"/>
      <w:r w:rsidR="000534E3">
        <w:rPr>
          <w:lang w:val="ru-RU"/>
        </w:rPr>
        <w:t>хромито</w:t>
      </w:r>
      <w:r w:rsidRPr="00D9632A">
        <w:rPr>
          <w:lang w:val="ru-RU"/>
        </w:rPr>
        <w:t>вым</w:t>
      </w:r>
      <w:proofErr w:type="spellEnd"/>
      <w:r w:rsidRPr="00D9632A">
        <w:rPr>
          <w:lang w:val="ru-RU"/>
        </w:rPr>
        <w:t xml:space="preserve"> сырьем </w:t>
      </w:r>
      <w:r w:rsidR="00556D9C" w:rsidRPr="00D9632A">
        <w:rPr>
          <w:lang w:val="ru-RU"/>
        </w:rPr>
        <w:t>термически спекается,</w:t>
      </w:r>
      <w:r w:rsidRPr="00D9632A">
        <w:rPr>
          <w:lang w:val="ru-RU"/>
        </w:rPr>
        <w:t xml:space="preserve"> обеспечивая механическую прочность материала. </w:t>
      </w:r>
      <w:r w:rsidRPr="00EC7149">
        <w:rPr>
          <w:lang w:val="ru-RU"/>
        </w:rPr>
        <w:t xml:space="preserve">Нами в качестве связующего </w:t>
      </w:r>
      <w:r w:rsidR="000534E3">
        <w:rPr>
          <w:lang w:val="ru-RU"/>
        </w:rPr>
        <w:t xml:space="preserve">впервые </w:t>
      </w:r>
      <w:r w:rsidRPr="00EC7149">
        <w:rPr>
          <w:lang w:val="ru-RU"/>
        </w:rPr>
        <w:t xml:space="preserve">было предложено использовать природное кремнеземистое сырье – диатомиты </w:t>
      </w:r>
      <w:proofErr w:type="spellStart"/>
      <w:r w:rsidRPr="00EC7149">
        <w:rPr>
          <w:lang w:val="ru-RU"/>
        </w:rPr>
        <w:t>Муголжарской</w:t>
      </w:r>
      <w:proofErr w:type="spellEnd"/>
      <w:r w:rsidRPr="00EC7149">
        <w:rPr>
          <w:lang w:val="ru-RU"/>
        </w:rPr>
        <w:t xml:space="preserve"> группы месторож</w:t>
      </w:r>
      <w:r w:rsidR="00373869">
        <w:rPr>
          <w:lang w:val="ru-RU"/>
        </w:rPr>
        <w:t>дений Актюбинской области [65</w:t>
      </w:r>
      <w:r w:rsidR="00A92590">
        <w:rPr>
          <w:lang w:val="ru-RU"/>
        </w:rPr>
        <w:t>-</w:t>
      </w:r>
      <w:r w:rsidR="00373869">
        <w:rPr>
          <w:lang w:val="ru-RU"/>
        </w:rPr>
        <w:t>68</w:t>
      </w:r>
      <w:r w:rsidR="000050AA" w:rsidRPr="00EC7149">
        <w:rPr>
          <w:lang w:val="ru-RU"/>
        </w:rPr>
        <w:t>] и</w:t>
      </w:r>
      <w:r w:rsidRPr="00EC7149">
        <w:rPr>
          <w:lang w:val="ru-RU"/>
        </w:rPr>
        <w:t xml:space="preserve"> минеральная часть шлаков рафинированного </w:t>
      </w:r>
      <w:r w:rsidRPr="00D9632A">
        <w:rPr>
          <w:lang w:val="ru-RU"/>
        </w:rPr>
        <w:t xml:space="preserve">феррохрома – отходы ферросплавного производства, после выделения из него </w:t>
      </w:r>
      <w:proofErr w:type="spellStart"/>
      <w:r w:rsidRPr="00D9632A">
        <w:rPr>
          <w:lang w:val="ru-RU"/>
        </w:rPr>
        <w:t>металлоконцентрата</w:t>
      </w:r>
      <w:proofErr w:type="spellEnd"/>
      <w:r w:rsidRPr="00D9632A">
        <w:rPr>
          <w:lang w:val="ru-RU"/>
        </w:rPr>
        <w:t xml:space="preserve">. </w:t>
      </w:r>
    </w:p>
    <w:p w14:paraId="57679401" w14:textId="78CDD52D" w:rsidR="003E3575" w:rsidRDefault="00D9632A" w:rsidP="00D9632A">
      <w:pPr>
        <w:ind w:firstLine="567"/>
        <w:jc w:val="both"/>
        <w:rPr>
          <w:lang w:val="ru-RU"/>
        </w:rPr>
      </w:pPr>
      <w:r w:rsidRPr="00D9632A">
        <w:rPr>
          <w:lang w:val="ru-RU"/>
        </w:rPr>
        <w:t xml:space="preserve">Запасы диатомитов месторождения </w:t>
      </w:r>
      <w:proofErr w:type="spellStart"/>
      <w:r w:rsidRPr="00D9632A">
        <w:rPr>
          <w:lang w:val="ru-RU"/>
        </w:rPr>
        <w:t>Жалпак</w:t>
      </w:r>
      <w:proofErr w:type="spellEnd"/>
      <w:r w:rsidRPr="00D9632A">
        <w:rPr>
          <w:lang w:val="ru-RU"/>
        </w:rPr>
        <w:t xml:space="preserve"> в Актюбинской области составляют </w:t>
      </w:r>
      <w:r w:rsidR="000050AA" w:rsidRPr="00D9632A">
        <w:rPr>
          <w:lang w:val="ru-RU"/>
        </w:rPr>
        <w:t>сотни миллионов тонн,</w:t>
      </w:r>
      <w:r w:rsidRPr="00D9632A">
        <w:rPr>
          <w:lang w:val="ru-RU"/>
        </w:rPr>
        <w:t xml:space="preserve"> и они находятся на поверхности в виде больших белых холмов неподалеку от </w:t>
      </w:r>
      <w:proofErr w:type="spellStart"/>
      <w:r w:rsidRPr="00D9632A">
        <w:rPr>
          <w:lang w:val="ru-RU"/>
        </w:rPr>
        <w:t>г.Эмбы</w:t>
      </w:r>
      <w:proofErr w:type="spellEnd"/>
      <w:r w:rsidRPr="00D9632A">
        <w:rPr>
          <w:lang w:val="ru-RU"/>
        </w:rPr>
        <w:t xml:space="preserve">. </w:t>
      </w:r>
    </w:p>
    <w:p w14:paraId="659D9FEF" w14:textId="0CE41FEB" w:rsidR="003E3575" w:rsidRDefault="00D9632A" w:rsidP="00D9632A">
      <w:pPr>
        <w:ind w:firstLine="567"/>
        <w:jc w:val="both"/>
        <w:rPr>
          <w:color w:val="000000" w:themeColor="text1"/>
          <w:kern w:val="24"/>
          <w:lang w:val="ru-RU"/>
        </w:rPr>
      </w:pPr>
      <w:r w:rsidRPr="00D9632A">
        <w:rPr>
          <w:color w:val="000000" w:themeColor="text1"/>
          <w:kern w:val="24"/>
          <w:lang w:val="ru-RU"/>
        </w:rPr>
        <w:t>Для склеивания «сырых» окатышей в очень небольшом количестве добавлялось «жидкое» стекло (не более 1,5</w:t>
      </w:r>
      <w:r w:rsidR="00AB607F">
        <w:rPr>
          <w:color w:val="000000" w:themeColor="text1"/>
          <w:kern w:val="24"/>
          <w:lang w:val="ru-RU"/>
        </w:rPr>
        <w:t xml:space="preserve"> </w:t>
      </w:r>
      <w:r w:rsidRPr="00D9632A">
        <w:rPr>
          <w:color w:val="000000" w:themeColor="text1"/>
          <w:kern w:val="24"/>
          <w:lang w:val="ru-RU"/>
        </w:rPr>
        <w:t xml:space="preserve">%). В композицию также был добавлен в небольшом количестве мелкая </w:t>
      </w:r>
      <w:r w:rsidR="000050AA" w:rsidRPr="00D9632A">
        <w:rPr>
          <w:color w:val="000000" w:themeColor="text1"/>
          <w:kern w:val="24"/>
          <w:lang w:val="ru-RU"/>
        </w:rPr>
        <w:t xml:space="preserve">фракция </w:t>
      </w:r>
      <w:proofErr w:type="spellStart"/>
      <w:r w:rsidR="000050AA" w:rsidRPr="00D9632A">
        <w:rPr>
          <w:color w:val="000000" w:themeColor="text1"/>
          <w:kern w:val="24"/>
          <w:lang w:val="ru-RU"/>
        </w:rPr>
        <w:t>спецкокса</w:t>
      </w:r>
      <w:proofErr w:type="spellEnd"/>
      <w:r w:rsidRPr="00D9632A">
        <w:rPr>
          <w:color w:val="000000" w:themeColor="text1"/>
          <w:kern w:val="24"/>
          <w:lang w:val="ru-RU"/>
        </w:rPr>
        <w:t xml:space="preserve"> АО «Сары-Арка». Выбор железистого диатомита обусловлен наличием крайне мелкодисперсного и равномерно распределенного </w:t>
      </w:r>
      <w:r w:rsidR="00AF7BE8">
        <w:rPr>
          <w:color w:val="000000" w:themeColor="text1"/>
          <w:kern w:val="24"/>
          <w:lang w:val="ru-RU"/>
        </w:rPr>
        <w:t xml:space="preserve">оксида </w:t>
      </w:r>
      <w:r w:rsidRPr="00D9632A">
        <w:rPr>
          <w:color w:val="000000" w:themeColor="text1"/>
          <w:kern w:val="24"/>
          <w:lang w:val="ru-RU"/>
        </w:rPr>
        <w:t xml:space="preserve">железа и его легко </w:t>
      </w:r>
      <w:proofErr w:type="spellStart"/>
      <w:r w:rsidRPr="00D9632A">
        <w:rPr>
          <w:color w:val="000000" w:themeColor="text1"/>
          <w:kern w:val="24"/>
          <w:lang w:val="ru-RU"/>
        </w:rPr>
        <w:t>восстановимостью</w:t>
      </w:r>
      <w:proofErr w:type="spellEnd"/>
      <w:r w:rsidRPr="00D9632A">
        <w:rPr>
          <w:color w:val="000000" w:themeColor="text1"/>
          <w:kern w:val="24"/>
          <w:lang w:val="ru-RU"/>
        </w:rPr>
        <w:t xml:space="preserve"> при низких температурах, а также пористостью и низкотемпературной легкоплавкостью кремнезема. </w:t>
      </w:r>
    </w:p>
    <w:p w14:paraId="29DDA1BA" w14:textId="3BA5E060" w:rsidR="00D9632A" w:rsidRPr="00D9632A" w:rsidRDefault="00D9632A" w:rsidP="00D9632A">
      <w:pPr>
        <w:ind w:firstLine="567"/>
        <w:jc w:val="both"/>
        <w:rPr>
          <w:color w:val="000000" w:themeColor="text1"/>
          <w:kern w:val="24"/>
          <w:lang w:val="ru-RU"/>
        </w:rPr>
      </w:pPr>
      <w:r w:rsidRPr="00D9632A">
        <w:rPr>
          <w:color w:val="000000" w:themeColor="text1"/>
          <w:kern w:val="24"/>
          <w:lang w:val="ru-RU"/>
        </w:rPr>
        <w:t xml:space="preserve">Небольшие добавки молотого </w:t>
      </w:r>
      <w:proofErr w:type="spellStart"/>
      <w:r w:rsidRPr="00D9632A">
        <w:rPr>
          <w:color w:val="000000" w:themeColor="text1"/>
          <w:kern w:val="24"/>
          <w:lang w:val="ru-RU"/>
        </w:rPr>
        <w:t>спецкокса</w:t>
      </w:r>
      <w:proofErr w:type="spellEnd"/>
      <w:r w:rsidRPr="00D9632A">
        <w:rPr>
          <w:color w:val="000000" w:themeColor="text1"/>
          <w:kern w:val="24"/>
          <w:lang w:val="ru-RU"/>
        </w:rPr>
        <w:t xml:space="preserve"> регулируют процесс равномерного прогрева окатыша по объему шихты, и как выяснилось позже, </w:t>
      </w:r>
      <w:r w:rsidR="000050AA" w:rsidRPr="00D9632A">
        <w:rPr>
          <w:color w:val="000000" w:themeColor="text1"/>
          <w:kern w:val="24"/>
          <w:lang w:val="ru-RU"/>
        </w:rPr>
        <w:t xml:space="preserve">обеспечивают </w:t>
      </w:r>
      <w:proofErr w:type="spellStart"/>
      <w:r w:rsidR="000050AA" w:rsidRPr="00D9632A">
        <w:rPr>
          <w:color w:val="000000" w:themeColor="text1"/>
          <w:kern w:val="24"/>
          <w:lang w:val="ru-RU"/>
        </w:rPr>
        <w:t>предвосстановление</w:t>
      </w:r>
      <w:proofErr w:type="spellEnd"/>
      <w:r w:rsidRPr="00D9632A">
        <w:rPr>
          <w:color w:val="000000" w:themeColor="text1"/>
          <w:kern w:val="24"/>
          <w:lang w:val="ru-RU"/>
        </w:rPr>
        <w:t xml:space="preserve"> железа и частично хрома с получением </w:t>
      </w:r>
      <w:proofErr w:type="spellStart"/>
      <w:r w:rsidRPr="00D9632A">
        <w:rPr>
          <w:color w:val="000000" w:themeColor="text1"/>
          <w:kern w:val="24"/>
          <w:lang w:val="ru-RU"/>
        </w:rPr>
        <w:t>предвосстановленных</w:t>
      </w:r>
      <w:proofErr w:type="spellEnd"/>
      <w:r w:rsidRPr="00D9632A">
        <w:rPr>
          <w:color w:val="000000" w:themeColor="text1"/>
          <w:kern w:val="24"/>
          <w:lang w:val="ru-RU"/>
        </w:rPr>
        <w:t xml:space="preserve"> окатышей, содержащих корольки высокоуглеродистого феррохрома, что должно положительно сказаться на ход металлургической электроплавки.</w:t>
      </w:r>
    </w:p>
    <w:p w14:paraId="6E9AC55C" w14:textId="4EA357A6" w:rsidR="006F3C02" w:rsidRDefault="00D9632A" w:rsidP="006F3C02">
      <w:pPr>
        <w:ind w:firstLine="567"/>
        <w:jc w:val="both"/>
        <w:rPr>
          <w:rFonts w:eastAsia="Calibri"/>
          <w:lang w:val="ru-RU"/>
        </w:rPr>
      </w:pPr>
      <w:r w:rsidRPr="00D9632A">
        <w:rPr>
          <w:lang w:val="ru-RU"/>
        </w:rPr>
        <w:t xml:space="preserve">Исследования по изучению состава окатышей и их </w:t>
      </w:r>
      <w:r w:rsidR="00A5014C">
        <w:rPr>
          <w:lang w:val="ru-RU"/>
        </w:rPr>
        <w:t>обжига проводили на лабораторном</w:t>
      </w:r>
      <w:r w:rsidRPr="00D9632A">
        <w:rPr>
          <w:lang w:val="ru-RU"/>
        </w:rPr>
        <w:t xml:space="preserve"> тарельчатом </w:t>
      </w:r>
      <w:proofErr w:type="spellStart"/>
      <w:r w:rsidRPr="00D9632A">
        <w:rPr>
          <w:lang w:val="ru-RU"/>
        </w:rPr>
        <w:t>грануляторе</w:t>
      </w:r>
      <w:proofErr w:type="spellEnd"/>
      <w:r w:rsidRPr="00D9632A">
        <w:rPr>
          <w:lang w:val="ru-RU"/>
        </w:rPr>
        <w:t xml:space="preserve"> и муфельной печи представленных на рисунке 15</w:t>
      </w:r>
      <w:r w:rsidRPr="00371596">
        <w:rPr>
          <w:lang w:val="ru-RU"/>
        </w:rPr>
        <w:t>.</w:t>
      </w:r>
      <w:r w:rsidR="006F3C02" w:rsidRPr="00371596">
        <w:rPr>
          <w:rFonts w:eastAsia="Calibri"/>
          <w:lang w:val="ru-RU"/>
        </w:rPr>
        <w:t xml:space="preserve"> Крупность сырых окатышей составляла 6-10 мм. Сырые окатыши выдерживали при комнатной температуре в течение 24</w:t>
      </w:r>
      <w:r w:rsidR="006F3C02" w:rsidRPr="00371596">
        <w:rPr>
          <w:rFonts w:eastAsia="Calibri"/>
        </w:rPr>
        <w:t> </w:t>
      </w:r>
      <w:r w:rsidR="006F3C02" w:rsidRPr="00371596">
        <w:rPr>
          <w:rFonts w:eastAsia="Calibri"/>
          <w:lang w:val="ru-RU"/>
        </w:rPr>
        <w:t>ч. Прочность выдержанных сырых окатышей составляла 122,6 Н/окатыш. Партии полученных окатышей обжигали в лабораторной муфельной печи при температурах 1050, 1100, 1150 и 1200</w:t>
      </w:r>
      <w:r w:rsidR="006F3C02" w:rsidRPr="00371596">
        <w:rPr>
          <w:rFonts w:eastAsia="Calibri"/>
        </w:rPr>
        <w:t> </w:t>
      </w:r>
      <w:r w:rsidR="005056F7">
        <w:rPr>
          <w:rFonts w:eastAsia="Calibri"/>
          <w:lang w:val="ru-RU"/>
        </w:rPr>
        <w:t>℃</w:t>
      </w:r>
      <w:r w:rsidR="006F3C02" w:rsidRPr="00371596">
        <w:rPr>
          <w:rFonts w:eastAsia="Calibri"/>
          <w:lang w:val="ru-RU"/>
        </w:rPr>
        <w:t xml:space="preserve"> в течение 1</w:t>
      </w:r>
      <w:r w:rsidR="006F3C02" w:rsidRPr="00371596">
        <w:rPr>
          <w:rFonts w:eastAsia="Calibri"/>
        </w:rPr>
        <w:t> </w:t>
      </w:r>
      <w:r w:rsidR="006F3C02" w:rsidRPr="00371596">
        <w:rPr>
          <w:rFonts w:eastAsia="Calibri"/>
          <w:lang w:val="ru-RU"/>
        </w:rPr>
        <w:t xml:space="preserve">ч при скорости нагрева 15 град/мин. Полученные прокаленные окатыши (в партии по 7 шт.) подвергали испытаниям </w:t>
      </w:r>
      <w:r w:rsidR="006F3C02" w:rsidRPr="00371596">
        <w:rPr>
          <w:rFonts w:eastAsia="Calibri"/>
          <w:lang w:val="ru-RU"/>
        </w:rPr>
        <w:lastRenderedPageBreak/>
        <w:t xml:space="preserve">на раздавливание на лабораторном прессе МИП-25Р и определяли среднеарифметические значения прочности. Средняя прочность </w:t>
      </w:r>
      <w:bookmarkStart w:id="0" w:name="_Hlk532580239"/>
      <w:r w:rsidR="006F3C02" w:rsidRPr="00371596">
        <w:rPr>
          <w:rFonts w:eastAsia="Calibri"/>
          <w:lang w:val="ru-RU"/>
        </w:rPr>
        <w:t xml:space="preserve">составила, Н/окатыш: при 1050 </w:t>
      </w:r>
      <w:proofErr w:type="spellStart"/>
      <w:r w:rsidR="006F3C02" w:rsidRPr="00371596">
        <w:rPr>
          <w:rFonts w:eastAsia="Calibri"/>
          <w:vertAlign w:val="superscript"/>
          <w:lang w:val="ru-RU"/>
        </w:rPr>
        <w:t>о</w:t>
      </w:r>
      <w:r w:rsidR="006F3C02" w:rsidRPr="00371596">
        <w:rPr>
          <w:rFonts w:eastAsia="Calibri"/>
          <w:lang w:val="ru-RU"/>
        </w:rPr>
        <w:t>С</w:t>
      </w:r>
      <w:proofErr w:type="spellEnd"/>
      <w:r w:rsidR="006F3C02" w:rsidRPr="00371596">
        <w:rPr>
          <w:rFonts w:eastAsia="Calibri"/>
          <w:lang w:val="ru-RU"/>
        </w:rPr>
        <w:t xml:space="preserve"> – 2893; при 1100</w:t>
      </w:r>
      <w:r w:rsidR="006F3C02" w:rsidRPr="00371596">
        <w:rPr>
          <w:rFonts w:eastAsia="Calibri"/>
        </w:rPr>
        <w:t> </w:t>
      </w:r>
      <w:proofErr w:type="spellStart"/>
      <w:r w:rsidR="006F3C02" w:rsidRPr="00371596">
        <w:rPr>
          <w:rFonts w:eastAsia="Calibri"/>
          <w:vertAlign w:val="superscript"/>
          <w:lang w:val="ru-RU"/>
        </w:rPr>
        <w:t>о</w:t>
      </w:r>
      <w:r w:rsidR="006F3C02" w:rsidRPr="00371596">
        <w:rPr>
          <w:rFonts w:eastAsia="Calibri"/>
          <w:lang w:val="ru-RU"/>
        </w:rPr>
        <w:t>С</w:t>
      </w:r>
      <w:bookmarkEnd w:id="0"/>
      <w:proofErr w:type="spellEnd"/>
      <w:r w:rsidR="006F3C02" w:rsidRPr="00371596">
        <w:rPr>
          <w:rFonts w:eastAsia="Calibri"/>
          <w:lang w:val="ru-RU"/>
        </w:rPr>
        <w:t xml:space="preserve"> – 3971,7; при 1150 °С – 4511,1; при 1200</w:t>
      </w:r>
      <w:r w:rsidR="006F3C02" w:rsidRPr="00371596">
        <w:rPr>
          <w:rFonts w:eastAsia="Calibri"/>
        </w:rPr>
        <w:t> </w:t>
      </w:r>
      <w:proofErr w:type="spellStart"/>
      <w:r w:rsidR="006F3C02" w:rsidRPr="00371596">
        <w:rPr>
          <w:rFonts w:eastAsia="Calibri"/>
          <w:vertAlign w:val="superscript"/>
          <w:lang w:val="ru-RU"/>
        </w:rPr>
        <w:t>о</w:t>
      </w:r>
      <w:r w:rsidR="006F3C02" w:rsidRPr="00371596">
        <w:rPr>
          <w:rFonts w:eastAsia="Calibri"/>
          <w:lang w:val="ru-RU"/>
        </w:rPr>
        <w:t>С</w:t>
      </w:r>
      <w:proofErr w:type="spellEnd"/>
      <w:r w:rsidR="006F3C02" w:rsidRPr="00371596">
        <w:rPr>
          <w:rFonts w:eastAsia="Calibri"/>
          <w:lang w:val="ru-RU"/>
        </w:rPr>
        <w:t xml:space="preserve"> – 5325. </w:t>
      </w:r>
    </w:p>
    <w:p w14:paraId="6B66500C" w14:textId="77777777" w:rsidR="005056F7" w:rsidRPr="005056F7" w:rsidRDefault="005056F7" w:rsidP="006F3C02">
      <w:pPr>
        <w:ind w:firstLine="567"/>
        <w:jc w:val="both"/>
        <w:rPr>
          <w:rFonts w:eastAsia="Calibri"/>
          <w:sz w:val="10"/>
          <w:szCs w:val="10"/>
          <w:lang w:val="ru-RU"/>
        </w:rPr>
      </w:pPr>
    </w:p>
    <w:p w14:paraId="50DD61B4" w14:textId="77777777" w:rsidR="00D9632A" w:rsidRPr="00D9632A" w:rsidRDefault="00D9632A" w:rsidP="00A5014C">
      <w:pPr>
        <w:contextualSpacing/>
        <w:jc w:val="center"/>
        <w:rPr>
          <w:lang w:val="ru-RU"/>
        </w:rPr>
      </w:pPr>
      <w:r w:rsidRPr="00D9632A">
        <w:rPr>
          <w:noProof/>
          <w:sz w:val="24"/>
          <w:szCs w:val="24"/>
        </w:rPr>
        <w:drawing>
          <wp:inline distT="0" distB="0" distL="0" distR="0" wp14:anchorId="77614536" wp14:editId="69A9279F">
            <wp:extent cx="4926965" cy="2902401"/>
            <wp:effectExtent l="0" t="0" r="6985" b="0"/>
            <wp:docPr id="16" name="Рисунок 5" descr="C:\Users\Nurjan\Desktop\Хром 2\фото\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rjan\Desktop\Хром 2\фото\фото.jpg"/>
                    <pic:cNvPicPr>
                      <a:picLocks noChangeAspect="1" noChangeArrowheads="1"/>
                    </pic:cNvPicPr>
                  </pic:nvPicPr>
                  <pic:blipFill>
                    <a:blip r:embed="rId27" cstate="print"/>
                    <a:srcRect/>
                    <a:stretch>
                      <a:fillRect/>
                    </a:stretch>
                  </pic:blipFill>
                  <pic:spPr bwMode="auto">
                    <a:xfrm>
                      <a:off x="0" y="0"/>
                      <a:ext cx="4958154" cy="2920774"/>
                    </a:xfrm>
                    <a:prstGeom prst="rect">
                      <a:avLst/>
                    </a:prstGeom>
                    <a:noFill/>
                    <a:ln w="9525">
                      <a:noFill/>
                      <a:miter lim="800000"/>
                      <a:headEnd/>
                      <a:tailEnd/>
                    </a:ln>
                  </pic:spPr>
                </pic:pic>
              </a:graphicData>
            </a:graphic>
          </wp:inline>
        </w:drawing>
      </w:r>
    </w:p>
    <w:p w14:paraId="07241465" w14:textId="77777777" w:rsidR="003E3575" w:rsidRPr="00DD6557" w:rsidRDefault="003E3575" w:rsidP="003E3575">
      <w:pPr>
        <w:ind w:firstLine="567"/>
        <w:contextualSpacing/>
        <w:jc w:val="both"/>
        <w:rPr>
          <w:sz w:val="8"/>
          <w:szCs w:val="8"/>
          <w:lang w:val="ru-RU"/>
        </w:rPr>
      </w:pPr>
    </w:p>
    <w:p w14:paraId="2FEB91FE" w14:textId="49067841" w:rsidR="00D9632A" w:rsidRDefault="00D9632A" w:rsidP="003E3575">
      <w:pPr>
        <w:ind w:firstLine="567"/>
        <w:contextualSpacing/>
        <w:jc w:val="center"/>
        <w:rPr>
          <w:lang w:val="ru-RU"/>
        </w:rPr>
      </w:pPr>
      <w:r w:rsidRPr="00D9632A">
        <w:rPr>
          <w:lang w:val="ru-RU"/>
        </w:rPr>
        <w:t>Рисунок 15</w:t>
      </w:r>
      <w:r w:rsidR="00A5014C">
        <w:rPr>
          <w:lang w:val="ru-RU"/>
        </w:rPr>
        <w:t xml:space="preserve"> –</w:t>
      </w:r>
      <w:r w:rsidRPr="00D9632A">
        <w:rPr>
          <w:lang w:val="ru-RU"/>
        </w:rPr>
        <w:t xml:space="preserve"> Лабораторный тарельчатый </w:t>
      </w:r>
      <w:proofErr w:type="spellStart"/>
      <w:r w:rsidRPr="00D9632A">
        <w:rPr>
          <w:lang w:val="ru-RU"/>
        </w:rPr>
        <w:t>гранулятор</w:t>
      </w:r>
      <w:proofErr w:type="spellEnd"/>
      <w:r w:rsidRPr="00D9632A">
        <w:rPr>
          <w:lang w:val="ru-RU"/>
        </w:rPr>
        <w:t xml:space="preserve"> (а) и муфельная печь (</w:t>
      </w:r>
      <w:r w:rsidRPr="00D9632A">
        <w:t>b</w:t>
      </w:r>
      <w:r w:rsidRPr="00D9632A">
        <w:rPr>
          <w:lang w:val="ru-RU"/>
        </w:rPr>
        <w:t>), используемая для наработки обожженных окатышей (</w:t>
      </w:r>
      <w:r w:rsidRPr="00D9632A">
        <w:t>c</w:t>
      </w:r>
      <w:r w:rsidRPr="00D9632A">
        <w:rPr>
          <w:lang w:val="ru-RU"/>
        </w:rPr>
        <w:t>)</w:t>
      </w:r>
    </w:p>
    <w:p w14:paraId="18403885" w14:textId="77777777" w:rsidR="005056F7" w:rsidRPr="005056F7" w:rsidRDefault="005056F7" w:rsidP="003E3575">
      <w:pPr>
        <w:ind w:firstLine="567"/>
        <w:contextualSpacing/>
        <w:jc w:val="center"/>
        <w:rPr>
          <w:sz w:val="10"/>
          <w:szCs w:val="10"/>
          <w:lang w:val="ru-RU"/>
        </w:rPr>
      </w:pPr>
    </w:p>
    <w:p w14:paraId="5E5994DF" w14:textId="554574D0" w:rsidR="006F3C02" w:rsidRPr="00371596" w:rsidRDefault="006F3C02" w:rsidP="00950DF1">
      <w:pPr>
        <w:ind w:firstLine="567"/>
        <w:jc w:val="both"/>
        <w:rPr>
          <w:rFonts w:eastAsia="Calibri"/>
          <w:lang w:val="ru-RU"/>
        </w:rPr>
      </w:pPr>
      <w:r w:rsidRPr="00371596">
        <w:rPr>
          <w:rFonts w:eastAsia="Calibri"/>
          <w:lang w:val="ru-RU"/>
        </w:rPr>
        <w:t xml:space="preserve">Химический состав полученных окатышей, масс. %: 44,0 </w:t>
      </w:r>
      <w:r w:rsidRPr="00371596">
        <w:rPr>
          <w:rFonts w:eastAsia="Calibri"/>
        </w:rPr>
        <w:t>Cr</w:t>
      </w:r>
      <w:r w:rsidRPr="00371596">
        <w:rPr>
          <w:rFonts w:eastAsia="Calibri"/>
          <w:vertAlign w:val="subscript"/>
          <w:lang w:val="ru-RU"/>
        </w:rPr>
        <w:t>2</w:t>
      </w:r>
      <w:r w:rsidRPr="00371596">
        <w:rPr>
          <w:rFonts w:eastAsia="Calibri"/>
        </w:rPr>
        <w:t>O</w:t>
      </w:r>
      <w:r w:rsidRPr="00371596">
        <w:rPr>
          <w:rFonts w:eastAsia="Calibri"/>
          <w:vertAlign w:val="subscript"/>
          <w:lang w:val="ru-RU"/>
        </w:rPr>
        <w:t>3</w:t>
      </w:r>
      <w:r w:rsidRPr="00371596">
        <w:rPr>
          <w:rFonts w:eastAsia="Calibri"/>
          <w:lang w:val="ru-RU"/>
        </w:rPr>
        <w:t xml:space="preserve">; 6,08 </w:t>
      </w:r>
      <w:r w:rsidRPr="00371596">
        <w:rPr>
          <w:rFonts w:eastAsia="Calibri"/>
        </w:rPr>
        <w:t>Al</w:t>
      </w:r>
      <w:r w:rsidRPr="00371596">
        <w:rPr>
          <w:rFonts w:eastAsia="Calibri"/>
          <w:vertAlign w:val="subscript"/>
          <w:lang w:val="ru-RU"/>
        </w:rPr>
        <w:t>2</w:t>
      </w:r>
      <w:r w:rsidRPr="00371596">
        <w:rPr>
          <w:rFonts w:eastAsia="Calibri"/>
        </w:rPr>
        <w:t>O</w:t>
      </w:r>
      <w:r w:rsidRPr="00371596">
        <w:rPr>
          <w:rFonts w:eastAsia="Calibri"/>
          <w:vertAlign w:val="subscript"/>
          <w:lang w:val="ru-RU"/>
        </w:rPr>
        <w:t>3</w:t>
      </w:r>
      <w:r w:rsidRPr="00371596">
        <w:rPr>
          <w:rFonts w:eastAsia="Calibri"/>
          <w:lang w:val="ru-RU"/>
        </w:rPr>
        <w:t xml:space="preserve">; 18,65 </w:t>
      </w:r>
      <w:proofErr w:type="spellStart"/>
      <w:r w:rsidRPr="00371596">
        <w:rPr>
          <w:rFonts w:eastAsia="Calibri"/>
        </w:rPr>
        <w:t>SiO</w:t>
      </w:r>
      <w:proofErr w:type="spellEnd"/>
      <w:r w:rsidRPr="00371596">
        <w:rPr>
          <w:rFonts w:eastAsia="Calibri"/>
          <w:vertAlign w:val="subscript"/>
          <w:lang w:val="ru-RU"/>
        </w:rPr>
        <w:t>2</w:t>
      </w:r>
      <w:r w:rsidRPr="00371596">
        <w:rPr>
          <w:rFonts w:eastAsia="Calibri"/>
          <w:lang w:val="ru-RU"/>
        </w:rPr>
        <w:t xml:space="preserve">; 12,48 </w:t>
      </w:r>
      <w:proofErr w:type="spellStart"/>
      <w:r w:rsidRPr="00371596">
        <w:rPr>
          <w:rFonts w:eastAsia="Calibri"/>
        </w:rPr>
        <w:t>FeO</w:t>
      </w:r>
      <w:proofErr w:type="spellEnd"/>
      <w:r w:rsidRPr="00371596">
        <w:rPr>
          <w:rFonts w:eastAsia="Calibri"/>
          <w:lang w:val="ru-RU"/>
        </w:rPr>
        <w:t xml:space="preserve">; 1,57 </w:t>
      </w:r>
      <w:proofErr w:type="spellStart"/>
      <w:r w:rsidRPr="00371596">
        <w:rPr>
          <w:rFonts w:eastAsia="Calibri"/>
        </w:rPr>
        <w:t>CaO</w:t>
      </w:r>
      <w:proofErr w:type="spellEnd"/>
      <w:r w:rsidRPr="00371596">
        <w:rPr>
          <w:rFonts w:eastAsia="Calibri"/>
          <w:lang w:val="ru-RU"/>
        </w:rPr>
        <w:t xml:space="preserve">; 9,95 </w:t>
      </w:r>
      <w:r w:rsidRPr="00371596">
        <w:rPr>
          <w:rFonts w:eastAsia="Calibri"/>
        </w:rPr>
        <w:t>MgO</w:t>
      </w:r>
      <w:r w:rsidRPr="00371596">
        <w:rPr>
          <w:rFonts w:eastAsia="Calibri"/>
          <w:lang w:val="ru-RU"/>
        </w:rPr>
        <w:t>; 7,27 остальное. По составу обожженные окатыши близки</w:t>
      </w:r>
      <w:r w:rsidR="003B7146" w:rsidRPr="00371596">
        <w:rPr>
          <w:rFonts w:eastAsia="Calibri"/>
          <w:lang w:val="ru-RU"/>
        </w:rPr>
        <w:t xml:space="preserve"> к среднему составу шихт цеха №3 </w:t>
      </w:r>
      <w:r w:rsidRPr="00371596">
        <w:rPr>
          <w:rFonts w:eastAsia="Calibri"/>
          <w:lang w:val="ru-RU"/>
        </w:rPr>
        <w:t>Акт</w:t>
      </w:r>
      <w:r w:rsidR="003B7146" w:rsidRPr="00371596">
        <w:rPr>
          <w:rFonts w:eastAsia="Calibri"/>
          <w:lang w:val="ru-RU"/>
        </w:rPr>
        <w:t>юбинского завода ферросплавов</w:t>
      </w:r>
      <w:r w:rsidRPr="00371596">
        <w:rPr>
          <w:rFonts w:eastAsia="Calibri"/>
          <w:lang w:val="ru-RU"/>
        </w:rPr>
        <w:t>. Рентгенофазовый анализ</w:t>
      </w:r>
      <w:r w:rsidR="007E48AC" w:rsidRPr="00371596">
        <w:rPr>
          <w:rFonts w:eastAsia="Calibri"/>
          <w:lang w:val="ru-RU"/>
        </w:rPr>
        <w:t xml:space="preserve"> обожженных окатышей (таблица 9</w:t>
      </w:r>
      <w:r w:rsidRPr="00371596">
        <w:rPr>
          <w:rFonts w:eastAsia="Calibri"/>
          <w:lang w:val="ru-RU"/>
        </w:rPr>
        <w:t xml:space="preserve">) выявил значительное количество магнезиального </w:t>
      </w:r>
      <w:proofErr w:type="spellStart"/>
      <w:r w:rsidRPr="00371596">
        <w:rPr>
          <w:rFonts w:eastAsia="Calibri"/>
          <w:lang w:val="ru-RU"/>
        </w:rPr>
        <w:t>хеденбергита</w:t>
      </w:r>
      <w:proofErr w:type="spellEnd"/>
      <w:r w:rsidRPr="00371596">
        <w:rPr>
          <w:rFonts w:eastAsia="Calibri"/>
          <w:lang w:val="ru-RU"/>
        </w:rPr>
        <w:t>, что свиде</w:t>
      </w:r>
      <w:r w:rsidR="007E48AC" w:rsidRPr="00371596">
        <w:rPr>
          <w:rFonts w:eastAsia="Calibri"/>
          <w:lang w:val="ru-RU"/>
        </w:rPr>
        <w:t xml:space="preserve">тельствует об образовании фазы магнезиального </w:t>
      </w:r>
      <w:proofErr w:type="spellStart"/>
      <w:r w:rsidR="007E48AC" w:rsidRPr="00371596">
        <w:rPr>
          <w:rFonts w:eastAsia="Calibri"/>
          <w:lang w:val="ru-RU"/>
        </w:rPr>
        <w:t>ферросилик</w:t>
      </w:r>
      <w:r w:rsidR="003B7146" w:rsidRPr="00371596">
        <w:rPr>
          <w:rFonts w:eastAsia="Calibri"/>
          <w:lang w:val="ru-RU"/>
        </w:rPr>
        <w:t>о</w:t>
      </w:r>
      <w:r w:rsidR="007E48AC" w:rsidRPr="00371596">
        <w:rPr>
          <w:rFonts w:eastAsia="Calibri"/>
          <w:lang w:val="ru-RU"/>
        </w:rPr>
        <w:t>кальциевого</w:t>
      </w:r>
      <w:proofErr w:type="spellEnd"/>
      <w:r w:rsidR="007E48AC" w:rsidRPr="00371596">
        <w:rPr>
          <w:rFonts w:eastAsia="Calibri"/>
          <w:lang w:val="ru-RU"/>
        </w:rPr>
        <w:t xml:space="preserve"> связующего.</w:t>
      </w:r>
      <w:r w:rsidR="00950DF1" w:rsidRPr="00371596">
        <w:rPr>
          <w:noProof/>
          <w:kern w:val="24"/>
          <w:sz w:val="22"/>
          <w:szCs w:val="22"/>
          <w:lang w:val="ru-RU"/>
        </w:rPr>
        <w:t xml:space="preserve"> </w:t>
      </w:r>
      <w:r w:rsidR="00950DF1" w:rsidRPr="00371596">
        <w:rPr>
          <w:noProof/>
          <w:kern w:val="24"/>
          <w:lang w:val="ru-RU"/>
        </w:rPr>
        <w:t>Внешний вид окатыша, полученного с использованием диатомита, приведен на рисунке 16.</w:t>
      </w:r>
    </w:p>
    <w:p w14:paraId="2DB11883" w14:textId="77777777" w:rsidR="006F3C02" w:rsidRPr="005056F7" w:rsidRDefault="006F3C02" w:rsidP="006F3C02">
      <w:pPr>
        <w:jc w:val="both"/>
        <w:rPr>
          <w:rFonts w:eastAsia="Calibri"/>
          <w:sz w:val="16"/>
          <w:szCs w:val="16"/>
          <w:lang w:val="ru-RU"/>
        </w:rPr>
      </w:pPr>
    </w:p>
    <w:p w14:paraId="7E0629D6" w14:textId="2CFABD23" w:rsidR="006F3C02" w:rsidRPr="00371596" w:rsidRDefault="007E48AC" w:rsidP="006F3C02">
      <w:pPr>
        <w:jc w:val="both"/>
        <w:rPr>
          <w:rFonts w:eastAsia="Calibri"/>
          <w:lang w:val="ru-RU"/>
        </w:rPr>
      </w:pPr>
      <w:r w:rsidRPr="00371596">
        <w:rPr>
          <w:rFonts w:eastAsia="Calibri"/>
          <w:lang w:val="ru-RU"/>
        </w:rPr>
        <w:t>Таблица 9-</w:t>
      </w:r>
      <w:r w:rsidR="006F3C02" w:rsidRPr="00371596">
        <w:rPr>
          <w:rFonts w:eastAsia="Calibri"/>
          <w:lang w:val="ru-RU"/>
        </w:rPr>
        <w:t xml:space="preserve"> Рентгенофазовый анализ окатышей, обожженных при 1200 </w:t>
      </w:r>
      <w:proofErr w:type="spellStart"/>
      <w:r w:rsidR="006F3C02" w:rsidRPr="00371596">
        <w:rPr>
          <w:rFonts w:eastAsia="Calibri"/>
          <w:vertAlign w:val="superscript"/>
          <w:lang w:val="ru-RU"/>
        </w:rPr>
        <w:t>о</w:t>
      </w:r>
      <w:r w:rsidR="006F3C02" w:rsidRPr="00371596">
        <w:rPr>
          <w:rFonts w:eastAsia="Calibri"/>
          <w:lang w:val="ru-RU"/>
        </w:rPr>
        <w:t>С</w:t>
      </w:r>
      <w:proofErr w:type="spellEnd"/>
      <w:r w:rsidR="006F3C02" w:rsidRPr="00371596">
        <w:rPr>
          <w:rFonts w:eastAsia="Calibri"/>
          <w:lang w:val="ru-RU"/>
        </w:rPr>
        <w:t xml:space="preserve"> с содержанием кокса в шихте 3 масс. %</w:t>
      </w:r>
    </w:p>
    <w:p w14:paraId="4D7FE530" w14:textId="77777777" w:rsidR="006F3C02" w:rsidRPr="005056F7" w:rsidRDefault="006F3C02" w:rsidP="006F3C02">
      <w:pPr>
        <w:jc w:val="both"/>
        <w:rPr>
          <w:rFonts w:eastAsia="Calibri"/>
          <w:sz w:val="12"/>
          <w:szCs w:val="12"/>
          <w:lang w:val="ru-RU"/>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2127"/>
        <w:gridCol w:w="5698"/>
        <w:gridCol w:w="1701"/>
      </w:tblGrid>
      <w:tr w:rsidR="006F3C02" w:rsidRPr="00371596" w14:paraId="673F08F5" w14:textId="77777777" w:rsidTr="006F3C02">
        <w:tc>
          <w:tcPr>
            <w:tcW w:w="2127" w:type="dxa"/>
            <w:shd w:val="clear" w:color="auto" w:fill="auto"/>
          </w:tcPr>
          <w:p w14:paraId="3E883263" w14:textId="77777777" w:rsidR="006F3C02" w:rsidRPr="00371596" w:rsidRDefault="006F3C02" w:rsidP="006F3C02">
            <w:pPr>
              <w:jc w:val="center"/>
              <w:rPr>
                <w:rFonts w:eastAsia="Calibri"/>
                <w:bCs/>
                <w:lang w:val="ru-RU" w:eastAsia="ru-RU"/>
              </w:rPr>
            </w:pPr>
            <w:r w:rsidRPr="00371596">
              <w:rPr>
                <w:rFonts w:eastAsia="Calibri"/>
                <w:bCs/>
                <w:lang w:val="ru-RU" w:eastAsia="ru-RU"/>
              </w:rPr>
              <w:t>Минерал</w:t>
            </w:r>
          </w:p>
        </w:tc>
        <w:tc>
          <w:tcPr>
            <w:tcW w:w="5698" w:type="dxa"/>
            <w:shd w:val="clear" w:color="auto" w:fill="auto"/>
          </w:tcPr>
          <w:p w14:paraId="0A01D28A" w14:textId="77777777" w:rsidR="006F3C02" w:rsidRPr="00371596" w:rsidRDefault="006F3C02" w:rsidP="006F3C02">
            <w:pPr>
              <w:jc w:val="center"/>
              <w:rPr>
                <w:rFonts w:eastAsia="Calibri"/>
                <w:bCs/>
                <w:lang w:val="ru-RU" w:eastAsia="ru-RU"/>
              </w:rPr>
            </w:pPr>
            <w:r w:rsidRPr="00371596">
              <w:rPr>
                <w:rFonts w:eastAsia="Calibri"/>
                <w:bCs/>
                <w:lang w:val="ru-RU" w:eastAsia="ru-RU"/>
              </w:rPr>
              <w:t>Формула</w:t>
            </w:r>
          </w:p>
        </w:tc>
        <w:tc>
          <w:tcPr>
            <w:tcW w:w="1701" w:type="dxa"/>
            <w:shd w:val="clear" w:color="auto" w:fill="auto"/>
          </w:tcPr>
          <w:p w14:paraId="02F6B20E" w14:textId="77777777" w:rsidR="006F3C02" w:rsidRPr="00371596" w:rsidRDefault="006F3C02" w:rsidP="006F3C02">
            <w:pPr>
              <w:ind w:right="-105"/>
              <w:jc w:val="center"/>
              <w:rPr>
                <w:rFonts w:eastAsia="Calibri"/>
                <w:bCs/>
                <w:lang w:val="ru-RU" w:eastAsia="ru-RU"/>
              </w:rPr>
            </w:pPr>
            <w:r w:rsidRPr="00371596">
              <w:rPr>
                <w:rFonts w:eastAsia="Calibri"/>
                <w:bCs/>
                <w:lang w:val="ru-RU" w:eastAsia="ru-RU"/>
              </w:rPr>
              <w:t>Содержание,</w:t>
            </w:r>
          </w:p>
          <w:p w14:paraId="4D198639" w14:textId="77777777" w:rsidR="006F3C02" w:rsidRPr="00371596" w:rsidRDefault="006F3C02" w:rsidP="006F3C02">
            <w:pPr>
              <w:ind w:right="-105"/>
              <w:jc w:val="center"/>
              <w:rPr>
                <w:rFonts w:eastAsia="Calibri"/>
                <w:bCs/>
                <w:lang w:val="ru-RU" w:eastAsia="ru-RU"/>
              </w:rPr>
            </w:pPr>
            <w:proofErr w:type="gramStart"/>
            <w:r w:rsidRPr="00371596">
              <w:rPr>
                <w:rFonts w:eastAsia="Calibri"/>
                <w:bCs/>
                <w:lang w:val="ru-RU" w:eastAsia="ru-RU"/>
              </w:rPr>
              <w:t>масс.%</w:t>
            </w:r>
            <w:proofErr w:type="gramEnd"/>
          </w:p>
        </w:tc>
      </w:tr>
      <w:tr w:rsidR="006F3C02" w:rsidRPr="00371596" w14:paraId="26E14604" w14:textId="77777777" w:rsidTr="006F3C02">
        <w:tc>
          <w:tcPr>
            <w:tcW w:w="2127" w:type="dxa"/>
            <w:shd w:val="clear" w:color="auto" w:fill="FFFFFF"/>
          </w:tcPr>
          <w:p w14:paraId="78477E16" w14:textId="77777777" w:rsidR="006F3C02" w:rsidRPr="00371596" w:rsidRDefault="006F3C02" w:rsidP="006F3C02">
            <w:pPr>
              <w:jc w:val="both"/>
              <w:rPr>
                <w:rFonts w:eastAsia="Calibri"/>
                <w:lang w:val="ru-RU"/>
              </w:rPr>
            </w:pPr>
            <w:r w:rsidRPr="00371596">
              <w:rPr>
                <w:rFonts w:eastAsia="Calibri"/>
                <w:lang w:val="ru-RU"/>
              </w:rPr>
              <w:t>Хромомагнезит</w:t>
            </w:r>
          </w:p>
        </w:tc>
        <w:tc>
          <w:tcPr>
            <w:tcW w:w="5698" w:type="dxa"/>
            <w:shd w:val="clear" w:color="auto" w:fill="FFFFFF"/>
          </w:tcPr>
          <w:p w14:paraId="69BCFF16" w14:textId="77777777" w:rsidR="006F3C02" w:rsidRPr="00371596" w:rsidRDefault="006F3C02" w:rsidP="006F3C02">
            <w:pPr>
              <w:jc w:val="center"/>
              <w:rPr>
                <w:rFonts w:eastAsia="Calibri"/>
                <w:lang w:val="ru-RU" w:eastAsia="ru-RU"/>
              </w:rPr>
            </w:pPr>
            <w:proofErr w:type="spellStart"/>
            <w:proofErr w:type="gramStart"/>
            <w:r w:rsidRPr="00371596">
              <w:rPr>
                <w:rFonts w:eastAsia="Calibri"/>
                <w:lang w:val="ru-RU"/>
              </w:rPr>
              <w:t>Mg</w:t>
            </w:r>
            <w:proofErr w:type="spellEnd"/>
            <w:r w:rsidRPr="00371596">
              <w:rPr>
                <w:rFonts w:eastAsia="Calibri"/>
                <w:lang w:val="ru-RU"/>
              </w:rPr>
              <w:t>(</w:t>
            </w:r>
            <w:proofErr w:type="gramEnd"/>
            <w:r w:rsidRPr="00371596">
              <w:rPr>
                <w:rFonts w:eastAsia="Calibri"/>
                <w:lang w:val="ru-RU"/>
              </w:rPr>
              <w:t>Cr</w:t>
            </w:r>
            <w:r w:rsidRPr="00371596">
              <w:rPr>
                <w:rFonts w:eastAsia="Calibri"/>
                <w:vertAlign w:val="subscript"/>
                <w:lang w:val="ru-RU"/>
              </w:rPr>
              <w:t>2</w:t>
            </w:r>
            <w:r w:rsidRPr="00371596">
              <w:rPr>
                <w:rFonts w:eastAsia="Calibri"/>
                <w:lang w:val="ru-RU"/>
              </w:rPr>
              <w:t>O</w:t>
            </w:r>
            <w:r w:rsidRPr="00371596">
              <w:rPr>
                <w:rFonts w:eastAsia="Calibri"/>
                <w:vertAlign w:val="subscript"/>
                <w:lang w:val="ru-RU"/>
              </w:rPr>
              <w:t>4</w:t>
            </w:r>
            <w:r w:rsidRPr="00371596">
              <w:rPr>
                <w:rFonts w:eastAsia="Calibri"/>
                <w:lang w:val="ru-RU"/>
              </w:rPr>
              <w:t>)</w:t>
            </w:r>
          </w:p>
        </w:tc>
        <w:tc>
          <w:tcPr>
            <w:tcW w:w="1701" w:type="dxa"/>
            <w:shd w:val="clear" w:color="auto" w:fill="FFFFFF"/>
          </w:tcPr>
          <w:p w14:paraId="1292DAD1" w14:textId="77777777" w:rsidR="006F3C02" w:rsidRPr="00371596" w:rsidRDefault="006F3C02" w:rsidP="006F3C02">
            <w:pPr>
              <w:jc w:val="center"/>
              <w:rPr>
                <w:rFonts w:eastAsia="Calibri"/>
                <w:lang w:val="ru-RU"/>
              </w:rPr>
            </w:pPr>
            <w:r w:rsidRPr="00371596">
              <w:rPr>
                <w:rFonts w:eastAsia="Calibri"/>
                <w:lang w:val="ru-RU"/>
              </w:rPr>
              <w:t>37</w:t>
            </w:r>
          </w:p>
        </w:tc>
      </w:tr>
      <w:tr w:rsidR="006F3C02" w:rsidRPr="00371596" w14:paraId="3575B9FD" w14:textId="77777777" w:rsidTr="006F3C02">
        <w:tc>
          <w:tcPr>
            <w:tcW w:w="2127" w:type="dxa"/>
            <w:shd w:val="clear" w:color="auto" w:fill="FFFFFF"/>
          </w:tcPr>
          <w:p w14:paraId="2B47C2DF" w14:textId="77777777" w:rsidR="006F3C02" w:rsidRPr="00371596" w:rsidRDefault="006F3C02" w:rsidP="006F3C02">
            <w:pPr>
              <w:jc w:val="both"/>
              <w:rPr>
                <w:rFonts w:eastAsia="Calibri"/>
                <w:lang w:val="ru-RU"/>
              </w:rPr>
            </w:pPr>
            <w:r w:rsidRPr="00371596">
              <w:rPr>
                <w:rFonts w:eastAsia="Calibri"/>
                <w:lang w:val="ru-RU"/>
              </w:rPr>
              <w:t>Хромит</w:t>
            </w:r>
          </w:p>
        </w:tc>
        <w:tc>
          <w:tcPr>
            <w:tcW w:w="5698" w:type="dxa"/>
            <w:shd w:val="clear" w:color="auto" w:fill="FFFFFF"/>
          </w:tcPr>
          <w:p w14:paraId="7B0BC06C" w14:textId="77777777" w:rsidR="006F3C02" w:rsidRPr="00371596" w:rsidRDefault="006F3C02" w:rsidP="006F3C02">
            <w:pPr>
              <w:jc w:val="center"/>
              <w:rPr>
                <w:rFonts w:eastAsia="Calibri"/>
                <w:vertAlign w:val="subscript"/>
              </w:rPr>
            </w:pPr>
            <w:r w:rsidRPr="00371596">
              <w:rPr>
                <w:rFonts w:eastAsia="Calibri"/>
              </w:rPr>
              <w:t>(FeO</w:t>
            </w:r>
            <w:r w:rsidRPr="00371596">
              <w:rPr>
                <w:rFonts w:eastAsia="Calibri"/>
                <w:vertAlign w:val="subscript"/>
              </w:rPr>
              <w:t>0,632</w:t>
            </w:r>
            <w:r w:rsidRPr="00371596">
              <w:rPr>
                <w:rFonts w:eastAsia="Calibri"/>
              </w:rPr>
              <w:t>Mg</w:t>
            </w:r>
            <w:r w:rsidRPr="00371596">
              <w:rPr>
                <w:rFonts w:eastAsia="Calibri"/>
                <w:vertAlign w:val="subscript"/>
              </w:rPr>
              <w:t>0,358</w:t>
            </w:r>
            <w:r w:rsidRPr="00371596">
              <w:rPr>
                <w:rFonts w:eastAsia="Calibri"/>
              </w:rPr>
              <w:t>Mn</w:t>
            </w:r>
            <w:r w:rsidRPr="00371596">
              <w:rPr>
                <w:rFonts w:eastAsia="Calibri"/>
                <w:vertAlign w:val="subscript"/>
              </w:rPr>
              <w:t>0,01</w:t>
            </w:r>
            <w:r w:rsidRPr="00371596">
              <w:rPr>
                <w:rFonts w:eastAsia="Calibri"/>
              </w:rPr>
              <w:t>) (Al</w:t>
            </w:r>
            <w:r w:rsidRPr="00371596">
              <w:rPr>
                <w:rFonts w:eastAsia="Calibri"/>
                <w:vertAlign w:val="subscript"/>
              </w:rPr>
              <w:t>0,45</w:t>
            </w:r>
            <w:r w:rsidRPr="00371596">
              <w:rPr>
                <w:rFonts w:eastAsia="Calibri"/>
              </w:rPr>
              <w:t>Fe</w:t>
            </w:r>
            <w:r w:rsidRPr="00371596">
              <w:rPr>
                <w:rFonts w:eastAsia="Calibri"/>
                <w:vertAlign w:val="subscript"/>
              </w:rPr>
              <w:t>0,283</w:t>
            </w:r>
          </w:p>
          <w:p w14:paraId="0CE1E028" w14:textId="77777777" w:rsidR="006F3C02" w:rsidRPr="00371596" w:rsidRDefault="006F3C02" w:rsidP="006F3C02">
            <w:pPr>
              <w:jc w:val="center"/>
              <w:rPr>
                <w:rFonts w:eastAsia="Calibri"/>
              </w:rPr>
            </w:pPr>
            <w:r w:rsidRPr="00371596">
              <w:rPr>
                <w:rFonts w:eastAsia="Calibri"/>
              </w:rPr>
              <w:t>Mg</w:t>
            </w:r>
            <w:r w:rsidRPr="00371596">
              <w:rPr>
                <w:rFonts w:eastAsia="Calibri"/>
                <w:vertAlign w:val="subscript"/>
              </w:rPr>
              <w:t>0,022</w:t>
            </w:r>
            <w:r w:rsidRPr="00371596">
              <w:rPr>
                <w:rFonts w:eastAsia="Calibri"/>
              </w:rPr>
              <w:t>Cr</w:t>
            </w:r>
            <w:r w:rsidRPr="00371596">
              <w:rPr>
                <w:rFonts w:eastAsia="Calibri"/>
                <w:vertAlign w:val="subscript"/>
              </w:rPr>
              <w:t>1,201</w:t>
            </w:r>
            <w:r w:rsidRPr="00371596">
              <w:rPr>
                <w:rFonts w:eastAsia="Calibri"/>
              </w:rPr>
              <w:t>Ni</w:t>
            </w:r>
            <w:r w:rsidRPr="00371596">
              <w:rPr>
                <w:rFonts w:eastAsia="Calibri"/>
                <w:vertAlign w:val="subscript"/>
              </w:rPr>
              <w:t>0,004</w:t>
            </w:r>
            <w:r w:rsidRPr="00371596">
              <w:rPr>
                <w:rFonts w:eastAsia="Calibri"/>
              </w:rPr>
              <w:t>Ti</w:t>
            </w:r>
            <w:r w:rsidRPr="00371596">
              <w:rPr>
                <w:rFonts w:eastAsia="Calibri"/>
                <w:vertAlign w:val="subscript"/>
              </w:rPr>
              <w:t>0,03</w:t>
            </w:r>
            <w:r w:rsidRPr="00371596">
              <w:rPr>
                <w:rFonts w:eastAsia="Calibri"/>
              </w:rPr>
              <w:t>)</w:t>
            </w:r>
          </w:p>
        </w:tc>
        <w:tc>
          <w:tcPr>
            <w:tcW w:w="1701" w:type="dxa"/>
            <w:shd w:val="clear" w:color="auto" w:fill="FFFFFF"/>
          </w:tcPr>
          <w:p w14:paraId="506107D1" w14:textId="77777777" w:rsidR="006F3C02" w:rsidRPr="00371596" w:rsidRDefault="006F3C02" w:rsidP="006F3C02">
            <w:pPr>
              <w:jc w:val="center"/>
              <w:rPr>
                <w:rFonts w:eastAsia="Calibri"/>
                <w:lang w:val="ru-RU"/>
              </w:rPr>
            </w:pPr>
            <w:r w:rsidRPr="00371596">
              <w:rPr>
                <w:rFonts w:eastAsia="Calibri"/>
                <w:lang w:val="ru-RU"/>
              </w:rPr>
              <w:t>28</w:t>
            </w:r>
          </w:p>
        </w:tc>
      </w:tr>
      <w:tr w:rsidR="006F3C02" w:rsidRPr="00371596" w14:paraId="597B9931" w14:textId="77777777" w:rsidTr="006F3C02">
        <w:tc>
          <w:tcPr>
            <w:tcW w:w="2127" w:type="dxa"/>
            <w:shd w:val="clear" w:color="auto" w:fill="FFFFFF"/>
          </w:tcPr>
          <w:p w14:paraId="006CE951" w14:textId="77777777" w:rsidR="006F3C02" w:rsidRPr="00371596" w:rsidRDefault="006F3C02" w:rsidP="006F3C02">
            <w:pPr>
              <w:jc w:val="both"/>
              <w:rPr>
                <w:rFonts w:eastAsia="Calibri"/>
                <w:lang w:val="ru-RU"/>
              </w:rPr>
            </w:pPr>
            <w:r w:rsidRPr="00371596">
              <w:rPr>
                <w:rFonts w:eastAsia="Calibri"/>
                <w:lang w:val="ru-RU"/>
              </w:rPr>
              <w:t xml:space="preserve">Магнезиальный </w:t>
            </w:r>
            <w:proofErr w:type="spellStart"/>
            <w:r w:rsidRPr="00371596">
              <w:rPr>
                <w:rFonts w:eastAsia="Calibri"/>
                <w:lang w:val="ru-RU"/>
              </w:rPr>
              <w:t>хеденбергит</w:t>
            </w:r>
            <w:proofErr w:type="spellEnd"/>
          </w:p>
        </w:tc>
        <w:tc>
          <w:tcPr>
            <w:tcW w:w="5698" w:type="dxa"/>
            <w:shd w:val="clear" w:color="auto" w:fill="FFFFFF"/>
          </w:tcPr>
          <w:p w14:paraId="6D3F8A0F" w14:textId="77777777" w:rsidR="006F3C02" w:rsidRPr="00371596" w:rsidRDefault="006F3C02" w:rsidP="006F3C02">
            <w:pPr>
              <w:jc w:val="center"/>
              <w:rPr>
                <w:rFonts w:eastAsia="Calibri"/>
                <w:lang w:val="ru-RU" w:eastAsia="ru-RU"/>
              </w:rPr>
            </w:pPr>
            <w:proofErr w:type="spellStart"/>
            <w:proofErr w:type="gramStart"/>
            <w:r w:rsidRPr="00371596">
              <w:rPr>
                <w:rFonts w:eastAsia="Calibri"/>
                <w:lang w:val="ru-RU"/>
              </w:rPr>
              <w:t>Ca</w:t>
            </w:r>
            <w:proofErr w:type="spellEnd"/>
            <w:r w:rsidRPr="00371596">
              <w:rPr>
                <w:rFonts w:eastAsia="Calibri"/>
                <w:lang w:val="ru-RU"/>
              </w:rPr>
              <w:t>(</w:t>
            </w:r>
            <w:proofErr w:type="spellStart"/>
            <w:proofErr w:type="gramEnd"/>
            <w:r w:rsidRPr="00371596">
              <w:rPr>
                <w:rFonts w:eastAsia="Calibri"/>
                <w:lang w:val="ru-RU"/>
              </w:rPr>
              <w:t>Fe,Mg</w:t>
            </w:r>
            <w:proofErr w:type="spellEnd"/>
            <w:r w:rsidRPr="00371596">
              <w:rPr>
                <w:rFonts w:eastAsia="Calibri"/>
                <w:lang w:val="ru-RU"/>
              </w:rPr>
              <w:t>)Si</w:t>
            </w:r>
            <w:r w:rsidRPr="00371596">
              <w:rPr>
                <w:rFonts w:eastAsia="Calibri"/>
                <w:vertAlign w:val="subscript"/>
                <w:lang w:val="ru-RU"/>
              </w:rPr>
              <w:t>2</w:t>
            </w:r>
            <w:r w:rsidRPr="00371596">
              <w:rPr>
                <w:rFonts w:eastAsia="Calibri"/>
                <w:lang w:val="ru-RU"/>
              </w:rPr>
              <w:t>O</w:t>
            </w:r>
            <w:r w:rsidRPr="00371596">
              <w:rPr>
                <w:rFonts w:eastAsia="Calibri"/>
                <w:vertAlign w:val="subscript"/>
                <w:lang w:val="ru-RU"/>
              </w:rPr>
              <w:t>6</w:t>
            </w:r>
          </w:p>
        </w:tc>
        <w:tc>
          <w:tcPr>
            <w:tcW w:w="1701" w:type="dxa"/>
            <w:shd w:val="clear" w:color="auto" w:fill="FFFFFF"/>
          </w:tcPr>
          <w:p w14:paraId="39A06626" w14:textId="77777777" w:rsidR="006F3C02" w:rsidRPr="00371596" w:rsidRDefault="006F3C02" w:rsidP="006F3C02">
            <w:pPr>
              <w:jc w:val="center"/>
              <w:rPr>
                <w:rFonts w:eastAsia="Calibri"/>
                <w:lang w:val="ru-RU"/>
              </w:rPr>
            </w:pPr>
            <w:r w:rsidRPr="00371596">
              <w:rPr>
                <w:rFonts w:eastAsia="Calibri"/>
                <w:lang w:val="ru-RU"/>
              </w:rPr>
              <w:t>10</w:t>
            </w:r>
          </w:p>
        </w:tc>
      </w:tr>
      <w:tr w:rsidR="006F3C02" w:rsidRPr="00371596" w14:paraId="406BF510" w14:textId="77777777" w:rsidTr="006F3C02">
        <w:tc>
          <w:tcPr>
            <w:tcW w:w="2127" w:type="dxa"/>
            <w:shd w:val="clear" w:color="auto" w:fill="FFFFFF"/>
          </w:tcPr>
          <w:p w14:paraId="75B0E163" w14:textId="77777777" w:rsidR="006F3C02" w:rsidRPr="00371596" w:rsidRDefault="006F3C02" w:rsidP="006F3C02">
            <w:pPr>
              <w:jc w:val="both"/>
              <w:rPr>
                <w:rFonts w:eastAsia="Calibri"/>
                <w:lang w:val="ru-RU"/>
              </w:rPr>
            </w:pPr>
            <w:proofErr w:type="spellStart"/>
            <w:r w:rsidRPr="00371596">
              <w:rPr>
                <w:rFonts w:eastAsia="Calibri"/>
                <w:lang w:val="ru-RU"/>
              </w:rPr>
              <w:t>Парагoнит</w:t>
            </w:r>
            <w:proofErr w:type="spellEnd"/>
            <w:r w:rsidRPr="00371596">
              <w:rPr>
                <w:rFonts w:eastAsia="Calibri"/>
                <w:lang w:val="ru-RU"/>
              </w:rPr>
              <w:t xml:space="preserve"> -2М1</w:t>
            </w:r>
          </w:p>
        </w:tc>
        <w:tc>
          <w:tcPr>
            <w:tcW w:w="5698" w:type="dxa"/>
            <w:shd w:val="clear" w:color="auto" w:fill="FFFFFF"/>
          </w:tcPr>
          <w:p w14:paraId="1DC38515" w14:textId="77777777" w:rsidR="006F3C02" w:rsidRPr="00371596" w:rsidRDefault="006F3C02" w:rsidP="006F3C02">
            <w:pPr>
              <w:jc w:val="center"/>
              <w:rPr>
                <w:rFonts w:eastAsia="Calibri"/>
                <w:lang w:val="ru-RU" w:eastAsia="ru-RU"/>
              </w:rPr>
            </w:pPr>
            <w:r w:rsidRPr="00371596">
              <w:rPr>
                <w:rFonts w:eastAsia="Calibri"/>
                <w:lang w:val="ru-RU"/>
              </w:rPr>
              <w:t>NaAl</w:t>
            </w:r>
            <w:r w:rsidRPr="00371596">
              <w:rPr>
                <w:rFonts w:eastAsia="Calibri"/>
                <w:vertAlign w:val="subscript"/>
                <w:lang w:val="ru-RU"/>
              </w:rPr>
              <w:t>2</w:t>
            </w:r>
            <w:r w:rsidRPr="00371596">
              <w:rPr>
                <w:rFonts w:eastAsia="Calibri"/>
                <w:lang w:val="ru-RU"/>
              </w:rPr>
              <w:t>(AlSi</w:t>
            </w:r>
            <w:proofErr w:type="gramStart"/>
            <w:r w:rsidRPr="00371596">
              <w:rPr>
                <w:rFonts w:eastAsia="Calibri"/>
                <w:vertAlign w:val="subscript"/>
                <w:lang w:val="ru-RU"/>
              </w:rPr>
              <w:t>3</w:t>
            </w:r>
            <w:r w:rsidRPr="00371596">
              <w:rPr>
                <w:rFonts w:eastAsia="Calibri"/>
                <w:lang w:val="ru-RU"/>
              </w:rPr>
              <w:t>)O</w:t>
            </w:r>
            <w:proofErr w:type="gramEnd"/>
            <w:r w:rsidRPr="00371596">
              <w:rPr>
                <w:rFonts w:eastAsia="Calibri"/>
                <w:lang w:val="ru-RU"/>
              </w:rPr>
              <w:t>10(OH)</w:t>
            </w:r>
            <w:r w:rsidRPr="00371596">
              <w:rPr>
                <w:rFonts w:eastAsia="Calibri"/>
                <w:vertAlign w:val="subscript"/>
                <w:lang w:val="ru-RU"/>
              </w:rPr>
              <w:t>2</w:t>
            </w:r>
          </w:p>
        </w:tc>
        <w:tc>
          <w:tcPr>
            <w:tcW w:w="1701" w:type="dxa"/>
            <w:shd w:val="clear" w:color="auto" w:fill="FFFFFF"/>
          </w:tcPr>
          <w:p w14:paraId="70D542AE" w14:textId="77777777" w:rsidR="006F3C02" w:rsidRPr="00371596" w:rsidRDefault="006F3C02" w:rsidP="006F3C02">
            <w:pPr>
              <w:jc w:val="center"/>
              <w:rPr>
                <w:rFonts w:eastAsia="Calibri"/>
                <w:lang w:val="ru-RU"/>
              </w:rPr>
            </w:pPr>
            <w:r w:rsidRPr="00371596">
              <w:rPr>
                <w:rFonts w:eastAsia="Calibri"/>
                <w:lang w:val="ru-RU"/>
              </w:rPr>
              <w:t>9</w:t>
            </w:r>
          </w:p>
        </w:tc>
      </w:tr>
      <w:tr w:rsidR="006F3C02" w:rsidRPr="00371596" w14:paraId="20981DB9" w14:textId="77777777" w:rsidTr="006F3C02">
        <w:tc>
          <w:tcPr>
            <w:tcW w:w="2127" w:type="dxa"/>
            <w:shd w:val="clear" w:color="auto" w:fill="FFFFFF"/>
          </w:tcPr>
          <w:p w14:paraId="08A5375D" w14:textId="77777777" w:rsidR="006F3C02" w:rsidRPr="00371596" w:rsidRDefault="006F3C02" w:rsidP="006F3C02">
            <w:pPr>
              <w:jc w:val="both"/>
              <w:rPr>
                <w:rFonts w:eastAsia="Calibri"/>
                <w:lang w:val="ru-RU"/>
              </w:rPr>
            </w:pPr>
            <w:proofErr w:type="spellStart"/>
            <w:r w:rsidRPr="00371596">
              <w:rPr>
                <w:rFonts w:eastAsia="Calibri"/>
                <w:lang w:val="ru-RU"/>
              </w:rPr>
              <w:t>Норстрандит</w:t>
            </w:r>
            <w:proofErr w:type="spellEnd"/>
          </w:p>
        </w:tc>
        <w:tc>
          <w:tcPr>
            <w:tcW w:w="5698" w:type="dxa"/>
            <w:shd w:val="clear" w:color="auto" w:fill="FFFFFF"/>
          </w:tcPr>
          <w:p w14:paraId="4549A860" w14:textId="77777777" w:rsidR="006F3C02" w:rsidRPr="00371596" w:rsidRDefault="006F3C02" w:rsidP="006F3C02">
            <w:pPr>
              <w:jc w:val="center"/>
              <w:rPr>
                <w:rFonts w:eastAsia="Calibri"/>
                <w:lang w:val="ru-RU" w:eastAsia="ru-RU"/>
              </w:rPr>
            </w:pPr>
            <w:proofErr w:type="gramStart"/>
            <w:r w:rsidRPr="00371596">
              <w:rPr>
                <w:rFonts w:eastAsia="Calibri"/>
                <w:lang w:val="ru-RU"/>
              </w:rPr>
              <w:t>Al(</w:t>
            </w:r>
            <w:proofErr w:type="gramEnd"/>
            <w:r w:rsidRPr="00371596">
              <w:rPr>
                <w:rFonts w:eastAsia="Calibri"/>
                <w:lang w:val="ru-RU"/>
              </w:rPr>
              <w:t>OH)</w:t>
            </w:r>
            <w:r w:rsidRPr="00371596">
              <w:rPr>
                <w:rFonts w:eastAsia="Calibri"/>
                <w:vertAlign w:val="subscript"/>
                <w:lang w:val="ru-RU"/>
              </w:rPr>
              <w:t>3</w:t>
            </w:r>
          </w:p>
        </w:tc>
        <w:tc>
          <w:tcPr>
            <w:tcW w:w="1701" w:type="dxa"/>
            <w:shd w:val="clear" w:color="auto" w:fill="FFFFFF"/>
          </w:tcPr>
          <w:p w14:paraId="35CD508E" w14:textId="77777777" w:rsidR="006F3C02" w:rsidRPr="00371596" w:rsidRDefault="006F3C02" w:rsidP="006F3C02">
            <w:pPr>
              <w:jc w:val="center"/>
              <w:rPr>
                <w:rFonts w:eastAsia="Calibri"/>
                <w:lang w:val="ru-RU"/>
              </w:rPr>
            </w:pPr>
            <w:r w:rsidRPr="00371596">
              <w:rPr>
                <w:rFonts w:eastAsia="Calibri"/>
                <w:lang w:val="ru-RU"/>
              </w:rPr>
              <w:t>6</w:t>
            </w:r>
          </w:p>
        </w:tc>
      </w:tr>
      <w:tr w:rsidR="006F3C02" w:rsidRPr="00371596" w14:paraId="455A41A4" w14:textId="77777777" w:rsidTr="006F3C02">
        <w:tc>
          <w:tcPr>
            <w:tcW w:w="2127" w:type="dxa"/>
            <w:shd w:val="clear" w:color="auto" w:fill="FFFFFF"/>
          </w:tcPr>
          <w:p w14:paraId="06B8F649" w14:textId="77777777" w:rsidR="006F3C02" w:rsidRPr="00371596" w:rsidRDefault="006F3C02" w:rsidP="006F3C02">
            <w:pPr>
              <w:jc w:val="both"/>
              <w:rPr>
                <w:rFonts w:eastAsia="Calibri"/>
                <w:lang w:val="ru-RU"/>
              </w:rPr>
            </w:pPr>
            <w:proofErr w:type="spellStart"/>
            <w:r w:rsidRPr="00371596">
              <w:rPr>
                <w:rFonts w:eastAsia="Calibri"/>
                <w:lang w:val="ru-RU"/>
              </w:rPr>
              <w:t>Периклаз</w:t>
            </w:r>
            <w:proofErr w:type="spellEnd"/>
          </w:p>
        </w:tc>
        <w:tc>
          <w:tcPr>
            <w:tcW w:w="5698" w:type="dxa"/>
            <w:shd w:val="clear" w:color="auto" w:fill="FFFFFF"/>
          </w:tcPr>
          <w:p w14:paraId="00CD0B37" w14:textId="77777777" w:rsidR="006F3C02" w:rsidRPr="00371596" w:rsidRDefault="006F3C02" w:rsidP="006F3C02">
            <w:pPr>
              <w:jc w:val="center"/>
              <w:rPr>
                <w:rFonts w:eastAsia="Calibri"/>
                <w:lang w:val="ru-RU"/>
              </w:rPr>
            </w:pPr>
            <w:proofErr w:type="spellStart"/>
            <w:r w:rsidRPr="00371596">
              <w:rPr>
                <w:rFonts w:eastAsia="Calibri"/>
                <w:lang w:val="ru-RU"/>
              </w:rPr>
              <w:t>MgO</w:t>
            </w:r>
            <w:proofErr w:type="spellEnd"/>
          </w:p>
        </w:tc>
        <w:tc>
          <w:tcPr>
            <w:tcW w:w="1701" w:type="dxa"/>
            <w:shd w:val="clear" w:color="auto" w:fill="FFFFFF"/>
          </w:tcPr>
          <w:p w14:paraId="5533F567" w14:textId="77777777" w:rsidR="006F3C02" w:rsidRPr="00371596" w:rsidRDefault="006F3C02" w:rsidP="006F3C02">
            <w:pPr>
              <w:jc w:val="center"/>
              <w:rPr>
                <w:rFonts w:eastAsia="Calibri"/>
                <w:lang w:val="ru-RU"/>
              </w:rPr>
            </w:pPr>
            <w:r w:rsidRPr="00371596">
              <w:rPr>
                <w:rFonts w:eastAsia="Calibri"/>
                <w:lang w:val="ru-RU"/>
              </w:rPr>
              <w:t>4</w:t>
            </w:r>
          </w:p>
        </w:tc>
      </w:tr>
      <w:tr w:rsidR="006F3C02" w:rsidRPr="00371596" w14:paraId="2A86AC2C" w14:textId="77777777" w:rsidTr="006F3C02">
        <w:tc>
          <w:tcPr>
            <w:tcW w:w="2127" w:type="dxa"/>
            <w:shd w:val="clear" w:color="auto" w:fill="FFFFFF"/>
          </w:tcPr>
          <w:p w14:paraId="329511FC" w14:textId="77777777" w:rsidR="006F3C02" w:rsidRPr="00371596" w:rsidRDefault="006F3C02" w:rsidP="006F3C02">
            <w:pPr>
              <w:jc w:val="both"/>
              <w:rPr>
                <w:rFonts w:eastAsia="Calibri"/>
                <w:lang w:val="ru-RU"/>
              </w:rPr>
            </w:pPr>
            <w:proofErr w:type="spellStart"/>
            <w:r w:rsidRPr="00371596">
              <w:rPr>
                <w:rFonts w:eastAsia="Calibri"/>
                <w:lang w:val="ru-RU"/>
              </w:rPr>
              <w:t>Хлоритоид</w:t>
            </w:r>
            <w:proofErr w:type="spellEnd"/>
            <w:r w:rsidRPr="00371596">
              <w:rPr>
                <w:rFonts w:eastAsia="Calibri"/>
                <w:lang w:val="ru-RU"/>
              </w:rPr>
              <w:t>-А</w:t>
            </w:r>
          </w:p>
        </w:tc>
        <w:tc>
          <w:tcPr>
            <w:tcW w:w="5698" w:type="dxa"/>
            <w:shd w:val="clear" w:color="auto" w:fill="FFFFFF"/>
          </w:tcPr>
          <w:p w14:paraId="1BDFCF7C" w14:textId="77777777" w:rsidR="006F3C02" w:rsidRPr="00371596" w:rsidRDefault="006F3C02" w:rsidP="006F3C02">
            <w:pPr>
              <w:jc w:val="center"/>
              <w:rPr>
                <w:rFonts w:eastAsia="Calibri"/>
                <w:lang w:val="ru-RU" w:eastAsia="ru-RU"/>
              </w:rPr>
            </w:pPr>
            <w:r w:rsidRPr="00371596">
              <w:rPr>
                <w:rFonts w:eastAsia="Calibri"/>
                <w:lang w:val="ru-RU"/>
              </w:rPr>
              <w:t>FeAl</w:t>
            </w:r>
            <w:r w:rsidRPr="00371596">
              <w:rPr>
                <w:rFonts w:eastAsia="Calibri"/>
                <w:vertAlign w:val="subscript"/>
                <w:lang w:val="ru-RU"/>
              </w:rPr>
              <w:t>2</w:t>
            </w:r>
            <w:r w:rsidRPr="00371596">
              <w:rPr>
                <w:rFonts w:eastAsia="Calibri"/>
                <w:lang w:val="ru-RU"/>
              </w:rPr>
              <w:t>SiO</w:t>
            </w:r>
            <w:r w:rsidRPr="00371596">
              <w:rPr>
                <w:rFonts w:eastAsia="Calibri"/>
                <w:vertAlign w:val="subscript"/>
                <w:lang w:val="ru-RU"/>
              </w:rPr>
              <w:t>5</w:t>
            </w:r>
            <w:r w:rsidRPr="00371596">
              <w:rPr>
                <w:rFonts w:eastAsia="Calibri"/>
                <w:lang w:val="ru-RU"/>
              </w:rPr>
              <w:t>(OH)</w:t>
            </w:r>
            <w:r w:rsidRPr="00371596">
              <w:rPr>
                <w:rFonts w:eastAsia="Calibri"/>
                <w:vertAlign w:val="subscript"/>
                <w:lang w:val="ru-RU"/>
              </w:rPr>
              <w:t>2</w:t>
            </w:r>
          </w:p>
        </w:tc>
        <w:tc>
          <w:tcPr>
            <w:tcW w:w="1701" w:type="dxa"/>
            <w:shd w:val="clear" w:color="auto" w:fill="FFFFFF"/>
          </w:tcPr>
          <w:p w14:paraId="742780D7" w14:textId="77777777" w:rsidR="006F3C02" w:rsidRPr="00371596" w:rsidRDefault="006F3C02" w:rsidP="006F3C02">
            <w:pPr>
              <w:jc w:val="center"/>
              <w:rPr>
                <w:rFonts w:eastAsia="Calibri"/>
                <w:lang w:val="ru-RU"/>
              </w:rPr>
            </w:pPr>
            <w:r w:rsidRPr="00371596">
              <w:rPr>
                <w:rFonts w:eastAsia="Calibri"/>
                <w:lang w:val="ru-RU"/>
              </w:rPr>
              <w:t>3</w:t>
            </w:r>
          </w:p>
        </w:tc>
      </w:tr>
    </w:tbl>
    <w:p w14:paraId="775C96B1" w14:textId="7CFF04AC" w:rsidR="006F3C02" w:rsidRPr="00371596" w:rsidRDefault="006F3C02" w:rsidP="006F3C02">
      <w:pPr>
        <w:jc w:val="center"/>
        <w:rPr>
          <w:rFonts w:eastAsia="Times New Roman"/>
          <w:noProof/>
          <w:kern w:val="24"/>
          <w:lang w:val="ru-RU" w:eastAsia="ru-RU"/>
        </w:rPr>
      </w:pPr>
      <w:r w:rsidRPr="00371596">
        <w:rPr>
          <w:rFonts w:eastAsia="Times New Roman"/>
          <w:noProof/>
          <w:kern w:val="24"/>
        </w:rPr>
        <w:lastRenderedPageBreak/>
        <w:drawing>
          <wp:inline distT="0" distB="0" distL="0" distR="0" wp14:anchorId="4E062F83" wp14:editId="18E3FA1E">
            <wp:extent cx="2943225" cy="1343025"/>
            <wp:effectExtent l="0" t="0" r="9525" b="9525"/>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8">
                      <a:extLst>
                        <a:ext uri="{28A0092B-C50C-407E-A947-70E740481C1C}">
                          <a14:useLocalDpi xmlns:a14="http://schemas.microsoft.com/office/drawing/2010/main" val="0"/>
                        </a:ext>
                      </a:extLst>
                    </a:blip>
                    <a:srcRect l="8167" t="22925" r="9827" b="19992"/>
                    <a:stretch>
                      <a:fillRect/>
                    </a:stretch>
                  </pic:blipFill>
                  <pic:spPr bwMode="auto">
                    <a:xfrm>
                      <a:off x="0" y="0"/>
                      <a:ext cx="2943225" cy="1343025"/>
                    </a:xfrm>
                    <a:prstGeom prst="rect">
                      <a:avLst/>
                    </a:prstGeom>
                    <a:noFill/>
                    <a:ln>
                      <a:noFill/>
                    </a:ln>
                  </pic:spPr>
                </pic:pic>
              </a:graphicData>
            </a:graphic>
          </wp:inline>
        </w:drawing>
      </w:r>
    </w:p>
    <w:p w14:paraId="51514BE2" w14:textId="77777777" w:rsidR="006F3C02" w:rsidRPr="005056F7" w:rsidRDefault="006F3C02" w:rsidP="006F3C02">
      <w:pPr>
        <w:jc w:val="center"/>
        <w:rPr>
          <w:rFonts w:eastAsia="Times New Roman"/>
          <w:noProof/>
          <w:kern w:val="24"/>
          <w:sz w:val="8"/>
          <w:szCs w:val="8"/>
          <w:lang w:val="ru-RU" w:eastAsia="ru-RU"/>
        </w:rPr>
      </w:pPr>
    </w:p>
    <w:p w14:paraId="36D90F71" w14:textId="4B162DF7" w:rsidR="006F3C02" w:rsidRPr="00371596" w:rsidRDefault="007E48AC" w:rsidP="006F3C02">
      <w:pPr>
        <w:tabs>
          <w:tab w:val="left" w:pos="2257"/>
        </w:tabs>
        <w:jc w:val="center"/>
        <w:rPr>
          <w:rFonts w:eastAsia="Calibri"/>
          <w:lang w:val="ru-RU"/>
        </w:rPr>
      </w:pPr>
      <w:r w:rsidRPr="00371596">
        <w:rPr>
          <w:rFonts w:eastAsia="Calibri"/>
          <w:lang w:val="ru-RU"/>
        </w:rPr>
        <w:t>Рисунок 16</w:t>
      </w:r>
      <w:r w:rsidR="006F3C02" w:rsidRPr="00371596">
        <w:rPr>
          <w:rFonts w:eastAsia="Calibri"/>
          <w:lang w:val="ru-RU"/>
        </w:rPr>
        <w:t>. Фотография окатыша и его шлифа</w:t>
      </w:r>
    </w:p>
    <w:p w14:paraId="2ED59F9F" w14:textId="77777777" w:rsidR="006F3C02" w:rsidRPr="005056F7" w:rsidRDefault="006F3C02" w:rsidP="00A5014C">
      <w:pPr>
        <w:ind w:firstLine="567"/>
        <w:jc w:val="both"/>
        <w:rPr>
          <w:kern w:val="24"/>
          <w:sz w:val="6"/>
          <w:szCs w:val="6"/>
          <w:lang w:val="ru-RU"/>
        </w:rPr>
      </w:pPr>
    </w:p>
    <w:p w14:paraId="44C3DFE8" w14:textId="1874E492" w:rsidR="00D9632A" w:rsidRPr="00D9632A" w:rsidRDefault="00D9632A" w:rsidP="00A5014C">
      <w:pPr>
        <w:ind w:firstLine="567"/>
        <w:jc w:val="both"/>
        <w:rPr>
          <w:color w:val="000000" w:themeColor="text1"/>
          <w:kern w:val="24"/>
          <w:lang w:val="ru-RU"/>
        </w:rPr>
      </w:pPr>
      <w:r w:rsidRPr="00D9632A">
        <w:rPr>
          <w:color w:val="000000" w:themeColor="text1"/>
          <w:kern w:val="24"/>
        </w:rPr>
        <w:t>C</w:t>
      </w:r>
      <w:proofErr w:type="spellStart"/>
      <w:r w:rsidRPr="00D9632A">
        <w:rPr>
          <w:color w:val="000000" w:themeColor="text1"/>
          <w:kern w:val="24"/>
          <w:lang w:val="ru-RU"/>
        </w:rPr>
        <w:t>тепень</w:t>
      </w:r>
      <w:proofErr w:type="spellEnd"/>
      <w:r w:rsidRPr="00D9632A">
        <w:rPr>
          <w:color w:val="000000" w:themeColor="text1"/>
          <w:kern w:val="24"/>
          <w:lang w:val="ru-RU"/>
        </w:rPr>
        <w:t xml:space="preserve"> </w:t>
      </w:r>
      <w:proofErr w:type="spellStart"/>
      <w:r w:rsidRPr="00D9632A">
        <w:rPr>
          <w:color w:val="000000" w:themeColor="text1"/>
          <w:kern w:val="24"/>
          <w:lang w:val="ru-RU"/>
        </w:rPr>
        <w:t>предвосстановления</w:t>
      </w:r>
      <w:proofErr w:type="spellEnd"/>
      <w:r w:rsidRPr="00D9632A">
        <w:rPr>
          <w:color w:val="000000" w:themeColor="text1"/>
          <w:kern w:val="24"/>
          <w:lang w:val="ru-RU"/>
        </w:rPr>
        <w:t xml:space="preserve"> оксида хрома и образования в окатышах металлического феррохрома будет незначительный и ограничивается температурой плавкости образующегося </w:t>
      </w:r>
      <w:proofErr w:type="spellStart"/>
      <w:r w:rsidRPr="00D9632A">
        <w:rPr>
          <w:color w:val="000000" w:themeColor="text1"/>
          <w:kern w:val="24"/>
          <w:lang w:val="ru-RU"/>
        </w:rPr>
        <w:t>феррокальцитового</w:t>
      </w:r>
      <w:proofErr w:type="spellEnd"/>
      <w:r w:rsidRPr="00D9632A">
        <w:rPr>
          <w:color w:val="000000" w:themeColor="text1"/>
          <w:kern w:val="24"/>
          <w:lang w:val="ru-RU"/>
        </w:rPr>
        <w:t xml:space="preserve"> стекла (1200</w:t>
      </w:r>
      <w:r w:rsidR="00A5014C" w:rsidRPr="00541856">
        <w:rPr>
          <w:color w:val="202122"/>
          <w:shd w:val="clear" w:color="auto" w:fill="FFFFFF"/>
        </w:rPr>
        <w:t> </w:t>
      </w:r>
      <w:r w:rsidR="00A5014C">
        <w:rPr>
          <w:color w:val="000000" w:themeColor="text1"/>
          <w:kern w:val="24"/>
          <w:lang w:val="ru-RU"/>
        </w:rPr>
        <w:t>℃</w:t>
      </w:r>
      <w:r w:rsidRPr="00D9632A">
        <w:rPr>
          <w:color w:val="000000" w:themeColor="text1"/>
          <w:kern w:val="24"/>
          <w:lang w:val="ru-RU"/>
        </w:rPr>
        <w:t xml:space="preserve">). Результаты </w:t>
      </w:r>
      <w:r w:rsidR="000050AA" w:rsidRPr="00D9632A">
        <w:rPr>
          <w:color w:val="000000" w:themeColor="text1"/>
          <w:kern w:val="24"/>
          <w:lang w:val="ru-RU"/>
        </w:rPr>
        <w:t>анализов,</w:t>
      </w:r>
      <w:r w:rsidRPr="00D9632A">
        <w:rPr>
          <w:color w:val="000000" w:themeColor="text1"/>
          <w:kern w:val="24"/>
          <w:lang w:val="ru-RU"/>
        </w:rPr>
        <w:t xml:space="preserve"> полученных </w:t>
      </w:r>
      <w:r w:rsidR="000050AA" w:rsidRPr="00D9632A">
        <w:rPr>
          <w:color w:val="000000" w:themeColor="text1"/>
          <w:kern w:val="24"/>
          <w:lang w:val="ru-RU"/>
        </w:rPr>
        <w:t>при электронном</w:t>
      </w:r>
      <w:r w:rsidRPr="00D9632A">
        <w:rPr>
          <w:color w:val="000000" w:themeColor="text1"/>
          <w:kern w:val="24"/>
          <w:lang w:val="ru-RU"/>
        </w:rPr>
        <w:t xml:space="preserve"> микроскопическом зондировании шлифа обожженного окатыша на электронном растровом микроскопе с анализатором </w:t>
      </w:r>
      <w:r w:rsidRPr="00D9632A">
        <w:rPr>
          <w:color w:val="000000" w:themeColor="text1"/>
          <w:kern w:val="24"/>
        </w:rPr>
        <w:t>JEOL</w:t>
      </w:r>
      <w:r w:rsidRPr="00D9632A">
        <w:rPr>
          <w:color w:val="000000" w:themeColor="text1"/>
          <w:kern w:val="24"/>
          <w:lang w:val="ru-RU"/>
        </w:rPr>
        <w:t>, свидетельствуют об образовании частиц высокоугле</w:t>
      </w:r>
      <w:r w:rsidR="007E48AC">
        <w:rPr>
          <w:color w:val="000000" w:themeColor="text1"/>
          <w:kern w:val="24"/>
          <w:lang w:val="ru-RU"/>
        </w:rPr>
        <w:t>родистого феррохрома (рисунок 17</w:t>
      </w:r>
      <w:r w:rsidRPr="00D9632A">
        <w:rPr>
          <w:color w:val="000000" w:themeColor="text1"/>
          <w:kern w:val="24"/>
          <w:lang w:val="ru-RU"/>
        </w:rPr>
        <w:t xml:space="preserve">). Пористая и легкоплавкая структура железистых диатомитов, находящихся в тесном контакте с частицами хромита в присутствии углерода, создает благоприятные </w:t>
      </w:r>
      <w:r w:rsidR="000050AA" w:rsidRPr="00D9632A">
        <w:rPr>
          <w:color w:val="000000" w:themeColor="text1"/>
          <w:kern w:val="24"/>
          <w:lang w:val="ru-RU"/>
        </w:rPr>
        <w:t>условия для</w:t>
      </w:r>
      <w:r w:rsidRPr="00D9632A">
        <w:rPr>
          <w:color w:val="000000" w:themeColor="text1"/>
          <w:kern w:val="24"/>
          <w:lang w:val="ru-RU"/>
        </w:rPr>
        <w:t xml:space="preserve"> процесса их </w:t>
      </w:r>
      <w:proofErr w:type="spellStart"/>
      <w:r w:rsidRPr="00D9632A">
        <w:rPr>
          <w:color w:val="000000" w:themeColor="text1"/>
          <w:kern w:val="24"/>
          <w:lang w:val="ru-RU"/>
        </w:rPr>
        <w:t>предвосстановления</w:t>
      </w:r>
      <w:proofErr w:type="spellEnd"/>
      <w:r w:rsidRPr="00D9632A">
        <w:rPr>
          <w:color w:val="000000" w:themeColor="text1"/>
          <w:kern w:val="24"/>
          <w:lang w:val="ru-RU"/>
        </w:rPr>
        <w:t>.</w:t>
      </w:r>
    </w:p>
    <w:p w14:paraId="2971913D" w14:textId="62A548BA" w:rsidR="00D9632A" w:rsidRPr="00D9632A" w:rsidRDefault="00D9632A" w:rsidP="00A5014C">
      <w:pPr>
        <w:ind w:firstLine="567"/>
        <w:jc w:val="both"/>
        <w:rPr>
          <w:lang w:val="ru-RU"/>
        </w:rPr>
      </w:pPr>
      <w:r w:rsidRPr="00D9632A">
        <w:rPr>
          <w:lang w:val="ru-RU"/>
        </w:rPr>
        <w:t xml:space="preserve">Проведенные исследования по изучению прочности обожжённых при </w:t>
      </w:r>
      <w:r w:rsidR="00AB607F">
        <w:rPr>
          <w:lang w:val="ru-RU"/>
        </w:rPr>
        <w:br/>
      </w:r>
      <w:r w:rsidRPr="00D9632A">
        <w:rPr>
          <w:lang w:val="ru-RU"/>
        </w:rPr>
        <w:t xml:space="preserve">1150 </w:t>
      </w:r>
      <w:r w:rsidR="00A5014C">
        <w:rPr>
          <w:lang w:val="ru-RU"/>
        </w:rPr>
        <w:t>℃</w:t>
      </w:r>
      <w:r w:rsidRPr="00D9632A">
        <w:rPr>
          <w:color w:val="000000" w:themeColor="text1"/>
          <w:kern w:val="24"/>
          <w:lang w:val="ru-RU"/>
        </w:rPr>
        <w:t xml:space="preserve"> окатышей в </w:t>
      </w:r>
      <w:proofErr w:type="spellStart"/>
      <w:r w:rsidRPr="00D9632A">
        <w:rPr>
          <w:color w:val="000000" w:themeColor="text1"/>
          <w:kern w:val="24"/>
          <w:lang w:val="ru-RU"/>
        </w:rPr>
        <w:t>зависмости</w:t>
      </w:r>
      <w:proofErr w:type="spellEnd"/>
      <w:r w:rsidRPr="00D9632A">
        <w:rPr>
          <w:color w:val="000000" w:themeColor="text1"/>
          <w:kern w:val="24"/>
          <w:lang w:val="ru-RU"/>
        </w:rPr>
        <w:t xml:space="preserve"> от соотношения флюсующих компонентов используем</w:t>
      </w:r>
      <w:r w:rsidR="007E48AC">
        <w:rPr>
          <w:color w:val="000000" w:themeColor="text1"/>
          <w:kern w:val="24"/>
          <w:lang w:val="ru-RU"/>
        </w:rPr>
        <w:t>ой в шихте приведены в таблице 10</w:t>
      </w:r>
      <w:r w:rsidRPr="00D9632A">
        <w:rPr>
          <w:color w:val="000000" w:themeColor="text1"/>
          <w:kern w:val="24"/>
          <w:lang w:val="ru-RU"/>
        </w:rPr>
        <w:t>.</w:t>
      </w:r>
      <w:r w:rsidR="00796890">
        <w:rPr>
          <w:lang w:val="ru-RU"/>
        </w:rPr>
        <w:t xml:space="preserve"> </w:t>
      </w:r>
      <w:r w:rsidRPr="00D9632A">
        <w:rPr>
          <w:lang w:val="ru-RU"/>
        </w:rPr>
        <w:t xml:space="preserve">Как показали выполненные исследования наилучшие результаты по прочности обожженных </w:t>
      </w:r>
      <w:r w:rsidR="000050AA" w:rsidRPr="00D9632A">
        <w:rPr>
          <w:lang w:val="ru-RU"/>
        </w:rPr>
        <w:t>окатышей совпадают</w:t>
      </w:r>
      <w:r w:rsidR="007F4829">
        <w:rPr>
          <w:lang w:val="ru-RU"/>
        </w:rPr>
        <w:t xml:space="preserve"> с данными, описанными</w:t>
      </w:r>
      <w:r w:rsidR="00373869">
        <w:rPr>
          <w:lang w:val="ru-RU"/>
        </w:rPr>
        <w:t xml:space="preserve"> патенте [69</w:t>
      </w:r>
      <w:r w:rsidRPr="00D9632A">
        <w:rPr>
          <w:lang w:val="ru-RU"/>
        </w:rPr>
        <w:t xml:space="preserve">]. Наибольшая прочность обожженных окатышей достигается при </w:t>
      </w:r>
      <w:r w:rsidR="000050AA" w:rsidRPr="00D9632A">
        <w:rPr>
          <w:lang w:val="ru-RU"/>
        </w:rPr>
        <w:t>следующих соотношениях,</w:t>
      </w:r>
      <w:r w:rsidRPr="00D9632A">
        <w:rPr>
          <w:lang w:val="ru-RU"/>
        </w:rPr>
        <w:t xml:space="preserve"> флюсующих </w:t>
      </w:r>
      <w:r w:rsidR="007F4829">
        <w:rPr>
          <w:lang w:val="ru-RU"/>
        </w:rPr>
        <w:t xml:space="preserve">компонентов в шихте: </w:t>
      </w:r>
      <w:proofErr w:type="spellStart"/>
      <w:r w:rsidR="007F4829">
        <w:rPr>
          <w:lang w:val="ru-RU"/>
        </w:rPr>
        <w:t>хромито</w:t>
      </w:r>
      <w:r w:rsidRPr="00D9632A">
        <w:rPr>
          <w:lang w:val="ru-RU"/>
        </w:rPr>
        <w:t>вого</w:t>
      </w:r>
      <w:proofErr w:type="spellEnd"/>
      <w:r w:rsidRPr="00D9632A">
        <w:rPr>
          <w:lang w:val="ru-RU"/>
        </w:rPr>
        <w:t xml:space="preserve"> концентрата (50,3</w:t>
      </w:r>
      <w:r w:rsidR="003728B2">
        <w:rPr>
          <w:lang w:val="ru-RU"/>
        </w:rPr>
        <w:t xml:space="preserve"> </w:t>
      </w:r>
      <w:r w:rsidRPr="00D9632A">
        <w:rPr>
          <w:lang w:val="ru-RU"/>
        </w:rPr>
        <w:t xml:space="preserve">% вес. </w:t>
      </w:r>
      <w:r w:rsidRPr="00D9632A">
        <w:t>Cr</w:t>
      </w:r>
      <w:r w:rsidRPr="00D9632A">
        <w:rPr>
          <w:vertAlign w:val="subscript"/>
          <w:lang w:val="ru-RU"/>
        </w:rPr>
        <w:t>2</w:t>
      </w:r>
      <w:r w:rsidRPr="00D9632A">
        <w:t>O</w:t>
      </w:r>
      <w:r w:rsidRPr="00D9632A">
        <w:rPr>
          <w:vertAlign w:val="subscript"/>
          <w:lang w:val="ru-RU"/>
        </w:rPr>
        <w:t>3</w:t>
      </w:r>
      <w:r w:rsidRPr="00D9632A">
        <w:rPr>
          <w:lang w:val="ru-RU"/>
        </w:rPr>
        <w:t>) 85-90</w:t>
      </w:r>
      <w:r w:rsidR="003728B2">
        <w:rPr>
          <w:lang w:val="ru-RU"/>
        </w:rPr>
        <w:t xml:space="preserve"> </w:t>
      </w:r>
      <w:r w:rsidRPr="00D9632A">
        <w:rPr>
          <w:lang w:val="ru-RU"/>
        </w:rPr>
        <w:t>%; минеральная часть шлака РФХ 3-5</w:t>
      </w:r>
      <w:r w:rsidR="003728B2">
        <w:rPr>
          <w:lang w:val="ru-RU"/>
        </w:rPr>
        <w:t xml:space="preserve"> </w:t>
      </w:r>
      <w:r w:rsidRPr="00D9632A">
        <w:rPr>
          <w:lang w:val="ru-RU"/>
        </w:rPr>
        <w:t>% вес.; железистый диатомит 1-7</w:t>
      </w:r>
      <w:r w:rsidR="003728B2">
        <w:rPr>
          <w:lang w:val="ru-RU"/>
        </w:rPr>
        <w:t xml:space="preserve"> </w:t>
      </w:r>
      <w:r w:rsidRPr="00D9632A">
        <w:rPr>
          <w:lang w:val="ru-RU"/>
        </w:rPr>
        <w:t xml:space="preserve">% вес., </w:t>
      </w:r>
      <w:proofErr w:type="spellStart"/>
      <w:r w:rsidRPr="00D9632A">
        <w:rPr>
          <w:lang w:val="ru-RU"/>
        </w:rPr>
        <w:t>спецкокс</w:t>
      </w:r>
      <w:proofErr w:type="spellEnd"/>
      <w:r w:rsidRPr="00D9632A">
        <w:rPr>
          <w:lang w:val="ru-RU"/>
        </w:rPr>
        <w:t xml:space="preserve"> 1-12</w:t>
      </w:r>
      <w:r w:rsidR="003728B2">
        <w:rPr>
          <w:lang w:val="ru-RU"/>
        </w:rPr>
        <w:t xml:space="preserve"> </w:t>
      </w:r>
      <w:r w:rsidRPr="00D9632A">
        <w:rPr>
          <w:lang w:val="ru-RU"/>
        </w:rPr>
        <w:t>% вес., жидкое стекло 1-2,5</w:t>
      </w:r>
      <w:r w:rsidR="003728B2">
        <w:rPr>
          <w:lang w:val="ru-RU"/>
        </w:rPr>
        <w:t xml:space="preserve"> </w:t>
      </w:r>
      <w:r w:rsidRPr="00D9632A">
        <w:rPr>
          <w:lang w:val="ru-RU"/>
        </w:rPr>
        <w:t xml:space="preserve">% вес. Определенные параметры получения обожжённых окатышей были использованы </w:t>
      </w:r>
      <w:r w:rsidR="000050AA" w:rsidRPr="00D9632A">
        <w:rPr>
          <w:lang w:val="ru-RU"/>
        </w:rPr>
        <w:t>для последующего</w:t>
      </w:r>
      <w:r w:rsidRPr="00D9632A">
        <w:rPr>
          <w:lang w:val="ru-RU"/>
        </w:rPr>
        <w:t xml:space="preserve"> изучения в процессе их плавки на высокоуглеродистый феррохром в электропечи.</w:t>
      </w:r>
    </w:p>
    <w:p w14:paraId="04DD8F5B" w14:textId="77777777" w:rsidR="00D9632A" w:rsidRPr="00D9632A" w:rsidRDefault="00D9632A" w:rsidP="000050AA">
      <w:pPr>
        <w:jc w:val="center"/>
        <w:rPr>
          <w:lang w:val="ru-RU"/>
        </w:rPr>
      </w:pPr>
      <w:r w:rsidRPr="00D9632A">
        <w:rPr>
          <w:noProof/>
        </w:rPr>
        <w:lastRenderedPageBreak/>
        <w:drawing>
          <wp:inline distT="0" distB="0" distL="0" distR="0" wp14:anchorId="1961EB09" wp14:editId="6482C6AC">
            <wp:extent cx="5206365" cy="3063909"/>
            <wp:effectExtent l="0" t="0" r="0" b="762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9" cstate="print"/>
                    <a:srcRect/>
                    <a:stretch>
                      <a:fillRect/>
                    </a:stretch>
                  </pic:blipFill>
                  <pic:spPr bwMode="auto">
                    <a:xfrm>
                      <a:off x="0" y="0"/>
                      <a:ext cx="5206365" cy="3063909"/>
                    </a:xfrm>
                    <a:prstGeom prst="rect">
                      <a:avLst/>
                    </a:prstGeom>
                    <a:noFill/>
                    <a:ln w="9525">
                      <a:noFill/>
                      <a:miter lim="800000"/>
                      <a:headEnd/>
                      <a:tailEnd/>
                    </a:ln>
                    <a:effectLst/>
                  </pic:spPr>
                </pic:pic>
              </a:graphicData>
            </a:graphic>
          </wp:inline>
        </w:drawing>
      </w:r>
    </w:p>
    <w:p w14:paraId="019EB893" w14:textId="77777777" w:rsidR="005056F7" w:rsidRPr="005056F7" w:rsidRDefault="005056F7" w:rsidP="003E3575">
      <w:pPr>
        <w:ind w:firstLine="567"/>
        <w:contextualSpacing/>
        <w:jc w:val="center"/>
        <w:rPr>
          <w:color w:val="000000" w:themeColor="text1"/>
          <w:kern w:val="24"/>
          <w:sz w:val="16"/>
          <w:szCs w:val="16"/>
          <w:lang w:val="ru-RU"/>
        </w:rPr>
      </w:pPr>
    </w:p>
    <w:p w14:paraId="42D14065" w14:textId="64CF5938" w:rsidR="00D9632A" w:rsidRPr="00D9632A" w:rsidRDefault="007E48AC" w:rsidP="003E3575">
      <w:pPr>
        <w:ind w:firstLine="567"/>
        <w:contextualSpacing/>
        <w:jc w:val="center"/>
        <w:rPr>
          <w:lang w:val="ru-RU"/>
        </w:rPr>
      </w:pPr>
      <w:r>
        <w:rPr>
          <w:color w:val="000000" w:themeColor="text1"/>
          <w:kern w:val="24"/>
          <w:lang w:val="ru-RU"/>
        </w:rPr>
        <w:t>Рисунок 17</w:t>
      </w:r>
      <w:r w:rsidR="00A5014C">
        <w:rPr>
          <w:color w:val="000000" w:themeColor="text1"/>
          <w:kern w:val="24"/>
          <w:lang w:val="ru-RU"/>
        </w:rPr>
        <w:t xml:space="preserve"> –</w:t>
      </w:r>
      <w:r w:rsidR="00D9632A" w:rsidRPr="00D9632A">
        <w:rPr>
          <w:color w:val="000000" w:themeColor="text1"/>
          <w:kern w:val="24"/>
          <w:lang w:val="ru-RU"/>
        </w:rPr>
        <w:t xml:space="preserve"> Присутствие </w:t>
      </w:r>
      <w:proofErr w:type="spellStart"/>
      <w:r w:rsidR="00D9632A" w:rsidRPr="00D9632A">
        <w:rPr>
          <w:color w:val="000000" w:themeColor="text1"/>
          <w:kern w:val="24"/>
          <w:lang w:val="ru-RU"/>
        </w:rPr>
        <w:t>предвосстановленной</w:t>
      </w:r>
      <w:proofErr w:type="spellEnd"/>
      <w:r w:rsidR="00D9632A" w:rsidRPr="00D9632A">
        <w:rPr>
          <w:color w:val="000000" w:themeColor="text1"/>
          <w:kern w:val="24"/>
          <w:lang w:val="ru-RU"/>
        </w:rPr>
        <w:t xml:space="preserve"> металлической фазы </w:t>
      </w:r>
      <w:r w:rsidR="00D9632A" w:rsidRPr="00D9632A">
        <w:t>Cr</w:t>
      </w:r>
      <w:r w:rsidR="00D9632A" w:rsidRPr="00D9632A">
        <w:rPr>
          <w:lang w:val="ru-RU"/>
        </w:rPr>
        <w:t xml:space="preserve"> в окатыше</w:t>
      </w:r>
    </w:p>
    <w:p w14:paraId="70A02E37" w14:textId="77777777" w:rsidR="00D9632A" w:rsidRPr="00A5014C" w:rsidRDefault="00D9632A" w:rsidP="00D9632A">
      <w:pPr>
        <w:ind w:firstLine="567"/>
        <w:contextualSpacing/>
        <w:jc w:val="both"/>
        <w:rPr>
          <w:sz w:val="16"/>
          <w:szCs w:val="16"/>
          <w:lang w:val="ru-RU"/>
        </w:rPr>
      </w:pPr>
    </w:p>
    <w:p w14:paraId="4C19F7C7" w14:textId="18F32F06" w:rsidR="00D9632A" w:rsidRDefault="00D9632A" w:rsidP="00AB607F">
      <w:pPr>
        <w:ind w:firstLine="567"/>
        <w:jc w:val="both"/>
        <w:rPr>
          <w:color w:val="000000" w:themeColor="text1"/>
          <w:kern w:val="24"/>
          <w:lang w:val="ru-RU"/>
        </w:rPr>
      </w:pPr>
      <w:r w:rsidRPr="00D9632A">
        <w:rPr>
          <w:caps/>
          <w:lang w:val="ru-RU"/>
        </w:rPr>
        <w:t>Т</w:t>
      </w:r>
      <w:r w:rsidR="007E48AC">
        <w:rPr>
          <w:lang w:val="ru-RU"/>
        </w:rPr>
        <w:t>аблица 10</w:t>
      </w:r>
      <w:r w:rsidRPr="00D9632A">
        <w:rPr>
          <w:lang w:val="ru-RU"/>
        </w:rPr>
        <w:t xml:space="preserve"> </w:t>
      </w:r>
      <w:r w:rsidR="00A5014C">
        <w:rPr>
          <w:lang w:val="ru-RU"/>
        </w:rPr>
        <w:t>–</w:t>
      </w:r>
      <w:r w:rsidRPr="00D9632A">
        <w:rPr>
          <w:lang w:val="ru-RU"/>
        </w:rPr>
        <w:t xml:space="preserve"> Результаты экспериментов по изучению прочности обожженных окатышей в зависимости от их состава при 1150 </w:t>
      </w:r>
      <w:r w:rsidR="00AB607F">
        <w:rPr>
          <w:lang w:val="ru-RU"/>
        </w:rPr>
        <w:t>℃</w:t>
      </w:r>
    </w:p>
    <w:p w14:paraId="5B039ECB" w14:textId="77777777" w:rsidR="00485E6F" w:rsidRPr="00D9632A" w:rsidRDefault="00485E6F" w:rsidP="00485E6F">
      <w:pPr>
        <w:jc w:val="both"/>
        <w:rPr>
          <w:lang w:val="ru-RU"/>
        </w:rPr>
      </w:pPr>
    </w:p>
    <w:tbl>
      <w:tblPr>
        <w:tblStyle w:val="1"/>
        <w:tblW w:w="9464" w:type="dxa"/>
        <w:jc w:val="center"/>
        <w:tblLayout w:type="fixed"/>
        <w:tblLook w:val="04A0" w:firstRow="1" w:lastRow="0" w:firstColumn="1" w:lastColumn="0" w:noHBand="0" w:noVBand="1"/>
      </w:tblPr>
      <w:tblGrid>
        <w:gridCol w:w="846"/>
        <w:gridCol w:w="1530"/>
        <w:gridCol w:w="1701"/>
        <w:gridCol w:w="1560"/>
        <w:gridCol w:w="1446"/>
        <w:gridCol w:w="1247"/>
        <w:gridCol w:w="1134"/>
      </w:tblGrid>
      <w:tr w:rsidR="00D9632A" w:rsidRPr="00D9632A" w14:paraId="28EA8649" w14:textId="77777777" w:rsidTr="0076563B">
        <w:trPr>
          <w:jc w:val="center"/>
        </w:trPr>
        <w:tc>
          <w:tcPr>
            <w:tcW w:w="846" w:type="dxa"/>
          </w:tcPr>
          <w:p w14:paraId="1B437A9E" w14:textId="77777777" w:rsidR="00D9632A" w:rsidRPr="00D9632A" w:rsidRDefault="00D9632A" w:rsidP="00D9632A">
            <w:pPr>
              <w:jc w:val="center"/>
              <w:rPr>
                <w:sz w:val="28"/>
                <w:szCs w:val="28"/>
              </w:rPr>
            </w:pPr>
            <w:proofErr w:type="spellStart"/>
            <w:r w:rsidRPr="00D9632A">
              <w:rPr>
                <w:sz w:val="28"/>
                <w:szCs w:val="28"/>
              </w:rPr>
              <w:t>Про</w:t>
            </w:r>
            <w:proofErr w:type="spellEnd"/>
            <w:r w:rsidR="003728B2">
              <w:rPr>
                <w:sz w:val="28"/>
                <w:szCs w:val="28"/>
                <w:lang w:val="ru-RU"/>
              </w:rPr>
              <w:t>-</w:t>
            </w:r>
            <w:proofErr w:type="spellStart"/>
            <w:r w:rsidRPr="00D9632A">
              <w:rPr>
                <w:sz w:val="28"/>
                <w:szCs w:val="28"/>
              </w:rPr>
              <w:t>ба</w:t>
            </w:r>
            <w:proofErr w:type="spellEnd"/>
          </w:p>
        </w:tc>
        <w:tc>
          <w:tcPr>
            <w:tcW w:w="1530" w:type="dxa"/>
          </w:tcPr>
          <w:p w14:paraId="06C3B367" w14:textId="77777777" w:rsidR="00D9632A" w:rsidRPr="00A5014C" w:rsidRDefault="00D9632A" w:rsidP="00D9632A">
            <w:pPr>
              <w:jc w:val="center"/>
              <w:rPr>
                <w:sz w:val="28"/>
                <w:szCs w:val="28"/>
                <w:lang w:val="ru-RU"/>
              </w:rPr>
            </w:pPr>
            <w:proofErr w:type="spellStart"/>
            <w:r w:rsidRPr="00A5014C">
              <w:rPr>
                <w:sz w:val="28"/>
                <w:szCs w:val="28"/>
                <w:lang w:val="ru-RU"/>
              </w:rPr>
              <w:t>Хромито</w:t>
            </w:r>
            <w:proofErr w:type="spellEnd"/>
            <w:r w:rsidRPr="00A5014C">
              <w:rPr>
                <w:sz w:val="28"/>
                <w:szCs w:val="28"/>
                <w:lang w:val="ru-RU"/>
              </w:rPr>
              <w:t xml:space="preserve">-вый </w:t>
            </w:r>
            <w:proofErr w:type="spellStart"/>
            <w:r w:rsidRPr="00A5014C">
              <w:rPr>
                <w:sz w:val="28"/>
                <w:szCs w:val="28"/>
                <w:lang w:val="ru-RU"/>
              </w:rPr>
              <w:t>концент</w:t>
            </w:r>
            <w:r w:rsidR="00A5014C">
              <w:rPr>
                <w:sz w:val="28"/>
                <w:szCs w:val="28"/>
                <w:lang w:val="ru-RU"/>
              </w:rPr>
              <w:t>-</w:t>
            </w:r>
            <w:r w:rsidRPr="00A5014C">
              <w:rPr>
                <w:sz w:val="28"/>
                <w:szCs w:val="28"/>
                <w:lang w:val="ru-RU"/>
              </w:rPr>
              <w:t>рат</w:t>
            </w:r>
            <w:proofErr w:type="spellEnd"/>
            <w:r w:rsidRPr="00A5014C">
              <w:rPr>
                <w:sz w:val="28"/>
                <w:szCs w:val="28"/>
                <w:lang w:val="ru-RU"/>
              </w:rPr>
              <w:t>,</w:t>
            </w:r>
            <w:r w:rsidR="005B0DE5">
              <w:rPr>
                <w:sz w:val="28"/>
                <w:szCs w:val="28"/>
                <w:lang w:val="ru-RU"/>
              </w:rPr>
              <w:t xml:space="preserve"> </w:t>
            </w:r>
            <w:r w:rsidRPr="00A5014C">
              <w:rPr>
                <w:sz w:val="28"/>
                <w:szCs w:val="28"/>
                <w:lang w:val="ru-RU"/>
              </w:rPr>
              <w:t>%</w:t>
            </w:r>
            <w:r w:rsidR="005B0DE5">
              <w:rPr>
                <w:sz w:val="28"/>
                <w:szCs w:val="28"/>
                <w:lang w:val="ru-RU"/>
              </w:rPr>
              <w:t xml:space="preserve"> </w:t>
            </w:r>
            <w:r w:rsidRPr="00A5014C">
              <w:rPr>
                <w:sz w:val="28"/>
                <w:szCs w:val="28"/>
                <w:lang w:val="ru-RU"/>
              </w:rPr>
              <w:t>вес.</w:t>
            </w:r>
          </w:p>
        </w:tc>
        <w:tc>
          <w:tcPr>
            <w:tcW w:w="1701" w:type="dxa"/>
          </w:tcPr>
          <w:p w14:paraId="1CC62C25" w14:textId="77777777" w:rsidR="00D9632A" w:rsidRPr="00D9632A" w:rsidRDefault="00D9632A" w:rsidP="00A5014C">
            <w:pPr>
              <w:jc w:val="center"/>
              <w:rPr>
                <w:sz w:val="28"/>
                <w:szCs w:val="28"/>
                <w:lang w:val="ru-RU"/>
              </w:rPr>
            </w:pPr>
            <w:proofErr w:type="spellStart"/>
            <w:r w:rsidRPr="00D9632A">
              <w:rPr>
                <w:sz w:val="28"/>
                <w:szCs w:val="28"/>
                <w:lang w:val="ru-RU"/>
              </w:rPr>
              <w:t>Минераль</w:t>
            </w:r>
            <w:proofErr w:type="spellEnd"/>
            <w:r w:rsidR="003728B2">
              <w:rPr>
                <w:sz w:val="28"/>
                <w:szCs w:val="28"/>
                <w:lang w:val="ru-RU"/>
              </w:rPr>
              <w:t>-</w:t>
            </w:r>
            <w:r w:rsidRPr="00D9632A">
              <w:rPr>
                <w:sz w:val="28"/>
                <w:szCs w:val="28"/>
                <w:lang w:val="ru-RU"/>
              </w:rPr>
              <w:t>ная</w:t>
            </w:r>
            <w:r w:rsidR="00A5014C">
              <w:rPr>
                <w:sz w:val="28"/>
                <w:szCs w:val="28"/>
                <w:lang w:val="ru-RU"/>
              </w:rPr>
              <w:t xml:space="preserve"> </w:t>
            </w:r>
            <w:r w:rsidRPr="00D9632A">
              <w:rPr>
                <w:sz w:val="28"/>
                <w:szCs w:val="28"/>
                <w:lang w:val="ru-RU"/>
              </w:rPr>
              <w:t>часть шлака РФХ</w:t>
            </w:r>
            <w:r w:rsidR="00A5014C">
              <w:rPr>
                <w:sz w:val="28"/>
                <w:szCs w:val="28"/>
                <w:lang w:val="ru-RU"/>
              </w:rPr>
              <w:t xml:space="preserve">, </w:t>
            </w:r>
            <w:r w:rsidRPr="00D9632A">
              <w:rPr>
                <w:sz w:val="28"/>
                <w:szCs w:val="28"/>
                <w:lang w:val="ru-RU"/>
              </w:rPr>
              <w:t>% вес.</w:t>
            </w:r>
          </w:p>
        </w:tc>
        <w:tc>
          <w:tcPr>
            <w:tcW w:w="1560" w:type="dxa"/>
          </w:tcPr>
          <w:p w14:paraId="799843FB" w14:textId="77777777" w:rsidR="00D9632A" w:rsidRPr="00D9632A" w:rsidRDefault="00D9632A" w:rsidP="00D9632A">
            <w:pPr>
              <w:jc w:val="center"/>
              <w:rPr>
                <w:sz w:val="28"/>
                <w:szCs w:val="28"/>
              </w:rPr>
            </w:pPr>
            <w:proofErr w:type="spellStart"/>
            <w:r w:rsidRPr="00D9632A">
              <w:rPr>
                <w:sz w:val="28"/>
                <w:szCs w:val="28"/>
              </w:rPr>
              <w:t>Железис</w:t>
            </w:r>
            <w:proofErr w:type="spellEnd"/>
            <w:r w:rsidR="003728B2">
              <w:rPr>
                <w:sz w:val="28"/>
                <w:szCs w:val="28"/>
                <w:lang w:val="ru-RU"/>
              </w:rPr>
              <w:t>-</w:t>
            </w:r>
            <w:proofErr w:type="spellStart"/>
            <w:r w:rsidRPr="00D9632A">
              <w:rPr>
                <w:sz w:val="28"/>
                <w:szCs w:val="28"/>
              </w:rPr>
              <w:t>тый</w:t>
            </w:r>
            <w:proofErr w:type="spellEnd"/>
            <w:r w:rsidRPr="00D9632A">
              <w:rPr>
                <w:sz w:val="28"/>
                <w:szCs w:val="28"/>
              </w:rPr>
              <w:t xml:space="preserve"> </w:t>
            </w:r>
            <w:proofErr w:type="spellStart"/>
            <w:r w:rsidRPr="00D9632A">
              <w:rPr>
                <w:sz w:val="28"/>
                <w:szCs w:val="28"/>
              </w:rPr>
              <w:t>диатомит</w:t>
            </w:r>
            <w:proofErr w:type="spellEnd"/>
            <w:r w:rsidRPr="00D9632A">
              <w:rPr>
                <w:sz w:val="28"/>
                <w:szCs w:val="28"/>
              </w:rPr>
              <w:t>, %</w:t>
            </w:r>
            <w:r w:rsidR="005B0DE5">
              <w:rPr>
                <w:sz w:val="28"/>
                <w:szCs w:val="28"/>
                <w:lang w:val="ru-RU"/>
              </w:rPr>
              <w:t xml:space="preserve"> </w:t>
            </w:r>
            <w:proofErr w:type="spellStart"/>
            <w:r w:rsidRPr="00D9632A">
              <w:rPr>
                <w:sz w:val="28"/>
                <w:szCs w:val="28"/>
              </w:rPr>
              <w:t>вес</w:t>
            </w:r>
            <w:proofErr w:type="spellEnd"/>
            <w:r w:rsidRPr="00D9632A">
              <w:rPr>
                <w:sz w:val="28"/>
                <w:szCs w:val="28"/>
              </w:rPr>
              <w:t>.</w:t>
            </w:r>
          </w:p>
        </w:tc>
        <w:tc>
          <w:tcPr>
            <w:tcW w:w="1446" w:type="dxa"/>
          </w:tcPr>
          <w:p w14:paraId="6174EB65" w14:textId="77777777" w:rsidR="00D9632A" w:rsidRPr="00D9632A" w:rsidRDefault="00D9632A" w:rsidP="00D9632A">
            <w:pPr>
              <w:jc w:val="center"/>
              <w:rPr>
                <w:sz w:val="28"/>
                <w:szCs w:val="28"/>
              </w:rPr>
            </w:pPr>
            <w:proofErr w:type="spellStart"/>
            <w:r w:rsidRPr="00D9632A">
              <w:rPr>
                <w:sz w:val="28"/>
                <w:szCs w:val="28"/>
              </w:rPr>
              <w:t>Спецкокс</w:t>
            </w:r>
            <w:proofErr w:type="spellEnd"/>
            <w:r w:rsidRPr="00D9632A">
              <w:rPr>
                <w:sz w:val="28"/>
                <w:szCs w:val="28"/>
              </w:rPr>
              <w:t>,</w:t>
            </w:r>
          </w:p>
          <w:p w14:paraId="5D775B3B" w14:textId="77777777" w:rsidR="00D9632A" w:rsidRPr="00D9632A" w:rsidRDefault="00D9632A" w:rsidP="00D9632A">
            <w:pPr>
              <w:jc w:val="center"/>
              <w:rPr>
                <w:sz w:val="28"/>
                <w:szCs w:val="28"/>
              </w:rPr>
            </w:pPr>
            <w:r w:rsidRPr="00D9632A">
              <w:rPr>
                <w:sz w:val="28"/>
                <w:szCs w:val="28"/>
              </w:rPr>
              <w:t>%</w:t>
            </w:r>
            <w:r w:rsidR="005B0DE5">
              <w:rPr>
                <w:sz w:val="28"/>
                <w:szCs w:val="28"/>
                <w:lang w:val="ru-RU"/>
              </w:rPr>
              <w:t xml:space="preserve"> </w:t>
            </w:r>
            <w:proofErr w:type="spellStart"/>
            <w:r w:rsidRPr="00D9632A">
              <w:rPr>
                <w:sz w:val="28"/>
                <w:szCs w:val="28"/>
              </w:rPr>
              <w:t>вес</w:t>
            </w:r>
            <w:proofErr w:type="spellEnd"/>
            <w:r w:rsidRPr="00D9632A">
              <w:rPr>
                <w:sz w:val="28"/>
                <w:szCs w:val="28"/>
              </w:rPr>
              <w:t>.</w:t>
            </w:r>
          </w:p>
        </w:tc>
        <w:tc>
          <w:tcPr>
            <w:tcW w:w="1247" w:type="dxa"/>
          </w:tcPr>
          <w:p w14:paraId="46F3C298" w14:textId="77777777" w:rsidR="00D9632A" w:rsidRPr="00D9632A" w:rsidRDefault="00D9632A" w:rsidP="00D9632A">
            <w:pPr>
              <w:jc w:val="center"/>
              <w:rPr>
                <w:sz w:val="28"/>
                <w:szCs w:val="28"/>
              </w:rPr>
            </w:pPr>
            <w:proofErr w:type="spellStart"/>
            <w:r w:rsidRPr="00D9632A">
              <w:rPr>
                <w:sz w:val="28"/>
                <w:szCs w:val="28"/>
              </w:rPr>
              <w:t>Жидкое</w:t>
            </w:r>
            <w:proofErr w:type="spellEnd"/>
            <w:r w:rsidRPr="00D9632A">
              <w:rPr>
                <w:sz w:val="28"/>
                <w:szCs w:val="28"/>
              </w:rPr>
              <w:t xml:space="preserve"> </w:t>
            </w:r>
            <w:proofErr w:type="spellStart"/>
            <w:r w:rsidRPr="00D9632A">
              <w:rPr>
                <w:sz w:val="28"/>
                <w:szCs w:val="28"/>
              </w:rPr>
              <w:t>стекло</w:t>
            </w:r>
            <w:proofErr w:type="spellEnd"/>
            <w:r w:rsidRPr="00D9632A">
              <w:rPr>
                <w:sz w:val="28"/>
                <w:szCs w:val="28"/>
              </w:rPr>
              <w:t>,</w:t>
            </w:r>
          </w:p>
          <w:p w14:paraId="107D2B18" w14:textId="77777777" w:rsidR="00D9632A" w:rsidRPr="00D9632A" w:rsidRDefault="00D9632A" w:rsidP="00D9632A">
            <w:pPr>
              <w:jc w:val="center"/>
              <w:rPr>
                <w:sz w:val="28"/>
                <w:szCs w:val="28"/>
              </w:rPr>
            </w:pPr>
            <w:r w:rsidRPr="00D9632A">
              <w:rPr>
                <w:sz w:val="28"/>
                <w:szCs w:val="28"/>
              </w:rPr>
              <w:t>%</w:t>
            </w:r>
            <w:r w:rsidR="00A5014C">
              <w:rPr>
                <w:sz w:val="28"/>
                <w:szCs w:val="28"/>
                <w:lang w:val="ru-RU"/>
              </w:rPr>
              <w:t xml:space="preserve"> </w:t>
            </w:r>
            <w:proofErr w:type="spellStart"/>
            <w:r w:rsidRPr="00D9632A">
              <w:rPr>
                <w:sz w:val="28"/>
                <w:szCs w:val="28"/>
              </w:rPr>
              <w:t>вес</w:t>
            </w:r>
            <w:proofErr w:type="spellEnd"/>
            <w:r w:rsidRPr="00D9632A">
              <w:rPr>
                <w:sz w:val="28"/>
                <w:szCs w:val="28"/>
              </w:rPr>
              <w:t>.</w:t>
            </w:r>
          </w:p>
        </w:tc>
        <w:tc>
          <w:tcPr>
            <w:tcW w:w="1134" w:type="dxa"/>
          </w:tcPr>
          <w:p w14:paraId="2CEB0472" w14:textId="77777777" w:rsidR="00D9632A" w:rsidRPr="00D9632A" w:rsidRDefault="00D9632A" w:rsidP="00D9632A">
            <w:pPr>
              <w:jc w:val="center"/>
              <w:rPr>
                <w:sz w:val="28"/>
                <w:szCs w:val="28"/>
              </w:rPr>
            </w:pPr>
            <w:proofErr w:type="spellStart"/>
            <w:r w:rsidRPr="00D9632A">
              <w:rPr>
                <w:sz w:val="28"/>
                <w:szCs w:val="28"/>
              </w:rPr>
              <w:t>Проч-ность</w:t>
            </w:r>
            <w:proofErr w:type="spellEnd"/>
            <w:r w:rsidRPr="00D9632A">
              <w:rPr>
                <w:sz w:val="28"/>
                <w:szCs w:val="28"/>
              </w:rPr>
              <w:t>,</w:t>
            </w:r>
          </w:p>
          <w:p w14:paraId="4F166341" w14:textId="77777777" w:rsidR="00D9632A" w:rsidRPr="00D9632A" w:rsidRDefault="00D9632A" w:rsidP="00D9632A">
            <w:pPr>
              <w:jc w:val="center"/>
              <w:rPr>
                <w:sz w:val="28"/>
                <w:szCs w:val="28"/>
              </w:rPr>
            </w:pPr>
            <w:r w:rsidRPr="00D9632A">
              <w:rPr>
                <w:sz w:val="28"/>
                <w:szCs w:val="28"/>
              </w:rPr>
              <w:t>Н/</w:t>
            </w:r>
            <w:proofErr w:type="spellStart"/>
            <w:r w:rsidRPr="00D9632A">
              <w:rPr>
                <w:sz w:val="28"/>
                <w:szCs w:val="28"/>
              </w:rPr>
              <w:t>ок</w:t>
            </w:r>
            <w:proofErr w:type="spellEnd"/>
            <w:r w:rsidRPr="00D9632A">
              <w:rPr>
                <w:sz w:val="28"/>
                <w:szCs w:val="28"/>
              </w:rPr>
              <w:t>.</w:t>
            </w:r>
          </w:p>
        </w:tc>
      </w:tr>
      <w:tr w:rsidR="00D9632A" w:rsidRPr="00D9632A" w14:paraId="32CFAD2D" w14:textId="77777777" w:rsidTr="0076563B">
        <w:trPr>
          <w:trHeight w:val="284"/>
          <w:jc w:val="center"/>
        </w:trPr>
        <w:tc>
          <w:tcPr>
            <w:tcW w:w="846" w:type="dxa"/>
          </w:tcPr>
          <w:p w14:paraId="482E77E9" w14:textId="77777777" w:rsidR="00D9632A" w:rsidRPr="00D9632A" w:rsidRDefault="00D9632A" w:rsidP="00D9632A">
            <w:pPr>
              <w:jc w:val="center"/>
              <w:rPr>
                <w:sz w:val="28"/>
                <w:szCs w:val="28"/>
              </w:rPr>
            </w:pPr>
            <w:r w:rsidRPr="00D9632A">
              <w:rPr>
                <w:sz w:val="28"/>
                <w:szCs w:val="28"/>
              </w:rPr>
              <w:t>1</w:t>
            </w:r>
          </w:p>
        </w:tc>
        <w:tc>
          <w:tcPr>
            <w:tcW w:w="1530" w:type="dxa"/>
          </w:tcPr>
          <w:p w14:paraId="39BAF3DF" w14:textId="77777777" w:rsidR="00D9632A" w:rsidRPr="00D9632A" w:rsidRDefault="00D9632A" w:rsidP="00D9632A">
            <w:pPr>
              <w:jc w:val="center"/>
              <w:rPr>
                <w:sz w:val="28"/>
                <w:szCs w:val="28"/>
              </w:rPr>
            </w:pPr>
            <w:r w:rsidRPr="00D9632A">
              <w:rPr>
                <w:sz w:val="28"/>
                <w:szCs w:val="28"/>
              </w:rPr>
              <w:t>85,0</w:t>
            </w:r>
          </w:p>
        </w:tc>
        <w:tc>
          <w:tcPr>
            <w:tcW w:w="1701" w:type="dxa"/>
          </w:tcPr>
          <w:p w14:paraId="542A7DC3" w14:textId="77777777" w:rsidR="00D9632A" w:rsidRPr="00D9632A" w:rsidRDefault="00D9632A" w:rsidP="00D9632A">
            <w:pPr>
              <w:jc w:val="center"/>
              <w:rPr>
                <w:sz w:val="28"/>
                <w:szCs w:val="28"/>
              </w:rPr>
            </w:pPr>
            <w:r w:rsidRPr="00D9632A">
              <w:rPr>
                <w:sz w:val="28"/>
                <w:szCs w:val="28"/>
              </w:rPr>
              <w:t>5,0</w:t>
            </w:r>
          </w:p>
        </w:tc>
        <w:tc>
          <w:tcPr>
            <w:tcW w:w="1560" w:type="dxa"/>
          </w:tcPr>
          <w:p w14:paraId="7D27942D" w14:textId="77777777" w:rsidR="00D9632A" w:rsidRPr="00D9632A" w:rsidRDefault="00D9632A" w:rsidP="00D9632A">
            <w:pPr>
              <w:jc w:val="center"/>
              <w:rPr>
                <w:sz w:val="28"/>
                <w:szCs w:val="28"/>
              </w:rPr>
            </w:pPr>
            <w:r w:rsidRPr="00D9632A">
              <w:rPr>
                <w:sz w:val="28"/>
                <w:szCs w:val="28"/>
              </w:rPr>
              <w:t>5,0</w:t>
            </w:r>
          </w:p>
        </w:tc>
        <w:tc>
          <w:tcPr>
            <w:tcW w:w="1446" w:type="dxa"/>
          </w:tcPr>
          <w:p w14:paraId="726C8997" w14:textId="77777777" w:rsidR="00D9632A" w:rsidRPr="00D9632A" w:rsidRDefault="00D9632A" w:rsidP="00D9632A">
            <w:pPr>
              <w:jc w:val="center"/>
              <w:rPr>
                <w:sz w:val="28"/>
                <w:szCs w:val="28"/>
              </w:rPr>
            </w:pPr>
            <w:r w:rsidRPr="00D9632A">
              <w:rPr>
                <w:sz w:val="28"/>
                <w:szCs w:val="28"/>
              </w:rPr>
              <w:t>8,5</w:t>
            </w:r>
          </w:p>
        </w:tc>
        <w:tc>
          <w:tcPr>
            <w:tcW w:w="1247" w:type="dxa"/>
          </w:tcPr>
          <w:p w14:paraId="48E760D0" w14:textId="77777777" w:rsidR="00D9632A" w:rsidRPr="00D9632A" w:rsidRDefault="00D9632A" w:rsidP="00D9632A">
            <w:pPr>
              <w:jc w:val="center"/>
              <w:rPr>
                <w:sz w:val="28"/>
                <w:szCs w:val="28"/>
              </w:rPr>
            </w:pPr>
            <w:r w:rsidRPr="00D9632A">
              <w:rPr>
                <w:sz w:val="28"/>
                <w:szCs w:val="28"/>
              </w:rPr>
              <w:t>1,5</w:t>
            </w:r>
          </w:p>
        </w:tc>
        <w:tc>
          <w:tcPr>
            <w:tcW w:w="1134" w:type="dxa"/>
          </w:tcPr>
          <w:p w14:paraId="6F79E83F" w14:textId="77777777" w:rsidR="00D9632A" w:rsidRPr="00D9632A" w:rsidRDefault="00D9632A" w:rsidP="00D9632A">
            <w:pPr>
              <w:jc w:val="center"/>
              <w:rPr>
                <w:sz w:val="28"/>
                <w:szCs w:val="28"/>
              </w:rPr>
            </w:pPr>
            <w:r w:rsidRPr="00D9632A">
              <w:rPr>
                <w:sz w:val="28"/>
                <w:szCs w:val="28"/>
              </w:rPr>
              <w:t>3950</w:t>
            </w:r>
          </w:p>
        </w:tc>
      </w:tr>
      <w:tr w:rsidR="00D9632A" w:rsidRPr="00D9632A" w14:paraId="2725DA1C" w14:textId="77777777" w:rsidTr="0076563B">
        <w:trPr>
          <w:trHeight w:val="284"/>
          <w:jc w:val="center"/>
        </w:trPr>
        <w:tc>
          <w:tcPr>
            <w:tcW w:w="846" w:type="dxa"/>
          </w:tcPr>
          <w:p w14:paraId="64336D97" w14:textId="77777777" w:rsidR="00D9632A" w:rsidRPr="00D9632A" w:rsidRDefault="00D9632A" w:rsidP="00D9632A">
            <w:pPr>
              <w:jc w:val="center"/>
              <w:rPr>
                <w:sz w:val="28"/>
                <w:szCs w:val="28"/>
              </w:rPr>
            </w:pPr>
            <w:r w:rsidRPr="00D9632A">
              <w:rPr>
                <w:sz w:val="28"/>
                <w:szCs w:val="28"/>
              </w:rPr>
              <w:t>2</w:t>
            </w:r>
          </w:p>
        </w:tc>
        <w:tc>
          <w:tcPr>
            <w:tcW w:w="1530" w:type="dxa"/>
          </w:tcPr>
          <w:p w14:paraId="24001652" w14:textId="77777777" w:rsidR="00D9632A" w:rsidRPr="00D9632A" w:rsidRDefault="00D9632A" w:rsidP="00D9632A">
            <w:pPr>
              <w:jc w:val="center"/>
              <w:rPr>
                <w:sz w:val="28"/>
                <w:szCs w:val="28"/>
              </w:rPr>
            </w:pPr>
            <w:r w:rsidRPr="00D9632A">
              <w:rPr>
                <w:sz w:val="28"/>
                <w:szCs w:val="28"/>
              </w:rPr>
              <w:t>85,0</w:t>
            </w:r>
          </w:p>
        </w:tc>
        <w:tc>
          <w:tcPr>
            <w:tcW w:w="1701" w:type="dxa"/>
          </w:tcPr>
          <w:p w14:paraId="326500D0" w14:textId="77777777" w:rsidR="00D9632A" w:rsidRPr="00D9632A" w:rsidRDefault="00D9632A" w:rsidP="00D9632A">
            <w:pPr>
              <w:jc w:val="center"/>
              <w:rPr>
                <w:sz w:val="28"/>
                <w:szCs w:val="28"/>
              </w:rPr>
            </w:pPr>
            <w:r w:rsidRPr="00D9632A">
              <w:rPr>
                <w:sz w:val="28"/>
                <w:szCs w:val="28"/>
              </w:rPr>
              <w:t>5,0</w:t>
            </w:r>
          </w:p>
        </w:tc>
        <w:tc>
          <w:tcPr>
            <w:tcW w:w="1560" w:type="dxa"/>
          </w:tcPr>
          <w:p w14:paraId="67DCE7CE" w14:textId="77777777" w:rsidR="00D9632A" w:rsidRPr="00D9632A" w:rsidRDefault="00D9632A" w:rsidP="00D9632A">
            <w:pPr>
              <w:jc w:val="center"/>
              <w:rPr>
                <w:sz w:val="28"/>
                <w:szCs w:val="28"/>
              </w:rPr>
            </w:pPr>
            <w:r w:rsidRPr="00D9632A">
              <w:rPr>
                <w:sz w:val="28"/>
                <w:szCs w:val="28"/>
              </w:rPr>
              <w:t>6,5</w:t>
            </w:r>
          </w:p>
        </w:tc>
        <w:tc>
          <w:tcPr>
            <w:tcW w:w="1446" w:type="dxa"/>
          </w:tcPr>
          <w:p w14:paraId="20B5A52D" w14:textId="77777777" w:rsidR="00D9632A" w:rsidRPr="00D9632A" w:rsidRDefault="00D9632A" w:rsidP="00D9632A">
            <w:pPr>
              <w:jc w:val="center"/>
              <w:rPr>
                <w:sz w:val="28"/>
                <w:szCs w:val="28"/>
              </w:rPr>
            </w:pPr>
            <w:r w:rsidRPr="00D9632A">
              <w:rPr>
                <w:sz w:val="28"/>
                <w:szCs w:val="28"/>
              </w:rPr>
              <w:t>12,0</w:t>
            </w:r>
          </w:p>
        </w:tc>
        <w:tc>
          <w:tcPr>
            <w:tcW w:w="1247" w:type="dxa"/>
          </w:tcPr>
          <w:p w14:paraId="738E72EE" w14:textId="77777777" w:rsidR="00D9632A" w:rsidRPr="00D9632A" w:rsidRDefault="00D9632A" w:rsidP="00D9632A">
            <w:pPr>
              <w:jc w:val="center"/>
              <w:rPr>
                <w:sz w:val="28"/>
                <w:szCs w:val="28"/>
              </w:rPr>
            </w:pPr>
            <w:r w:rsidRPr="00D9632A">
              <w:rPr>
                <w:sz w:val="28"/>
                <w:szCs w:val="28"/>
              </w:rPr>
              <w:t>1,5</w:t>
            </w:r>
          </w:p>
        </w:tc>
        <w:tc>
          <w:tcPr>
            <w:tcW w:w="1134" w:type="dxa"/>
          </w:tcPr>
          <w:p w14:paraId="3ADC0E85" w14:textId="77777777" w:rsidR="00D9632A" w:rsidRPr="00D9632A" w:rsidRDefault="00D9632A" w:rsidP="00D9632A">
            <w:pPr>
              <w:jc w:val="center"/>
              <w:rPr>
                <w:sz w:val="28"/>
                <w:szCs w:val="28"/>
              </w:rPr>
            </w:pPr>
            <w:r w:rsidRPr="00D9632A">
              <w:rPr>
                <w:sz w:val="28"/>
                <w:szCs w:val="28"/>
              </w:rPr>
              <w:t>3700</w:t>
            </w:r>
          </w:p>
        </w:tc>
      </w:tr>
      <w:tr w:rsidR="00D9632A" w:rsidRPr="00D9632A" w14:paraId="3F9BA5CF" w14:textId="77777777" w:rsidTr="0076563B">
        <w:trPr>
          <w:trHeight w:val="284"/>
          <w:jc w:val="center"/>
        </w:trPr>
        <w:tc>
          <w:tcPr>
            <w:tcW w:w="846" w:type="dxa"/>
          </w:tcPr>
          <w:p w14:paraId="722D3D2F" w14:textId="77777777" w:rsidR="00D9632A" w:rsidRPr="00D9632A" w:rsidRDefault="00D9632A" w:rsidP="00D9632A">
            <w:pPr>
              <w:jc w:val="center"/>
              <w:rPr>
                <w:sz w:val="28"/>
                <w:szCs w:val="28"/>
              </w:rPr>
            </w:pPr>
            <w:r w:rsidRPr="00D9632A">
              <w:rPr>
                <w:sz w:val="28"/>
                <w:szCs w:val="28"/>
              </w:rPr>
              <w:t>3</w:t>
            </w:r>
          </w:p>
        </w:tc>
        <w:tc>
          <w:tcPr>
            <w:tcW w:w="1530" w:type="dxa"/>
          </w:tcPr>
          <w:p w14:paraId="4C912C2F" w14:textId="77777777" w:rsidR="00D9632A" w:rsidRPr="00D9632A" w:rsidRDefault="00D9632A" w:rsidP="00D9632A">
            <w:pPr>
              <w:jc w:val="center"/>
              <w:rPr>
                <w:sz w:val="28"/>
                <w:szCs w:val="28"/>
              </w:rPr>
            </w:pPr>
            <w:r w:rsidRPr="00D9632A">
              <w:rPr>
                <w:sz w:val="28"/>
                <w:szCs w:val="28"/>
              </w:rPr>
              <w:t>85,0</w:t>
            </w:r>
          </w:p>
        </w:tc>
        <w:tc>
          <w:tcPr>
            <w:tcW w:w="1701" w:type="dxa"/>
          </w:tcPr>
          <w:p w14:paraId="7858E781" w14:textId="77777777" w:rsidR="00D9632A" w:rsidRPr="00D9632A" w:rsidRDefault="00D9632A" w:rsidP="00D9632A">
            <w:pPr>
              <w:jc w:val="center"/>
              <w:rPr>
                <w:sz w:val="28"/>
                <w:szCs w:val="28"/>
              </w:rPr>
            </w:pPr>
            <w:r w:rsidRPr="00D9632A">
              <w:rPr>
                <w:sz w:val="28"/>
                <w:szCs w:val="28"/>
              </w:rPr>
              <w:t>4,5</w:t>
            </w:r>
          </w:p>
        </w:tc>
        <w:tc>
          <w:tcPr>
            <w:tcW w:w="1560" w:type="dxa"/>
          </w:tcPr>
          <w:p w14:paraId="05B6374E" w14:textId="77777777" w:rsidR="00D9632A" w:rsidRPr="00D9632A" w:rsidRDefault="00D9632A" w:rsidP="00D9632A">
            <w:pPr>
              <w:jc w:val="center"/>
              <w:rPr>
                <w:sz w:val="28"/>
                <w:szCs w:val="28"/>
              </w:rPr>
            </w:pPr>
            <w:r w:rsidRPr="00D9632A">
              <w:rPr>
                <w:sz w:val="28"/>
                <w:szCs w:val="28"/>
              </w:rPr>
              <w:t>7,0</w:t>
            </w:r>
          </w:p>
        </w:tc>
        <w:tc>
          <w:tcPr>
            <w:tcW w:w="1446" w:type="dxa"/>
          </w:tcPr>
          <w:p w14:paraId="3A744D21" w14:textId="77777777" w:rsidR="00D9632A" w:rsidRPr="00D9632A" w:rsidRDefault="00D9632A" w:rsidP="00D9632A">
            <w:pPr>
              <w:jc w:val="center"/>
              <w:rPr>
                <w:sz w:val="28"/>
                <w:szCs w:val="28"/>
              </w:rPr>
            </w:pPr>
            <w:r w:rsidRPr="00D9632A">
              <w:rPr>
                <w:sz w:val="28"/>
                <w:szCs w:val="28"/>
              </w:rPr>
              <w:t>12,0</w:t>
            </w:r>
          </w:p>
        </w:tc>
        <w:tc>
          <w:tcPr>
            <w:tcW w:w="1247" w:type="dxa"/>
          </w:tcPr>
          <w:p w14:paraId="1ABFC1C2" w14:textId="77777777" w:rsidR="00D9632A" w:rsidRPr="00D9632A" w:rsidRDefault="00D9632A" w:rsidP="00D9632A">
            <w:pPr>
              <w:jc w:val="center"/>
              <w:rPr>
                <w:sz w:val="28"/>
                <w:szCs w:val="28"/>
              </w:rPr>
            </w:pPr>
            <w:r w:rsidRPr="00D9632A">
              <w:rPr>
                <w:sz w:val="28"/>
                <w:szCs w:val="28"/>
              </w:rPr>
              <w:t>1,5</w:t>
            </w:r>
          </w:p>
        </w:tc>
        <w:tc>
          <w:tcPr>
            <w:tcW w:w="1134" w:type="dxa"/>
          </w:tcPr>
          <w:p w14:paraId="4978EFFD" w14:textId="77777777" w:rsidR="00D9632A" w:rsidRPr="00D9632A" w:rsidRDefault="00D9632A" w:rsidP="00D9632A">
            <w:pPr>
              <w:jc w:val="center"/>
              <w:rPr>
                <w:sz w:val="28"/>
                <w:szCs w:val="28"/>
              </w:rPr>
            </w:pPr>
            <w:r w:rsidRPr="00D9632A">
              <w:rPr>
                <w:sz w:val="28"/>
                <w:szCs w:val="28"/>
              </w:rPr>
              <w:t>3540</w:t>
            </w:r>
          </w:p>
        </w:tc>
      </w:tr>
      <w:tr w:rsidR="00D9632A" w:rsidRPr="00D9632A" w14:paraId="09B4281D" w14:textId="77777777" w:rsidTr="0076563B">
        <w:trPr>
          <w:trHeight w:val="284"/>
          <w:jc w:val="center"/>
        </w:trPr>
        <w:tc>
          <w:tcPr>
            <w:tcW w:w="846" w:type="dxa"/>
          </w:tcPr>
          <w:p w14:paraId="5134DB6D" w14:textId="77777777" w:rsidR="00D9632A" w:rsidRPr="00D9632A" w:rsidRDefault="00D9632A" w:rsidP="00D9632A">
            <w:pPr>
              <w:jc w:val="center"/>
              <w:rPr>
                <w:sz w:val="28"/>
                <w:szCs w:val="28"/>
              </w:rPr>
            </w:pPr>
            <w:r w:rsidRPr="00D9632A">
              <w:rPr>
                <w:sz w:val="28"/>
                <w:szCs w:val="28"/>
              </w:rPr>
              <w:t>4</w:t>
            </w:r>
          </w:p>
        </w:tc>
        <w:tc>
          <w:tcPr>
            <w:tcW w:w="1530" w:type="dxa"/>
          </w:tcPr>
          <w:p w14:paraId="73D2CDA5" w14:textId="77777777" w:rsidR="00D9632A" w:rsidRPr="00D9632A" w:rsidRDefault="00D9632A" w:rsidP="00D9632A">
            <w:pPr>
              <w:jc w:val="center"/>
              <w:rPr>
                <w:sz w:val="28"/>
                <w:szCs w:val="28"/>
              </w:rPr>
            </w:pPr>
            <w:r w:rsidRPr="00D9632A">
              <w:rPr>
                <w:sz w:val="28"/>
                <w:szCs w:val="28"/>
              </w:rPr>
              <w:t>85,0</w:t>
            </w:r>
          </w:p>
        </w:tc>
        <w:tc>
          <w:tcPr>
            <w:tcW w:w="1701" w:type="dxa"/>
          </w:tcPr>
          <w:p w14:paraId="7928261A" w14:textId="77777777" w:rsidR="00D9632A" w:rsidRPr="00D9632A" w:rsidRDefault="00D9632A" w:rsidP="00D9632A">
            <w:pPr>
              <w:jc w:val="center"/>
              <w:rPr>
                <w:sz w:val="28"/>
                <w:szCs w:val="28"/>
              </w:rPr>
            </w:pPr>
            <w:r w:rsidRPr="00D9632A">
              <w:rPr>
                <w:sz w:val="28"/>
                <w:szCs w:val="28"/>
              </w:rPr>
              <w:t>4,5</w:t>
            </w:r>
          </w:p>
        </w:tc>
        <w:tc>
          <w:tcPr>
            <w:tcW w:w="1560" w:type="dxa"/>
          </w:tcPr>
          <w:p w14:paraId="144ABAB2" w14:textId="77777777" w:rsidR="00D9632A" w:rsidRPr="00D9632A" w:rsidRDefault="00D9632A" w:rsidP="00D9632A">
            <w:pPr>
              <w:jc w:val="center"/>
              <w:rPr>
                <w:sz w:val="28"/>
                <w:szCs w:val="28"/>
              </w:rPr>
            </w:pPr>
            <w:r w:rsidRPr="00D9632A">
              <w:rPr>
                <w:sz w:val="28"/>
                <w:szCs w:val="28"/>
              </w:rPr>
              <w:t>7,0</w:t>
            </w:r>
          </w:p>
        </w:tc>
        <w:tc>
          <w:tcPr>
            <w:tcW w:w="1446" w:type="dxa"/>
          </w:tcPr>
          <w:p w14:paraId="11E8ECE6" w14:textId="77777777" w:rsidR="00D9632A" w:rsidRPr="00D9632A" w:rsidRDefault="00D9632A" w:rsidP="00D9632A">
            <w:pPr>
              <w:jc w:val="center"/>
              <w:rPr>
                <w:sz w:val="28"/>
                <w:szCs w:val="28"/>
              </w:rPr>
            </w:pPr>
            <w:r w:rsidRPr="00D9632A">
              <w:rPr>
                <w:sz w:val="28"/>
                <w:szCs w:val="28"/>
              </w:rPr>
              <w:t>12,0</w:t>
            </w:r>
          </w:p>
        </w:tc>
        <w:tc>
          <w:tcPr>
            <w:tcW w:w="1247" w:type="dxa"/>
          </w:tcPr>
          <w:p w14:paraId="2FD4E9CE" w14:textId="77777777" w:rsidR="00D9632A" w:rsidRPr="00D9632A" w:rsidRDefault="00D9632A" w:rsidP="00D9632A">
            <w:pPr>
              <w:jc w:val="center"/>
              <w:rPr>
                <w:sz w:val="28"/>
                <w:szCs w:val="28"/>
              </w:rPr>
            </w:pPr>
            <w:r w:rsidRPr="00D9632A">
              <w:rPr>
                <w:sz w:val="28"/>
                <w:szCs w:val="28"/>
              </w:rPr>
              <w:t>2,5</w:t>
            </w:r>
          </w:p>
        </w:tc>
        <w:tc>
          <w:tcPr>
            <w:tcW w:w="1134" w:type="dxa"/>
          </w:tcPr>
          <w:p w14:paraId="161A4ACC" w14:textId="77777777" w:rsidR="00D9632A" w:rsidRPr="00D9632A" w:rsidRDefault="00D9632A" w:rsidP="00D9632A">
            <w:pPr>
              <w:jc w:val="center"/>
              <w:rPr>
                <w:sz w:val="28"/>
                <w:szCs w:val="28"/>
              </w:rPr>
            </w:pPr>
            <w:r w:rsidRPr="00D9632A">
              <w:rPr>
                <w:sz w:val="28"/>
                <w:szCs w:val="28"/>
              </w:rPr>
              <w:t>3280</w:t>
            </w:r>
          </w:p>
        </w:tc>
      </w:tr>
      <w:tr w:rsidR="00D9632A" w:rsidRPr="00D9632A" w14:paraId="280F59B7" w14:textId="77777777" w:rsidTr="0076563B">
        <w:trPr>
          <w:trHeight w:val="284"/>
          <w:jc w:val="center"/>
        </w:trPr>
        <w:tc>
          <w:tcPr>
            <w:tcW w:w="846" w:type="dxa"/>
          </w:tcPr>
          <w:p w14:paraId="5F739642" w14:textId="77777777" w:rsidR="00D9632A" w:rsidRPr="00D9632A" w:rsidRDefault="00D9632A" w:rsidP="00D9632A">
            <w:pPr>
              <w:jc w:val="center"/>
              <w:rPr>
                <w:sz w:val="28"/>
                <w:szCs w:val="28"/>
              </w:rPr>
            </w:pPr>
            <w:r w:rsidRPr="00D9632A">
              <w:rPr>
                <w:sz w:val="28"/>
                <w:szCs w:val="28"/>
              </w:rPr>
              <w:t>5</w:t>
            </w:r>
          </w:p>
        </w:tc>
        <w:tc>
          <w:tcPr>
            <w:tcW w:w="1530" w:type="dxa"/>
          </w:tcPr>
          <w:p w14:paraId="705844E1" w14:textId="77777777" w:rsidR="00D9632A" w:rsidRPr="00D9632A" w:rsidRDefault="00D9632A" w:rsidP="00D9632A">
            <w:pPr>
              <w:jc w:val="center"/>
              <w:rPr>
                <w:sz w:val="28"/>
                <w:szCs w:val="28"/>
              </w:rPr>
            </w:pPr>
            <w:r w:rsidRPr="00D9632A">
              <w:rPr>
                <w:sz w:val="28"/>
                <w:szCs w:val="28"/>
              </w:rPr>
              <w:t>87,5</w:t>
            </w:r>
          </w:p>
        </w:tc>
        <w:tc>
          <w:tcPr>
            <w:tcW w:w="1701" w:type="dxa"/>
          </w:tcPr>
          <w:p w14:paraId="055762F4" w14:textId="77777777" w:rsidR="00D9632A" w:rsidRPr="00D9632A" w:rsidRDefault="00D9632A" w:rsidP="00D9632A">
            <w:pPr>
              <w:jc w:val="center"/>
              <w:rPr>
                <w:sz w:val="28"/>
                <w:szCs w:val="28"/>
              </w:rPr>
            </w:pPr>
            <w:r w:rsidRPr="00D9632A">
              <w:rPr>
                <w:sz w:val="28"/>
                <w:szCs w:val="28"/>
              </w:rPr>
              <w:t>4,0</w:t>
            </w:r>
          </w:p>
        </w:tc>
        <w:tc>
          <w:tcPr>
            <w:tcW w:w="1560" w:type="dxa"/>
          </w:tcPr>
          <w:p w14:paraId="047BDDD2" w14:textId="77777777" w:rsidR="00D9632A" w:rsidRPr="00D9632A" w:rsidRDefault="00D9632A" w:rsidP="00D9632A">
            <w:pPr>
              <w:jc w:val="center"/>
              <w:rPr>
                <w:sz w:val="28"/>
                <w:szCs w:val="28"/>
              </w:rPr>
            </w:pPr>
            <w:r w:rsidRPr="00D9632A">
              <w:rPr>
                <w:sz w:val="28"/>
                <w:szCs w:val="28"/>
              </w:rPr>
              <w:t>4,0</w:t>
            </w:r>
          </w:p>
        </w:tc>
        <w:tc>
          <w:tcPr>
            <w:tcW w:w="1446" w:type="dxa"/>
          </w:tcPr>
          <w:p w14:paraId="1EF97717" w14:textId="77777777" w:rsidR="00D9632A" w:rsidRPr="00D9632A" w:rsidRDefault="00D9632A" w:rsidP="00D9632A">
            <w:pPr>
              <w:jc w:val="center"/>
              <w:rPr>
                <w:sz w:val="28"/>
                <w:szCs w:val="28"/>
              </w:rPr>
            </w:pPr>
            <w:r w:rsidRPr="00D9632A">
              <w:rPr>
                <w:sz w:val="28"/>
                <w:szCs w:val="28"/>
              </w:rPr>
              <w:t>3,0</w:t>
            </w:r>
          </w:p>
        </w:tc>
        <w:tc>
          <w:tcPr>
            <w:tcW w:w="1247" w:type="dxa"/>
          </w:tcPr>
          <w:p w14:paraId="635A70DD" w14:textId="77777777" w:rsidR="00D9632A" w:rsidRPr="00D9632A" w:rsidRDefault="00D9632A" w:rsidP="00D9632A">
            <w:pPr>
              <w:jc w:val="center"/>
              <w:rPr>
                <w:sz w:val="28"/>
                <w:szCs w:val="28"/>
              </w:rPr>
            </w:pPr>
            <w:r w:rsidRPr="00D9632A">
              <w:rPr>
                <w:sz w:val="28"/>
                <w:szCs w:val="28"/>
              </w:rPr>
              <w:t>1,5</w:t>
            </w:r>
          </w:p>
        </w:tc>
        <w:tc>
          <w:tcPr>
            <w:tcW w:w="1134" w:type="dxa"/>
          </w:tcPr>
          <w:p w14:paraId="1FA8C161" w14:textId="77777777" w:rsidR="00D9632A" w:rsidRPr="00D9632A" w:rsidRDefault="00D9632A" w:rsidP="00D9632A">
            <w:pPr>
              <w:jc w:val="center"/>
              <w:rPr>
                <w:sz w:val="28"/>
                <w:szCs w:val="28"/>
              </w:rPr>
            </w:pPr>
            <w:r w:rsidRPr="00D9632A">
              <w:rPr>
                <w:sz w:val="28"/>
                <w:szCs w:val="28"/>
              </w:rPr>
              <w:t>3980</w:t>
            </w:r>
          </w:p>
        </w:tc>
      </w:tr>
      <w:tr w:rsidR="00D9632A" w:rsidRPr="00D9632A" w14:paraId="3569DB6C" w14:textId="77777777" w:rsidTr="0076563B">
        <w:trPr>
          <w:trHeight w:val="284"/>
          <w:jc w:val="center"/>
        </w:trPr>
        <w:tc>
          <w:tcPr>
            <w:tcW w:w="846" w:type="dxa"/>
          </w:tcPr>
          <w:p w14:paraId="6FF19326" w14:textId="77777777" w:rsidR="00D9632A" w:rsidRPr="00D9632A" w:rsidRDefault="00D9632A" w:rsidP="00D9632A">
            <w:pPr>
              <w:jc w:val="center"/>
              <w:rPr>
                <w:sz w:val="28"/>
                <w:szCs w:val="28"/>
              </w:rPr>
            </w:pPr>
            <w:r w:rsidRPr="00D9632A">
              <w:rPr>
                <w:sz w:val="28"/>
                <w:szCs w:val="28"/>
              </w:rPr>
              <w:t>6</w:t>
            </w:r>
          </w:p>
        </w:tc>
        <w:tc>
          <w:tcPr>
            <w:tcW w:w="1530" w:type="dxa"/>
          </w:tcPr>
          <w:p w14:paraId="21A7188F" w14:textId="77777777" w:rsidR="00D9632A" w:rsidRPr="00D9632A" w:rsidRDefault="00D9632A" w:rsidP="00D9632A">
            <w:pPr>
              <w:jc w:val="center"/>
              <w:rPr>
                <w:sz w:val="28"/>
                <w:szCs w:val="28"/>
              </w:rPr>
            </w:pPr>
            <w:r w:rsidRPr="00D9632A">
              <w:rPr>
                <w:sz w:val="28"/>
                <w:szCs w:val="28"/>
              </w:rPr>
              <w:t>87,5</w:t>
            </w:r>
          </w:p>
        </w:tc>
        <w:tc>
          <w:tcPr>
            <w:tcW w:w="1701" w:type="dxa"/>
          </w:tcPr>
          <w:p w14:paraId="2265F440" w14:textId="77777777" w:rsidR="00D9632A" w:rsidRPr="00D9632A" w:rsidRDefault="00D9632A" w:rsidP="00D9632A">
            <w:pPr>
              <w:jc w:val="center"/>
              <w:rPr>
                <w:sz w:val="28"/>
                <w:szCs w:val="28"/>
              </w:rPr>
            </w:pPr>
            <w:r w:rsidRPr="00D9632A">
              <w:rPr>
                <w:sz w:val="28"/>
                <w:szCs w:val="28"/>
              </w:rPr>
              <w:t>3,0</w:t>
            </w:r>
          </w:p>
        </w:tc>
        <w:tc>
          <w:tcPr>
            <w:tcW w:w="1560" w:type="dxa"/>
          </w:tcPr>
          <w:p w14:paraId="3C580DF9" w14:textId="77777777" w:rsidR="00D9632A" w:rsidRPr="00D9632A" w:rsidRDefault="00D9632A" w:rsidP="00D9632A">
            <w:pPr>
              <w:jc w:val="center"/>
              <w:rPr>
                <w:sz w:val="28"/>
                <w:szCs w:val="28"/>
              </w:rPr>
            </w:pPr>
            <w:r w:rsidRPr="00D9632A">
              <w:rPr>
                <w:sz w:val="28"/>
                <w:szCs w:val="28"/>
              </w:rPr>
              <w:t>3,0</w:t>
            </w:r>
          </w:p>
        </w:tc>
        <w:tc>
          <w:tcPr>
            <w:tcW w:w="1446" w:type="dxa"/>
          </w:tcPr>
          <w:p w14:paraId="191CD151" w14:textId="77777777" w:rsidR="00D9632A" w:rsidRPr="00D9632A" w:rsidRDefault="00D9632A" w:rsidP="00D9632A">
            <w:pPr>
              <w:jc w:val="center"/>
              <w:rPr>
                <w:sz w:val="28"/>
                <w:szCs w:val="28"/>
              </w:rPr>
            </w:pPr>
            <w:r w:rsidRPr="00D9632A">
              <w:rPr>
                <w:sz w:val="28"/>
                <w:szCs w:val="28"/>
              </w:rPr>
              <w:t>4,0</w:t>
            </w:r>
          </w:p>
        </w:tc>
        <w:tc>
          <w:tcPr>
            <w:tcW w:w="1247" w:type="dxa"/>
          </w:tcPr>
          <w:p w14:paraId="0196CB53" w14:textId="77777777" w:rsidR="00D9632A" w:rsidRPr="00D9632A" w:rsidRDefault="00D9632A" w:rsidP="00D9632A">
            <w:pPr>
              <w:jc w:val="center"/>
              <w:rPr>
                <w:sz w:val="28"/>
                <w:szCs w:val="28"/>
              </w:rPr>
            </w:pPr>
            <w:r w:rsidRPr="00D9632A">
              <w:rPr>
                <w:sz w:val="28"/>
                <w:szCs w:val="28"/>
              </w:rPr>
              <w:t>2,5</w:t>
            </w:r>
          </w:p>
        </w:tc>
        <w:tc>
          <w:tcPr>
            <w:tcW w:w="1134" w:type="dxa"/>
          </w:tcPr>
          <w:p w14:paraId="1102D9CA" w14:textId="77777777" w:rsidR="00D9632A" w:rsidRPr="00D9632A" w:rsidRDefault="00D9632A" w:rsidP="00D9632A">
            <w:pPr>
              <w:jc w:val="center"/>
              <w:rPr>
                <w:sz w:val="28"/>
                <w:szCs w:val="28"/>
              </w:rPr>
            </w:pPr>
            <w:r w:rsidRPr="00D9632A">
              <w:rPr>
                <w:sz w:val="28"/>
                <w:szCs w:val="28"/>
              </w:rPr>
              <w:t>4000</w:t>
            </w:r>
          </w:p>
        </w:tc>
      </w:tr>
      <w:tr w:rsidR="00D9632A" w:rsidRPr="00D9632A" w14:paraId="39E1E4F7" w14:textId="77777777" w:rsidTr="0076563B">
        <w:trPr>
          <w:trHeight w:val="284"/>
          <w:jc w:val="center"/>
        </w:trPr>
        <w:tc>
          <w:tcPr>
            <w:tcW w:w="846" w:type="dxa"/>
          </w:tcPr>
          <w:p w14:paraId="391396B0" w14:textId="77777777" w:rsidR="00D9632A" w:rsidRPr="00D9632A" w:rsidRDefault="00D9632A" w:rsidP="00D9632A">
            <w:pPr>
              <w:jc w:val="center"/>
              <w:rPr>
                <w:sz w:val="28"/>
                <w:szCs w:val="28"/>
              </w:rPr>
            </w:pPr>
            <w:r w:rsidRPr="00D9632A">
              <w:rPr>
                <w:sz w:val="28"/>
                <w:szCs w:val="28"/>
              </w:rPr>
              <w:t>7</w:t>
            </w:r>
          </w:p>
        </w:tc>
        <w:tc>
          <w:tcPr>
            <w:tcW w:w="1530" w:type="dxa"/>
          </w:tcPr>
          <w:p w14:paraId="3F88B501" w14:textId="77777777" w:rsidR="00D9632A" w:rsidRPr="00D9632A" w:rsidRDefault="00D9632A" w:rsidP="00D9632A">
            <w:pPr>
              <w:jc w:val="center"/>
              <w:rPr>
                <w:sz w:val="28"/>
                <w:szCs w:val="28"/>
              </w:rPr>
            </w:pPr>
            <w:r w:rsidRPr="00D9632A">
              <w:rPr>
                <w:sz w:val="28"/>
                <w:szCs w:val="28"/>
              </w:rPr>
              <w:t>87,5</w:t>
            </w:r>
          </w:p>
        </w:tc>
        <w:tc>
          <w:tcPr>
            <w:tcW w:w="1701" w:type="dxa"/>
          </w:tcPr>
          <w:p w14:paraId="7A94C3BF" w14:textId="77777777" w:rsidR="00D9632A" w:rsidRPr="00D9632A" w:rsidRDefault="00D9632A" w:rsidP="00D9632A">
            <w:pPr>
              <w:jc w:val="center"/>
              <w:rPr>
                <w:sz w:val="28"/>
                <w:szCs w:val="28"/>
              </w:rPr>
            </w:pPr>
            <w:r w:rsidRPr="00D9632A">
              <w:rPr>
                <w:sz w:val="28"/>
                <w:szCs w:val="28"/>
              </w:rPr>
              <w:t>2,0</w:t>
            </w:r>
          </w:p>
        </w:tc>
        <w:tc>
          <w:tcPr>
            <w:tcW w:w="1560" w:type="dxa"/>
          </w:tcPr>
          <w:p w14:paraId="3826752B" w14:textId="77777777" w:rsidR="00D9632A" w:rsidRPr="00D9632A" w:rsidRDefault="00D9632A" w:rsidP="00D9632A">
            <w:pPr>
              <w:jc w:val="center"/>
              <w:rPr>
                <w:sz w:val="28"/>
                <w:szCs w:val="28"/>
              </w:rPr>
            </w:pPr>
            <w:r w:rsidRPr="00D9632A">
              <w:rPr>
                <w:sz w:val="28"/>
                <w:szCs w:val="28"/>
              </w:rPr>
              <w:t>4,0</w:t>
            </w:r>
          </w:p>
        </w:tc>
        <w:tc>
          <w:tcPr>
            <w:tcW w:w="1446" w:type="dxa"/>
          </w:tcPr>
          <w:p w14:paraId="3669B2FC" w14:textId="77777777" w:rsidR="00D9632A" w:rsidRPr="00D9632A" w:rsidRDefault="00D9632A" w:rsidP="00D9632A">
            <w:pPr>
              <w:jc w:val="center"/>
              <w:rPr>
                <w:sz w:val="28"/>
                <w:szCs w:val="28"/>
              </w:rPr>
            </w:pPr>
            <w:r w:rsidRPr="00D9632A">
              <w:rPr>
                <w:sz w:val="28"/>
                <w:szCs w:val="28"/>
              </w:rPr>
              <w:t>4,5</w:t>
            </w:r>
          </w:p>
        </w:tc>
        <w:tc>
          <w:tcPr>
            <w:tcW w:w="1247" w:type="dxa"/>
          </w:tcPr>
          <w:p w14:paraId="10044883" w14:textId="77777777" w:rsidR="00D9632A" w:rsidRPr="00D9632A" w:rsidRDefault="00D9632A" w:rsidP="00D9632A">
            <w:pPr>
              <w:jc w:val="center"/>
              <w:rPr>
                <w:sz w:val="28"/>
                <w:szCs w:val="28"/>
              </w:rPr>
            </w:pPr>
            <w:r w:rsidRPr="00D9632A">
              <w:rPr>
                <w:sz w:val="28"/>
                <w:szCs w:val="28"/>
              </w:rPr>
              <w:t>2,0</w:t>
            </w:r>
          </w:p>
        </w:tc>
        <w:tc>
          <w:tcPr>
            <w:tcW w:w="1134" w:type="dxa"/>
          </w:tcPr>
          <w:p w14:paraId="0F5E90B3" w14:textId="77777777" w:rsidR="00D9632A" w:rsidRPr="00D9632A" w:rsidRDefault="00D9632A" w:rsidP="00D9632A">
            <w:pPr>
              <w:jc w:val="center"/>
              <w:rPr>
                <w:sz w:val="28"/>
                <w:szCs w:val="28"/>
              </w:rPr>
            </w:pPr>
            <w:r w:rsidRPr="00D9632A">
              <w:rPr>
                <w:sz w:val="28"/>
                <w:szCs w:val="28"/>
              </w:rPr>
              <w:t>4050</w:t>
            </w:r>
          </w:p>
        </w:tc>
      </w:tr>
      <w:tr w:rsidR="00D9632A" w:rsidRPr="00D9632A" w14:paraId="71F78246" w14:textId="77777777" w:rsidTr="0076563B">
        <w:trPr>
          <w:trHeight w:val="284"/>
          <w:jc w:val="center"/>
        </w:trPr>
        <w:tc>
          <w:tcPr>
            <w:tcW w:w="846" w:type="dxa"/>
          </w:tcPr>
          <w:p w14:paraId="2A19AB94" w14:textId="77777777" w:rsidR="00D9632A" w:rsidRPr="00D9632A" w:rsidRDefault="00D9632A" w:rsidP="00D9632A">
            <w:pPr>
              <w:jc w:val="center"/>
              <w:rPr>
                <w:sz w:val="28"/>
                <w:szCs w:val="28"/>
              </w:rPr>
            </w:pPr>
            <w:r w:rsidRPr="00D9632A">
              <w:rPr>
                <w:sz w:val="28"/>
                <w:szCs w:val="28"/>
              </w:rPr>
              <w:t>8</w:t>
            </w:r>
          </w:p>
        </w:tc>
        <w:tc>
          <w:tcPr>
            <w:tcW w:w="1530" w:type="dxa"/>
          </w:tcPr>
          <w:p w14:paraId="35D80A0F" w14:textId="77777777" w:rsidR="00D9632A" w:rsidRPr="00D9632A" w:rsidRDefault="00D9632A" w:rsidP="00D9632A">
            <w:pPr>
              <w:jc w:val="center"/>
              <w:rPr>
                <w:sz w:val="28"/>
                <w:szCs w:val="28"/>
              </w:rPr>
            </w:pPr>
            <w:r w:rsidRPr="00D9632A">
              <w:rPr>
                <w:sz w:val="28"/>
                <w:szCs w:val="28"/>
              </w:rPr>
              <w:t>87,5</w:t>
            </w:r>
          </w:p>
        </w:tc>
        <w:tc>
          <w:tcPr>
            <w:tcW w:w="1701" w:type="dxa"/>
          </w:tcPr>
          <w:p w14:paraId="3C06AB41" w14:textId="77777777" w:rsidR="00D9632A" w:rsidRPr="00D9632A" w:rsidRDefault="00D9632A" w:rsidP="00D9632A">
            <w:pPr>
              <w:jc w:val="center"/>
              <w:rPr>
                <w:sz w:val="28"/>
                <w:szCs w:val="28"/>
              </w:rPr>
            </w:pPr>
            <w:r w:rsidRPr="00D9632A">
              <w:rPr>
                <w:sz w:val="28"/>
                <w:szCs w:val="28"/>
              </w:rPr>
              <w:t>2,0</w:t>
            </w:r>
          </w:p>
        </w:tc>
        <w:tc>
          <w:tcPr>
            <w:tcW w:w="1560" w:type="dxa"/>
          </w:tcPr>
          <w:p w14:paraId="66E4B33A" w14:textId="77777777" w:rsidR="00D9632A" w:rsidRPr="00D9632A" w:rsidRDefault="00D9632A" w:rsidP="00D9632A">
            <w:pPr>
              <w:jc w:val="center"/>
              <w:rPr>
                <w:sz w:val="28"/>
                <w:szCs w:val="28"/>
              </w:rPr>
            </w:pPr>
            <w:r w:rsidRPr="00D9632A">
              <w:rPr>
                <w:sz w:val="28"/>
                <w:szCs w:val="28"/>
              </w:rPr>
              <w:t>3,0</w:t>
            </w:r>
          </w:p>
        </w:tc>
        <w:tc>
          <w:tcPr>
            <w:tcW w:w="1446" w:type="dxa"/>
          </w:tcPr>
          <w:p w14:paraId="6EBCB75F" w14:textId="77777777" w:rsidR="00D9632A" w:rsidRPr="00D9632A" w:rsidRDefault="00D9632A" w:rsidP="00D9632A">
            <w:pPr>
              <w:jc w:val="center"/>
              <w:rPr>
                <w:sz w:val="28"/>
                <w:szCs w:val="28"/>
              </w:rPr>
            </w:pPr>
            <w:r w:rsidRPr="00D9632A">
              <w:rPr>
                <w:sz w:val="28"/>
                <w:szCs w:val="28"/>
              </w:rPr>
              <w:t>5,0</w:t>
            </w:r>
          </w:p>
        </w:tc>
        <w:tc>
          <w:tcPr>
            <w:tcW w:w="1247" w:type="dxa"/>
          </w:tcPr>
          <w:p w14:paraId="58D3A8A7" w14:textId="77777777" w:rsidR="00D9632A" w:rsidRPr="00D9632A" w:rsidRDefault="00D9632A" w:rsidP="00D9632A">
            <w:pPr>
              <w:jc w:val="center"/>
              <w:rPr>
                <w:sz w:val="28"/>
                <w:szCs w:val="28"/>
              </w:rPr>
            </w:pPr>
            <w:r w:rsidRPr="00D9632A">
              <w:rPr>
                <w:sz w:val="28"/>
                <w:szCs w:val="28"/>
              </w:rPr>
              <w:t>2,5</w:t>
            </w:r>
          </w:p>
        </w:tc>
        <w:tc>
          <w:tcPr>
            <w:tcW w:w="1134" w:type="dxa"/>
          </w:tcPr>
          <w:p w14:paraId="4AF9F34C" w14:textId="77777777" w:rsidR="00D9632A" w:rsidRPr="00D9632A" w:rsidRDefault="00D9632A" w:rsidP="00D9632A">
            <w:pPr>
              <w:jc w:val="center"/>
              <w:rPr>
                <w:sz w:val="28"/>
                <w:szCs w:val="28"/>
              </w:rPr>
            </w:pPr>
            <w:r w:rsidRPr="00D9632A">
              <w:rPr>
                <w:sz w:val="28"/>
                <w:szCs w:val="28"/>
              </w:rPr>
              <w:t>3850</w:t>
            </w:r>
          </w:p>
        </w:tc>
      </w:tr>
      <w:tr w:rsidR="00D9632A" w:rsidRPr="00D9632A" w14:paraId="008CA4B4" w14:textId="77777777" w:rsidTr="0076563B">
        <w:trPr>
          <w:trHeight w:val="284"/>
          <w:jc w:val="center"/>
        </w:trPr>
        <w:tc>
          <w:tcPr>
            <w:tcW w:w="846" w:type="dxa"/>
          </w:tcPr>
          <w:p w14:paraId="3F4DA533" w14:textId="77777777" w:rsidR="00D9632A" w:rsidRPr="00D9632A" w:rsidRDefault="00D9632A" w:rsidP="00D9632A">
            <w:pPr>
              <w:jc w:val="center"/>
              <w:rPr>
                <w:sz w:val="28"/>
                <w:szCs w:val="28"/>
              </w:rPr>
            </w:pPr>
            <w:r w:rsidRPr="00D9632A">
              <w:rPr>
                <w:sz w:val="28"/>
                <w:szCs w:val="28"/>
              </w:rPr>
              <w:t>9</w:t>
            </w:r>
          </w:p>
        </w:tc>
        <w:tc>
          <w:tcPr>
            <w:tcW w:w="1530" w:type="dxa"/>
          </w:tcPr>
          <w:p w14:paraId="20C7736A" w14:textId="77777777" w:rsidR="00D9632A" w:rsidRPr="00D9632A" w:rsidRDefault="00D9632A" w:rsidP="00D9632A">
            <w:pPr>
              <w:jc w:val="center"/>
              <w:rPr>
                <w:sz w:val="28"/>
                <w:szCs w:val="28"/>
              </w:rPr>
            </w:pPr>
            <w:r w:rsidRPr="00D9632A">
              <w:rPr>
                <w:sz w:val="28"/>
                <w:szCs w:val="28"/>
              </w:rPr>
              <w:t>90,0</w:t>
            </w:r>
          </w:p>
        </w:tc>
        <w:tc>
          <w:tcPr>
            <w:tcW w:w="1701" w:type="dxa"/>
          </w:tcPr>
          <w:p w14:paraId="1EA373D7" w14:textId="77777777" w:rsidR="00D9632A" w:rsidRPr="00D9632A" w:rsidRDefault="00D9632A" w:rsidP="00D9632A">
            <w:pPr>
              <w:jc w:val="center"/>
              <w:rPr>
                <w:sz w:val="28"/>
                <w:szCs w:val="28"/>
              </w:rPr>
            </w:pPr>
            <w:r w:rsidRPr="00D9632A">
              <w:rPr>
                <w:sz w:val="28"/>
                <w:szCs w:val="28"/>
              </w:rPr>
              <w:t>2,0</w:t>
            </w:r>
          </w:p>
        </w:tc>
        <w:tc>
          <w:tcPr>
            <w:tcW w:w="1560" w:type="dxa"/>
          </w:tcPr>
          <w:p w14:paraId="7F9FB9C5" w14:textId="77777777" w:rsidR="00D9632A" w:rsidRPr="00D9632A" w:rsidRDefault="00D9632A" w:rsidP="00D9632A">
            <w:pPr>
              <w:jc w:val="center"/>
              <w:rPr>
                <w:sz w:val="28"/>
                <w:szCs w:val="28"/>
              </w:rPr>
            </w:pPr>
            <w:r w:rsidRPr="00D9632A">
              <w:rPr>
                <w:sz w:val="28"/>
                <w:szCs w:val="28"/>
              </w:rPr>
              <w:t>3,0</w:t>
            </w:r>
          </w:p>
        </w:tc>
        <w:tc>
          <w:tcPr>
            <w:tcW w:w="1446" w:type="dxa"/>
          </w:tcPr>
          <w:p w14:paraId="2DA6C363" w14:textId="77777777" w:rsidR="00D9632A" w:rsidRPr="00D9632A" w:rsidRDefault="00D9632A" w:rsidP="00D9632A">
            <w:pPr>
              <w:jc w:val="center"/>
              <w:rPr>
                <w:sz w:val="28"/>
                <w:szCs w:val="28"/>
              </w:rPr>
            </w:pPr>
            <w:r w:rsidRPr="00D9632A">
              <w:rPr>
                <w:sz w:val="28"/>
                <w:szCs w:val="28"/>
              </w:rPr>
              <w:t>3,5</w:t>
            </w:r>
          </w:p>
        </w:tc>
        <w:tc>
          <w:tcPr>
            <w:tcW w:w="1247" w:type="dxa"/>
          </w:tcPr>
          <w:p w14:paraId="71A27A83" w14:textId="77777777" w:rsidR="00D9632A" w:rsidRPr="00D9632A" w:rsidRDefault="00D9632A" w:rsidP="00D9632A">
            <w:pPr>
              <w:jc w:val="center"/>
              <w:rPr>
                <w:sz w:val="28"/>
                <w:szCs w:val="28"/>
              </w:rPr>
            </w:pPr>
            <w:r w:rsidRPr="00D9632A">
              <w:rPr>
                <w:sz w:val="28"/>
                <w:szCs w:val="28"/>
              </w:rPr>
              <w:t>1,5</w:t>
            </w:r>
          </w:p>
        </w:tc>
        <w:tc>
          <w:tcPr>
            <w:tcW w:w="1134" w:type="dxa"/>
          </w:tcPr>
          <w:p w14:paraId="0142F3B9" w14:textId="77777777" w:rsidR="00D9632A" w:rsidRPr="00D9632A" w:rsidRDefault="00D9632A" w:rsidP="00D9632A">
            <w:pPr>
              <w:jc w:val="center"/>
              <w:rPr>
                <w:sz w:val="28"/>
                <w:szCs w:val="28"/>
              </w:rPr>
            </w:pPr>
            <w:r w:rsidRPr="00D9632A">
              <w:rPr>
                <w:sz w:val="28"/>
                <w:szCs w:val="28"/>
              </w:rPr>
              <w:t>3700</w:t>
            </w:r>
          </w:p>
        </w:tc>
      </w:tr>
      <w:tr w:rsidR="00D9632A" w:rsidRPr="00D9632A" w14:paraId="0ABC6DAD" w14:textId="77777777" w:rsidTr="0076563B">
        <w:trPr>
          <w:trHeight w:val="284"/>
          <w:jc w:val="center"/>
        </w:trPr>
        <w:tc>
          <w:tcPr>
            <w:tcW w:w="846" w:type="dxa"/>
          </w:tcPr>
          <w:p w14:paraId="2E972C1D" w14:textId="77777777" w:rsidR="00D9632A" w:rsidRPr="00D9632A" w:rsidRDefault="00D9632A" w:rsidP="00D9632A">
            <w:pPr>
              <w:jc w:val="center"/>
              <w:rPr>
                <w:sz w:val="28"/>
                <w:szCs w:val="28"/>
              </w:rPr>
            </w:pPr>
            <w:r w:rsidRPr="00D9632A">
              <w:rPr>
                <w:sz w:val="28"/>
                <w:szCs w:val="28"/>
              </w:rPr>
              <w:t>10</w:t>
            </w:r>
          </w:p>
        </w:tc>
        <w:tc>
          <w:tcPr>
            <w:tcW w:w="1530" w:type="dxa"/>
          </w:tcPr>
          <w:p w14:paraId="788425A4" w14:textId="77777777" w:rsidR="00D9632A" w:rsidRPr="00D9632A" w:rsidRDefault="00D9632A" w:rsidP="00D9632A">
            <w:pPr>
              <w:jc w:val="center"/>
              <w:rPr>
                <w:sz w:val="28"/>
                <w:szCs w:val="28"/>
              </w:rPr>
            </w:pPr>
            <w:r w:rsidRPr="00D9632A">
              <w:rPr>
                <w:sz w:val="28"/>
                <w:szCs w:val="28"/>
              </w:rPr>
              <w:t>88,0</w:t>
            </w:r>
          </w:p>
        </w:tc>
        <w:tc>
          <w:tcPr>
            <w:tcW w:w="1701" w:type="dxa"/>
          </w:tcPr>
          <w:p w14:paraId="00A4F29D" w14:textId="77777777" w:rsidR="00D9632A" w:rsidRPr="00D9632A" w:rsidRDefault="00D9632A" w:rsidP="00D9632A">
            <w:pPr>
              <w:jc w:val="center"/>
              <w:rPr>
                <w:sz w:val="28"/>
                <w:szCs w:val="28"/>
              </w:rPr>
            </w:pPr>
            <w:r w:rsidRPr="00D9632A">
              <w:rPr>
                <w:sz w:val="28"/>
                <w:szCs w:val="28"/>
              </w:rPr>
              <w:t>3,5</w:t>
            </w:r>
          </w:p>
        </w:tc>
        <w:tc>
          <w:tcPr>
            <w:tcW w:w="1560" w:type="dxa"/>
          </w:tcPr>
          <w:p w14:paraId="52FC2DCD" w14:textId="77777777" w:rsidR="00D9632A" w:rsidRPr="00D9632A" w:rsidRDefault="00D9632A" w:rsidP="00D9632A">
            <w:pPr>
              <w:jc w:val="center"/>
              <w:rPr>
                <w:sz w:val="28"/>
                <w:szCs w:val="28"/>
              </w:rPr>
            </w:pPr>
            <w:r w:rsidRPr="00D9632A">
              <w:rPr>
                <w:sz w:val="28"/>
                <w:szCs w:val="28"/>
              </w:rPr>
              <w:t>4,0</w:t>
            </w:r>
          </w:p>
        </w:tc>
        <w:tc>
          <w:tcPr>
            <w:tcW w:w="1446" w:type="dxa"/>
          </w:tcPr>
          <w:p w14:paraId="2F75F73A" w14:textId="77777777" w:rsidR="00D9632A" w:rsidRPr="00D9632A" w:rsidRDefault="00D9632A" w:rsidP="00D9632A">
            <w:pPr>
              <w:jc w:val="center"/>
              <w:rPr>
                <w:sz w:val="28"/>
                <w:szCs w:val="28"/>
              </w:rPr>
            </w:pPr>
            <w:r w:rsidRPr="00D9632A">
              <w:rPr>
                <w:sz w:val="28"/>
                <w:szCs w:val="28"/>
              </w:rPr>
              <w:t>3,0</w:t>
            </w:r>
          </w:p>
        </w:tc>
        <w:tc>
          <w:tcPr>
            <w:tcW w:w="1247" w:type="dxa"/>
          </w:tcPr>
          <w:p w14:paraId="5B9A44A2" w14:textId="77777777" w:rsidR="00D9632A" w:rsidRPr="00D9632A" w:rsidRDefault="00D9632A" w:rsidP="00D9632A">
            <w:pPr>
              <w:jc w:val="center"/>
              <w:rPr>
                <w:sz w:val="28"/>
                <w:szCs w:val="28"/>
              </w:rPr>
            </w:pPr>
            <w:r w:rsidRPr="00D9632A">
              <w:rPr>
                <w:sz w:val="28"/>
                <w:szCs w:val="28"/>
              </w:rPr>
              <w:t>1,5</w:t>
            </w:r>
          </w:p>
        </w:tc>
        <w:tc>
          <w:tcPr>
            <w:tcW w:w="1134" w:type="dxa"/>
          </w:tcPr>
          <w:p w14:paraId="4847EF84" w14:textId="77777777" w:rsidR="00D9632A" w:rsidRPr="00D9632A" w:rsidRDefault="00D9632A" w:rsidP="00D9632A">
            <w:pPr>
              <w:jc w:val="center"/>
              <w:rPr>
                <w:sz w:val="28"/>
                <w:szCs w:val="28"/>
              </w:rPr>
            </w:pPr>
            <w:r w:rsidRPr="00D9632A">
              <w:rPr>
                <w:sz w:val="28"/>
                <w:szCs w:val="28"/>
              </w:rPr>
              <w:t>4300</w:t>
            </w:r>
          </w:p>
        </w:tc>
      </w:tr>
      <w:tr w:rsidR="00D9632A" w:rsidRPr="00D9632A" w14:paraId="6701BF1C" w14:textId="77777777" w:rsidTr="0076563B">
        <w:trPr>
          <w:trHeight w:val="284"/>
          <w:jc w:val="center"/>
        </w:trPr>
        <w:tc>
          <w:tcPr>
            <w:tcW w:w="846" w:type="dxa"/>
          </w:tcPr>
          <w:p w14:paraId="79C84DB3" w14:textId="77777777" w:rsidR="00D9632A" w:rsidRPr="00D9632A" w:rsidRDefault="00D9632A" w:rsidP="00D9632A">
            <w:pPr>
              <w:jc w:val="center"/>
              <w:rPr>
                <w:sz w:val="28"/>
                <w:szCs w:val="28"/>
              </w:rPr>
            </w:pPr>
            <w:r w:rsidRPr="00D9632A">
              <w:rPr>
                <w:sz w:val="28"/>
                <w:szCs w:val="28"/>
              </w:rPr>
              <w:t>11</w:t>
            </w:r>
          </w:p>
        </w:tc>
        <w:tc>
          <w:tcPr>
            <w:tcW w:w="1530" w:type="dxa"/>
          </w:tcPr>
          <w:p w14:paraId="1459D3A7" w14:textId="77777777" w:rsidR="00D9632A" w:rsidRPr="00D9632A" w:rsidRDefault="00D9632A" w:rsidP="00D9632A">
            <w:pPr>
              <w:jc w:val="center"/>
              <w:rPr>
                <w:sz w:val="28"/>
                <w:szCs w:val="28"/>
              </w:rPr>
            </w:pPr>
            <w:r w:rsidRPr="00D9632A">
              <w:rPr>
                <w:sz w:val="28"/>
                <w:szCs w:val="28"/>
              </w:rPr>
              <w:t>88,0</w:t>
            </w:r>
          </w:p>
        </w:tc>
        <w:tc>
          <w:tcPr>
            <w:tcW w:w="1701" w:type="dxa"/>
          </w:tcPr>
          <w:p w14:paraId="55195873" w14:textId="77777777" w:rsidR="00D9632A" w:rsidRPr="00D9632A" w:rsidRDefault="00D9632A" w:rsidP="00D9632A">
            <w:pPr>
              <w:jc w:val="center"/>
              <w:rPr>
                <w:sz w:val="28"/>
                <w:szCs w:val="28"/>
              </w:rPr>
            </w:pPr>
            <w:r w:rsidRPr="00D9632A">
              <w:rPr>
                <w:sz w:val="28"/>
                <w:szCs w:val="28"/>
              </w:rPr>
              <w:t>3,0</w:t>
            </w:r>
          </w:p>
        </w:tc>
        <w:tc>
          <w:tcPr>
            <w:tcW w:w="1560" w:type="dxa"/>
          </w:tcPr>
          <w:p w14:paraId="4863291D" w14:textId="77777777" w:rsidR="00D9632A" w:rsidRPr="00D9632A" w:rsidRDefault="00D9632A" w:rsidP="00D9632A">
            <w:pPr>
              <w:jc w:val="center"/>
              <w:rPr>
                <w:sz w:val="28"/>
                <w:szCs w:val="28"/>
              </w:rPr>
            </w:pPr>
            <w:r w:rsidRPr="00D9632A">
              <w:rPr>
                <w:sz w:val="28"/>
                <w:szCs w:val="28"/>
              </w:rPr>
              <w:t>4,5</w:t>
            </w:r>
          </w:p>
        </w:tc>
        <w:tc>
          <w:tcPr>
            <w:tcW w:w="1446" w:type="dxa"/>
          </w:tcPr>
          <w:p w14:paraId="1F2D289C" w14:textId="77777777" w:rsidR="00D9632A" w:rsidRPr="00D9632A" w:rsidRDefault="00D9632A" w:rsidP="00D9632A">
            <w:pPr>
              <w:jc w:val="center"/>
              <w:rPr>
                <w:sz w:val="28"/>
                <w:szCs w:val="28"/>
              </w:rPr>
            </w:pPr>
            <w:r w:rsidRPr="00D9632A">
              <w:rPr>
                <w:sz w:val="28"/>
                <w:szCs w:val="28"/>
              </w:rPr>
              <w:t>3,0</w:t>
            </w:r>
          </w:p>
        </w:tc>
        <w:tc>
          <w:tcPr>
            <w:tcW w:w="1247" w:type="dxa"/>
          </w:tcPr>
          <w:p w14:paraId="227BB1CE" w14:textId="77777777" w:rsidR="00D9632A" w:rsidRPr="00D9632A" w:rsidRDefault="00D9632A" w:rsidP="00D9632A">
            <w:pPr>
              <w:jc w:val="center"/>
              <w:rPr>
                <w:sz w:val="28"/>
                <w:szCs w:val="28"/>
              </w:rPr>
            </w:pPr>
            <w:r w:rsidRPr="00D9632A">
              <w:rPr>
                <w:sz w:val="28"/>
                <w:szCs w:val="28"/>
              </w:rPr>
              <w:t>1,5</w:t>
            </w:r>
          </w:p>
        </w:tc>
        <w:tc>
          <w:tcPr>
            <w:tcW w:w="1134" w:type="dxa"/>
          </w:tcPr>
          <w:p w14:paraId="7E60EA19" w14:textId="77777777" w:rsidR="00D9632A" w:rsidRPr="00D9632A" w:rsidRDefault="00D9632A" w:rsidP="00D9632A">
            <w:pPr>
              <w:jc w:val="center"/>
              <w:rPr>
                <w:sz w:val="28"/>
                <w:szCs w:val="28"/>
              </w:rPr>
            </w:pPr>
            <w:r w:rsidRPr="00D9632A">
              <w:rPr>
                <w:sz w:val="28"/>
                <w:szCs w:val="28"/>
              </w:rPr>
              <w:t>4350</w:t>
            </w:r>
          </w:p>
        </w:tc>
      </w:tr>
      <w:tr w:rsidR="00D9632A" w:rsidRPr="00D9632A" w14:paraId="0E353D0C" w14:textId="77777777" w:rsidTr="0076563B">
        <w:trPr>
          <w:trHeight w:val="284"/>
          <w:jc w:val="center"/>
        </w:trPr>
        <w:tc>
          <w:tcPr>
            <w:tcW w:w="846" w:type="dxa"/>
          </w:tcPr>
          <w:p w14:paraId="490D8317" w14:textId="77777777" w:rsidR="00D9632A" w:rsidRPr="00D9632A" w:rsidRDefault="00D9632A" w:rsidP="00D9632A">
            <w:pPr>
              <w:jc w:val="center"/>
              <w:rPr>
                <w:sz w:val="28"/>
                <w:szCs w:val="28"/>
              </w:rPr>
            </w:pPr>
            <w:r w:rsidRPr="00D9632A">
              <w:rPr>
                <w:sz w:val="28"/>
                <w:szCs w:val="28"/>
              </w:rPr>
              <w:t>12</w:t>
            </w:r>
          </w:p>
        </w:tc>
        <w:tc>
          <w:tcPr>
            <w:tcW w:w="1530" w:type="dxa"/>
          </w:tcPr>
          <w:p w14:paraId="266AF51B" w14:textId="77777777" w:rsidR="00D9632A" w:rsidRPr="00D9632A" w:rsidRDefault="00D9632A" w:rsidP="00D9632A">
            <w:pPr>
              <w:jc w:val="center"/>
              <w:rPr>
                <w:sz w:val="28"/>
                <w:szCs w:val="28"/>
              </w:rPr>
            </w:pPr>
            <w:r w:rsidRPr="00D9632A">
              <w:rPr>
                <w:sz w:val="28"/>
                <w:szCs w:val="28"/>
              </w:rPr>
              <w:t>88,0</w:t>
            </w:r>
          </w:p>
        </w:tc>
        <w:tc>
          <w:tcPr>
            <w:tcW w:w="1701" w:type="dxa"/>
          </w:tcPr>
          <w:p w14:paraId="7049C7ED" w14:textId="77777777" w:rsidR="00D9632A" w:rsidRPr="00D9632A" w:rsidRDefault="00D9632A" w:rsidP="00D9632A">
            <w:pPr>
              <w:jc w:val="center"/>
              <w:rPr>
                <w:sz w:val="28"/>
                <w:szCs w:val="28"/>
              </w:rPr>
            </w:pPr>
            <w:r w:rsidRPr="00D9632A">
              <w:rPr>
                <w:sz w:val="28"/>
                <w:szCs w:val="28"/>
              </w:rPr>
              <w:t>3,0</w:t>
            </w:r>
          </w:p>
        </w:tc>
        <w:tc>
          <w:tcPr>
            <w:tcW w:w="1560" w:type="dxa"/>
          </w:tcPr>
          <w:p w14:paraId="5987B500" w14:textId="77777777" w:rsidR="00D9632A" w:rsidRPr="00D9632A" w:rsidRDefault="00D9632A" w:rsidP="00D9632A">
            <w:pPr>
              <w:jc w:val="center"/>
              <w:rPr>
                <w:sz w:val="28"/>
                <w:szCs w:val="28"/>
              </w:rPr>
            </w:pPr>
            <w:r w:rsidRPr="00D9632A">
              <w:rPr>
                <w:sz w:val="28"/>
                <w:szCs w:val="28"/>
              </w:rPr>
              <w:t>4,0</w:t>
            </w:r>
          </w:p>
        </w:tc>
        <w:tc>
          <w:tcPr>
            <w:tcW w:w="1446" w:type="dxa"/>
          </w:tcPr>
          <w:p w14:paraId="46379C0A" w14:textId="77777777" w:rsidR="00D9632A" w:rsidRPr="00D9632A" w:rsidRDefault="00D9632A" w:rsidP="00D9632A">
            <w:pPr>
              <w:jc w:val="center"/>
              <w:rPr>
                <w:sz w:val="28"/>
                <w:szCs w:val="28"/>
              </w:rPr>
            </w:pPr>
            <w:r w:rsidRPr="00D9632A">
              <w:rPr>
                <w:sz w:val="28"/>
                <w:szCs w:val="28"/>
              </w:rPr>
              <w:t>3,5</w:t>
            </w:r>
          </w:p>
        </w:tc>
        <w:tc>
          <w:tcPr>
            <w:tcW w:w="1247" w:type="dxa"/>
          </w:tcPr>
          <w:p w14:paraId="5E69F9B5" w14:textId="77777777" w:rsidR="00D9632A" w:rsidRPr="00D9632A" w:rsidRDefault="00D9632A" w:rsidP="00D9632A">
            <w:pPr>
              <w:jc w:val="center"/>
              <w:rPr>
                <w:sz w:val="28"/>
                <w:szCs w:val="28"/>
              </w:rPr>
            </w:pPr>
            <w:r w:rsidRPr="00D9632A">
              <w:rPr>
                <w:sz w:val="28"/>
                <w:szCs w:val="28"/>
              </w:rPr>
              <w:t>1,5</w:t>
            </w:r>
          </w:p>
        </w:tc>
        <w:tc>
          <w:tcPr>
            <w:tcW w:w="1134" w:type="dxa"/>
          </w:tcPr>
          <w:p w14:paraId="229D78EF" w14:textId="77777777" w:rsidR="00D9632A" w:rsidRPr="00D9632A" w:rsidRDefault="00D9632A" w:rsidP="00D9632A">
            <w:pPr>
              <w:jc w:val="center"/>
              <w:rPr>
                <w:sz w:val="28"/>
                <w:szCs w:val="28"/>
              </w:rPr>
            </w:pPr>
            <w:r w:rsidRPr="00D9632A">
              <w:rPr>
                <w:sz w:val="28"/>
                <w:szCs w:val="28"/>
              </w:rPr>
              <w:t>4400</w:t>
            </w:r>
          </w:p>
        </w:tc>
      </w:tr>
    </w:tbl>
    <w:p w14:paraId="4FC3F8B1" w14:textId="3C543AC6" w:rsidR="00DD6557" w:rsidRDefault="00DD6557" w:rsidP="00485E6F">
      <w:pPr>
        <w:ind w:firstLine="709"/>
        <w:contextualSpacing/>
        <w:jc w:val="both"/>
        <w:rPr>
          <w:bCs/>
          <w:lang w:val="ru-RU"/>
        </w:rPr>
      </w:pPr>
    </w:p>
    <w:p w14:paraId="065F947A" w14:textId="77777777" w:rsidR="00DD6557" w:rsidRDefault="00DD6557">
      <w:pPr>
        <w:rPr>
          <w:bCs/>
          <w:lang w:val="ru-RU"/>
        </w:rPr>
      </w:pPr>
      <w:r>
        <w:rPr>
          <w:bCs/>
          <w:lang w:val="ru-RU"/>
        </w:rPr>
        <w:br w:type="page"/>
      </w:r>
    </w:p>
    <w:p w14:paraId="1012608E" w14:textId="3B16FA03" w:rsidR="00D9632A" w:rsidRDefault="00E57D59" w:rsidP="00AB607F">
      <w:pPr>
        <w:ind w:firstLine="567"/>
        <w:contextualSpacing/>
        <w:jc w:val="both"/>
        <w:rPr>
          <w:b/>
          <w:bCs/>
          <w:lang w:val="ru-RU"/>
        </w:rPr>
      </w:pPr>
      <w:r>
        <w:rPr>
          <w:b/>
          <w:bCs/>
          <w:lang w:val="ru-RU"/>
        </w:rPr>
        <w:lastRenderedPageBreak/>
        <w:t>3.1.2</w:t>
      </w:r>
      <w:r w:rsidR="00485E6F" w:rsidRPr="00AB607F">
        <w:rPr>
          <w:b/>
          <w:bCs/>
          <w:lang w:val="ru-RU"/>
        </w:rPr>
        <w:t xml:space="preserve"> </w:t>
      </w:r>
      <w:r w:rsidR="00D9632A" w:rsidRPr="00AB607F">
        <w:rPr>
          <w:b/>
          <w:bCs/>
          <w:lang w:val="ru-RU"/>
        </w:rPr>
        <w:t xml:space="preserve">Комплексная переработка шламовых </w:t>
      </w:r>
      <w:proofErr w:type="spellStart"/>
      <w:r w:rsidR="00D9632A" w:rsidRPr="00AB607F">
        <w:rPr>
          <w:b/>
          <w:bCs/>
          <w:lang w:val="ru-RU"/>
        </w:rPr>
        <w:t>хромитовых</w:t>
      </w:r>
      <w:proofErr w:type="spellEnd"/>
      <w:r w:rsidR="00D9632A" w:rsidRPr="00AB607F">
        <w:rPr>
          <w:b/>
          <w:bCs/>
          <w:lang w:val="ru-RU"/>
        </w:rPr>
        <w:t xml:space="preserve"> хвостов по последовательной схеме химического и гравитационного обогащения</w:t>
      </w:r>
    </w:p>
    <w:p w14:paraId="38776610" w14:textId="77777777" w:rsidR="00DD6557" w:rsidRPr="00AB607F" w:rsidRDefault="00DD6557" w:rsidP="00AB607F">
      <w:pPr>
        <w:ind w:firstLine="567"/>
        <w:contextualSpacing/>
        <w:jc w:val="both"/>
        <w:rPr>
          <w:b/>
          <w:bCs/>
          <w:lang w:val="ru-RU"/>
        </w:rPr>
      </w:pPr>
    </w:p>
    <w:p w14:paraId="50C308D0" w14:textId="41F3DB0D" w:rsidR="00D9632A" w:rsidRPr="00D9632A" w:rsidRDefault="00D9632A" w:rsidP="00AB607F">
      <w:pPr>
        <w:ind w:firstLine="567"/>
        <w:jc w:val="both"/>
        <w:rPr>
          <w:shd w:val="clear" w:color="auto" w:fill="FFFFFF"/>
          <w:lang w:val="ru-RU"/>
        </w:rPr>
      </w:pPr>
      <w:r w:rsidRPr="00EC7149">
        <w:rPr>
          <w:lang w:val="ru-RU"/>
        </w:rPr>
        <w:t xml:space="preserve">Для разрушения хромшпинелидов, содержащихся в шламовых хвостах, было предложено </w:t>
      </w:r>
      <w:r w:rsidR="00A5014C">
        <w:rPr>
          <w:lang w:val="ru-RU"/>
        </w:rPr>
        <w:t xml:space="preserve">использование термической </w:t>
      </w:r>
      <w:proofErr w:type="spellStart"/>
      <w:r w:rsidR="00A5014C">
        <w:rPr>
          <w:lang w:val="ru-RU"/>
        </w:rPr>
        <w:t>сульфатизации</w:t>
      </w:r>
      <w:proofErr w:type="spellEnd"/>
      <w:r w:rsidR="003728B2">
        <w:rPr>
          <w:lang w:val="ru-RU"/>
        </w:rPr>
        <w:t xml:space="preserve"> смесью </w:t>
      </w:r>
      <w:r w:rsidRPr="00EC7149">
        <w:rPr>
          <w:lang w:val="ru-RU"/>
        </w:rPr>
        <w:t xml:space="preserve">сульфата аммония и концентрированной серной кислоты при 250-350 </w:t>
      </w:r>
      <w:r w:rsidR="00A5014C">
        <w:rPr>
          <w:lang w:val="ru-RU"/>
        </w:rPr>
        <w:t>℃</w:t>
      </w:r>
      <w:r w:rsidRPr="00EC7149">
        <w:rPr>
          <w:lang w:val="ru-RU"/>
        </w:rPr>
        <w:t xml:space="preserve"> из расчета </w:t>
      </w:r>
      <w:r w:rsidR="000050AA" w:rsidRPr="00EC7149">
        <w:rPr>
          <w:lang w:val="ru-RU"/>
        </w:rPr>
        <w:t xml:space="preserve">образования </w:t>
      </w:r>
      <w:proofErr w:type="spellStart"/>
      <w:r w:rsidR="000050AA" w:rsidRPr="00EC7149">
        <w:rPr>
          <w:lang w:val="ru-RU"/>
        </w:rPr>
        <w:t>аммошенита</w:t>
      </w:r>
      <w:proofErr w:type="spellEnd"/>
      <w:r w:rsidRPr="00EC7149">
        <w:rPr>
          <w:lang w:val="ru-RU"/>
        </w:rPr>
        <w:t xml:space="preserve"> </w:t>
      </w:r>
      <w:r w:rsidR="003728B2" w:rsidRPr="00D9632A">
        <w:rPr>
          <w:shd w:val="clear" w:color="auto" w:fill="FFFFFF"/>
          <w:lang w:val="ru-RU"/>
        </w:rPr>
        <w:t>–</w:t>
      </w:r>
      <w:r w:rsidRPr="00EC7149">
        <w:rPr>
          <w:lang w:val="ru-RU"/>
        </w:rPr>
        <w:t xml:space="preserve"> </w:t>
      </w:r>
      <w:proofErr w:type="spellStart"/>
      <w:r w:rsidRPr="00EC7149">
        <w:rPr>
          <w:shd w:val="clear" w:color="auto" w:fill="FFFFFF"/>
        </w:rPr>
        <w:t>MgSO</w:t>
      </w:r>
      <w:proofErr w:type="spellEnd"/>
      <w:r w:rsidRPr="00EC7149">
        <w:rPr>
          <w:shd w:val="clear" w:color="auto" w:fill="FFFFFF"/>
          <w:vertAlign w:val="subscript"/>
          <w:lang w:val="ru-RU"/>
        </w:rPr>
        <w:t>4</w:t>
      </w:r>
      <w:r w:rsidRPr="00EC7149">
        <w:rPr>
          <w:lang w:val="ru-RU"/>
        </w:rPr>
        <w:t>·</w:t>
      </w:r>
      <w:r w:rsidRPr="00EC7149">
        <w:rPr>
          <w:shd w:val="clear" w:color="auto" w:fill="FFFFFF"/>
          <w:lang w:val="ru-RU"/>
        </w:rPr>
        <w:t>(</w:t>
      </w:r>
      <w:r w:rsidRPr="00EC7149">
        <w:rPr>
          <w:shd w:val="clear" w:color="auto" w:fill="FFFFFF"/>
        </w:rPr>
        <w:t>NH</w:t>
      </w:r>
      <w:r w:rsidRPr="00EC7149">
        <w:rPr>
          <w:shd w:val="clear" w:color="auto" w:fill="FFFFFF"/>
          <w:vertAlign w:val="subscript"/>
          <w:lang w:val="ru-RU"/>
        </w:rPr>
        <w:t>4</w:t>
      </w:r>
      <w:r w:rsidRPr="00EC7149">
        <w:rPr>
          <w:shd w:val="clear" w:color="auto" w:fill="FFFFFF"/>
          <w:lang w:val="ru-RU"/>
        </w:rPr>
        <w:t>)</w:t>
      </w:r>
      <w:r w:rsidRPr="00EC7149">
        <w:rPr>
          <w:shd w:val="clear" w:color="auto" w:fill="FFFFFF"/>
          <w:vertAlign w:val="subscript"/>
          <w:lang w:val="ru-RU"/>
        </w:rPr>
        <w:t>2</w:t>
      </w:r>
      <w:r w:rsidRPr="00EC7149">
        <w:rPr>
          <w:shd w:val="clear" w:color="auto" w:fill="FFFFFF"/>
        </w:rPr>
        <w:t>SO</w:t>
      </w:r>
      <w:r w:rsidRPr="00EC7149">
        <w:rPr>
          <w:shd w:val="clear" w:color="auto" w:fill="FFFFFF"/>
          <w:vertAlign w:val="subscript"/>
          <w:lang w:val="ru-RU"/>
        </w:rPr>
        <w:t>4</w:t>
      </w:r>
      <w:r w:rsidRPr="00EC7149">
        <w:rPr>
          <w:lang w:val="ru-RU"/>
        </w:rPr>
        <w:t>·</w:t>
      </w:r>
      <w:r w:rsidRPr="00EC7149">
        <w:rPr>
          <w:shd w:val="clear" w:color="auto" w:fill="FFFFFF"/>
          <w:lang w:val="ru-RU"/>
        </w:rPr>
        <w:t>6</w:t>
      </w:r>
      <w:r w:rsidRPr="00EC7149">
        <w:rPr>
          <w:shd w:val="clear" w:color="auto" w:fill="FFFFFF"/>
        </w:rPr>
        <w:t>H</w:t>
      </w:r>
      <w:r w:rsidRPr="00EC7149">
        <w:rPr>
          <w:shd w:val="clear" w:color="auto" w:fill="FFFFFF"/>
          <w:vertAlign w:val="subscript"/>
          <w:lang w:val="ru-RU"/>
        </w:rPr>
        <w:t>2</w:t>
      </w:r>
      <w:r w:rsidRPr="00EC7149">
        <w:rPr>
          <w:shd w:val="clear" w:color="auto" w:fill="FFFFFF"/>
        </w:rPr>
        <w:t>O</w:t>
      </w:r>
      <w:r w:rsidRPr="00EC7149">
        <w:rPr>
          <w:lang w:val="ru-RU"/>
        </w:rPr>
        <w:t xml:space="preserve"> с переводом части магния в водорастворимое соединение без существенного перевода </w:t>
      </w:r>
      <w:r w:rsidRPr="00EC7149">
        <w:t>Cr</w:t>
      </w:r>
      <w:r w:rsidRPr="00EC7149">
        <w:rPr>
          <w:vertAlign w:val="subscript"/>
          <w:lang w:val="ru-RU"/>
        </w:rPr>
        <w:t>2</w:t>
      </w:r>
      <w:r w:rsidRPr="00EC7149">
        <w:t>O</w:t>
      </w:r>
      <w:r w:rsidRPr="00EC7149">
        <w:rPr>
          <w:vertAlign w:val="subscript"/>
          <w:lang w:val="ru-RU"/>
        </w:rPr>
        <w:t>3</w:t>
      </w:r>
      <w:r w:rsidR="00373869">
        <w:rPr>
          <w:lang w:val="ru-RU"/>
        </w:rPr>
        <w:t xml:space="preserve"> в раствор [70</w:t>
      </w:r>
      <w:r w:rsidR="00A92590">
        <w:rPr>
          <w:lang w:val="ru-RU"/>
        </w:rPr>
        <w:t>-</w:t>
      </w:r>
      <w:r w:rsidR="00373869">
        <w:rPr>
          <w:lang w:val="ru-RU"/>
        </w:rPr>
        <w:t>73</w:t>
      </w:r>
      <w:r w:rsidRPr="00EC7149">
        <w:rPr>
          <w:lang w:val="ru-RU"/>
        </w:rPr>
        <w:t>].</w:t>
      </w:r>
      <w:r w:rsidRPr="00EC7149">
        <w:rPr>
          <w:sz w:val="24"/>
          <w:szCs w:val="24"/>
          <w:lang w:val="ru-RU"/>
        </w:rPr>
        <w:t xml:space="preserve"> </w:t>
      </w:r>
      <w:proofErr w:type="spellStart"/>
      <w:r w:rsidRPr="00EC7149">
        <w:rPr>
          <w:lang w:val="ru-RU"/>
        </w:rPr>
        <w:t>Аммошенит</w:t>
      </w:r>
      <w:proofErr w:type="spellEnd"/>
      <w:r w:rsidRPr="00EC7149">
        <w:rPr>
          <w:lang w:val="ru-RU"/>
        </w:rPr>
        <w:t xml:space="preserve"> является </w:t>
      </w:r>
      <w:r w:rsidRPr="00EC7149">
        <w:rPr>
          <w:shd w:val="clear" w:color="auto" w:fill="FFFFFF"/>
          <w:lang w:val="ru-RU"/>
        </w:rPr>
        <w:t>комплексным аммиач</w:t>
      </w:r>
      <w:r w:rsidR="00373869">
        <w:rPr>
          <w:shd w:val="clear" w:color="auto" w:fill="FFFFFF"/>
          <w:lang w:val="ru-RU"/>
        </w:rPr>
        <w:t>но-магнезиальным удобрением [74</w:t>
      </w:r>
      <w:r w:rsidRPr="00EC7149">
        <w:rPr>
          <w:shd w:val="clear" w:color="auto" w:fill="FFFFFF"/>
          <w:lang w:val="ru-RU"/>
        </w:rPr>
        <w:t>,</w:t>
      </w:r>
      <w:r w:rsidR="00AB607F">
        <w:rPr>
          <w:shd w:val="clear" w:color="auto" w:fill="FFFFFF"/>
          <w:lang w:val="ru-RU"/>
        </w:rPr>
        <w:t xml:space="preserve"> </w:t>
      </w:r>
      <w:r w:rsidR="00373869">
        <w:rPr>
          <w:lang w:val="ru-RU"/>
        </w:rPr>
        <w:t>75</w:t>
      </w:r>
      <w:r w:rsidRPr="00EC7149">
        <w:rPr>
          <w:shd w:val="clear" w:color="auto" w:fill="FFFFFF"/>
          <w:lang w:val="ru-RU"/>
        </w:rPr>
        <w:t xml:space="preserve">] </w:t>
      </w:r>
      <w:r w:rsidRPr="00D9632A">
        <w:rPr>
          <w:shd w:val="clear" w:color="auto" w:fill="FFFFFF"/>
          <w:lang w:val="ru-RU"/>
        </w:rPr>
        <w:t xml:space="preserve">и также может использоваться для получения оксида магния – белой магнезии. </w:t>
      </w:r>
      <w:r w:rsidRPr="00D9632A">
        <w:rPr>
          <w:rFonts w:eastAsia="Calibri"/>
          <w:lang w:val="ru-RU"/>
        </w:rPr>
        <w:t>Выбор подобной технологической схемы позволяет в значительной степени обеспечивать рециклинг сульфата аммония и серной кислоты</w:t>
      </w:r>
      <w:r w:rsidRPr="00D9632A">
        <w:rPr>
          <w:shd w:val="clear" w:color="auto" w:fill="FFFFFF"/>
          <w:lang w:val="ru-RU"/>
        </w:rPr>
        <w:t>.</w:t>
      </w:r>
    </w:p>
    <w:p w14:paraId="606E5F43" w14:textId="5155349F" w:rsidR="00D9632A" w:rsidRDefault="00D9632A" w:rsidP="00AB607F">
      <w:pPr>
        <w:ind w:firstLine="567"/>
        <w:jc w:val="both"/>
        <w:rPr>
          <w:lang w:val="ru-RU"/>
        </w:rPr>
      </w:pPr>
      <w:r w:rsidRPr="00D9632A">
        <w:rPr>
          <w:lang w:val="ru-RU"/>
        </w:rPr>
        <w:t xml:space="preserve">Целью данных исследований </w:t>
      </w:r>
      <w:r w:rsidR="006B6E5C">
        <w:rPr>
          <w:lang w:val="ru-RU"/>
        </w:rPr>
        <w:t xml:space="preserve">являлась </w:t>
      </w:r>
      <w:r w:rsidR="000050AA">
        <w:rPr>
          <w:lang w:val="ru-RU"/>
        </w:rPr>
        <w:t xml:space="preserve">разработка </w:t>
      </w:r>
      <w:r w:rsidR="000050AA" w:rsidRPr="00D9632A">
        <w:rPr>
          <w:lang w:val="ru-RU"/>
        </w:rPr>
        <w:t>безотходной технологии</w:t>
      </w:r>
      <w:r w:rsidRPr="00D9632A">
        <w:rPr>
          <w:lang w:val="ru-RU"/>
        </w:rPr>
        <w:t xml:space="preserve"> комплексной переработки шламовых </w:t>
      </w:r>
      <w:proofErr w:type="spellStart"/>
      <w:r w:rsidRPr="00D9632A">
        <w:rPr>
          <w:lang w:val="ru-RU"/>
        </w:rPr>
        <w:t>хромитовых</w:t>
      </w:r>
      <w:proofErr w:type="spellEnd"/>
      <w:r w:rsidRPr="00D9632A">
        <w:rPr>
          <w:lang w:val="ru-RU"/>
        </w:rPr>
        <w:t xml:space="preserve"> хвостов с использованием последовательной схемы химическо</w:t>
      </w:r>
      <w:r w:rsidR="003728B2">
        <w:rPr>
          <w:lang w:val="ru-RU"/>
        </w:rPr>
        <w:t xml:space="preserve">го и гравитационного обогащения </w:t>
      </w:r>
      <w:r w:rsidRPr="00D9632A">
        <w:rPr>
          <w:lang w:val="ru-RU"/>
        </w:rPr>
        <w:t xml:space="preserve">с </w:t>
      </w:r>
      <w:r w:rsidR="00444C03">
        <w:rPr>
          <w:lang w:val="ru-RU"/>
        </w:rPr>
        <w:t>получением трех целевых продуктов</w:t>
      </w:r>
      <w:r w:rsidRPr="00D9632A">
        <w:rPr>
          <w:lang w:val="ru-RU"/>
        </w:rPr>
        <w:t xml:space="preserve">: </w:t>
      </w:r>
      <w:proofErr w:type="spellStart"/>
      <w:r w:rsidRPr="00D9632A">
        <w:rPr>
          <w:lang w:val="ru-RU"/>
        </w:rPr>
        <w:t>хромитового</w:t>
      </w:r>
      <w:proofErr w:type="spellEnd"/>
      <w:r w:rsidRPr="00D9632A">
        <w:rPr>
          <w:lang w:val="ru-RU"/>
        </w:rPr>
        <w:t xml:space="preserve"> </w:t>
      </w:r>
      <w:r w:rsidR="000050AA" w:rsidRPr="00D9632A">
        <w:rPr>
          <w:lang w:val="ru-RU"/>
        </w:rPr>
        <w:t>мелкодисперсного концентрата</w:t>
      </w:r>
      <w:r w:rsidRPr="00D9632A">
        <w:rPr>
          <w:lang w:val="ru-RU"/>
        </w:rPr>
        <w:t xml:space="preserve">, </w:t>
      </w:r>
      <w:proofErr w:type="spellStart"/>
      <w:r w:rsidRPr="00D9632A">
        <w:rPr>
          <w:lang w:val="ru-RU"/>
        </w:rPr>
        <w:t>аммошенита</w:t>
      </w:r>
      <w:proofErr w:type="spellEnd"/>
      <w:r w:rsidRPr="00D9632A">
        <w:rPr>
          <w:lang w:val="ru-RU"/>
        </w:rPr>
        <w:t xml:space="preserve"> и </w:t>
      </w:r>
      <w:proofErr w:type="spellStart"/>
      <w:r w:rsidRPr="00D9632A">
        <w:rPr>
          <w:lang w:val="ru-RU"/>
        </w:rPr>
        <w:t>форстеритового</w:t>
      </w:r>
      <w:proofErr w:type="spellEnd"/>
      <w:r w:rsidRPr="00D9632A">
        <w:rPr>
          <w:lang w:val="ru-RU"/>
        </w:rPr>
        <w:t xml:space="preserve"> порошка –</w:t>
      </w:r>
      <w:r w:rsidRPr="00D9632A">
        <w:rPr>
          <w:rFonts w:asciiTheme="minorHAnsi" w:hAnsiTheme="minorHAnsi" w:cstheme="minorBidi"/>
          <w:lang w:val="ru-RU"/>
        </w:rPr>
        <w:t xml:space="preserve"> </w:t>
      </w:r>
      <w:r w:rsidRPr="00D9632A">
        <w:rPr>
          <w:lang w:val="ru-RU"/>
        </w:rPr>
        <w:t>компонента для производства</w:t>
      </w:r>
      <w:r w:rsidRPr="00D9632A">
        <w:rPr>
          <w:rFonts w:asciiTheme="minorHAnsi" w:hAnsiTheme="minorHAnsi" w:cstheme="minorBidi"/>
          <w:lang w:val="ru-RU"/>
        </w:rPr>
        <w:t xml:space="preserve"> </w:t>
      </w:r>
      <w:r w:rsidRPr="00D9632A">
        <w:rPr>
          <w:lang w:val="ru-RU"/>
        </w:rPr>
        <w:t>магнезиально-</w:t>
      </w:r>
      <w:r w:rsidR="000050AA" w:rsidRPr="00D9632A">
        <w:rPr>
          <w:lang w:val="ru-RU"/>
        </w:rPr>
        <w:t>силикатных огнеупоров</w:t>
      </w:r>
      <w:r w:rsidRPr="00D9632A">
        <w:rPr>
          <w:lang w:val="ru-RU"/>
        </w:rPr>
        <w:t>.</w:t>
      </w:r>
      <w:r w:rsidR="00485E6F">
        <w:rPr>
          <w:lang w:val="ru-RU"/>
        </w:rPr>
        <w:t xml:space="preserve"> </w:t>
      </w:r>
      <w:r w:rsidRPr="00D9632A">
        <w:rPr>
          <w:lang w:val="ru-RU"/>
        </w:rPr>
        <w:t>Серная кислота расходуется частично на растворение компонентов исходной руды и частично на взаимодействие с сульфатом аммония с образованием гидро</w:t>
      </w:r>
      <w:r w:rsidR="00373869">
        <w:rPr>
          <w:lang w:val="ru-RU"/>
        </w:rPr>
        <w:t>сульфата по реакции [76</w:t>
      </w:r>
      <w:r w:rsidRPr="00D9632A">
        <w:rPr>
          <w:lang w:val="ru-RU"/>
        </w:rPr>
        <w:t>]:</w:t>
      </w:r>
    </w:p>
    <w:p w14:paraId="0549721F" w14:textId="77777777" w:rsidR="005B0DE5" w:rsidRPr="005B0DE5" w:rsidRDefault="005B0DE5" w:rsidP="00D9632A">
      <w:pPr>
        <w:ind w:firstLine="567"/>
        <w:jc w:val="both"/>
        <w:rPr>
          <w:sz w:val="6"/>
          <w:szCs w:val="6"/>
          <w:lang w:val="ru-RU"/>
        </w:rPr>
      </w:pPr>
    </w:p>
    <w:p w14:paraId="6DABCE80" w14:textId="77777777" w:rsidR="00D9632A" w:rsidRDefault="00D9632A" w:rsidP="00485E6F">
      <w:pPr>
        <w:ind w:firstLine="567"/>
        <w:jc w:val="right"/>
        <w:rPr>
          <w:lang w:val="ru-RU"/>
        </w:rPr>
      </w:pPr>
      <w:r w:rsidRPr="00D9632A">
        <w:rPr>
          <w:lang w:val="ru-RU"/>
        </w:rPr>
        <w:t>(NH</w:t>
      </w:r>
      <w:r w:rsidRPr="00D9632A">
        <w:rPr>
          <w:vertAlign w:val="subscript"/>
          <w:lang w:val="ru-RU"/>
        </w:rPr>
        <w:t>4</w:t>
      </w:r>
      <w:r w:rsidRPr="00D9632A">
        <w:rPr>
          <w:lang w:val="ru-RU"/>
        </w:rPr>
        <w:t>)</w:t>
      </w:r>
      <w:r w:rsidRPr="00D9632A">
        <w:rPr>
          <w:vertAlign w:val="subscript"/>
          <w:lang w:val="ru-RU"/>
        </w:rPr>
        <w:t>2</w:t>
      </w:r>
      <w:r w:rsidRPr="00D9632A">
        <w:rPr>
          <w:lang w:val="ru-RU"/>
        </w:rPr>
        <w:t>SO</w:t>
      </w:r>
      <w:r w:rsidRPr="00D9632A">
        <w:rPr>
          <w:vertAlign w:val="subscript"/>
          <w:lang w:val="ru-RU"/>
        </w:rPr>
        <w:t>4</w:t>
      </w:r>
      <w:r w:rsidRPr="00D9632A">
        <w:rPr>
          <w:lang w:val="ru-RU"/>
        </w:rPr>
        <w:t>+H</w:t>
      </w:r>
      <w:r w:rsidRPr="00D9632A">
        <w:rPr>
          <w:vertAlign w:val="subscript"/>
          <w:lang w:val="ru-RU"/>
        </w:rPr>
        <w:t>2</w:t>
      </w:r>
      <w:r w:rsidRPr="00D9632A">
        <w:rPr>
          <w:lang w:val="ru-RU"/>
        </w:rPr>
        <w:t>SO</w:t>
      </w:r>
      <w:r w:rsidRPr="00D9632A">
        <w:rPr>
          <w:vertAlign w:val="subscript"/>
          <w:lang w:val="ru-RU"/>
        </w:rPr>
        <w:t>4</w:t>
      </w:r>
      <w:r w:rsidRPr="00D9632A">
        <w:rPr>
          <w:lang w:val="ru-RU"/>
        </w:rPr>
        <w:t>→ 2NH</w:t>
      </w:r>
      <w:r w:rsidRPr="00D9632A">
        <w:rPr>
          <w:vertAlign w:val="subscript"/>
          <w:lang w:val="ru-RU"/>
        </w:rPr>
        <w:t>4</w:t>
      </w:r>
      <w:r w:rsidRPr="00D9632A">
        <w:rPr>
          <w:lang w:val="ru-RU"/>
        </w:rPr>
        <w:t>HSO</w:t>
      </w:r>
      <w:r w:rsidRPr="00D9632A">
        <w:rPr>
          <w:vertAlign w:val="subscript"/>
          <w:lang w:val="ru-RU"/>
        </w:rPr>
        <w:t>4</w:t>
      </w:r>
      <w:r w:rsidRPr="00D9632A">
        <w:rPr>
          <w:lang w:val="ru-RU"/>
        </w:rPr>
        <w:t xml:space="preserve"> </w:t>
      </w:r>
      <w:r w:rsidRPr="00D9632A">
        <w:rPr>
          <w:lang w:val="ru-RU"/>
        </w:rPr>
        <w:tab/>
      </w:r>
      <w:r w:rsidRPr="00D9632A">
        <w:rPr>
          <w:lang w:val="ru-RU"/>
        </w:rPr>
        <w:tab/>
      </w:r>
      <w:r w:rsidRPr="00D9632A">
        <w:rPr>
          <w:lang w:val="ru-RU"/>
        </w:rPr>
        <w:tab/>
      </w:r>
      <w:r w:rsidRPr="00D9632A">
        <w:rPr>
          <w:lang w:val="ru-RU"/>
        </w:rPr>
        <w:tab/>
      </w:r>
      <w:r w:rsidRPr="00D9632A">
        <w:rPr>
          <w:lang w:val="ru-RU"/>
        </w:rPr>
        <w:tab/>
      </w:r>
      <w:r w:rsidRPr="00D9632A">
        <w:rPr>
          <w:lang w:val="ru-RU"/>
        </w:rPr>
        <w:tab/>
        <w:t>(1)</w:t>
      </w:r>
    </w:p>
    <w:p w14:paraId="731DEA06" w14:textId="77777777" w:rsidR="005B0DE5" w:rsidRPr="005B0DE5" w:rsidRDefault="005B0DE5" w:rsidP="00444C03">
      <w:pPr>
        <w:ind w:firstLine="567"/>
        <w:jc w:val="both"/>
        <w:rPr>
          <w:sz w:val="6"/>
          <w:szCs w:val="6"/>
          <w:lang w:val="ru-RU"/>
        </w:rPr>
      </w:pPr>
    </w:p>
    <w:p w14:paraId="5DA7ED2D" w14:textId="77777777" w:rsidR="00D9632A" w:rsidRDefault="00D9632A" w:rsidP="00444C03">
      <w:pPr>
        <w:ind w:firstLine="567"/>
        <w:jc w:val="both"/>
        <w:rPr>
          <w:lang w:val="ru-RU"/>
        </w:rPr>
      </w:pPr>
      <w:r w:rsidRPr="00D9632A">
        <w:rPr>
          <w:lang w:val="ru-RU"/>
        </w:rPr>
        <w:t>Кроме того, сульфат аммония при температуре 350</w:t>
      </w:r>
      <w:r w:rsidR="00444C03">
        <w:rPr>
          <w:lang w:val="ru-RU"/>
        </w:rPr>
        <w:t xml:space="preserve"> ℃</w:t>
      </w:r>
      <w:r w:rsidRPr="00D9632A">
        <w:rPr>
          <w:lang w:val="ru-RU"/>
        </w:rPr>
        <w:t xml:space="preserve"> может разлагаться с образованием гидросульфата аммония по реакции:</w:t>
      </w:r>
    </w:p>
    <w:p w14:paraId="0E42C113" w14:textId="77777777" w:rsidR="005B0DE5" w:rsidRPr="005B0DE5" w:rsidRDefault="005B0DE5" w:rsidP="00444C03">
      <w:pPr>
        <w:ind w:firstLine="567"/>
        <w:jc w:val="both"/>
        <w:rPr>
          <w:sz w:val="6"/>
          <w:szCs w:val="6"/>
          <w:lang w:val="ru-RU"/>
        </w:rPr>
      </w:pPr>
    </w:p>
    <w:p w14:paraId="31F5B4B2" w14:textId="77777777" w:rsidR="00D9632A" w:rsidRDefault="00D9632A" w:rsidP="00485E6F">
      <w:pPr>
        <w:ind w:firstLine="567"/>
        <w:jc w:val="right"/>
        <w:rPr>
          <w:lang w:val="ru-RU"/>
        </w:rPr>
      </w:pPr>
      <w:r w:rsidRPr="00D9632A">
        <w:rPr>
          <w:lang w:val="ru-RU"/>
        </w:rPr>
        <w:t>(NH</w:t>
      </w:r>
      <w:r w:rsidRPr="00D9632A">
        <w:rPr>
          <w:vertAlign w:val="subscript"/>
          <w:lang w:val="ru-RU"/>
        </w:rPr>
        <w:t>4</w:t>
      </w:r>
      <w:r w:rsidRPr="00D9632A">
        <w:rPr>
          <w:lang w:val="ru-RU"/>
        </w:rPr>
        <w:t>)</w:t>
      </w:r>
      <w:r w:rsidRPr="00D9632A">
        <w:rPr>
          <w:vertAlign w:val="subscript"/>
          <w:lang w:val="ru-RU"/>
        </w:rPr>
        <w:t>2</w:t>
      </w:r>
      <w:r w:rsidRPr="00D9632A">
        <w:rPr>
          <w:lang w:val="ru-RU"/>
        </w:rPr>
        <w:t>SO</w:t>
      </w:r>
      <w:r w:rsidRPr="00D9632A">
        <w:rPr>
          <w:vertAlign w:val="subscript"/>
          <w:lang w:val="ru-RU"/>
        </w:rPr>
        <w:t>4</w:t>
      </w:r>
      <w:r w:rsidRPr="00D9632A">
        <w:rPr>
          <w:lang w:val="ru-RU"/>
        </w:rPr>
        <w:t>→ NH</w:t>
      </w:r>
      <w:r w:rsidRPr="00D9632A">
        <w:rPr>
          <w:vertAlign w:val="subscript"/>
          <w:lang w:val="ru-RU"/>
        </w:rPr>
        <w:t>4</w:t>
      </w:r>
      <w:r w:rsidRPr="00D9632A">
        <w:rPr>
          <w:lang w:val="ru-RU"/>
        </w:rPr>
        <w:t>HSO</w:t>
      </w:r>
      <w:r w:rsidRPr="00D9632A">
        <w:rPr>
          <w:vertAlign w:val="subscript"/>
          <w:lang w:val="ru-RU"/>
        </w:rPr>
        <w:t>4</w:t>
      </w:r>
      <w:r w:rsidRPr="00D9632A">
        <w:rPr>
          <w:lang w:val="ru-RU"/>
        </w:rPr>
        <w:t>+NH</w:t>
      </w:r>
      <w:r w:rsidRPr="00D9632A">
        <w:rPr>
          <w:vertAlign w:val="subscript"/>
          <w:lang w:val="ru-RU"/>
        </w:rPr>
        <w:t>3</w:t>
      </w:r>
      <w:r w:rsidRPr="00D9632A">
        <w:rPr>
          <w:lang w:val="ru-RU"/>
        </w:rPr>
        <w:tab/>
      </w:r>
      <w:r w:rsidRPr="00D9632A">
        <w:rPr>
          <w:lang w:val="ru-RU"/>
        </w:rPr>
        <w:tab/>
      </w:r>
      <w:r w:rsidRPr="00D9632A">
        <w:rPr>
          <w:lang w:val="ru-RU"/>
        </w:rPr>
        <w:tab/>
      </w:r>
      <w:r w:rsidRPr="00D9632A">
        <w:rPr>
          <w:lang w:val="ru-RU"/>
        </w:rPr>
        <w:tab/>
      </w:r>
      <w:r w:rsidRPr="00D9632A">
        <w:rPr>
          <w:lang w:val="ru-RU"/>
        </w:rPr>
        <w:tab/>
      </w:r>
      <w:r w:rsidRPr="00D9632A">
        <w:rPr>
          <w:lang w:val="ru-RU"/>
        </w:rPr>
        <w:tab/>
      </w:r>
      <w:r w:rsidRPr="00D9632A">
        <w:rPr>
          <w:lang w:val="ru-RU"/>
        </w:rPr>
        <w:tab/>
        <w:t>(2)</w:t>
      </w:r>
    </w:p>
    <w:p w14:paraId="3A21CC62" w14:textId="77777777" w:rsidR="005B0DE5" w:rsidRPr="005B0DE5" w:rsidRDefault="005B0DE5" w:rsidP="00444C03">
      <w:pPr>
        <w:ind w:firstLine="567"/>
        <w:jc w:val="both"/>
        <w:rPr>
          <w:sz w:val="6"/>
          <w:szCs w:val="6"/>
          <w:lang w:val="ru-RU"/>
        </w:rPr>
      </w:pPr>
    </w:p>
    <w:p w14:paraId="3DAA9C86" w14:textId="77777777" w:rsidR="00D9632A" w:rsidRDefault="00D9632A" w:rsidP="00444C03">
      <w:pPr>
        <w:ind w:firstLine="567"/>
        <w:jc w:val="both"/>
        <w:rPr>
          <w:lang w:val="ru-RU"/>
        </w:rPr>
      </w:pPr>
      <w:r w:rsidRPr="00D9632A">
        <w:rPr>
          <w:lang w:val="ru-RU"/>
        </w:rPr>
        <w:t>Таким образом, образование гидросульфата аммония происходит как за счет взаимодействия серной кислоты с сульфатом аммония, так и за счет разложения</w:t>
      </w:r>
      <w:r w:rsidR="006B6E5C">
        <w:rPr>
          <w:lang w:val="ru-RU"/>
        </w:rPr>
        <w:t xml:space="preserve"> сульфата аммония. Гидросульфат</w:t>
      </w:r>
      <w:r w:rsidRPr="00D9632A">
        <w:rPr>
          <w:lang w:val="ru-RU"/>
        </w:rPr>
        <w:t xml:space="preserve"> аммония может взаимодействовать с породообразующими компонентами рудных минералов по следующим</w:t>
      </w:r>
      <w:r w:rsidR="006B6E5C">
        <w:rPr>
          <w:lang w:val="ru-RU"/>
        </w:rPr>
        <w:t xml:space="preserve"> химическим</w:t>
      </w:r>
      <w:r w:rsidRPr="00D9632A">
        <w:rPr>
          <w:lang w:val="ru-RU"/>
        </w:rPr>
        <w:t xml:space="preserve"> реакциям: </w:t>
      </w:r>
    </w:p>
    <w:p w14:paraId="5543A11D" w14:textId="77777777" w:rsidR="005B0DE5" w:rsidRPr="005B0DE5" w:rsidRDefault="005B0DE5" w:rsidP="00444C03">
      <w:pPr>
        <w:ind w:firstLine="567"/>
        <w:jc w:val="both"/>
        <w:rPr>
          <w:sz w:val="6"/>
          <w:szCs w:val="6"/>
          <w:lang w:val="ru-RU"/>
        </w:rPr>
      </w:pPr>
    </w:p>
    <w:p w14:paraId="1E88A69C" w14:textId="77777777" w:rsidR="00D9632A" w:rsidRPr="003B0016" w:rsidRDefault="00D9632A" w:rsidP="00485E6F">
      <w:pPr>
        <w:spacing w:after="60"/>
        <w:ind w:firstLine="567"/>
        <w:jc w:val="right"/>
      </w:pPr>
      <w:r w:rsidRPr="00D9632A">
        <w:t>Cr</w:t>
      </w:r>
      <w:r w:rsidRPr="003B0016">
        <w:rPr>
          <w:vertAlign w:val="subscript"/>
        </w:rPr>
        <w:t>2</w:t>
      </w:r>
      <w:r w:rsidRPr="00D9632A">
        <w:t>O</w:t>
      </w:r>
      <w:r w:rsidRPr="003B0016">
        <w:rPr>
          <w:vertAlign w:val="subscript"/>
        </w:rPr>
        <w:t>3</w:t>
      </w:r>
      <w:r w:rsidRPr="003B0016">
        <w:t>+ 6</w:t>
      </w:r>
      <w:r w:rsidRPr="00D9632A">
        <w:t>NH</w:t>
      </w:r>
      <w:r w:rsidRPr="003B0016">
        <w:rPr>
          <w:vertAlign w:val="subscript"/>
        </w:rPr>
        <w:t>4</w:t>
      </w:r>
      <w:r w:rsidRPr="00D9632A">
        <w:t>HSO</w:t>
      </w:r>
      <w:r w:rsidRPr="003B0016">
        <w:rPr>
          <w:vertAlign w:val="subscript"/>
        </w:rPr>
        <w:t>4</w:t>
      </w:r>
      <w:r w:rsidRPr="003B0016">
        <w:t>=</w:t>
      </w:r>
      <w:r w:rsidRPr="00D9632A">
        <w:t>Cr</w:t>
      </w:r>
      <w:r w:rsidRPr="003B0016">
        <w:rPr>
          <w:vertAlign w:val="subscript"/>
        </w:rPr>
        <w:t>2</w:t>
      </w:r>
      <w:r w:rsidRPr="003B0016">
        <w:t>(</w:t>
      </w:r>
      <w:r w:rsidRPr="00D9632A">
        <w:t>SO</w:t>
      </w:r>
      <w:r w:rsidRPr="003B0016">
        <w:rPr>
          <w:vertAlign w:val="subscript"/>
        </w:rPr>
        <w:t>4</w:t>
      </w:r>
      <w:r w:rsidRPr="003B0016">
        <w:t>)</w:t>
      </w:r>
      <w:r w:rsidRPr="003B0016">
        <w:rPr>
          <w:vertAlign w:val="subscript"/>
        </w:rPr>
        <w:t>3</w:t>
      </w:r>
      <w:r w:rsidRPr="003B0016">
        <w:t>+3(</w:t>
      </w:r>
      <w:r w:rsidRPr="00D9632A">
        <w:t>NH</w:t>
      </w:r>
      <w:proofErr w:type="gramStart"/>
      <w:r w:rsidRPr="003B0016">
        <w:rPr>
          <w:vertAlign w:val="subscript"/>
        </w:rPr>
        <w:t>4</w:t>
      </w:r>
      <w:r w:rsidRPr="003B0016">
        <w:t>)</w:t>
      </w:r>
      <w:r w:rsidRPr="00D9632A">
        <w:t>SO</w:t>
      </w:r>
      <w:proofErr w:type="gramEnd"/>
      <w:r w:rsidRPr="003B0016">
        <w:rPr>
          <w:vertAlign w:val="subscript"/>
        </w:rPr>
        <w:t>4</w:t>
      </w:r>
      <w:r w:rsidRPr="003B0016">
        <w:t>+3</w:t>
      </w:r>
      <w:r w:rsidRPr="00D9632A">
        <w:t>H</w:t>
      </w:r>
      <w:r w:rsidRPr="003B0016">
        <w:rPr>
          <w:vertAlign w:val="subscript"/>
        </w:rPr>
        <w:t>2</w:t>
      </w:r>
      <w:r w:rsidRPr="00D9632A">
        <w:t>O</w:t>
      </w:r>
      <w:r w:rsidRPr="003B0016">
        <w:tab/>
      </w:r>
      <w:r w:rsidRPr="003B0016">
        <w:tab/>
      </w:r>
      <w:r w:rsidRPr="003B0016">
        <w:tab/>
      </w:r>
      <w:r w:rsidRPr="003B0016">
        <w:tab/>
        <w:t>(3)</w:t>
      </w:r>
    </w:p>
    <w:p w14:paraId="7B6C76AD" w14:textId="77777777" w:rsidR="00D9632A" w:rsidRPr="003B0016" w:rsidRDefault="00D9632A" w:rsidP="00485E6F">
      <w:pPr>
        <w:spacing w:after="60"/>
        <w:ind w:firstLine="567"/>
        <w:jc w:val="right"/>
      </w:pPr>
      <w:r w:rsidRPr="00D9632A">
        <w:t>Fe</w:t>
      </w:r>
      <w:r w:rsidRPr="003B0016">
        <w:rPr>
          <w:vertAlign w:val="subscript"/>
        </w:rPr>
        <w:t>2</w:t>
      </w:r>
      <w:r w:rsidRPr="00D9632A">
        <w:t>O</w:t>
      </w:r>
      <w:r w:rsidRPr="003B0016">
        <w:rPr>
          <w:vertAlign w:val="subscript"/>
        </w:rPr>
        <w:t>3</w:t>
      </w:r>
      <w:r w:rsidRPr="003B0016">
        <w:t>+ 4</w:t>
      </w:r>
      <w:r w:rsidRPr="00D9632A">
        <w:t>NH</w:t>
      </w:r>
      <w:r w:rsidRPr="003B0016">
        <w:rPr>
          <w:vertAlign w:val="subscript"/>
        </w:rPr>
        <w:t>4</w:t>
      </w:r>
      <w:r w:rsidRPr="00D9632A">
        <w:t>HSO</w:t>
      </w:r>
      <w:r w:rsidRPr="003B0016">
        <w:rPr>
          <w:vertAlign w:val="subscript"/>
        </w:rPr>
        <w:t>4</w:t>
      </w:r>
      <w:r w:rsidRPr="003B0016">
        <w:t xml:space="preserve">= </w:t>
      </w:r>
      <w:r w:rsidRPr="00D9632A">
        <w:t>Fe</w:t>
      </w:r>
      <w:r w:rsidRPr="003B0016">
        <w:rPr>
          <w:vertAlign w:val="subscript"/>
        </w:rPr>
        <w:t>2</w:t>
      </w:r>
      <w:r w:rsidRPr="003B0016">
        <w:t>(</w:t>
      </w:r>
      <w:r w:rsidRPr="00D9632A">
        <w:t>SO</w:t>
      </w:r>
      <w:r w:rsidRPr="003B0016">
        <w:rPr>
          <w:vertAlign w:val="subscript"/>
        </w:rPr>
        <w:t>4</w:t>
      </w:r>
      <w:r w:rsidRPr="003B0016">
        <w:t>)</w:t>
      </w:r>
      <w:r w:rsidRPr="003B0016">
        <w:rPr>
          <w:vertAlign w:val="subscript"/>
        </w:rPr>
        <w:t>3</w:t>
      </w:r>
      <w:r w:rsidRPr="003B0016">
        <w:t>+ (</w:t>
      </w:r>
      <w:r w:rsidRPr="00D9632A">
        <w:t>NH</w:t>
      </w:r>
      <w:proofErr w:type="gramStart"/>
      <w:r w:rsidRPr="003B0016">
        <w:rPr>
          <w:vertAlign w:val="subscript"/>
        </w:rPr>
        <w:t>4</w:t>
      </w:r>
      <w:r w:rsidRPr="003B0016">
        <w:t>)</w:t>
      </w:r>
      <w:r w:rsidRPr="00D9632A">
        <w:t>SO</w:t>
      </w:r>
      <w:proofErr w:type="gramEnd"/>
      <w:r w:rsidRPr="003B0016">
        <w:rPr>
          <w:vertAlign w:val="subscript"/>
        </w:rPr>
        <w:t>4</w:t>
      </w:r>
      <w:r w:rsidRPr="003B0016">
        <w:t>+ 2</w:t>
      </w:r>
      <w:r w:rsidRPr="00D9632A">
        <w:t>NH</w:t>
      </w:r>
      <w:r w:rsidRPr="003B0016">
        <w:rPr>
          <w:vertAlign w:val="subscript"/>
        </w:rPr>
        <w:t>4</w:t>
      </w:r>
      <w:r w:rsidRPr="00D9632A">
        <w:t>OH</w:t>
      </w:r>
      <w:r w:rsidRPr="003B0016">
        <w:t xml:space="preserve"> + </w:t>
      </w:r>
      <w:r w:rsidRPr="00D9632A">
        <w:t>H</w:t>
      </w:r>
      <w:r w:rsidRPr="003B0016">
        <w:rPr>
          <w:vertAlign w:val="subscript"/>
        </w:rPr>
        <w:t>2</w:t>
      </w:r>
      <w:r w:rsidRPr="00D9632A">
        <w:t>O</w:t>
      </w:r>
      <w:r w:rsidRPr="003B0016">
        <w:tab/>
      </w:r>
      <w:r w:rsidRPr="003B0016">
        <w:tab/>
        <w:t>(4)</w:t>
      </w:r>
    </w:p>
    <w:p w14:paraId="0B11BA0B" w14:textId="77777777" w:rsidR="00D9632A" w:rsidRPr="003B0016" w:rsidRDefault="00D9632A" w:rsidP="00485E6F">
      <w:pPr>
        <w:spacing w:after="60"/>
        <w:ind w:firstLine="567"/>
        <w:jc w:val="right"/>
      </w:pPr>
      <w:proofErr w:type="spellStart"/>
      <w:r w:rsidRPr="00D9632A">
        <w:t>FeO</w:t>
      </w:r>
      <w:proofErr w:type="spellEnd"/>
      <w:r w:rsidRPr="003B0016">
        <w:t xml:space="preserve"> + 2</w:t>
      </w:r>
      <w:r w:rsidRPr="00D9632A">
        <w:t>NH</w:t>
      </w:r>
      <w:r w:rsidRPr="003B0016">
        <w:rPr>
          <w:vertAlign w:val="subscript"/>
        </w:rPr>
        <w:t>4</w:t>
      </w:r>
      <w:r w:rsidRPr="00D9632A">
        <w:t>HSO</w:t>
      </w:r>
      <w:r w:rsidRPr="003B0016">
        <w:rPr>
          <w:vertAlign w:val="subscript"/>
        </w:rPr>
        <w:t>4</w:t>
      </w:r>
      <w:r w:rsidRPr="003B0016">
        <w:t xml:space="preserve">= </w:t>
      </w:r>
      <w:r w:rsidRPr="00D9632A">
        <w:t>FeSO</w:t>
      </w:r>
      <w:r w:rsidRPr="003B0016">
        <w:rPr>
          <w:vertAlign w:val="subscript"/>
        </w:rPr>
        <w:t>4</w:t>
      </w:r>
      <w:r w:rsidRPr="003B0016">
        <w:t>+ (</w:t>
      </w:r>
      <w:r w:rsidRPr="00D9632A">
        <w:t>NH</w:t>
      </w:r>
      <w:proofErr w:type="gramStart"/>
      <w:r w:rsidRPr="003B0016">
        <w:rPr>
          <w:vertAlign w:val="subscript"/>
        </w:rPr>
        <w:t>4</w:t>
      </w:r>
      <w:r w:rsidRPr="003B0016">
        <w:t>)</w:t>
      </w:r>
      <w:r w:rsidRPr="00D9632A">
        <w:t>SO</w:t>
      </w:r>
      <w:proofErr w:type="gramEnd"/>
      <w:r w:rsidRPr="003B0016">
        <w:rPr>
          <w:vertAlign w:val="subscript"/>
        </w:rPr>
        <w:t>4</w:t>
      </w:r>
      <w:r w:rsidRPr="003B0016">
        <w:t xml:space="preserve">+ </w:t>
      </w:r>
      <w:r w:rsidRPr="00D9632A">
        <w:t>H</w:t>
      </w:r>
      <w:r w:rsidRPr="003B0016">
        <w:rPr>
          <w:vertAlign w:val="subscript"/>
        </w:rPr>
        <w:t>2</w:t>
      </w:r>
      <w:r w:rsidRPr="00D9632A">
        <w:t>O</w:t>
      </w:r>
      <w:r w:rsidRPr="003B0016">
        <w:tab/>
      </w:r>
      <w:r w:rsidRPr="003B0016">
        <w:tab/>
      </w:r>
      <w:r w:rsidRPr="003B0016">
        <w:tab/>
      </w:r>
      <w:r w:rsidRPr="003B0016">
        <w:tab/>
      </w:r>
      <w:r w:rsidR="00444C03" w:rsidRPr="003B0016">
        <w:tab/>
      </w:r>
      <w:r w:rsidRPr="003B0016">
        <w:t>(5)</w:t>
      </w:r>
    </w:p>
    <w:p w14:paraId="421B00C0" w14:textId="77777777" w:rsidR="00D9632A" w:rsidRPr="000729B7" w:rsidRDefault="00D9632A" w:rsidP="00485E6F">
      <w:pPr>
        <w:spacing w:after="60"/>
        <w:ind w:firstLine="567"/>
        <w:jc w:val="right"/>
        <w:rPr>
          <w:lang w:val="de-DE"/>
        </w:rPr>
      </w:pPr>
      <w:r w:rsidRPr="000729B7">
        <w:rPr>
          <w:lang w:val="de-DE"/>
        </w:rPr>
        <w:t>MgO + 2NH</w:t>
      </w:r>
      <w:r w:rsidRPr="000729B7">
        <w:rPr>
          <w:vertAlign w:val="subscript"/>
          <w:lang w:val="de-DE"/>
        </w:rPr>
        <w:t>4</w:t>
      </w:r>
      <w:r w:rsidRPr="000729B7">
        <w:rPr>
          <w:lang w:val="de-DE"/>
        </w:rPr>
        <w:t>HSO</w:t>
      </w:r>
      <w:r w:rsidRPr="000729B7">
        <w:rPr>
          <w:vertAlign w:val="subscript"/>
          <w:lang w:val="de-DE"/>
        </w:rPr>
        <w:t>4</w:t>
      </w:r>
      <w:r w:rsidRPr="000729B7">
        <w:rPr>
          <w:lang w:val="de-DE"/>
        </w:rPr>
        <w:t>= MgSO</w:t>
      </w:r>
      <w:r w:rsidRPr="000729B7">
        <w:rPr>
          <w:vertAlign w:val="subscript"/>
          <w:lang w:val="de-DE"/>
        </w:rPr>
        <w:t>4</w:t>
      </w:r>
      <w:r w:rsidRPr="000729B7">
        <w:rPr>
          <w:lang w:val="de-DE"/>
        </w:rPr>
        <w:t>+ (NH</w:t>
      </w:r>
      <w:proofErr w:type="gramStart"/>
      <w:r w:rsidRPr="000729B7">
        <w:rPr>
          <w:vertAlign w:val="subscript"/>
          <w:lang w:val="de-DE"/>
        </w:rPr>
        <w:t>4</w:t>
      </w:r>
      <w:r w:rsidRPr="000729B7">
        <w:rPr>
          <w:lang w:val="de-DE"/>
        </w:rPr>
        <w:t>)SO</w:t>
      </w:r>
      <w:proofErr w:type="gramEnd"/>
      <w:r w:rsidRPr="000729B7">
        <w:rPr>
          <w:vertAlign w:val="subscript"/>
          <w:lang w:val="de-DE"/>
        </w:rPr>
        <w:t>4</w:t>
      </w:r>
      <w:r w:rsidRPr="000729B7">
        <w:rPr>
          <w:lang w:val="de-DE"/>
        </w:rPr>
        <w:t>+ H</w:t>
      </w:r>
      <w:r w:rsidRPr="000729B7">
        <w:rPr>
          <w:vertAlign w:val="subscript"/>
          <w:lang w:val="de-DE"/>
        </w:rPr>
        <w:t>2</w:t>
      </w:r>
      <w:r w:rsidRPr="000729B7">
        <w:rPr>
          <w:lang w:val="de-DE"/>
        </w:rPr>
        <w:t>O</w:t>
      </w:r>
      <w:r w:rsidRPr="000729B7">
        <w:rPr>
          <w:lang w:val="de-DE"/>
        </w:rPr>
        <w:tab/>
      </w:r>
      <w:r w:rsidRPr="000729B7">
        <w:rPr>
          <w:lang w:val="de-DE"/>
        </w:rPr>
        <w:tab/>
      </w:r>
      <w:r w:rsidRPr="000729B7">
        <w:rPr>
          <w:lang w:val="de-DE"/>
        </w:rPr>
        <w:tab/>
      </w:r>
      <w:r w:rsidRPr="000729B7">
        <w:rPr>
          <w:lang w:val="de-DE"/>
        </w:rPr>
        <w:tab/>
        <w:t>(6)</w:t>
      </w:r>
    </w:p>
    <w:p w14:paraId="20F8ADE7" w14:textId="77777777" w:rsidR="00D9632A" w:rsidRPr="00996ACE" w:rsidRDefault="00D9632A" w:rsidP="00485E6F">
      <w:pPr>
        <w:spacing w:after="60"/>
        <w:ind w:firstLine="567"/>
        <w:jc w:val="right"/>
        <w:rPr>
          <w:lang w:val="de-DE"/>
        </w:rPr>
      </w:pPr>
      <w:r w:rsidRPr="00D9632A">
        <w:rPr>
          <w:lang w:val="es-ES"/>
        </w:rPr>
        <w:t>Al</w:t>
      </w:r>
      <w:r w:rsidRPr="00D9632A">
        <w:rPr>
          <w:vertAlign w:val="subscript"/>
          <w:lang w:val="es-ES"/>
        </w:rPr>
        <w:t>2</w:t>
      </w:r>
      <w:r w:rsidRPr="00D9632A">
        <w:rPr>
          <w:lang w:val="es-ES"/>
        </w:rPr>
        <w:t>O</w:t>
      </w:r>
      <w:r w:rsidRPr="00D9632A">
        <w:rPr>
          <w:vertAlign w:val="subscript"/>
          <w:lang w:val="es-ES"/>
        </w:rPr>
        <w:t>3</w:t>
      </w:r>
      <w:r w:rsidRPr="00D9632A">
        <w:rPr>
          <w:lang w:val="es-ES"/>
        </w:rPr>
        <w:t xml:space="preserve"> + 2NH</w:t>
      </w:r>
      <w:r w:rsidRPr="00D9632A">
        <w:rPr>
          <w:vertAlign w:val="subscript"/>
          <w:lang w:val="es-ES"/>
        </w:rPr>
        <w:t>4</w:t>
      </w:r>
      <w:r w:rsidRPr="00D9632A">
        <w:rPr>
          <w:lang w:val="es-ES"/>
        </w:rPr>
        <w:t>HSO</w:t>
      </w:r>
      <w:r w:rsidRPr="00D9632A">
        <w:rPr>
          <w:vertAlign w:val="subscript"/>
          <w:lang w:val="es-ES"/>
        </w:rPr>
        <w:t xml:space="preserve">4 </w:t>
      </w:r>
      <w:r w:rsidRPr="00D9632A">
        <w:rPr>
          <w:lang w:val="es-ES"/>
        </w:rPr>
        <w:t>= Al</w:t>
      </w:r>
      <w:r w:rsidRPr="00D9632A">
        <w:rPr>
          <w:vertAlign w:val="subscript"/>
          <w:lang w:val="es-ES"/>
        </w:rPr>
        <w:t>2</w:t>
      </w:r>
      <w:r w:rsidRPr="00D9632A">
        <w:rPr>
          <w:lang w:val="es-ES"/>
        </w:rPr>
        <w:t>(SO</w:t>
      </w:r>
      <w:r w:rsidRPr="00D9632A">
        <w:rPr>
          <w:vertAlign w:val="subscript"/>
          <w:lang w:val="es-ES"/>
        </w:rPr>
        <w:t>4</w:t>
      </w:r>
      <w:r w:rsidRPr="00D9632A">
        <w:rPr>
          <w:lang w:val="es-ES"/>
        </w:rPr>
        <w:t>)</w:t>
      </w:r>
      <w:r w:rsidRPr="00D9632A">
        <w:rPr>
          <w:vertAlign w:val="subscript"/>
          <w:lang w:val="es-ES"/>
        </w:rPr>
        <w:t>3</w:t>
      </w:r>
      <w:r w:rsidRPr="00D9632A">
        <w:rPr>
          <w:lang w:val="es-ES"/>
        </w:rPr>
        <w:t>+ (NH</w:t>
      </w:r>
      <w:r w:rsidRPr="00D9632A">
        <w:rPr>
          <w:vertAlign w:val="subscript"/>
          <w:lang w:val="es-ES"/>
        </w:rPr>
        <w:t>4</w:t>
      </w:r>
      <w:r w:rsidRPr="00D9632A">
        <w:rPr>
          <w:lang w:val="es-ES"/>
        </w:rPr>
        <w:t>)SO</w:t>
      </w:r>
      <w:r w:rsidRPr="00D9632A">
        <w:rPr>
          <w:vertAlign w:val="subscript"/>
          <w:lang w:val="es-ES"/>
        </w:rPr>
        <w:t>4</w:t>
      </w:r>
      <w:r w:rsidRPr="00D9632A">
        <w:rPr>
          <w:lang w:val="es-ES"/>
        </w:rPr>
        <w:t>+ 2NH</w:t>
      </w:r>
      <w:r w:rsidRPr="00D9632A">
        <w:rPr>
          <w:vertAlign w:val="subscript"/>
          <w:lang w:val="es-ES"/>
        </w:rPr>
        <w:t>4</w:t>
      </w:r>
      <w:r w:rsidRPr="00D9632A">
        <w:rPr>
          <w:lang w:val="es-ES"/>
        </w:rPr>
        <w:t>OH + H</w:t>
      </w:r>
      <w:r w:rsidRPr="00D9632A">
        <w:rPr>
          <w:vertAlign w:val="subscript"/>
          <w:lang w:val="es-ES"/>
        </w:rPr>
        <w:t>2</w:t>
      </w:r>
      <w:r w:rsidRPr="00D9632A">
        <w:rPr>
          <w:lang w:val="es-ES"/>
        </w:rPr>
        <w:t>O</w:t>
      </w:r>
      <w:r w:rsidRPr="00D9632A">
        <w:rPr>
          <w:lang w:val="es-ES"/>
        </w:rPr>
        <w:tab/>
      </w:r>
      <w:r w:rsidRPr="00D9632A">
        <w:rPr>
          <w:lang w:val="es-ES"/>
        </w:rPr>
        <w:tab/>
        <w:t>(7)</w:t>
      </w:r>
    </w:p>
    <w:p w14:paraId="7F343CD3" w14:textId="77777777" w:rsidR="00D9632A" w:rsidRPr="005B0DE5" w:rsidRDefault="00D9632A" w:rsidP="00444C03">
      <w:pPr>
        <w:ind w:firstLine="567"/>
        <w:jc w:val="both"/>
        <w:rPr>
          <w:sz w:val="6"/>
          <w:szCs w:val="6"/>
          <w:lang w:val="es-ES"/>
        </w:rPr>
      </w:pPr>
    </w:p>
    <w:p w14:paraId="120E568D" w14:textId="77777777" w:rsidR="00D9632A" w:rsidRDefault="00D9632A" w:rsidP="00444C03">
      <w:pPr>
        <w:ind w:firstLine="567"/>
        <w:jc w:val="both"/>
        <w:rPr>
          <w:lang w:val="ru-RU"/>
        </w:rPr>
      </w:pPr>
      <w:r w:rsidRPr="00D9632A">
        <w:rPr>
          <w:lang w:val="ru-RU"/>
        </w:rPr>
        <w:t xml:space="preserve">Для расчета сульфата аммония и серной кислоты использовали реакцию образования </w:t>
      </w:r>
      <w:proofErr w:type="spellStart"/>
      <w:r w:rsidRPr="00D9632A">
        <w:rPr>
          <w:lang w:val="ru-RU"/>
        </w:rPr>
        <w:t>аммошенита</w:t>
      </w:r>
      <w:proofErr w:type="spellEnd"/>
      <w:r w:rsidRPr="00D9632A">
        <w:rPr>
          <w:lang w:val="ru-RU"/>
        </w:rPr>
        <w:t>:</w:t>
      </w:r>
    </w:p>
    <w:p w14:paraId="4B1B2847" w14:textId="77777777" w:rsidR="005B0DE5" w:rsidRPr="005B0DE5" w:rsidRDefault="005B0DE5" w:rsidP="00D9632A">
      <w:pPr>
        <w:ind w:firstLine="709"/>
        <w:jc w:val="both"/>
        <w:rPr>
          <w:sz w:val="6"/>
          <w:szCs w:val="6"/>
          <w:lang w:val="ru-RU"/>
        </w:rPr>
      </w:pPr>
    </w:p>
    <w:p w14:paraId="6BE50973" w14:textId="77777777" w:rsidR="00D9632A" w:rsidRDefault="00D9632A" w:rsidP="00485E6F">
      <w:pPr>
        <w:ind w:firstLine="567"/>
        <w:jc w:val="right"/>
        <w:rPr>
          <w:lang w:val="kk-KZ"/>
        </w:rPr>
      </w:pPr>
      <w:r w:rsidRPr="000729B7">
        <w:rPr>
          <w:lang w:val="de-DE"/>
        </w:rPr>
        <w:t>(NH</w:t>
      </w:r>
      <w:r w:rsidRPr="000729B7">
        <w:rPr>
          <w:vertAlign w:val="subscript"/>
          <w:lang w:val="de-DE"/>
        </w:rPr>
        <w:t>4</w:t>
      </w:r>
      <w:r w:rsidRPr="000729B7">
        <w:rPr>
          <w:lang w:val="de-DE"/>
        </w:rPr>
        <w:t>)</w:t>
      </w:r>
      <w:r w:rsidRPr="000729B7">
        <w:rPr>
          <w:vertAlign w:val="subscript"/>
          <w:lang w:val="de-DE"/>
        </w:rPr>
        <w:t>2</w:t>
      </w:r>
      <w:r w:rsidRPr="000729B7">
        <w:rPr>
          <w:lang w:val="de-DE"/>
        </w:rPr>
        <w:t>SO</w:t>
      </w:r>
      <w:r w:rsidRPr="000729B7">
        <w:rPr>
          <w:vertAlign w:val="subscript"/>
          <w:lang w:val="de-DE"/>
        </w:rPr>
        <w:t>4</w:t>
      </w:r>
      <w:r w:rsidRPr="000729B7">
        <w:rPr>
          <w:lang w:val="de-DE"/>
        </w:rPr>
        <w:t xml:space="preserve"> + MgO + H</w:t>
      </w:r>
      <w:r w:rsidRPr="000729B7">
        <w:rPr>
          <w:vertAlign w:val="subscript"/>
          <w:lang w:val="de-DE"/>
        </w:rPr>
        <w:t>2</w:t>
      </w:r>
      <w:r w:rsidRPr="000729B7">
        <w:rPr>
          <w:lang w:val="de-DE"/>
        </w:rPr>
        <w:t>SO</w:t>
      </w:r>
      <w:r w:rsidRPr="000729B7">
        <w:rPr>
          <w:vertAlign w:val="subscript"/>
          <w:lang w:val="de-DE"/>
        </w:rPr>
        <w:t>4</w:t>
      </w:r>
      <w:r w:rsidRPr="000729B7">
        <w:rPr>
          <w:lang w:val="de-DE"/>
        </w:rPr>
        <w:t>+5H</w:t>
      </w:r>
      <w:r w:rsidRPr="000729B7">
        <w:rPr>
          <w:vertAlign w:val="subscript"/>
          <w:lang w:val="de-DE"/>
        </w:rPr>
        <w:t>2</w:t>
      </w:r>
      <w:r w:rsidRPr="000729B7">
        <w:rPr>
          <w:lang w:val="de-DE"/>
        </w:rPr>
        <w:t>O=MgSO</w:t>
      </w:r>
      <w:r w:rsidRPr="000729B7">
        <w:rPr>
          <w:vertAlign w:val="subscript"/>
          <w:lang w:val="de-DE"/>
        </w:rPr>
        <w:t>4</w:t>
      </w:r>
      <w:r w:rsidRPr="000729B7">
        <w:rPr>
          <w:lang w:val="de-DE"/>
        </w:rPr>
        <w:t>(NH</w:t>
      </w:r>
      <w:r w:rsidRPr="000729B7">
        <w:rPr>
          <w:vertAlign w:val="subscript"/>
          <w:lang w:val="de-DE"/>
        </w:rPr>
        <w:t>4</w:t>
      </w:r>
      <w:r w:rsidRPr="000729B7">
        <w:rPr>
          <w:lang w:val="de-DE"/>
        </w:rPr>
        <w:t>)</w:t>
      </w:r>
      <w:r w:rsidRPr="000729B7">
        <w:rPr>
          <w:vertAlign w:val="subscript"/>
          <w:lang w:val="de-DE"/>
        </w:rPr>
        <w:t>2</w:t>
      </w:r>
      <w:r w:rsidRPr="000729B7">
        <w:rPr>
          <w:lang w:val="de-DE"/>
        </w:rPr>
        <w:t>SO</w:t>
      </w:r>
      <w:r w:rsidRPr="000729B7">
        <w:rPr>
          <w:vertAlign w:val="subscript"/>
          <w:lang w:val="de-DE"/>
        </w:rPr>
        <w:t>4</w:t>
      </w:r>
      <w:r w:rsidRPr="000729B7">
        <w:rPr>
          <w:lang w:val="de-DE"/>
        </w:rPr>
        <w:t>×6H</w:t>
      </w:r>
      <w:r w:rsidRPr="000729B7">
        <w:rPr>
          <w:vertAlign w:val="subscript"/>
          <w:lang w:val="de-DE"/>
        </w:rPr>
        <w:t>2</w:t>
      </w:r>
      <w:r w:rsidRPr="000729B7">
        <w:rPr>
          <w:lang w:val="de-DE"/>
        </w:rPr>
        <w:t>O</w:t>
      </w:r>
      <w:r w:rsidRPr="000729B7">
        <w:rPr>
          <w:lang w:val="de-DE"/>
        </w:rPr>
        <w:tab/>
      </w:r>
      <w:r w:rsidRPr="000729B7">
        <w:rPr>
          <w:lang w:val="de-DE"/>
        </w:rPr>
        <w:tab/>
        <w:t>(8)</w:t>
      </w:r>
    </w:p>
    <w:p w14:paraId="2A3C303B" w14:textId="77777777" w:rsidR="0054086B" w:rsidRPr="00AB607F" w:rsidRDefault="0054086B" w:rsidP="00485E6F">
      <w:pPr>
        <w:ind w:firstLine="567"/>
        <w:jc w:val="right"/>
        <w:rPr>
          <w:sz w:val="16"/>
          <w:szCs w:val="16"/>
          <w:lang w:val="kk-KZ"/>
        </w:rPr>
      </w:pPr>
    </w:p>
    <w:p w14:paraId="4CA882ED" w14:textId="77777777" w:rsidR="00D9632A" w:rsidRPr="00D9632A" w:rsidRDefault="00D9632A" w:rsidP="00AB607F">
      <w:pPr>
        <w:suppressAutoHyphens/>
        <w:ind w:right="67" w:firstLine="567"/>
        <w:contextualSpacing/>
        <w:jc w:val="both"/>
        <w:rPr>
          <w:rFonts w:eastAsia="Calibri"/>
          <w:lang w:val="ru-RU"/>
        </w:rPr>
      </w:pPr>
      <w:r w:rsidRPr="00D9632A">
        <w:rPr>
          <w:rFonts w:eastAsia="Calibri"/>
          <w:lang w:val="ru-RU"/>
        </w:rPr>
        <w:t xml:space="preserve">Результаты химического обогащения </w:t>
      </w:r>
      <w:proofErr w:type="spellStart"/>
      <w:r w:rsidRPr="00D9632A">
        <w:rPr>
          <w:rFonts w:eastAsia="Calibri"/>
          <w:lang w:val="ru-RU"/>
        </w:rPr>
        <w:t>хромитовых</w:t>
      </w:r>
      <w:proofErr w:type="spellEnd"/>
      <w:r w:rsidRPr="00D9632A">
        <w:rPr>
          <w:rFonts w:eastAsia="Calibri"/>
          <w:lang w:val="ru-RU"/>
        </w:rPr>
        <w:t xml:space="preserve"> шламов подвергшихся термической сульфат-аммонийной </w:t>
      </w:r>
      <w:proofErr w:type="spellStart"/>
      <w:r w:rsidRPr="00D9632A">
        <w:rPr>
          <w:rFonts w:eastAsia="Calibri"/>
          <w:lang w:val="ru-RU"/>
        </w:rPr>
        <w:t>сульфатизации</w:t>
      </w:r>
      <w:proofErr w:type="spellEnd"/>
      <w:r w:rsidRPr="00D9632A">
        <w:rPr>
          <w:rFonts w:eastAsia="Calibri"/>
          <w:lang w:val="ru-RU"/>
        </w:rPr>
        <w:t xml:space="preserve"> приведены в таблице 10.</w:t>
      </w:r>
    </w:p>
    <w:p w14:paraId="77B3AB91" w14:textId="2C01D677" w:rsidR="00D9632A" w:rsidRPr="00D9632A" w:rsidRDefault="00D9632A" w:rsidP="00AB607F">
      <w:pPr>
        <w:ind w:firstLine="567"/>
        <w:jc w:val="both"/>
        <w:rPr>
          <w:lang w:val="ru-RU"/>
        </w:rPr>
      </w:pPr>
      <w:r w:rsidRPr="00D9632A">
        <w:rPr>
          <w:lang w:val="ru-RU"/>
        </w:rPr>
        <w:lastRenderedPageBreak/>
        <w:t xml:space="preserve">Термическая сульфат-аммонийная </w:t>
      </w:r>
      <w:proofErr w:type="spellStart"/>
      <w:r w:rsidRPr="00D9632A">
        <w:rPr>
          <w:lang w:val="ru-RU"/>
        </w:rPr>
        <w:t>сульфатизация</w:t>
      </w:r>
      <w:proofErr w:type="spellEnd"/>
      <w:r w:rsidRPr="00D9632A">
        <w:rPr>
          <w:lang w:val="ru-RU"/>
        </w:rPr>
        <w:t xml:space="preserve"> включала подготовку шихты из смеси </w:t>
      </w:r>
      <w:proofErr w:type="spellStart"/>
      <w:r w:rsidRPr="00D9632A">
        <w:rPr>
          <w:lang w:val="ru-RU"/>
        </w:rPr>
        <w:t>хромитового</w:t>
      </w:r>
      <w:proofErr w:type="spellEnd"/>
      <w:r w:rsidRPr="00D9632A">
        <w:rPr>
          <w:lang w:val="ru-RU"/>
        </w:rPr>
        <w:t xml:space="preserve"> шлама, сульфата аммония и концентрированной серной кислоты из расчета при молярном соотношении в смеси</w:t>
      </w:r>
      <w:r w:rsidRPr="00D9632A">
        <w:rPr>
          <w:rFonts w:eastAsia="Calibri"/>
          <w:sz w:val="24"/>
          <w:szCs w:val="24"/>
          <w:lang w:val="ru-RU"/>
        </w:rPr>
        <w:t xml:space="preserve"> </w:t>
      </w:r>
      <w:r w:rsidRPr="00D9632A">
        <w:rPr>
          <w:rFonts w:eastAsia="Calibri"/>
        </w:rPr>
        <w:t>SO</w:t>
      </w:r>
      <w:r w:rsidRPr="00D9632A">
        <w:rPr>
          <w:rFonts w:eastAsia="Calibri"/>
          <w:vertAlign w:val="subscript"/>
          <w:lang w:val="ru-RU"/>
        </w:rPr>
        <w:t>4</w:t>
      </w:r>
      <w:r w:rsidRPr="00D9632A">
        <w:rPr>
          <w:rFonts w:eastAsia="Calibri"/>
          <w:vertAlign w:val="superscript"/>
          <w:lang w:val="ru-RU"/>
        </w:rPr>
        <w:t>-2</w:t>
      </w:r>
      <w:r w:rsidRPr="00D9632A">
        <w:rPr>
          <w:rFonts w:eastAsia="Calibri"/>
          <w:lang w:val="ru-RU"/>
        </w:rPr>
        <w:t>/</w:t>
      </w:r>
      <w:r w:rsidRPr="00D9632A">
        <w:rPr>
          <w:rFonts w:eastAsia="Calibri"/>
        </w:rPr>
        <w:t>MgO</w:t>
      </w:r>
      <w:r w:rsidRPr="00D9632A">
        <w:rPr>
          <w:rFonts w:eastAsia="Calibri"/>
          <w:lang w:val="ru-RU"/>
        </w:rPr>
        <w:t xml:space="preserve"> = 0,5-0,8. </w:t>
      </w:r>
      <w:r w:rsidRPr="00D9632A">
        <w:rPr>
          <w:lang w:val="ru-RU"/>
        </w:rPr>
        <w:t xml:space="preserve">Для выполнения исследований 200 г </w:t>
      </w:r>
      <w:proofErr w:type="spellStart"/>
      <w:r w:rsidRPr="00D9632A">
        <w:rPr>
          <w:lang w:val="ru-RU"/>
        </w:rPr>
        <w:t>хромитового</w:t>
      </w:r>
      <w:proofErr w:type="spellEnd"/>
      <w:r w:rsidRPr="00D9632A">
        <w:rPr>
          <w:lang w:val="ru-RU"/>
        </w:rPr>
        <w:t xml:space="preserve"> шлама, 88 г сульфата аммония (</w:t>
      </w:r>
      <w:r w:rsidRPr="00D9632A">
        <w:t>NH</w:t>
      </w:r>
      <w:r w:rsidRPr="00D9632A">
        <w:rPr>
          <w:vertAlign w:val="subscript"/>
          <w:lang w:val="ru-RU"/>
        </w:rPr>
        <w:t>4</w:t>
      </w:r>
      <w:r w:rsidRPr="00D9632A">
        <w:rPr>
          <w:lang w:val="ru-RU"/>
        </w:rPr>
        <w:t>)</w:t>
      </w:r>
      <w:r w:rsidRPr="00D9632A">
        <w:t>SO</w:t>
      </w:r>
      <w:r w:rsidRPr="00D9632A">
        <w:rPr>
          <w:vertAlign w:val="subscript"/>
          <w:lang w:val="ru-RU"/>
        </w:rPr>
        <w:t>4</w:t>
      </w:r>
      <w:r w:rsidRPr="00D9632A">
        <w:rPr>
          <w:lang w:val="ru-RU"/>
        </w:rPr>
        <w:t xml:space="preserve"> и 22 мл концентрированной серной кислоты смешивалось для усреднения и перемешивания в шаровой мельнице</w:t>
      </w:r>
      <w:r w:rsidRPr="00D9632A">
        <w:rPr>
          <w:sz w:val="24"/>
          <w:szCs w:val="24"/>
          <w:lang w:val="ru-RU"/>
        </w:rPr>
        <w:t xml:space="preserve"> </w:t>
      </w:r>
      <w:r w:rsidRPr="00D9632A">
        <w:t>BML</w:t>
      </w:r>
      <w:r w:rsidRPr="00D9632A">
        <w:rPr>
          <w:lang w:val="ru-RU"/>
        </w:rPr>
        <w:t xml:space="preserve">-2 </w:t>
      </w:r>
      <w:r w:rsidRPr="00D9632A">
        <w:t>DAIHAN</w:t>
      </w:r>
      <w:r w:rsidRPr="00D9632A">
        <w:rPr>
          <w:lang w:val="ru-RU"/>
        </w:rPr>
        <w:t xml:space="preserve"> и затем полученная смесь загружалась</w:t>
      </w:r>
      <w:r w:rsidRPr="00D9632A">
        <w:rPr>
          <w:sz w:val="24"/>
          <w:szCs w:val="24"/>
          <w:lang w:val="ru-RU"/>
        </w:rPr>
        <w:t xml:space="preserve"> </w:t>
      </w:r>
      <w:r w:rsidRPr="00D9632A">
        <w:rPr>
          <w:lang w:val="ru-RU"/>
        </w:rPr>
        <w:t xml:space="preserve">во вращающуюся печь </w:t>
      </w:r>
      <w:r w:rsidRPr="00D9632A">
        <w:t>ST</w:t>
      </w:r>
      <w:r w:rsidRPr="00D9632A">
        <w:rPr>
          <w:lang w:val="ru-RU"/>
        </w:rPr>
        <w:t xml:space="preserve">-1400 </w:t>
      </w:r>
      <w:r w:rsidRPr="00D9632A">
        <w:t>GX</w:t>
      </w:r>
      <w:r w:rsidRPr="00D9632A">
        <w:rPr>
          <w:lang w:val="ru-RU"/>
        </w:rPr>
        <w:t>-</w:t>
      </w:r>
      <w:r w:rsidRPr="00D9632A">
        <w:t>V</w:t>
      </w:r>
      <w:r w:rsidRPr="00D9632A">
        <w:rPr>
          <w:lang w:val="ru-RU"/>
        </w:rPr>
        <w:t xml:space="preserve">1 для проведения термической </w:t>
      </w:r>
      <w:proofErr w:type="spellStart"/>
      <w:r w:rsidRPr="00D9632A">
        <w:rPr>
          <w:lang w:val="ru-RU"/>
        </w:rPr>
        <w:t>сульфатизации</w:t>
      </w:r>
      <w:proofErr w:type="spellEnd"/>
      <w:r w:rsidRPr="00D9632A">
        <w:rPr>
          <w:lang w:val="ru-RU"/>
        </w:rPr>
        <w:t xml:space="preserve">  при 250 – 350 </w:t>
      </w:r>
      <w:r w:rsidR="00444C03">
        <w:rPr>
          <w:lang w:val="ru-RU"/>
        </w:rPr>
        <w:t>℃</w:t>
      </w:r>
      <w:r w:rsidR="00F21B15">
        <w:rPr>
          <w:lang w:val="ru-RU"/>
        </w:rPr>
        <w:t xml:space="preserve"> в течении 60 мин (рисунок 18</w:t>
      </w:r>
      <w:r w:rsidRPr="00D9632A">
        <w:rPr>
          <w:lang w:val="ru-RU"/>
        </w:rPr>
        <w:t>).</w:t>
      </w:r>
    </w:p>
    <w:p w14:paraId="42C9C1FA" w14:textId="15B97641" w:rsidR="00D9632A" w:rsidRDefault="00D9632A" w:rsidP="00444C03">
      <w:pPr>
        <w:ind w:firstLine="567"/>
        <w:jc w:val="both"/>
        <w:rPr>
          <w:rFonts w:eastAsia="Times New Roman"/>
          <w:shd w:val="clear" w:color="auto" w:fill="FFFFFF"/>
          <w:lang w:val="ru-RU" w:eastAsia="ru-RU"/>
        </w:rPr>
      </w:pPr>
      <w:r w:rsidRPr="00D9632A">
        <w:rPr>
          <w:lang w:val="ru-RU"/>
        </w:rPr>
        <w:t xml:space="preserve">После </w:t>
      </w:r>
      <w:proofErr w:type="spellStart"/>
      <w:r w:rsidRPr="00D9632A">
        <w:rPr>
          <w:lang w:val="ru-RU"/>
        </w:rPr>
        <w:t>сульфатизации</w:t>
      </w:r>
      <w:proofErr w:type="spellEnd"/>
      <w:r w:rsidRPr="00D9632A">
        <w:rPr>
          <w:lang w:val="ru-RU"/>
        </w:rPr>
        <w:t xml:space="preserve"> спёк охлаждали и выщелачивали дис</w:t>
      </w:r>
      <w:r w:rsidR="003728B2">
        <w:rPr>
          <w:lang w:val="ru-RU"/>
        </w:rPr>
        <w:t xml:space="preserve">тиллированной водой при </w:t>
      </w:r>
      <w:r w:rsidRPr="00D9632A">
        <w:rPr>
          <w:lang w:val="ru-RU"/>
        </w:rPr>
        <w:t>90</w:t>
      </w:r>
      <w:r w:rsidR="00444C03">
        <w:rPr>
          <w:lang w:val="ru-RU"/>
        </w:rPr>
        <w:t xml:space="preserve"> ℃, Ж:Т = 2,5</w:t>
      </w:r>
      <w:r w:rsidRPr="00D9632A">
        <w:rPr>
          <w:lang w:val="ru-RU"/>
        </w:rPr>
        <w:t>:</w:t>
      </w:r>
      <w:r w:rsidR="00444C03">
        <w:rPr>
          <w:lang w:val="ru-RU"/>
        </w:rPr>
        <w:t>1</w:t>
      </w:r>
      <w:r w:rsidRPr="00D9632A">
        <w:rPr>
          <w:lang w:val="ru-RU"/>
        </w:rPr>
        <w:t>,0 с получением пульпы имеющей рН 6,7-7,5, полученны</w:t>
      </w:r>
      <w:r w:rsidR="003728B2">
        <w:rPr>
          <w:lang w:val="ru-RU"/>
        </w:rPr>
        <w:t xml:space="preserve">й фильтрат очищали, выпаривали и выделяли кристаллизацией </w:t>
      </w:r>
      <w:proofErr w:type="spellStart"/>
      <w:r w:rsidRPr="00D9632A">
        <w:rPr>
          <w:lang w:val="ru-RU"/>
        </w:rPr>
        <w:t>аммошенит</w:t>
      </w:r>
      <w:proofErr w:type="spellEnd"/>
      <w:r w:rsidRPr="00D9632A">
        <w:rPr>
          <w:lang w:val="ru-RU"/>
        </w:rPr>
        <w:t xml:space="preserve"> с минимальным содержанием примесных компонентов</w:t>
      </w:r>
      <w:r w:rsidRPr="00D9632A">
        <w:rPr>
          <w:rFonts w:eastAsia="Times New Roman"/>
          <w:sz w:val="24"/>
          <w:szCs w:val="24"/>
          <w:shd w:val="clear" w:color="auto" w:fill="FFFFFF"/>
          <w:lang w:val="ru-RU" w:eastAsia="ru-RU"/>
        </w:rPr>
        <w:t xml:space="preserve"> </w:t>
      </w:r>
      <w:r w:rsidRPr="00D9632A">
        <w:rPr>
          <w:rFonts w:eastAsia="Times New Roman"/>
          <w:shd w:val="clear" w:color="auto" w:fill="FFFFFF"/>
          <w:lang w:eastAsia="ru-RU"/>
        </w:rPr>
        <w:t>Fe</w:t>
      </w:r>
      <w:r w:rsidRPr="00D9632A">
        <w:rPr>
          <w:rFonts w:eastAsia="Times New Roman"/>
          <w:shd w:val="clear" w:color="auto" w:fill="FFFFFF"/>
          <w:vertAlign w:val="subscript"/>
          <w:lang w:val="ru-RU" w:eastAsia="ru-RU"/>
        </w:rPr>
        <w:t>2</w:t>
      </w:r>
      <w:r w:rsidRPr="00D9632A">
        <w:rPr>
          <w:rFonts w:eastAsia="Times New Roman"/>
          <w:shd w:val="clear" w:color="auto" w:fill="FFFFFF"/>
          <w:lang w:eastAsia="ru-RU"/>
        </w:rPr>
        <w:t>O</w:t>
      </w:r>
      <w:r w:rsidRPr="00D9632A">
        <w:rPr>
          <w:rFonts w:eastAsia="Times New Roman"/>
          <w:shd w:val="clear" w:color="auto" w:fill="FFFFFF"/>
          <w:vertAlign w:val="subscript"/>
          <w:lang w:val="ru-RU" w:eastAsia="ru-RU"/>
        </w:rPr>
        <w:t xml:space="preserve">3 </w:t>
      </w:r>
      <w:r w:rsidR="003728B2" w:rsidRPr="00D9632A">
        <w:rPr>
          <w:shd w:val="clear" w:color="auto" w:fill="FFFFFF"/>
          <w:lang w:val="ru-RU"/>
        </w:rPr>
        <w:t>–</w:t>
      </w:r>
      <w:r w:rsidRPr="00D9632A">
        <w:rPr>
          <w:rFonts w:eastAsia="Times New Roman"/>
          <w:shd w:val="clear" w:color="auto" w:fill="FFFFFF"/>
          <w:lang w:val="ru-RU" w:eastAsia="ru-RU"/>
        </w:rPr>
        <w:t xml:space="preserve"> 0,001</w:t>
      </w:r>
      <w:r w:rsidR="00AB607F" w:rsidRPr="00541856">
        <w:rPr>
          <w:color w:val="202122"/>
          <w:shd w:val="clear" w:color="auto" w:fill="FFFFFF"/>
        </w:rPr>
        <w:t> </w:t>
      </w:r>
      <w:r w:rsidRPr="00D9632A">
        <w:rPr>
          <w:rFonts w:eastAsia="Times New Roman"/>
          <w:shd w:val="clear" w:color="auto" w:fill="FFFFFF"/>
          <w:lang w:val="ru-RU" w:eastAsia="ru-RU"/>
        </w:rPr>
        <w:t xml:space="preserve">%, </w:t>
      </w:r>
      <w:proofErr w:type="spellStart"/>
      <w:r w:rsidRPr="00D9632A">
        <w:rPr>
          <w:rFonts w:eastAsia="Times New Roman"/>
          <w:shd w:val="clear" w:color="auto" w:fill="FFFFFF"/>
          <w:lang w:eastAsia="ru-RU"/>
        </w:rPr>
        <w:t>SiO</w:t>
      </w:r>
      <w:proofErr w:type="spellEnd"/>
      <w:r w:rsidRPr="00D9632A">
        <w:rPr>
          <w:rFonts w:eastAsia="Times New Roman"/>
          <w:shd w:val="clear" w:color="auto" w:fill="FFFFFF"/>
          <w:vertAlign w:val="subscript"/>
          <w:lang w:val="ru-RU" w:eastAsia="ru-RU"/>
        </w:rPr>
        <w:t xml:space="preserve">2 </w:t>
      </w:r>
      <w:r w:rsidR="003728B2" w:rsidRPr="00D9632A">
        <w:rPr>
          <w:shd w:val="clear" w:color="auto" w:fill="FFFFFF"/>
          <w:lang w:val="ru-RU"/>
        </w:rPr>
        <w:t>–</w:t>
      </w:r>
      <w:r w:rsidRPr="00D9632A">
        <w:rPr>
          <w:rFonts w:eastAsia="Times New Roman"/>
          <w:shd w:val="clear" w:color="auto" w:fill="FFFFFF"/>
          <w:lang w:val="ru-RU" w:eastAsia="ru-RU"/>
        </w:rPr>
        <w:t xml:space="preserve"> 0,003</w:t>
      </w:r>
      <w:r w:rsidR="00AB607F">
        <w:rPr>
          <w:rFonts w:eastAsia="Times New Roman"/>
          <w:shd w:val="clear" w:color="auto" w:fill="FFFFFF"/>
          <w:lang w:val="ru-RU" w:eastAsia="ru-RU"/>
        </w:rPr>
        <w:t xml:space="preserve"> </w:t>
      </w:r>
      <w:r w:rsidRPr="00D9632A">
        <w:rPr>
          <w:rFonts w:eastAsia="Times New Roman"/>
          <w:shd w:val="clear" w:color="auto" w:fill="FFFFFF"/>
          <w:lang w:val="ru-RU" w:eastAsia="ru-RU"/>
        </w:rPr>
        <w:t>%, который является комплексным азотно-</w:t>
      </w:r>
      <w:r w:rsidR="00F21B15">
        <w:rPr>
          <w:rFonts w:eastAsia="Times New Roman"/>
          <w:shd w:val="clear" w:color="auto" w:fill="FFFFFF"/>
          <w:lang w:val="ru-RU" w:eastAsia="ru-RU"/>
        </w:rPr>
        <w:t>магниевым удобрением (рисунок 19</w:t>
      </w:r>
      <w:r w:rsidRPr="00D9632A">
        <w:rPr>
          <w:rFonts w:eastAsia="Times New Roman"/>
          <w:shd w:val="clear" w:color="auto" w:fill="FFFFFF"/>
          <w:lang w:val="ru-RU" w:eastAsia="ru-RU"/>
        </w:rPr>
        <w:t>).</w:t>
      </w:r>
      <w:r w:rsidR="00D53CAA">
        <w:rPr>
          <w:rFonts w:eastAsia="Times New Roman"/>
          <w:shd w:val="clear" w:color="auto" w:fill="FFFFFF"/>
          <w:lang w:val="ru-RU" w:eastAsia="ru-RU"/>
        </w:rPr>
        <w:t xml:space="preserve"> </w:t>
      </w:r>
    </w:p>
    <w:p w14:paraId="3415D6C3" w14:textId="77777777" w:rsidR="00485E6F" w:rsidRPr="0032089D" w:rsidRDefault="00485E6F" w:rsidP="00444C03">
      <w:pPr>
        <w:ind w:firstLine="567"/>
        <w:jc w:val="both"/>
        <w:rPr>
          <w:rFonts w:eastAsia="Calibri"/>
          <w:sz w:val="8"/>
          <w:szCs w:val="8"/>
          <w:lang w:val="ru-RU"/>
        </w:rPr>
      </w:pPr>
    </w:p>
    <w:p w14:paraId="564CC869" w14:textId="77777777" w:rsidR="00D9632A" w:rsidRPr="00D9632A" w:rsidRDefault="00D9632A" w:rsidP="00524A44">
      <w:pPr>
        <w:jc w:val="center"/>
        <w:rPr>
          <w:lang w:val="ru-RU"/>
        </w:rPr>
      </w:pPr>
      <w:r w:rsidRPr="00D9632A">
        <w:rPr>
          <w:noProof/>
          <w:sz w:val="24"/>
          <w:szCs w:val="24"/>
        </w:rPr>
        <w:drawing>
          <wp:inline distT="0" distB="0" distL="0" distR="0" wp14:anchorId="152110E5" wp14:editId="0033F1B6">
            <wp:extent cx="4889909" cy="3208020"/>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50140" cy="3247535"/>
                    </a:xfrm>
                    <a:prstGeom prst="rect">
                      <a:avLst/>
                    </a:prstGeom>
                    <a:noFill/>
                    <a:ln>
                      <a:noFill/>
                    </a:ln>
                  </pic:spPr>
                </pic:pic>
              </a:graphicData>
            </a:graphic>
          </wp:inline>
        </w:drawing>
      </w:r>
    </w:p>
    <w:p w14:paraId="7A16C022" w14:textId="77777777" w:rsidR="00485E6F" w:rsidRPr="0032089D" w:rsidRDefault="00485E6F" w:rsidP="005E2F76">
      <w:pPr>
        <w:ind w:firstLine="567"/>
        <w:jc w:val="both"/>
        <w:rPr>
          <w:sz w:val="8"/>
          <w:szCs w:val="8"/>
          <w:lang w:val="ru-RU"/>
        </w:rPr>
      </w:pPr>
    </w:p>
    <w:p w14:paraId="5FFC57AE" w14:textId="69A500A6" w:rsidR="00D9632A" w:rsidRDefault="00D9632A" w:rsidP="0032089D">
      <w:pPr>
        <w:ind w:firstLine="567"/>
        <w:jc w:val="both"/>
        <w:rPr>
          <w:lang w:val="ru-RU"/>
        </w:rPr>
      </w:pPr>
      <w:r w:rsidRPr="00D9632A">
        <w:rPr>
          <w:lang w:val="ru-RU"/>
        </w:rPr>
        <w:t>1 – шаровая мельница BML-2 DAIHAN, 2 – загрузочное устройство,</w:t>
      </w:r>
      <w:r w:rsidR="005E2F76">
        <w:rPr>
          <w:lang w:val="ru-RU"/>
        </w:rPr>
        <w:br/>
      </w:r>
      <w:r w:rsidRPr="00D9632A">
        <w:rPr>
          <w:lang w:val="ru-RU"/>
        </w:rPr>
        <w:t xml:space="preserve">3 – разгрузочное устройство мельницы, 4 - обжиговая вращающаяся печь ST-1400 GX-V1, 5 – спек, 6 – разгрузочное устройство, 7 - </w:t>
      </w:r>
      <w:proofErr w:type="spellStart"/>
      <w:r w:rsidRPr="00D9632A">
        <w:rPr>
          <w:lang w:val="ru-RU"/>
        </w:rPr>
        <w:t>алундовая</w:t>
      </w:r>
      <w:proofErr w:type="spellEnd"/>
      <w:r w:rsidRPr="00D9632A">
        <w:rPr>
          <w:lang w:val="ru-RU"/>
        </w:rPr>
        <w:t xml:space="preserve"> изложница</w:t>
      </w:r>
      <w:r w:rsidR="00485E6F">
        <w:rPr>
          <w:lang w:val="ru-RU"/>
        </w:rPr>
        <w:t>.</w:t>
      </w:r>
    </w:p>
    <w:p w14:paraId="6EBC8726" w14:textId="77777777" w:rsidR="005E2F76" w:rsidRPr="00524A44" w:rsidRDefault="005E2F76" w:rsidP="0032089D">
      <w:pPr>
        <w:jc w:val="center"/>
        <w:rPr>
          <w:rFonts w:eastAsia="Calibri"/>
          <w:sz w:val="8"/>
          <w:szCs w:val="8"/>
          <w:lang w:val="ru-RU"/>
        </w:rPr>
      </w:pPr>
    </w:p>
    <w:p w14:paraId="5199ADF2" w14:textId="3B7A7A63" w:rsidR="00D9632A" w:rsidRDefault="00F21B15" w:rsidP="0032089D">
      <w:pPr>
        <w:jc w:val="center"/>
        <w:rPr>
          <w:rFonts w:eastAsia="Calibri"/>
          <w:lang w:val="ru-RU"/>
        </w:rPr>
      </w:pPr>
      <w:r>
        <w:rPr>
          <w:rFonts w:eastAsia="Calibri"/>
          <w:lang w:val="ru-RU"/>
        </w:rPr>
        <w:t>Рисунок 18</w:t>
      </w:r>
      <w:r w:rsidR="00D9632A" w:rsidRPr="00D9632A">
        <w:rPr>
          <w:rFonts w:eastAsia="Calibri"/>
          <w:lang w:val="ru-RU"/>
        </w:rPr>
        <w:t xml:space="preserve"> – Схема термической </w:t>
      </w:r>
      <w:proofErr w:type="spellStart"/>
      <w:r w:rsidR="00D9632A" w:rsidRPr="00D9632A">
        <w:rPr>
          <w:rFonts w:eastAsia="Calibri"/>
          <w:lang w:val="ru-RU"/>
        </w:rPr>
        <w:t>сульфатизации</w:t>
      </w:r>
      <w:proofErr w:type="spellEnd"/>
      <w:r w:rsidR="00D9632A" w:rsidRPr="00D9632A">
        <w:rPr>
          <w:rFonts w:eastAsia="Calibri"/>
          <w:lang w:val="ru-RU"/>
        </w:rPr>
        <w:t xml:space="preserve"> обожженных хромсодержащих шламовых хвостов</w:t>
      </w:r>
    </w:p>
    <w:p w14:paraId="0FB3018C" w14:textId="77777777" w:rsidR="00D9632A" w:rsidRPr="005B0DE5" w:rsidRDefault="00D9632A" w:rsidP="0032089D">
      <w:pPr>
        <w:ind w:firstLine="567"/>
        <w:jc w:val="center"/>
        <w:rPr>
          <w:rFonts w:eastAsia="Calibri"/>
          <w:sz w:val="8"/>
          <w:szCs w:val="8"/>
          <w:lang w:val="ru-RU"/>
        </w:rPr>
      </w:pPr>
    </w:p>
    <w:p w14:paraId="7338CE48" w14:textId="6FCAC296" w:rsidR="00D53CAA" w:rsidRDefault="00D53CAA" w:rsidP="0032089D">
      <w:pPr>
        <w:ind w:firstLine="567"/>
        <w:jc w:val="both"/>
        <w:rPr>
          <w:rFonts w:eastAsia="Times New Roman"/>
          <w:shd w:val="clear" w:color="auto" w:fill="FFFFFF"/>
          <w:lang w:val="ru-RU" w:eastAsia="ru-RU"/>
        </w:rPr>
      </w:pPr>
      <w:r>
        <w:rPr>
          <w:rFonts w:eastAsia="Times New Roman"/>
          <w:shd w:val="clear" w:color="auto" w:fill="FFFFFF"/>
          <w:lang w:val="ru-RU" w:eastAsia="ru-RU"/>
        </w:rPr>
        <w:t xml:space="preserve">Содержание хрома как в растворе, так и полученном </w:t>
      </w:r>
      <w:proofErr w:type="spellStart"/>
      <w:r>
        <w:rPr>
          <w:rFonts w:eastAsia="Times New Roman"/>
          <w:shd w:val="clear" w:color="auto" w:fill="FFFFFF"/>
          <w:lang w:val="ru-RU" w:eastAsia="ru-RU"/>
        </w:rPr>
        <w:t>аммошените</w:t>
      </w:r>
      <w:proofErr w:type="spellEnd"/>
      <w:r>
        <w:rPr>
          <w:rFonts w:eastAsia="Times New Roman"/>
          <w:shd w:val="clear" w:color="auto" w:fill="FFFFFF"/>
          <w:lang w:val="ru-RU" w:eastAsia="ru-RU"/>
        </w:rPr>
        <w:t xml:space="preserve"> не обнаружено. Это </w:t>
      </w:r>
      <w:proofErr w:type="spellStart"/>
      <w:r>
        <w:rPr>
          <w:rFonts w:eastAsia="Times New Roman"/>
          <w:shd w:val="clear" w:color="auto" w:fill="FFFFFF"/>
          <w:lang w:val="ru-RU" w:eastAsia="ru-RU"/>
        </w:rPr>
        <w:t>обяснется</w:t>
      </w:r>
      <w:proofErr w:type="spellEnd"/>
      <w:r>
        <w:rPr>
          <w:rFonts w:eastAsia="Times New Roman"/>
          <w:shd w:val="clear" w:color="auto" w:fill="FFFFFF"/>
          <w:lang w:val="ru-RU" w:eastAsia="ru-RU"/>
        </w:rPr>
        <w:t xml:space="preserve"> тем в </w:t>
      </w:r>
      <w:proofErr w:type="spellStart"/>
      <w:r>
        <w:rPr>
          <w:rFonts w:eastAsia="Times New Roman"/>
          <w:shd w:val="clear" w:color="auto" w:fill="FFFFFF"/>
          <w:lang w:val="ru-RU" w:eastAsia="ru-RU"/>
        </w:rPr>
        <w:t>хромитовых</w:t>
      </w:r>
      <w:proofErr w:type="spellEnd"/>
      <w:r>
        <w:rPr>
          <w:rFonts w:eastAsia="Times New Roman"/>
          <w:shd w:val="clear" w:color="auto" w:fill="FFFFFF"/>
          <w:lang w:val="ru-RU" w:eastAsia="ru-RU"/>
        </w:rPr>
        <w:t xml:space="preserve"> шламах железо находится в </w:t>
      </w:r>
      <w:proofErr w:type="spellStart"/>
      <w:r>
        <w:rPr>
          <w:rFonts w:eastAsia="Times New Roman"/>
          <w:shd w:val="clear" w:color="auto" w:fill="FFFFFF"/>
          <w:lang w:val="ru-RU" w:eastAsia="ru-RU"/>
        </w:rPr>
        <w:t>двухвалетном</w:t>
      </w:r>
      <w:proofErr w:type="spellEnd"/>
      <w:r>
        <w:rPr>
          <w:rFonts w:eastAsia="Times New Roman"/>
          <w:shd w:val="clear" w:color="auto" w:fill="FFFFFF"/>
          <w:lang w:val="ru-RU" w:eastAsia="ru-RU"/>
        </w:rPr>
        <w:t xml:space="preserve"> </w:t>
      </w:r>
      <w:proofErr w:type="spellStart"/>
      <w:r>
        <w:rPr>
          <w:rFonts w:eastAsia="Times New Roman"/>
          <w:shd w:val="clear" w:color="auto" w:fill="FFFFFF"/>
          <w:lang w:val="ru-RU" w:eastAsia="ru-RU"/>
        </w:rPr>
        <w:t>состянии</w:t>
      </w:r>
      <w:proofErr w:type="spellEnd"/>
      <w:r>
        <w:rPr>
          <w:rFonts w:eastAsia="Times New Roman"/>
          <w:shd w:val="clear" w:color="auto" w:fill="FFFFFF"/>
          <w:lang w:val="ru-RU" w:eastAsia="ru-RU"/>
        </w:rPr>
        <w:t xml:space="preserve"> и </w:t>
      </w:r>
      <w:proofErr w:type="spellStart"/>
      <w:r>
        <w:rPr>
          <w:rFonts w:eastAsia="Times New Roman"/>
          <w:shd w:val="clear" w:color="auto" w:fill="FFFFFF"/>
          <w:lang w:val="ru-RU" w:eastAsia="ru-RU"/>
        </w:rPr>
        <w:t>припятствует</w:t>
      </w:r>
      <w:proofErr w:type="spellEnd"/>
      <w:r>
        <w:rPr>
          <w:rFonts w:eastAsia="Times New Roman"/>
          <w:shd w:val="clear" w:color="auto" w:fill="FFFFFF"/>
          <w:lang w:val="ru-RU" w:eastAsia="ru-RU"/>
        </w:rPr>
        <w:t xml:space="preserve"> </w:t>
      </w:r>
      <w:proofErr w:type="spellStart"/>
      <w:r>
        <w:rPr>
          <w:rFonts w:eastAsia="Times New Roman"/>
          <w:shd w:val="clear" w:color="auto" w:fill="FFFFFF"/>
          <w:lang w:val="ru-RU" w:eastAsia="ru-RU"/>
        </w:rPr>
        <w:t>раствормости</w:t>
      </w:r>
      <w:proofErr w:type="spellEnd"/>
      <w:r>
        <w:rPr>
          <w:rFonts w:eastAsia="Times New Roman"/>
          <w:shd w:val="clear" w:color="auto" w:fill="FFFFFF"/>
          <w:lang w:val="ru-RU" w:eastAsia="ru-RU"/>
        </w:rPr>
        <w:t xml:space="preserve"> соединений хрома.</w:t>
      </w:r>
    </w:p>
    <w:p w14:paraId="5BFA8253" w14:textId="77777777" w:rsidR="0032089D" w:rsidRDefault="0032089D">
      <w:pPr>
        <w:rPr>
          <w:lang w:val="ru-RU"/>
        </w:rPr>
      </w:pPr>
      <w:r>
        <w:rPr>
          <w:lang w:val="ru-RU"/>
        </w:rPr>
        <w:br w:type="page"/>
      </w:r>
    </w:p>
    <w:p w14:paraId="614F0929" w14:textId="7FEA5637" w:rsidR="00D9632A" w:rsidRPr="00D9632A" w:rsidRDefault="00D9632A" w:rsidP="00D9632A">
      <w:pPr>
        <w:ind w:firstLine="567"/>
        <w:jc w:val="both"/>
        <w:rPr>
          <w:lang w:val="ru-RU"/>
        </w:rPr>
      </w:pPr>
      <w:r w:rsidRPr="00D9632A">
        <w:rPr>
          <w:lang w:val="ru-RU"/>
        </w:rPr>
        <w:lastRenderedPageBreak/>
        <w:t xml:space="preserve">Температура </w:t>
      </w:r>
      <w:proofErr w:type="spellStart"/>
      <w:r w:rsidRPr="00D9632A">
        <w:rPr>
          <w:lang w:val="ru-RU"/>
        </w:rPr>
        <w:t>сульфатизации</w:t>
      </w:r>
      <w:proofErr w:type="spellEnd"/>
      <w:r w:rsidRPr="00D9632A">
        <w:rPr>
          <w:lang w:val="ru-RU"/>
        </w:rPr>
        <w:t xml:space="preserve"> не должна превышать 350 </w:t>
      </w:r>
      <w:r w:rsidR="005E2F76">
        <w:rPr>
          <w:lang w:val="ru-RU"/>
        </w:rPr>
        <w:t>℃</w:t>
      </w:r>
      <w:r w:rsidRPr="00D9632A">
        <w:rPr>
          <w:lang w:val="ru-RU"/>
        </w:rPr>
        <w:t xml:space="preserve">, т.к. при более высоких температурах наблюдается частичное разрушение сульфата аммония и улетучивание оксидов серы и аммиака. Полученные результаты свидетельствуют, что оптимальной температурой </w:t>
      </w:r>
      <w:proofErr w:type="spellStart"/>
      <w:r w:rsidRPr="00D9632A">
        <w:rPr>
          <w:lang w:val="ru-RU"/>
        </w:rPr>
        <w:t>сульфатизации</w:t>
      </w:r>
      <w:proofErr w:type="spellEnd"/>
      <w:r w:rsidRPr="00D9632A">
        <w:rPr>
          <w:lang w:val="ru-RU"/>
        </w:rPr>
        <w:t xml:space="preserve"> шламов является 300 </w:t>
      </w:r>
      <w:r w:rsidR="005B0DE5">
        <w:rPr>
          <w:lang w:val="ru-RU"/>
        </w:rPr>
        <w:t>℃</w:t>
      </w:r>
      <w:r w:rsidRPr="00D9632A">
        <w:rPr>
          <w:lang w:val="ru-RU"/>
        </w:rPr>
        <w:t xml:space="preserve">. </w:t>
      </w:r>
    </w:p>
    <w:p w14:paraId="09B61C55" w14:textId="77777777" w:rsidR="00485E6F" w:rsidRPr="00AB607F" w:rsidRDefault="00485E6F" w:rsidP="00485E6F">
      <w:pPr>
        <w:suppressAutoHyphens/>
        <w:ind w:right="67"/>
        <w:contextualSpacing/>
        <w:jc w:val="both"/>
        <w:rPr>
          <w:rFonts w:eastAsia="Times New Roman"/>
          <w:sz w:val="16"/>
          <w:szCs w:val="16"/>
          <w:lang w:val="ru-RU" w:eastAsia="ru-RU"/>
        </w:rPr>
      </w:pPr>
    </w:p>
    <w:p w14:paraId="301F57AA" w14:textId="0716EF49" w:rsidR="00D9632A" w:rsidRDefault="00F21B15" w:rsidP="0032089D">
      <w:pPr>
        <w:suppressAutoHyphens/>
        <w:ind w:right="67" w:firstLine="567"/>
        <w:contextualSpacing/>
        <w:jc w:val="both"/>
        <w:rPr>
          <w:rFonts w:eastAsia="Times New Roman"/>
          <w:lang w:val="ru-RU" w:eastAsia="ru-RU"/>
        </w:rPr>
      </w:pPr>
      <w:r>
        <w:rPr>
          <w:rFonts w:eastAsia="Times New Roman"/>
          <w:lang w:val="ru-RU" w:eastAsia="ru-RU"/>
        </w:rPr>
        <w:t>Таблица 11</w:t>
      </w:r>
      <w:r w:rsidR="00D9632A" w:rsidRPr="00D9632A">
        <w:rPr>
          <w:rFonts w:eastAsia="Times New Roman"/>
          <w:lang w:val="ru-RU" w:eastAsia="ru-RU"/>
        </w:rPr>
        <w:t xml:space="preserve"> – Результаты исследований по сульфат-аммонийной </w:t>
      </w:r>
      <w:proofErr w:type="spellStart"/>
      <w:r w:rsidR="00D9632A" w:rsidRPr="00D9632A">
        <w:rPr>
          <w:rFonts w:eastAsia="Times New Roman"/>
          <w:lang w:val="ru-RU" w:eastAsia="ru-RU"/>
        </w:rPr>
        <w:t>сульфатизации</w:t>
      </w:r>
      <w:proofErr w:type="spellEnd"/>
      <w:r w:rsidR="00D9632A" w:rsidRPr="00D9632A">
        <w:rPr>
          <w:rFonts w:eastAsia="Times New Roman"/>
          <w:lang w:val="ru-RU" w:eastAsia="ru-RU"/>
        </w:rPr>
        <w:t xml:space="preserve"> </w:t>
      </w:r>
      <w:proofErr w:type="spellStart"/>
      <w:r w:rsidR="00D9632A" w:rsidRPr="00D9632A">
        <w:rPr>
          <w:rFonts w:eastAsia="Times New Roman"/>
          <w:lang w:val="ru-RU" w:eastAsia="ru-RU"/>
        </w:rPr>
        <w:t>хромитовых</w:t>
      </w:r>
      <w:proofErr w:type="spellEnd"/>
      <w:r w:rsidR="00D9632A" w:rsidRPr="00D9632A">
        <w:rPr>
          <w:rFonts w:eastAsia="Times New Roman"/>
          <w:lang w:val="ru-RU" w:eastAsia="ru-RU"/>
        </w:rPr>
        <w:t xml:space="preserve"> шламов</w:t>
      </w:r>
    </w:p>
    <w:p w14:paraId="712A0958" w14:textId="77777777" w:rsidR="00485E6F" w:rsidRPr="00AB607F" w:rsidRDefault="00485E6F" w:rsidP="00485E6F">
      <w:pPr>
        <w:suppressAutoHyphens/>
        <w:ind w:right="67"/>
        <w:contextualSpacing/>
        <w:jc w:val="both"/>
        <w:rPr>
          <w:rFonts w:eastAsia="Times New Roman"/>
          <w:sz w:val="16"/>
          <w:szCs w:val="16"/>
          <w:lang w:val="ru-RU" w:eastAsia="ru-RU"/>
        </w:rPr>
      </w:pPr>
    </w:p>
    <w:tbl>
      <w:tblPr>
        <w:tblStyle w:val="22"/>
        <w:tblW w:w="9498" w:type="dxa"/>
        <w:jc w:val="center"/>
        <w:tblLayout w:type="fixed"/>
        <w:tblLook w:val="04A0" w:firstRow="1" w:lastRow="0" w:firstColumn="1" w:lastColumn="0" w:noHBand="0" w:noVBand="1"/>
      </w:tblPr>
      <w:tblGrid>
        <w:gridCol w:w="2273"/>
        <w:gridCol w:w="1271"/>
        <w:gridCol w:w="1843"/>
        <w:gridCol w:w="2263"/>
        <w:gridCol w:w="1848"/>
      </w:tblGrid>
      <w:tr w:rsidR="00D9632A" w:rsidRPr="005E2F76" w14:paraId="22DD03D2" w14:textId="77777777" w:rsidTr="0032089D">
        <w:trPr>
          <w:jc w:val="center"/>
        </w:trPr>
        <w:tc>
          <w:tcPr>
            <w:tcW w:w="2273" w:type="dxa"/>
          </w:tcPr>
          <w:p w14:paraId="7DD08E65" w14:textId="77777777" w:rsidR="00D9632A" w:rsidRPr="005E2F76" w:rsidRDefault="00D9632A" w:rsidP="00485E6F">
            <w:pPr>
              <w:spacing w:line="276" w:lineRule="auto"/>
              <w:jc w:val="center"/>
              <w:rPr>
                <w:rFonts w:eastAsia="Calibri"/>
                <w:sz w:val="28"/>
              </w:rPr>
            </w:pPr>
            <w:proofErr w:type="spellStart"/>
            <w:r w:rsidRPr="005E2F76">
              <w:rPr>
                <w:rFonts w:eastAsia="Calibri"/>
                <w:sz w:val="28"/>
              </w:rPr>
              <w:t>Температура</w:t>
            </w:r>
            <w:proofErr w:type="spellEnd"/>
            <w:r w:rsidRPr="005E2F76">
              <w:rPr>
                <w:rFonts w:eastAsia="Calibri"/>
                <w:sz w:val="28"/>
              </w:rPr>
              <w:t xml:space="preserve"> </w:t>
            </w:r>
            <w:proofErr w:type="spellStart"/>
            <w:proofErr w:type="gramStart"/>
            <w:r w:rsidRPr="005E2F76">
              <w:rPr>
                <w:rFonts w:eastAsia="Calibri"/>
                <w:sz w:val="28"/>
              </w:rPr>
              <w:t>сульфатизации,</w:t>
            </w:r>
            <w:r w:rsidRPr="005E2F76">
              <w:rPr>
                <w:rFonts w:eastAsia="Calibri"/>
                <w:sz w:val="28"/>
                <w:vertAlign w:val="superscript"/>
              </w:rPr>
              <w:t>о</w:t>
            </w:r>
            <w:r w:rsidRPr="005E2F76">
              <w:rPr>
                <w:rFonts w:eastAsia="Calibri"/>
                <w:sz w:val="28"/>
              </w:rPr>
              <w:t>С</w:t>
            </w:r>
            <w:proofErr w:type="spellEnd"/>
            <w:proofErr w:type="gramEnd"/>
          </w:p>
        </w:tc>
        <w:tc>
          <w:tcPr>
            <w:tcW w:w="1271" w:type="dxa"/>
            <w:tcBorders>
              <w:bottom w:val="single" w:sz="4" w:space="0" w:color="auto"/>
            </w:tcBorders>
          </w:tcPr>
          <w:p w14:paraId="44F3C435" w14:textId="77777777" w:rsidR="00D9632A" w:rsidRPr="005E2F76" w:rsidRDefault="00D9632A" w:rsidP="00485E6F">
            <w:pPr>
              <w:spacing w:line="276" w:lineRule="auto"/>
              <w:jc w:val="center"/>
              <w:rPr>
                <w:rFonts w:eastAsia="Calibri"/>
                <w:sz w:val="28"/>
              </w:rPr>
            </w:pPr>
            <w:proofErr w:type="spellStart"/>
            <w:r w:rsidRPr="005E2F76">
              <w:rPr>
                <w:rFonts w:eastAsia="Calibri"/>
                <w:sz w:val="28"/>
              </w:rPr>
              <w:t>Вес</w:t>
            </w:r>
            <w:proofErr w:type="spellEnd"/>
            <w:r w:rsidRPr="005E2F76">
              <w:rPr>
                <w:rFonts w:eastAsia="Calibri"/>
                <w:sz w:val="28"/>
              </w:rPr>
              <w:t xml:space="preserve"> </w:t>
            </w:r>
            <w:proofErr w:type="spellStart"/>
            <w:r w:rsidRPr="005E2F76">
              <w:rPr>
                <w:rFonts w:eastAsia="Calibri"/>
                <w:sz w:val="28"/>
              </w:rPr>
              <w:t>кека</w:t>
            </w:r>
            <w:proofErr w:type="spellEnd"/>
            <w:r w:rsidRPr="005E2F76">
              <w:rPr>
                <w:rFonts w:eastAsia="Calibri"/>
                <w:sz w:val="28"/>
              </w:rPr>
              <w:t>,</w:t>
            </w:r>
          </w:p>
          <w:p w14:paraId="56BB077C" w14:textId="77777777" w:rsidR="00D9632A" w:rsidRPr="005E2F76" w:rsidRDefault="00D9632A" w:rsidP="00485E6F">
            <w:pPr>
              <w:spacing w:line="276" w:lineRule="auto"/>
              <w:jc w:val="center"/>
              <w:rPr>
                <w:rFonts w:eastAsia="Calibri"/>
                <w:sz w:val="28"/>
              </w:rPr>
            </w:pPr>
            <w:r w:rsidRPr="005E2F76">
              <w:rPr>
                <w:rFonts w:eastAsia="Calibri"/>
                <w:sz w:val="28"/>
              </w:rPr>
              <w:t>г</w:t>
            </w:r>
          </w:p>
        </w:tc>
        <w:tc>
          <w:tcPr>
            <w:tcW w:w="1843" w:type="dxa"/>
            <w:tcBorders>
              <w:bottom w:val="single" w:sz="4" w:space="0" w:color="auto"/>
            </w:tcBorders>
          </w:tcPr>
          <w:p w14:paraId="601AFEE8" w14:textId="77777777" w:rsidR="00D9632A" w:rsidRPr="005E2F76" w:rsidRDefault="00D9632A" w:rsidP="00485E6F">
            <w:pPr>
              <w:spacing w:line="276" w:lineRule="auto"/>
              <w:jc w:val="center"/>
              <w:rPr>
                <w:rFonts w:eastAsia="Calibri"/>
                <w:sz w:val="28"/>
              </w:rPr>
            </w:pPr>
            <w:proofErr w:type="spellStart"/>
            <w:r w:rsidRPr="005E2F76">
              <w:rPr>
                <w:rFonts w:eastAsia="Calibri"/>
                <w:sz w:val="28"/>
              </w:rPr>
              <w:t>Вес</w:t>
            </w:r>
            <w:proofErr w:type="spellEnd"/>
            <w:r w:rsidRPr="005E2F76">
              <w:rPr>
                <w:rFonts w:eastAsia="Calibri"/>
                <w:sz w:val="28"/>
              </w:rPr>
              <w:t xml:space="preserve"> </w:t>
            </w:r>
            <w:proofErr w:type="spellStart"/>
            <w:proofErr w:type="gramStart"/>
            <w:r w:rsidRPr="005E2F76">
              <w:rPr>
                <w:rFonts w:eastAsia="Calibri"/>
                <w:sz w:val="28"/>
              </w:rPr>
              <w:t>аммошенита,г</w:t>
            </w:r>
            <w:proofErr w:type="spellEnd"/>
            <w:proofErr w:type="gramEnd"/>
          </w:p>
        </w:tc>
        <w:tc>
          <w:tcPr>
            <w:tcW w:w="2263" w:type="dxa"/>
            <w:tcBorders>
              <w:bottom w:val="single" w:sz="4" w:space="0" w:color="auto"/>
            </w:tcBorders>
          </w:tcPr>
          <w:p w14:paraId="06B1E27A" w14:textId="77777777" w:rsidR="00D9632A" w:rsidRPr="005E2F76" w:rsidRDefault="00D9632A" w:rsidP="00485E6F">
            <w:pPr>
              <w:spacing w:line="276" w:lineRule="auto"/>
              <w:jc w:val="center"/>
              <w:rPr>
                <w:rFonts w:eastAsia="Calibri"/>
                <w:sz w:val="28"/>
                <w:lang w:val="ru-RU"/>
              </w:rPr>
            </w:pPr>
            <w:r w:rsidRPr="005E2F76">
              <w:rPr>
                <w:rFonts w:eastAsia="Calibri"/>
                <w:sz w:val="28"/>
                <w:lang w:val="ru-RU"/>
              </w:rPr>
              <w:t xml:space="preserve">Степень извлечения </w:t>
            </w:r>
            <w:r w:rsidRPr="005E2F76">
              <w:rPr>
                <w:rFonts w:eastAsia="Calibri"/>
                <w:sz w:val="28"/>
              </w:rPr>
              <w:t>Mg</w:t>
            </w:r>
            <w:r w:rsidRPr="005E2F76">
              <w:rPr>
                <w:rFonts w:eastAsia="Calibri"/>
                <w:sz w:val="28"/>
                <w:lang w:val="ru-RU"/>
              </w:rPr>
              <w:t xml:space="preserve">0 в </w:t>
            </w:r>
            <w:proofErr w:type="spellStart"/>
            <w:r w:rsidRPr="005E2F76">
              <w:rPr>
                <w:rFonts w:eastAsia="Calibri"/>
                <w:sz w:val="28"/>
                <w:lang w:val="ru-RU"/>
              </w:rPr>
              <w:t>аммошенит</w:t>
            </w:r>
            <w:proofErr w:type="spellEnd"/>
          </w:p>
        </w:tc>
        <w:tc>
          <w:tcPr>
            <w:tcW w:w="1848" w:type="dxa"/>
          </w:tcPr>
          <w:p w14:paraId="714A0DC7" w14:textId="77777777" w:rsidR="00D9632A" w:rsidRPr="005E2F76" w:rsidRDefault="00D9632A" w:rsidP="00485E6F">
            <w:pPr>
              <w:spacing w:line="276" w:lineRule="auto"/>
              <w:jc w:val="center"/>
              <w:rPr>
                <w:rFonts w:eastAsia="Calibri"/>
                <w:sz w:val="28"/>
              </w:rPr>
            </w:pPr>
            <w:proofErr w:type="spellStart"/>
            <w:r w:rsidRPr="005E2F76">
              <w:rPr>
                <w:rFonts w:eastAsia="Calibri"/>
                <w:sz w:val="28"/>
              </w:rPr>
              <w:t>Содержание</w:t>
            </w:r>
            <w:proofErr w:type="spellEnd"/>
            <w:r w:rsidRPr="005E2F76">
              <w:rPr>
                <w:rFonts w:eastAsia="Calibri"/>
                <w:sz w:val="28"/>
              </w:rPr>
              <w:t xml:space="preserve"> Cr</w:t>
            </w:r>
            <w:r w:rsidRPr="005E2F76">
              <w:rPr>
                <w:rFonts w:eastAsia="Calibri"/>
                <w:sz w:val="28"/>
                <w:vertAlign w:val="subscript"/>
              </w:rPr>
              <w:t>2</w:t>
            </w:r>
            <w:r w:rsidRPr="005E2F76">
              <w:rPr>
                <w:rFonts w:eastAsia="Calibri"/>
                <w:sz w:val="28"/>
              </w:rPr>
              <w:t>O</w:t>
            </w:r>
            <w:r w:rsidRPr="005E2F76">
              <w:rPr>
                <w:rFonts w:eastAsia="Calibri"/>
                <w:sz w:val="28"/>
                <w:vertAlign w:val="subscript"/>
              </w:rPr>
              <w:t xml:space="preserve">3 </w:t>
            </w:r>
            <w:r w:rsidRPr="005E2F76">
              <w:rPr>
                <w:rFonts w:eastAsia="Calibri"/>
                <w:sz w:val="28"/>
              </w:rPr>
              <w:t xml:space="preserve">в </w:t>
            </w:r>
            <w:proofErr w:type="spellStart"/>
            <w:r w:rsidRPr="005E2F76">
              <w:rPr>
                <w:rFonts w:eastAsia="Calibri"/>
                <w:sz w:val="28"/>
              </w:rPr>
              <w:t>кеке</w:t>
            </w:r>
            <w:proofErr w:type="spellEnd"/>
            <w:r w:rsidRPr="005E2F76">
              <w:rPr>
                <w:rFonts w:eastAsia="Calibri"/>
                <w:sz w:val="28"/>
              </w:rPr>
              <w:t>,</w:t>
            </w:r>
          </w:p>
          <w:p w14:paraId="40FF729F" w14:textId="77777777" w:rsidR="00D9632A" w:rsidRPr="005E2F76" w:rsidRDefault="00D9632A" w:rsidP="00485E6F">
            <w:pPr>
              <w:spacing w:line="276" w:lineRule="auto"/>
              <w:jc w:val="center"/>
              <w:rPr>
                <w:rFonts w:eastAsia="Calibri"/>
                <w:sz w:val="28"/>
              </w:rPr>
            </w:pPr>
            <w:r w:rsidRPr="005E2F76">
              <w:rPr>
                <w:rFonts w:eastAsia="Calibri"/>
                <w:sz w:val="28"/>
              </w:rPr>
              <w:t>%</w:t>
            </w:r>
          </w:p>
        </w:tc>
      </w:tr>
      <w:tr w:rsidR="00D9632A" w:rsidRPr="005E2F76" w14:paraId="44334D82" w14:textId="77777777" w:rsidTr="0032089D">
        <w:trPr>
          <w:jc w:val="center"/>
        </w:trPr>
        <w:tc>
          <w:tcPr>
            <w:tcW w:w="2273" w:type="dxa"/>
            <w:vAlign w:val="center"/>
          </w:tcPr>
          <w:p w14:paraId="13E862C3" w14:textId="77777777" w:rsidR="00D9632A" w:rsidRPr="005E2F76" w:rsidRDefault="00D9632A" w:rsidP="00485E6F">
            <w:pPr>
              <w:spacing w:line="276" w:lineRule="auto"/>
              <w:jc w:val="center"/>
              <w:rPr>
                <w:rFonts w:eastAsia="Calibri"/>
                <w:sz w:val="28"/>
              </w:rPr>
            </w:pPr>
            <w:r w:rsidRPr="005E2F76">
              <w:rPr>
                <w:rFonts w:eastAsia="Calibri"/>
                <w:sz w:val="28"/>
              </w:rPr>
              <w:t>250</w:t>
            </w:r>
          </w:p>
        </w:tc>
        <w:tc>
          <w:tcPr>
            <w:tcW w:w="1271" w:type="dxa"/>
            <w:tcBorders>
              <w:top w:val="single" w:sz="4" w:space="0" w:color="auto"/>
            </w:tcBorders>
            <w:vAlign w:val="center"/>
          </w:tcPr>
          <w:p w14:paraId="552193A7" w14:textId="77777777" w:rsidR="00D9632A" w:rsidRPr="005E2F76" w:rsidRDefault="00D9632A" w:rsidP="00485E6F">
            <w:pPr>
              <w:spacing w:line="276" w:lineRule="auto"/>
              <w:jc w:val="center"/>
              <w:rPr>
                <w:rFonts w:eastAsia="Calibri"/>
                <w:sz w:val="28"/>
              </w:rPr>
            </w:pPr>
            <w:r w:rsidRPr="005E2F76">
              <w:rPr>
                <w:rFonts w:eastAsia="Calibri"/>
                <w:sz w:val="28"/>
              </w:rPr>
              <w:t>176,9</w:t>
            </w:r>
          </w:p>
        </w:tc>
        <w:tc>
          <w:tcPr>
            <w:tcW w:w="1843" w:type="dxa"/>
            <w:vAlign w:val="center"/>
          </w:tcPr>
          <w:p w14:paraId="042A4C15" w14:textId="77777777" w:rsidR="00D9632A" w:rsidRPr="005E2F76" w:rsidRDefault="00D9632A" w:rsidP="00485E6F">
            <w:pPr>
              <w:spacing w:line="276" w:lineRule="auto"/>
              <w:jc w:val="center"/>
              <w:rPr>
                <w:rFonts w:eastAsia="Calibri"/>
                <w:sz w:val="28"/>
              </w:rPr>
            </w:pPr>
            <w:r w:rsidRPr="005E2F76">
              <w:rPr>
                <w:rFonts w:eastAsia="Calibri"/>
                <w:sz w:val="28"/>
              </w:rPr>
              <w:t>108,30</w:t>
            </w:r>
          </w:p>
        </w:tc>
        <w:tc>
          <w:tcPr>
            <w:tcW w:w="2263" w:type="dxa"/>
            <w:vAlign w:val="center"/>
          </w:tcPr>
          <w:p w14:paraId="65B57002" w14:textId="77777777" w:rsidR="00D9632A" w:rsidRPr="005E2F76" w:rsidRDefault="00D9632A" w:rsidP="00485E6F">
            <w:pPr>
              <w:spacing w:line="276" w:lineRule="auto"/>
              <w:jc w:val="center"/>
              <w:rPr>
                <w:rFonts w:eastAsia="Calibri"/>
                <w:sz w:val="28"/>
              </w:rPr>
            </w:pPr>
            <w:r w:rsidRPr="005E2F76">
              <w:rPr>
                <w:rFonts w:eastAsia="Calibri"/>
                <w:sz w:val="28"/>
              </w:rPr>
              <w:t>27,55</w:t>
            </w:r>
          </w:p>
        </w:tc>
        <w:tc>
          <w:tcPr>
            <w:tcW w:w="1848" w:type="dxa"/>
            <w:vAlign w:val="center"/>
          </w:tcPr>
          <w:p w14:paraId="7C96E745" w14:textId="77777777" w:rsidR="00D9632A" w:rsidRPr="005E2F76" w:rsidRDefault="00D9632A" w:rsidP="00485E6F">
            <w:pPr>
              <w:spacing w:line="276" w:lineRule="auto"/>
              <w:jc w:val="center"/>
              <w:rPr>
                <w:rFonts w:eastAsia="Calibri"/>
                <w:sz w:val="28"/>
              </w:rPr>
            </w:pPr>
            <w:r w:rsidRPr="005E2F76">
              <w:rPr>
                <w:rFonts w:eastAsia="Calibri"/>
                <w:sz w:val="28"/>
              </w:rPr>
              <w:t>36,68</w:t>
            </w:r>
          </w:p>
        </w:tc>
      </w:tr>
      <w:tr w:rsidR="00D9632A" w:rsidRPr="005E2F76" w14:paraId="4B1A2ACD" w14:textId="77777777" w:rsidTr="0032089D">
        <w:trPr>
          <w:jc w:val="center"/>
        </w:trPr>
        <w:tc>
          <w:tcPr>
            <w:tcW w:w="2273" w:type="dxa"/>
            <w:vAlign w:val="center"/>
          </w:tcPr>
          <w:p w14:paraId="7F314F69" w14:textId="77777777" w:rsidR="00D9632A" w:rsidRPr="005E2F76" w:rsidRDefault="00D9632A" w:rsidP="00485E6F">
            <w:pPr>
              <w:spacing w:line="276" w:lineRule="auto"/>
              <w:jc w:val="center"/>
              <w:rPr>
                <w:rFonts w:eastAsia="Calibri"/>
                <w:sz w:val="28"/>
              </w:rPr>
            </w:pPr>
            <w:r w:rsidRPr="005E2F76">
              <w:rPr>
                <w:rFonts w:eastAsia="Calibri"/>
                <w:sz w:val="28"/>
              </w:rPr>
              <w:t>300</w:t>
            </w:r>
          </w:p>
        </w:tc>
        <w:tc>
          <w:tcPr>
            <w:tcW w:w="1271" w:type="dxa"/>
            <w:vAlign w:val="center"/>
          </w:tcPr>
          <w:p w14:paraId="21C07186" w14:textId="77777777" w:rsidR="00D9632A" w:rsidRPr="005E2F76" w:rsidRDefault="00D9632A" w:rsidP="00485E6F">
            <w:pPr>
              <w:spacing w:line="276" w:lineRule="auto"/>
              <w:jc w:val="center"/>
              <w:rPr>
                <w:rFonts w:eastAsia="Calibri"/>
                <w:sz w:val="28"/>
              </w:rPr>
            </w:pPr>
            <w:r w:rsidRPr="005E2F76">
              <w:rPr>
                <w:rFonts w:eastAsia="Calibri"/>
                <w:sz w:val="28"/>
              </w:rPr>
              <w:t>165,4</w:t>
            </w:r>
          </w:p>
        </w:tc>
        <w:tc>
          <w:tcPr>
            <w:tcW w:w="1843" w:type="dxa"/>
            <w:vAlign w:val="center"/>
          </w:tcPr>
          <w:p w14:paraId="6ECFD740" w14:textId="77777777" w:rsidR="00D9632A" w:rsidRPr="005E2F76" w:rsidRDefault="00D9632A" w:rsidP="00485E6F">
            <w:pPr>
              <w:spacing w:line="276" w:lineRule="auto"/>
              <w:jc w:val="center"/>
              <w:rPr>
                <w:rFonts w:eastAsia="Calibri"/>
                <w:sz w:val="28"/>
              </w:rPr>
            </w:pPr>
            <w:r w:rsidRPr="005E2F76">
              <w:rPr>
                <w:rFonts w:eastAsia="Calibri"/>
                <w:sz w:val="28"/>
              </w:rPr>
              <w:t>108,33</w:t>
            </w:r>
          </w:p>
        </w:tc>
        <w:tc>
          <w:tcPr>
            <w:tcW w:w="2263" w:type="dxa"/>
            <w:vAlign w:val="center"/>
          </w:tcPr>
          <w:p w14:paraId="3681AD95" w14:textId="77777777" w:rsidR="00D9632A" w:rsidRPr="005E2F76" w:rsidRDefault="00D9632A" w:rsidP="00485E6F">
            <w:pPr>
              <w:spacing w:line="276" w:lineRule="auto"/>
              <w:jc w:val="center"/>
              <w:rPr>
                <w:rFonts w:eastAsia="Calibri"/>
                <w:sz w:val="28"/>
              </w:rPr>
            </w:pPr>
            <w:r w:rsidRPr="005E2F76">
              <w:rPr>
                <w:rFonts w:eastAsia="Calibri"/>
                <w:sz w:val="28"/>
              </w:rPr>
              <w:t>32,4</w:t>
            </w:r>
          </w:p>
        </w:tc>
        <w:tc>
          <w:tcPr>
            <w:tcW w:w="1848" w:type="dxa"/>
            <w:vAlign w:val="center"/>
          </w:tcPr>
          <w:p w14:paraId="27ED065F" w14:textId="77777777" w:rsidR="00D9632A" w:rsidRPr="005E2F76" w:rsidRDefault="00D9632A" w:rsidP="00485E6F">
            <w:pPr>
              <w:spacing w:line="276" w:lineRule="auto"/>
              <w:jc w:val="center"/>
              <w:rPr>
                <w:rFonts w:eastAsia="Calibri"/>
                <w:sz w:val="28"/>
              </w:rPr>
            </w:pPr>
            <w:r w:rsidRPr="005E2F76">
              <w:rPr>
                <w:rFonts w:eastAsia="Calibri"/>
                <w:sz w:val="28"/>
              </w:rPr>
              <w:t>38,54</w:t>
            </w:r>
          </w:p>
        </w:tc>
      </w:tr>
      <w:tr w:rsidR="00D9632A" w:rsidRPr="005E2F76" w14:paraId="2110A01C" w14:textId="77777777" w:rsidTr="0032089D">
        <w:trPr>
          <w:jc w:val="center"/>
        </w:trPr>
        <w:tc>
          <w:tcPr>
            <w:tcW w:w="2273" w:type="dxa"/>
            <w:vAlign w:val="center"/>
          </w:tcPr>
          <w:p w14:paraId="45E8CE78" w14:textId="77777777" w:rsidR="00D9632A" w:rsidRPr="005E2F76" w:rsidRDefault="00D9632A" w:rsidP="00485E6F">
            <w:pPr>
              <w:spacing w:line="276" w:lineRule="auto"/>
              <w:jc w:val="center"/>
              <w:rPr>
                <w:rFonts w:eastAsia="Calibri"/>
                <w:sz w:val="28"/>
              </w:rPr>
            </w:pPr>
            <w:r w:rsidRPr="005E2F76">
              <w:rPr>
                <w:rFonts w:eastAsia="Calibri"/>
                <w:sz w:val="28"/>
              </w:rPr>
              <w:t>350</w:t>
            </w:r>
          </w:p>
        </w:tc>
        <w:tc>
          <w:tcPr>
            <w:tcW w:w="1271" w:type="dxa"/>
            <w:vAlign w:val="center"/>
          </w:tcPr>
          <w:p w14:paraId="0F459CD3" w14:textId="77777777" w:rsidR="00D9632A" w:rsidRPr="005E2F76" w:rsidRDefault="00D9632A" w:rsidP="00485E6F">
            <w:pPr>
              <w:spacing w:line="276" w:lineRule="auto"/>
              <w:jc w:val="center"/>
              <w:rPr>
                <w:rFonts w:eastAsia="Calibri"/>
                <w:sz w:val="28"/>
              </w:rPr>
            </w:pPr>
            <w:r w:rsidRPr="005E2F76">
              <w:rPr>
                <w:rFonts w:eastAsia="Calibri"/>
                <w:sz w:val="28"/>
              </w:rPr>
              <w:t>157,6</w:t>
            </w:r>
          </w:p>
        </w:tc>
        <w:tc>
          <w:tcPr>
            <w:tcW w:w="1843" w:type="dxa"/>
            <w:vAlign w:val="center"/>
          </w:tcPr>
          <w:p w14:paraId="7C9E0C36" w14:textId="77777777" w:rsidR="00D9632A" w:rsidRPr="005E2F76" w:rsidRDefault="00D9632A" w:rsidP="00485E6F">
            <w:pPr>
              <w:spacing w:line="276" w:lineRule="auto"/>
              <w:jc w:val="center"/>
              <w:rPr>
                <w:rFonts w:eastAsia="Calibri"/>
                <w:sz w:val="28"/>
              </w:rPr>
            </w:pPr>
            <w:r w:rsidRPr="005E2F76">
              <w:rPr>
                <w:rFonts w:eastAsia="Calibri"/>
                <w:sz w:val="28"/>
              </w:rPr>
              <w:t>56,06</w:t>
            </w:r>
          </w:p>
        </w:tc>
        <w:tc>
          <w:tcPr>
            <w:tcW w:w="2263" w:type="dxa"/>
            <w:vAlign w:val="center"/>
          </w:tcPr>
          <w:p w14:paraId="56477159" w14:textId="77777777" w:rsidR="00D9632A" w:rsidRPr="005E2F76" w:rsidRDefault="00D9632A" w:rsidP="00485E6F">
            <w:pPr>
              <w:spacing w:line="276" w:lineRule="auto"/>
              <w:jc w:val="center"/>
              <w:rPr>
                <w:rFonts w:eastAsia="Calibri"/>
                <w:sz w:val="28"/>
              </w:rPr>
            </w:pPr>
            <w:r w:rsidRPr="005E2F76">
              <w:rPr>
                <w:rFonts w:eastAsia="Calibri"/>
                <w:sz w:val="28"/>
              </w:rPr>
              <w:t>31,00</w:t>
            </w:r>
          </w:p>
        </w:tc>
        <w:tc>
          <w:tcPr>
            <w:tcW w:w="1848" w:type="dxa"/>
            <w:vAlign w:val="center"/>
          </w:tcPr>
          <w:p w14:paraId="0DD43562" w14:textId="77777777" w:rsidR="00D9632A" w:rsidRPr="005E2F76" w:rsidRDefault="00D9632A" w:rsidP="00485E6F">
            <w:pPr>
              <w:spacing w:line="276" w:lineRule="auto"/>
              <w:jc w:val="center"/>
              <w:rPr>
                <w:rFonts w:eastAsia="Calibri"/>
                <w:sz w:val="28"/>
              </w:rPr>
            </w:pPr>
            <w:r w:rsidRPr="005E2F76">
              <w:rPr>
                <w:rFonts w:eastAsia="Calibri"/>
                <w:sz w:val="28"/>
              </w:rPr>
              <w:t>39,95</w:t>
            </w:r>
          </w:p>
        </w:tc>
      </w:tr>
    </w:tbl>
    <w:p w14:paraId="38EFE92C" w14:textId="77777777" w:rsidR="00485E6F" w:rsidRPr="005E2F76" w:rsidRDefault="00485E6F" w:rsidP="00D9632A">
      <w:pPr>
        <w:ind w:firstLine="709"/>
        <w:jc w:val="both"/>
        <w:rPr>
          <w:rFonts w:eastAsia="Times New Roman"/>
          <w:sz w:val="16"/>
          <w:szCs w:val="16"/>
          <w:shd w:val="clear" w:color="auto" w:fill="FFFFFF"/>
          <w:lang w:val="ru-RU" w:eastAsia="ru-RU"/>
        </w:rPr>
      </w:pPr>
    </w:p>
    <w:tbl>
      <w:tblPr>
        <w:tblW w:w="0" w:type="auto"/>
        <w:tblLook w:val="04A0" w:firstRow="1" w:lastRow="0" w:firstColumn="1" w:lastColumn="0" w:noHBand="0" w:noVBand="1"/>
      </w:tblPr>
      <w:tblGrid>
        <w:gridCol w:w="4789"/>
        <w:gridCol w:w="4850"/>
      </w:tblGrid>
      <w:tr w:rsidR="00D9632A" w:rsidRPr="00D9632A" w14:paraId="5E21B878" w14:textId="77777777" w:rsidTr="00AB607F">
        <w:tc>
          <w:tcPr>
            <w:tcW w:w="4839" w:type="dxa"/>
          </w:tcPr>
          <w:p w14:paraId="0F603860" w14:textId="77777777" w:rsidR="00D9632A" w:rsidRPr="00D9632A" w:rsidRDefault="00D9632A" w:rsidP="00D9632A">
            <w:pPr>
              <w:rPr>
                <w:shd w:val="clear" w:color="auto" w:fill="FFFFFF"/>
                <w:lang w:val="ru-RU" w:eastAsia="ru-RU"/>
              </w:rPr>
            </w:pPr>
            <w:r w:rsidRPr="00D9632A">
              <w:rPr>
                <w:rFonts w:eastAsia="Calibri"/>
                <w:noProof/>
                <w:szCs w:val="24"/>
              </w:rPr>
              <w:drawing>
                <wp:inline distT="0" distB="0" distL="114300" distR="114300" wp14:anchorId="662B0F32" wp14:editId="01F8FEF5">
                  <wp:extent cx="2742565" cy="3022600"/>
                  <wp:effectExtent l="0" t="0" r="635" b="6350"/>
                  <wp:docPr id="19" name="Изображение 5" descr="1655802946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5" descr="1655802946860"/>
                          <pic:cNvPicPr>
                            <a:picLocks noChangeAspect="1"/>
                          </pic:cNvPicPr>
                        </pic:nvPicPr>
                        <pic:blipFill>
                          <a:blip r:embed="rId31"/>
                          <a:stretch>
                            <a:fillRect/>
                          </a:stretch>
                        </pic:blipFill>
                        <pic:spPr>
                          <a:xfrm>
                            <a:off x="0" y="0"/>
                            <a:ext cx="2748278" cy="3028896"/>
                          </a:xfrm>
                          <a:prstGeom prst="rect">
                            <a:avLst/>
                          </a:prstGeom>
                        </pic:spPr>
                      </pic:pic>
                    </a:graphicData>
                  </a:graphic>
                </wp:inline>
              </w:drawing>
            </w:r>
          </w:p>
        </w:tc>
        <w:tc>
          <w:tcPr>
            <w:tcW w:w="4840" w:type="dxa"/>
          </w:tcPr>
          <w:p w14:paraId="795F753E" w14:textId="77777777" w:rsidR="00D9632A" w:rsidRPr="00D9632A" w:rsidRDefault="00D9632A" w:rsidP="00D9632A">
            <w:pPr>
              <w:rPr>
                <w:shd w:val="clear" w:color="auto" w:fill="FFFFFF"/>
                <w:lang w:val="ru-RU" w:eastAsia="ru-RU"/>
              </w:rPr>
            </w:pPr>
            <w:r w:rsidRPr="00D9632A">
              <w:rPr>
                <w:noProof/>
                <w:szCs w:val="24"/>
              </w:rPr>
              <w:drawing>
                <wp:inline distT="0" distB="0" distL="0" distR="0" wp14:anchorId="2C50F548" wp14:editId="01E4022B">
                  <wp:extent cx="2942590" cy="3022600"/>
                  <wp:effectExtent l="0" t="0" r="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46263" cy="3026373"/>
                          </a:xfrm>
                          <a:prstGeom prst="rect">
                            <a:avLst/>
                          </a:prstGeom>
                          <a:noFill/>
                        </pic:spPr>
                      </pic:pic>
                    </a:graphicData>
                  </a:graphic>
                </wp:inline>
              </w:drawing>
            </w:r>
          </w:p>
        </w:tc>
      </w:tr>
      <w:tr w:rsidR="005E2F76" w:rsidRPr="00D9632A" w14:paraId="433DD5E7" w14:textId="77777777" w:rsidTr="00AB607F">
        <w:tc>
          <w:tcPr>
            <w:tcW w:w="4839" w:type="dxa"/>
          </w:tcPr>
          <w:p w14:paraId="37C76702" w14:textId="77777777" w:rsidR="00485E6F" w:rsidRPr="00AB607F" w:rsidRDefault="00485E6F" w:rsidP="005E2F76">
            <w:pPr>
              <w:jc w:val="center"/>
              <w:rPr>
                <w:rFonts w:eastAsia="Calibri"/>
                <w:noProof/>
                <w:sz w:val="16"/>
                <w:szCs w:val="16"/>
                <w:lang w:val="ru-RU" w:eastAsia="ru-RU"/>
              </w:rPr>
            </w:pPr>
          </w:p>
          <w:p w14:paraId="4EAEB1A1" w14:textId="38693949" w:rsidR="005E2F76" w:rsidRPr="00D9632A" w:rsidRDefault="005E2F76" w:rsidP="005E2F76">
            <w:pPr>
              <w:jc w:val="center"/>
              <w:rPr>
                <w:rFonts w:eastAsia="Calibri"/>
                <w:noProof/>
                <w:szCs w:val="24"/>
                <w:lang w:val="ru-RU" w:eastAsia="ru-RU"/>
              </w:rPr>
            </w:pPr>
            <w:r>
              <w:rPr>
                <w:rFonts w:eastAsia="Calibri"/>
                <w:noProof/>
                <w:szCs w:val="24"/>
                <w:lang w:val="ru-RU" w:eastAsia="ru-RU"/>
              </w:rPr>
              <w:t>а</w:t>
            </w:r>
            <w:r w:rsidR="00485E6F">
              <w:rPr>
                <w:rFonts w:eastAsia="Calibri"/>
                <w:noProof/>
                <w:szCs w:val="24"/>
                <w:lang w:val="ru-RU" w:eastAsia="ru-RU"/>
              </w:rPr>
              <w:t>)</w:t>
            </w:r>
          </w:p>
        </w:tc>
        <w:tc>
          <w:tcPr>
            <w:tcW w:w="4840" w:type="dxa"/>
          </w:tcPr>
          <w:p w14:paraId="3CBE09A5" w14:textId="77777777" w:rsidR="00485E6F" w:rsidRPr="00AB607F" w:rsidRDefault="00485E6F" w:rsidP="005E2F76">
            <w:pPr>
              <w:jc w:val="center"/>
              <w:rPr>
                <w:noProof/>
                <w:sz w:val="16"/>
                <w:szCs w:val="16"/>
                <w:lang w:val="ru-RU" w:eastAsia="ru-RU"/>
              </w:rPr>
            </w:pPr>
          </w:p>
          <w:p w14:paraId="1EE145C2" w14:textId="50774FB5" w:rsidR="00485E6F" w:rsidRPr="00D9632A" w:rsidRDefault="005E2F76" w:rsidP="00AB607F">
            <w:pPr>
              <w:jc w:val="center"/>
              <w:rPr>
                <w:noProof/>
                <w:szCs w:val="24"/>
                <w:lang w:val="ru-RU" w:eastAsia="ru-RU"/>
              </w:rPr>
            </w:pPr>
            <w:r>
              <w:rPr>
                <w:noProof/>
                <w:szCs w:val="24"/>
                <w:lang w:val="ru-RU" w:eastAsia="ru-RU"/>
              </w:rPr>
              <w:t>б</w:t>
            </w:r>
            <w:r w:rsidR="00485E6F">
              <w:rPr>
                <w:noProof/>
                <w:szCs w:val="24"/>
                <w:lang w:val="ru-RU" w:eastAsia="ru-RU"/>
              </w:rPr>
              <w:t>)</w:t>
            </w:r>
          </w:p>
        </w:tc>
      </w:tr>
    </w:tbl>
    <w:p w14:paraId="3643E220" w14:textId="4E4497CE" w:rsidR="00D9632A" w:rsidRPr="00D9632A" w:rsidRDefault="00F21B15" w:rsidP="005B0DE5">
      <w:pPr>
        <w:jc w:val="center"/>
        <w:rPr>
          <w:rFonts w:eastAsia="Calibri"/>
          <w:lang w:val="ru-RU"/>
        </w:rPr>
      </w:pPr>
      <w:r>
        <w:rPr>
          <w:rFonts w:eastAsia="Calibri"/>
          <w:lang w:val="ru-RU"/>
        </w:rPr>
        <w:t>Рисунок 19</w:t>
      </w:r>
      <w:r w:rsidR="00D9632A" w:rsidRPr="00D9632A">
        <w:rPr>
          <w:rFonts w:eastAsia="Calibri"/>
          <w:lang w:val="ru-RU"/>
        </w:rPr>
        <w:t xml:space="preserve"> </w:t>
      </w:r>
      <w:r w:rsidR="009B3235">
        <w:rPr>
          <w:rFonts w:eastAsia="Calibri"/>
          <w:lang w:val="ru-RU"/>
        </w:rPr>
        <w:t>–</w:t>
      </w:r>
      <w:r w:rsidR="00D9632A" w:rsidRPr="00D9632A">
        <w:rPr>
          <w:rFonts w:eastAsia="Calibri"/>
          <w:lang w:val="ru-RU"/>
        </w:rPr>
        <w:t xml:space="preserve"> Фотографии продуктов (а) хромсодержащего </w:t>
      </w:r>
      <w:proofErr w:type="spellStart"/>
      <w:r w:rsidR="00D9632A" w:rsidRPr="00D9632A">
        <w:rPr>
          <w:rFonts w:eastAsia="Calibri"/>
          <w:lang w:val="ru-RU"/>
        </w:rPr>
        <w:t>кека</w:t>
      </w:r>
      <w:proofErr w:type="spellEnd"/>
      <w:r w:rsidR="00D9632A" w:rsidRPr="00D9632A">
        <w:rPr>
          <w:rFonts w:eastAsia="Calibri"/>
          <w:lang w:val="ru-RU"/>
        </w:rPr>
        <w:t xml:space="preserve"> и (б) </w:t>
      </w:r>
      <w:proofErr w:type="spellStart"/>
      <w:r w:rsidR="00D9632A" w:rsidRPr="00D9632A">
        <w:rPr>
          <w:rFonts w:eastAsia="Calibri"/>
          <w:lang w:val="ru-RU"/>
        </w:rPr>
        <w:t>аммошенита</w:t>
      </w:r>
      <w:proofErr w:type="spellEnd"/>
      <w:r w:rsidR="00D9632A" w:rsidRPr="00D9632A">
        <w:rPr>
          <w:rFonts w:eastAsia="Calibri"/>
          <w:lang w:val="ru-RU"/>
        </w:rPr>
        <w:t xml:space="preserve"> полученных при химическом обогащении шламовых хвостов</w:t>
      </w:r>
    </w:p>
    <w:p w14:paraId="6546ABFB" w14:textId="77777777" w:rsidR="00D9632A" w:rsidRPr="00D9632A" w:rsidRDefault="00D9632A" w:rsidP="005B0DE5">
      <w:pPr>
        <w:ind w:firstLine="284"/>
        <w:jc w:val="center"/>
        <w:rPr>
          <w:sz w:val="16"/>
          <w:szCs w:val="16"/>
          <w:lang w:val="ru-RU"/>
        </w:rPr>
      </w:pPr>
    </w:p>
    <w:p w14:paraId="6340AB86" w14:textId="53C38629" w:rsidR="00D9632A" w:rsidRPr="00D9632A" w:rsidRDefault="00D9632A" w:rsidP="005B0DE5">
      <w:pPr>
        <w:ind w:firstLine="567"/>
        <w:jc w:val="both"/>
        <w:rPr>
          <w:lang w:val="ru-RU"/>
        </w:rPr>
      </w:pPr>
      <w:r w:rsidRPr="00D9632A">
        <w:rPr>
          <w:lang w:val="ru-RU"/>
        </w:rPr>
        <w:t xml:space="preserve">После термической сульфат-аммонийной </w:t>
      </w:r>
      <w:proofErr w:type="spellStart"/>
      <w:r w:rsidRPr="00D9632A">
        <w:rPr>
          <w:lang w:val="ru-RU"/>
        </w:rPr>
        <w:t>сульфатизации</w:t>
      </w:r>
      <w:proofErr w:type="spellEnd"/>
      <w:r w:rsidRPr="00D9632A">
        <w:rPr>
          <w:lang w:val="ru-RU"/>
        </w:rPr>
        <w:t xml:space="preserve"> кристаллы форстерита уменьшаются в размерах и исчезают трещины в кристаллах за счет перехода магния из хромита в раствор при последующем </w:t>
      </w:r>
      <w:r w:rsidR="00F21B15">
        <w:rPr>
          <w:lang w:val="ru-RU"/>
        </w:rPr>
        <w:t>водном выщелачивании (рисунок 20</w:t>
      </w:r>
      <w:r w:rsidRPr="00D9632A">
        <w:rPr>
          <w:lang w:val="ru-RU"/>
        </w:rPr>
        <w:t>).</w:t>
      </w:r>
    </w:p>
    <w:p w14:paraId="430130BC" w14:textId="77777777" w:rsidR="00D9632A" w:rsidRPr="00D9632A" w:rsidRDefault="00D9632A" w:rsidP="00D9632A">
      <w:pPr>
        <w:ind w:firstLine="567"/>
        <w:jc w:val="both"/>
        <w:rPr>
          <w:lang w:val="ru-RU"/>
        </w:rPr>
      </w:pPr>
    </w:p>
    <w:p w14:paraId="1FB77C35" w14:textId="77777777" w:rsidR="00D9632A" w:rsidRPr="00D9632A" w:rsidRDefault="00D9632A" w:rsidP="000050AA">
      <w:pPr>
        <w:ind w:firstLine="567"/>
        <w:jc w:val="center"/>
        <w:rPr>
          <w:lang w:val="ru-RU"/>
        </w:rPr>
      </w:pPr>
      <w:r w:rsidRPr="00D9632A">
        <w:rPr>
          <w:rFonts w:eastAsia="Calibri"/>
          <w:noProof/>
          <w:color w:val="538135"/>
        </w:rPr>
        <w:lastRenderedPageBreak/>
        <w:drawing>
          <wp:inline distT="0" distB="0" distL="0" distR="0" wp14:anchorId="5024BF8B" wp14:editId="6ED267B8">
            <wp:extent cx="3295015" cy="2204695"/>
            <wp:effectExtent l="0" t="0" r="635" b="5715"/>
            <wp:docPr id="21" name="Рисунок 2" descr="E:\кек, увешличение 2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ек, увешличение 200.t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44497" cy="2237803"/>
                    </a:xfrm>
                    <a:prstGeom prst="rect">
                      <a:avLst/>
                    </a:prstGeom>
                    <a:noFill/>
                    <a:ln>
                      <a:noFill/>
                    </a:ln>
                  </pic:spPr>
                </pic:pic>
              </a:graphicData>
            </a:graphic>
          </wp:inline>
        </w:drawing>
      </w:r>
    </w:p>
    <w:p w14:paraId="38E57698" w14:textId="77777777" w:rsidR="00485E6F" w:rsidRPr="00671FDB" w:rsidRDefault="00485E6F" w:rsidP="005E2F76">
      <w:pPr>
        <w:jc w:val="center"/>
        <w:rPr>
          <w:sz w:val="8"/>
          <w:szCs w:val="8"/>
          <w:lang w:val="ru-RU"/>
        </w:rPr>
      </w:pPr>
    </w:p>
    <w:p w14:paraId="667CA67F" w14:textId="44F315A3" w:rsidR="005E2F76" w:rsidRDefault="00F21B15" w:rsidP="005E2F76">
      <w:pPr>
        <w:jc w:val="center"/>
        <w:rPr>
          <w:lang w:val="ru-RU"/>
        </w:rPr>
      </w:pPr>
      <w:r>
        <w:rPr>
          <w:lang w:val="ru-RU"/>
        </w:rPr>
        <w:t>Рисунок 20</w:t>
      </w:r>
      <w:r w:rsidR="005E2F76">
        <w:rPr>
          <w:lang w:val="ru-RU"/>
        </w:rPr>
        <w:t xml:space="preserve"> – </w:t>
      </w:r>
      <w:r w:rsidR="00D9632A" w:rsidRPr="00D9632A">
        <w:rPr>
          <w:lang w:val="ru-RU"/>
        </w:rPr>
        <w:t xml:space="preserve">Кристалл хромшпинелида после </w:t>
      </w:r>
      <w:proofErr w:type="spellStart"/>
      <w:r w:rsidR="00D9632A" w:rsidRPr="00D9632A">
        <w:rPr>
          <w:lang w:val="ru-RU"/>
        </w:rPr>
        <w:t>сульфатизации</w:t>
      </w:r>
      <w:proofErr w:type="spellEnd"/>
      <w:r w:rsidR="00D9632A" w:rsidRPr="00D9632A">
        <w:rPr>
          <w:lang w:val="ru-RU"/>
        </w:rPr>
        <w:t>.</w:t>
      </w:r>
    </w:p>
    <w:p w14:paraId="570C42B5" w14:textId="77777777" w:rsidR="00D9632A" w:rsidRDefault="00D9632A" w:rsidP="005E2F76">
      <w:pPr>
        <w:jc w:val="center"/>
        <w:rPr>
          <w:lang w:val="ru-RU"/>
        </w:rPr>
      </w:pPr>
      <w:r w:rsidRPr="00D9632A">
        <w:rPr>
          <w:lang w:val="ru-RU"/>
        </w:rPr>
        <w:t xml:space="preserve">Увеличение </w:t>
      </w:r>
      <w:r w:rsidRPr="00D9632A">
        <w:rPr>
          <w:rFonts w:eastAsia="Calibri"/>
          <w:sz w:val="24"/>
          <w:szCs w:val="24"/>
          <w:lang w:val="ru-RU"/>
        </w:rPr>
        <w:t>×</w:t>
      </w:r>
      <w:r w:rsidRPr="00D9632A">
        <w:rPr>
          <w:lang w:val="ru-RU"/>
        </w:rPr>
        <w:t>200</w:t>
      </w:r>
    </w:p>
    <w:p w14:paraId="2F2417F8" w14:textId="77777777" w:rsidR="00485E6F" w:rsidRPr="00AB607F" w:rsidRDefault="00485E6F" w:rsidP="005E2F76">
      <w:pPr>
        <w:jc w:val="center"/>
        <w:rPr>
          <w:sz w:val="16"/>
          <w:szCs w:val="16"/>
          <w:lang w:val="ru-RU"/>
        </w:rPr>
      </w:pPr>
    </w:p>
    <w:p w14:paraId="0C67FB2A" w14:textId="44EA5FC7" w:rsidR="00D9632A" w:rsidRDefault="00D9632A" w:rsidP="00671FDB">
      <w:pPr>
        <w:ind w:right="11" w:firstLine="567"/>
        <w:jc w:val="both"/>
        <w:rPr>
          <w:rFonts w:eastAsia="Calibri"/>
          <w:lang w:val="ru-RU"/>
        </w:rPr>
      </w:pPr>
      <w:r w:rsidRPr="00D9632A">
        <w:rPr>
          <w:rFonts w:eastAsia="Calibri"/>
          <w:lang w:val="ru-RU"/>
        </w:rPr>
        <w:t xml:space="preserve">Данные рентгенофазового анализа показывают, что в процессе термической </w:t>
      </w:r>
      <w:proofErr w:type="spellStart"/>
      <w:r w:rsidR="000050AA" w:rsidRPr="00D9632A">
        <w:rPr>
          <w:rFonts w:eastAsia="Calibri"/>
          <w:lang w:val="ru-RU"/>
        </w:rPr>
        <w:t>сульфатизации</w:t>
      </w:r>
      <w:proofErr w:type="spellEnd"/>
      <w:r w:rsidR="000050AA" w:rsidRPr="00D9632A">
        <w:rPr>
          <w:rFonts w:eastAsia="Calibri"/>
          <w:lang w:val="ru-RU"/>
        </w:rPr>
        <w:t xml:space="preserve"> меняется</w:t>
      </w:r>
      <w:r w:rsidRPr="00D9632A">
        <w:rPr>
          <w:rFonts w:eastAsia="Calibri"/>
          <w:lang w:val="ru-RU"/>
        </w:rPr>
        <w:t xml:space="preserve"> сос</w:t>
      </w:r>
      <w:r w:rsidR="00F21B15">
        <w:rPr>
          <w:rFonts w:eastAsia="Calibri"/>
          <w:lang w:val="ru-RU"/>
        </w:rPr>
        <w:t>тав кристаллов шлама (рисунок 21</w:t>
      </w:r>
      <w:r w:rsidRPr="00D9632A">
        <w:rPr>
          <w:rFonts w:eastAsia="Calibri"/>
          <w:lang w:val="ru-RU"/>
        </w:rPr>
        <w:t>).</w:t>
      </w:r>
    </w:p>
    <w:p w14:paraId="0C1B32D5" w14:textId="77777777" w:rsidR="00D9632A" w:rsidRPr="00EF68B0" w:rsidRDefault="00D9632A" w:rsidP="00D9632A">
      <w:pPr>
        <w:ind w:firstLine="567"/>
        <w:jc w:val="both"/>
        <w:rPr>
          <w:sz w:val="8"/>
          <w:szCs w:val="8"/>
          <w:lang w:val="ru-RU"/>
        </w:rPr>
      </w:pPr>
    </w:p>
    <w:p w14:paraId="0A79CE2E" w14:textId="77777777" w:rsidR="00D9632A" w:rsidRPr="00D9632A" w:rsidRDefault="00D9632A" w:rsidP="00D9632A">
      <w:pPr>
        <w:ind w:firstLine="567"/>
        <w:jc w:val="both"/>
        <w:rPr>
          <w:lang w:val="ru-RU"/>
        </w:rPr>
      </w:pPr>
      <w:r w:rsidRPr="00D9632A">
        <w:rPr>
          <w:rFonts w:eastAsia="Calibri"/>
          <w:noProof/>
          <w:sz w:val="24"/>
          <w:szCs w:val="24"/>
        </w:rPr>
        <w:drawing>
          <wp:inline distT="0" distB="0" distL="0" distR="0" wp14:anchorId="0326D784" wp14:editId="042693A9">
            <wp:extent cx="5603240" cy="3881875"/>
            <wp:effectExtent l="0" t="0" r="0" b="4445"/>
            <wp:docPr id="2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srcRect/>
                    <a:stretch>
                      <a:fillRect/>
                    </a:stretch>
                  </pic:blipFill>
                  <pic:spPr bwMode="auto">
                    <a:xfrm>
                      <a:off x="0" y="0"/>
                      <a:ext cx="5640684" cy="3907816"/>
                    </a:xfrm>
                    <a:prstGeom prst="rect">
                      <a:avLst/>
                    </a:prstGeom>
                    <a:noFill/>
                    <a:ln w="9525">
                      <a:noFill/>
                      <a:miter lim="800000"/>
                      <a:headEnd/>
                      <a:tailEnd/>
                    </a:ln>
                  </pic:spPr>
                </pic:pic>
              </a:graphicData>
            </a:graphic>
          </wp:inline>
        </w:drawing>
      </w:r>
    </w:p>
    <w:p w14:paraId="652F1764" w14:textId="77777777" w:rsidR="00485E6F" w:rsidRPr="00671FDB" w:rsidRDefault="00485E6F" w:rsidP="00D9632A">
      <w:pPr>
        <w:ind w:right="11"/>
        <w:jc w:val="center"/>
        <w:rPr>
          <w:sz w:val="8"/>
          <w:szCs w:val="8"/>
          <w:lang w:val="ru-RU"/>
        </w:rPr>
      </w:pPr>
    </w:p>
    <w:p w14:paraId="7DE7620B" w14:textId="631A57E5" w:rsidR="00D9632A" w:rsidRDefault="00F21B15" w:rsidP="00D9632A">
      <w:pPr>
        <w:ind w:right="11"/>
        <w:jc w:val="center"/>
        <w:rPr>
          <w:lang w:val="ru-RU"/>
        </w:rPr>
      </w:pPr>
      <w:r>
        <w:rPr>
          <w:lang w:val="ru-RU"/>
        </w:rPr>
        <w:t>Рисунок 21</w:t>
      </w:r>
      <w:r w:rsidR="00D9632A" w:rsidRPr="00D9632A">
        <w:rPr>
          <w:lang w:val="ru-RU"/>
        </w:rPr>
        <w:t xml:space="preserve"> </w:t>
      </w:r>
      <w:r w:rsidR="005E2F76">
        <w:rPr>
          <w:lang w:val="ru-RU"/>
        </w:rPr>
        <w:t>–</w:t>
      </w:r>
      <w:r w:rsidR="00D9632A" w:rsidRPr="00D9632A">
        <w:rPr>
          <w:lang w:val="ru-RU"/>
        </w:rPr>
        <w:t xml:space="preserve"> Результаты рентгенофазового анализа продукта </w:t>
      </w:r>
      <w:proofErr w:type="spellStart"/>
      <w:r w:rsidR="00D9632A" w:rsidRPr="00D9632A">
        <w:rPr>
          <w:lang w:val="ru-RU"/>
        </w:rPr>
        <w:t>сульфатизации</w:t>
      </w:r>
      <w:proofErr w:type="spellEnd"/>
    </w:p>
    <w:p w14:paraId="30A94E10" w14:textId="77777777" w:rsidR="00D9632A" w:rsidRPr="00EF68B0" w:rsidRDefault="00D9632A" w:rsidP="00D9632A">
      <w:pPr>
        <w:ind w:right="11" w:firstLine="709"/>
        <w:jc w:val="both"/>
        <w:rPr>
          <w:sz w:val="8"/>
          <w:szCs w:val="8"/>
          <w:lang w:val="ru-RU"/>
        </w:rPr>
      </w:pPr>
    </w:p>
    <w:p w14:paraId="6A247E46" w14:textId="4808030A" w:rsidR="00D9632A" w:rsidRPr="00D9632A" w:rsidRDefault="00F21B15" w:rsidP="00D9632A">
      <w:pPr>
        <w:ind w:firstLine="567"/>
        <w:jc w:val="both"/>
        <w:rPr>
          <w:rFonts w:eastAsia="Calibri"/>
          <w:lang w:val="ru-RU"/>
        </w:rPr>
      </w:pPr>
      <w:r>
        <w:rPr>
          <w:lang w:val="ru-RU"/>
        </w:rPr>
        <w:t>На рисунке 22</w:t>
      </w:r>
      <w:r w:rsidR="00D9632A" w:rsidRPr="00D9632A">
        <w:rPr>
          <w:lang w:val="ru-RU"/>
        </w:rPr>
        <w:t xml:space="preserve"> представлена схема химического обогащения </w:t>
      </w:r>
      <w:proofErr w:type="spellStart"/>
      <w:r w:rsidR="00D9632A" w:rsidRPr="00D9632A">
        <w:rPr>
          <w:lang w:val="ru-RU"/>
        </w:rPr>
        <w:t>хромитовых</w:t>
      </w:r>
      <w:proofErr w:type="spellEnd"/>
      <w:r w:rsidR="00D9632A" w:rsidRPr="00D9632A">
        <w:rPr>
          <w:lang w:val="ru-RU"/>
        </w:rPr>
        <w:t xml:space="preserve"> хвостов, где добавляемые реагенты приведены в килограммах на тонну исходных хвостов.</w:t>
      </w:r>
      <w:r w:rsidR="006B6E5C">
        <w:rPr>
          <w:lang w:val="ru-RU"/>
        </w:rPr>
        <w:t xml:space="preserve"> </w:t>
      </w:r>
      <w:r w:rsidR="00D9632A" w:rsidRPr="00D9632A">
        <w:rPr>
          <w:lang w:val="ru-RU"/>
        </w:rPr>
        <w:t xml:space="preserve">Для исследований по гравитационному обогащению был наработан продукт химического </w:t>
      </w:r>
      <w:r w:rsidR="000050AA" w:rsidRPr="00D9632A">
        <w:rPr>
          <w:lang w:val="ru-RU"/>
        </w:rPr>
        <w:t>обогащения в</w:t>
      </w:r>
      <w:r w:rsidR="00D9632A" w:rsidRPr="00D9632A">
        <w:rPr>
          <w:lang w:val="ru-RU"/>
        </w:rPr>
        <w:t xml:space="preserve"> количестве 6320 г с содержанием </w:t>
      </w:r>
      <w:r w:rsidR="00D9632A" w:rsidRPr="00D9632A">
        <w:rPr>
          <w:rFonts w:eastAsia="Times New Roman"/>
          <w:bCs/>
          <w:iCs/>
          <w:color w:val="000000"/>
          <w:lang w:val="ru-RU"/>
        </w:rPr>
        <w:t>Cr</w:t>
      </w:r>
      <w:r w:rsidR="00D9632A" w:rsidRPr="00D9632A">
        <w:rPr>
          <w:rFonts w:eastAsia="Times New Roman"/>
          <w:bCs/>
          <w:iCs/>
          <w:color w:val="000000"/>
          <w:vertAlign w:val="subscript"/>
          <w:lang w:val="ru-RU"/>
        </w:rPr>
        <w:t>2</w:t>
      </w:r>
      <w:r w:rsidR="00D9632A" w:rsidRPr="00D9632A">
        <w:rPr>
          <w:rFonts w:eastAsia="Times New Roman"/>
          <w:bCs/>
          <w:iCs/>
          <w:color w:val="000000"/>
          <w:lang w:val="ru-RU"/>
        </w:rPr>
        <w:t>О</w:t>
      </w:r>
      <w:r w:rsidR="00D9632A" w:rsidRPr="00D9632A">
        <w:rPr>
          <w:rFonts w:eastAsia="Times New Roman"/>
          <w:bCs/>
          <w:iCs/>
          <w:color w:val="000000"/>
          <w:vertAlign w:val="subscript"/>
          <w:lang w:val="ru-RU"/>
        </w:rPr>
        <w:t>3</w:t>
      </w:r>
      <w:r w:rsidR="00D9632A" w:rsidRPr="00D9632A">
        <w:rPr>
          <w:rFonts w:eastAsia="Times New Roman"/>
          <w:bCs/>
          <w:iCs/>
          <w:color w:val="000000"/>
          <w:lang w:val="ru-RU"/>
        </w:rPr>
        <w:t xml:space="preserve"> 35,14</w:t>
      </w:r>
      <w:r w:rsidR="005B0DE5" w:rsidRPr="00541856">
        <w:rPr>
          <w:color w:val="202122"/>
          <w:shd w:val="clear" w:color="auto" w:fill="FFFFFF"/>
        </w:rPr>
        <w:t> </w:t>
      </w:r>
      <w:r w:rsidR="00D9632A" w:rsidRPr="00D9632A">
        <w:rPr>
          <w:rFonts w:eastAsia="Times New Roman"/>
          <w:bCs/>
          <w:iCs/>
          <w:color w:val="000000"/>
          <w:lang w:val="ru-RU"/>
        </w:rPr>
        <w:t>%.</w:t>
      </w:r>
      <w:r w:rsidR="00D9632A" w:rsidRPr="00D9632A">
        <w:rPr>
          <w:lang w:val="ru-RU"/>
        </w:rPr>
        <w:t xml:space="preserve"> Продукт химического обогащения представлен тонким материалом в виде шламовых песков с максимальной крупностью 1 мм. Отдельно проведенные эксперименты по обогащению </w:t>
      </w:r>
      <w:proofErr w:type="spellStart"/>
      <w:r w:rsidR="00D9632A" w:rsidRPr="00D9632A">
        <w:rPr>
          <w:lang w:val="ru-RU"/>
        </w:rPr>
        <w:t>выщелаченного</w:t>
      </w:r>
      <w:proofErr w:type="spellEnd"/>
      <w:r w:rsidR="00D9632A" w:rsidRPr="00D9632A">
        <w:rPr>
          <w:lang w:val="ru-RU"/>
        </w:rPr>
        <w:t xml:space="preserve"> </w:t>
      </w:r>
      <w:proofErr w:type="spellStart"/>
      <w:r w:rsidR="00D9632A" w:rsidRPr="00D9632A">
        <w:rPr>
          <w:lang w:val="ru-RU"/>
        </w:rPr>
        <w:t>кека</w:t>
      </w:r>
      <w:proofErr w:type="spellEnd"/>
      <w:r w:rsidR="00D9632A" w:rsidRPr="00D9632A">
        <w:rPr>
          <w:lang w:val="ru-RU"/>
        </w:rPr>
        <w:t xml:space="preserve"> </w:t>
      </w:r>
      <w:proofErr w:type="spellStart"/>
      <w:r w:rsidR="00D9632A" w:rsidRPr="00D9632A">
        <w:rPr>
          <w:lang w:val="ru-RU"/>
        </w:rPr>
        <w:t>сульфатизации</w:t>
      </w:r>
      <w:proofErr w:type="spellEnd"/>
      <w:r w:rsidR="00D9632A" w:rsidRPr="00D9632A">
        <w:rPr>
          <w:lang w:val="ru-RU"/>
        </w:rPr>
        <w:t xml:space="preserve"> шламовых хвостов на концентрационном столе без </w:t>
      </w:r>
      <w:r w:rsidR="00D9632A" w:rsidRPr="00D9632A">
        <w:rPr>
          <w:lang w:val="ru-RU"/>
        </w:rPr>
        <w:lastRenderedPageBreak/>
        <w:t>предварительной классификации показали,</w:t>
      </w:r>
      <w:r w:rsidR="00D9632A" w:rsidRPr="00D9632A">
        <w:rPr>
          <w:noProof/>
          <w:sz w:val="24"/>
          <w:szCs w:val="24"/>
          <w:lang w:val="ru-RU"/>
        </w:rPr>
        <w:t xml:space="preserve"> </w:t>
      </w:r>
      <w:r w:rsidR="000050AA" w:rsidRPr="00D9632A">
        <w:rPr>
          <w:lang w:val="ru-RU"/>
        </w:rPr>
        <w:t>что содержание</w:t>
      </w:r>
      <w:r w:rsidR="00D9632A" w:rsidRPr="00D9632A">
        <w:rPr>
          <w:lang w:val="ru-RU"/>
        </w:rPr>
        <w:t xml:space="preserve"> оксида хрома в полученном концентрате составляет 41,45</w:t>
      </w:r>
      <w:r w:rsidR="005B0DE5">
        <w:rPr>
          <w:lang w:val="ru-RU"/>
        </w:rPr>
        <w:t xml:space="preserve"> </w:t>
      </w:r>
      <w:r w:rsidR="00D9632A" w:rsidRPr="00D9632A">
        <w:rPr>
          <w:lang w:val="ru-RU"/>
        </w:rPr>
        <w:t>%, который загрязнен крупными зернами пустой породы.</w:t>
      </w:r>
    </w:p>
    <w:p w14:paraId="150D21B1" w14:textId="77777777" w:rsidR="00D9632A" w:rsidRPr="00D9632A" w:rsidRDefault="00D9632A" w:rsidP="00D9632A">
      <w:pPr>
        <w:widowControl w:val="0"/>
        <w:ind w:firstLine="709"/>
        <w:jc w:val="both"/>
        <w:rPr>
          <w:rFonts w:eastAsia="Calibri"/>
          <w:lang w:val="ru-RU"/>
        </w:rPr>
      </w:pPr>
      <w:r w:rsidRPr="00D9632A">
        <w:rPr>
          <w:rFonts w:eastAsia="Calibri"/>
          <w:lang w:val="ru-RU"/>
        </w:rPr>
        <w:t>Основываясь на результатах минералогического анализа и гранулометрического распределения Cr</w:t>
      </w:r>
      <w:r w:rsidRPr="00D9632A">
        <w:rPr>
          <w:rFonts w:eastAsia="Calibri"/>
          <w:vertAlign w:val="subscript"/>
          <w:lang w:val="ru-RU"/>
        </w:rPr>
        <w:t>2</w:t>
      </w:r>
      <w:r w:rsidRPr="00D9632A">
        <w:rPr>
          <w:rFonts w:eastAsia="Calibri"/>
          <w:lang w:val="ru-RU"/>
        </w:rPr>
        <w:t>O</w:t>
      </w:r>
      <w:r w:rsidRPr="00D9632A">
        <w:rPr>
          <w:rFonts w:eastAsia="Calibri"/>
          <w:vertAlign w:val="subscript"/>
          <w:lang w:val="ru-RU"/>
        </w:rPr>
        <w:t xml:space="preserve">3 </w:t>
      </w:r>
      <w:r w:rsidRPr="00D9632A">
        <w:rPr>
          <w:rFonts w:eastAsia="Calibri"/>
          <w:lang w:val="ru-RU"/>
        </w:rPr>
        <w:t xml:space="preserve">дальнейшие исследования проводились с предварительной классификацией продукта химического обогащения на более узкие классы крупности. </w:t>
      </w:r>
    </w:p>
    <w:p w14:paraId="33D24A1C" w14:textId="74A8EFA7" w:rsidR="00D9632A" w:rsidRDefault="00D9632A" w:rsidP="00D9632A">
      <w:pPr>
        <w:autoSpaceDE w:val="0"/>
        <w:autoSpaceDN w:val="0"/>
        <w:adjustRightInd w:val="0"/>
        <w:ind w:firstLine="567"/>
        <w:jc w:val="both"/>
        <w:rPr>
          <w:rFonts w:eastAsia="Calibri"/>
          <w:lang w:val="ru-RU"/>
        </w:rPr>
      </w:pPr>
      <w:r w:rsidRPr="00D9632A">
        <w:rPr>
          <w:rFonts w:eastAsia="Calibri"/>
          <w:lang w:val="ru-RU"/>
        </w:rPr>
        <w:t xml:space="preserve">При проведении исследований на концентрационных столах продукт химического обогащения был подвергнут классификации по классам крупности </w:t>
      </w:r>
      <w:r w:rsidR="00C217C0">
        <w:rPr>
          <w:rFonts w:eastAsia="Calibri"/>
          <w:lang w:val="ru-RU"/>
        </w:rPr>
        <w:br/>
      </w:r>
      <w:r w:rsidRPr="00D9632A">
        <w:rPr>
          <w:lang w:val="ru-RU"/>
        </w:rPr>
        <w:t>-1+0,16 мм, -0,16+0,071 мм, -0,071+0 мм. В процессе отстаивания в классе -0,071 мм произошла естественная сегрегация по удельным весам, и как следствие разделение их по содержанию</w:t>
      </w:r>
      <w:r w:rsidRPr="00D9632A">
        <w:rPr>
          <w:rFonts w:eastAsia="Calibri"/>
          <w:lang w:val="ru-RU"/>
        </w:rPr>
        <w:t xml:space="preserve"> Cr</w:t>
      </w:r>
      <w:r w:rsidRPr="00D9632A">
        <w:rPr>
          <w:rFonts w:eastAsia="Calibri"/>
          <w:vertAlign w:val="subscript"/>
          <w:lang w:val="ru-RU"/>
        </w:rPr>
        <w:t>2</w:t>
      </w:r>
      <w:r w:rsidRPr="00D9632A">
        <w:rPr>
          <w:rFonts w:eastAsia="Calibri"/>
          <w:lang w:val="ru-RU"/>
        </w:rPr>
        <w:t>O</w:t>
      </w:r>
      <w:r w:rsidRPr="00D9632A">
        <w:rPr>
          <w:rFonts w:eastAsia="Calibri"/>
          <w:vertAlign w:val="subscript"/>
          <w:lang w:val="ru-RU"/>
        </w:rPr>
        <w:t>3</w:t>
      </w:r>
      <w:r w:rsidRPr="00D9632A">
        <w:rPr>
          <w:lang w:val="ru-RU"/>
        </w:rPr>
        <w:t xml:space="preserve">: проба Т3 </w:t>
      </w:r>
      <w:r w:rsidR="00C217C0" w:rsidRPr="00D9632A">
        <w:rPr>
          <w:lang w:val="ru-RU"/>
        </w:rPr>
        <w:t>–</w:t>
      </w:r>
      <w:r w:rsidR="00C217C0">
        <w:rPr>
          <w:lang w:val="ru-RU"/>
        </w:rPr>
        <w:t xml:space="preserve"> </w:t>
      </w:r>
      <w:r w:rsidRPr="00D9632A">
        <w:rPr>
          <w:lang w:val="ru-RU"/>
        </w:rPr>
        <w:t>23,29</w:t>
      </w:r>
      <w:r w:rsidR="005B0DE5">
        <w:rPr>
          <w:lang w:val="ru-RU"/>
        </w:rPr>
        <w:t xml:space="preserve"> </w:t>
      </w:r>
      <w:r w:rsidRPr="00D9632A">
        <w:rPr>
          <w:lang w:val="ru-RU"/>
        </w:rPr>
        <w:t>%, Т1 – 30,89</w:t>
      </w:r>
      <w:r w:rsidR="005B0DE5">
        <w:rPr>
          <w:lang w:val="ru-RU"/>
        </w:rPr>
        <w:t xml:space="preserve"> </w:t>
      </w:r>
      <w:r w:rsidRPr="00D9632A">
        <w:rPr>
          <w:lang w:val="ru-RU"/>
        </w:rPr>
        <w:t>%, Т2 – 39,49</w:t>
      </w:r>
      <w:r w:rsidR="009B3235" w:rsidRPr="00541856">
        <w:rPr>
          <w:color w:val="202122"/>
          <w:shd w:val="clear" w:color="auto" w:fill="FFFFFF"/>
        </w:rPr>
        <w:t> </w:t>
      </w:r>
      <w:r w:rsidRPr="00D9632A">
        <w:rPr>
          <w:lang w:val="ru-RU"/>
        </w:rPr>
        <w:t>%. Данный факт предопределил раздельное обогащение проб Т1, Т2, Т3.</w:t>
      </w:r>
      <w:r w:rsidRPr="00D9632A">
        <w:rPr>
          <w:rFonts w:eastAsia="TimesNewRomanPSMT"/>
          <w:lang w:val="ru-RU"/>
        </w:rPr>
        <w:t xml:space="preserve"> Гравитационное обогащение полученного </w:t>
      </w:r>
      <w:proofErr w:type="spellStart"/>
      <w:r w:rsidRPr="00D9632A">
        <w:rPr>
          <w:rFonts w:eastAsia="TimesNewRomanPSMT"/>
          <w:lang w:val="ru-RU"/>
        </w:rPr>
        <w:t>кека</w:t>
      </w:r>
      <w:proofErr w:type="spellEnd"/>
      <w:r w:rsidRPr="00D9632A">
        <w:rPr>
          <w:rFonts w:eastAsia="TimesNewRomanPSMT"/>
          <w:lang w:val="ru-RU"/>
        </w:rPr>
        <w:t xml:space="preserve"> проводили на тонко-шламовом лабораторном концентрационном столе СКЛ </w:t>
      </w:r>
      <w:r w:rsidR="00C217C0" w:rsidRPr="00D9632A">
        <w:rPr>
          <w:lang w:val="ru-RU"/>
        </w:rPr>
        <w:t>–</w:t>
      </w:r>
      <w:r w:rsidRPr="00D9632A">
        <w:rPr>
          <w:rFonts w:eastAsia="TimesNewRomanPSMT"/>
          <w:lang w:val="ru-RU"/>
        </w:rPr>
        <w:t xml:space="preserve"> 51КЦ в водном потоке. В таблице 11 приведены </w:t>
      </w:r>
      <w:r w:rsidR="003728B2" w:rsidRPr="00D9632A">
        <w:rPr>
          <w:rFonts w:eastAsia="TimesNewRomanPSMT"/>
          <w:lang w:val="ru-RU"/>
        </w:rPr>
        <w:t>данные по</w:t>
      </w:r>
      <w:r w:rsidRPr="00D9632A">
        <w:rPr>
          <w:rFonts w:eastAsia="TimesNewRomanPSMT"/>
          <w:lang w:val="ru-RU"/>
        </w:rPr>
        <w:t xml:space="preserve"> классификации шламовых хвостов по принятым классам крупности после химического обогащения. </w:t>
      </w:r>
      <w:r w:rsidRPr="00D9632A">
        <w:rPr>
          <w:rFonts w:eastAsia="Calibri"/>
          <w:lang w:val="ru-RU"/>
        </w:rPr>
        <w:t>На рисунк</w:t>
      </w:r>
      <w:r w:rsidR="00F21B15">
        <w:rPr>
          <w:rFonts w:eastAsia="Calibri"/>
          <w:lang w:val="ru-RU"/>
        </w:rPr>
        <w:t>е 23</w:t>
      </w:r>
      <w:r w:rsidRPr="00D9632A">
        <w:rPr>
          <w:rFonts w:eastAsia="Calibri"/>
          <w:lang w:val="ru-RU"/>
        </w:rPr>
        <w:t xml:space="preserve"> представлена схема классификации с результатами по выходу и содержанию </w:t>
      </w:r>
      <w:r w:rsidRPr="00D9632A">
        <w:rPr>
          <w:rFonts w:eastAsia="Calibri"/>
        </w:rPr>
        <w:t>Cr</w:t>
      </w:r>
      <w:r w:rsidRPr="00D9632A">
        <w:rPr>
          <w:rFonts w:eastAsia="Calibri"/>
          <w:vertAlign w:val="subscript"/>
          <w:lang w:val="ru-RU"/>
        </w:rPr>
        <w:t>2</w:t>
      </w:r>
      <w:r w:rsidRPr="00D9632A">
        <w:rPr>
          <w:rFonts w:eastAsia="Calibri"/>
        </w:rPr>
        <w:t>O</w:t>
      </w:r>
      <w:r w:rsidRPr="00D9632A">
        <w:rPr>
          <w:rFonts w:eastAsia="Calibri"/>
          <w:vertAlign w:val="subscript"/>
          <w:lang w:val="ru-RU"/>
        </w:rPr>
        <w:t>3</w:t>
      </w:r>
      <w:r w:rsidRPr="00D9632A">
        <w:rPr>
          <w:rFonts w:eastAsia="Calibri"/>
          <w:lang w:val="ru-RU"/>
        </w:rPr>
        <w:t>.</w:t>
      </w:r>
    </w:p>
    <w:p w14:paraId="0FFEDC92" w14:textId="77777777" w:rsidR="009B3235" w:rsidRPr="009B3235" w:rsidRDefault="009B3235" w:rsidP="00D9632A">
      <w:pPr>
        <w:autoSpaceDE w:val="0"/>
        <w:autoSpaceDN w:val="0"/>
        <w:adjustRightInd w:val="0"/>
        <w:ind w:firstLine="567"/>
        <w:jc w:val="both"/>
        <w:rPr>
          <w:rFonts w:eastAsia="Calibri"/>
          <w:sz w:val="16"/>
          <w:szCs w:val="16"/>
          <w:lang w:val="ru-RU"/>
        </w:rPr>
      </w:pPr>
    </w:p>
    <w:p w14:paraId="2571E09A" w14:textId="77777777" w:rsidR="00EF68B0" w:rsidRDefault="00D9632A" w:rsidP="005B0DE5">
      <w:pPr>
        <w:jc w:val="center"/>
        <w:rPr>
          <w:rFonts w:eastAsia="Calibri"/>
          <w:lang w:val="ru-RU"/>
        </w:rPr>
      </w:pPr>
      <w:r w:rsidRPr="00D9632A">
        <w:rPr>
          <w:noProof/>
          <w:sz w:val="24"/>
          <w:szCs w:val="24"/>
        </w:rPr>
        <w:drawing>
          <wp:inline distT="0" distB="0" distL="0" distR="0" wp14:anchorId="56FB706B" wp14:editId="40265910">
            <wp:extent cx="4343400" cy="404572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78368" cy="4078293"/>
                    </a:xfrm>
                    <a:prstGeom prst="rect">
                      <a:avLst/>
                    </a:prstGeom>
                    <a:noFill/>
                    <a:ln>
                      <a:noFill/>
                    </a:ln>
                  </pic:spPr>
                </pic:pic>
              </a:graphicData>
            </a:graphic>
          </wp:inline>
        </w:drawing>
      </w:r>
    </w:p>
    <w:p w14:paraId="319E3EFE" w14:textId="77777777" w:rsidR="00485E6F" w:rsidRPr="00671FDB" w:rsidRDefault="00485E6F" w:rsidP="005B0DE5">
      <w:pPr>
        <w:jc w:val="center"/>
        <w:rPr>
          <w:rFonts w:eastAsia="Calibri"/>
          <w:sz w:val="8"/>
          <w:szCs w:val="8"/>
          <w:lang w:val="ru-RU"/>
        </w:rPr>
      </w:pPr>
    </w:p>
    <w:p w14:paraId="1CC231EA" w14:textId="1E64AB56" w:rsidR="00D9632A" w:rsidRPr="00D9632A" w:rsidRDefault="00F21B15" w:rsidP="005B0DE5">
      <w:pPr>
        <w:jc w:val="center"/>
        <w:rPr>
          <w:rFonts w:eastAsia="Calibri"/>
          <w:lang w:val="ru-RU"/>
        </w:rPr>
      </w:pPr>
      <w:r>
        <w:rPr>
          <w:rFonts w:eastAsia="Calibri"/>
          <w:lang w:val="ru-RU"/>
        </w:rPr>
        <w:t>Рисунок 22</w:t>
      </w:r>
      <w:r w:rsidR="00EF68B0">
        <w:rPr>
          <w:rFonts w:eastAsia="Calibri"/>
          <w:lang w:val="ru-RU"/>
        </w:rPr>
        <w:t xml:space="preserve"> –</w:t>
      </w:r>
      <w:r w:rsidR="00D9632A" w:rsidRPr="00D9632A">
        <w:rPr>
          <w:rFonts w:eastAsia="Calibri"/>
          <w:lang w:val="ru-RU"/>
        </w:rPr>
        <w:t xml:space="preserve"> </w:t>
      </w:r>
      <w:r w:rsidR="000050AA" w:rsidRPr="00D9632A">
        <w:rPr>
          <w:rFonts w:eastAsia="Calibri"/>
          <w:lang w:val="ru-RU"/>
        </w:rPr>
        <w:t>Схема химического</w:t>
      </w:r>
      <w:r w:rsidR="00D9632A" w:rsidRPr="00D9632A">
        <w:rPr>
          <w:rFonts w:eastAsia="Calibri"/>
          <w:lang w:val="ru-RU"/>
        </w:rPr>
        <w:t xml:space="preserve"> обогащения </w:t>
      </w:r>
      <w:proofErr w:type="spellStart"/>
      <w:r w:rsidR="00D9632A" w:rsidRPr="00D9632A">
        <w:rPr>
          <w:rFonts w:eastAsia="Calibri"/>
          <w:lang w:val="ru-RU"/>
        </w:rPr>
        <w:t>хромитовых</w:t>
      </w:r>
      <w:proofErr w:type="spellEnd"/>
      <w:r w:rsidR="00D9632A" w:rsidRPr="00D9632A">
        <w:rPr>
          <w:rFonts w:eastAsia="Calibri"/>
          <w:lang w:val="ru-RU"/>
        </w:rPr>
        <w:t xml:space="preserve"> шламовых хвостов</w:t>
      </w:r>
    </w:p>
    <w:p w14:paraId="610199CD" w14:textId="77777777" w:rsidR="00D9632A" w:rsidRPr="00EF68B0" w:rsidRDefault="00D9632A" w:rsidP="00D9632A">
      <w:pPr>
        <w:autoSpaceDE w:val="0"/>
        <w:autoSpaceDN w:val="0"/>
        <w:adjustRightInd w:val="0"/>
        <w:jc w:val="both"/>
        <w:rPr>
          <w:sz w:val="8"/>
          <w:szCs w:val="8"/>
          <w:lang w:val="ru-RU"/>
        </w:rPr>
      </w:pPr>
    </w:p>
    <w:p w14:paraId="1576255E" w14:textId="0155B8EB" w:rsidR="00D9632A" w:rsidRPr="00D9632A" w:rsidRDefault="00F21B15" w:rsidP="00D9632A">
      <w:pPr>
        <w:ind w:firstLine="567"/>
        <w:jc w:val="both"/>
        <w:rPr>
          <w:lang w:val="ru-RU"/>
        </w:rPr>
      </w:pPr>
      <w:r>
        <w:rPr>
          <w:lang w:val="ru-RU"/>
        </w:rPr>
        <w:t>В таблице 13</w:t>
      </w:r>
      <w:r w:rsidR="00D9632A" w:rsidRPr="00D9632A">
        <w:rPr>
          <w:lang w:val="ru-RU"/>
        </w:rPr>
        <w:t xml:space="preserve"> приведены данные по гравитационному обогащению по отдельным классам крупности продукта химиче</w:t>
      </w:r>
      <w:r>
        <w:rPr>
          <w:lang w:val="ru-RU"/>
        </w:rPr>
        <w:t>ского обогащения и на рисунке 24</w:t>
      </w:r>
      <w:r w:rsidR="00D9632A" w:rsidRPr="00D9632A">
        <w:rPr>
          <w:lang w:val="ru-RU"/>
        </w:rPr>
        <w:t xml:space="preserve"> представлена принципиальная схема проведения этих исследований.</w:t>
      </w:r>
    </w:p>
    <w:p w14:paraId="4A8EFB55" w14:textId="77777777" w:rsidR="00671FDB" w:rsidRDefault="00671FDB">
      <w:pPr>
        <w:rPr>
          <w:lang w:val="ru-RU"/>
        </w:rPr>
      </w:pPr>
      <w:r>
        <w:rPr>
          <w:lang w:val="ru-RU"/>
        </w:rPr>
        <w:br w:type="page"/>
      </w:r>
    </w:p>
    <w:p w14:paraId="6242EE10" w14:textId="4662777E" w:rsidR="00485E6F" w:rsidRDefault="00D9632A" w:rsidP="00485E6F">
      <w:pPr>
        <w:widowControl w:val="0"/>
        <w:ind w:firstLine="567"/>
        <w:jc w:val="both"/>
        <w:rPr>
          <w:lang w:val="ru-RU"/>
        </w:rPr>
      </w:pPr>
      <w:r w:rsidRPr="00D9632A">
        <w:rPr>
          <w:lang w:val="ru-RU"/>
        </w:rPr>
        <w:lastRenderedPageBreak/>
        <w:t>Близкие по содержанию и по крупности продукты объединялись. Промпродукт «+» класса включал концентрат со стола класса +0,16 мм и промпродукт со стола класса +0,071 мм. Промпродукт «-» класса включал со столов класса -0,071 мм Т1 и Т2 промпродукт и хвосты и Т3 концентрат и промпродукт. Перечистка промпродуктов «+» класса и «-» класса позволила получить концентрат и отвальные хвосты.</w:t>
      </w:r>
    </w:p>
    <w:p w14:paraId="680B756D" w14:textId="77777777" w:rsidR="00485E6F" w:rsidRPr="00AB607F" w:rsidRDefault="00485E6F" w:rsidP="00485E6F">
      <w:pPr>
        <w:widowControl w:val="0"/>
        <w:jc w:val="both"/>
        <w:rPr>
          <w:sz w:val="16"/>
          <w:szCs w:val="16"/>
          <w:lang w:val="ru-RU"/>
        </w:rPr>
      </w:pPr>
    </w:p>
    <w:p w14:paraId="61625AF7" w14:textId="3FA6EE99" w:rsidR="00D9632A" w:rsidRDefault="00F21B15" w:rsidP="00AB607F">
      <w:pPr>
        <w:widowControl w:val="0"/>
        <w:ind w:firstLine="567"/>
        <w:jc w:val="both"/>
        <w:rPr>
          <w:rFonts w:eastAsia="Calibri"/>
          <w:lang w:val="ru-RU"/>
        </w:rPr>
      </w:pPr>
      <w:r>
        <w:rPr>
          <w:rFonts w:eastAsia="Calibri"/>
          <w:lang w:val="ru-RU"/>
        </w:rPr>
        <w:t>Таблица 12</w:t>
      </w:r>
      <w:r w:rsidR="003728B2">
        <w:rPr>
          <w:rFonts w:eastAsia="Calibri"/>
          <w:lang w:val="ru-RU"/>
        </w:rPr>
        <w:t xml:space="preserve"> </w:t>
      </w:r>
      <w:r w:rsidR="00D9632A" w:rsidRPr="00D9632A">
        <w:rPr>
          <w:rFonts w:eastAsia="Calibri"/>
          <w:lang w:val="ru-RU"/>
        </w:rPr>
        <w:t>– Результаты классификации продукта после химического обогащения</w:t>
      </w:r>
    </w:p>
    <w:p w14:paraId="40360F21" w14:textId="77777777" w:rsidR="00485E6F" w:rsidRPr="00AB607F" w:rsidRDefault="00485E6F" w:rsidP="00485E6F">
      <w:pPr>
        <w:widowControl w:val="0"/>
        <w:jc w:val="both"/>
        <w:rPr>
          <w:rFonts w:eastAsia="Calibri"/>
          <w:sz w:val="16"/>
          <w:szCs w:val="16"/>
          <w:lang w:val="ru-RU"/>
        </w:rPr>
      </w:pPr>
    </w:p>
    <w:tbl>
      <w:tblPr>
        <w:tblW w:w="9573" w:type="dxa"/>
        <w:jc w:val="center"/>
        <w:tblLook w:val="04A0" w:firstRow="1" w:lastRow="0" w:firstColumn="1" w:lastColumn="0" w:noHBand="0" w:noVBand="1"/>
      </w:tblPr>
      <w:tblGrid>
        <w:gridCol w:w="2400"/>
        <w:gridCol w:w="1134"/>
        <w:gridCol w:w="1701"/>
        <w:gridCol w:w="1418"/>
        <w:gridCol w:w="2920"/>
      </w:tblGrid>
      <w:tr w:rsidR="00D9632A" w:rsidRPr="00D9632A" w14:paraId="170C472D" w14:textId="77777777" w:rsidTr="009B3235">
        <w:trPr>
          <w:trHeight w:val="20"/>
          <w:jc w:val="center"/>
        </w:trPr>
        <w:tc>
          <w:tcPr>
            <w:tcW w:w="2400"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1CE0B865" w14:textId="77777777" w:rsidR="00D9632A" w:rsidRPr="00D9632A" w:rsidRDefault="00D9632A" w:rsidP="00D9632A">
            <w:pPr>
              <w:jc w:val="center"/>
              <w:rPr>
                <w:rFonts w:eastAsia="Times New Roman"/>
                <w:bCs/>
                <w:color w:val="000000"/>
                <w:lang w:val="ru-RU" w:eastAsia="ru-RU"/>
              </w:rPr>
            </w:pPr>
            <w:r w:rsidRPr="00D9632A">
              <w:rPr>
                <w:rFonts w:eastAsia="Times New Roman"/>
                <w:bCs/>
                <w:color w:val="000000"/>
                <w:lang w:val="ru-RU" w:eastAsia="ru-RU"/>
              </w:rPr>
              <w:t>Наименование продукта</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740EAB3E" w14:textId="77777777" w:rsidR="00D9632A" w:rsidRPr="00D9632A" w:rsidRDefault="00D9632A" w:rsidP="00D9632A">
            <w:pPr>
              <w:jc w:val="center"/>
              <w:rPr>
                <w:rFonts w:eastAsia="Times New Roman"/>
                <w:bCs/>
                <w:color w:val="000000"/>
                <w:lang w:val="ru-RU" w:eastAsia="ru-RU"/>
              </w:rPr>
            </w:pPr>
            <w:r w:rsidRPr="00D9632A">
              <w:rPr>
                <w:rFonts w:eastAsia="Times New Roman"/>
                <w:bCs/>
                <w:color w:val="000000"/>
                <w:lang w:val="ru-RU" w:eastAsia="ru-RU"/>
              </w:rPr>
              <w:t>Выход,</w:t>
            </w:r>
          </w:p>
          <w:p w14:paraId="71CC5E55" w14:textId="77777777" w:rsidR="00D9632A" w:rsidRPr="00D9632A" w:rsidRDefault="00D9632A" w:rsidP="00D9632A">
            <w:pPr>
              <w:jc w:val="center"/>
              <w:rPr>
                <w:rFonts w:eastAsia="Times New Roman"/>
                <w:bCs/>
                <w:color w:val="000000"/>
                <w:lang w:val="ru-RU" w:eastAsia="ru-RU"/>
              </w:rPr>
            </w:pPr>
            <w:r w:rsidRPr="00D9632A">
              <w:rPr>
                <w:rFonts w:eastAsia="Times New Roman"/>
                <w:bCs/>
                <w:color w:val="000000"/>
                <w:lang w:val="ru-RU" w:eastAsia="ru-RU"/>
              </w:rPr>
              <w:t>%</w:t>
            </w:r>
          </w:p>
        </w:tc>
        <w:tc>
          <w:tcPr>
            <w:tcW w:w="1701"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484BE9F9" w14:textId="77777777" w:rsidR="00D9632A" w:rsidRPr="00D9632A" w:rsidRDefault="00D9632A" w:rsidP="00D9632A">
            <w:pPr>
              <w:jc w:val="center"/>
              <w:rPr>
                <w:rFonts w:eastAsia="Times New Roman"/>
                <w:bCs/>
                <w:color w:val="000000"/>
                <w:lang w:val="ru-RU" w:eastAsia="ru-RU"/>
              </w:rPr>
            </w:pPr>
            <w:r w:rsidRPr="00D9632A">
              <w:rPr>
                <w:rFonts w:eastAsia="Times New Roman"/>
                <w:bCs/>
                <w:color w:val="000000"/>
                <w:lang w:val="ru-RU" w:eastAsia="ru-RU"/>
              </w:rPr>
              <w:t>Содержание Cr</w:t>
            </w:r>
            <w:r w:rsidRPr="00D9632A">
              <w:rPr>
                <w:rFonts w:eastAsia="Times New Roman"/>
                <w:bCs/>
                <w:color w:val="000000"/>
                <w:vertAlign w:val="subscript"/>
                <w:lang w:val="ru-RU" w:eastAsia="ru-RU"/>
              </w:rPr>
              <w:t>2</w:t>
            </w:r>
            <w:r w:rsidRPr="00D9632A">
              <w:rPr>
                <w:rFonts w:eastAsia="Times New Roman"/>
                <w:bCs/>
                <w:color w:val="000000"/>
                <w:lang w:val="ru-RU" w:eastAsia="ru-RU"/>
              </w:rPr>
              <w:t>O</w:t>
            </w:r>
            <w:r w:rsidRPr="00D9632A">
              <w:rPr>
                <w:rFonts w:eastAsia="Times New Roman"/>
                <w:bCs/>
                <w:color w:val="000000"/>
                <w:vertAlign w:val="subscript"/>
                <w:lang w:val="ru-RU" w:eastAsia="ru-RU"/>
              </w:rPr>
              <w:t>3</w:t>
            </w:r>
            <w:r w:rsidRPr="00D9632A">
              <w:rPr>
                <w:rFonts w:eastAsia="Times New Roman"/>
                <w:bCs/>
                <w:color w:val="000000"/>
                <w:lang w:val="ru-RU" w:eastAsia="ru-RU"/>
              </w:rPr>
              <w:t>, %</w:t>
            </w:r>
          </w:p>
        </w:tc>
        <w:tc>
          <w:tcPr>
            <w:tcW w:w="4338" w:type="dxa"/>
            <w:gridSpan w:val="2"/>
            <w:tcBorders>
              <w:top w:val="single" w:sz="8" w:space="0" w:color="auto"/>
              <w:left w:val="nil"/>
              <w:bottom w:val="single" w:sz="4" w:space="0" w:color="auto"/>
              <w:right w:val="single" w:sz="8" w:space="0" w:color="000000"/>
            </w:tcBorders>
            <w:shd w:val="clear" w:color="auto" w:fill="auto"/>
            <w:noWrap/>
            <w:vAlign w:val="bottom"/>
            <w:hideMark/>
          </w:tcPr>
          <w:p w14:paraId="235BE27B" w14:textId="77777777" w:rsidR="00D9632A" w:rsidRPr="00D9632A" w:rsidRDefault="00D9632A" w:rsidP="00D9632A">
            <w:pPr>
              <w:jc w:val="center"/>
              <w:rPr>
                <w:rFonts w:eastAsia="Times New Roman"/>
                <w:bCs/>
                <w:color w:val="000000"/>
                <w:lang w:val="ru-RU" w:eastAsia="ru-RU"/>
              </w:rPr>
            </w:pPr>
            <w:r w:rsidRPr="00D9632A">
              <w:rPr>
                <w:rFonts w:eastAsia="Times New Roman"/>
                <w:bCs/>
                <w:color w:val="000000"/>
                <w:lang w:val="ru-RU" w:eastAsia="ru-RU"/>
              </w:rPr>
              <w:t>Без класса +1 мм</w:t>
            </w:r>
          </w:p>
        </w:tc>
      </w:tr>
      <w:tr w:rsidR="00D9632A" w:rsidRPr="00D9632A" w14:paraId="6563F8D8" w14:textId="77777777" w:rsidTr="009B3235">
        <w:trPr>
          <w:trHeight w:val="20"/>
          <w:jc w:val="center"/>
        </w:trPr>
        <w:tc>
          <w:tcPr>
            <w:tcW w:w="2400" w:type="dxa"/>
            <w:vMerge/>
            <w:tcBorders>
              <w:top w:val="single" w:sz="8" w:space="0" w:color="auto"/>
              <w:left w:val="single" w:sz="8" w:space="0" w:color="auto"/>
              <w:bottom w:val="single" w:sz="8" w:space="0" w:color="000000"/>
              <w:right w:val="single" w:sz="4" w:space="0" w:color="auto"/>
            </w:tcBorders>
            <w:vAlign w:val="center"/>
            <w:hideMark/>
          </w:tcPr>
          <w:p w14:paraId="4D134F8E" w14:textId="77777777" w:rsidR="00D9632A" w:rsidRPr="00D9632A" w:rsidRDefault="00D9632A" w:rsidP="00D9632A">
            <w:pPr>
              <w:rPr>
                <w:rFonts w:eastAsia="Times New Roman"/>
                <w:bCs/>
                <w:color w:val="000000"/>
                <w:lang w:val="ru-RU" w:eastAsia="ru-RU"/>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14:paraId="78DFDBFD" w14:textId="77777777" w:rsidR="00D9632A" w:rsidRPr="00D9632A" w:rsidRDefault="00D9632A" w:rsidP="00D9632A">
            <w:pPr>
              <w:rPr>
                <w:rFonts w:eastAsia="Times New Roman"/>
                <w:bCs/>
                <w:color w:val="000000"/>
                <w:lang w:val="ru-RU" w:eastAsia="ru-RU"/>
              </w:rPr>
            </w:pPr>
          </w:p>
        </w:tc>
        <w:tc>
          <w:tcPr>
            <w:tcW w:w="1701" w:type="dxa"/>
            <w:vMerge/>
            <w:tcBorders>
              <w:top w:val="single" w:sz="8" w:space="0" w:color="auto"/>
              <w:left w:val="single" w:sz="4" w:space="0" w:color="auto"/>
              <w:bottom w:val="single" w:sz="8" w:space="0" w:color="000000"/>
              <w:right w:val="single" w:sz="4" w:space="0" w:color="auto"/>
            </w:tcBorders>
            <w:vAlign w:val="center"/>
            <w:hideMark/>
          </w:tcPr>
          <w:p w14:paraId="3F077E35" w14:textId="77777777" w:rsidR="00D9632A" w:rsidRPr="00D9632A" w:rsidRDefault="00D9632A" w:rsidP="00D9632A">
            <w:pPr>
              <w:rPr>
                <w:rFonts w:eastAsia="Times New Roman"/>
                <w:bCs/>
                <w:color w:val="000000"/>
                <w:lang w:val="ru-RU" w:eastAsia="ru-RU"/>
              </w:rPr>
            </w:pPr>
          </w:p>
        </w:tc>
        <w:tc>
          <w:tcPr>
            <w:tcW w:w="1418" w:type="dxa"/>
            <w:tcBorders>
              <w:top w:val="nil"/>
              <w:left w:val="nil"/>
              <w:bottom w:val="single" w:sz="8" w:space="0" w:color="auto"/>
              <w:right w:val="single" w:sz="4" w:space="0" w:color="auto"/>
            </w:tcBorders>
            <w:shd w:val="clear" w:color="auto" w:fill="auto"/>
            <w:vAlign w:val="center"/>
            <w:hideMark/>
          </w:tcPr>
          <w:p w14:paraId="1D81967D" w14:textId="77777777" w:rsidR="00D9632A" w:rsidRPr="00D9632A" w:rsidRDefault="00D9632A" w:rsidP="00D9632A">
            <w:pPr>
              <w:jc w:val="center"/>
              <w:rPr>
                <w:rFonts w:eastAsia="Times New Roman"/>
                <w:bCs/>
                <w:color w:val="000000"/>
                <w:lang w:val="ru-RU" w:eastAsia="ru-RU"/>
              </w:rPr>
            </w:pPr>
            <w:r w:rsidRPr="00D9632A">
              <w:rPr>
                <w:rFonts w:eastAsia="Times New Roman"/>
                <w:bCs/>
                <w:color w:val="000000"/>
                <w:lang w:val="ru-RU" w:eastAsia="ru-RU"/>
              </w:rPr>
              <w:t>Выход, %</w:t>
            </w:r>
          </w:p>
        </w:tc>
        <w:tc>
          <w:tcPr>
            <w:tcW w:w="2920" w:type="dxa"/>
            <w:tcBorders>
              <w:top w:val="nil"/>
              <w:left w:val="nil"/>
              <w:bottom w:val="single" w:sz="8" w:space="0" w:color="auto"/>
              <w:right w:val="single" w:sz="8" w:space="0" w:color="auto"/>
            </w:tcBorders>
            <w:shd w:val="clear" w:color="auto" w:fill="auto"/>
            <w:vAlign w:val="center"/>
            <w:hideMark/>
          </w:tcPr>
          <w:p w14:paraId="0F770E15" w14:textId="77777777" w:rsidR="00D9632A" w:rsidRPr="00D9632A" w:rsidRDefault="00D9632A" w:rsidP="00D9632A">
            <w:pPr>
              <w:jc w:val="center"/>
              <w:rPr>
                <w:rFonts w:eastAsia="Times New Roman"/>
                <w:bCs/>
                <w:color w:val="000000"/>
                <w:lang w:val="ru-RU" w:eastAsia="ru-RU"/>
              </w:rPr>
            </w:pPr>
            <w:r w:rsidRPr="00D9632A">
              <w:rPr>
                <w:rFonts w:eastAsia="Times New Roman"/>
                <w:bCs/>
                <w:color w:val="000000"/>
                <w:lang w:val="ru-RU" w:eastAsia="ru-RU"/>
              </w:rPr>
              <w:t>Содержание Cr</w:t>
            </w:r>
            <w:r w:rsidRPr="00D9632A">
              <w:rPr>
                <w:rFonts w:eastAsia="Times New Roman"/>
                <w:bCs/>
                <w:color w:val="000000"/>
                <w:vertAlign w:val="subscript"/>
                <w:lang w:val="ru-RU" w:eastAsia="ru-RU"/>
              </w:rPr>
              <w:t>2</w:t>
            </w:r>
            <w:r w:rsidRPr="00D9632A">
              <w:rPr>
                <w:rFonts w:eastAsia="Times New Roman"/>
                <w:bCs/>
                <w:color w:val="000000"/>
                <w:lang w:val="ru-RU" w:eastAsia="ru-RU"/>
              </w:rPr>
              <w:t>O</w:t>
            </w:r>
            <w:r w:rsidRPr="00D9632A">
              <w:rPr>
                <w:rFonts w:eastAsia="Times New Roman"/>
                <w:bCs/>
                <w:color w:val="000000"/>
                <w:vertAlign w:val="subscript"/>
                <w:lang w:val="ru-RU" w:eastAsia="ru-RU"/>
              </w:rPr>
              <w:t>3</w:t>
            </w:r>
            <w:r w:rsidRPr="00D9632A">
              <w:rPr>
                <w:rFonts w:eastAsia="Times New Roman"/>
                <w:bCs/>
                <w:color w:val="000000"/>
                <w:lang w:val="ru-RU" w:eastAsia="ru-RU"/>
              </w:rPr>
              <w:t>, %</w:t>
            </w:r>
          </w:p>
        </w:tc>
      </w:tr>
      <w:tr w:rsidR="00D9632A" w:rsidRPr="00D9632A" w14:paraId="026BE5F7" w14:textId="77777777" w:rsidTr="009B3235">
        <w:trPr>
          <w:trHeight w:val="20"/>
          <w:jc w:val="center"/>
        </w:trPr>
        <w:tc>
          <w:tcPr>
            <w:tcW w:w="2400" w:type="dxa"/>
            <w:tcBorders>
              <w:top w:val="nil"/>
              <w:left w:val="single" w:sz="8" w:space="0" w:color="auto"/>
              <w:bottom w:val="single" w:sz="4" w:space="0" w:color="auto"/>
              <w:right w:val="single" w:sz="4" w:space="0" w:color="auto"/>
            </w:tcBorders>
            <w:shd w:val="clear" w:color="auto" w:fill="auto"/>
            <w:noWrap/>
            <w:vAlign w:val="bottom"/>
            <w:hideMark/>
          </w:tcPr>
          <w:p w14:paraId="474E5FAB" w14:textId="77777777" w:rsidR="00D9632A" w:rsidRPr="00D9632A" w:rsidRDefault="00D9632A" w:rsidP="00D9632A">
            <w:pPr>
              <w:rPr>
                <w:rFonts w:eastAsia="Times New Roman"/>
                <w:color w:val="000000"/>
                <w:lang w:val="ru-RU" w:eastAsia="ru-RU"/>
              </w:rPr>
            </w:pPr>
            <w:r w:rsidRPr="00D9632A">
              <w:rPr>
                <w:rFonts w:eastAsia="Times New Roman"/>
                <w:color w:val="000000"/>
                <w:lang w:val="ru-RU" w:eastAsia="ru-RU"/>
              </w:rPr>
              <w:t>Исх. продукт</w:t>
            </w:r>
          </w:p>
        </w:tc>
        <w:tc>
          <w:tcPr>
            <w:tcW w:w="1134" w:type="dxa"/>
            <w:tcBorders>
              <w:top w:val="nil"/>
              <w:left w:val="nil"/>
              <w:bottom w:val="single" w:sz="4" w:space="0" w:color="auto"/>
              <w:right w:val="single" w:sz="4" w:space="0" w:color="auto"/>
            </w:tcBorders>
            <w:shd w:val="clear" w:color="auto" w:fill="auto"/>
            <w:noWrap/>
            <w:vAlign w:val="bottom"/>
            <w:hideMark/>
          </w:tcPr>
          <w:p w14:paraId="24B8FDDC"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100</w:t>
            </w:r>
          </w:p>
        </w:tc>
        <w:tc>
          <w:tcPr>
            <w:tcW w:w="1701" w:type="dxa"/>
            <w:tcBorders>
              <w:top w:val="nil"/>
              <w:left w:val="nil"/>
              <w:bottom w:val="single" w:sz="4" w:space="0" w:color="auto"/>
              <w:right w:val="single" w:sz="4" w:space="0" w:color="auto"/>
            </w:tcBorders>
            <w:shd w:val="clear" w:color="auto" w:fill="auto"/>
            <w:noWrap/>
            <w:vAlign w:val="bottom"/>
            <w:hideMark/>
          </w:tcPr>
          <w:p w14:paraId="67EFB97C"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35,14</w:t>
            </w:r>
          </w:p>
        </w:tc>
        <w:tc>
          <w:tcPr>
            <w:tcW w:w="1418" w:type="dxa"/>
            <w:tcBorders>
              <w:top w:val="nil"/>
              <w:left w:val="nil"/>
              <w:bottom w:val="single" w:sz="4" w:space="0" w:color="auto"/>
              <w:right w:val="single" w:sz="4" w:space="0" w:color="auto"/>
            </w:tcBorders>
            <w:shd w:val="clear" w:color="auto" w:fill="auto"/>
            <w:noWrap/>
            <w:vAlign w:val="bottom"/>
            <w:hideMark/>
          </w:tcPr>
          <w:p w14:paraId="72ABBEB5"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100,00</w:t>
            </w:r>
          </w:p>
        </w:tc>
        <w:tc>
          <w:tcPr>
            <w:tcW w:w="2920" w:type="dxa"/>
            <w:tcBorders>
              <w:top w:val="nil"/>
              <w:left w:val="nil"/>
              <w:bottom w:val="single" w:sz="4" w:space="0" w:color="auto"/>
              <w:right w:val="single" w:sz="8" w:space="0" w:color="auto"/>
            </w:tcBorders>
            <w:shd w:val="clear" w:color="auto" w:fill="auto"/>
            <w:noWrap/>
            <w:vAlign w:val="bottom"/>
            <w:hideMark/>
          </w:tcPr>
          <w:p w14:paraId="41C01ED7" w14:textId="77777777" w:rsidR="00D9632A" w:rsidRPr="00D9632A" w:rsidRDefault="00D9632A" w:rsidP="00D9632A">
            <w:pPr>
              <w:jc w:val="center"/>
              <w:rPr>
                <w:rFonts w:eastAsia="Times New Roman"/>
                <w:lang w:val="ru-RU" w:eastAsia="ru-RU"/>
              </w:rPr>
            </w:pPr>
            <w:r w:rsidRPr="00D9632A">
              <w:rPr>
                <w:rFonts w:eastAsia="Times New Roman"/>
                <w:lang w:val="ru-RU" w:eastAsia="ru-RU"/>
              </w:rPr>
              <w:t>35,08</w:t>
            </w:r>
          </w:p>
        </w:tc>
      </w:tr>
      <w:tr w:rsidR="00D9632A" w:rsidRPr="00D9632A" w14:paraId="55195DC3" w14:textId="77777777" w:rsidTr="009B3235">
        <w:trPr>
          <w:trHeight w:val="20"/>
          <w:jc w:val="center"/>
        </w:trPr>
        <w:tc>
          <w:tcPr>
            <w:tcW w:w="2400" w:type="dxa"/>
            <w:tcBorders>
              <w:top w:val="nil"/>
              <w:left w:val="single" w:sz="8" w:space="0" w:color="auto"/>
              <w:bottom w:val="single" w:sz="4" w:space="0" w:color="auto"/>
              <w:right w:val="single" w:sz="4" w:space="0" w:color="auto"/>
            </w:tcBorders>
            <w:shd w:val="clear" w:color="auto" w:fill="auto"/>
            <w:noWrap/>
            <w:vAlign w:val="bottom"/>
            <w:hideMark/>
          </w:tcPr>
          <w:p w14:paraId="0061EFA1" w14:textId="77777777" w:rsidR="00D9632A" w:rsidRPr="00D9632A" w:rsidRDefault="00D9632A" w:rsidP="00D9632A">
            <w:pPr>
              <w:rPr>
                <w:rFonts w:eastAsia="Times New Roman"/>
                <w:color w:val="000000"/>
                <w:lang w:val="ru-RU" w:eastAsia="ru-RU"/>
              </w:rPr>
            </w:pPr>
            <w:r w:rsidRPr="00D9632A">
              <w:rPr>
                <w:rFonts w:eastAsia="Times New Roman"/>
                <w:color w:val="000000"/>
                <w:lang w:val="ru-RU" w:eastAsia="ru-RU"/>
              </w:rPr>
              <w:t>класс +1 мм</w:t>
            </w:r>
          </w:p>
        </w:tc>
        <w:tc>
          <w:tcPr>
            <w:tcW w:w="1134" w:type="dxa"/>
            <w:tcBorders>
              <w:top w:val="nil"/>
              <w:left w:val="nil"/>
              <w:bottom w:val="single" w:sz="4" w:space="0" w:color="auto"/>
              <w:right w:val="single" w:sz="4" w:space="0" w:color="auto"/>
            </w:tcBorders>
            <w:shd w:val="clear" w:color="auto" w:fill="auto"/>
            <w:noWrap/>
            <w:vAlign w:val="bottom"/>
            <w:hideMark/>
          </w:tcPr>
          <w:p w14:paraId="48329E20"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0,20</w:t>
            </w:r>
          </w:p>
        </w:tc>
        <w:tc>
          <w:tcPr>
            <w:tcW w:w="1701" w:type="dxa"/>
            <w:tcBorders>
              <w:top w:val="nil"/>
              <w:left w:val="nil"/>
              <w:bottom w:val="single" w:sz="4" w:space="0" w:color="auto"/>
              <w:right w:val="single" w:sz="4" w:space="0" w:color="auto"/>
            </w:tcBorders>
            <w:shd w:val="clear" w:color="auto" w:fill="auto"/>
            <w:noWrap/>
            <w:vAlign w:val="bottom"/>
            <w:hideMark/>
          </w:tcPr>
          <w:p w14:paraId="58E909A9"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31,90</w:t>
            </w:r>
          </w:p>
        </w:tc>
        <w:tc>
          <w:tcPr>
            <w:tcW w:w="1418" w:type="dxa"/>
            <w:tcBorders>
              <w:top w:val="nil"/>
              <w:left w:val="nil"/>
              <w:bottom w:val="single" w:sz="4" w:space="0" w:color="auto"/>
              <w:right w:val="single" w:sz="4" w:space="0" w:color="auto"/>
            </w:tcBorders>
            <w:shd w:val="clear" w:color="auto" w:fill="auto"/>
            <w:noWrap/>
            <w:vAlign w:val="bottom"/>
            <w:hideMark/>
          </w:tcPr>
          <w:p w14:paraId="7F247261"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w:t>
            </w:r>
          </w:p>
        </w:tc>
        <w:tc>
          <w:tcPr>
            <w:tcW w:w="2920" w:type="dxa"/>
            <w:tcBorders>
              <w:top w:val="nil"/>
              <w:left w:val="nil"/>
              <w:bottom w:val="single" w:sz="4" w:space="0" w:color="auto"/>
              <w:right w:val="single" w:sz="8" w:space="0" w:color="auto"/>
            </w:tcBorders>
            <w:shd w:val="clear" w:color="auto" w:fill="auto"/>
            <w:noWrap/>
            <w:vAlign w:val="bottom"/>
            <w:hideMark/>
          </w:tcPr>
          <w:p w14:paraId="3444F936"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w:t>
            </w:r>
          </w:p>
        </w:tc>
      </w:tr>
      <w:tr w:rsidR="00D9632A" w:rsidRPr="00D9632A" w14:paraId="4FEF07C1" w14:textId="77777777" w:rsidTr="009B3235">
        <w:trPr>
          <w:trHeight w:val="20"/>
          <w:jc w:val="center"/>
        </w:trPr>
        <w:tc>
          <w:tcPr>
            <w:tcW w:w="2400" w:type="dxa"/>
            <w:tcBorders>
              <w:top w:val="nil"/>
              <w:left w:val="single" w:sz="8" w:space="0" w:color="auto"/>
              <w:bottom w:val="single" w:sz="4" w:space="0" w:color="auto"/>
              <w:right w:val="single" w:sz="4" w:space="0" w:color="auto"/>
            </w:tcBorders>
            <w:shd w:val="clear" w:color="auto" w:fill="auto"/>
            <w:noWrap/>
            <w:vAlign w:val="bottom"/>
            <w:hideMark/>
          </w:tcPr>
          <w:p w14:paraId="492EF72D" w14:textId="77777777" w:rsidR="00D9632A" w:rsidRPr="00D9632A" w:rsidRDefault="00D9632A" w:rsidP="00D9632A">
            <w:pPr>
              <w:rPr>
                <w:rFonts w:eastAsia="Times New Roman"/>
                <w:color w:val="000000"/>
                <w:lang w:val="ru-RU" w:eastAsia="ru-RU"/>
              </w:rPr>
            </w:pPr>
            <w:r w:rsidRPr="00D9632A">
              <w:rPr>
                <w:rFonts w:eastAsia="Times New Roman"/>
                <w:color w:val="000000"/>
                <w:lang w:val="ru-RU" w:eastAsia="ru-RU"/>
              </w:rPr>
              <w:t xml:space="preserve">класс +0,16 </w:t>
            </w:r>
          </w:p>
        </w:tc>
        <w:tc>
          <w:tcPr>
            <w:tcW w:w="1134" w:type="dxa"/>
            <w:tcBorders>
              <w:top w:val="nil"/>
              <w:left w:val="nil"/>
              <w:bottom w:val="single" w:sz="4" w:space="0" w:color="auto"/>
              <w:right w:val="single" w:sz="4" w:space="0" w:color="auto"/>
            </w:tcBorders>
            <w:shd w:val="clear" w:color="auto" w:fill="auto"/>
            <w:noWrap/>
            <w:vAlign w:val="bottom"/>
            <w:hideMark/>
          </w:tcPr>
          <w:p w14:paraId="29CD646C"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15,69</w:t>
            </w:r>
          </w:p>
        </w:tc>
        <w:tc>
          <w:tcPr>
            <w:tcW w:w="1701" w:type="dxa"/>
            <w:tcBorders>
              <w:top w:val="nil"/>
              <w:left w:val="nil"/>
              <w:bottom w:val="single" w:sz="4" w:space="0" w:color="auto"/>
              <w:right w:val="single" w:sz="4" w:space="0" w:color="auto"/>
            </w:tcBorders>
            <w:shd w:val="clear" w:color="auto" w:fill="auto"/>
            <w:noWrap/>
            <w:vAlign w:val="bottom"/>
            <w:hideMark/>
          </w:tcPr>
          <w:p w14:paraId="47924C5D"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33,42</w:t>
            </w:r>
          </w:p>
        </w:tc>
        <w:tc>
          <w:tcPr>
            <w:tcW w:w="1418" w:type="dxa"/>
            <w:tcBorders>
              <w:top w:val="nil"/>
              <w:left w:val="nil"/>
              <w:bottom w:val="single" w:sz="4" w:space="0" w:color="auto"/>
              <w:right w:val="single" w:sz="4" w:space="0" w:color="auto"/>
            </w:tcBorders>
            <w:shd w:val="clear" w:color="auto" w:fill="auto"/>
            <w:noWrap/>
            <w:vAlign w:val="bottom"/>
            <w:hideMark/>
          </w:tcPr>
          <w:p w14:paraId="5288706A"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15,72</w:t>
            </w:r>
          </w:p>
        </w:tc>
        <w:tc>
          <w:tcPr>
            <w:tcW w:w="2920" w:type="dxa"/>
            <w:tcBorders>
              <w:top w:val="nil"/>
              <w:left w:val="nil"/>
              <w:bottom w:val="single" w:sz="4" w:space="0" w:color="auto"/>
              <w:right w:val="single" w:sz="8" w:space="0" w:color="auto"/>
            </w:tcBorders>
            <w:shd w:val="clear" w:color="auto" w:fill="auto"/>
            <w:noWrap/>
            <w:vAlign w:val="bottom"/>
            <w:hideMark/>
          </w:tcPr>
          <w:p w14:paraId="574D6A2C"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33,35</w:t>
            </w:r>
          </w:p>
        </w:tc>
      </w:tr>
      <w:tr w:rsidR="00D9632A" w:rsidRPr="00D9632A" w14:paraId="5472F0F0" w14:textId="77777777" w:rsidTr="009B3235">
        <w:trPr>
          <w:trHeight w:val="20"/>
          <w:jc w:val="center"/>
        </w:trPr>
        <w:tc>
          <w:tcPr>
            <w:tcW w:w="2400" w:type="dxa"/>
            <w:tcBorders>
              <w:top w:val="nil"/>
              <w:left w:val="single" w:sz="8" w:space="0" w:color="auto"/>
              <w:bottom w:val="single" w:sz="4" w:space="0" w:color="auto"/>
              <w:right w:val="single" w:sz="4" w:space="0" w:color="auto"/>
            </w:tcBorders>
            <w:shd w:val="clear" w:color="auto" w:fill="auto"/>
            <w:noWrap/>
            <w:vAlign w:val="bottom"/>
            <w:hideMark/>
          </w:tcPr>
          <w:p w14:paraId="200954ED" w14:textId="77777777" w:rsidR="00D9632A" w:rsidRPr="00D9632A" w:rsidRDefault="00D9632A" w:rsidP="00D9632A">
            <w:pPr>
              <w:rPr>
                <w:rFonts w:eastAsia="Times New Roman"/>
                <w:color w:val="000000"/>
                <w:lang w:val="ru-RU" w:eastAsia="ru-RU"/>
              </w:rPr>
            </w:pPr>
            <w:r w:rsidRPr="00D9632A">
              <w:rPr>
                <w:rFonts w:eastAsia="Times New Roman"/>
                <w:color w:val="000000"/>
                <w:lang w:val="ru-RU" w:eastAsia="ru-RU"/>
              </w:rPr>
              <w:t>класс +0,071</w:t>
            </w:r>
          </w:p>
        </w:tc>
        <w:tc>
          <w:tcPr>
            <w:tcW w:w="1134" w:type="dxa"/>
            <w:tcBorders>
              <w:top w:val="nil"/>
              <w:left w:val="nil"/>
              <w:bottom w:val="single" w:sz="4" w:space="0" w:color="auto"/>
              <w:right w:val="single" w:sz="4" w:space="0" w:color="auto"/>
            </w:tcBorders>
            <w:shd w:val="clear" w:color="auto" w:fill="auto"/>
            <w:noWrap/>
            <w:vAlign w:val="bottom"/>
            <w:hideMark/>
          </w:tcPr>
          <w:p w14:paraId="210BCB76"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25,42</w:t>
            </w:r>
          </w:p>
        </w:tc>
        <w:tc>
          <w:tcPr>
            <w:tcW w:w="1701" w:type="dxa"/>
            <w:tcBorders>
              <w:top w:val="nil"/>
              <w:left w:val="nil"/>
              <w:bottom w:val="single" w:sz="4" w:space="0" w:color="auto"/>
              <w:right w:val="single" w:sz="4" w:space="0" w:color="auto"/>
            </w:tcBorders>
            <w:shd w:val="clear" w:color="auto" w:fill="auto"/>
            <w:noWrap/>
            <w:vAlign w:val="bottom"/>
            <w:hideMark/>
          </w:tcPr>
          <w:p w14:paraId="5C892CA8"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39,49</w:t>
            </w:r>
          </w:p>
        </w:tc>
        <w:tc>
          <w:tcPr>
            <w:tcW w:w="1418" w:type="dxa"/>
            <w:tcBorders>
              <w:top w:val="nil"/>
              <w:left w:val="nil"/>
              <w:bottom w:val="single" w:sz="4" w:space="0" w:color="auto"/>
              <w:right w:val="single" w:sz="4" w:space="0" w:color="auto"/>
            </w:tcBorders>
            <w:shd w:val="clear" w:color="auto" w:fill="auto"/>
            <w:noWrap/>
            <w:vAlign w:val="bottom"/>
            <w:hideMark/>
          </w:tcPr>
          <w:p w14:paraId="15830B1E"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25,47</w:t>
            </w:r>
          </w:p>
        </w:tc>
        <w:tc>
          <w:tcPr>
            <w:tcW w:w="2920" w:type="dxa"/>
            <w:tcBorders>
              <w:top w:val="nil"/>
              <w:left w:val="nil"/>
              <w:bottom w:val="single" w:sz="4" w:space="0" w:color="auto"/>
              <w:right w:val="single" w:sz="8" w:space="0" w:color="auto"/>
            </w:tcBorders>
            <w:shd w:val="clear" w:color="auto" w:fill="auto"/>
            <w:noWrap/>
            <w:vAlign w:val="bottom"/>
            <w:hideMark/>
          </w:tcPr>
          <w:p w14:paraId="5F4E2875"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39,41</w:t>
            </w:r>
          </w:p>
        </w:tc>
      </w:tr>
      <w:tr w:rsidR="00D9632A" w:rsidRPr="00D9632A" w14:paraId="784D786E" w14:textId="77777777" w:rsidTr="009B3235">
        <w:trPr>
          <w:trHeight w:val="20"/>
          <w:jc w:val="center"/>
        </w:trPr>
        <w:tc>
          <w:tcPr>
            <w:tcW w:w="2400" w:type="dxa"/>
            <w:tcBorders>
              <w:top w:val="nil"/>
              <w:left w:val="single" w:sz="8" w:space="0" w:color="auto"/>
              <w:bottom w:val="single" w:sz="4" w:space="0" w:color="auto"/>
              <w:right w:val="single" w:sz="4" w:space="0" w:color="auto"/>
            </w:tcBorders>
            <w:shd w:val="clear" w:color="auto" w:fill="auto"/>
            <w:noWrap/>
            <w:vAlign w:val="bottom"/>
            <w:hideMark/>
          </w:tcPr>
          <w:p w14:paraId="5891F842" w14:textId="77777777" w:rsidR="00D9632A" w:rsidRPr="00D9632A" w:rsidRDefault="00D9632A" w:rsidP="00D9632A">
            <w:pPr>
              <w:rPr>
                <w:rFonts w:eastAsia="Times New Roman"/>
                <w:color w:val="000000"/>
                <w:lang w:val="ru-RU" w:eastAsia="ru-RU"/>
              </w:rPr>
            </w:pPr>
            <w:r w:rsidRPr="00D9632A">
              <w:rPr>
                <w:rFonts w:eastAsia="Times New Roman"/>
                <w:color w:val="000000"/>
                <w:lang w:val="ru-RU" w:eastAsia="ru-RU"/>
              </w:rPr>
              <w:t>класс -0,071</w:t>
            </w:r>
          </w:p>
        </w:tc>
        <w:tc>
          <w:tcPr>
            <w:tcW w:w="1134" w:type="dxa"/>
            <w:tcBorders>
              <w:top w:val="nil"/>
              <w:left w:val="nil"/>
              <w:bottom w:val="single" w:sz="4" w:space="0" w:color="auto"/>
              <w:right w:val="single" w:sz="4" w:space="0" w:color="auto"/>
            </w:tcBorders>
            <w:shd w:val="clear" w:color="auto" w:fill="auto"/>
            <w:noWrap/>
            <w:vAlign w:val="bottom"/>
            <w:hideMark/>
          </w:tcPr>
          <w:p w14:paraId="72EDEA58"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58,69</w:t>
            </w:r>
          </w:p>
        </w:tc>
        <w:tc>
          <w:tcPr>
            <w:tcW w:w="1701" w:type="dxa"/>
            <w:tcBorders>
              <w:top w:val="nil"/>
              <w:left w:val="nil"/>
              <w:bottom w:val="single" w:sz="4" w:space="0" w:color="auto"/>
              <w:right w:val="single" w:sz="4" w:space="0" w:color="auto"/>
            </w:tcBorders>
            <w:shd w:val="clear" w:color="auto" w:fill="auto"/>
            <w:noWrap/>
            <w:vAlign w:val="bottom"/>
            <w:hideMark/>
          </w:tcPr>
          <w:p w14:paraId="2C44212A"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33,73</w:t>
            </w:r>
          </w:p>
        </w:tc>
        <w:tc>
          <w:tcPr>
            <w:tcW w:w="1418" w:type="dxa"/>
            <w:tcBorders>
              <w:top w:val="nil"/>
              <w:left w:val="nil"/>
              <w:bottom w:val="single" w:sz="4" w:space="0" w:color="auto"/>
              <w:right w:val="single" w:sz="4" w:space="0" w:color="auto"/>
            </w:tcBorders>
            <w:shd w:val="clear" w:color="auto" w:fill="auto"/>
            <w:noWrap/>
            <w:vAlign w:val="bottom"/>
            <w:hideMark/>
          </w:tcPr>
          <w:p w14:paraId="4CB91103"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58,81</w:t>
            </w:r>
          </w:p>
        </w:tc>
        <w:tc>
          <w:tcPr>
            <w:tcW w:w="2920" w:type="dxa"/>
            <w:tcBorders>
              <w:top w:val="nil"/>
              <w:left w:val="nil"/>
              <w:bottom w:val="single" w:sz="4" w:space="0" w:color="auto"/>
              <w:right w:val="single" w:sz="8" w:space="0" w:color="auto"/>
            </w:tcBorders>
            <w:shd w:val="clear" w:color="auto" w:fill="auto"/>
            <w:noWrap/>
            <w:vAlign w:val="bottom"/>
            <w:hideMark/>
          </w:tcPr>
          <w:p w14:paraId="72CE883D"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33,66</w:t>
            </w:r>
          </w:p>
        </w:tc>
      </w:tr>
      <w:tr w:rsidR="00D9632A" w:rsidRPr="00D9632A" w14:paraId="62F18ABB" w14:textId="77777777" w:rsidTr="009B3235">
        <w:trPr>
          <w:trHeight w:val="20"/>
          <w:jc w:val="center"/>
        </w:trPr>
        <w:tc>
          <w:tcPr>
            <w:tcW w:w="2400" w:type="dxa"/>
            <w:tcBorders>
              <w:top w:val="nil"/>
              <w:left w:val="single" w:sz="8" w:space="0" w:color="auto"/>
              <w:bottom w:val="single" w:sz="4" w:space="0" w:color="auto"/>
              <w:right w:val="single" w:sz="4" w:space="0" w:color="auto"/>
            </w:tcBorders>
            <w:shd w:val="clear" w:color="auto" w:fill="auto"/>
            <w:noWrap/>
            <w:vAlign w:val="bottom"/>
            <w:hideMark/>
          </w:tcPr>
          <w:p w14:paraId="4F11FFEF" w14:textId="77777777" w:rsidR="00D9632A" w:rsidRPr="00D9632A" w:rsidRDefault="00D9632A" w:rsidP="00D9632A">
            <w:pPr>
              <w:rPr>
                <w:rFonts w:eastAsia="Times New Roman"/>
                <w:color w:val="000000"/>
                <w:lang w:val="ru-RU" w:eastAsia="ru-RU"/>
              </w:rPr>
            </w:pPr>
            <w:r w:rsidRPr="00D9632A">
              <w:rPr>
                <w:rFonts w:eastAsia="Times New Roman"/>
                <w:color w:val="000000"/>
                <w:lang w:val="ru-RU" w:eastAsia="ru-RU"/>
              </w:rPr>
              <w:t xml:space="preserve">   в т.ч.:  Т2 -0,071</w:t>
            </w:r>
          </w:p>
        </w:tc>
        <w:tc>
          <w:tcPr>
            <w:tcW w:w="1134" w:type="dxa"/>
            <w:tcBorders>
              <w:top w:val="nil"/>
              <w:left w:val="nil"/>
              <w:bottom w:val="single" w:sz="4" w:space="0" w:color="auto"/>
              <w:right w:val="single" w:sz="4" w:space="0" w:color="auto"/>
            </w:tcBorders>
            <w:shd w:val="clear" w:color="auto" w:fill="auto"/>
            <w:noWrap/>
            <w:vAlign w:val="bottom"/>
            <w:hideMark/>
          </w:tcPr>
          <w:p w14:paraId="009443ED"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32,83</w:t>
            </w:r>
          </w:p>
        </w:tc>
        <w:tc>
          <w:tcPr>
            <w:tcW w:w="1701" w:type="dxa"/>
            <w:tcBorders>
              <w:top w:val="nil"/>
              <w:left w:val="nil"/>
              <w:bottom w:val="single" w:sz="4" w:space="0" w:color="auto"/>
              <w:right w:val="single" w:sz="4" w:space="0" w:color="auto"/>
            </w:tcBorders>
            <w:shd w:val="clear" w:color="auto" w:fill="auto"/>
            <w:noWrap/>
            <w:vAlign w:val="bottom"/>
            <w:hideMark/>
          </w:tcPr>
          <w:p w14:paraId="52FE953E"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39,49</w:t>
            </w:r>
          </w:p>
        </w:tc>
        <w:tc>
          <w:tcPr>
            <w:tcW w:w="1418" w:type="dxa"/>
            <w:tcBorders>
              <w:top w:val="nil"/>
              <w:left w:val="nil"/>
              <w:bottom w:val="single" w:sz="4" w:space="0" w:color="auto"/>
              <w:right w:val="single" w:sz="4" w:space="0" w:color="auto"/>
            </w:tcBorders>
            <w:shd w:val="clear" w:color="auto" w:fill="auto"/>
            <w:noWrap/>
            <w:vAlign w:val="bottom"/>
            <w:hideMark/>
          </w:tcPr>
          <w:p w14:paraId="0BB04392"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10,61</w:t>
            </w:r>
          </w:p>
        </w:tc>
        <w:tc>
          <w:tcPr>
            <w:tcW w:w="2920" w:type="dxa"/>
            <w:tcBorders>
              <w:top w:val="nil"/>
              <w:left w:val="nil"/>
              <w:bottom w:val="single" w:sz="4" w:space="0" w:color="auto"/>
              <w:right w:val="single" w:sz="8" w:space="0" w:color="auto"/>
            </w:tcBorders>
            <w:shd w:val="clear" w:color="auto" w:fill="auto"/>
            <w:noWrap/>
            <w:vAlign w:val="bottom"/>
            <w:hideMark/>
          </w:tcPr>
          <w:p w14:paraId="041CE107"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39,41</w:t>
            </w:r>
          </w:p>
        </w:tc>
      </w:tr>
      <w:tr w:rsidR="00D9632A" w:rsidRPr="00D9632A" w14:paraId="79DD224B" w14:textId="77777777" w:rsidTr="009B3235">
        <w:trPr>
          <w:trHeight w:val="20"/>
          <w:jc w:val="center"/>
        </w:trPr>
        <w:tc>
          <w:tcPr>
            <w:tcW w:w="2400" w:type="dxa"/>
            <w:tcBorders>
              <w:top w:val="nil"/>
              <w:left w:val="single" w:sz="8" w:space="0" w:color="auto"/>
              <w:bottom w:val="single" w:sz="4" w:space="0" w:color="auto"/>
              <w:right w:val="single" w:sz="4" w:space="0" w:color="auto"/>
            </w:tcBorders>
            <w:shd w:val="clear" w:color="auto" w:fill="auto"/>
            <w:noWrap/>
            <w:vAlign w:val="bottom"/>
            <w:hideMark/>
          </w:tcPr>
          <w:p w14:paraId="676402D2" w14:textId="77777777" w:rsidR="00D9632A" w:rsidRPr="00D9632A" w:rsidRDefault="00D9632A" w:rsidP="00D9632A">
            <w:pPr>
              <w:rPr>
                <w:rFonts w:eastAsia="Times New Roman"/>
                <w:color w:val="000000"/>
                <w:lang w:val="ru-RU" w:eastAsia="ru-RU"/>
              </w:rPr>
            </w:pPr>
            <w:r w:rsidRPr="00D9632A">
              <w:rPr>
                <w:rFonts w:eastAsia="Times New Roman"/>
                <w:color w:val="000000"/>
                <w:lang w:val="ru-RU" w:eastAsia="ru-RU"/>
              </w:rPr>
              <w:t xml:space="preserve">               Т1 -0,071</w:t>
            </w:r>
          </w:p>
        </w:tc>
        <w:tc>
          <w:tcPr>
            <w:tcW w:w="1134" w:type="dxa"/>
            <w:tcBorders>
              <w:top w:val="nil"/>
              <w:left w:val="nil"/>
              <w:bottom w:val="single" w:sz="4" w:space="0" w:color="auto"/>
              <w:right w:val="single" w:sz="4" w:space="0" w:color="auto"/>
            </w:tcBorders>
            <w:shd w:val="clear" w:color="auto" w:fill="auto"/>
            <w:noWrap/>
            <w:vAlign w:val="bottom"/>
            <w:hideMark/>
          </w:tcPr>
          <w:p w14:paraId="02CD18CC"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10,59</w:t>
            </w:r>
          </w:p>
        </w:tc>
        <w:tc>
          <w:tcPr>
            <w:tcW w:w="1701" w:type="dxa"/>
            <w:tcBorders>
              <w:top w:val="nil"/>
              <w:left w:val="nil"/>
              <w:bottom w:val="single" w:sz="4" w:space="0" w:color="auto"/>
              <w:right w:val="single" w:sz="4" w:space="0" w:color="auto"/>
            </w:tcBorders>
            <w:shd w:val="clear" w:color="auto" w:fill="auto"/>
            <w:noWrap/>
            <w:vAlign w:val="bottom"/>
            <w:hideMark/>
          </w:tcPr>
          <w:p w14:paraId="113CE9CF"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30,89</w:t>
            </w:r>
          </w:p>
        </w:tc>
        <w:tc>
          <w:tcPr>
            <w:tcW w:w="1418" w:type="dxa"/>
            <w:tcBorders>
              <w:top w:val="nil"/>
              <w:left w:val="nil"/>
              <w:bottom w:val="single" w:sz="4" w:space="0" w:color="auto"/>
              <w:right w:val="single" w:sz="4" w:space="0" w:color="auto"/>
            </w:tcBorders>
            <w:shd w:val="clear" w:color="auto" w:fill="auto"/>
            <w:noWrap/>
            <w:vAlign w:val="bottom"/>
            <w:hideMark/>
          </w:tcPr>
          <w:p w14:paraId="68E2574E"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32,90</w:t>
            </w:r>
          </w:p>
        </w:tc>
        <w:tc>
          <w:tcPr>
            <w:tcW w:w="2920" w:type="dxa"/>
            <w:tcBorders>
              <w:top w:val="nil"/>
              <w:left w:val="nil"/>
              <w:bottom w:val="single" w:sz="4" w:space="0" w:color="auto"/>
              <w:right w:val="single" w:sz="8" w:space="0" w:color="auto"/>
            </w:tcBorders>
            <w:shd w:val="clear" w:color="auto" w:fill="auto"/>
            <w:noWrap/>
            <w:vAlign w:val="bottom"/>
            <w:hideMark/>
          </w:tcPr>
          <w:p w14:paraId="4E3C4984"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30,83</w:t>
            </w:r>
          </w:p>
        </w:tc>
      </w:tr>
      <w:tr w:rsidR="00D9632A" w:rsidRPr="00D9632A" w14:paraId="61CC678A" w14:textId="77777777" w:rsidTr="009B3235">
        <w:trPr>
          <w:trHeight w:val="20"/>
          <w:jc w:val="center"/>
        </w:trPr>
        <w:tc>
          <w:tcPr>
            <w:tcW w:w="2400" w:type="dxa"/>
            <w:tcBorders>
              <w:top w:val="nil"/>
              <w:left w:val="single" w:sz="8" w:space="0" w:color="auto"/>
              <w:bottom w:val="single" w:sz="8" w:space="0" w:color="auto"/>
              <w:right w:val="single" w:sz="4" w:space="0" w:color="auto"/>
            </w:tcBorders>
            <w:shd w:val="clear" w:color="auto" w:fill="auto"/>
            <w:noWrap/>
            <w:vAlign w:val="bottom"/>
            <w:hideMark/>
          </w:tcPr>
          <w:p w14:paraId="3379932E" w14:textId="77777777" w:rsidR="00D9632A" w:rsidRPr="00D9632A" w:rsidRDefault="00D9632A" w:rsidP="00D9632A">
            <w:pPr>
              <w:rPr>
                <w:rFonts w:eastAsia="Times New Roman"/>
                <w:color w:val="000000"/>
                <w:lang w:val="ru-RU" w:eastAsia="ru-RU"/>
              </w:rPr>
            </w:pPr>
            <w:r w:rsidRPr="00D9632A">
              <w:rPr>
                <w:rFonts w:eastAsia="Times New Roman"/>
                <w:color w:val="000000"/>
                <w:lang w:val="ru-RU" w:eastAsia="ru-RU"/>
              </w:rPr>
              <w:t xml:space="preserve">               Т3 -0,071</w:t>
            </w:r>
          </w:p>
        </w:tc>
        <w:tc>
          <w:tcPr>
            <w:tcW w:w="1134" w:type="dxa"/>
            <w:tcBorders>
              <w:top w:val="nil"/>
              <w:left w:val="nil"/>
              <w:bottom w:val="single" w:sz="8" w:space="0" w:color="auto"/>
              <w:right w:val="single" w:sz="4" w:space="0" w:color="auto"/>
            </w:tcBorders>
            <w:shd w:val="clear" w:color="auto" w:fill="auto"/>
            <w:noWrap/>
            <w:vAlign w:val="bottom"/>
            <w:hideMark/>
          </w:tcPr>
          <w:p w14:paraId="5A100FF8"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15,27</w:t>
            </w:r>
          </w:p>
        </w:tc>
        <w:tc>
          <w:tcPr>
            <w:tcW w:w="1701" w:type="dxa"/>
            <w:tcBorders>
              <w:top w:val="nil"/>
              <w:left w:val="nil"/>
              <w:bottom w:val="single" w:sz="8" w:space="0" w:color="auto"/>
              <w:right w:val="single" w:sz="4" w:space="0" w:color="auto"/>
            </w:tcBorders>
            <w:shd w:val="clear" w:color="auto" w:fill="auto"/>
            <w:noWrap/>
            <w:vAlign w:val="bottom"/>
            <w:hideMark/>
          </w:tcPr>
          <w:p w14:paraId="35418924"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23,29</w:t>
            </w:r>
          </w:p>
        </w:tc>
        <w:tc>
          <w:tcPr>
            <w:tcW w:w="1418" w:type="dxa"/>
            <w:tcBorders>
              <w:top w:val="nil"/>
              <w:left w:val="nil"/>
              <w:bottom w:val="single" w:sz="8" w:space="0" w:color="auto"/>
              <w:right w:val="single" w:sz="4" w:space="0" w:color="auto"/>
            </w:tcBorders>
            <w:shd w:val="clear" w:color="auto" w:fill="auto"/>
            <w:noWrap/>
            <w:vAlign w:val="bottom"/>
            <w:hideMark/>
          </w:tcPr>
          <w:p w14:paraId="2E370112"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15,30</w:t>
            </w:r>
          </w:p>
        </w:tc>
        <w:tc>
          <w:tcPr>
            <w:tcW w:w="2920" w:type="dxa"/>
            <w:tcBorders>
              <w:top w:val="nil"/>
              <w:left w:val="nil"/>
              <w:bottom w:val="single" w:sz="8" w:space="0" w:color="auto"/>
              <w:right w:val="single" w:sz="8" w:space="0" w:color="auto"/>
            </w:tcBorders>
            <w:shd w:val="clear" w:color="auto" w:fill="auto"/>
            <w:noWrap/>
            <w:vAlign w:val="bottom"/>
            <w:hideMark/>
          </w:tcPr>
          <w:p w14:paraId="0F30E4F6" w14:textId="77777777" w:rsidR="00D9632A" w:rsidRPr="00D9632A" w:rsidRDefault="00D9632A" w:rsidP="00D9632A">
            <w:pPr>
              <w:jc w:val="center"/>
              <w:rPr>
                <w:rFonts w:eastAsia="Times New Roman"/>
                <w:color w:val="000000"/>
                <w:lang w:val="ru-RU" w:eastAsia="ru-RU"/>
              </w:rPr>
            </w:pPr>
            <w:r w:rsidRPr="00D9632A">
              <w:rPr>
                <w:rFonts w:eastAsia="Times New Roman"/>
                <w:color w:val="000000"/>
                <w:lang w:val="ru-RU" w:eastAsia="ru-RU"/>
              </w:rPr>
              <w:t>23,24</w:t>
            </w:r>
          </w:p>
        </w:tc>
      </w:tr>
    </w:tbl>
    <w:p w14:paraId="79ACFF7B" w14:textId="77777777" w:rsidR="00D9632A" w:rsidRPr="00AB607F" w:rsidRDefault="00D9632A" w:rsidP="00D9632A">
      <w:pPr>
        <w:ind w:right="11" w:firstLine="709"/>
        <w:jc w:val="both"/>
        <w:rPr>
          <w:rFonts w:eastAsia="Calibri"/>
          <w:sz w:val="16"/>
          <w:szCs w:val="16"/>
          <w:lang w:val="ru-RU"/>
        </w:rPr>
      </w:pPr>
    </w:p>
    <w:p w14:paraId="7CD21687" w14:textId="77777777" w:rsidR="00D9632A" w:rsidRPr="00D9632A" w:rsidRDefault="00D9632A" w:rsidP="00C217C0">
      <w:pPr>
        <w:jc w:val="center"/>
        <w:rPr>
          <w:lang w:val="ru-RU"/>
        </w:rPr>
      </w:pPr>
      <w:r w:rsidRPr="00D9632A">
        <w:rPr>
          <w:noProof/>
        </w:rPr>
        <w:drawing>
          <wp:inline distT="0" distB="0" distL="0" distR="0" wp14:anchorId="3E88A088" wp14:editId="1A835B19">
            <wp:extent cx="5295457" cy="3199765"/>
            <wp:effectExtent l="0" t="0" r="635"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8041" t="26946" r="39079" b="33383"/>
                    <a:stretch/>
                  </pic:blipFill>
                  <pic:spPr bwMode="auto">
                    <a:xfrm>
                      <a:off x="0" y="0"/>
                      <a:ext cx="5297956" cy="3201275"/>
                    </a:xfrm>
                    <a:prstGeom prst="rect">
                      <a:avLst/>
                    </a:prstGeom>
                    <a:ln>
                      <a:noFill/>
                    </a:ln>
                    <a:extLst>
                      <a:ext uri="{53640926-AAD7-44D8-BBD7-CCE9431645EC}">
                        <a14:shadowObscured xmlns:a14="http://schemas.microsoft.com/office/drawing/2010/main"/>
                      </a:ext>
                    </a:extLst>
                  </pic:spPr>
                </pic:pic>
              </a:graphicData>
            </a:graphic>
          </wp:inline>
        </w:drawing>
      </w:r>
    </w:p>
    <w:p w14:paraId="23E10E96" w14:textId="77777777" w:rsidR="00A8403D" w:rsidRPr="009B3235" w:rsidRDefault="00A8403D" w:rsidP="00C217C0">
      <w:pPr>
        <w:widowControl w:val="0"/>
        <w:jc w:val="center"/>
        <w:rPr>
          <w:rFonts w:eastAsia="Calibri"/>
          <w:sz w:val="16"/>
          <w:szCs w:val="16"/>
          <w:lang w:val="ru-RU"/>
        </w:rPr>
      </w:pPr>
    </w:p>
    <w:p w14:paraId="22B73B32" w14:textId="0896279E" w:rsidR="00C217C0" w:rsidRDefault="00F21B15" w:rsidP="00C217C0">
      <w:pPr>
        <w:widowControl w:val="0"/>
        <w:jc w:val="center"/>
        <w:rPr>
          <w:rFonts w:eastAsia="Calibri"/>
          <w:lang w:val="ru-RU"/>
        </w:rPr>
      </w:pPr>
      <w:r>
        <w:rPr>
          <w:rFonts w:eastAsia="Calibri"/>
          <w:lang w:val="ru-RU"/>
        </w:rPr>
        <w:t>Рисунок 23</w:t>
      </w:r>
      <w:r w:rsidR="00C217C0">
        <w:rPr>
          <w:rFonts w:eastAsia="Calibri"/>
          <w:lang w:val="ru-RU"/>
        </w:rPr>
        <w:t xml:space="preserve"> –</w:t>
      </w:r>
      <w:r w:rsidR="00D9632A" w:rsidRPr="00D9632A">
        <w:rPr>
          <w:rFonts w:eastAsia="Calibri"/>
          <w:lang w:val="ru-RU"/>
        </w:rPr>
        <w:t xml:space="preserve"> Схема классификации с результатами по выходу и </w:t>
      </w:r>
    </w:p>
    <w:p w14:paraId="6A66B445" w14:textId="7E4EF0A8" w:rsidR="00D9632A" w:rsidRDefault="00D9632A" w:rsidP="00C217C0">
      <w:pPr>
        <w:widowControl w:val="0"/>
        <w:jc w:val="center"/>
        <w:rPr>
          <w:rFonts w:eastAsia="Calibri"/>
          <w:lang w:val="ru-RU"/>
        </w:rPr>
      </w:pPr>
      <w:r w:rsidRPr="00D9632A">
        <w:rPr>
          <w:rFonts w:eastAsia="Calibri"/>
          <w:lang w:val="ru-RU"/>
        </w:rPr>
        <w:t>содержанию</w:t>
      </w:r>
      <w:r w:rsidR="00C217C0">
        <w:rPr>
          <w:rFonts w:eastAsia="Calibri"/>
          <w:lang w:val="ru-RU"/>
        </w:rPr>
        <w:t xml:space="preserve"> </w:t>
      </w:r>
      <w:r w:rsidRPr="00D9632A">
        <w:rPr>
          <w:rFonts w:eastAsia="Calibri"/>
        </w:rPr>
        <w:t>Cr</w:t>
      </w:r>
      <w:r w:rsidRPr="00D9632A">
        <w:rPr>
          <w:rFonts w:eastAsia="Calibri"/>
          <w:vertAlign w:val="subscript"/>
          <w:lang w:val="ru-RU"/>
        </w:rPr>
        <w:t>2</w:t>
      </w:r>
      <w:r w:rsidRPr="00D9632A">
        <w:rPr>
          <w:rFonts w:eastAsia="Calibri"/>
        </w:rPr>
        <w:t>O</w:t>
      </w:r>
      <w:r w:rsidRPr="00D9632A">
        <w:rPr>
          <w:rFonts w:eastAsia="Calibri"/>
          <w:vertAlign w:val="subscript"/>
          <w:lang w:val="ru-RU"/>
        </w:rPr>
        <w:t>3</w:t>
      </w:r>
    </w:p>
    <w:p w14:paraId="0EF493EF" w14:textId="7B959F73" w:rsidR="00D9632A" w:rsidRDefault="00524A44" w:rsidP="00AB607F">
      <w:pPr>
        <w:ind w:firstLine="567"/>
        <w:jc w:val="both"/>
        <w:rPr>
          <w:rFonts w:eastAsia="Times New Roman"/>
          <w:lang w:val="ru-RU" w:eastAsia="ru-RU"/>
        </w:rPr>
      </w:pPr>
      <w:r>
        <w:rPr>
          <w:rFonts w:eastAsia="Times New Roman"/>
          <w:lang w:val="ru-RU" w:eastAsia="ru-RU"/>
        </w:rPr>
        <w:br w:type="page"/>
      </w:r>
      <w:r w:rsidR="00D9632A" w:rsidRPr="00D9632A">
        <w:rPr>
          <w:rFonts w:eastAsia="Times New Roman"/>
          <w:lang w:val="ru-RU" w:eastAsia="ru-RU"/>
        </w:rPr>
        <w:lastRenderedPageBreak/>
        <w:t xml:space="preserve">Таблица </w:t>
      </w:r>
      <w:r w:rsidR="00F21B15">
        <w:rPr>
          <w:rFonts w:eastAsia="Times New Roman"/>
          <w:lang w:val="ru-RU" w:eastAsia="ru-RU"/>
        </w:rPr>
        <w:t>13</w:t>
      </w:r>
      <w:r w:rsidR="00C217C0">
        <w:rPr>
          <w:rFonts w:eastAsia="Times New Roman"/>
          <w:lang w:val="ru-RU" w:eastAsia="ru-RU"/>
        </w:rPr>
        <w:t xml:space="preserve"> –</w:t>
      </w:r>
      <w:r w:rsidR="000050AA" w:rsidRPr="00D9632A">
        <w:rPr>
          <w:rFonts w:eastAsia="Times New Roman"/>
          <w:lang w:val="ru-RU" w:eastAsia="ru-RU"/>
        </w:rPr>
        <w:t xml:space="preserve"> Состав</w:t>
      </w:r>
      <w:r w:rsidR="00D9632A" w:rsidRPr="00D9632A">
        <w:rPr>
          <w:rFonts w:eastAsia="Times New Roman"/>
          <w:lang w:val="ru-RU" w:eastAsia="ru-RU"/>
        </w:rPr>
        <w:t xml:space="preserve"> </w:t>
      </w:r>
      <w:proofErr w:type="spellStart"/>
      <w:r w:rsidR="00D9632A" w:rsidRPr="00D9632A">
        <w:rPr>
          <w:rFonts w:eastAsia="Times New Roman"/>
          <w:lang w:val="ru-RU" w:eastAsia="ru-RU"/>
        </w:rPr>
        <w:t>хромитовых</w:t>
      </w:r>
      <w:proofErr w:type="spellEnd"/>
      <w:r w:rsidR="00D9632A" w:rsidRPr="00D9632A">
        <w:rPr>
          <w:rFonts w:eastAsia="Times New Roman"/>
          <w:lang w:val="ru-RU" w:eastAsia="ru-RU"/>
        </w:rPr>
        <w:t xml:space="preserve"> </w:t>
      </w:r>
      <w:r w:rsidR="000050AA" w:rsidRPr="00D9632A">
        <w:rPr>
          <w:rFonts w:eastAsia="Times New Roman"/>
          <w:lang w:val="ru-RU" w:eastAsia="ru-RU"/>
        </w:rPr>
        <w:t>концентратов,</w:t>
      </w:r>
      <w:r w:rsidR="00D9632A" w:rsidRPr="00D9632A">
        <w:rPr>
          <w:rFonts w:eastAsia="Times New Roman"/>
          <w:lang w:val="ru-RU" w:eastAsia="ru-RU"/>
        </w:rPr>
        <w:t xml:space="preserve"> полученных обогащением раздельных классов крупности</w:t>
      </w:r>
    </w:p>
    <w:p w14:paraId="4F41B067" w14:textId="77777777" w:rsidR="00A8403D" w:rsidRPr="00AB607F" w:rsidRDefault="00A8403D" w:rsidP="00A8403D">
      <w:pPr>
        <w:rPr>
          <w:rFonts w:eastAsia="Times New Roman"/>
          <w:sz w:val="16"/>
          <w:szCs w:val="16"/>
          <w:lang w:val="ru-RU" w:eastAsia="ru-RU"/>
        </w:rPr>
      </w:pPr>
    </w:p>
    <w:tbl>
      <w:tblPr>
        <w:tblpPr w:leftFromText="180" w:rightFromText="180" w:vertAnchor="text" w:horzAnchor="margin" w:tblpXSpec="center" w:tblpY="89"/>
        <w:tblW w:w="9669" w:type="dxa"/>
        <w:tblLook w:val="04A0" w:firstRow="1" w:lastRow="0" w:firstColumn="1" w:lastColumn="0" w:noHBand="0" w:noVBand="1"/>
      </w:tblPr>
      <w:tblGrid>
        <w:gridCol w:w="3676"/>
        <w:gridCol w:w="1258"/>
        <w:gridCol w:w="1115"/>
        <w:gridCol w:w="1867"/>
        <w:gridCol w:w="1753"/>
      </w:tblGrid>
      <w:tr w:rsidR="00D9632A" w:rsidRPr="009F43EF" w14:paraId="5F290914" w14:textId="77777777" w:rsidTr="009B3235">
        <w:trPr>
          <w:trHeight w:val="20"/>
        </w:trPr>
        <w:tc>
          <w:tcPr>
            <w:tcW w:w="3676"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57DBE6C4"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Наименование продукта</w:t>
            </w:r>
          </w:p>
        </w:tc>
        <w:tc>
          <w:tcPr>
            <w:tcW w:w="1258" w:type="dxa"/>
            <w:tcBorders>
              <w:top w:val="single" w:sz="8" w:space="0" w:color="auto"/>
              <w:left w:val="nil"/>
              <w:bottom w:val="single" w:sz="8" w:space="0" w:color="auto"/>
              <w:right w:val="single" w:sz="4" w:space="0" w:color="auto"/>
            </w:tcBorders>
            <w:shd w:val="clear" w:color="auto" w:fill="auto"/>
            <w:vAlign w:val="center"/>
            <w:hideMark/>
          </w:tcPr>
          <w:p w14:paraId="2A30D278"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 xml:space="preserve">Вес, </w:t>
            </w:r>
          </w:p>
          <w:p w14:paraId="2E071EE9"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г</w:t>
            </w:r>
          </w:p>
        </w:tc>
        <w:tc>
          <w:tcPr>
            <w:tcW w:w="1115" w:type="dxa"/>
            <w:tcBorders>
              <w:top w:val="single" w:sz="8" w:space="0" w:color="auto"/>
              <w:left w:val="nil"/>
              <w:bottom w:val="single" w:sz="8" w:space="0" w:color="auto"/>
              <w:right w:val="single" w:sz="4" w:space="0" w:color="auto"/>
            </w:tcBorders>
            <w:shd w:val="clear" w:color="auto" w:fill="auto"/>
            <w:vAlign w:val="center"/>
            <w:hideMark/>
          </w:tcPr>
          <w:p w14:paraId="623997E6"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 xml:space="preserve">Выход, </w:t>
            </w:r>
          </w:p>
          <w:p w14:paraId="568548CA"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w:t>
            </w:r>
          </w:p>
        </w:tc>
        <w:tc>
          <w:tcPr>
            <w:tcW w:w="1867" w:type="dxa"/>
            <w:tcBorders>
              <w:top w:val="single" w:sz="8" w:space="0" w:color="auto"/>
              <w:left w:val="nil"/>
              <w:bottom w:val="single" w:sz="8" w:space="0" w:color="auto"/>
              <w:right w:val="single" w:sz="8" w:space="0" w:color="auto"/>
            </w:tcBorders>
            <w:shd w:val="clear" w:color="auto" w:fill="auto"/>
            <w:vAlign w:val="center"/>
            <w:hideMark/>
          </w:tcPr>
          <w:p w14:paraId="52465F59"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Содержание Cr</w:t>
            </w:r>
            <w:r w:rsidRPr="009F43EF">
              <w:rPr>
                <w:rFonts w:eastAsia="Times New Roman"/>
                <w:bCs/>
                <w:color w:val="000000"/>
                <w:vertAlign w:val="subscript"/>
                <w:lang w:val="ru-RU" w:eastAsia="ru-RU"/>
              </w:rPr>
              <w:t>2</w:t>
            </w:r>
            <w:r w:rsidRPr="009F43EF">
              <w:rPr>
                <w:rFonts w:eastAsia="Times New Roman"/>
                <w:bCs/>
                <w:color w:val="000000"/>
                <w:lang w:val="ru-RU" w:eastAsia="ru-RU"/>
              </w:rPr>
              <w:t>O</w:t>
            </w:r>
            <w:r w:rsidRPr="009F43EF">
              <w:rPr>
                <w:rFonts w:eastAsia="Times New Roman"/>
                <w:bCs/>
                <w:color w:val="000000"/>
                <w:vertAlign w:val="subscript"/>
                <w:lang w:val="ru-RU" w:eastAsia="ru-RU"/>
              </w:rPr>
              <w:t>3</w:t>
            </w:r>
            <w:r w:rsidRPr="009F43EF">
              <w:rPr>
                <w:rFonts w:eastAsia="Times New Roman"/>
                <w:bCs/>
                <w:color w:val="000000"/>
                <w:lang w:val="ru-RU" w:eastAsia="ru-RU"/>
              </w:rPr>
              <w:t>, %</w:t>
            </w:r>
          </w:p>
        </w:tc>
        <w:tc>
          <w:tcPr>
            <w:tcW w:w="1753" w:type="dxa"/>
            <w:tcBorders>
              <w:top w:val="single" w:sz="8" w:space="0" w:color="auto"/>
              <w:left w:val="nil"/>
              <w:bottom w:val="single" w:sz="8" w:space="0" w:color="auto"/>
              <w:right w:val="single" w:sz="8" w:space="0" w:color="auto"/>
            </w:tcBorders>
          </w:tcPr>
          <w:p w14:paraId="70C4BDBC"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Извлечение</w:t>
            </w:r>
          </w:p>
          <w:p w14:paraId="46AFBE6C"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Cr</w:t>
            </w:r>
            <w:r w:rsidRPr="009F43EF">
              <w:rPr>
                <w:rFonts w:eastAsia="Times New Roman"/>
                <w:bCs/>
                <w:color w:val="000000"/>
                <w:vertAlign w:val="subscript"/>
                <w:lang w:val="ru-RU" w:eastAsia="ru-RU"/>
              </w:rPr>
              <w:t>2</w:t>
            </w:r>
            <w:r w:rsidRPr="009F43EF">
              <w:rPr>
                <w:rFonts w:eastAsia="Times New Roman"/>
                <w:bCs/>
                <w:color w:val="000000"/>
                <w:lang w:val="ru-RU" w:eastAsia="ru-RU"/>
              </w:rPr>
              <w:t>O</w:t>
            </w:r>
            <w:r w:rsidRPr="009F43EF">
              <w:rPr>
                <w:rFonts w:eastAsia="Times New Roman"/>
                <w:bCs/>
                <w:color w:val="000000"/>
                <w:vertAlign w:val="subscript"/>
                <w:lang w:val="ru-RU" w:eastAsia="ru-RU"/>
              </w:rPr>
              <w:t>3</w:t>
            </w:r>
            <w:r w:rsidRPr="009F43EF">
              <w:rPr>
                <w:rFonts w:eastAsia="Times New Roman"/>
                <w:bCs/>
                <w:color w:val="000000"/>
                <w:lang w:val="ru-RU" w:eastAsia="ru-RU"/>
              </w:rPr>
              <w:t>, %</w:t>
            </w:r>
          </w:p>
        </w:tc>
      </w:tr>
      <w:tr w:rsidR="00D9632A" w:rsidRPr="009F43EF" w14:paraId="5577E4E5" w14:textId="77777777" w:rsidTr="009B3235">
        <w:trPr>
          <w:trHeight w:val="20"/>
        </w:trPr>
        <w:tc>
          <w:tcPr>
            <w:tcW w:w="3676" w:type="dxa"/>
            <w:tcBorders>
              <w:top w:val="nil"/>
              <w:left w:val="single" w:sz="8" w:space="0" w:color="auto"/>
              <w:bottom w:val="single" w:sz="4" w:space="0" w:color="auto"/>
              <w:right w:val="single" w:sz="4" w:space="0" w:color="auto"/>
            </w:tcBorders>
            <w:shd w:val="clear" w:color="auto" w:fill="auto"/>
            <w:noWrap/>
            <w:vAlign w:val="center"/>
            <w:hideMark/>
          </w:tcPr>
          <w:p w14:paraId="444E27EC" w14:textId="77777777" w:rsidR="00D9632A" w:rsidRPr="009F43EF" w:rsidRDefault="00D9632A" w:rsidP="00D9632A">
            <w:pPr>
              <w:rPr>
                <w:rFonts w:eastAsia="Times New Roman"/>
                <w:color w:val="000000"/>
                <w:lang w:val="ru-RU" w:eastAsia="ru-RU"/>
              </w:rPr>
            </w:pPr>
            <w:r w:rsidRPr="009F43EF">
              <w:rPr>
                <w:rFonts w:eastAsia="Times New Roman"/>
                <w:color w:val="000000"/>
                <w:lang w:val="ru-RU" w:eastAsia="ru-RU"/>
              </w:rPr>
              <w:t>Концентрат класса +0,071</w:t>
            </w:r>
          </w:p>
        </w:tc>
        <w:tc>
          <w:tcPr>
            <w:tcW w:w="1258" w:type="dxa"/>
            <w:tcBorders>
              <w:top w:val="nil"/>
              <w:left w:val="nil"/>
              <w:bottom w:val="nil"/>
              <w:right w:val="single" w:sz="4" w:space="0" w:color="auto"/>
            </w:tcBorders>
            <w:shd w:val="clear" w:color="auto" w:fill="auto"/>
            <w:noWrap/>
            <w:vAlign w:val="center"/>
            <w:hideMark/>
          </w:tcPr>
          <w:p w14:paraId="055E528B"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821</w:t>
            </w:r>
          </w:p>
        </w:tc>
        <w:tc>
          <w:tcPr>
            <w:tcW w:w="1115" w:type="dxa"/>
            <w:tcBorders>
              <w:top w:val="nil"/>
              <w:left w:val="single" w:sz="4" w:space="0" w:color="auto"/>
              <w:bottom w:val="nil"/>
              <w:right w:val="single" w:sz="4" w:space="0" w:color="auto"/>
            </w:tcBorders>
            <w:shd w:val="clear" w:color="auto" w:fill="auto"/>
            <w:noWrap/>
            <w:vAlign w:val="center"/>
            <w:hideMark/>
          </w:tcPr>
          <w:p w14:paraId="0E914EC1"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14,52</w:t>
            </w:r>
          </w:p>
        </w:tc>
        <w:tc>
          <w:tcPr>
            <w:tcW w:w="1867" w:type="dxa"/>
            <w:tcBorders>
              <w:top w:val="nil"/>
              <w:left w:val="single" w:sz="4" w:space="0" w:color="auto"/>
              <w:bottom w:val="nil"/>
              <w:right w:val="single" w:sz="8" w:space="0" w:color="auto"/>
            </w:tcBorders>
            <w:shd w:val="clear" w:color="auto" w:fill="auto"/>
            <w:noWrap/>
            <w:vAlign w:val="center"/>
            <w:hideMark/>
          </w:tcPr>
          <w:p w14:paraId="7786F4B0"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51,82</w:t>
            </w:r>
          </w:p>
        </w:tc>
        <w:tc>
          <w:tcPr>
            <w:tcW w:w="1753" w:type="dxa"/>
            <w:tcBorders>
              <w:top w:val="nil"/>
              <w:left w:val="single" w:sz="4" w:space="0" w:color="auto"/>
              <w:bottom w:val="nil"/>
              <w:right w:val="single" w:sz="8" w:space="0" w:color="auto"/>
            </w:tcBorders>
          </w:tcPr>
          <w:p w14:paraId="0F65F515"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21,45</w:t>
            </w:r>
          </w:p>
        </w:tc>
      </w:tr>
      <w:tr w:rsidR="00D9632A" w:rsidRPr="009F43EF" w14:paraId="78BCAB53" w14:textId="77777777" w:rsidTr="009B3235">
        <w:trPr>
          <w:trHeight w:val="20"/>
        </w:trPr>
        <w:tc>
          <w:tcPr>
            <w:tcW w:w="3676" w:type="dxa"/>
            <w:tcBorders>
              <w:top w:val="nil"/>
              <w:left w:val="single" w:sz="8" w:space="0" w:color="auto"/>
              <w:bottom w:val="single" w:sz="4" w:space="0" w:color="auto"/>
              <w:right w:val="single" w:sz="4" w:space="0" w:color="auto"/>
            </w:tcBorders>
            <w:shd w:val="clear" w:color="auto" w:fill="auto"/>
            <w:noWrap/>
            <w:vAlign w:val="center"/>
            <w:hideMark/>
          </w:tcPr>
          <w:p w14:paraId="7394FCDB" w14:textId="77777777" w:rsidR="00D9632A" w:rsidRPr="009F43EF" w:rsidRDefault="00D9632A" w:rsidP="00D9632A">
            <w:pPr>
              <w:rPr>
                <w:rFonts w:eastAsia="Times New Roman"/>
                <w:color w:val="000000"/>
                <w:lang w:val="ru-RU" w:eastAsia="ru-RU"/>
              </w:rPr>
            </w:pPr>
            <w:r w:rsidRPr="009F43EF">
              <w:rPr>
                <w:rFonts w:eastAsia="Times New Roman"/>
                <w:color w:val="000000"/>
                <w:lang w:val="ru-RU" w:eastAsia="ru-RU"/>
              </w:rPr>
              <w:t>Концентрат класса -0,071 Т1</w:t>
            </w:r>
          </w:p>
        </w:tc>
        <w:tc>
          <w:tcPr>
            <w:tcW w:w="1258" w:type="dxa"/>
            <w:tcBorders>
              <w:top w:val="single" w:sz="4" w:space="0" w:color="auto"/>
              <w:left w:val="nil"/>
              <w:bottom w:val="single" w:sz="4" w:space="0" w:color="auto"/>
              <w:right w:val="single" w:sz="4" w:space="0" w:color="auto"/>
            </w:tcBorders>
            <w:shd w:val="clear" w:color="auto" w:fill="auto"/>
            <w:noWrap/>
            <w:vAlign w:val="center"/>
            <w:hideMark/>
          </w:tcPr>
          <w:p w14:paraId="35B54B54"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188</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14:paraId="0717B368"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3,33</w:t>
            </w:r>
          </w:p>
        </w:tc>
        <w:tc>
          <w:tcPr>
            <w:tcW w:w="1867" w:type="dxa"/>
            <w:tcBorders>
              <w:top w:val="single" w:sz="4" w:space="0" w:color="auto"/>
              <w:left w:val="nil"/>
              <w:bottom w:val="single" w:sz="4" w:space="0" w:color="auto"/>
              <w:right w:val="single" w:sz="8" w:space="0" w:color="auto"/>
            </w:tcBorders>
            <w:shd w:val="clear" w:color="auto" w:fill="auto"/>
            <w:noWrap/>
            <w:vAlign w:val="center"/>
            <w:hideMark/>
          </w:tcPr>
          <w:p w14:paraId="334A40BF"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38,98</w:t>
            </w:r>
          </w:p>
        </w:tc>
        <w:tc>
          <w:tcPr>
            <w:tcW w:w="1753" w:type="dxa"/>
            <w:tcBorders>
              <w:top w:val="single" w:sz="4" w:space="0" w:color="auto"/>
              <w:left w:val="nil"/>
              <w:bottom w:val="single" w:sz="4" w:space="0" w:color="auto"/>
              <w:right w:val="single" w:sz="8" w:space="0" w:color="auto"/>
            </w:tcBorders>
          </w:tcPr>
          <w:p w14:paraId="42A2C06B"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3,70</w:t>
            </w:r>
          </w:p>
        </w:tc>
      </w:tr>
      <w:tr w:rsidR="00D9632A" w:rsidRPr="009F43EF" w14:paraId="1F40455B" w14:textId="77777777" w:rsidTr="009B3235">
        <w:trPr>
          <w:trHeight w:val="20"/>
        </w:trPr>
        <w:tc>
          <w:tcPr>
            <w:tcW w:w="3676" w:type="dxa"/>
            <w:tcBorders>
              <w:top w:val="nil"/>
              <w:left w:val="single" w:sz="8" w:space="0" w:color="auto"/>
              <w:bottom w:val="single" w:sz="4" w:space="0" w:color="auto"/>
              <w:right w:val="single" w:sz="4" w:space="0" w:color="auto"/>
            </w:tcBorders>
            <w:shd w:val="clear" w:color="auto" w:fill="auto"/>
            <w:noWrap/>
            <w:vAlign w:val="center"/>
            <w:hideMark/>
          </w:tcPr>
          <w:p w14:paraId="790582EA" w14:textId="6BA05714" w:rsidR="00D9632A" w:rsidRPr="009F43EF" w:rsidRDefault="009B3235" w:rsidP="00D9632A">
            <w:pPr>
              <w:rPr>
                <w:rFonts w:eastAsia="Times New Roman"/>
                <w:color w:val="000000"/>
                <w:lang w:val="ru-RU" w:eastAsia="ru-RU"/>
              </w:rPr>
            </w:pPr>
            <w:r>
              <w:rPr>
                <w:rFonts w:eastAsia="Times New Roman"/>
                <w:color w:val="000000"/>
                <w:lang w:val="ru-RU" w:eastAsia="ru-RU"/>
              </w:rPr>
              <w:t xml:space="preserve">Концентрат класса </w:t>
            </w:r>
            <w:r w:rsidR="00D9632A" w:rsidRPr="009F43EF">
              <w:rPr>
                <w:rFonts w:eastAsia="Times New Roman"/>
                <w:color w:val="000000"/>
                <w:lang w:val="ru-RU" w:eastAsia="ru-RU"/>
              </w:rPr>
              <w:t>-0,071 Т2</w:t>
            </w:r>
          </w:p>
        </w:tc>
        <w:tc>
          <w:tcPr>
            <w:tcW w:w="1258" w:type="dxa"/>
            <w:tcBorders>
              <w:top w:val="nil"/>
              <w:left w:val="nil"/>
              <w:bottom w:val="single" w:sz="4" w:space="0" w:color="auto"/>
              <w:right w:val="single" w:sz="4" w:space="0" w:color="auto"/>
            </w:tcBorders>
            <w:shd w:val="clear" w:color="auto" w:fill="auto"/>
            <w:noWrap/>
            <w:vAlign w:val="center"/>
            <w:hideMark/>
          </w:tcPr>
          <w:p w14:paraId="637C3D46"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643</w:t>
            </w:r>
          </w:p>
        </w:tc>
        <w:tc>
          <w:tcPr>
            <w:tcW w:w="1115" w:type="dxa"/>
            <w:tcBorders>
              <w:top w:val="nil"/>
              <w:left w:val="nil"/>
              <w:bottom w:val="single" w:sz="4" w:space="0" w:color="auto"/>
              <w:right w:val="single" w:sz="4" w:space="0" w:color="auto"/>
            </w:tcBorders>
            <w:shd w:val="clear" w:color="auto" w:fill="auto"/>
            <w:noWrap/>
            <w:vAlign w:val="center"/>
            <w:hideMark/>
          </w:tcPr>
          <w:p w14:paraId="3047806B"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11,38</w:t>
            </w:r>
          </w:p>
        </w:tc>
        <w:tc>
          <w:tcPr>
            <w:tcW w:w="1867" w:type="dxa"/>
            <w:tcBorders>
              <w:top w:val="nil"/>
              <w:left w:val="nil"/>
              <w:bottom w:val="single" w:sz="4" w:space="0" w:color="auto"/>
              <w:right w:val="single" w:sz="8" w:space="0" w:color="auto"/>
            </w:tcBorders>
            <w:shd w:val="clear" w:color="auto" w:fill="auto"/>
            <w:noWrap/>
            <w:vAlign w:val="center"/>
            <w:hideMark/>
          </w:tcPr>
          <w:p w14:paraId="4216687B"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54,62</w:t>
            </w:r>
          </w:p>
        </w:tc>
        <w:tc>
          <w:tcPr>
            <w:tcW w:w="1753" w:type="dxa"/>
            <w:tcBorders>
              <w:top w:val="nil"/>
              <w:left w:val="nil"/>
              <w:bottom w:val="single" w:sz="4" w:space="0" w:color="auto"/>
              <w:right w:val="single" w:sz="8" w:space="0" w:color="auto"/>
            </w:tcBorders>
          </w:tcPr>
          <w:p w14:paraId="70B307D4"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17,72</w:t>
            </w:r>
          </w:p>
        </w:tc>
      </w:tr>
      <w:tr w:rsidR="00D9632A" w:rsidRPr="009F43EF" w14:paraId="280A6D48" w14:textId="77777777" w:rsidTr="009B3235">
        <w:trPr>
          <w:trHeight w:val="20"/>
        </w:trPr>
        <w:tc>
          <w:tcPr>
            <w:tcW w:w="3676" w:type="dxa"/>
            <w:tcBorders>
              <w:top w:val="nil"/>
              <w:left w:val="single" w:sz="8" w:space="0" w:color="auto"/>
              <w:bottom w:val="single" w:sz="4" w:space="0" w:color="auto"/>
              <w:right w:val="single" w:sz="4" w:space="0" w:color="auto"/>
            </w:tcBorders>
            <w:shd w:val="clear" w:color="auto" w:fill="auto"/>
            <w:noWrap/>
            <w:vAlign w:val="center"/>
            <w:hideMark/>
          </w:tcPr>
          <w:p w14:paraId="7FB178EA" w14:textId="77777777" w:rsidR="00D9632A" w:rsidRPr="009F43EF" w:rsidRDefault="00D9632A" w:rsidP="00D9632A">
            <w:pPr>
              <w:rPr>
                <w:rFonts w:eastAsia="Times New Roman"/>
                <w:color w:val="000000"/>
                <w:lang w:val="ru-RU" w:eastAsia="ru-RU"/>
              </w:rPr>
            </w:pPr>
            <w:r w:rsidRPr="009F43EF">
              <w:rPr>
                <w:rFonts w:eastAsia="Times New Roman"/>
                <w:color w:val="000000"/>
                <w:lang w:val="ru-RU" w:eastAsia="ru-RU"/>
              </w:rPr>
              <w:t>Концентрат п/п "+"</w:t>
            </w:r>
          </w:p>
        </w:tc>
        <w:tc>
          <w:tcPr>
            <w:tcW w:w="1258" w:type="dxa"/>
            <w:tcBorders>
              <w:top w:val="nil"/>
              <w:left w:val="nil"/>
              <w:bottom w:val="single" w:sz="4" w:space="0" w:color="auto"/>
              <w:right w:val="single" w:sz="4" w:space="0" w:color="auto"/>
            </w:tcBorders>
            <w:shd w:val="clear" w:color="auto" w:fill="auto"/>
            <w:noWrap/>
            <w:vAlign w:val="center"/>
            <w:hideMark/>
          </w:tcPr>
          <w:p w14:paraId="5678A670"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678</w:t>
            </w:r>
          </w:p>
        </w:tc>
        <w:tc>
          <w:tcPr>
            <w:tcW w:w="1115" w:type="dxa"/>
            <w:tcBorders>
              <w:top w:val="nil"/>
              <w:left w:val="nil"/>
              <w:bottom w:val="single" w:sz="4" w:space="0" w:color="auto"/>
              <w:right w:val="single" w:sz="4" w:space="0" w:color="auto"/>
            </w:tcBorders>
            <w:shd w:val="clear" w:color="auto" w:fill="auto"/>
            <w:noWrap/>
            <w:vAlign w:val="center"/>
            <w:hideMark/>
          </w:tcPr>
          <w:p w14:paraId="6D95F339"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12,00</w:t>
            </w:r>
          </w:p>
        </w:tc>
        <w:tc>
          <w:tcPr>
            <w:tcW w:w="1867" w:type="dxa"/>
            <w:tcBorders>
              <w:top w:val="nil"/>
              <w:left w:val="nil"/>
              <w:bottom w:val="single" w:sz="4" w:space="0" w:color="auto"/>
              <w:right w:val="single" w:sz="8" w:space="0" w:color="auto"/>
            </w:tcBorders>
            <w:shd w:val="clear" w:color="auto" w:fill="auto"/>
            <w:noWrap/>
            <w:vAlign w:val="center"/>
            <w:hideMark/>
          </w:tcPr>
          <w:p w14:paraId="2CA0B810"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48,34</w:t>
            </w:r>
          </w:p>
        </w:tc>
        <w:tc>
          <w:tcPr>
            <w:tcW w:w="1753" w:type="dxa"/>
            <w:tcBorders>
              <w:top w:val="nil"/>
              <w:left w:val="nil"/>
              <w:bottom w:val="single" w:sz="4" w:space="0" w:color="auto"/>
              <w:right w:val="single" w:sz="8" w:space="0" w:color="auto"/>
            </w:tcBorders>
          </w:tcPr>
          <w:p w14:paraId="2CC1F616"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16,48</w:t>
            </w:r>
          </w:p>
        </w:tc>
      </w:tr>
      <w:tr w:rsidR="00D9632A" w:rsidRPr="009F43EF" w14:paraId="223A098F" w14:textId="77777777" w:rsidTr="009B3235">
        <w:trPr>
          <w:trHeight w:val="20"/>
        </w:trPr>
        <w:tc>
          <w:tcPr>
            <w:tcW w:w="3676" w:type="dxa"/>
            <w:tcBorders>
              <w:top w:val="nil"/>
              <w:left w:val="single" w:sz="8" w:space="0" w:color="auto"/>
              <w:bottom w:val="single" w:sz="4" w:space="0" w:color="auto"/>
              <w:right w:val="single" w:sz="4" w:space="0" w:color="auto"/>
            </w:tcBorders>
            <w:shd w:val="clear" w:color="auto" w:fill="auto"/>
            <w:noWrap/>
            <w:vAlign w:val="center"/>
            <w:hideMark/>
          </w:tcPr>
          <w:p w14:paraId="330F1AFB" w14:textId="77777777" w:rsidR="00D9632A" w:rsidRPr="009F43EF" w:rsidRDefault="00D9632A" w:rsidP="00D9632A">
            <w:pPr>
              <w:rPr>
                <w:rFonts w:eastAsia="Times New Roman"/>
                <w:color w:val="000000"/>
                <w:lang w:val="ru-RU" w:eastAsia="ru-RU"/>
              </w:rPr>
            </w:pPr>
            <w:r w:rsidRPr="009F43EF">
              <w:rPr>
                <w:rFonts w:eastAsia="Times New Roman"/>
                <w:color w:val="000000"/>
                <w:lang w:val="ru-RU" w:eastAsia="ru-RU"/>
              </w:rPr>
              <w:t>Концентрат п/п "-"</w:t>
            </w:r>
          </w:p>
        </w:tc>
        <w:tc>
          <w:tcPr>
            <w:tcW w:w="1258" w:type="dxa"/>
            <w:tcBorders>
              <w:top w:val="nil"/>
              <w:left w:val="nil"/>
              <w:bottom w:val="single" w:sz="4" w:space="0" w:color="auto"/>
              <w:right w:val="single" w:sz="4" w:space="0" w:color="auto"/>
            </w:tcBorders>
            <w:shd w:val="clear" w:color="auto" w:fill="auto"/>
            <w:noWrap/>
            <w:vAlign w:val="center"/>
            <w:hideMark/>
          </w:tcPr>
          <w:p w14:paraId="658ACF05"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1187</w:t>
            </w:r>
          </w:p>
        </w:tc>
        <w:tc>
          <w:tcPr>
            <w:tcW w:w="1115" w:type="dxa"/>
            <w:tcBorders>
              <w:top w:val="nil"/>
              <w:left w:val="nil"/>
              <w:bottom w:val="single" w:sz="4" w:space="0" w:color="auto"/>
              <w:right w:val="single" w:sz="4" w:space="0" w:color="auto"/>
            </w:tcBorders>
            <w:shd w:val="clear" w:color="auto" w:fill="auto"/>
            <w:noWrap/>
            <w:vAlign w:val="center"/>
            <w:hideMark/>
          </w:tcPr>
          <w:p w14:paraId="1934E9BB"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21,00</w:t>
            </w:r>
          </w:p>
        </w:tc>
        <w:tc>
          <w:tcPr>
            <w:tcW w:w="1867" w:type="dxa"/>
            <w:tcBorders>
              <w:top w:val="nil"/>
              <w:left w:val="nil"/>
              <w:bottom w:val="single" w:sz="4" w:space="0" w:color="auto"/>
              <w:right w:val="single" w:sz="8" w:space="0" w:color="auto"/>
            </w:tcBorders>
            <w:shd w:val="clear" w:color="auto" w:fill="auto"/>
            <w:noWrap/>
            <w:vAlign w:val="center"/>
            <w:hideMark/>
          </w:tcPr>
          <w:p w14:paraId="1DF76887"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48,23</w:t>
            </w:r>
          </w:p>
        </w:tc>
        <w:tc>
          <w:tcPr>
            <w:tcW w:w="1753" w:type="dxa"/>
            <w:tcBorders>
              <w:top w:val="nil"/>
              <w:left w:val="nil"/>
              <w:bottom w:val="single" w:sz="4" w:space="0" w:color="auto"/>
              <w:right w:val="single" w:sz="8" w:space="0" w:color="auto"/>
            </w:tcBorders>
          </w:tcPr>
          <w:p w14:paraId="3771C25C" w14:textId="77777777" w:rsidR="00D9632A" w:rsidRPr="009F43EF" w:rsidRDefault="00D9632A" w:rsidP="00D9632A">
            <w:pPr>
              <w:jc w:val="center"/>
              <w:rPr>
                <w:rFonts w:eastAsia="Times New Roman"/>
                <w:color w:val="000000"/>
                <w:lang w:val="ru-RU" w:eastAsia="ru-RU"/>
              </w:rPr>
            </w:pPr>
            <w:r w:rsidRPr="009F43EF">
              <w:rPr>
                <w:rFonts w:eastAsia="Times New Roman"/>
                <w:color w:val="000000"/>
                <w:lang w:val="ru-RU" w:eastAsia="ru-RU"/>
              </w:rPr>
              <w:t>28,84</w:t>
            </w:r>
          </w:p>
        </w:tc>
      </w:tr>
      <w:tr w:rsidR="00D9632A" w:rsidRPr="009F43EF" w14:paraId="4F0A550E" w14:textId="77777777" w:rsidTr="009B3235">
        <w:trPr>
          <w:trHeight w:val="20"/>
        </w:trPr>
        <w:tc>
          <w:tcPr>
            <w:tcW w:w="3676" w:type="dxa"/>
            <w:tcBorders>
              <w:top w:val="nil"/>
              <w:left w:val="single" w:sz="8" w:space="0" w:color="auto"/>
              <w:bottom w:val="nil"/>
              <w:right w:val="single" w:sz="4" w:space="0" w:color="auto"/>
            </w:tcBorders>
            <w:shd w:val="clear" w:color="auto" w:fill="auto"/>
            <w:noWrap/>
            <w:vAlign w:val="center"/>
            <w:hideMark/>
          </w:tcPr>
          <w:p w14:paraId="278D6707" w14:textId="77777777" w:rsidR="00D9632A" w:rsidRPr="009F43EF" w:rsidRDefault="00D9632A" w:rsidP="00D9632A">
            <w:pPr>
              <w:rPr>
                <w:rFonts w:eastAsia="Times New Roman"/>
                <w:bCs/>
                <w:color w:val="000000"/>
                <w:lang w:val="ru-RU" w:eastAsia="ru-RU"/>
              </w:rPr>
            </w:pPr>
            <w:r w:rsidRPr="009F43EF">
              <w:rPr>
                <w:rFonts w:eastAsia="Times New Roman"/>
                <w:bCs/>
                <w:color w:val="000000"/>
                <w:lang w:val="ru-RU" w:eastAsia="ru-RU"/>
              </w:rPr>
              <w:t>Суммарный концентрат</w:t>
            </w:r>
          </w:p>
        </w:tc>
        <w:tc>
          <w:tcPr>
            <w:tcW w:w="1258" w:type="dxa"/>
            <w:tcBorders>
              <w:top w:val="nil"/>
              <w:left w:val="nil"/>
              <w:bottom w:val="nil"/>
              <w:right w:val="single" w:sz="4" w:space="0" w:color="auto"/>
            </w:tcBorders>
            <w:shd w:val="clear" w:color="auto" w:fill="auto"/>
            <w:noWrap/>
            <w:vAlign w:val="center"/>
            <w:hideMark/>
          </w:tcPr>
          <w:p w14:paraId="76B6343B"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3518</w:t>
            </w:r>
          </w:p>
        </w:tc>
        <w:tc>
          <w:tcPr>
            <w:tcW w:w="1115" w:type="dxa"/>
            <w:tcBorders>
              <w:top w:val="nil"/>
              <w:left w:val="nil"/>
              <w:bottom w:val="nil"/>
              <w:right w:val="single" w:sz="4" w:space="0" w:color="auto"/>
            </w:tcBorders>
            <w:shd w:val="clear" w:color="auto" w:fill="auto"/>
            <w:noWrap/>
            <w:vAlign w:val="center"/>
            <w:hideMark/>
          </w:tcPr>
          <w:p w14:paraId="46FEC095"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62,23</w:t>
            </w:r>
          </w:p>
        </w:tc>
        <w:tc>
          <w:tcPr>
            <w:tcW w:w="1867" w:type="dxa"/>
            <w:tcBorders>
              <w:top w:val="nil"/>
              <w:left w:val="nil"/>
              <w:bottom w:val="nil"/>
              <w:right w:val="single" w:sz="8" w:space="0" w:color="auto"/>
            </w:tcBorders>
            <w:shd w:val="clear" w:color="auto" w:fill="auto"/>
            <w:noWrap/>
            <w:vAlign w:val="center"/>
            <w:hideMark/>
          </w:tcPr>
          <w:p w14:paraId="362EE56D"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49,71</w:t>
            </w:r>
          </w:p>
        </w:tc>
        <w:tc>
          <w:tcPr>
            <w:tcW w:w="1753" w:type="dxa"/>
            <w:tcBorders>
              <w:top w:val="nil"/>
              <w:left w:val="nil"/>
              <w:bottom w:val="nil"/>
              <w:right w:val="single" w:sz="8" w:space="0" w:color="auto"/>
            </w:tcBorders>
          </w:tcPr>
          <w:p w14:paraId="40246382"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88,19</w:t>
            </w:r>
          </w:p>
        </w:tc>
      </w:tr>
      <w:tr w:rsidR="00D9632A" w:rsidRPr="009F43EF" w14:paraId="04343851" w14:textId="77777777" w:rsidTr="009B3235">
        <w:trPr>
          <w:trHeight w:val="20"/>
        </w:trPr>
        <w:tc>
          <w:tcPr>
            <w:tcW w:w="3676" w:type="dxa"/>
            <w:tcBorders>
              <w:top w:val="nil"/>
              <w:left w:val="single" w:sz="8" w:space="0" w:color="auto"/>
              <w:bottom w:val="nil"/>
              <w:right w:val="single" w:sz="4" w:space="0" w:color="auto"/>
            </w:tcBorders>
            <w:shd w:val="clear" w:color="auto" w:fill="auto"/>
            <w:noWrap/>
            <w:vAlign w:val="center"/>
          </w:tcPr>
          <w:p w14:paraId="5A6DEA54" w14:textId="77777777" w:rsidR="00D9632A" w:rsidRPr="009F43EF" w:rsidRDefault="00D9632A" w:rsidP="00D9632A">
            <w:pPr>
              <w:rPr>
                <w:rFonts w:eastAsia="Times New Roman"/>
                <w:bCs/>
                <w:color w:val="000000"/>
                <w:lang w:val="ru-RU" w:eastAsia="ru-RU"/>
              </w:rPr>
            </w:pPr>
            <w:r w:rsidRPr="009F43EF">
              <w:rPr>
                <w:rFonts w:eastAsia="Times New Roman"/>
                <w:bCs/>
                <w:color w:val="000000"/>
                <w:lang w:val="ru-RU" w:eastAsia="ru-RU"/>
              </w:rPr>
              <w:t>Хвосты</w:t>
            </w:r>
          </w:p>
        </w:tc>
        <w:tc>
          <w:tcPr>
            <w:tcW w:w="1258" w:type="dxa"/>
            <w:tcBorders>
              <w:top w:val="nil"/>
              <w:left w:val="nil"/>
              <w:bottom w:val="nil"/>
              <w:right w:val="single" w:sz="4" w:space="0" w:color="auto"/>
            </w:tcBorders>
            <w:shd w:val="clear" w:color="auto" w:fill="auto"/>
            <w:noWrap/>
            <w:vAlign w:val="center"/>
          </w:tcPr>
          <w:p w14:paraId="45C3761A"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2135</w:t>
            </w:r>
          </w:p>
        </w:tc>
        <w:tc>
          <w:tcPr>
            <w:tcW w:w="1115" w:type="dxa"/>
            <w:tcBorders>
              <w:top w:val="nil"/>
              <w:left w:val="nil"/>
              <w:bottom w:val="nil"/>
              <w:right w:val="single" w:sz="4" w:space="0" w:color="auto"/>
            </w:tcBorders>
            <w:shd w:val="clear" w:color="auto" w:fill="auto"/>
            <w:noWrap/>
            <w:vAlign w:val="center"/>
          </w:tcPr>
          <w:p w14:paraId="76969843"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37,77</w:t>
            </w:r>
          </w:p>
        </w:tc>
        <w:tc>
          <w:tcPr>
            <w:tcW w:w="1867" w:type="dxa"/>
            <w:tcBorders>
              <w:top w:val="nil"/>
              <w:left w:val="nil"/>
              <w:bottom w:val="nil"/>
              <w:right w:val="single" w:sz="8" w:space="0" w:color="auto"/>
            </w:tcBorders>
            <w:shd w:val="clear" w:color="auto" w:fill="auto"/>
            <w:noWrap/>
            <w:vAlign w:val="center"/>
          </w:tcPr>
          <w:p w14:paraId="0A5C33DC"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10,97</w:t>
            </w:r>
          </w:p>
        </w:tc>
        <w:tc>
          <w:tcPr>
            <w:tcW w:w="1753" w:type="dxa"/>
            <w:tcBorders>
              <w:top w:val="nil"/>
              <w:left w:val="nil"/>
              <w:bottom w:val="nil"/>
              <w:right w:val="single" w:sz="8" w:space="0" w:color="auto"/>
            </w:tcBorders>
          </w:tcPr>
          <w:p w14:paraId="0E3E3998"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11,81</w:t>
            </w:r>
          </w:p>
        </w:tc>
      </w:tr>
      <w:tr w:rsidR="00D9632A" w:rsidRPr="009F43EF" w14:paraId="6578A264" w14:textId="77777777" w:rsidTr="009B3235">
        <w:trPr>
          <w:trHeight w:val="20"/>
        </w:trPr>
        <w:tc>
          <w:tcPr>
            <w:tcW w:w="3676" w:type="dxa"/>
            <w:tcBorders>
              <w:top w:val="nil"/>
              <w:left w:val="single" w:sz="8" w:space="0" w:color="auto"/>
              <w:bottom w:val="single" w:sz="8" w:space="0" w:color="auto"/>
              <w:right w:val="single" w:sz="4" w:space="0" w:color="auto"/>
            </w:tcBorders>
            <w:shd w:val="clear" w:color="auto" w:fill="auto"/>
            <w:noWrap/>
            <w:vAlign w:val="center"/>
          </w:tcPr>
          <w:p w14:paraId="62612276" w14:textId="77777777" w:rsidR="00D9632A" w:rsidRPr="009F43EF" w:rsidRDefault="00D9632A" w:rsidP="00D9632A">
            <w:pPr>
              <w:rPr>
                <w:rFonts w:eastAsia="Times New Roman"/>
                <w:bCs/>
                <w:color w:val="000000"/>
                <w:lang w:val="ru-RU" w:eastAsia="ru-RU"/>
              </w:rPr>
            </w:pPr>
            <w:r w:rsidRPr="009F43EF">
              <w:rPr>
                <w:rFonts w:eastAsia="Times New Roman"/>
                <w:bCs/>
                <w:color w:val="000000"/>
                <w:lang w:val="ru-RU" w:eastAsia="ru-RU"/>
              </w:rPr>
              <w:t>Исходный продукт</w:t>
            </w:r>
          </w:p>
        </w:tc>
        <w:tc>
          <w:tcPr>
            <w:tcW w:w="1258" w:type="dxa"/>
            <w:tcBorders>
              <w:top w:val="nil"/>
              <w:left w:val="nil"/>
              <w:bottom w:val="single" w:sz="8" w:space="0" w:color="auto"/>
              <w:right w:val="single" w:sz="4" w:space="0" w:color="auto"/>
            </w:tcBorders>
            <w:shd w:val="clear" w:color="auto" w:fill="auto"/>
            <w:noWrap/>
            <w:vAlign w:val="center"/>
          </w:tcPr>
          <w:p w14:paraId="4373FB0F"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5653</w:t>
            </w:r>
          </w:p>
        </w:tc>
        <w:tc>
          <w:tcPr>
            <w:tcW w:w="1115" w:type="dxa"/>
            <w:tcBorders>
              <w:top w:val="nil"/>
              <w:left w:val="nil"/>
              <w:bottom w:val="single" w:sz="8" w:space="0" w:color="auto"/>
              <w:right w:val="single" w:sz="4" w:space="0" w:color="auto"/>
            </w:tcBorders>
            <w:shd w:val="clear" w:color="auto" w:fill="auto"/>
            <w:noWrap/>
            <w:vAlign w:val="center"/>
          </w:tcPr>
          <w:p w14:paraId="53734165"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100,0</w:t>
            </w:r>
          </w:p>
        </w:tc>
        <w:tc>
          <w:tcPr>
            <w:tcW w:w="1867" w:type="dxa"/>
            <w:tcBorders>
              <w:top w:val="nil"/>
              <w:left w:val="nil"/>
              <w:bottom w:val="single" w:sz="8" w:space="0" w:color="auto"/>
              <w:right w:val="single" w:sz="8" w:space="0" w:color="auto"/>
            </w:tcBorders>
            <w:shd w:val="clear" w:color="auto" w:fill="auto"/>
            <w:noWrap/>
            <w:vAlign w:val="center"/>
          </w:tcPr>
          <w:p w14:paraId="07A09C75"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35,08</w:t>
            </w:r>
          </w:p>
        </w:tc>
        <w:tc>
          <w:tcPr>
            <w:tcW w:w="1753" w:type="dxa"/>
            <w:tcBorders>
              <w:top w:val="nil"/>
              <w:left w:val="nil"/>
              <w:bottom w:val="single" w:sz="8" w:space="0" w:color="auto"/>
              <w:right w:val="single" w:sz="8" w:space="0" w:color="auto"/>
            </w:tcBorders>
          </w:tcPr>
          <w:p w14:paraId="379EE309" w14:textId="77777777" w:rsidR="00D9632A" w:rsidRPr="009F43EF" w:rsidRDefault="00D9632A" w:rsidP="00D9632A">
            <w:pPr>
              <w:jc w:val="center"/>
              <w:rPr>
                <w:rFonts w:eastAsia="Times New Roman"/>
                <w:bCs/>
                <w:color w:val="000000"/>
                <w:lang w:val="ru-RU" w:eastAsia="ru-RU"/>
              </w:rPr>
            </w:pPr>
            <w:r w:rsidRPr="009F43EF">
              <w:rPr>
                <w:rFonts w:eastAsia="Times New Roman"/>
                <w:bCs/>
                <w:color w:val="000000"/>
                <w:lang w:val="ru-RU" w:eastAsia="ru-RU"/>
              </w:rPr>
              <w:t>100.0</w:t>
            </w:r>
          </w:p>
        </w:tc>
      </w:tr>
    </w:tbl>
    <w:p w14:paraId="5FFAB32A" w14:textId="77777777" w:rsidR="009F43EF" w:rsidRPr="009F43EF" w:rsidRDefault="009F43EF" w:rsidP="000050AA">
      <w:pPr>
        <w:jc w:val="center"/>
        <w:rPr>
          <w:noProof/>
          <w:sz w:val="12"/>
          <w:szCs w:val="12"/>
          <w:lang w:val="ru-RU" w:eastAsia="ru-RU"/>
        </w:rPr>
      </w:pPr>
    </w:p>
    <w:p w14:paraId="2FB82E1F" w14:textId="061CAC4E" w:rsidR="00D9632A" w:rsidRPr="00D9632A" w:rsidRDefault="00D9632A" w:rsidP="000050AA">
      <w:pPr>
        <w:jc w:val="center"/>
        <w:rPr>
          <w:lang w:val="ru-RU"/>
        </w:rPr>
      </w:pPr>
      <w:r w:rsidRPr="00D9632A">
        <w:rPr>
          <w:noProof/>
        </w:rPr>
        <w:drawing>
          <wp:inline distT="0" distB="0" distL="0" distR="0" wp14:anchorId="3C4A91D1" wp14:editId="13C8E08F">
            <wp:extent cx="5654040" cy="3421796"/>
            <wp:effectExtent l="0" t="0" r="381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278" t="23961" r="55675" b="22390"/>
                    <a:stretch/>
                  </pic:blipFill>
                  <pic:spPr bwMode="auto">
                    <a:xfrm>
                      <a:off x="0" y="0"/>
                      <a:ext cx="5660736" cy="3425848"/>
                    </a:xfrm>
                    <a:prstGeom prst="rect">
                      <a:avLst/>
                    </a:prstGeom>
                    <a:ln>
                      <a:noFill/>
                    </a:ln>
                    <a:extLst>
                      <a:ext uri="{53640926-AAD7-44D8-BBD7-CCE9431645EC}">
                        <a14:shadowObscured xmlns:a14="http://schemas.microsoft.com/office/drawing/2010/main"/>
                      </a:ext>
                    </a:extLst>
                  </pic:spPr>
                </pic:pic>
              </a:graphicData>
            </a:graphic>
          </wp:inline>
        </w:drawing>
      </w:r>
    </w:p>
    <w:p w14:paraId="23D87C69" w14:textId="77777777" w:rsidR="003F1DF0" w:rsidRPr="00AB607F" w:rsidRDefault="003F1DF0" w:rsidP="003F1DF0">
      <w:pPr>
        <w:ind w:firstLine="567"/>
        <w:jc w:val="center"/>
        <w:rPr>
          <w:sz w:val="16"/>
          <w:szCs w:val="16"/>
          <w:lang w:val="ru-RU"/>
        </w:rPr>
      </w:pPr>
    </w:p>
    <w:p w14:paraId="47CE2943" w14:textId="59ED2B3D" w:rsidR="00D9632A" w:rsidRDefault="00F21B15" w:rsidP="003F1DF0">
      <w:pPr>
        <w:ind w:firstLine="567"/>
        <w:jc w:val="center"/>
        <w:rPr>
          <w:lang w:val="ru-RU"/>
        </w:rPr>
      </w:pPr>
      <w:r>
        <w:rPr>
          <w:lang w:val="ru-RU"/>
        </w:rPr>
        <w:t>Рисунок 24</w:t>
      </w:r>
      <w:r w:rsidR="009F43EF">
        <w:rPr>
          <w:lang w:val="ru-RU"/>
        </w:rPr>
        <w:t xml:space="preserve"> – </w:t>
      </w:r>
      <w:r w:rsidR="00D9632A" w:rsidRPr="00D9632A">
        <w:rPr>
          <w:lang w:val="ru-RU"/>
        </w:rPr>
        <w:t xml:space="preserve">Схема </w:t>
      </w:r>
      <w:r w:rsidR="000050AA" w:rsidRPr="00D9632A">
        <w:rPr>
          <w:lang w:val="ru-RU"/>
        </w:rPr>
        <w:t>гравитационного обогащения</w:t>
      </w:r>
      <w:r w:rsidR="00D9632A" w:rsidRPr="00D9632A">
        <w:rPr>
          <w:lang w:val="ru-RU"/>
        </w:rPr>
        <w:t xml:space="preserve"> на концентрационном столе</w:t>
      </w:r>
    </w:p>
    <w:p w14:paraId="4B11CC8D" w14:textId="77777777" w:rsidR="00D9632A" w:rsidRPr="00EF68B0" w:rsidRDefault="00D9632A" w:rsidP="00D9632A">
      <w:pPr>
        <w:ind w:firstLine="567"/>
        <w:jc w:val="both"/>
        <w:rPr>
          <w:sz w:val="8"/>
          <w:szCs w:val="8"/>
          <w:lang w:val="ru-RU"/>
        </w:rPr>
      </w:pPr>
    </w:p>
    <w:p w14:paraId="04E11591" w14:textId="77777777" w:rsidR="00D9632A" w:rsidRPr="00D9632A" w:rsidRDefault="00D9632A" w:rsidP="00BF42DE">
      <w:pPr>
        <w:ind w:firstLine="567"/>
        <w:jc w:val="both"/>
        <w:rPr>
          <w:lang w:val="ru-RU"/>
        </w:rPr>
      </w:pPr>
      <w:r w:rsidRPr="00D9632A">
        <w:rPr>
          <w:lang w:val="ru-RU"/>
        </w:rPr>
        <w:t xml:space="preserve">По </w:t>
      </w:r>
      <w:r w:rsidR="000050AA" w:rsidRPr="00D9632A">
        <w:rPr>
          <w:lang w:val="ru-RU"/>
        </w:rPr>
        <w:t>результатам исследований</w:t>
      </w:r>
      <w:r w:rsidR="002B4A4F">
        <w:rPr>
          <w:lang w:val="ru-RU"/>
        </w:rPr>
        <w:t xml:space="preserve"> разработана</w:t>
      </w:r>
      <w:r w:rsidRPr="00D9632A">
        <w:rPr>
          <w:lang w:val="ru-RU"/>
        </w:rPr>
        <w:t xml:space="preserve"> </w:t>
      </w:r>
      <w:r w:rsidR="000050AA" w:rsidRPr="00D9632A">
        <w:rPr>
          <w:lang w:val="ru-RU"/>
        </w:rPr>
        <w:t>безотходная технология</w:t>
      </w:r>
      <w:r w:rsidRPr="00D9632A">
        <w:rPr>
          <w:lang w:val="ru-RU"/>
        </w:rPr>
        <w:t xml:space="preserve"> комплексной переработки шламовых </w:t>
      </w:r>
      <w:proofErr w:type="spellStart"/>
      <w:r w:rsidRPr="00D9632A">
        <w:rPr>
          <w:lang w:val="ru-RU"/>
        </w:rPr>
        <w:t>хромитовых</w:t>
      </w:r>
      <w:proofErr w:type="spellEnd"/>
      <w:r w:rsidRPr="00D9632A">
        <w:rPr>
          <w:lang w:val="ru-RU"/>
        </w:rPr>
        <w:t xml:space="preserve"> хвостов с использованием последовательной схемы химического и гравитационного обогащения с получ</w:t>
      </w:r>
      <w:r w:rsidR="009F43EF">
        <w:rPr>
          <w:lang w:val="ru-RU"/>
        </w:rPr>
        <w:t>ением трех целевых продуктов</w:t>
      </w:r>
      <w:r w:rsidRPr="00D9632A">
        <w:rPr>
          <w:lang w:val="ru-RU"/>
        </w:rPr>
        <w:t xml:space="preserve">: богатого </w:t>
      </w:r>
      <w:proofErr w:type="spellStart"/>
      <w:r w:rsidRPr="00D9632A">
        <w:rPr>
          <w:lang w:val="ru-RU"/>
        </w:rPr>
        <w:t>хромитового</w:t>
      </w:r>
      <w:proofErr w:type="spellEnd"/>
      <w:r w:rsidRPr="00D9632A">
        <w:rPr>
          <w:lang w:val="ru-RU"/>
        </w:rPr>
        <w:t xml:space="preserve"> </w:t>
      </w:r>
      <w:r w:rsidR="000050AA" w:rsidRPr="00D9632A">
        <w:rPr>
          <w:lang w:val="ru-RU"/>
        </w:rPr>
        <w:t>мелкодисперсного концентрата</w:t>
      </w:r>
      <w:r w:rsidRPr="00D9632A">
        <w:rPr>
          <w:lang w:val="ru-RU"/>
        </w:rPr>
        <w:t xml:space="preserve">, </w:t>
      </w:r>
      <w:proofErr w:type="spellStart"/>
      <w:r w:rsidRPr="00D9632A">
        <w:rPr>
          <w:lang w:val="ru-RU"/>
        </w:rPr>
        <w:t>аммошенита</w:t>
      </w:r>
      <w:proofErr w:type="spellEnd"/>
      <w:r w:rsidRPr="00D9632A">
        <w:rPr>
          <w:lang w:val="ru-RU"/>
        </w:rPr>
        <w:t xml:space="preserve"> и хвостов обогащения </w:t>
      </w:r>
      <w:proofErr w:type="spellStart"/>
      <w:r w:rsidRPr="00D9632A">
        <w:rPr>
          <w:lang w:val="ru-RU"/>
        </w:rPr>
        <w:t>форстеритового</w:t>
      </w:r>
      <w:proofErr w:type="spellEnd"/>
      <w:r w:rsidRPr="00D9632A">
        <w:rPr>
          <w:lang w:val="ru-RU"/>
        </w:rPr>
        <w:t xml:space="preserve"> порошка. </w:t>
      </w:r>
      <w:r w:rsidRPr="00D9632A">
        <w:rPr>
          <w:color w:val="000000" w:themeColor="text1"/>
          <w:lang w:val="ru-RU"/>
        </w:rPr>
        <w:t xml:space="preserve">Выход концентрата, полученный при обогащении, составил 62,23 % с содержанием </w:t>
      </w:r>
      <w:r w:rsidRPr="00D9632A">
        <w:rPr>
          <w:color w:val="000000" w:themeColor="text1"/>
        </w:rPr>
        <w:t>Cr</w:t>
      </w:r>
      <w:r w:rsidRPr="00D9632A">
        <w:rPr>
          <w:color w:val="000000" w:themeColor="text1"/>
          <w:vertAlign w:val="subscript"/>
          <w:lang w:val="ru-RU"/>
        </w:rPr>
        <w:t>2</w:t>
      </w:r>
      <w:r w:rsidRPr="00D9632A">
        <w:rPr>
          <w:color w:val="000000" w:themeColor="text1"/>
        </w:rPr>
        <w:t>O</w:t>
      </w:r>
      <w:r w:rsidRPr="00D9632A">
        <w:rPr>
          <w:color w:val="000000" w:themeColor="text1"/>
          <w:vertAlign w:val="subscript"/>
          <w:lang w:val="ru-RU"/>
        </w:rPr>
        <w:t>3</w:t>
      </w:r>
      <w:r w:rsidR="00EF68B0">
        <w:rPr>
          <w:color w:val="000000" w:themeColor="text1"/>
          <w:lang w:val="ru-RU"/>
        </w:rPr>
        <w:t xml:space="preserve"> </w:t>
      </w:r>
      <w:r w:rsidR="00EF68B0" w:rsidRPr="00D9632A">
        <w:rPr>
          <w:shd w:val="clear" w:color="auto" w:fill="FFFFFF"/>
          <w:lang w:val="ru-RU"/>
        </w:rPr>
        <w:t>–</w:t>
      </w:r>
      <w:r w:rsidRPr="00D9632A">
        <w:rPr>
          <w:color w:val="000000" w:themeColor="text1"/>
          <w:lang w:val="ru-RU"/>
        </w:rPr>
        <w:t xml:space="preserve"> 49,71 % при извлечении 88,19 % </w:t>
      </w:r>
      <w:r w:rsidRPr="00D9632A">
        <w:rPr>
          <w:color w:val="000000" w:themeColor="text1"/>
        </w:rPr>
        <w:t>Cr</w:t>
      </w:r>
      <w:r w:rsidRPr="00D9632A">
        <w:rPr>
          <w:color w:val="000000" w:themeColor="text1"/>
          <w:vertAlign w:val="subscript"/>
          <w:lang w:val="ru-RU"/>
        </w:rPr>
        <w:t>2</w:t>
      </w:r>
      <w:r w:rsidRPr="00D9632A">
        <w:rPr>
          <w:color w:val="000000" w:themeColor="text1"/>
        </w:rPr>
        <w:t>O</w:t>
      </w:r>
      <w:r w:rsidRPr="00D9632A">
        <w:rPr>
          <w:color w:val="000000" w:themeColor="text1"/>
          <w:vertAlign w:val="subscript"/>
          <w:lang w:val="ru-RU"/>
        </w:rPr>
        <w:t>3</w:t>
      </w:r>
      <w:r w:rsidRPr="00D9632A">
        <w:rPr>
          <w:color w:val="000000" w:themeColor="text1"/>
          <w:lang w:val="ru-RU"/>
        </w:rPr>
        <w:t xml:space="preserve">, а выход хвостов </w:t>
      </w:r>
      <w:r w:rsidR="00EF68B0" w:rsidRPr="00D9632A">
        <w:rPr>
          <w:shd w:val="clear" w:color="auto" w:fill="FFFFFF"/>
          <w:lang w:val="ru-RU"/>
        </w:rPr>
        <w:t>–</w:t>
      </w:r>
      <w:r w:rsidR="00EF68B0">
        <w:rPr>
          <w:shd w:val="clear" w:color="auto" w:fill="FFFFFF"/>
          <w:lang w:val="ru-RU"/>
        </w:rPr>
        <w:t xml:space="preserve"> </w:t>
      </w:r>
      <w:r w:rsidRPr="00D9632A">
        <w:rPr>
          <w:color w:val="000000" w:themeColor="text1"/>
          <w:lang w:val="ru-RU"/>
        </w:rPr>
        <w:t xml:space="preserve">37,77 % с содержанием 10,97 % </w:t>
      </w:r>
      <w:r w:rsidRPr="00D9632A">
        <w:rPr>
          <w:color w:val="000000" w:themeColor="text1"/>
        </w:rPr>
        <w:t>Cr</w:t>
      </w:r>
      <w:r w:rsidRPr="00D9632A">
        <w:rPr>
          <w:color w:val="000000" w:themeColor="text1"/>
          <w:vertAlign w:val="subscript"/>
          <w:lang w:val="ru-RU"/>
        </w:rPr>
        <w:t>2</w:t>
      </w:r>
      <w:r w:rsidRPr="00D9632A">
        <w:rPr>
          <w:color w:val="000000" w:themeColor="text1"/>
        </w:rPr>
        <w:t>O</w:t>
      </w:r>
      <w:r w:rsidRPr="00D9632A">
        <w:rPr>
          <w:color w:val="000000" w:themeColor="text1"/>
          <w:vertAlign w:val="subscript"/>
          <w:lang w:val="ru-RU"/>
        </w:rPr>
        <w:t>3</w:t>
      </w:r>
      <w:r w:rsidRPr="00D9632A">
        <w:rPr>
          <w:color w:val="000000" w:themeColor="text1"/>
          <w:lang w:val="ru-RU"/>
        </w:rPr>
        <w:t xml:space="preserve">, которые предлагается использовать в виде </w:t>
      </w:r>
      <w:proofErr w:type="spellStart"/>
      <w:r w:rsidRPr="00D9632A">
        <w:rPr>
          <w:color w:val="000000" w:themeColor="text1"/>
          <w:lang w:val="ru-RU"/>
        </w:rPr>
        <w:t>хромшпинелидного</w:t>
      </w:r>
      <w:proofErr w:type="spellEnd"/>
      <w:r w:rsidRPr="00D9632A">
        <w:rPr>
          <w:color w:val="000000" w:themeColor="text1"/>
          <w:lang w:val="ru-RU"/>
        </w:rPr>
        <w:t xml:space="preserve"> огнеупорного </w:t>
      </w:r>
      <w:proofErr w:type="spellStart"/>
      <w:r w:rsidRPr="00D9632A">
        <w:rPr>
          <w:color w:val="000000" w:themeColor="text1"/>
          <w:lang w:val="ru-RU"/>
        </w:rPr>
        <w:t>форстеритового</w:t>
      </w:r>
      <w:proofErr w:type="spellEnd"/>
      <w:r w:rsidRPr="00D9632A">
        <w:rPr>
          <w:color w:val="000000" w:themeColor="text1"/>
          <w:lang w:val="ru-RU"/>
        </w:rPr>
        <w:t xml:space="preserve"> </w:t>
      </w:r>
      <w:r w:rsidR="000050AA" w:rsidRPr="00D9632A">
        <w:rPr>
          <w:color w:val="000000" w:themeColor="text1"/>
          <w:lang w:val="ru-RU"/>
        </w:rPr>
        <w:t>порошка.</w:t>
      </w:r>
    </w:p>
    <w:p w14:paraId="4A051512" w14:textId="77777777" w:rsidR="00D9632A" w:rsidRPr="00D9632A" w:rsidRDefault="00D9632A" w:rsidP="00BF42DE">
      <w:pPr>
        <w:ind w:firstLine="567"/>
        <w:jc w:val="both"/>
        <w:rPr>
          <w:lang w:val="ru-RU"/>
        </w:rPr>
      </w:pPr>
      <w:r w:rsidRPr="00D9632A">
        <w:rPr>
          <w:lang w:val="ru-RU"/>
        </w:rPr>
        <w:t>На основе исследований, изложенных в разделе 3.1.1</w:t>
      </w:r>
      <w:r w:rsidR="000050AA" w:rsidRPr="00D9632A">
        <w:rPr>
          <w:lang w:val="ru-RU"/>
        </w:rPr>
        <w:t>, для</w:t>
      </w:r>
      <w:r w:rsidRPr="00D9632A">
        <w:rPr>
          <w:lang w:val="ru-RU"/>
        </w:rPr>
        <w:t xml:space="preserve"> синтеза композиционных обожженных прочных окатышей в качестве флюсующих </w:t>
      </w:r>
      <w:r w:rsidRPr="00D9632A">
        <w:rPr>
          <w:lang w:val="ru-RU"/>
        </w:rPr>
        <w:lastRenderedPageBreak/>
        <w:t>компонентов были использованы так же минеральная часть шлаков</w:t>
      </w:r>
      <w:r w:rsidR="002B4A4F">
        <w:rPr>
          <w:lang w:val="ru-RU"/>
        </w:rPr>
        <w:t xml:space="preserve"> РФХ</w:t>
      </w:r>
      <w:r w:rsidRPr="00D9632A">
        <w:rPr>
          <w:lang w:val="ru-RU"/>
        </w:rPr>
        <w:t xml:space="preserve">, железистые диатомиты месторождения </w:t>
      </w:r>
      <w:proofErr w:type="spellStart"/>
      <w:r w:rsidRPr="00D9632A">
        <w:rPr>
          <w:lang w:val="ru-RU"/>
        </w:rPr>
        <w:t>Жалпак</w:t>
      </w:r>
      <w:proofErr w:type="spellEnd"/>
      <w:r w:rsidRPr="00D9632A">
        <w:rPr>
          <w:lang w:val="ru-RU"/>
        </w:rPr>
        <w:t xml:space="preserve"> Актюбинской области, мелкая фракция </w:t>
      </w:r>
      <w:proofErr w:type="spellStart"/>
      <w:r w:rsidRPr="00D9632A">
        <w:rPr>
          <w:lang w:val="ru-RU"/>
        </w:rPr>
        <w:t>спецкокса</w:t>
      </w:r>
      <w:proofErr w:type="spellEnd"/>
      <w:r w:rsidRPr="00D9632A">
        <w:rPr>
          <w:lang w:val="ru-RU"/>
        </w:rPr>
        <w:t xml:space="preserve"> АО «Сары-Арка» и жидкое стекло в качестве связующего компонента. Состав шихты композиционных окатышей составил, </w:t>
      </w:r>
      <w:r w:rsidRPr="00D9632A">
        <w:rPr>
          <w:rFonts w:eastAsia="Calibri"/>
          <w:lang w:val="ru-RU"/>
        </w:rPr>
        <w:t>вес. %: хромовый концентрат</w:t>
      </w:r>
      <w:r w:rsidR="003728B2">
        <w:rPr>
          <w:rFonts w:eastAsia="Calibri"/>
          <w:lang w:val="ru-RU"/>
        </w:rPr>
        <w:t xml:space="preserve"> </w:t>
      </w:r>
      <w:r w:rsidR="003728B2" w:rsidRPr="00D9632A">
        <w:rPr>
          <w:shd w:val="clear" w:color="auto" w:fill="FFFFFF"/>
          <w:lang w:val="ru-RU"/>
        </w:rPr>
        <w:t>–</w:t>
      </w:r>
      <w:r w:rsidR="003728B2">
        <w:rPr>
          <w:shd w:val="clear" w:color="auto" w:fill="FFFFFF"/>
          <w:lang w:val="ru-RU"/>
        </w:rPr>
        <w:t xml:space="preserve"> </w:t>
      </w:r>
      <w:r w:rsidRPr="00D9632A">
        <w:rPr>
          <w:rFonts w:eastAsia="Calibri"/>
          <w:lang w:val="ru-RU"/>
        </w:rPr>
        <w:t>88,0; минеральная часть шлака РФХ</w:t>
      </w:r>
      <w:r w:rsidR="003728B2">
        <w:rPr>
          <w:rFonts w:eastAsia="Calibri"/>
          <w:lang w:val="ru-RU"/>
        </w:rPr>
        <w:t xml:space="preserve"> </w:t>
      </w:r>
      <w:r w:rsidR="003728B2" w:rsidRPr="00D9632A">
        <w:rPr>
          <w:shd w:val="clear" w:color="auto" w:fill="FFFFFF"/>
          <w:lang w:val="ru-RU"/>
        </w:rPr>
        <w:t>–</w:t>
      </w:r>
      <w:r w:rsidR="003728B2">
        <w:rPr>
          <w:shd w:val="clear" w:color="auto" w:fill="FFFFFF"/>
          <w:lang w:val="ru-RU"/>
        </w:rPr>
        <w:t xml:space="preserve"> </w:t>
      </w:r>
      <w:r w:rsidRPr="00D9632A">
        <w:rPr>
          <w:rFonts w:eastAsia="Calibri"/>
          <w:lang w:val="ru-RU"/>
        </w:rPr>
        <w:t>3,0; железистый диатомит</w:t>
      </w:r>
      <w:r w:rsidR="003728B2">
        <w:rPr>
          <w:rFonts w:eastAsia="Calibri"/>
          <w:lang w:val="ru-RU"/>
        </w:rPr>
        <w:t xml:space="preserve"> </w:t>
      </w:r>
      <w:r w:rsidR="003728B2" w:rsidRPr="00D9632A">
        <w:rPr>
          <w:shd w:val="clear" w:color="auto" w:fill="FFFFFF"/>
          <w:lang w:val="ru-RU"/>
        </w:rPr>
        <w:t>–</w:t>
      </w:r>
      <w:r w:rsidR="003728B2">
        <w:rPr>
          <w:shd w:val="clear" w:color="auto" w:fill="FFFFFF"/>
          <w:lang w:val="ru-RU"/>
        </w:rPr>
        <w:t xml:space="preserve"> </w:t>
      </w:r>
      <w:r w:rsidRPr="00D9632A">
        <w:rPr>
          <w:rFonts w:eastAsia="Calibri"/>
          <w:lang w:val="ru-RU"/>
        </w:rPr>
        <w:t xml:space="preserve">4,0; мелочь </w:t>
      </w:r>
      <w:proofErr w:type="spellStart"/>
      <w:r w:rsidRPr="00D9632A">
        <w:rPr>
          <w:rFonts w:eastAsia="Calibri"/>
          <w:lang w:val="ru-RU"/>
        </w:rPr>
        <w:t>спецкокса</w:t>
      </w:r>
      <w:proofErr w:type="spellEnd"/>
      <w:r w:rsidR="003728B2">
        <w:rPr>
          <w:rFonts w:eastAsia="Calibri"/>
          <w:lang w:val="ru-RU"/>
        </w:rPr>
        <w:t xml:space="preserve"> </w:t>
      </w:r>
      <w:r w:rsidR="003728B2" w:rsidRPr="00D9632A">
        <w:rPr>
          <w:shd w:val="clear" w:color="auto" w:fill="FFFFFF"/>
          <w:lang w:val="ru-RU"/>
        </w:rPr>
        <w:t>–</w:t>
      </w:r>
      <w:r w:rsidR="003728B2">
        <w:rPr>
          <w:shd w:val="clear" w:color="auto" w:fill="FFFFFF"/>
          <w:lang w:val="ru-RU"/>
        </w:rPr>
        <w:t xml:space="preserve"> </w:t>
      </w:r>
      <w:r w:rsidRPr="00D9632A">
        <w:rPr>
          <w:rFonts w:eastAsia="Calibri"/>
          <w:lang w:val="ru-RU"/>
        </w:rPr>
        <w:t>3,0; жидкое стекло</w:t>
      </w:r>
      <w:r w:rsidR="003728B2">
        <w:rPr>
          <w:rFonts w:eastAsia="Calibri"/>
          <w:lang w:val="ru-RU"/>
        </w:rPr>
        <w:t xml:space="preserve"> </w:t>
      </w:r>
      <w:r w:rsidR="003728B2" w:rsidRPr="00D9632A">
        <w:rPr>
          <w:shd w:val="clear" w:color="auto" w:fill="FFFFFF"/>
          <w:lang w:val="ru-RU"/>
        </w:rPr>
        <w:t>–</w:t>
      </w:r>
      <w:r w:rsidR="003728B2">
        <w:rPr>
          <w:shd w:val="clear" w:color="auto" w:fill="FFFFFF"/>
          <w:lang w:val="ru-RU"/>
        </w:rPr>
        <w:t xml:space="preserve"> </w:t>
      </w:r>
      <w:r w:rsidRPr="00D9632A">
        <w:rPr>
          <w:rFonts w:eastAsia="Calibri"/>
          <w:lang w:val="ru-RU"/>
        </w:rPr>
        <w:t xml:space="preserve">1,0. Размер сырых окатышей, полученных на лабораторном тарельчатом </w:t>
      </w:r>
      <w:proofErr w:type="spellStart"/>
      <w:r w:rsidRPr="00D9632A">
        <w:rPr>
          <w:rFonts w:eastAsia="Calibri"/>
          <w:lang w:val="ru-RU"/>
        </w:rPr>
        <w:t>грануляторе</w:t>
      </w:r>
      <w:proofErr w:type="spellEnd"/>
      <w:r w:rsidRPr="00D9632A">
        <w:rPr>
          <w:rFonts w:eastAsia="Calibri"/>
          <w:lang w:val="ru-RU"/>
        </w:rPr>
        <w:t xml:space="preserve">, составлял 6-10 </w:t>
      </w:r>
      <w:r w:rsidR="003A0715" w:rsidRPr="00D9632A">
        <w:rPr>
          <w:rFonts w:eastAsia="Calibri"/>
          <w:lang w:val="ru-RU"/>
        </w:rPr>
        <w:t>мм,</w:t>
      </w:r>
      <w:r w:rsidRPr="00D9632A">
        <w:rPr>
          <w:rFonts w:eastAsia="Calibri"/>
          <w:lang w:val="ru-RU"/>
        </w:rPr>
        <w:t xml:space="preserve"> а прочность 124,6 Н/окатыш. Сырые окатыши обжигали в лабораторной вращающей печи при </w:t>
      </w:r>
      <w:r w:rsidR="00EF68B0">
        <w:rPr>
          <w:lang w:val="ru-RU"/>
        </w:rPr>
        <w:t xml:space="preserve">1050, 1100, 1150 и 1200 </w:t>
      </w:r>
      <w:r w:rsidR="003A0715">
        <w:rPr>
          <w:lang w:val="ru-RU"/>
        </w:rPr>
        <w:t>℃</w:t>
      </w:r>
      <w:r w:rsidRPr="00D9632A">
        <w:rPr>
          <w:lang w:val="ru-RU"/>
        </w:rPr>
        <w:t xml:space="preserve"> в течение 1 часа</w:t>
      </w:r>
      <w:r w:rsidR="00EF68B0">
        <w:rPr>
          <w:lang w:val="ru-RU"/>
        </w:rPr>
        <w:t xml:space="preserve"> при скорости нагрева 15 град/</w:t>
      </w:r>
      <w:r w:rsidRPr="00D9632A">
        <w:rPr>
          <w:lang w:val="ru-RU"/>
        </w:rPr>
        <w:t xml:space="preserve">мин. Полученные обожженные окатыши (по 7 штук из каждой партии) испытывали на прочность на сжатие на лабораторном прессе МИП-25Р и определяли среднюю прочность. Прочность окатышей составила при обжиге, в Н/окатыш: 1050 </w:t>
      </w:r>
      <w:r w:rsidR="003A0715">
        <w:rPr>
          <w:lang w:val="ru-RU"/>
        </w:rPr>
        <w:t>℃</w:t>
      </w:r>
      <w:r w:rsidRPr="00D9632A">
        <w:rPr>
          <w:lang w:val="ru-RU"/>
        </w:rPr>
        <w:t xml:space="preserve"> </w:t>
      </w:r>
      <w:r w:rsidR="003728B2" w:rsidRPr="00D9632A">
        <w:rPr>
          <w:shd w:val="clear" w:color="auto" w:fill="FFFFFF"/>
          <w:lang w:val="ru-RU"/>
        </w:rPr>
        <w:t>–</w:t>
      </w:r>
      <w:r w:rsidR="003728B2">
        <w:rPr>
          <w:shd w:val="clear" w:color="auto" w:fill="FFFFFF"/>
          <w:lang w:val="ru-RU"/>
        </w:rPr>
        <w:t xml:space="preserve"> </w:t>
      </w:r>
      <w:r w:rsidRPr="00D9632A">
        <w:rPr>
          <w:lang w:val="ru-RU"/>
        </w:rPr>
        <w:t xml:space="preserve">2854; 1100 </w:t>
      </w:r>
      <w:r w:rsidR="003A0715">
        <w:rPr>
          <w:lang w:val="ru-RU"/>
        </w:rPr>
        <w:t>℃</w:t>
      </w:r>
      <w:r w:rsidRPr="00D9632A">
        <w:rPr>
          <w:lang w:val="ru-RU"/>
        </w:rPr>
        <w:t xml:space="preserve"> – </w:t>
      </w:r>
      <w:r w:rsidR="000050AA" w:rsidRPr="00D9632A">
        <w:rPr>
          <w:lang w:val="ru-RU"/>
        </w:rPr>
        <w:t>3980, 1150</w:t>
      </w:r>
      <w:r w:rsidRPr="00D9632A">
        <w:rPr>
          <w:lang w:val="ru-RU"/>
        </w:rPr>
        <w:t xml:space="preserve"> </w:t>
      </w:r>
      <w:r w:rsidR="001A0F4D">
        <w:rPr>
          <w:lang w:val="ru-RU"/>
        </w:rPr>
        <w:t>℃</w:t>
      </w:r>
      <w:r w:rsidRPr="00D9632A">
        <w:rPr>
          <w:lang w:val="ru-RU"/>
        </w:rPr>
        <w:t xml:space="preserve"> </w:t>
      </w:r>
      <w:r w:rsidR="003728B2" w:rsidRPr="00D9632A">
        <w:rPr>
          <w:shd w:val="clear" w:color="auto" w:fill="FFFFFF"/>
          <w:lang w:val="ru-RU"/>
        </w:rPr>
        <w:t>–</w:t>
      </w:r>
      <w:r w:rsidR="003728B2">
        <w:rPr>
          <w:shd w:val="clear" w:color="auto" w:fill="FFFFFF"/>
          <w:lang w:val="ru-RU"/>
        </w:rPr>
        <w:t xml:space="preserve"> </w:t>
      </w:r>
      <w:r w:rsidRPr="00D9632A">
        <w:rPr>
          <w:lang w:val="ru-RU"/>
        </w:rPr>
        <w:t xml:space="preserve">4500 и 1200 </w:t>
      </w:r>
      <w:r w:rsidR="001A0F4D">
        <w:rPr>
          <w:lang w:val="ru-RU"/>
        </w:rPr>
        <w:t>℃</w:t>
      </w:r>
      <w:r w:rsidRPr="00D9632A">
        <w:rPr>
          <w:lang w:val="ru-RU"/>
        </w:rPr>
        <w:t xml:space="preserve"> – 5330.</w:t>
      </w:r>
    </w:p>
    <w:p w14:paraId="400632A0" w14:textId="77777777" w:rsidR="00D9632A" w:rsidRPr="00D9632A" w:rsidRDefault="00D9632A" w:rsidP="00BF42DE">
      <w:pPr>
        <w:ind w:firstLine="567"/>
        <w:jc w:val="both"/>
        <w:rPr>
          <w:lang w:val="ru-RU"/>
        </w:rPr>
      </w:pPr>
      <w:r w:rsidRPr="00D9632A">
        <w:rPr>
          <w:color w:val="000000"/>
          <w:lang w:val="ru-RU"/>
        </w:rPr>
        <w:t>При нагреве окатышей проходит ряд процессов, оказывающих заметное влияние на упрочнение окатышей: разложение карбонатов, окисление магнетита до гематита, реакции в твердой фазе между оксидами железа, пустой породой и флюсом. При разложении карбонатов (</w:t>
      </w:r>
      <w:proofErr w:type="spellStart"/>
      <w:r w:rsidRPr="00D9632A">
        <w:rPr>
          <w:color w:val="000000"/>
        </w:rPr>
        <w:t>CaCO</w:t>
      </w:r>
      <w:proofErr w:type="spellEnd"/>
      <w:r w:rsidRPr="00D9632A">
        <w:rPr>
          <w:color w:val="000000"/>
          <w:vertAlign w:val="subscript"/>
          <w:lang w:val="ru-RU"/>
        </w:rPr>
        <w:t>3</w:t>
      </w:r>
      <w:r w:rsidRPr="00D9632A">
        <w:rPr>
          <w:color w:val="000000"/>
          <w:lang w:val="ru-RU"/>
        </w:rPr>
        <w:t>·</w:t>
      </w:r>
      <w:proofErr w:type="spellStart"/>
      <w:r w:rsidRPr="00D9632A">
        <w:rPr>
          <w:color w:val="000000"/>
        </w:rPr>
        <w:t>MgCO</w:t>
      </w:r>
      <w:proofErr w:type="spellEnd"/>
      <w:r w:rsidRPr="00D9632A">
        <w:rPr>
          <w:color w:val="000000"/>
          <w:vertAlign w:val="subscript"/>
          <w:lang w:val="ru-RU"/>
        </w:rPr>
        <w:t>3</w:t>
      </w:r>
      <w:r w:rsidRPr="00D9632A">
        <w:rPr>
          <w:color w:val="000000"/>
          <w:lang w:val="ru-RU"/>
        </w:rPr>
        <w:t xml:space="preserve">) из окатышей выделяется </w:t>
      </w:r>
      <w:r w:rsidRPr="00D9632A">
        <w:rPr>
          <w:color w:val="000000"/>
        </w:rPr>
        <w:t>CO</w:t>
      </w:r>
      <w:r w:rsidRPr="00D9632A">
        <w:rPr>
          <w:color w:val="000000"/>
          <w:vertAlign w:val="subscript"/>
          <w:lang w:val="ru-RU"/>
        </w:rPr>
        <w:t>2</w:t>
      </w:r>
      <w:r w:rsidRPr="00D9632A">
        <w:rPr>
          <w:color w:val="000000"/>
          <w:lang w:val="ru-RU"/>
        </w:rPr>
        <w:t>, что несколько увеличивает их пористость.</w:t>
      </w:r>
      <w:r w:rsidRPr="00D9632A">
        <w:rPr>
          <w:lang w:val="ru-RU"/>
        </w:rPr>
        <w:t xml:space="preserve"> Всего нар</w:t>
      </w:r>
      <w:r w:rsidR="00581096">
        <w:rPr>
          <w:lang w:val="ru-RU"/>
        </w:rPr>
        <w:t xml:space="preserve">аботано 7,2 кг обожженных </w:t>
      </w:r>
      <w:proofErr w:type="spellStart"/>
      <w:r w:rsidR="00581096">
        <w:rPr>
          <w:lang w:val="ru-RU"/>
        </w:rPr>
        <w:t>хромито</w:t>
      </w:r>
      <w:r w:rsidRPr="00D9632A">
        <w:rPr>
          <w:lang w:val="ru-RU"/>
        </w:rPr>
        <w:t>вых</w:t>
      </w:r>
      <w:proofErr w:type="spellEnd"/>
      <w:r w:rsidRPr="00D9632A">
        <w:rPr>
          <w:lang w:val="ru-RU"/>
        </w:rPr>
        <w:t xml:space="preserve"> окатыше</w:t>
      </w:r>
      <w:r w:rsidR="00581096">
        <w:rPr>
          <w:lang w:val="ru-RU"/>
        </w:rPr>
        <w:t>й для</w:t>
      </w:r>
      <w:r w:rsidRPr="00D9632A">
        <w:rPr>
          <w:lang w:val="ru-RU"/>
        </w:rPr>
        <w:t xml:space="preserve"> последующей</w:t>
      </w:r>
      <w:r w:rsidR="00581096">
        <w:rPr>
          <w:lang w:val="ru-RU"/>
        </w:rPr>
        <w:t xml:space="preserve"> их</w:t>
      </w:r>
      <w:r w:rsidRPr="00D9632A">
        <w:rPr>
          <w:lang w:val="ru-RU"/>
        </w:rPr>
        <w:t xml:space="preserve"> плавки на высокоуглеродистый феррохром.</w:t>
      </w:r>
    </w:p>
    <w:p w14:paraId="48D0EADB" w14:textId="77777777" w:rsidR="00D9632A" w:rsidRPr="00D9632A" w:rsidRDefault="00D9632A" w:rsidP="00D9632A">
      <w:pPr>
        <w:ind w:firstLine="709"/>
        <w:jc w:val="both"/>
        <w:rPr>
          <w:color w:val="000000"/>
          <w:lang w:val="ru-RU"/>
        </w:rPr>
      </w:pPr>
    </w:p>
    <w:p w14:paraId="11CEBF62" w14:textId="35EC840F" w:rsidR="00D9632A" w:rsidRDefault="00D9632A" w:rsidP="00BF42DE">
      <w:pPr>
        <w:ind w:firstLine="567"/>
        <w:jc w:val="both"/>
        <w:rPr>
          <w:b/>
          <w:color w:val="000000"/>
          <w:lang w:val="ru-RU"/>
        </w:rPr>
      </w:pPr>
      <w:r w:rsidRPr="00D9632A">
        <w:rPr>
          <w:b/>
          <w:color w:val="000000"/>
          <w:lang w:val="ru-RU"/>
        </w:rPr>
        <w:t>3.2</w:t>
      </w:r>
      <w:r w:rsidR="000050AA" w:rsidRPr="000050AA">
        <w:rPr>
          <w:b/>
          <w:color w:val="000000"/>
          <w:lang w:val="ru-RU"/>
        </w:rPr>
        <w:t xml:space="preserve"> </w:t>
      </w:r>
      <w:r w:rsidRPr="00D9632A">
        <w:rPr>
          <w:b/>
          <w:color w:val="000000"/>
          <w:lang w:val="ru-RU"/>
        </w:rPr>
        <w:t>Разработка технологии обогащения марганцевых шламовых хвостов с получением обожжённых окатышей</w:t>
      </w:r>
    </w:p>
    <w:p w14:paraId="4D92FAB0" w14:textId="77777777" w:rsidR="00CA2639" w:rsidRPr="00D9632A" w:rsidRDefault="00CA2639" w:rsidP="00BF42DE">
      <w:pPr>
        <w:ind w:firstLine="567"/>
        <w:jc w:val="both"/>
        <w:rPr>
          <w:b/>
          <w:color w:val="000000"/>
          <w:lang w:val="ru-RU"/>
        </w:rPr>
      </w:pPr>
    </w:p>
    <w:p w14:paraId="263C45B9" w14:textId="6294B3DC" w:rsidR="00D9632A" w:rsidRPr="00D9632A" w:rsidRDefault="00D9632A" w:rsidP="00BF42DE">
      <w:pPr>
        <w:ind w:firstLine="567"/>
        <w:jc w:val="both"/>
        <w:rPr>
          <w:rFonts w:eastAsia="Times New Roman"/>
          <w:lang w:val="kk-KZ"/>
        </w:rPr>
      </w:pPr>
      <w:r w:rsidRPr="00D9632A">
        <w:rPr>
          <w:lang w:val="ru-RU"/>
        </w:rPr>
        <w:t xml:space="preserve">Для изучения </w:t>
      </w:r>
      <w:proofErr w:type="spellStart"/>
      <w:r w:rsidRPr="00D9632A">
        <w:rPr>
          <w:lang w:val="ru-RU"/>
        </w:rPr>
        <w:t>обогатимости</w:t>
      </w:r>
      <w:proofErr w:type="spellEnd"/>
      <w:r w:rsidRPr="00D9632A">
        <w:rPr>
          <w:lang w:val="ru-RU"/>
        </w:rPr>
        <w:t xml:space="preserve"> марганцевых шламов были проведены исследования по распределению марганца и железа</w:t>
      </w:r>
      <w:r w:rsidR="00BF42DE">
        <w:rPr>
          <w:lang w:val="ru-RU"/>
        </w:rPr>
        <w:t xml:space="preserve"> в узких классах плотности на ма</w:t>
      </w:r>
      <w:r w:rsidRPr="00D9632A">
        <w:rPr>
          <w:lang w:val="ru-RU"/>
        </w:rPr>
        <w:t xml:space="preserve">териалах </w:t>
      </w:r>
      <w:r w:rsidR="000050AA" w:rsidRPr="00D9632A">
        <w:rPr>
          <w:lang w:val="ru-RU"/>
        </w:rPr>
        <w:t>различной крупности</w:t>
      </w:r>
      <w:r w:rsidR="00373869">
        <w:rPr>
          <w:lang w:val="ru-RU"/>
        </w:rPr>
        <w:t xml:space="preserve"> [77</w:t>
      </w:r>
      <w:r w:rsidR="00A92590">
        <w:rPr>
          <w:lang w:val="ru-RU"/>
        </w:rPr>
        <w:t>-</w:t>
      </w:r>
      <w:r w:rsidR="00373869">
        <w:rPr>
          <w:lang w:val="ru-RU"/>
        </w:rPr>
        <w:t>78</w:t>
      </w:r>
      <w:r w:rsidR="003728B2">
        <w:rPr>
          <w:lang w:val="ru-RU"/>
        </w:rPr>
        <w:t xml:space="preserve">]. </w:t>
      </w:r>
      <w:r w:rsidRPr="00D9632A">
        <w:rPr>
          <w:rFonts w:eastAsia="Times New Roman"/>
          <w:lang w:val="kk-KZ"/>
        </w:rPr>
        <w:t>Фракционный анализ выделенных классов марганцевых шламов по плотности проводился в тяжелой жидкости марки М–45 (комплексная соль иодидов бария и кадмия BaJ</w:t>
      </w:r>
      <w:r w:rsidRPr="00D9632A">
        <w:rPr>
          <w:rFonts w:eastAsia="Times New Roman"/>
          <w:vertAlign w:val="subscript"/>
          <w:lang w:val="kk-KZ"/>
        </w:rPr>
        <w:t>2</w:t>
      </w:r>
      <w:r w:rsidRPr="00D9632A">
        <w:rPr>
          <w:rFonts w:eastAsia="Times New Roman"/>
          <w:b/>
          <w:vertAlign w:val="superscript"/>
          <w:lang w:val="kk-KZ"/>
        </w:rPr>
        <w:t>.</w:t>
      </w:r>
      <w:r w:rsidRPr="00D9632A">
        <w:rPr>
          <w:rFonts w:eastAsia="Times New Roman"/>
          <w:lang w:val="kk-KZ"/>
        </w:rPr>
        <w:t>CdJ</w:t>
      </w:r>
      <w:r w:rsidRPr="00D9632A">
        <w:rPr>
          <w:rFonts w:eastAsia="Times New Roman"/>
          <w:vertAlign w:val="subscript"/>
          <w:lang w:val="kk-KZ"/>
        </w:rPr>
        <w:t>2</w:t>
      </w:r>
      <w:r w:rsidRPr="00D9632A">
        <w:rPr>
          <w:rFonts w:eastAsia="Times New Roman"/>
          <w:lang w:val="kk-KZ"/>
        </w:rPr>
        <w:t>) с плотностью 2600</w:t>
      </w:r>
      <w:r w:rsidR="00BF42DE" w:rsidRPr="00541856">
        <w:rPr>
          <w:color w:val="202122"/>
          <w:shd w:val="clear" w:color="auto" w:fill="FFFFFF"/>
        </w:rPr>
        <w:t> </w:t>
      </w:r>
      <w:r w:rsidRPr="00D9632A">
        <w:rPr>
          <w:rFonts w:eastAsia="Times New Roman"/>
          <w:lang w:val="kk-KZ"/>
        </w:rPr>
        <w:t>кг/м</w:t>
      </w:r>
      <w:r w:rsidRPr="00D9632A">
        <w:rPr>
          <w:rFonts w:eastAsia="Times New Roman"/>
          <w:vertAlign w:val="superscript"/>
          <w:lang w:val="kk-KZ"/>
        </w:rPr>
        <w:t>3</w:t>
      </w:r>
      <w:r w:rsidRPr="00D9632A">
        <w:rPr>
          <w:rFonts w:eastAsia="Times New Roman"/>
          <w:lang w:val="kk-KZ"/>
        </w:rPr>
        <w:t>; 2850 кг/м</w:t>
      </w:r>
      <w:r w:rsidRPr="00D9632A">
        <w:rPr>
          <w:rFonts w:eastAsia="Times New Roman"/>
          <w:vertAlign w:val="superscript"/>
          <w:lang w:val="kk-KZ"/>
        </w:rPr>
        <w:t>3</w:t>
      </w:r>
      <w:r w:rsidRPr="00D9632A">
        <w:rPr>
          <w:rFonts w:eastAsia="Times New Roman"/>
          <w:lang w:val="kk-KZ"/>
        </w:rPr>
        <w:t xml:space="preserve"> и 3000 кг/м</w:t>
      </w:r>
      <w:r w:rsidRPr="00D9632A">
        <w:rPr>
          <w:rFonts w:eastAsia="Times New Roman"/>
          <w:vertAlign w:val="superscript"/>
          <w:lang w:val="kk-KZ"/>
        </w:rPr>
        <w:t>3</w:t>
      </w:r>
      <w:r w:rsidRPr="00D9632A">
        <w:rPr>
          <w:rFonts w:eastAsia="Times New Roman"/>
          <w:lang w:val="kk-KZ"/>
        </w:rPr>
        <w:t>, результат</w:t>
      </w:r>
      <w:r w:rsidR="00F21B15">
        <w:rPr>
          <w:rFonts w:eastAsia="Times New Roman"/>
          <w:lang w:val="kk-KZ"/>
        </w:rPr>
        <w:t>ы которых приведены в таблице 14</w:t>
      </w:r>
      <w:r w:rsidRPr="00D9632A">
        <w:rPr>
          <w:rFonts w:eastAsia="Times New Roman"/>
          <w:lang w:val="kk-KZ"/>
        </w:rPr>
        <w:t>.</w:t>
      </w:r>
    </w:p>
    <w:p w14:paraId="714B7F41" w14:textId="62D3CF25" w:rsidR="00D9632A" w:rsidRPr="00D9632A" w:rsidRDefault="00D9632A" w:rsidP="00BF42DE">
      <w:pPr>
        <w:ind w:firstLine="567"/>
        <w:jc w:val="both"/>
        <w:rPr>
          <w:rFonts w:eastAsia="Times New Roman"/>
          <w:iCs/>
          <w:lang w:val="kk-KZ" w:eastAsia="ru-RU"/>
        </w:rPr>
      </w:pPr>
      <w:r w:rsidRPr="00D9632A">
        <w:rPr>
          <w:rFonts w:eastAsia="Times New Roman"/>
          <w:iCs/>
          <w:lang w:val="ru-RU" w:eastAsia="ru-RU"/>
        </w:rPr>
        <w:t xml:space="preserve">Фракционный анализ </w:t>
      </w:r>
      <w:r w:rsidRPr="00D9632A">
        <w:rPr>
          <w:rFonts w:eastAsia="Times New Roman"/>
          <w:iCs/>
          <w:lang w:val="kk-KZ" w:eastAsia="ru-RU"/>
        </w:rPr>
        <w:t>пробы шлама</w:t>
      </w:r>
      <w:r w:rsidRPr="00D9632A">
        <w:rPr>
          <w:rFonts w:eastAsia="Times New Roman"/>
          <w:iCs/>
          <w:lang w:val="ru-RU" w:eastAsia="ru-RU"/>
        </w:rPr>
        <w:t xml:space="preserve"> класса -</w:t>
      </w:r>
      <w:r w:rsidRPr="00D9632A">
        <w:rPr>
          <w:rFonts w:eastAsia="Times New Roman"/>
          <w:iCs/>
          <w:lang w:val="kk-KZ" w:eastAsia="ru-RU"/>
        </w:rPr>
        <w:t xml:space="preserve">2,5+1,0 </w:t>
      </w:r>
      <w:r w:rsidRPr="00D9632A">
        <w:rPr>
          <w:rFonts w:eastAsia="Times New Roman"/>
          <w:iCs/>
          <w:lang w:val="ru-RU" w:eastAsia="ru-RU"/>
        </w:rPr>
        <w:t>мм; -1,0+0,</w:t>
      </w:r>
      <w:r w:rsidRPr="00D9632A">
        <w:rPr>
          <w:rFonts w:eastAsia="Times New Roman"/>
          <w:iCs/>
          <w:lang w:val="kk-KZ" w:eastAsia="ru-RU"/>
        </w:rPr>
        <w:t>071</w:t>
      </w:r>
      <w:r w:rsidRPr="00D9632A">
        <w:rPr>
          <w:rFonts w:eastAsia="Times New Roman"/>
          <w:iCs/>
          <w:lang w:val="ru-RU" w:eastAsia="ru-RU"/>
        </w:rPr>
        <w:t xml:space="preserve"> мм показывает, что основная масса пробы находится в диапазоне плотностей 2650</w:t>
      </w:r>
      <w:r w:rsidR="00BF42DE">
        <w:rPr>
          <w:rFonts w:eastAsia="Times New Roman"/>
          <w:iCs/>
          <w:lang w:val="ru-RU" w:eastAsia="ru-RU"/>
        </w:rPr>
        <w:t>-</w:t>
      </w:r>
      <w:r w:rsidRPr="00D9632A">
        <w:rPr>
          <w:rFonts w:eastAsia="Times New Roman"/>
          <w:iCs/>
          <w:lang w:val="ru-RU" w:eastAsia="ru-RU"/>
        </w:rPr>
        <w:t>2</w:t>
      </w:r>
      <w:r w:rsidRPr="00D9632A">
        <w:rPr>
          <w:rFonts w:eastAsia="Times New Roman"/>
          <w:iCs/>
          <w:lang w:val="kk-KZ" w:eastAsia="ru-RU"/>
        </w:rPr>
        <w:t>8</w:t>
      </w:r>
      <w:r w:rsidRPr="00D9632A">
        <w:rPr>
          <w:rFonts w:eastAsia="Times New Roman"/>
          <w:iCs/>
          <w:lang w:val="ru-RU" w:eastAsia="ru-RU"/>
        </w:rPr>
        <w:t>50</w:t>
      </w:r>
      <w:r w:rsidR="00BF42DE" w:rsidRPr="00541856">
        <w:rPr>
          <w:color w:val="202122"/>
          <w:shd w:val="clear" w:color="auto" w:fill="FFFFFF"/>
        </w:rPr>
        <w:t> </w:t>
      </w:r>
      <w:r w:rsidRPr="00D9632A">
        <w:rPr>
          <w:rFonts w:eastAsia="Times New Roman"/>
          <w:iCs/>
          <w:lang w:val="ru-RU" w:eastAsia="ru-RU"/>
        </w:rPr>
        <w:t>кг/м</w:t>
      </w:r>
      <w:r w:rsidRPr="00D9632A">
        <w:rPr>
          <w:rFonts w:eastAsia="Times New Roman"/>
          <w:iCs/>
          <w:vertAlign w:val="superscript"/>
          <w:lang w:val="ru-RU" w:eastAsia="ru-RU"/>
        </w:rPr>
        <w:t>3</w:t>
      </w:r>
      <w:r w:rsidRPr="00D9632A">
        <w:rPr>
          <w:rFonts w:eastAsia="Times New Roman"/>
          <w:iCs/>
          <w:lang w:val="ru-RU" w:eastAsia="ru-RU"/>
        </w:rPr>
        <w:t xml:space="preserve"> и составляет </w:t>
      </w:r>
      <w:r w:rsidRPr="00D9632A">
        <w:rPr>
          <w:rFonts w:eastAsia="Times New Roman"/>
          <w:iCs/>
          <w:lang w:val="kk-KZ" w:eastAsia="ru-RU"/>
        </w:rPr>
        <w:t>38,3</w:t>
      </w:r>
      <w:r w:rsidRPr="00D9632A">
        <w:rPr>
          <w:rFonts w:eastAsia="Times New Roman"/>
          <w:iCs/>
          <w:lang w:val="ru-RU" w:eastAsia="ru-RU"/>
        </w:rPr>
        <w:t xml:space="preserve"> %</w:t>
      </w:r>
      <w:r w:rsidRPr="00D9632A">
        <w:rPr>
          <w:rFonts w:eastAsia="Times New Roman"/>
          <w:iCs/>
          <w:lang w:val="kk-KZ" w:eastAsia="ru-RU"/>
        </w:rPr>
        <w:t xml:space="preserve"> и 35,1 %, соответственно</w:t>
      </w:r>
      <w:r w:rsidRPr="00D9632A">
        <w:rPr>
          <w:rFonts w:eastAsia="Times New Roman"/>
          <w:iCs/>
          <w:lang w:val="ru-RU" w:eastAsia="ru-RU"/>
        </w:rPr>
        <w:t>. Фракция с плотностью менее 2650 кг/м</w:t>
      </w:r>
      <w:r w:rsidRPr="00D9632A">
        <w:rPr>
          <w:rFonts w:eastAsia="Times New Roman"/>
          <w:iCs/>
          <w:vertAlign w:val="superscript"/>
          <w:lang w:val="ru-RU" w:eastAsia="ru-RU"/>
        </w:rPr>
        <w:t>3</w:t>
      </w:r>
      <w:r w:rsidRPr="00D9632A">
        <w:rPr>
          <w:rFonts w:eastAsia="Times New Roman"/>
          <w:iCs/>
          <w:lang w:val="ru-RU" w:eastAsia="ru-RU"/>
        </w:rPr>
        <w:t xml:space="preserve"> составляет </w:t>
      </w:r>
      <w:r w:rsidRPr="00D9632A">
        <w:rPr>
          <w:rFonts w:eastAsia="Times New Roman"/>
          <w:iCs/>
          <w:lang w:val="kk-KZ" w:eastAsia="ru-RU"/>
        </w:rPr>
        <w:t>16,9</w:t>
      </w:r>
      <w:r w:rsidRPr="00D9632A">
        <w:rPr>
          <w:rFonts w:eastAsia="Times New Roman"/>
          <w:iCs/>
          <w:lang w:val="ru-RU" w:eastAsia="ru-RU"/>
        </w:rPr>
        <w:t xml:space="preserve"> %</w:t>
      </w:r>
      <w:r w:rsidRPr="00D9632A">
        <w:rPr>
          <w:rFonts w:eastAsia="Times New Roman"/>
          <w:iCs/>
          <w:lang w:val="kk-KZ" w:eastAsia="ru-RU"/>
        </w:rPr>
        <w:t xml:space="preserve"> и 14,5 </w:t>
      </w:r>
      <w:r w:rsidRPr="00D9632A">
        <w:rPr>
          <w:rFonts w:eastAsia="Times New Roman"/>
          <w:iCs/>
          <w:lang w:val="ru-RU" w:eastAsia="ru-RU"/>
        </w:rPr>
        <w:t xml:space="preserve">%, соответственно. Судя по диапазону плотностей и микроскопии, легкие фракции представлены сростками кварца и кальцита. Выход тяжелой фракции более </w:t>
      </w:r>
      <w:r w:rsidRPr="00D9632A">
        <w:rPr>
          <w:rFonts w:eastAsia="Times New Roman"/>
          <w:iCs/>
          <w:lang w:val="kk-KZ" w:eastAsia="ru-RU"/>
        </w:rPr>
        <w:t>3000</w:t>
      </w:r>
      <w:r w:rsidRPr="00D9632A">
        <w:rPr>
          <w:rFonts w:eastAsia="Times New Roman"/>
          <w:iCs/>
          <w:lang w:val="ru-RU" w:eastAsia="ru-RU"/>
        </w:rPr>
        <w:t xml:space="preserve"> кг/м</w:t>
      </w:r>
      <w:r w:rsidRPr="00D9632A">
        <w:rPr>
          <w:rFonts w:eastAsia="Times New Roman"/>
          <w:iCs/>
          <w:vertAlign w:val="superscript"/>
          <w:lang w:val="ru-RU" w:eastAsia="ru-RU"/>
        </w:rPr>
        <w:t xml:space="preserve">3 </w:t>
      </w:r>
      <w:r w:rsidRPr="00D9632A">
        <w:rPr>
          <w:rFonts w:eastAsia="Times New Roman"/>
          <w:iCs/>
          <w:lang w:val="ru-RU" w:eastAsia="ru-RU"/>
        </w:rPr>
        <w:t xml:space="preserve">составил </w:t>
      </w:r>
      <w:r w:rsidRPr="00D9632A">
        <w:rPr>
          <w:rFonts w:eastAsia="Times New Roman"/>
          <w:iCs/>
          <w:lang w:val="kk-KZ" w:eastAsia="ru-RU"/>
        </w:rPr>
        <w:t xml:space="preserve">35,9 </w:t>
      </w:r>
      <w:r w:rsidRPr="00D9632A">
        <w:rPr>
          <w:rFonts w:eastAsia="Times New Roman"/>
          <w:iCs/>
          <w:lang w:val="ru-RU" w:eastAsia="ru-RU"/>
        </w:rPr>
        <w:t xml:space="preserve">% для класса </w:t>
      </w:r>
      <w:r w:rsidR="00BF42DE">
        <w:rPr>
          <w:rFonts w:eastAsia="Times New Roman"/>
          <w:iCs/>
          <w:lang w:val="ru-RU" w:eastAsia="ru-RU"/>
        </w:rPr>
        <w:br/>
      </w:r>
      <w:r w:rsidRPr="00D9632A">
        <w:rPr>
          <w:rFonts w:eastAsia="Times New Roman"/>
          <w:iCs/>
          <w:lang w:val="ru-RU" w:eastAsia="ru-RU"/>
        </w:rPr>
        <w:t xml:space="preserve">-2,5+1 мм и 39,8 % для класса -1+0,071 мм, которая представлена сростками породообразующих минералов с </w:t>
      </w:r>
      <w:r w:rsidRPr="00D9632A">
        <w:rPr>
          <w:rFonts w:eastAsia="Times New Roman"/>
          <w:iCs/>
          <w:lang w:val="kk-KZ" w:eastAsia="ru-RU"/>
        </w:rPr>
        <w:t>минералами марганца</w:t>
      </w:r>
      <w:r w:rsidRPr="00D9632A">
        <w:rPr>
          <w:rFonts w:eastAsia="Times New Roman"/>
          <w:bCs/>
          <w:lang w:val="ru-RU" w:eastAsia="ru-RU"/>
        </w:rPr>
        <w:t xml:space="preserve">. </w:t>
      </w:r>
      <w:r w:rsidRPr="00D9632A">
        <w:rPr>
          <w:rFonts w:eastAsia="Times New Roman"/>
          <w:iCs/>
          <w:lang w:val="ru-RU" w:eastAsia="ru-RU"/>
        </w:rPr>
        <w:t xml:space="preserve">Сводные показатели разделения </w:t>
      </w:r>
      <w:r w:rsidRPr="00D9632A">
        <w:rPr>
          <w:rFonts w:eastAsia="Times New Roman"/>
          <w:iCs/>
          <w:lang w:val="kk-KZ" w:eastAsia="ru-RU"/>
        </w:rPr>
        <w:t>всех классов крупности марганцевого шлама в тяжелой жидкости при плотности 3000</w:t>
      </w:r>
      <w:r w:rsidRPr="00D9632A">
        <w:rPr>
          <w:rFonts w:eastAsia="Times New Roman"/>
          <w:lang w:val="kk-KZ" w:eastAsia="ru-RU"/>
        </w:rPr>
        <w:t xml:space="preserve"> кг/</w:t>
      </w:r>
      <w:r w:rsidRPr="00BF42DE">
        <w:rPr>
          <w:rFonts w:eastAsia="Times New Roman"/>
          <w:lang w:val="kk-KZ" w:eastAsia="ru-RU"/>
        </w:rPr>
        <w:t>м</w:t>
      </w:r>
      <w:r w:rsidRPr="00BF42DE">
        <w:rPr>
          <w:rFonts w:eastAsia="Times New Roman"/>
          <w:vertAlign w:val="superscript"/>
          <w:lang w:val="kk-KZ" w:eastAsia="ru-RU"/>
        </w:rPr>
        <w:t>3</w:t>
      </w:r>
      <w:r w:rsidR="00BF42DE">
        <w:rPr>
          <w:rFonts w:eastAsia="Times New Roman"/>
          <w:lang w:val="kk-KZ" w:eastAsia="ru-RU"/>
        </w:rPr>
        <w:t xml:space="preserve"> </w:t>
      </w:r>
      <w:r w:rsidRPr="00BF42DE">
        <w:rPr>
          <w:rFonts w:eastAsia="Times New Roman"/>
          <w:iCs/>
          <w:lang w:val="kk-KZ" w:eastAsia="ru-RU"/>
        </w:rPr>
        <w:t>представлены</w:t>
      </w:r>
      <w:r w:rsidR="00F21B15">
        <w:rPr>
          <w:rFonts w:eastAsia="Times New Roman"/>
          <w:iCs/>
          <w:lang w:val="kk-KZ" w:eastAsia="ru-RU"/>
        </w:rPr>
        <w:t xml:space="preserve"> в таблице 15</w:t>
      </w:r>
      <w:r w:rsidRPr="00D9632A">
        <w:rPr>
          <w:rFonts w:eastAsia="Times New Roman"/>
          <w:iCs/>
          <w:lang w:val="kk-KZ" w:eastAsia="ru-RU"/>
        </w:rPr>
        <w:t xml:space="preserve">. </w:t>
      </w:r>
    </w:p>
    <w:p w14:paraId="785DD187" w14:textId="3D3BE1DA" w:rsidR="00576998" w:rsidRDefault="00576998">
      <w:pPr>
        <w:rPr>
          <w:rFonts w:eastAsia="Times New Roman"/>
          <w:sz w:val="12"/>
          <w:szCs w:val="12"/>
          <w:lang w:val="kk-KZ"/>
        </w:rPr>
      </w:pPr>
      <w:r>
        <w:rPr>
          <w:rFonts w:eastAsia="Times New Roman"/>
          <w:sz w:val="12"/>
          <w:szCs w:val="12"/>
          <w:lang w:val="kk-KZ"/>
        </w:rPr>
        <w:br w:type="page"/>
      </w:r>
    </w:p>
    <w:p w14:paraId="423C1E0E" w14:textId="35B8403C" w:rsidR="00581096" w:rsidRDefault="00F21B15" w:rsidP="00576998">
      <w:pPr>
        <w:ind w:firstLine="567"/>
        <w:jc w:val="both"/>
        <w:rPr>
          <w:rFonts w:eastAsia="Times New Roman"/>
          <w:lang w:val="kk-KZ"/>
        </w:rPr>
      </w:pPr>
      <w:r>
        <w:rPr>
          <w:rFonts w:eastAsia="Times New Roman"/>
          <w:lang w:val="kk-KZ"/>
        </w:rPr>
        <w:lastRenderedPageBreak/>
        <w:t>Таблица 14</w:t>
      </w:r>
      <w:r w:rsidR="00581096">
        <w:rPr>
          <w:rFonts w:eastAsia="Times New Roman"/>
          <w:lang w:val="kk-KZ"/>
        </w:rPr>
        <w:t xml:space="preserve"> – Распределение марганца и железа по классам крупности и плотности</w:t>
      </w:r>
    </w:p>
    <w:p w14:paraId="1759DC3A" w14:textId="77777777" w:rsidR="00581096" w:rsidRPr="00403C7D" w:rsidRDefault="00581096" w:rsidP="00581096">
      <w:pPr>
        <w:pStyle w:val="23"/>
        <w:spacing w:after="0" w:line="240" w:lineRule="auto"/>
        <w:ind w:firstLine="539"/>
        <w:jc w:val="both"/>
        <w:rPr>
          <w:iCs/>
          <w:sz w:val="8"/>
          <w:szCs w:val="8"/>
        </w:rPr>
      </w:pPr>
    </w:p>
    <w:tbl>
      <w:tblPr>
        <w:tblStyle w:val="a8"/>
        <w:tblpPr w:leftFromText="180" w:rightFromText="180" w:vertAnchor="text" w:tblpXSpec="center" w:tblpY="1"/>
        <w:tblOverlap w:val="never"/>
        <w:tblW w:w="9634" w:type="dxa"/>
        <w:tblLayout w:type="fixed"/>
        <w:tblLook w:val="04A0" w:firstRow="1" w:lastRow="0" w:firstColumn="1" w:lastColumn="0" w:noHBand="0" w:noVBand="1"/>
      </w:tblPr>
      <w:tblGrid>
        <w:gridCol w:w="1696"/>
        <w:gridCol w:w="1134"/>
        <w:gridCol w:w="1090"/>
        <w:gridCol w:w="847"/>
        <w:gridCol w:w="987"/>
        <w:gridCol w:w="872"/>
        <w:gridCol w:w="882"/>
        <w:gridCol w:w="926"/>
        <w:gridCol w:w="1200"/>
      </w:tblGrid>
      <w:tr w:rsidR="00581096" w:rsidRPr="00BF42DE" w14:paraId="2A9BF7C0" w14:textId="77777777" w:rsidTr="00524A44">
        <w:tc>
          <w:tcPr>
            <w:tcW w:w="1696" w:type="dxa"/>
            <w:vMerge w:val="restart"/>
          </w:tcPr>
          <w:p w14:paraId="6D624814" w14:textId="77777777" w:rsidR="00581096" w:rsidRPr="00BF42DE" w:rsidRDefault="00581096" w:rsidP="00BF42DE">
            <w:pPr>
              <w:contextualSpacing/>
              <w:jc w:val="center"/>
              <w:rPr>
                <w:sz w:val="28"/>
                <w:szCs w:val="28"/>
                <w:lang w:val="kk-KZ"/>
              </w:rPr>
            </w:pPr>
            <w:r w:rsidRPr="00BF42DE">
              <w:rPr>
                <w:sz w:val="28"/>
                <w:szCs w:val="28"/>
                <w:lang w:val="kk-KZ"/>
              </w:rPr>
              <w:t>Фракции плотности,</w:t>
            </w:r>
          </w:p>
          <w:p w14:paraId="6E740B24" w14:textId="77777777" w:rsidR="00581096" w:rsidRPr="00BF42DE" w:rsidRDefault="00581096" w:rsidP="00BF42DE">
            <w:pPr>
              <w:contextualSpacing/>
              <w:jc w:val="center"/>
              <w:rPr>
                <w:sz w:val="28"/>
                <w:szCs w:val="28"/>
                <w:lang w:val="kk-KZ"/>
              </w:rPr>
            </w:pPr>
            <w:r w:rsidRPr="00BF42DE">
              <w:rPr>
                <w:sz w:val="28"/>
                <w:szCs w:val="28"/>
                <w:lang w:val="kk-KZ"/>
              </w:rPr>
              <w:t>кг/м</w:t>
            </w:r>
            <w:r w:rsidRPr="00BF42DE">
              <w:rPr>
                <w:sz w:val="28"/>
                <w:szCs w:val="28"/>
                <w:vertAlign w:val="superscript"/>
                <w:lang w:val="kk-KZ"/>
              </w:rPr>
              <w:t>3</w:t>
            </w:r>
          </w:p>
        </w:tc>
        <w:tc>
          <w:tcPr>
            <w:tcW w:w="2224" w:type="dxa"/>
            <w:gridSpan w:val="2"/>
          </w:tcPr>
          <w:p w14:paraId="74DC6939" w14:textId="77777777" w:rsidR="00581096" w:rsidRPr="00BF42DE" w:rsidRDefault="00581096" w:rsidP="00BF42DE">
            <w:pPr>
              <w:contextualSpacing/>
              <w:jc w:val="center"/>
              <w:rPr>
                <w:sz w:val="28"/>
                <w:szCs w:val="28"/>
                <w:lang w:val="kk-KZ"/>
              </w:rPr>
            </w:pPr>
            <w:r w:rsidRPr="00BF42DE">
              <w:rPr>
                <w:sz w:val="28"/>
                <w:szCs w:val="28"/>
                <w:lang w:val="kk-KZ"/>
              </w:rPr>
              <w:t>Выход, %</w:t>
            </w:r>
          </w:p>
        </w:tc>
        <w:tc>
          <w:tcPr>
            <w:tcW w:w="1834" w:type="dxa"/>
            <w:gridSpan w:val="2"/>
          </w:tcPr>
          <w:p w14:paraId="46BDA75E" w14:textId="77777777" w:rsidR="00581096" w:rsidRPr="00BF42DE" w:rsidRDefault="00581096" w:rsidP="00BF42DE">
            <w:pPr>
              <w:contextualSpacing/>
              <w:jc w:val="center"/>
              <w:rPr>
                <w:sz w:val="28"/>
                <w:szCs w:val="28"/>
                <w:lang w:val="kk-KZ"/>
              </w:rPr>
            </w:pPr>
            <w:r w:rsidRPr="00BF42DE">
              <w:rPr>
                <w:sz w:val="28"/>
                <w:szCs w:val="28"/>
                <w:lang w:val="kk-KZ"/>
              </w:rPr>
              <w:t>Содержание, %</w:t>
            </w:r>
          </w:p>
        </w:tc>
        <w:tc>
          <w:tcPr>
            <w:tcW w:w="1754" w:type="dxa"/>
            <w:gridSpan w:val="2"/>
          </w:tcPr>
          <w:p w14:paraId="74CA9E22" w14:textId="77777777" w:rsidR="00581096" w:rsidRPr="00BF42DE" w:rsidRDefault="00581096" w:rsidP="00BF42DE">
            <w:pPr>
              <w:contextualSpacing/>
              <w:jc w:val="center"/>
              <w:rPr>
                <w:sz w:val="28"/>
                <w:szCs w:val="28"/>
                <w:lang w:val="kk-KZ"/>
              </w:rPr>
            </w:pPr>
            <w:r w:rsidRPr="00BF42DE">
              <w:rPr>
                <w:sz w:val="28"/>
                <w:szCs w:val="28"/>
                <w:lang w:val="kk-KZ"/>
              </w:rPr>
              <w:t>Извлечение</w:t>
            </w:r>
          </w:p>
          <w:p w14:paraId="1C216827" w14:textId="77777777" w:rsidR="00581096" w:rsidRPr="00BF42DE" w:rsidRDefault="00581096" w:rsidP="00BF42DE">
            <w:pPr>
              <w:contextualSpacing/>
              <w:jc w:val="center"/>
              <w:rPr>
                <w:sz w:val="28"/>
                <w:szCs w:val="28"/>
                <w:lang w:val="kk-KZ"/>
              </w:rPr>
            </w:pPr>
            <w:r w:rsidRPr="00BF42DE">
              <w:rPr>
                <w:sz w:val="28"/>
                <w:szCs w:val="28"/>
                <w:lang w:val="kk-KZ"/>
              </w:rPr>
              <w:t>от класса, %</w:t>
            </w:r>
          </w:p>
        </w:tc>
        <w:tc>
          <w:tcPr>
            <w:tcW w:w="2126" w:type="dxa"/>
            <w:gridSpan w:val="2"/>
          </w:tcPr>
          <w:p w14:paraId="48A565ED" w14:textId="77777777" w:rsidR="00581096" w:rsidRPr="00BF42DE" w:rsidRDefault="00581096" w:rsidP="00BF42DE">
            <w:pPr>
              <w:contextualSpacing/>
              <w:jc w:val="center"/>
              <w:rPr>
                <w:sz w:val="28"/>
                <w:szCs w:val="28"/>
                <w:lang w:val="kk-KZ"/>
              </w:rPr>
            </w:pPr>
            <w:r w:rsidRPr="00BF42DE">
              <w:rPr>
                <w:sz w:val="28"/>
                <w:szCs w:val="28"/>
                <w:lang w:val="kk-KZ"/>
              </w:rPr>
              <w:t>Извлечение</w:t>
            </w:r>
          </w:p>
          <w:p w14:paraId="0C441310" w14:textId="77777777" w:rsidR="00581096" w:rsidRPr="00BF42DE" w:rsidRDefault="00581096" w:rsidP="00BF42DE">
            <w:pPr>
              <w:contextualSpacing/>
              <w:jc w:val="center"/>
              <w:rPr>
                <w:sz w:val="28"/>
                <w:szCs w:val="28"/>
                <w:lang w:val="kk-KZ"/>
              </w:rPr>
            </w:pPr>
            <w:r w:rsidRPr="00BF42DE">
              <w:rPr>
                <w:sz w:val="28"/>
                <w:szCs w:val="28"/>
                <w:lang w:val="kk-KZ"/>
              </w:rPr>
              <w:t>от руды, %</w:t>
            </w:r>
          </w:p>
        </w:tc>
      </w:tr>
      <w:tr w:rsidR="00581096" w:rsidRPr="00BF42DE" w14:paraId="07F8047E" w14:textId="77777777" w:rsidTr="00524A44">
        <w:tc>
          <w:tcPr>
            <w:tcW w:w="1696" w:type="dxa"/>
            <w:vMerge/>
          </w:tcPr>
          <w:p w14:paraId="3C7C374C" w14:textId="77777777" w:rsidR="00581096" w:rsidRPr="00BF42DE" w:rsidRDefault="00581096" w:rsidP="00BF42DE">
            <w:pPr>
              <w:contextualSpacing/>
              <w:jc w:val="center"/>
              <w:rPr>
                <w:sz w:val="28"/>
                <w:szCs w:val="28"/>
                <w:lang w:val="kk-KZ"/>
              </w:rPr>
            </w:pPr>
          </w:p>
        </w:tc>
        <w:tc>
          <w:tcPr>
            <w:tcW w:w="1134" w:type="dxa"/>
          </w:tcPr>
          <w:p w14:paraId="04624172" w14:textId="77777777" w:rsidR="00581096" w:rsidRPr="00BF42DE" w:rsidRDefault="00581096" w:rsidP="00BF42DE">
            <w:pPr>
              <w:contextualSpacing/>
              <w:jc w:val="center"/>
              <w:rPr>
                <w:sz w:val="28"/>
                <w:szCs w:val="28"/>
                <w:lang w:val="kk-KZ"/>
              </w:rPr>
            </w:pPr>
            <w:r w:rsidRPr="00BF42DE">
              <w:rPr>
                <w:sz w:val="28"/>
                <w:szCs w:val="28"/>
                <w:lang w:val="kk-KZ"/>
              </w:rPr>
              <w:t>класса</w:t>
            </w:r>
          </w:p>
        </w:tc>
        <w:tc>
          <w:tcPr>
            <w:tcW w:w="1090" w:type="dxa"/>
          </w:tcPr>
          <w:p w14:paraId="487555EE" w14:textId="77777777" w:rsidR="00581096" w:rsidRPr="00BF42DE" w:rsidRDefault="00581096" w:rsidP="00BF42DE">
            <w:pPr>
              <w:contextualSpacing/>
              <w:jc w:val="center"/>
              <w:rPr>
                <w:sz w:val="28"/>
                <w:szCs w:val="28"/>
                <w:lang w:val="kk-KZ"/>
              </w:rPr>
            </w:pPr>
            <w:r w:rsidRPr="00BF42DE">
              <w:rPr>
                <w:sz w:val="28"/>
                <w:szCs w:val="28"/>
                <w:lang w:val="kk-KZ"/>
              </w:rPr>
              <w:t>от исх. шлама</w:t>
            </w:r>
          </w:p>
        </w:tc>
        <w:tc>
          <w:tcPr>
            <w:tcW w:w="847" w:type="dxa"/>
          </w:tcPr>
          <w:p w14:paraId="586E690C" w14:textId="77777777" w:rsidR="00581096" w:rsidRPr="00BF42DE" w:rsidRDefault="00581096" w:rsidP="00BF42DE">
            <w:pPr>
              <w:contextualSpacing/>
              <w:jc w:val="center"/>
              <w:rPr>
                <w:rFonts w:eastAsia="Times New Roman"/>
                <w:sz w:val="28"/>
                <w:szCs w:val="28"/>
              </w:rPr>
            </w:pPr>
            <w:r w:rsidRPr="00BF42DE">
              <w:rPr>
                <w:rFonts w:eastAsia="Times New Roman"/>
                <w:sz w:val="28"/>
                <w:szCs w:val="28"/>
              </w:rPr>
              <w:t>Mn</w:t>
            </w:r>
          </w:p>
        </w:tc>
        <w:tc>
          <w:tcPr>
            <w:tcW w:w="987" w:type="dxa"/>
          </w:tcPr>
          <w:p w14:paraId="1EC0C62E" w14:textId="77777777" w:rsidR="00581096" w:rsidRPr="00BF42DE" w:rsidRDefault="00581096" w:rsidP="00BF42DE">
            <w:pPr>
              <w:contextualSpacing/>
              <w:jc w:val="center"/>
              <w:rPr>
                <w:rFonts w:eastAsia="Times New Roman"/>
                <w:sz w:val="28"/>
                <w:szCs w:val="28"/>
              </w:rPr>
            </w:pPr>
            <w:r w:rsidRPr="00BF42DE">
              <w:rPr>
                <w:rFonts w:eastAsia="Times New Roman"/>
                <w:sz w:val="28"/>
                <w:szCs w:val="28"/>
              </w:rPr>
              <w:t>Fe</w:t>
            </w:r>
          </w:p>
        </w:tc>
        <w:tc>
          <w:tcPr>
            <w:tcW w:w="872" w:type="dxa"/>
          </w:tcPr>
          <w:p w14:paraId="647F9DDD" w14:textId="77777777" w:rsidR="00581096" w:rsidRPr="00BF42DE" w:rsidRDefault="00581096" w:rsidP="00BF42DE">
            <w:pPr>
              <w:contextualSpacing/>
              <w:jc w:val="center"/>
              <w:rPr>
                <w:rFonts w:eastAsia="Times New Roman"/>
                <w:sz w:val="28"/>
                <w:szCs w:val="28"/>
              </w:rPr>
            </w:pPr>
            <w:r w:rsidRPr="00BF42DE">
              <w:rPr>
                <w:rFonts w:eastAsia="Times New Roman"/>
                <w:sz w:val="28"/>
                <w:szCs w:val="28"/>
              </w:rPr>
              <w:t>Mn</w:t>
            </w:r>
          </w:p>
        </w:tc>
        <w:tc>
          <w:tcPr>
            <w:tcW w:w="882" w:type="dxa"/>
          </w:tcPr>
          <w:p w14:paraId="0ED8083F" w14:textId="77777777" w:rsidR="00581096" w:rsidRPr="00BF42DE" w:rsidRDefault="00581096" w:rsidP="00BF42DE">
            <w:pPr>
              <w:contextualSpacing/>
              <w:jc w:val="center"/>
              <w:rPr>
                <w:rFonts w:eastAsia="Times New Roman"/>
                <w:sz w:val="28"/>
                <w:szCs w:val="28"/>
              </w:rPr>
            </w:pPr>
            <w:r w:rsidRPr="00BF42DE">
              <w:rPr>
                <w:rFonts w:eastAsia="Times New Roman"/>
                <w:sz w:val="28"/>
                <w:szCs w:val="28"/>
              </w:rPr>
              <w:t>Fe</w:t>
            </w:r>
          </w:p>
        </w:tc>
        <w:tc>
          <w:tcPr>
            <w:tcW w:w="926" w:type="dxa"/>
          </w:tcPr>
          <w:p w14:paraId="10C10E04" w14:textId="77777777" w:rsidR="00581096" w:rsidRPr="00BF42DE" w:rsidRDefault="00581096" w:rsidP="00BF42DE">
            <w:pPr>
              <w:contextualSpacing/>
              <w:jc w:val="center"/>
              <w:rPr>
                <w:rFonts w:eastAsia="Times New Roman"/>
                <w:sz w:val="28"/>
                <w:szCs w:val="28"/>
              </w:rPr>
            </w:pPr>
            <w:r w:rsidRPr="00BF42DE">
              <w:rPr>
                <w:rFonts w:eastAsia="Times New Roman"/>
                <w:sz w:val="28"/>
                <w:szCs w:val="28"/>
              </w:rPr>
              <w:t>Mn</w:t>
            </w:r>
          </w:p>
        </w:tc>
        <w:tc>
          <w:tcPr>
            <w:tcW w:w="1200" w:type="dxa"/>
          </w:tcPr>
          <w:p w14:paraId="59435A9C" w14:textId="77777777" w:rsidR="00581096" w:rsidRPr="00BF42DE" w:rsidRDefault="00581096" w:rsidP="00BF42DE">
            <w:pPr>
              <w:contextualSpacing/>
              <w:jc w:val="center"/>
              <w:rPr>
                <w:rFonts w:eastAsia="Times New Roman"/>
                <w:sz w:val="28"/>
                <w:szCs w:val="28"/>
              </w:rPr>
            </w:pPr>
            <w:r w:rsidRPr="00BF42DE">
              <w:rPr>
                <w:rFonts w:eastAsia="Times New Roman"/>
                <w:sz w:val="28"/>
                <w:szCs w:val="28"/>
              </w:rPr>
              <w:t>Fe</w:t>
            </w:r>
          </w:p>
        </w:tc>
      </w:tr>
      <w:tr w:rsidR="00581096" w:rsidRPr="00BF42DE" w14:paraId="7DDB53BD" w14:textId="77777777" w:rsidTr="00524A44">
        <w:tc>
          <w:tcPr>
            <w:tcW w:w="9634" w:type="dxa"/>
            <w:gridSpan w:val="9"/>
          </w:tcPr>
          <w:p w14:paraId="50D105E0" w14:textId="77777777" w:rsidR="00581096" w:rsidRPr="00BF42DE" w:rsidRDefault="00BF42DE" w:rsidP="00BF42DE">
            <w:pPr>
              <w:contextualSpacing/>
              <w:jc w:val="center"/>
              <w:rPr>
                <w:sz w:val="28"/>
                <w:szCs w:val="28"/>
                <w:lang w:val="kk-KZ"/>
              </w:rPr>
            </w:pPr>
            <w:r>
              <w:rPr>
                <w:sz w:val="28"/>
                <w:szCs w:val="28"/>
                <w:lang w:val="kk-KZ"/>
              </w:rPr>
              <w:t>-2,5+</w:t>
            </w:r>
            <w:r w:rsidR="00581096" w:rsidRPr="00BF42DE">
              <w:rPr>
                <w:sz w:val="28"/>
                <w:szCs w:val="28"/>
                <w:lang w:val="kk-KZ"/>
              </w:rPr>
              <w:t>1,0 мм</w:t>
            </w:r>
          </w:p>
        </w:tc>
      </w:tr>
      <w:tr w:rsidR="00581096" w:rsidRPr="00BF42DE" w14:paraId="769DE561" w14:textId="77777777" w:rsidTr="00524A44">
        <w:tc>
          <w:tcPr>
            <w:tcW w:w="1696" w:type="dxa"/>
          </w:tcPr>
          <w:p w14:paraId="6228730B" w14:textId="77777777" w:rsidR="00581096" w:rsidRPr="00BF42DE" w:rsidRDefault="00581096" w:rsidP="00BF42DE">
            <w:pPr>
              <w:contextualSpacing/>
              <w:rPr>
                <w:sz w:val="28"/>
                <w:szCs w:val="28"/>
                <w:lang w:val="kk-KZ"/>
              </w:rPr>
            </w:pPr>
            <w:r w:rsidRPr="00BF42DE">
              <w:rPr>
                <w:sz w:val="28"/>
                <w:szCs w:val="28"/>
                <w:lang w:val="kk-KZ"/>
              </w:rPr>
              <w:t>Менее 2650</w:t>
            </w:r>
          </w:p>
        </w:tc>
        <w:tc>
          <w:tcPr>
            <w:tcW w:w="1134" w:type="dxa"/>
            <w:vAlign w:val="center"/>
          </w:tcPr>
          <w:p w14:paraId="44D250BA" w14:textId="77777777" w:rsidR="00581096" w:rsidRPr="00BF42DE" w:rsidRDefault="00581096" w:rsidP="00BF42DE">
            <w:pPr>
              <w:contextualSpacing/>
              <w:jc w:val="center"/>
              <w:rPr>
                <w:sz w:val="28"/>
                <w:szCs w:val="28"/>
              </w:rPr>
            </w:pPr>
            <w:r w:rsidRPr="00BF42DE">
              <w:rPr>
                <w:sz w:val="28"/>
                <w:szCs w:val="28"/>
              </w:rPr>
              <w:t>16,9</w:t>
            </w:r>
          </w:p>
        </w:tc>
        <w:tc>
          <w:tcPr>
            <w:tcW w:w="1090" w:type="dxa"/>
            <w:vAlign w:val="center"/>
          </w:tcPr>
          <w:p w14:paraId="536FC058" w14:textId="77777777" w:rsidR="00581096" w:rsidRPr="00BF42DE" w:rsidRDefault="00581096" w:rsidP="00BF42DE">
            <w:pPr>
              <w:contextualSpacing/>
              <w:jc w:val="center"/>
              <w:rPr>
                <w:sz w:val="28"/>
                <w:szCs w:val="28"/>
              </w:rPr>
            </w:pPr>
            <w:r w:rsidRPr="00BF42DE">
              <w:rPr>
                <w:sz w:val="28"/>
                <w:szCs w:val="28"/>
              </w:rPr>
              <w:t>9,24</w:t>
            </w:r>
          </w:p>
        </w:tc>
        <w:tc>
          <w:tcPr>
            <w:tcW w:w="847" w:type="dxa"/>
            <w:vAlign w:val="bottom"/>
          </w:tcPr>
          <w:p w14:paraId="0132C278" w14:textId="77777777" w:rsidR="00581096" w:rsidRPr="00BF42DE" w:rsidRDefault="00581096" w:rsidP="00BF42DE">
            <w:pPr>
              <w:contextualSpacing/>
              <w:jc w:val="center"/>
              <w:rPr>
                <w:sz w:val="28"/>
                <w:szCs w:val="28"/>
              </w:rPr>
            </w:pPr>
            <w:r w:rsidRPr="00BF42DE">
              <w:rPr>
                <w:sz w:val="28"/>
                <w:szCs w:val="28"/>
              </w:rPr>
              <w:t>1,1</w:t>
            </w:r>
          </w:p>
        </w:tc>
        <w:tc>
          <w:tcPr>
            <w:tcW w:w="987" w:type="dxa"/>
            <w:vAlign w:val="bottom"/>
          </w:tcPr>
          <w:p w14:paraId="135B288C" w14:textId="77777777" w:rsidR="00581096" w:rsidRPr="00BF42DE" w:rsidRDefault="00581096" w:rsidP="00BF42DE">
            <w:pPr>
              <w:contextualSpacing/>
              <w:jc w:val="center"/>
              <w:rPr>
                <w:sz w:val="28"/>
                <w:szCs w:val="28"/>
              </w:rPr>
            </w:pPr>
            <w:r w:rsidRPr="00BF42DE">
              <w:rPr>
                <w:sz w:val="28"/>
                <w:szCs w:val="28"/>
              </w:rPr>
              <w:t>0,67</w:t>
            </w:r>
          </w:p>
        </w:tc>
        <w:tc>
          <w:tcPr>
            <w:tcW w:w="872" w:type="dxa"/>
            <w:vAlign w:val="bottom"/>
          </w:tcPr>
          <w:p w14:paraId="2B2F4A1E" w14:textId="77777777" w:rsidR="00581096" w:rsidRPr="00BF42DE" w:rsidRDefault="00581096" w:rsidP="00BF42DE">
            <w:pPr>
              <w:contextualSpacing/>
              <w:jc w:val="center"/>
              <w:rPr>
                <w:sz w:val="28"/>
                <w:szCs w:val="28"/>
              </w:rPr>
            </w:pPr>
            <w:r w:rsidRPr="00BF42DE">
              <w:rPr>
                <w:sz w:val="28"/>
                <w:szCs w:val="28"/>
              </w:rPr>
              <w:t>1,23</w:t>
            </w:r>
          </w:p>
        </w:tc>
        <w:tc>
          <w:tcPr>
            <w:tcW w:w="882" w:type="dxa"/>
            <w:vAlign w:val="bottom"/>
          </w:tcPr>
          <w:p w14:paraId="503B3C46" w14:textId="77777777" w:rsidR="00581096" w:rsidRPr="00BF42DE" w:rsidRDefault="00581096" w:rsidP="00BF42DE">
            <w:pPr>
              <w:contextualSpacing/>
              <w:jc w:val="center"/>
              <w:rPr>
                <w:sz w:val="28"/>
                <w:szCs w:val="28"/>
              </w:rPr>
            </w:pPr>
            <w:r w:rsidRPr="00BF42DE">
              <w:rPr>
                <w:sz w:val="28"/>
                <w:szCs w:val="28"/>
              </w:rPr>
              <w:t>2,50</w:t>
            </w:r>
          </w:p>
        </w:tc>
        <w:tc>
          <w:tcPr>
            <w:tcW w:w="926" w:type="dxa"/>
            <w:vAlign w:val="bottom"/>
          </w:tcPr>
          <w:p w14:paraId="0B8423AF" w14:textId="77777777" w:rsidR="00581096" w:rsidRPr="00BF42DE" w:rsidRDefault="00581096" w:rsidP="00BF42DE">
            <w:pPr>
              <w:contextualSpacing/>
              <w:jc w:val="center"/>
              <w:rPr>
                <w:sz w:val="28"/>
                <w:szCs w:val="28"/>
                <w:lang w:val="kk-KZ"/>
              </w:rPr>
            </w:pPr>
            <w:r w:rsidRPr="00BF42DE">
              <w:rPr>
                <w:sz w:val="28"/>
                <w:szCs w:val="28"/>
              </w:rPr>
              <w:t>0,6</w:t>
            </w:r>
            <w:r w:rsidRPr="00BF42DE">
              <w:rPr>
                <w:sz w:val="28"/>
                <w:szCs w:val="28"/>
                <w:lang w:val="kk-KZ"/>
              </w:rPr>
              <w:t>5</w:t>
            </w:r>
          </w:p>
        </w:tc>
        <w:tc>
          <w:tcPr>
            <w:tcW w:w="1200" w:type="dxa"/>
            <w:vAlign w:val="bottom"/>
          </w:tcPr>
          <w:p w14:paraId="6759AF10" w14:textId="77777777" w:rsidR="00581096" w:rsidRPr="00BF42DE" w:rsidRDefault="00581096" w:rsidP="00BF42DE">
            <w:pPr>
              <w:contextualSpacing/>
              <w:jc w:val="center"/>
              <w:rPr>
                <w:sz w:val="28"/>
                <w:szCs w:val="28"/>
              </w:rPr>
            </w:pPr>
            <w:r w:rsidRPr="00BF42DE">
              <w:rPr>
                <w:sz w:val="28"/>
                <w:szCs w:val="28"/>
              </w:rPr>
              <w:t>1,2</w:t>
            </w:r>
            <w:r w:rsidRPr="00BF42DE">
              <w:rPr>
                <w:sz w:val="28"/>
                <w:szCs w:val="28"/>
                <w:lang w:val="kk-KZ"/>
              </w:rPr>
              <w:t>6</w:t>
            </w:r>
          </w:p>
        </w:tc>
      </w:tr>
      <w:tr w:rsidR="00581096" w:rsidRPr="00BF42DE" w14:paraId="0EA021DF" w14:textId="77777777" w:rsidTr="00524A44">
        <w:tc>
          <w:tcPr>
            <w:tcW w:w="1696" w:type="dxa"/>
          </w:tcPr>
          <w:p w14:paraId="2275C203" w14:textId="77777777" w:rsidR="00581096" w:rsidRPr="00BF42DE" w:rsidRDefault="00581096" w:rsidP="00BF42DE">
            <w:pPr>
              <w:contextualSpacing/>
              <w:rPr>
                <w:sz w:val="28"/>
                <w:szCs w:val="28"/>
                <w:lang w:val="kk-KZ"/>
              </w:rPr>
            </w:pPr>
            <w:r w:rsidRPr="00BF42DE">
              <w:rPr>
                <w:sz w:val="28"/>
                <w:szCs w:val="28"/>
                <w:lang w:val="kk-KZ"/>
              </w:rPr>
              <w:t>-2850+2650</w:t>
            </w:r>
          </w:p>
        </w:tc>
        <w:tc>
          <w:tcPr>
            <w:tcW w:w="1134" w:type="dxa"/>
            <w:vAlign w:val="center"/>
          </w:tcPr>
          <w:p w14:paraId="1AA0A5AA" w14:textId="77777777" w:rsidR="00581096" w:rsidRPr="00BF42DE" w:rsidRDefault="00581096" w:rsidP="00BF42DE">
            <w:pPr>
              <w:contextualSpacing/>
              <w:jc w:val="center"/>
              <w:rPr>
                <w:sz w:val="28"/>
                <w:szCs w:val="28"/>
              </w:rPr>
            </w:pPr>
            <w:r w:rsidRPr="00BF42DE">
              <w:rPr>
                <w:sz w:val="28"/>
                <w:szCs w:val="28"/>
              </w:rPr>
              <w:t>38,3</w:t>
            </w:r>
          </w:p>
        </w:tc>
        <w:tc>
          <w:tcPr>
            <w:tcW w:w="1090" w:type="dxa"/>
            <w:vAlign w:val="center"/>
          </w:tcPr>
          <w:p w14:paraId="2000238E" w14:textId="77777777" w:rsidR="00581096" w:rsidRPr="00BF42DE" w:rsidRDefault="00581096" w:rsidP="00BF42DE">
            <w:pPr>
              <w:contextualSpacing/>
              <w:jc w:val="center"/>
              <w:rPr>
                <w:sz w:val="28"/>
                <w:szCs w:val="28"/>
              </w:rPr>
            </w:pPr>
            <w:r w:rsidRPr="00BF42DE">
              <w:rPr>
                <w:sz w:val="28"/>
                <w:szCs w:val="28"/>
              </w:rPr>
              <w:t>20,9</w:t>
            </w:r>
          </w:p>
        </w:tc>
        <w:tc>
          <w:tcPr>
            <w:tcW w:w="847" w:type="dxa"/>
            <w:vAlign w:val="bottom"/>
          </w:tcPr>
          <w:p w14:paraId="4060CC49" w14:textId="77777777" w:rsidR="00581096" w:rsidRPr="00BF42DE" w:rsidRDefault="00581096" w:rsidP="00BF42DE">
            <w:pPr>
              <w:contextualSpacing/>
              <w:jc w:val="center"/>
              <w:rPr>
                <w:sz w:val="28"/>
                <w:szCs w:val="28"/>
              </w:rPr>
            </w:pPr>
            <w:r w:rsidRPr="00BF42DE">
              <w:rPr>
                <w:sz w:val="28"/>
                <w:szCs w:val="28"/>
              </w:rPr>
              <w:t>2,5</w:t>
            </w:r>
          </w:p>
        </w:tc>
        <w:tc>
          <w:tcPr>
            <w:tcW w:w="987" w:type="dxa"/>
            <w:vAlign w:val="bottom"/>
          </w:tcPr>
          <w:p w14:paraId="5C89F438" w14:textId="77777777" w:rsidR="00581096" w:rsidRPr="00BF42DE" w:rsidRDefault="00581096" w:rsidP="00BF42DE">
            <w:pPr>
              <w:contextualSpacing/>
              <w:jc w:val="center"/>
              <w:rPr>
                <w:sz w:val="28"/>
                <w:szCs w:val="28"/>
              </w:rPr>
            </w:pPr>
            <w:r w:rsidRPr="00BF42DE">
              <w:rPr>
                <w:sz w:val="28"/>
                <w:szCs w:val="28"/>
              </w:rPr>
              <w:t>1,8</w:t>
            </w:r>
          </w:p>
        </w:tc>
        <w:tc>
          <w:tcPr>
            <w:tcW w:w="872" w:type="dxa"/>
            <w:vAlign w:val="bottom"/>
          </w:tcPr>
          <w:p w14:paraId="336AF12B" w14:textId="77777777" w:rsidR="00581096" w:rsidRPr="00BF42DE" w:rsidRDefault="00581096" w:rsidP="00BF42DE">
            <w:pPr>
              <w:contextualSpacing/>
              <w:jc w:val="center"/>
              <w:rPr>
                <w:sz w:val="28"/>
                <w:szCs w:val="28"/>
              </w:rPr>
            </w:pPr>
            <w:r w:rsidRPr="00BF42DE">
              <w:rPr>
                <w:sz w:val="28"/>
                <w:szCs w:val="28"/>
              </w:rPr>
              <w:t>6,35</w:t>
            </w:r>
          </w:p>
        </w:tc>
        <w:tc>
          <w:tcPr>
            <w:tcW w:w="882" w:type="dxa"/>
            <w:vAlign w:val="bottom"/>
          </w:tcPr>
          <w:p w14:paraId="28B2DCE2" w14:textId="77777777" w:rsidR="00581096" w:rsidRPr="00BF42DE" w:rsidRDefault="00581096" w:rsidP="00BF42DE">
            <w:pPr>
              <w:contextualSpacing/>
              <w:jc w:val="center"/>
              <w:rPr>
                <w:sz w:val="28"/>
                <w:szCs w:val="28"/>
              </w:rPr>
            </w:pPr>
            <w:r w:rsidRPr="00BF42DE">
              <w:rPr>
                <w:sz w:val="28"/>
                <w:szCs w:val="28"/>
              </w:rPr>
              <w:t>15,24</w:t>
            </w:r>
          </w:p>
        </w:tc>
        <w:tc>
          <w:tcPr>
            <w:tcW w:w="926" w:type="dxa"/>
            <w:vAlign w:val="bottom"/>
          </w:tcPr>
          <w:p w14:paraId="70D090E8" w14:textId="77777777" w:rsidR="00581096" w:rsidRPr="00BF42DE" w:rsidRDefault="00581096" w:rsidP="00BF42DE">
            <w:pPr>
              <w:contextualSpacing/>
              <w:jc w:val="center"/>
              <w:rPr>
                <w:sz w:val="28"/>
                <w:szCs w:val="28"/>
              </w:rPr>
            </w:pPr>
            <w:r w:rsidRPr="00BF42DE">
              <w:rPr>
                <w:sz w:val="28"/>
                <w:szCs w:val="28"/>
              </w:rPr>
              <w:t>3,32</w:t>
            </w:r>
          </w:p>
        </w:tc>
        <w:tc>
          <w:tcPr>
            <w:tcW w:w="1200" w:type="dxa"/>
            <w:vAlign w:val="bottom"/>
          </w:tcPr>
          <w:p w14:paraId="0C540713" w14:textId="77777777" w:rsidR="00581096" w:rsidRPr="00BF42DE" w:rsidRDefault="00581096" w:rsidP="00BF42DE">
            <w:pPr>
              <w:contextualSpacing/>
              <w:jc w:val="center"/>
              <w:rPr>
                <w:sz w:val="28"/>
                <w:szCs w:val="28"/>
                <w:lang w:val="kk-KZ"/>
              </w:rPr>
            </w:pPr>
            <w:r w:rsidRPr="00BF42DE">
              <w:rPr>
                <w:sz w:val="28"/>
                <w:szCs w:val="28"/>
              </w:rPr>
              <w:t>7,7</w:t>
            </w:r>
          </w:p>
        </w:tc>
      </w:tr>
      <w:tr w:rsidR="00581096" w:rsidRPr="00BF42DE" w14:paraId="7B2AA17A" w14:textId="77777777" w:rsidTr="00524A44">
        <w:tc>
          <w:tcPr>
            <w:tcW w:w="1696" w:type="dxa"/>
          </w:tcPr>
          <w:p w14:paraId="304023CE" w14:textId="77777777" w:rsidR="00581096" w:rsidRPr="00BF42DE" w:rsidRDefault="00581096" w:rsidP="00BF42DE">
            <w:pPr>
              <w:contextualSpacing/>
              <w:rPr>
                <w:sz w:val="28"/>
                <w:szCs w:val="28"/>
                <w:lang w:val="kk-KZ"/>
              </w:rPr>
            </w:pPr>
            <w:r w:rsidRPr="00BF42DE">
              <w:rPr>
                <w:sz w:val="28"/>
                <w:szCs w:val="28"/>
                <w:lang w:val="kk-KZ"/>
              </w:rPr>
              <w:t>-3000+2850</w:t>
            </w:r>
          </w:p>
        </w:tc>
        <w:tc>
          <w:tcPr>
            <w:tcW w:w="1134" w:type="dxa"/>
            <w:vAlign w:val="center"/>
          </w:tcPr>
          <w:p w14:paraId="27AA6DBB" w14:textId="77777777" w:rsidR="00581096" w:rsidRPr="00BF42DE" w:rsidRDefault="00581096" w:rsidP="00BF42DE">
            <w:pPr>
              <w:contextualSpacing/>
              <w:jc w:val="center"/>
              <w:rPr>
                <w:sz w:val="28"/>
                <w:szCs w:val="28"/>
              </w:rPr>
            </w:pPr>
            <w:r w:rsidRPr="00BF42DE">
              <w:rPr>
                <w:sz w:val="28"/>
                <w:szCs w:val="28"/>
              </w:rPr>
              <w:t>8,9</w:t>
            </w:r>
          </w:p>
        </w:tc>
        <w:tc>
          <w:tcPr>
            <w:tcW w:w="1090" w:type="dxa"/>
            <w:vAlign w:val="center"/>
          </w:tcPr>
          <w:p w14:paraId="504054E2" w14:textId="77777777" w:rsidR="00581096" w:rsidRPr="00BF42DE" w:rsidRDefault="00581096" w:rsidP="00BF42DE">
            <w:pPr>
              <w:contextualSpacing/>
              <w:jc w:val="center"/>
              <w:rPr>
                <w:sz w:val="28"/>
                <w:szCs w:val="28"/>
              </w:rPr>
            </w:pPr>
            <w:r w:rsidRPr="00BF42DE">
              <w:rPr>
                <w:sz w:val="28"/>
                <w:szCs w:val="28"/>
              </w:rPr>
              <w:t>4,9</w:t>
            </w:r>
          </w:p>
        </w:tc>
        <w:tc>
          <w:tcPr>
            <w:tcW w:w="847" w:type="dxa"/>
            <w:vAlign w:val="bottom"/>
          </w:tcPr>
          <w:p w14:paraId="4F05338C" w14:textId="77777777" w:rsidR="00581096" w:rsidRPr="00BF42DE" w:rsidRDefault="00581096" w:rsidP="00BF42DE">
            <w:pPr>
              <w:contextualSpacing/>
              <w:jc w:val="center"/>
              <w:rPr>
                <w:sz w:val="28"/>
                <w:szCs w:val="28"/>
              </w:rPr>
            </w:pPr>
            <w:r w:rsidRPr="00BF42DE">
              <w:rPr>
                <w:sz w:val="28"/>
                <w:szCs w:val="28"/>
              </w:rPr>
              <w:t>22,6</w:t>
            </w:r>
          </w:p>
        </w:tc>
        <w:tc>
          <w:tcPr>
            <w:tcW w:w="987" w:type="dxa"/>
            <w:vAlign w:val="bottom"/>
          </w:tcPr>
          <w:p w14:paraId="15976CB6" w14:textId="77777777" w:rsidR="00581096" w:rsidRPr="00BF42DE" w:rsidRDefault="00581096" w:rsidP="00BF42DE">
            <w:pPr>
              <w:contextualSpacing/>
              <w:jc w:val="center"/>
              <w:rPr>
                <w:sz w:val="28"/>
                <w:szCs w:val="28"/>
              </w:rPr>
            </w:pPr>
            <w:r w:rsidRPr="00BF42DE">
              <w:rPr>
                <w:sz w:val="28"/>
                <w:szCs w:val="28"/>
              </w:rPr>
              <w:t>3,5</w:t>
            </w:r>
          </w:p>
        </w:tc>
        <w:tc>
          <w:tcPr>
            <w:tcW w:w="872" w:type="dxa"/>
            <w:vAlign w:val="bottom"/>
          </w:tcPr>
          <w:p w14:paraId="6D323657" w14:textId="77777777" w:rsidR="00581096" w:rsidRPr="00BF42DE" w:rsidRDefault="00581096" w:rsidP="00BF42DE">
            <w:pPr>
              <w:contextualSpacing/>
              <w:jc w:val="center"/>
              <w:rPr>
                <w:sz w:val="28"/>
                <w:szCs w:val="28"/>
              </w:rPr>
            </w:pPr>
            <w:r w:rsidRPr="00BF42DE">
              <w:rPr>
                <w:sz w:val="28"/>
                <w:szCs w:val="28"/>
              </w:rPr>
              <w:t>13,34</w:t>
            </w:r>
          </w:p>
        </w:tc>
        <w:tc>
          <w:tcPr>
            <w:tcW w:w="882" w:type="dxa"/>
            <w:vAlign w:val="bottom"/>
          </w:tcPr>
          <w:p w14:paraId="3A5B9899" w14:textId="77777777" w:rsidR="00581096" w:rsidRPr="00BF42DE" w:rsidRDefault="00581096" w:rsidP="00BF42DE">
            <w:pPr>
              <w:contextualSpacing/>
              <w:jc w:val="center"/>
              <w:rPr>
                <w:sz w:val="28"/>
                <w:szCs w:val="28"/>
              </w:rPr>
            </w:pPr>
            <w:r w:rsidRPr="00BF42DE">
              <w:rPr>
                <w:sz w:val="28"/>
                <w:szCs w:val="28"/>
              </w:rPr>
              <w:t>6,88</w:t>
            </w:r>
          </w:p>
        </w:tc>
        <w:tc>
          <w:tcPr>
            <w:tcW w:w="926" w:type="dxa"/>
            <w:vAlign w:val="bottom"/>
          </w:tcPr>
          <w:p w14:paraId="66F9FC1F" w14:textId="77777777" w:rsidR="00581096" w:rsidRPr="00BF42DE" w:rsidRDefault="00581096" w:rsidP="00BF42DE">
            <w:pPr>
              <w:contextualSpacing/>
              <w:jc w:val="center"/>
              <w:rPr>
                <w:sz w:val="28"/>
                <w:szCs w:val="28"/>
              </w:rPr>
            </w:pPr>
            <w:r w:rsidRPr="00BF42DE">
              <w:rPr>
                <w:sz w:val="28"/>
                <w:szCs w:val="28"/>
              </w:rPr>
              <w:t>6,98</w:t>
            </w:r>
          </w:p>
        </w:tc>
        <w:tc>
          <w:tcPr>
            <w:tcW w:w="1200" w:type="dxa"/>
            <w:vAlign w:val="bottom"/>
          </w:tcPr>
          <w:p w14:paraId="1F4A2999" w14:textId="77777777" w:rsidR="00581096" w:rsidRPr="00BF42DE" w:rsidRDefault="00581096" w:rsidP="00BF42DE">
            <w:pPr>
              <w:contextualSpacing/>
              <w:jc w:val="center"/>
              <w:rPr>
                <w:sz w:val="28"/>
                <w:szCs w:val="28"/>
              </w:rPr>
            </w:pPr>
            <w:r w:rsidRPr="00BF42DE">
              <w:rPr>
                <w:sz w:val="28"/>
                <w:szCs w:val="28"/>
              </w:rPr>
              <w:t>3,</w:t>
            </w:r>
            <w:r w:rsidRPr="00BF42DE">
              <w:rPr>
                <w:sz w:val="28"/>
                <w:szCs w:val="28"/>
                <w:lang w:val="kk-KZ"/>
              </w:rPr>
              <w:t>48</w:t>
            </w:r>
          </w:p>
        </w:tc>
      </w:tr>
      <w:tr w:rsidR="00581096" w:rsidRPr="00BF42DE" w14:paraId="1BA5C43D" w14:textId="77777777" w:rsidTr="00524A44">
        <w:tc>
          <w:tcPr>
            <w:tcW w:w="1696" w:type="dxa"/>
          </w:tcPr>
          <w:p w14:paraId="2D81CFCA" w14:textId="77777777" w:rsidR="00581096" w:rsidRPr="00BF42DE" w:rsidRDefault="00581096" w:rsidP="00BF42DE">
            <w:pPr>
              <w:contextualSpacing/>
              <w:rPr>
                <w:sz w:val="28"/>
                <w:szCs w:val="28"/>
                <w:lang w:val="kk-KZ"/>
              </w:rPr>
            </w:pPr>
            <w:r w:rsidRPr="00BF42DE">
              <w:rPr>
                <w:sz w:val="28"/>
                <w:szCs w:val="28"/>
                <w:lang w:val="kk-KZ"/>
              </w:rPr>
              <w:t>Более 3000</w:t>
            </w:r>
          </w:p>
        </w:tc>
        <w:tc>
          <w:tcPr>
            <w:tcW w:w="1134" w:type="dxa"/>
            <w:vAlign w:val="center"/>
          </w:tcPr>
          <w:p w14:paraId="680D45A2" w14:textId="77777777" w:rsidR="00581096" w:rsidRPr="00BF42DE" w:rsidRDefault="00581096" w:rsidP="00BF42DE">
            <w:pPr>
              <w:contextualSpacing/>
              <w:jc w:val="center"/>
              <w:rPr>
                <w:bCs/>
                <w:sz w:val="28"/>
                <w:szCs w:val="28"/>
              </w:rPr>
            </w:pPr>
            <w:r w:rsidRPr="00BF42DE">
              <w:rPr>
                <w:bCs/>
                <w:sz w:val="28"/>
                <w:szCs w:val="28"/>
              </w:rPr>
              <w:t>35,9</w:t>
            </w:r>
          </w:p>
        </w:tc>
        <w:tc>
          <w:tcPr>
            <w:tcW w:w="1090" w:type="dxa"/>
            <w:vAlign w:val="center"/>
          </w:tcPr>
          <w:p w14:paraId="60353C1B" w14:textId="77777777" w:rsidR="00581096" w:rsidRPr="00BF42DE" w:rsidRDefault="00581096" w:rsidP="00BF42DE">
            <w:pPr>
              <w:contextualSpacing/>
              <w:jc w:val="center"/>
              <w:rPr>
                <w:bCs/>
                <w:sz w:val="28"/>
                <w:szCs w:val="28"/>
              </w:rPr>
            </w:pPr>
            <w:r w:rsidRPr="00BF42DE">
              <w:rPr>
                <w:bCs/>
                <w:sz w:val="28"/>
                <w:szCs w:val="28"/>
              </w:rPr>
              <w:t>19,6</w:t>
            </w:r>
            <w:r w:rsidRPr="00BF42DE">
              <w:rPr>
                <w:bCs/>
                <w:sz w:val="28"/>
                <w:szCs w:val="28"/>
                <w:lang w:val="kk-KZ"/>
              </w:rPr>
              <w:t>1</w:t>
            </w:r>
          </w:p>
        </w:tc>
        <w:tc>
          <w:tcPr>
            <w:tcW w:w="847" w:type="dxa"/>
            <w:vAlign w:val="bottom"/>
          </w:tcPr>
          <w:p w14:paraId="754FB2FE" w14:textId="77777777" w:rsidR="00581096" w:rsidRPr="00BF42DE" w:rsidRDefault="00581096" w:rsidP="00BF42DE">
            <w:pPr>
              <w:contextualSpacing/>
              <w:jc w:val="center"/>
              <w:rPr>
                <w:sz w:val="28"/>
                <w:szCs w:val="28"/>
                <w:lang w:val="kk-KZ"/>
              </w:rPr>
            </w:pPr>
            <w:r w:rsidRPr="00BF42DE">
              <w:rPr>
                <w:sz w:val="28"/>
                <w:szCs w:val="28"/>
                <w:lang w:val="kk-KZ"/>
              </w:rPr>
              <w:t>33,2</w:t>
            </w:r>
          </w:p>
        </w:tc>
        <w:tc>
          <w:tcPr>
            <w:tcW w:w="987" w:type="dxa"/>
            <w:vAlign w:val="center"/>
          </w:tcPr>
          <w:p w14:paraId="0D92BCA7" w14:textId="77777777" w:rsidR="00581096" w:rsidRPr="00BF42DE" w:rsidRDefault="00581096" w:rsidP="00BF42DE">
            <w:pPr>
              <w:contextualSpacing/>
              <w:jc w:val="center"/>
              <w:rPr>
                <w:bCs/>
                <w:sz w:val="28"/>
                <w:szCs w:val="28"/>
                <w:lang w:val="kk-KZ"/>
              </w:rPr>
            </w:pPr>
            <w:r w:rsidRPr="00BF42DE">
              <w:rPr>
                <w:bCs/>
                <w:sz w:val="28"/>
                <w:szCs w:val="28"/>
                <w:lang w:val="kk-KZ"/>
              </w:rPr>
              <w:t>9,5</w:t>
            </w:r>
          </w:p>
        </w:tc>
        <w:tc>
          <w:tcPr>
            <w:tcW w:w="872" w:type="dxa"/>
            <w:vAlign w:val="bottom"/>
          </w:tcPr>
          <w:p w14:paraId="515C083E" w14:textId="77777777" w:rsidR="00581096" w:rsidRPr="00BF42DE" w:rsidRDefault="00581096" w:rsidP="00BF42DE">
            <w:pPr>
              <w:contextualSpacing/>
              <w:jc w:val="center"/>
              <w:rPr>
                <w:sz w:val="28"/>
                <w:szCs w:val="28"/>
              </w:rPr>
            </w:pPr>
            <w:r w:rsidRPr="00BF42DE">
              <w:rPr>
                <w:sz w:val="28"/>
                <w:szCs w:val="28"/>
              </w:rPr>
              <w:t>79,07</w:t>
            </w:r>
          </w:p>
        </w:tc>
        <w:tc>
          <w:tcPr>
            <w:tcW w:w="882" w:type="dxa"/>
            <w:vAlign w:val="bottom"/>
          </w:tcPr>
          <w:p w14:paraId="52B5077E" w14:textId="77777777" w:rsidR="00581096" w:rsidRPr="00BF42DE" w:rsidRDefault="00581096" w:rsidP="00BF42DE">
            <w:pPr>
              <w:contextualSpacing/>
              <w:jc w:val="center"/>
              <w:rPr>
                <w:sz w:val="28"/>
                <w:szCs w:val="28"/>
              </w:rPr>
            </w:pPr>
            <w:r w:rsidRPr="00BF42DE">
              <w:rPr>
                <w:sz w:val="28"/>
                <w:szCs w:val="28"/>
              </w:rPr>
              <w:t>75,38</w:t>
            </w:r>
          </w:p>
        </w:tc>
        <w:tc>
          <w:tcPr>
            <w:tcW w:w="926" w:type="dxa"/>
            <w:vAlign w:val="bottom"/>
          </w:tcPr>
          <w:p w14:paraId="05ED45DE" w14:textId="77777777" w:rsidR="00581096" w:rsidRPr="00BF42DE" w:rsidRDefault="00581096" w:rsidP="00BF42DE">
            <w:pPr>
              <w:contextualSpacing/>
              <w:jc w:val="center"/>
              <w:rPr>
                <w:sz w:val="28"/>
                <w:szCs w:val="28"/>
              </w:rPr>
            </w:pPr>
            <w:r w:rsidRPr="00BF42DE">
              <w:rPr>
                <w:sz w:val="28"/>
                <w:szCs w:val="28"/>
              </w:rPr>
              <w:t>41,</w:t>
            </w:r>
            <w:r w:rsidRPr="00BF42DE">
              <w:rPr>
                <w:sz w:val="28"/>
                <w:szCs w:val="28"/>
                <w:lang w:val="kk-KZ"/>
              </w:rPr>
              <w:t>4</w:t>
            </w:r>
          </w:p>
        </w:tc>
        <w:tc>
          <w:tcPr>
            <w:tcW w:w="1200" w:type="dxa"/>
            <w:vAlign w:val="bottom"/>
          </w:tcPr>
          <w:p w14:paraId="7A9E07FF" w14:textId="77777777" w:rsidR="00581096" w:rsidRPr="00BF42DE" w:rsidRDefault="00581096" w:rsidP="00BF42DE">
            <w:pPr>
              <w:contextualSpacing/>
              <w:jc w:val="center"/>
              <w:rPr>
                <w:sz w:val="28"/>
                <w:szCs w:val="28"/>
              </w:rPr>
            </w:pPr>
            <w:r w:rsidRPr="00BF42DE">
              <w:rPr>
                <w:sz w:val="28"/>
                <w:szCs w:val="28"/>
              </w:rPr>
              <w:t>38,</w:t>
            </w:r>
            <w:r w:rsidRPr="00BF42DE">
              <w:rPr>
                <w:sz w:val="28"/>
                <w:szCs w:val="28"/>
                <w:lang w:val="kk-KZ"/>
              </w:rPr>
              <w:t>2</w:t>
            </w:r>
          </w:p>
        </w:tc>
      </w:tr>
      <w:tr w:rsidR="00581096" w:rsidRPr="00BF42DE" w14:paraId="5D8DCDC4" w14:textId="77777777" w:rsidTr="00524A44">
        <w:tc>
          <w:tcPr>
            <w:tcW w:w="1696" w:type="dxa"/>
          </w:tcPr>
          <w:p w14:paraId="416622B7" w14:textId="77777777" w:rsidR="00581096" w:rsidRPr="00BF42DE" w:rsidRDefault="00581096" w:rsidP="00BF42DE">
            <w:pPr>
              <w:contextualSpacing/>
              <w:rPr>
                <w:sz w:val="28"/>
                <w:szCs w:val="28"/>
                <w:lang w:val="kk-KZ"/>
              </w:rPr>
            </w:pPr>
            <w:r w:rsidRPr="00BF42DE">
              <w:rPr>
                <w:sz w:val="28"/>
                <w:szCs w:val="28"/>
                <w:lang w:val="kk-KZ"/>
              </w:rPr>
              <w:t>ИТОГО</w:t>
            </w:r>
          </w:p>
        </w:tc>
        <w:tc>
          <w:tcPr>
            <w:tcW w:w="1134" w:type="dxa"/>
            <w:vAlign w:val="bottom"/>
          </w:tcPr>
          <w:p w14:paraId="064E960F" w14:textId="77777777" w:rsidR="00581096" w:rsidRPr="00BF42DE" w:rsidRDefault="00581096" w:rsidP="00BF42DE">
            <w:pPr>
              <w:contextualSpacing/>
              <w:jc w:val="center"/>
              <w:rPr>
                <w:sz w:val="28"/>
                <w:szCs w:val="28"/>
              </w:rPr>
            </w:pPr>
            <w:r w:rsidRPr="00BF42DE">
              <w:rPr>
                <w:sz w:val="28"/>
                <w:szCs w:val="28"/>
              </w:rPr>
              <w:t>100,0</w:t>
            </w:r>
          </w:p>
        </w:tc>
        <w:tc>
          <w:tcPr>
            <w:tcW w:w="1090" w:type="dxa"/>
            <w:vAlign w:val="center"/>
          </w:tcPr>
          <w:p w14:paraId="0FDF6D2F" w14:textId="77777777" w:rsidR="00581096" w:rsidRPr="00BF42DE" w:rsidRDefault="00581096" w:rsidP="00BF42DE">
            <w:pPr>
              <w:contextualSpacing/>
              <w:jc w:val="center"/>
              <w:rPr>
                <w:sz w:val="28"/>
                <w:szCs w:val="28"/>
              </w:rPr>
            </w:pPr>
            <w:r w:rsidRPr="00BF42DE">
              <w:rPr>
                <w:sz w:val="28"/>
                <w:szCs w:val="28"/>
              </w:rPr>
              <w:t>54,65</w:t>
            </w:r>
          </w:p>
        </w:tc>
        <w:tc>
          <w:tcPr>
            <w:tcW w:w="847" w:type="dxa"/>
            <w:vAlign w:val="bottom"/>
          </w:tcPr>
          <w:p w14:paraId="096C4C3D" w14:textId="77777777" w:rsidR="00581096" w:rsidRPr="00BF42DE" w:rsidRDefault="00581096" w:rsidP="00BF42DE">
            <w:pPr>
              <w:contextualSpacing/>
              <w:jc w:val="center"/>
              <w:rPr>
                <w:sz w:val="28"/>
                <w:szCs w:val="28"/>
                <w:lang w:val="kk-KZ"/>
              </w:rPr>
            </w:pPr>
            <w:r w:rsidRPr="00BF42DE">
              <w:rPr>
                <w:sz w:val="28"/>
                <w:szCs w:val="28"/>
                <w:lang w:val="kk-KZ"/>
              </w:rPr>
              <w:t>15,07</w:t>
            </w:r>
          </w:p>
        </w:tc>
        <w:tc>
          <w:tcPr>
            <w:tcW w:w="987" w:type="dxa"/>
            <w:vAlign w:val="bottom"/>
          </w:tcPr>
          <w:p w14:paraId="1AB5816D" w14:textId="77777777" w:rsidR="00581096" w:rsidRPr="00BF42DE" w:rsidRDefault="00581096" w:rsidP="00BF42DE">
            <w:pPr>
              <w:contextualSpacing/>
              <w:jc w:val="center"/>
              <w:rPr>
                <w:sz w:val="28"/>
                <w:szCs w:val="28"/>
              </w:rPr>
            </w:pPr>
            <w:r w:rsidRPr="00BF42DE">
              <w:rPr>
                <w:sz w:val="28"/>
                <w:szCs w:val="28"/>
              </w:rPr>
              <w:t>4,52</w:t>
            </w:r>
          </w:p>
        </w:tc>
        <w:tc>
          <w:tcPr>
            <w:tcW w:w="872" w:type="dxa"/>
            <w:vAlign w:val="bottom"/>
          </w:tcPr>
          <w:p w14:paraId="4032EE17" w14:textId="77777777" w:rsidR="00581096" w:rsidRPr="00BF42DE" w:rsidRDefault="00581096" w:rsidP="00BF42DE">
            <w:pPr>
              <w:contextualSpacing/>
              <w:jc w:val="center"/>
              <w:rPr>
                <w:sz w:val="28"/>
                <w:szCs w:val="28"/>
              </w:rPr>
            </w:pPr>
            <w:r w:rsidRPr="00BF42DE">
              <w:rPr>
                <w:sz w:val="28"/>
                <w:szCs w:val="28"/>
              </w:rPr>
              <w:t>100,0</w:t>
            </w:r>
          </w:p>
        </w:tc>
        <w:tc>
          <w:tcPr>
            <w:tcW w:w="882" w:type="dxa"/>
            <w:vAlign w:val="bottom"/>
          </w:tcPr>
          <w:p w14:paraId="7CE4CABC" w14:textId="77777777" w:rsidR="00581096" w:rsidRPr="00BF42DE" w:rsidRDefault="00581096" w:rsidP="00BF42DE">
            <w:pPr>
              <w:contextualSpacing/>
              <w:jc w:val="center"/>
              <w:rPr>
                <w:sz w:val="28"/>
                <w:szCs w:val="28"/>
              </w:rPr>
            </w:pPr>
            <w:r w:rsidRPr="00BF42DE">
              <w:rPr>
                <w:sz w:val="28"/>
                <w:szCs w:val="28"/>
              </w:rPr>
              <w:t>100,0</w:t>
            </w:r>
          </w:p>
        </w:tc>
        <w:tc>
          <w:tcPr>
            <w:tcW w:w="926" w:type="dxa"/>
            <w:vAlign w:val="bottom"/>
          </w:tcPr>
          <w:p w14:paraId="70427B17" w14:textId="77777777" w:rsidR="00581096" w:rsidRPr="00BF42DE" w:rsidRDefault="00581096" w:rsidP="00BF42DE">
            <w:pPr>
              <w:contextualSpacing/>
              <w:jc w:val="center"/>
              <w:rPr>
                <w:sz w:val="28"/>
                <w:szCs w:val="28"/>
              </w:rPr>
            </w:pPr>
            <w:r w:rsidRPr="00BF42DE">
              <w:rPr>
                <w:sz w:val="28"/>
                <w:szCs w:val="28"/>
              </w:rPr>
              <w:t>52,35</w:t>
            </w:r>
          </w:p>
        </w:tc>
        <w:tc>
          <w:tcPr>
            <w:tcW w:w="1200" w:type="dxa"/>
            <w:vAlign w:val="bottom"/>
          </w:tcPr>
          <w:p w14:paraId="417917AB" w14:textId="77777777" w:rsidR="00581096" w:rsidRPr="00BF42DE" w:rsidRDefault="00581096" w:rsidP="00BF42DE">
            <w:pPr>
              <w:contextualSpacing/>
              <w:jc w:val="center"/>
              <w:rPr>
                <w:sz w:val="28"/>
                <w:szCs w:val="28"/>
              </w:rPr>
            </w:pPr>
            <w:r w:rsidRPr="00BF42DE">
              <w:rPr>
                <w:sz w:val="28"/>
                <w:szCs w:val="28"/>
              </w:rPr>
              <w:t>50,64</w:t>
            </w:r>
          </w:p>
        </w:tc>
      </w:tr>
      <w:tr w:rsidR="00581096" w:rsidRPr="00BF42DE" w14:paraId="578CAA84" w14:textId="77777777" w:rsidTr="00524A44">
        <w:trPr>
          <w:trHeight w:val="278"/>
        </w:trPr>
        <w:tc>
          <w:tcPr>
            <w:tcW w:w="9634" w:type="dxa"/>
            <w:gridSpan w:val="9"/>
          </w:tcPr>
          <w:p w14:paraId="241BBF75" w14:textId="77777777" w:rsidR="00581096" w:rsidRPr="00BF42DE" w:rsidRDefault="00581096" w:rsidP="00BF42DE">
            <w:pPr>
              <w:contextualSpacing/>
              <w:jc w:val="center"/>
              <w:rPr>
                <w:sz w:val="28"/>
                <w:szCs w:val="28"/>
                <w:lang w:val="kk-KZ"/>
              </w:rPr>
            </w:pPr>
            <w:r w:rsidRPr="00BF42DE">
              <w:rPr>
                <w:sz w:val="28"/>
                <w:szCs w:val="28"/>
                <w:lang w:val="kk-KZ"/>
              </w:rPr>
              <w:t>-1</w:t>
            </w:r>
            <w:r w:rsidRPr="00BF42DE">
              <w:rPr>
                <w:sz w:val="28"/>
                <w:szCs w:val="28"/>
              </w:rPr>
              <w:t>,0</w:t>
            </w:r>
            <w:r w:rsidR="00BF42DE">
              <w:rPr>
                <w:sz w:val="28"/>
                <w:szCs w:val="28"/>
                <w:lang w:val="kk-KZ"/>
              </w:rPr>
              <w:t>+</w:t>
            </w:r>
            <w:r w:rsidRPr="00BF42DE">
              <w:rPr>
                <w:sz w:val="28"/>
                <w:szCs w:val="28"/>
                <w:lang w:val="kk-KZ"/>
              </w:rPr>
              <w:t>0,071 мм</w:t>
            </w:r>
          </w:p>
        </w:tc>
      </w:tr>
      <w:tr w:rsidR="00581096" w:rsidRPr="00BF42DE" w14:paraId="27244BBC" w14:textId="77777777" w:rsidTr="00524A44">
        <w:tc>
          <w:tcPr>
            <w:tcW w:w="1696" w:type="dxa"/>
          </w:tcPr>
          <w:p w14:paraId="4A7680F0" w14:textId="77777777" w:rsidR="00581096" w:rsidRPr="00BF42DE" w:rsidRDefault="00581096" w:rsidP="00BF42DE">
            <w:pPr>
              <w:contextualSpacing/>
              <w:jc w:val="center"/>
              <w:rPr>
                <w:sz w:val="28"/>
                <w:szCs w:val="28"/>
                <w:lang w:val="kk-KZ"/>
              </w:rPr>
            </w:pPr>
            <w:r w:rsidRPr="00BF42DE">
              <w:rPr>
                <w:sz w:val="28"/>
                <w:szCs w:val="28"/>
                <w:lang w:val="kk-KZ"/>
              </w:rPr>
              <w:t>Менее 2650</w:t>
            </w:r>
          </w:p>
        </w:tc>
        <w:tc>
          <w:tcPr>
            <w:tcW w:w="1134" w:type="dxa"/>
            <w:vAlign w:val="center"/>
          </w:tcPr>
          <w:p w14:paraId="3F3D621C" w14:textId="77777777" w:rsidR="00581096" w:rsidRPr="00BF42DE" w:rsidRDefault="00581096" w:rsidP="00BF42DE">
            <w:pPr>
              <w:contextualSpacing/>
              <w:jc w:val="center"/>
              <w:rPr>
                <w:sz w:val="28"/>
                <w:szCs w:val="28"/>
              </w:rPr>
            </w:pPr>
            <w:r w:rsidRPr="00BF42DE">
              <w:rPr>
                <w:sz w:val="28"/>
                <w:szCs w:val="28"/>
              </w:rPr>
              <w:t>14,5</w:t>
            </w:r>
          </w:p>
        </w:tc>
        <w:tc>
          <w:tcPr>
            <w:tcW w:w="1090" w:type="dxa"/>
            <w:vAlign w:val="center"/>
          </w:tcPr>
          <w:p w14:paraId="30E9ADBB" w14:textId="77777777" w:rsidR="00581096" w:rsidRPr="00BF42DE" w:rsidRDefault="00581096" w:rsidP="00BF42DE">
            <w:pPr>
              <w:contextualSpacing/>
              <w:jc w:val="center"/>
              <w:rPr>
                <w:sz w:val="28"/>
                <w:szCs w:val="28"/>
              </w:rPr>
            </w:pPr>
            <w:r w:rsidRPr="00BF42DE">
              <w:rPr>
                <w:sz w:val="28"/>
                <w:szCs w:val="28"/>
              </w:rPr>
              <w:t>5,27</w:t>
            </w:r>
          </w:p>
        </w:tc>
        <w:tc>
          <w:tcPr>
            <w:tcW w:w="847" w:type="dxa"/>
            <w:vAlign w:val="bottom"/>
          </w:tcPr>
          <w:p w14:paraId="0FBAA572" w14:textId="77777777" w:rsidR="00581096" w:rsidRPr="00BF42DE" w:rsidRDefault="00581096" w:rsidP="00BF42DE">
            <w:pPr>
              <w:contextualSpacing/>
              <w:jc w:val="center"/>
              <w:rPr>
                <w:sz w:val="28"/>
                <w:szCs w:val="28"/>
              </w:rPr>
            </w:pPr>
            <w:r w:rsidRPr="00BF42DE">
              <w:rPr>
                <w:sz w:val="28"/>
                <w:szCs w:val="28"/>
              </w:rPr>
              <w:t>1,3</w:t>
            </w:r>
          </w:p>
        </w:tc>
        <w:tc>
          <w:tcPr>
            <w:tcW w:w="987" w:type="dxa"/>
            <w:vAlign w:val="bottom"/>
          </w:tcPr>
          <w:p w14:paraId="0669B6F9" w14:textId="77777777" w:rsidR="00581096" w:rsidRPr="00BF42DE" w:rsidRDefault="00581096" w:rsidP="00BF42DE">
            <w:pPr>
              <w:contextualSpacing/>
              <w:jc w:val="center"/>
              <w:rPr>
                <w:sz w:val="28"/>
                <w:szCs w:val="28"/>
              </w:rPr>
            </w:pPr>
            <w:r w:rsidRPr="00BF42DE">
              <w:rPr>
                <w:sz w:val="28"/>
                <w:szCs w:val="28"/>
              </w:rPr>
              <w:t>0,67</w:t>
            </w:r>
          </w:p>
        </w:tc>
        <w:tc>
          <w:tcPr>
            <w:tcW w:w="872" w:type="dxa"/>
            <w:vAlign w:val="bottom"/>
          </w:tcPr>
          <w:p w14:paraId="209D168C" w14:textId="77777777" w:rsidR="00581096" w:rsidRPr="00BF42DE" w:rsidRDefault="00581096" w:rsidP="00BF42DE">
            <w:pPr>
              <w:contextualSpacing/>
              <w:jc w:val="center"/>
              <w:rPr>
                <w:sz w:val="28"/>
                <w:szCs w:val="28"/>
              </w:rPr>
            </w:pPr>
            <w:r w:rsidRPr="00BF42DE">
              <w:rPr>
                <w:sz w:val="28"/>
                <w:szCs w:val="28"/>
              </w:rPr>
              <w:t>1,14</w:t>
            </w:r>
          </w:p>
        </w:tc>
        <w:tc>
          <w:tcPr>
            <w:tcW w:w="882" w:type="dxa"/>
            <w:vAlign w:val="bottom"/>
          </w:tcPr>
          <w:p w14:paraId="4576B327" w14:textId="77777777" w:rsidR="00581096" w:rsidRPr="00BF42DE" w:rsidRDefault="00581096" w:rsidP="00BF42DE">
            <w:pPr>
              <w:contextualSpacing/>
              <w:jc w:val="center"/>
              <w:rPr>
                <w:sz w:val="28"/>
                <w:szCs w:val="28"/>
              </w:rPr>
            </w:pPr>
            <w:r w:rsidRPr="00BF42DE">
              <w:rPr>
                <w:sz w:val="28"/>
                <w:szCs w:val="28"/>
              </w:rPr>
              <w:t>1,88</w:t>
            </w:r>
          </w:p>
        </w:tc>
        <w:tc>
          <w:tcPr>
            <w:tcW w:w="926" w:type="dxa"/>
            <w:vAlign w:val="bottom"/>
          </w:tcPr>
          <w:p w14:paraId="75C3C524" w14:textId="77777777" w:rsidR="00581096" w:rsidRPr="00BF42DE" w:rsidRDefault="00581096" w:rsidP="00BF42DE">
            <w:pPr>
              <w:contextualSpacing/>
              <w:jc w:val="center"/>
              <w:rPr>
                <w:sz w:val="28"/>
                <w:szCs w:val="28"/>
              </w:rPr>
            </w:pPr>
            <w:r w:rsidRPr="00BF42DE">
              <w:rPr>
                <w:sz w:val="28"/>
                <w:szCs w:val="28"/>
              </w:rPr>
              <w:t>0,43</w:t>
            </w:r>
          </w:p>
        </w:tc>
        <w:tc>
          <w:tcPr>
            <w:tcW w:w="1200" w:type="dxa"/>
            <w:vAlign w:val="bottom"/>
          </w:tcPr>
          <w:p w14:paraId="726EFE72" w14:textId="77777777" w:rsidR="00581096" w:rsidRPr="00BF42DE" w:rsidRDefault="00581096" w:rsidP="00BF42DE">
            <w:pPr>
              <w:contextualSpacing/>
              <w:jc w:val="center"/>
              <w:rPr>
                <w:sz w:val="28"/>
                <w:szCs w:val="28"/>
              </w:rPr>
            </w:pPr>
            <w:r w:rsidRPr="00BF42DE">
              <w:rPr>
                <w:sz w:val="28"/>
                <w:szCs w:val="28"/>
              </w:rPr>
              <w:t>0,72</w:t>
            </w:r>
          </w:p>
        </w:tc>
      </w:tr>
      <w:tr w:rsidR="00581096" w:rsidRPr="00BF42DE" w14:paraId="72A9EFD0" w14:textId="77777777" w:rsidTr="00524A44">
        <w:tc>
          <w:tcPr>
            <w:tcW w:w="1696" w:type="dxa"/>
          </w:tcPr>
          <w:p w14:paraId="367A2990" w14:textId="77777777" w:rsidR="00581096" w:rsidRPr="00BF42DE" w:rsidRDefault="00581096" w:rsidP="00BF42DE">
            <w:pPr>
              <w:contextualSpacing/>
              <w:jc w:val="center"/>
              <w:rPr>
                <w:sz w:val="28"/>
                <w:szCs w:val="28"/>
                <w:lang w:val="kk-KZ"/>
              </w:rPr>
            </w:pPr>
            <w:r w:rsidRPr="00BF42DE">
              <w:rPr>
                <w:sz w:val="28"/>
                <w:szCs w:val="28"/>
                <w:lang w:val="kk-KZ"/>
              </w:rPr>
              <w:t>-2850+2650</w:t>
            </w:r>
          </w:p>
        </w:tc>
        <w:tc>
          <w:tcPr>
            <w:tcW w:w="1134" w:type="dxa"/>
            <w:vAlign w:val="center"/>
          </w:tcPr>
          <w:p w14:paraId="079950FB" w14:textId="77777777" w:rsidR="00581096" w:rsidRPr="00BF42DE" w:rsidRDefault="00581096" w:rsidP="00BF42DE">
            <w:pPr>
              <w:contextualSpacing/>
              <w:jc w:val="center"/>
              <w:rPr>
                <w:sz w:val="28"/>
                <w:szCs w:val="28"/>
              </w:rPr>
            </w:pPr>
            <w:r w:rsidRPr="00BF42DE">
              <w:rPr>
                <w:sz w:val="28"/>
                <w:szCs w:val="28"/>
              </w:rPr>
              <w:t>35,1</w:t>
            </w:r>
          </w:p>
        </w:tc>
        <w:tc>
          <w:tcPr>
            <w:tcW w:w="1090" w:type="dxa"/>
            <w:vAlign w:val="center"/>
          </w:tcPr>
          <w:p w14:paraId="1FC47498" w14:textId="77777777" w:rsidR="00581096" w:rsidRPr="00BF42DE" w:rsidRDefault="00581096" w:rsidP="00BF42DE">
            <w:pPr>
              <w:contextualSpacing/>
              <w:jc w:val="center"/>
              <w:rPr>
                <w:sz w:val="28"/>
                <w:szCs w:val="28"/>
              </w:rPr>
            </w:pPr>
            <w:r w:rsidRPr="00BF42DE">
              <w:rPr>
                <w:sz w:val="28"/>
                <w:szCs w:val="28"/>
              </w:rPr>
              <w:t>12,76</w:t>
            </w:r>
          </w:p>
        </w:tc>
        <w:tc>
          <w:tcPr>
            <w:tcW w:w="847" w:type="dxa"/>
            <w:vAlign w:val="bottom"/>
          </w:tcPr>
          <w:p w14:paraId="4EB9A2AA" w14:textId="77777777" w:rsidR="00581096" w:rsidRPr="00BF42DE" w:rsidRDefault="00581096" w:rsidP="00BF42DE">
            <w:pPr>
              <w:contextualSpacing/>
              <w:jc w:val="center"/>
              <w:rPr>
                <w:sz w:val="28"/>
                <w:szCs w:val="28"/>
              </w:rPr>
            </w:pPr>
            <w:r w:rsidRPr="00BF42DE">
              <w:rPr>
                <w:sz w:val="28"/>
                <w:szCs w:val="28"/>
              </w:rPr>
              <w:t>1,63</w:t>
            </w:r>
          </w:p>
        </w:tc>
        <w:tc>
          <w:tcPr>
            <w:tcW w:w="987" w:type="dxa"/>
            <w:vAlign w:val="bottom"/>
          </w:tcPr>
          <w:p w14:paraId="42A23D7B" w14:textId="77777777" w:rsidR="00581096" w:rsidRPr="00BF42DE" w:rsidRDefault="00581096" w:rsidP="00BF42DE">
            <w:pPr>
              <w:contextualSpacing/>
              <w:jc w:val="center"/>
              <w:rPr>
                <w:sz w:val="28"/>
                <w:szCs w:val="28"/>
              </w:rPr>
            </w:pPr>
            <w:r w:rsidRPr="00BF42DE">
              <w:rPr>
                <w:sz w:val="28"/>
                <w:szCs w:val="28"/>
              </w:rPr>
              <w:t>1,8</w:t>
            </w:r>
          </w:p>
        </w:tc>
        <w:tc>
          <w:tcPr>
            <w:tcW w:w="872" w:type="dxa"/>
            <w:vAlign w:val="bottom"/>
          </w:tcPr>
          <w:p w14:paraId="651D7CD6" w14:textId="77777777" w:rsidR="00581096" w:rsidRPr="00BF42DE" w:rsidRDefault="00581096" w:rsidP="00BF42DE">
            <w:pPr>
              <w:contextualSpacing/>
              <w:jc w:val="center"/>
              <w:rPr>
                <w:sz w:val="28"/>
                <w:szCs w:val="28"/>
              </w:rPr>
            </w:pPr>
            <w:r w:rsidRPr="00BF42DE">
              <w:rPr>
                <w:sz w:val="28"/>
                <w:szCs w:val="28"/>
              </w:rPr>
              <w:t>3,45</w:t>
            </w:r>
          </w:p>
        </w:tc>
        <w:tc>
          <w:tcPr>
            <w:tcW w:w="882" w:type="dxa"/>
            <w:vAlign w:val="bottom"/>
          </w:tcPr>
          <w:p w14:paraId="374AFFD3" w14:textId="77777777" w:rsidR="00581096" w:rsidRPr="00BF42DE" w:rsidRDefault="00581096" w:rsidP="00BF42DE">
            <w:pPr>
              <w:contextualSpacing/>
              <w:jc w:val="center"/>
              <w:rPr>
                <w:sz w:val="28"/>
                <w:szCs w:val="28"/>
              </w:rPr>
            </w:pPr>
            <w:r w:rsidRPr="00BF42DE">
              <w:rPr>
                <w:sz w:val="28"/>
                <w:szCs w:val="28"/>
              </w:rPr>
              <w:t>12,25</w:t>
            </w:r>
          </w:p>
        </w:tc>
        <w:tc>
          <w:tcPr>
            <w:tcW w:w="926" w:type="dxa"/>
            <w:vAlign w:val="bottom"/>
          </w:tcPr>
          <w:p w14:paraId="53451293" w14:textId="77777777" w:rsidR="00581096" w:rsidRPr="00BF42DE" w:rsidRDefault="00581096" w:rsidP="00BF42DE">
            <w:pPr>
              <w:contextualSpacing/>
              <w:jc w:val="center"/>
              <w:rPr>
                <w:sz w:val="28"/>
                <w:szCs w:val="28"/>
              </w:rPr>
            </w:pPr>
            <w:r w:rsidRPr="00BF42DE">
              <w:rPr>
                <w:sz w:val="28"/>
                <w:szCs w:val="28"/>
              </w:rPr>
              <w:t>1,32</w:t>
            </w:r>
          </w:p>
        </w:tc>
        <w:tc>
          <w:tcPr>
            <w:tcW w:w="1200" w:type="dxa"/>
            <w:vAlign w:val="bottom"/>
          </w:tcPr>
          <w:p w14:paraId="1BE671D6" w14:textId="77777777" w:rsidR="00581096" w:rsidRPr="00BF42DE" w:rsidRDefault="00581096" w:rsidP="00BF42DE">
            <w:pPr>
              <w:contextualSpacing/>
              <w:jc w:val="center"/>
              <w:rPr>
                <w:sz w:val="28"/>
                <w:szCs w:val="28"/>
              </w:rPr>
            </w:pPr>
            <w:r w:rsidRPr="00BF42DE">
              <w:rPr>
                <w:sz w:val="28"/>
                <w:szCs w:val="28"/>
              </w:rPr>
              <w:t>4,7</w:t>
            </w:r>
          </w:p>
        </w:tc>
      </w:tr>
      <w:tr w:rsidR="00581096" w:rsidRPr="00BF42DE" w14:paraId="5655345B" w14:textId="77777777" w:rsidTr="00524A44">
        <w:tc>
          <w:tcPr>
            <w:tcW w:w="1696" w:type="dxa"/>
          </w:tcPr>
          <w:p w14:paraId="7C61ECEE" w14:textId="77777777" w:rsidR="00581096" w:rsidRPr="00BF42DE" w:rsidRDefault="00581096" w:rsidP="00BF42DE">
            <w:pPr>
              <w:contextualSpacing/>
              <w:jc w:val="center"/>
              <w:rPr>
                <w:sz w:val="28"/>
                <w:szCs w:val="28"/>
                <w:lang w:val="kk-KZ"/>
              </w:rPr>
            </w:pPr>
            <w:r w:rsidRPr="00BF42DE">
              <w:rPr>
                <w:sz w:val="28"/>
                <w:szCs w:val="28"/>
                <w:lang w:val="kk-KZ"/>
              </w:rPr>
              <w:t>-3000+2850</w:t>
            </w:r>
          </w:p>
        </w:tc>
        <w:tc>
          <w:tcPr>
            <w:tcW w:w="1134" w:type="dxa"/>
            <w:vAlign w:val="center"/>
          </w:tcPr>
          <w:p w14:paraId="53CB55BB" w14:textId="77777777" w:rsidR="00581096" w:rsidRPr="00BF42DE" w:rsidRDefault="00581096" w:rsidP="00BF42DE">
            <w:pPr>
              <w:contextualSpacing/>
              <w:jc w:val="center"/>
              <w:rPr>
                <w:sz w:val="28"/>
                <w:szCs w:val="28"/>
              </w:rPr>
            </w:pPr>
            <w:r w:rsidRPr="00BF42DE">
              <w:rPr>
                <w:sz w:val="28"/>
                <w:szCs w:val="28"/>
              </w:rPr>
              <w:t>10,6</w:t>
            </w:r>
          </w:p>
        </w:tc>
        <w:tc>
          <w:tcPr>
            <w:tcW w:w="1090" w:type="dxa"/>
            <w:vAlign w:val="center"/>
          </w:tcPr>
          <w:p w14:paraId="3AA4B6BC" w14:textId="77777777" w:rsidR="00581096" w:rsidRPr="00BF42DE" w:rsidRDefault="00581096" w:rsidP="00BF42DE">
            <w:pPr>
              <w:contextualSpacing/>
              <w:jc w:val="center"/>
              <w:rPr>
                <w:sz w:val="28"/>
                <w:szCs w:val="28"/>
              </w:rPr>
            </w:pPr>
            <w:r w:rsidRPr="00BF42DE">
              <w:rPr>
                <w:sz w:val="28"/>
                <w:szCs w:val="28"/>
              </w:rPr>
              <w:t>3,9</w:t>
            </w:r>
          </w:p>
        </w:tc>
        <w:tc>
          <w:tcPr>
            <w:tcW w:w="847" w:type="dxa"/>
            <w:vAlign w:val="bottom"/>
          </w:tcPr>
          <w:p w14:paraId="5C030EEE" w14:textId="77777777" w:rsidR="00581096" w:rsidRPr="00BF42DE" w:rsidRDefault="00581096" w:rsidP="00BF42DE">
            <w:pPr>
              <w:contextualSpacing/>
              <w:jc w:val="center"/>
              <w:rPr>
                <w:sz w:val="28"/>
                <w:szCs w:val="28"/>
              </w:rPr>
            </w:pPr>
            <w:r w:rsidRPr="00BF42DE">
              <w:rPr>
                <w:sz w:val="28"/>
                <w:szCs w:val="28"/>
              </w:rPr>
              <w:t>18,3</w:t>
            </w:r>
          </w:p>
        </w:tc>
        <w:tc>
          <w:tcPr>
            <w:tcW w:w="987" w:type="dxa"/>
            <w:vAlign w:val="bottom"/>
          </w:tcPr>
          <w:p w14:paraId="7C60A8FC" w14:textId="77777777" w:rsidR="00581096" w:rsidRPr="00BF42DE" w:rsidRDefault="00581096" w:rsidP="00BF42DE">
            <w:pPr>
              <w:contextualSpacing/>
              <w:jc w:val="center"/>
              <w:rPr>
                <w:sz w:val="28"/>
                <w:szCs w:val="28"/>
              </w:rPr>
            </w:pPr>
            <w:r w:rsidRPr="00BF42DE">
              <w:rPr>
                <w:sz w:val="28"/>
                <w:szCs w:val="28"/>
              </w:rPr>
              <w:t>3,5</w:t>
            </w:r>
          </w:p>
        </w:tc>
        <w:tc>
          <w:tcPr>
            <w:tcW w:w="872" w:type="dxa"/>
            <w:vAlign w:val="bottom"/>
          </w:tcPr>
          <w:p w14:paraId="233FB44C" w14:textId="77777777" w:rsidR="00581096" w:rsidRPr="00BF42DE" w:rsidRDefault="00581096" w:rsidP="00BF42DE">
            <w:pPr>
              <w:contextualSpacing/>
              <w:jc w:val="center"/>
              <w:rPr>
                <w:sz w:val="28"/>
                <w:szCs w:val="28"/>
              </w:rPr>
            </w:pPr>
            <w:r w:rsidRPr="00BF42DE">
              <w:rPr>
                <w:sz w:val="28"/>
                <w:szCs w:val="28"/>
              </w:rPr>
              <w:t>11,70</w:t>
            </w:r>
          </w:p>
        </w:tc>
        <w:tc>
          <w:tcPr>
            <w:tcW w:w="882" w:type="dxa"/>
            <w:vAlign w:val="bottom"/>
          </w:tcPr>
          <w:p w14:paraId="5DF49F0D" w14:textId="77777777" w:rsidR="00581096" w:rsidRPr="00BF42DE" w:rsidRDefault="00581096" w:rsidP="00BF42DE">
            <w:pPr>
              <w:contextualSpacing/>
              <w:jc w:val="center"/>
              <w:rPr>
                <w:sz w:val="28"/>
                <w:szCs w:val="28"/>
              </w:rPr>
            </w:pPr>
            <w:r w:rsidRPr="00BF42DE">
              <w:rPr>
                <w:sz w:val="28"/>
                <w:szCs w:val="28"/>
              </w:rPr>
              <w:t>7,19</w:t>
            </w:r>
          </w:p>
        </w:tc>
        <w:tc>
          <w:tcPr>
            <w:tcW w:w="926" w:type="dxa"/>
            <w:vAlign w:val="bottom"/>
          </w:tcPr>
          <w:p w14:paraId="0C868E97" w14:textId="77777777" w:rsidR="00581096" w:rsidRPr="00BF42DE" w:rsidRDefault="00581096" w:rsidP="00BF42DE">
            <w:pPr>
              <w:contextualSpacing/>
              <w:jc w:val="center"/>
              <w:rPr>
                <w:sz w:val="28"/>
                <w:szCs w:val="28"/>
              </w:rPr>
            </w:pPr>
            <w:r w:rsidRPr="00BF42DE">
              <w:rPr>
                <w:sz w:val="28"/>
                <w:szCs w:val="28"/>
              </w:rPr>
              <w:t>4,48</w:t>
            </w:r>
          </w:p>
        </w:tc>
        <w:tc>
          <w:tcPr>
            <w:tcW w:w="1200" w:type="dxa"/>
            <w:vAlign w:val="bottom"/>
          </w:tcPr>
          <w:p w14:paraId="2118FAAB" w14:textId="77777777" w:rsidR="00581096" w:rsidRPr="00BF42DE" w:rsidRDefault="00581096" w:rsidP="00BF42DE">
            <w:pPr>
              <w:contextualSpacing/>
              <w:jc w:val="center"/>
              <w:rPr>
                <w:sz w:val="28"/>
                <w:szCs w:val="28"/>
              </w:rPr>
            </w:pPr>
            <w:r w:rsidRPr="00BF42DE">
              <w:rPr>
                <w:sz w:val="28"/>
                <w:szCs w:val="28"/>
              </w:rPr>
              <w:t>2,76</w:t>
            </w:r>
          </w:p>
        </w:tc>
      </w:tr>
      <w:tr w:rsidR="00581096" w:rsidRPr="00BF42DE" w14:paraId="697A7A18" w14:textId="77777777" w:rsidTr="00524A44">
        <w:tc>
          <w:tcPr>
            <w:tcW w:w="1696" w:type="dxa"/>
          </w:tcPr>
          <w:p w14:paraId="1DC676C7" w14:textId="77777777" w:rsidR="00581096" w:rsidRPr="00BF42DE" w:rsidRDefault="00581096" w:rsidP="00BF42DE">
            <w:pPr>
              <w:contextualSpacing/>
              <w:jc w:val="center"/>
              <w:rPr>
                <w:sz w:val="28"/>
                <w:szCs w:val="28"/>
                <w:lang w:val="kk-KZ"/>
              </w:rPr>
            </w:pPr>
            <w:r w:rsidRPr="00BF42DE">
              <w:rPr>
                <w:sz w:val="28"/>
                <w:szCs w:val="28"/>
                <w:lang w:val="kk-KZ"/>
              </w:rPr>
              <w:t>Более 3000</w:t>
            </w:r>
          </w:p>
        </w:tc>
        <w:tc>
          <w:tcPr>
            <w:tcW w:w="1134" w:type="dxa"/>
            <w:vAlign w:val="center"/>
          </w:tcPr>
          <w:p w14:paraId="61C78376" w14:textId="77777777" w:rsidR="00581096" w:rsidRPr="00BF42DE" w:rsidRDefault="00581096" w:rsidP="00BF42DE">
            <w:pPr>
              <w:contextualSpacing/>
              <w:jc w:val="center"/>
              <w:rPr>
                <w:bCs/>
                <w:sz w:val="28"/>
                <w:szCs w:val="28"/>
              </w:rPr>
            </w:pPr>
            <w:r w:rsidRPr="00BF42DE">
              <w:rPr>
                <w:bCs/>
                <w:sz w:val="28"/>
                <w:szCs w:val="28"/>
              </w:rPr>
              <w:t>39,8</w:t>
            </w:r>
          </w:p>
        </w:tc>
        <w:tc>
          <w:tcPr>
            <w:tcW w:w="1090" w:type="dxa"/>
            <w:vAlign w:val="center"/>
          </w:tcPr>
          <w:p w14:paraId="3E0B3789" w14:textId="77777777" w:rsidR="00581096" w:rsidRPr="00BF42DE" w:rsidRDefault="00581096" w:rsidP="00BF42DE">
            <w:pPr>
              <w:contextualSpacing/>
              <w:jc w:val="center"/>
              <w:rPr>
                <w:bCs/>
                <w:sz w:val="28"/>
                <w:szCs w:val="28"/>
              </w:rPr>
            </w:pPr>
            <w:r w:rsidRPr="00BF42DE">
              <w:rPr>
                <w:bCs/>
                <w:sz w:val="28"/>
                <w:szCs w:val="28"/>
              </w:rPr>
              <w:t>14,46</w:t>
            </w:r>
          </w:p>
        </w:tc>
        <w:tc>
          <w:tcPr>
            <w:tcW w:w="847" w:type="dxa"/>
            <w:vAlign w:val="bottom"/>
          </w:tcPr>
          <w:p w14:paraId="4F5E4B4D" w14:textId="77777777" w:rsidR="00581096" w:rsidRPr="00BF42DE" w:rsidRDefault="00581096" w:rsidP="00BF42DE">
            <w:pPr>
              <w:contextualSpacing/>
              <w:jc w:val="center"/>
              <w:rPr>
                <w:sz w:val="28"/>
                <w:szCs w:val="28"/>
              </w:rPr>
            </w:pPr>
            <w:r w:rsidRPr="00BF42DE">
              <w:rPr>
                <w:sz w:val="28"/>
                <w:szCs w:val="28"/>
              </w:rPr>
              <w:t>34,87</w:t>
            </w:r>
          </w:p>
        </w:tc>
        <w:tc>
          <w:tcPr>
            <w:tcW w:w="987" w:type="dxa"/>
            <w:vAlign w:val="center"/>
          </w:tcPr>
          <w:p w14:paraId="6F7B9C37" w14:textId="77777777" w:rsidR="00581096" w:rsidRPr="00BF42DE" w:rsidRDefault="00581096" w:rsidP="00BF42DE">
            <w:pPr>
              <w:contextualSpacing/>
              <w:jc w:val="center"/>
              <w:rPr>
                <w:bCs/>
                <w:sz w:val="28"/>
                <w:szCs w:val="28"/>
              </w:rPr>
            </w:pPr>
            <w:r w:rsidRPr="00BF42DE">
              <w:rPr>
                <w:bCs/>
                <w:sz w:val="28"/>
                <w:szCs w:val="28"/>
              </w:rPr>
              <w:t>10,2</w:t>
            </w:r>
          </w:p>
        </w:tc>
        <w:tc>
          <w:tcPr>
            <w:tcW w:w="872" w:type="dxa"/>
            <w:vAlign w:val="bottom"/>
          </w:tcPr>
          <w:p w14:paraId="7424E29D" w14:textId="77777777" w:rsidR="00581096" w:rsidRPr="00BF42DE" w:rsidRDefault="00581096" w:rsidP="00BF42DE">
            <w:pPr>
              <w:contextualSpacing/>
              <w:jc w:val="center"/>
              <w:rPr>
                <w:sz w:val="28"/>
                <w:szCs w:val="28"/>
              </w:rPr>
            </w:pPr>
            <w:r w:rsidRPr="00BF42DE">
              <w:rPr>
                <w:sz w:val="28"/>
                <w:szCs w:val="28"/>
              </w:rPr>
              <w:t>83,71</w:t>
            </w:r>
          </w:p>
        </w:tc>
        <w:tc>
          <w:tcPr>
            <w:tcW w:w="882" w:type="dxa"/>
            <w:vAlign w:val="bottom"/>
          </w:tcPr>
          <w:p w14:paraId="46168BF5" w14:textId="77777777" w:rsidR="00581096" w:rsidRPr="00BF42DE" w:rsidRDefault="00581096" w:rsidP="00BF42DE">
            <w:pPr>
              <w:contextualSpacing/>
              <w:jc w:val="center"/>
              <w:rPr>
                <w:sz w:val="28"/>
                <w:szCs w:val="28"/>
              </w:rPr>
            </w:pPr>
            <w:r w:rsidRPr="00BF42DE">
              <w:rPr>
                <w:sz w:val="28"/>
                <w:szCs w:val="28"/>
              </w:rPr>
              <w:t>78,68</w:t>
            </w:r>
          </w:p>
        </w:tc>
        <w:tc>
          <w:tcPr>
            <w:tcW w:w="926" w:type="dxa"/>
            <w:vAlign w:val="bottom"/>
          </w:tcPr>
          <w:p w14:paraId="6A0417A2" w14:textId="77777777" w:rsidR="00581096" w:rsidRPr="00BF42DE" w:rsidRDefault="00581096" w:rsidP="00BF42DE">
            <w:pPr>
              <w:contextualSpacing/>
              <w:jc w:val="center"/>
              <w:rPr>
                <w:sz w:val="28"/>
                <w:szCs w:val="28"/>
              </w:rPr>
            </w:pPr>
            <w:r w:rsidRPr="00BF42DE">
              <w:rPr>
                <w:sz w:val="28"/>
                <w:szCs w:val="28"/>
              </w:rPr>
              <w:t>32,06</w:t>
            </w:r>
          </w:p>
        </w:tc>
        <w:tc>
          <w:tcPr>
            <w:tcW w:w="1200" w:type="dxa"/>
            <w:vAlign w:val="bottom"/>
          </w:tcPr>
          <w:p w14:paraId="3A0B95B1" w14:textId="77777777" w:rsidR="00581096" w:rsidRPr="00BF42DE" w:rsidRDefault="00581096" w:rsidP="00BF42DE">
            <w:pPr>
              <w:contextualSpacing/>
              <w:jc w:val="center"/>
              <w:rPr>
                <w:sz w:val="28"/>
                <w:szCs w:val="28"/>
              </w:rPr>
            </w:pPr>
            <w:r w:rsidRPr="00BF42DE">
              <w:rPr>
                <w:sz w:val="28"/>
                <w:szCs w:val="28"/>
              </w:rPr>
              <w:t>30,2</w:t>
            </w:r>
          </w:p>
        </w:tc>
      </w:tr>
      <w:tr w:rsidR="00581096" w:rsidRPr="00BF42DE" w14:paraId="6CFCC006" w14:textId="77777777" w:rsidTr="00524A44">
        <w:tc>
          <w:tcPr>
            <w:tcW w:w="1696" w:type="dxa"/>
          </w:tcPr>
          <w:p w14:paraId="1AAADFE9" w14:textId="77777777" w:rsidR="00581096" w:rsidRPr="00BF42DE" w:rsidRDefault="00581096" w:rsidP="00BF42DE">
            <w:pPr>
              <w:contextualSpacing/>
              <w:jc w:val="center"/>
              <w:rPr>
                <w:sz w:val="28"/>
                <w:szCs w:val="28"/>
                <w:lang w:val="kk-KZ"/>
              </w:rPr>
            </w:pPr>
            <w:r w:rsidRPr="00BF42DE">
              <w:rPr>
                <w:sz w:val="28"/>
                <w:szCs w:val="28"/>
                <w:lang w:val="kk-KZ"/>
              </w:rPr>
              <w:t>ИТОГО</w:t>
            </w:r>
          </w:p>
        </w:tc>
        <w:tc>
          <w:tcPr>
            <w:tcW w:w="1134" w:type="dxa"/>
            <w:vAlign w:val="bottom"/>
          </w:tcPr>
          <w:p w14:paraId="285CA46B" w14:textId="77777777" w:rsidR="00581096" w:rsidRPr="00BF42DE" w:rsidRDefault="00581096" w:rsidP="00BF42DE">
            <w:pPr>
              <w:contextualSpacing/>
              <w:jc w:val="center"/>
              <w:rPr>
                <w:sz w:val="28"/>
                <w:szCs w:val="28"/>
              </w:rPr>
            </w:pPr>
            <w:r w:rsidRPr="00BF42DE">
              <w:rPr>
                <w:sz w:val="28"/>
                <w:szCs w:val="28"/>
              </w:rPr>
              <w:t>100,0</w:t>
            </w:r>
          </w:p>
        </w:tc>
        <w:tc>
          <w:tcPr>
            <w:tcW w:w="1090" w:type="dxa"/>
            <w:vAlign w:val="center"/>
          </w:tcPr>
          <w:p w14:paraId="051C6E3F" w14:textId="77777777" w:rsidR="00581096" w:rsidRPr="00BF42DE" w:rsidRDefault="00581096" w:rsidP="00BF42DE">
            <w:pPr>
              <w:contextualSpacing/>
              <w:jc w:val="center"/>
              <w:rPr>
                <w:sz w:val="28"/>
                <w:szCs w:val="28"/>
                <w:lang w:val="kk-KZ"/>
              </w:rPr>
            </w:pPr>
            <w:r w:rsidRPr="00BF42DE">
              <w:rPr>
                <w:sz w:val="28"/>
                <w:szCs w:val="28"/>
                <w:lang w:val="kk-KZ"/>
              </w:rPr>
              <w:t>36,34</w:t>
            </w:r>
          </w:p>
        </w:tc>
        <w:tc>
          <w:tcPr>
            <w:tcW w:w="847" w:type="dxa"/>
            <w:vAlign w:val="bottom"/>
          </w:tcPr>
          <w:p w14:paraId="2EBE2467" w14:textId="77777777" w:rsidR="00581096" w:rsidRPr="00BF42DE" w:rsidRDefault="00581096" w:rsidP="00BF42DE">
            <w:pPr>
              <w:contextualSpacing/>
              <w:jc w:val="center"/>
              <w:rPr>
                <w:sz w:val="28"/>
                <w:szCs w:val="28"/>
                <w:lang w:val="kk-KZ"/>
              </w:rPr>
            </w:pPr>
            <w:r w:rsidRPr="00BF42DE">
              <w:rPr>
                <w:sz w:val="28"/>
                <w:szCs w:val="28"/>
              </w:rPr>
              <w:t>16,5</w:t>
            </w:r>
            <w:r w:rsidRPr="00BF42DE">
              <w:rPr>
                <w:sz w:val="28"/>
                <w:szCs w:val="28"/>
                <w:lang w:val="kk-KZ"/>
              </w:rPr>
              <w:t>8</w:t>
            </w:r>
          </w:p>
        </w:tc>
        <w:tc>
          <w:tcPr>
            <w:tcW w:w="987" w:type="dxa"/>
            <w:vAlign w:val="bottom"/>
          </w:tcPr>
          <w:p w14:paraId="4F876220" w14:textId="77777777" w:rsidR="00581096" w:rsidRPr="00BF42DE" w:rsidRDefault="00581096" w:rsidP="00BF42DE">
            <w:pPr>
              <w:contextualSpacing/>
              <w:jc w:val="center"/>
              <w:rPr>
                <w:sz w:val="28"/>
                <w:szCs w:val="28"/>
              </w:rPr>
            </w:pPr>
            <w:r w:rsidRPr="00BF42DE">
              <w:rPr>
                <w:sz w:val="28"/>
                <w:szCs w:val="28"/>
              </w:rPr>
              <w:t>5,1</w:t>
            </w:r>
            <w:r w:rsidRPr="00BF42DE">
              <w:rPr>
                <w:sz w:val="28"/>
                <w:szCs w:val="28"/>
                <w:lang w:val="kk-KZ"/>
              </w:rPr>
              <w:t>6</w:t>
            </w:r>
          </w:p>
        </w:tc>
        <w:tc>
          <w:tcPr>
            <w:tcW w:w="872" w:type="dxa"/>
            <w:vAlign w:val="bottom"/>
          </w:tcPr>
          <w:p w14:paraId="17CC563F" w14:textId="77777777" w:rsidR="00581096" w:rsidRPr="00BF42DE" w:rsidRDefault="00581096" w:rsidP="00BF42DE">
            <w:pPr>
              <w:contextualSpacing/>
              <w:jc w:val="center"/>
              <w:rPr>
                <w:sz w:val="28"/>
                <w:szCs w:val="28"/>
              </w:rPr>
            </w:pPr>
            <w:r w:rsidRPr="00BF42DE">
              <w:rPr>
                <w:sz w:val="28"/>
                <w:szCs w:val="28"/>
              </w:rPr>
              <w:t>100,0</w:t>
            </w:r>
          </w:p>
        </w:tc>
        <w:tc>
          <w:tcPr>
            <w:tcW w:w="882" w:type="dxa"/>
            <w:vAlign w:val="bottom"/>
          </w:tcPr>
          <w:p w14:paraId="15156297" w14:textId="77777777" w:rsidR="00581096" w:rsidRPr="00BF42DE" w:rsidRDefault="00581096" w:rsidP="00BF42DE">
            <w:pPr>
              <w:contextualSpacing/>
              <w:jc w:val="center"/>
              <w:rPr>
                <w:sz w:val="28"/>
                <w:szCs w:val="28"/>
              </w:rPr>
            </w:pPr>
            <w:r w:rsidRPr="00BF42DE">
              <w:rPr>
                <w:sz w:val="28"/>
                <w:szCs w:val="28"/>
              </w:rPr>
              <w:t>100,0</w:t>
            </w:r>
          </w:p>
        </w:tc>
        <w:tc>
          <w:tcPr>
            <w:tcW w:w="926" w:type="dxa"/>
            <w:vAlign w:val="bottom"/>
          </w:tcPr>
          <w:p w14:paraId="7073FB11" w14:textId="77777777" w:rsidR="00581096" w:rsidRPr="00BF42DE" w:rsidRDefault="00581096" w:rsidP="00BF42DE">
            <w:pPr>
              <w:contextualSpacing/>
              <w:jc w:val="center"/>
              <w:rPr>
                <w:sz w:val="28"/>
                <w:szCs w:val="28"/>
              </w:rPr>
            </w:pPr>
            <w:r w:rsidRPr="00BF42DE">
              <w:rPr>
                <w:sz w:val="28"/>
                <w:szCs w:val="28"/>
              </w:rPr>
              <w:t>38,3</w:t>
            </w:r>
          </w:p>
        </w:tc>
        <w:tc>
          <w:tcPr>
            <w:tcW w:w="1200" w:type="dxa"/>
            <w:vAlign w:val="bottom"/>
          </w:tcPr>
          <w:p w14:paraId="2C73AE91" w14:textId="77777777" w:rsidR="00581096" w:rsidRPr="00BF42DE" w:rsidRDefault="00581096" w:rsidP="00BF42DE">
            <w:pPr>
              <w:contextualSpacing/>
              <w:jc w:val="center"/>
              <w:rPr>
                <w:sz w:val="28"/>
                <w:szCs w:val="28"/>
              </w:rPr>
            </w:pPr>
            <w:r w:rsidRPr="00BF42DE">
              <w:rPr>
                <w:sz w:val="28"/>
                <w:szCs w:val="28"/>
              </w:rPr>
              <w:t>38,4</w:t>
            </w:r>
          </w:p>
        </w:tc>
      </w:tr>
      <w:tr w:rsidR="00581096" w:rsidRPr="00BF42DE" w14:paraId="67CD19F8" w14:textId="77777777" w:rsidTr="00524A44">
        <w:tc>
          <w:tcPr>
            <w:tcW w:w="9634" w:type="dxa"/>
            <w:gridSpan w:val="9"/>
          </w:tcPr>
          <w:p w14:paraId="375F8DBB" w14:textId="77777777" w:rsidR="00581096" w:rsidRPr="00BF42DE" w:rsidRDefault="00BF42DE" w:rsidP="00BF42DE">
            <w:pPr>
              <w:contextualSpacing/>
              <w:jc w:val="center"/>
              <w:rPr>
                <w:sz w:val="28"/>
                <w:szCs w:val="28"/>
                <w:lang w:val="kk-KZ"/>
              </w:rPr>
            </w:pPr>
            <w:r>
              <w:rPr>
                <w:sz w:val="28"/>
                <w:szCs w:val="28"/>
                <w:lang w:val="kk-KZ"/>
              </w:rPr>
              <w:t>-0,071+</w:t>
            </w:r>
            <w:r w:rsidR="00581096" w:rsidRPr="00BF42DE">
              <w:rPr>
                <w:sz w:val="28"/>
                <w:szCs w:val="28"/>
                <w:lang w:val="kk-KZ"/>
              </w:rPr>
              <w:t>0 мм</w:t>
            </w:r>
          </w:p>
        </w:tc>
      </w:tr>
      <w:tr w:rsidR="00581096" w:rsidRPr="00BF42DE" w14:paraId="472CAD9A" w14:textId="77777777" w:rsidTr="00524A44">
        <w:tc>
          <w:tcPr>
            <w:tcW w:w="1696" w:type="dxa"/>
          </w:tcPr>
          <w:p w14:paraId="426A3388" w14:textId="77777777" w:rsidR="00581096" w:rsidRPr="00BF42DE" w:rsidRDefault="00581096" w:rsidP="00BF42DE">
            <w:pPr>
              <w:contextualSpacing/>
              <w:jc w:val="center"/>
              <w:rPr>
                <w:sz w:val="28"/>
                <w:szCs w:val="28"/>
                <w:lang w:val="kk-KZ"/>
              </w:rPr>
            </w:pPr>
            <w:r w:rsidRPr="00BF42DE">
              <w:rPr>
                <w:sz w:val="28"/>
                <w:szCs w:val="28"/>
                <w:lang w:val="kk-KZ"/>
              </w:rPr>
              <w:t>Менее 3000</w:t>
            </w:r>
          </w:p>
        </w:tc>
        <w:tc>
          <w:tcPr>
            <w:tcW w:w="1134" w:type="dxa"/>
            <w:vAlign w:val="center"/>
          </w:tcPr>
          <w:p w14:paraId="7F47CC95" w14:textId="77777777" w:rsidR="00581096" w:rsidRPr="00BF42DE" w:rsidRDefault="00581096" w:rsidP="00BF42DE">
            <w:pPr>
              <w:contextualSpacing/>
              <w:jc w:val="center"/>
              <w:rPr>
                <w:sz w:val="28"/>
                <w:szCs w:val="28"/>
              </w:rPr>
            </w:pPr>
            <w:r w:rsidRPr="00BF42DE">
              <w:rPr>
                <w:sz w:val="28"/>
                <w:szCs w:val="28"/>
              </w:rPr>
              <w:t>56,9</w:t>
            </w:r>
          </w:p>
        </w:tc>
        <w:tc>
          <w:tcPr>
            <w:tcW w:w="1090" w:type="dxa"/>
            <w:vAlign w:val="center"/>
          </w:tcPr>
          <w:p w14:paraId="00806AB7" w14:textId="77777777" w:rsidR="00581096" w:rsidRPr="00BF42DE" w:rsidRDefault="00581096" w:rsidP="00BF42DE">
            <w:pPr>
              <w:contextualSpacing/>
              <w:jc w:val="center"/>
              <w:rPr>
                <w:sz w:val="28"/>
                <w:szCs w:val="28"/>
                <w:lang w:val="kk-KZ"/>
              </w:rPr>
            </w:pPr>
            <w:r w:rsidRPr="00BF42DE">
              <w:rPr>
                <w:sz w:val="28"/>
                <w:szCs w:val="28"/>
              </w:rPr>
              <w:t>5,1</w:t>
            </w:r>
            <w:r w:rsidRPr="00BF42DE">
              <w:rPr>
                <w:sz w:val="28"/>
                <w:szCs w:val="28"/>
                <w:lang w:val="kk-KZ"/>
              </w:rPr>
              <w:t>2</w:t>
            </w:r>
          </w:p>
        </w:tc>
        <w:tc>
          <w:tcPr>
            <w:tcW w:w="847" w:type="dxa"/>
            <w:vAlign w:val="bottom"/>
          </w:tcPr>
          <w:p w14:paraId="598AA840" w14:textId="77777777" w:rsidR="00581096" w:rsidRPr="00BF42DE" w:rsidRDefault="00581096" w:rsidP="00BF42DE">
            <w:pPr>
              <w:contextualSpacing/>
              <w:jc w:val="center"/>
              <w:rPr>
                <w:sz w:val="28"/>
                <w:szCs w:val="28"/>
              </w:rPr>
            </w:pPr>
            <w:r w:rsidRPr="00BF42DE">
              <w:rPr>
                <w:sz w:val="28"/>
                <w:szCs w:val="28"/>
              </w:rPr>
              <w:t>7</w:t>
            </w:r>
          </w:p>
        </w:tc>
        <w:tc>
          <w:tcPr>
            <w:tcW w:w="987" w:type="dxa"/>
            <w:vAlign w:val="bottom"/>
          </w:tcPr>
          <w:p w14:paraId="37657AD0" w14:textId="77777777" w:rsidR="00581096" w:rsidRPr="00BF42DE" w:rsidRDefault="00581096" w:rsidP="00BF42DE">
            <w:pPr>
              <w:contextualSpacing/>
              <w:jc w:val="center"/>
              <w:rPr>
                <w:sz w:val="28"/>
                <w:szCs w:val="28"/>
              </w:rPr>
            </w:pPr>
            <w:r w:rsidRPr="00BF42DE">
              <w:rPr>
                <w:sz w:val="28"/>
                <w:szCs w:val="28"/>
              </w:rPr>
              <w:t>3,5</w:t>
            </w:r>
          </w:p>
        </w:tc>
        <w:tc>
          <w:tcPr>
            <w:tcW w:w="872" w:type="dxa"/>
            <w:vAlign w:val="bottom"/>
          </w:tcPr>
          <w:p w14:paraId="4B256184" w14:textId="77777777" w:rsidR="00581096" w:rsidRPr="00BF42DE" w:rsidRDefault="00581096" w:rsidP="00BF42DE">
            <w:pPr>
              <w:contextualSpacing/>
              <w:jc w:val="center"/>
              <w:rPr>
                <w:sz w:val="28"/>
                <w:szCs w:val="28"/>
              </w:rPr>
            </w:pPr>
            <w:r w:rsidRPr="00BF42DE">
              <w:rPr>
                <w:sz w:val="28"/>
                <w:szCs w:val="28"/>
              </w:rPr>
              <w:t>24,42</w:t>
            </w:r>
          </w:p>
        </w:tc>
        <w:tc>
          <w:tcPr>
            <w:tcW w:w="882" w:type="dxa"/>
            <w:vAlign w:val="bottom"/>
          </w:tcPr>
          <w:p w14:paraId="741AEAA1" w14:textId="77777777" w:rsidR="00581096" w:rsidRPr="00BF42DE" w:rsidRDefault="00581096" w:rsidP="00BF42DE">
            <w:pPr>
              <w:contextualSpacing/>
              <w:jc w:val="center"/>
              <w:rPr>
                <w:sz w:val="28"/>
                <w:szCs w:val="28"/>
              </w:rPr>
            </w:pPr>
            <w:r w:rsidRPr="00BF42DE">
              <w:rPr>
                <w:sz w:val="28"/>
                <w:szCs w:val="28"/>
              </w:rPr>
              <w:t>33,68</w:t>
            </w:r>
          </w:p>
        </w:tc>
        <w:tc>
          <w:tcPr>
            <w:tcW w:w="926" w:type="dxa"/>
            <w:vAlign w:val="bottom"/>
          </w:tcPr>
          <w:p w14:paraId="47A80EFC" w14:textId="77777777" w:rsidR="00581096" w:rsidRPr="00BF42DE" w:rsidRDefault="00581096" w:rsidP="00BF42DE">
            <w:pPr>
              <w:contextualSpacing/>
              <w:jc w:val="center"/>
              <w:rPr>
                <w:sz w:val="28"/>
                <w:szCs w:val="28"/>
              </w:rPr>
            </w:pPr>
            <w:r w:rsidRPr="00BF42DE">
              <w:rPr>
                <w:sz w:val="28"/>
                <w:szCs w:val="28"/>
              </w:rPr>
              <w:t>2,28</w:t>
            </w:r>
          </w:p>
        </w:tc>
        <w:tc>
          <w:tcPr>
            <w:tcW w:w="1200" w:type="dxa"/>
            <w:vAlign w:val="bottom"/>
          </w:tcPr>
          <w:p w14:paraId="1553B3FD" w14:textId="77777777" w:rsidR="00581096" w:rsidRPr="00BF42DE" w:rsidRDefault="00581096" w:rsidP="00BF42DE">
            <w:pPr>
              <w:contextualSpacing/>
              <w:jc w:val="center"/>
              <w:rPr>
                <w:sz w:val="28"/>
                <w:szCs w:val="28"/>
              </w:rPr>
            </w:pPr>
            <w:r w:rsidRPr="00BF42DE">
              <w:rPr>
                <w:sz w:val="28"/>
                <w:szCs w:val="28"/>
              </w:rPr>
              <w:t>3,67</w:t>
            </w:r>
          </w:p>
        </w:tc>
      </w:tr>
      <w:tr w:rsidR="00581096" w:rsidRPr="00BF42DE" w14:paraId="23707433" w14:textId="77777777" w:rsidTr="00524A44">
        <w:tc>
          <w:tcPr>
            <w:tcW w:w="1696" w:type="dxa"/>
          </w:tcPr>
          <w:p w14:paraId="180CCBBB" w14:textId="77777777" w:rsidR="00581096" w:rsidRPr="00BF42DE" w:rsidRDefault="00581096" w:rsidP="00BF42DE">
            <w:pPr>
              <w:contextualSpacing/>
              <w:jc w:val="center"/>
              <w:rPr>
                <w:sz w:val="28"/>
                <w:szCs w:val="28"/>
                <w:lang w:val="kk-KZ"/>
              </w:rPr>
            </w:pPr>
            <w:r w:rsidRPr="00BF42DE">
              <w:rPr>
                <w:sz w:val="28"/>
                <w:szCs w:val="28"/>
                <w:lang w:val="kk-KZ"/>
              </w:rPr>
              <w:t>Более 3000</w:t>
            </w:r>
          </w:p>
        </w:tc>
        <w:tc>
          <w:tcPr>
            <w:tcW w:w="1134" w:type="dxa"/>
            <w:vAlign w:val="center"/>
          </w:tcPr>
          <w:p w14:paraId="3DF09628" w14:textId="77777777" w:rsidR="00581096" w:rsidRPr="00BF42DE" w:rsidRDefault="00581096" w:rsidP="00BF42DE">
            <w:pPr>
              <w:contextualSpacing/>
              <w:jc w:val="center"/>
              <w:rPr>
                <w:bCs/>
                <w:sz w:val="28"/>
                <w:szCs w:val="28"/>
              </w:rPr>
            </w:pPr>
            <w:r w:rsidRPr="00BF42DE">
              <w:rPr>
                <w:bCs/>
                <w:sz w:val="28"/>
                <w:szCs w:val="28"/>
              </w:rPr>
              <w:t>43,1</w:t>
            </w:r>
          </w:p>
        </w:tc>
        <w:tc>
          <w:tcPr>
            <w:tcW w:w="1090" w:type="dxa"/>
            <w:vAlign w:val="center"/>
          </w:tcPr>
          <w:p w14:paraId="51BD5279" w14:textId="77777777" w:rsidR="00581096" w:rsidRPr="00BF42DE" w:rsidRDefault="00581096" w:rsidP="00BF42DE">
            <w:pPr>
              <w:contextualSpacing/>
              <w:jc w:val="center"/>
              <w:rPr>
                <w:bCs/>
                <w:sz w:val="28"/>
                <w:szCs w:val="28"/>
                <w:lang w:val="kk-KZ"/>
              </w:rPr>
            </w:pPr>
            <w:r w:rsidRPr="00BF42DE">
              <w:rPr>
                <w:bCs/>
                <w:sz w:val="28"/>
                <w:szCs w:val="28"/>
              </w:rPr>
              <w:t>3,8</w:t>
            </w:r>
            <w:r w:rsidRPr="00BF42DE">
              <w:rPr>
                <w:bCs/>
                <w:sz w:val="28"/>
                <w:szCs w:val="28"/>
                <w:lang w:val="kk-KZ"/>
              </w:rPr>
              <w:t>9</w:t>
            </w:r>
          </w:p>
        </w:tc>
        <w:tc>
          <w:tcPr>
            <w:tcW w:w="847" w:type="dxa"/>
            <w:vAlign w:val="bottom"/>
          </w:tcPr>
          <w:p w14:paraId="6711D2E8" w14:textId="77777777" w:rsidR="00581096" w:rsidRPr="00BF42DE" w:rsidRDefault="00581096" w:rsidP="00BF42DE">
            <w:pPr>
              <w:contextualSpacing/>
              <w:jc w:val="center"/>
              <w:rPr>
                <w:sz w:val="28"/>
                <w:szCs w:val="28"/>
              </w:rPr>
            </w:pPr>
            <w:r w:rsidRPr="00BF42DE">
              <w:rPr>
                <w:sz w:val="28"/>
                <w:szCs w:val="28"/>
              </w:rPr>
              <w:t>28,6</w:t>
            </w:r>
          </w:p>
        </w:tc>
        <w:tc>
          <w:tcPr>
            <w:tcW w:w="987" w:type="dxa"/>
            <w:vAlign w:val="center"/>
          </w:tcPr>
          <w:p w14:paraId="31D4FE26" w14:textId="77777777" w:rsidR="00581096" w:rsidRPr="00BF42DE" w:rsidRDefault="00581096" w:rsidP="00BF42DE">
            <w:pPr>
              <w:contextualSpacing/>
              <w:jc w:val="center"/>
              <w:rPr>
                <w:bCs/>
                <w:sz w:val="28"/>
                <w:szCs w:val="28"/>
              </w:rPr>
            </w:pPr>
            <w:r w:rsidRPr="00BF42DE">
              <w:rPr>
                <w:bCs/>
                <w:sz w:val="28"/>
                <w:szCs w:val="28"/>
              </w:rPr>
              <w:t>9,1</w:t>
            </w:r>
          </w:p>
        </w:tc>
        <w:tc>
          <w:tcPr>
            <w:tcW w:w="872" w:type="dxa"/>
            <w:vAlign w:val="bottom"/>
          </w:tcPr>
          <w:p w14:paraId="5326D8E9" w14:textId="77777777" w:rsidR="00581096" w:rsidRPr="00BF42DE" w:rsidRDefault="00581096" w:rsidP="00BF42DE">
            <w:pPr>
              <w:contextualSpacing/>
              <w:jc w:val="center"/>
              <w:rPr>
                <w:sz w:val="28"/>
                <w:szCs w:val="28"/>
              </w:rPr>
            </w:pPr>
            <w:r w:rsidRPr="00BF42DE">
              <w:rPr>
                <w:sz w:val="28"/>
                <w:szCs w:val="28"/>
              </w:rPr>
              <w:t>75,58</w:t>
            </w:r>
          </w:p>
        </w:tc>
        <w:tc>
          <w:tcPr>
            <w:tcW w:w="882" w:type="dxa"/>
            <w:vAlign w:val="bottom"/>
          </w:tcPr>
          <w:p w14:paraId="145C4C12" w14:textId="77777777" w:rsidR="00581096" w:rsidRPr="00BF42DE" w:rsidRDefault="00581096" w:rsidP="00BF42DE">
            <w:pPr>
              <w:contextualSpacing/>
              <w:jc w:val="center"/>
              <w:rPr>
                <w:sz w:val="28"/>
                <w:szCs w:val="28"/>
              </w:rPr>
            </w:pPr>
            <w:r w:rsidRPr="00BF42DE">
              <w:rPr>
                <w:sz w:val="28"/>
                <w:szCs w:val="28"/>
              </w:rPr>
              <w:t>66,32</w:t>
            </w:r>
          </w:p>
        </w:tc>
        <w:tc>
          <w:tcPr>
            <w:tcW w:w="926" w:type="dxa"/>
            <w:vAlign w:val="bottom"/>
          </w:tcPr>
          <w:p w14:paraId="33DF17D2" w14:textId="77777777" w:rsidR="00581096" w:rsidRPr="00BF42DE" w:rsidRDefault="00581096" w:rsidP="00BF42DE">
            <w:pPr>
              <w:contextualSpacing/>
              <w:jc w:val="center"/>
              <w:rPr>
                <w:sz w:val="28"/>
                <w:szCs w:val="28"/>
              </w:rPr>
            </w:pPr>
            <w:r w:rsidRPr="00BF42DE">
              <w:rPr>
                <w:sz w:val="28"/>
                <w:szCs w:val="28"/>
              </w:rPr>
              <w:t>7,06</w:t>
            </w:r>
          </w:p>
        </w:tc>
        <w:tc>
          <w:tcPr>
            <w:tcW w:w="1200" w:type="dxa"/>
            <w:vAlign w:val="bottom"/>
          </w:tcPr>
          <w:p w14:paraId="10A19F7F" w14:textId="77777777" w:rsidR="00581096" w:rsidRPr="00BF42DE" w:rsidRDefault="00581096" w:rsidP="00BF42DE">
            <w:pPr>
              <w:contextualSpacing/>
              <w:jc w:val="center"/>
              <w:rPr>
                <w:sz w:val="28"/>
                <w:szCs w:val="28"/>
              </w:rPr>
            </w:pPr>
            <w:r w:rsidRPr="00BF42DE">
              <w:rPr>
                <w:sz w:val="28"/>
                <w:szCs w:val="28"/>
              </w:rPr>
              <w:t>7,24</w:t>
            </w:r>
          </w:p>
        </w:tc>
      </w:tr>
      <w:tr w:rsidR="00581096" w:rsidRPr="00BF42DE" w14:paraId="4D4CEC74" w14:textId="77777777" w:rsidTr="00524A44">
        <w:tc>
          <w:tcPr>
            <w:tcW w:w="1696" w:type="dxa"/>
          </w:tcPr>
          <w:p w14:paraId="2C2690AF" w14:textId="77777777" w:rsidR="00581096" w:rsidRPr="00BF42DE" w:rsidRDefault="00581096" w:rsidP="00BF42DE">
            <w:pPr>
              <w:contextualSpacing/>
              <w:jc w:val="center"/>
              <w:rPr>
                <w:sz w:val="28"/>
                <w:szCs w:val="28"/>
                <w:lang w:val="kk-KZ"/>
              </w:rPr>
            </w:pPr>
            <w:r w:rsidRPr="00BF42DE">
              <w:rPr>
                <w:sz w:val="28"/>
                <w:szCs w:val="28"/>
                <w:lang w:val="kk-KZ"/>
              </w:rPr>
              <w:t>ИТОГО</w:t>
            </w:r>
          </w:p>
        </w:tc>
        <w:tc>
          <w:tcPr>
            <w:tcW w:w="1134" w:type="dxa"/>
            <w:vAlign w:val="bottom"/>
          </w:tcPr>
          <w:p w14:paraId="5E896057" w14:textId="77777777" w:rsidR="00581096" w:rsidRPr="00BF42DE" w:rsidRDefault="00581096" w:rsidP="00BF42DE">
            <w:pPr>
              <w:contextualSpacing/>
              <w:jc w:val="center"/>
              <w:rPr>
                <w:sz w:val="28"/>
                <w:szCs w:val="28"/>
              </w:rPr>
            </w:pPr>
            <w:r w:rsidRPr="00BF42DE">
              <w:rPr>
                <w:sz w:val="28"/>
                <w:szCs w:val="28"/>
              </w:rPr>
              <w:t>100,0</w:t>
            </w:r>
          </w:p>
        </w:tc>
        <w:tc>
          <w:tcPr>
            <w:tcW w:w="1090" w:type="dxa"/>
            <w:vAlign w:val="center"/>
          </w:tcPr>
          <w:p w14:paraId="5741D07B" w14:textId="77777777" w:rsidR="00581096" w:rsidRPr="00BF42DE" w:rsidRDefault="00581096" w:rsidP="00BF42DE">
            <w:pPr>
              <w:contextualSpacing/>
              <w:jc w:val="center"/>
              <w:rPr>
                <w:sz w:val="28"/>
                <w:szCs w:val="28"/>
              </w:rPr>
            </w:pPr>
            <w:r w:rsidRPr="00BF42DE">
              <w:rPr>
                <w:sz w:val="28"/>
                <w:szCs w:val="28"/>
              </w:rPr>
              <w:t>9,01</w:t>
            </w:r>
          </w:p>
        </w:tc>
        <w:tc>
          <w:tcPr>
            <w:tcW w:w="847" w:type="dxa"/>
            <w:vAlign w:val="bottom"/>
          </w:tcPr>
          <w:p w14:paraId="12E7E796" w14:textId="77777777" w:rsidR="00581096" w:rsidRPr="00BF42DE" w:rsidRDefault="00581096" w:rsidP="00BF42DE">
            <w:pPr>
              <w:contextualSpacing/>
              <w:jc w:val="center"/>
              <w:rPr>
                <w:sz w:val="28"/>
                <w:szCs w:val="28"/>
              </w:rPr>
            </w:pPr>
            <w:r w:rsidRPr="00BF42DE">
              <w:rPr>
                <w:sz w:val="28"/>
                <w:szCs w:val="28"/>
              </w:rPr>
              <w:t>16,3</w:t>
            </w:r>
            <w:r w:rsidRPr="00BF42DE">
              <w:rPr>
                <w:sz w:val="28"/>
                <w:szCs w:val="28"/>
                <w:lang w:val="kk-KZ"/>
              </w:rPr>
              <w:t>1</w:t>
            </w:r>
          </w:p>
        </w:tc>
        <w:tc>
          <w:tcPr>
            <w:tcW w:w="987" w:type="dxa"/>
            <w:vAlign w:val="bottom"/>
          </w:tcPr>
          <w:p w14:paraId="65AC245B" w14:textId="77777777" w:rsidR="00581096" w:rsidRPr="00BF42DE" w:rsidRDefault="00581096" w:rsidP="00BF42DE">
            <w:pPr>
              <w:contextualSpacing/>
              <w:jc w:val="center"/>
              <w:rPr>
                <w:sz w:val="28"/>
                <w:szCs w:val="28"/>
              </w:rPr>
            </w:pPr>
            <w:r w:rsidRPr="00BF42DE">
              <w:rPr>
                <w:sz w:val="28"/>
                <w:szCs w:val="28"/>
              </w:rPr>
              <w:t>5,91</w:t>
            </w:r>
          </w:p>
        </w:tc>
        <w:tc>
          <w:tcPr>
            <w:tcW w:w="872" w:type="dxa"/>
            <w:vAlign w:val="bottom"/>
          </w:tcPr>
          <w:p w14:paraId="17FBA01C" w14:textId="77777777" w:rsidR="00581096" w:rsidRPr="00BF42DE" w:rsidRDefault="00581096" w:rsidP="00BF42DE">
            <w:pPr>
              <w:contextualSpacing/>
              <w:jc w:val="center"/>
              <w:rPr>
                <w:sz w:val="28"/>
                <w:szCs w:val="28"/>
              </w:rPr>
            </w:pPr>
            <w:r w:rsidRPr="00BF42DE">
              <w:rPr>
                <w:sz w:val="28"/>
                <w:szCs w:val="28"/>
              </w:rPr>
              <w:t>100,0</w:t>
            </w:r>
          </w:p>
        </w:tc>
        <w:tc>
          <w:tcPr>
            <w:tcW w:w="882" w:type="dxa"/>
            <w:vAlign w:val="bottom"/>
          </w:tcPr>
          <w:p w14:paraId="2B3A1EFA" w14:textId="77777777" w:rsidR="00581096" w:rsidRPr="00BF42DE" w:rsidRDefault="00581096" w:rsidP="00BF42DE">
            <w:pPr>
              <w:contextualSpacing/>
              <w:jc w:val="center"/>
              <w:rPr>
                <w:sz w:val="28"/>
                <w:szCs w:val="28"/>
              </w:rPr>
            </w:pPr>
            <w:r w:rsidRPr="00BF42DE">
              <w:rPr>
                <w:sz w:val="28"/>
                <w:szCs w:val="28"/>
              </w:rPr>
              <w:t>100,0</w:t>
            </w:r>
          </w:p>
        </w:tc>
        <w:tc>
          <w:tcPr>
            <w:tcW w:w="926" w:type="dxa"/>
            <w:vAlign w:val="bottom"/>
          </w:tcPr>
          <w:p w14:paraId="6FC31743" w14:textId="77777777" w:rsidR="00581096" w:rsidRPr="00BF42DE" w:rsidRDefault="00581096" w:rsidP="00BF42DE">
            <w:pPr>
              <w:contextualSpacing/>
              <w:jc w:val="center"/>
              <w:rPr>
                <w:sz w:val="28"/>
                <w:szCs w:val="28"/>
              </w:rPr>
            </w:pPr>
            <w:r w:rsidRPr="00BF42DE">
              <w:rPr>
                <w:sz w:val="28"/>
                <w:szCs w:val="28"/>
              </w:rPr>
              <w:t>9,34</w:t>
            </w:r>
          </w:p>
        </w:tc>
        <w:tc>
          <w:tcPr>
            <w:tcW w:w="1200" w:type="dxa"/>
            <w:vAlign w:val="bottom"/>
          </w:tcPr>
          <w:p w14:paraId="2A605941" w14:textId="77777777" w:rsidR="00581096" w:rsidRPr="00BF42DE" w:rsidRDefault="00581096" w:rsidP="00BF42DE">
            <w:pPr>
              <w:contextualSpacing/>
              <w:jc w:val="center"/>
              <w:rPr>
                <w:sz w:val="28"/>
                <w:szCs w:val="28"/>
              </w:rPr>
            </w:pPr>
            <w:r w:rsidRPr="00BF42DE">
              <w:rPr>
                <w:sz w:val="28"/>
                <w:szCs w:val="28"/>
              </w:rPr>
              <w:t>10,9</w:t>
            </w:r>
          </w:p>
        </w:tc>
      </w:tr>
    </w:tbl>
    <w:p w14:paraId="1B17EFD1" w14:textId="77777777" w:rsidR="00581096" w:rsidRPr="000050AA" w:rsidRDefault="00581096" w:rsidP="00D9632A">
      <w:pPr>
        <w:tabs>
          <w:tab w:val="right" w:pos="9355"/>
        </w:tabs>
        <w:ind w:firstLine="567"/>
        <w:jc w:val="both"/>
        <w:rPr>
          <w:sz w:val="8"/>
          <w:szCs w:val="8"/>
          <w:lang w:val="ru-RU"/>
        </w:rPr>
      </w:pPr>
    </w:p>
    <w:p w14:paraId="0057D7F5" w14:textId="1040B88B" w:rsidR="00D9632A" w:rsidRPr="00D9632A" w:rsidRDefault="00D9632A" w:rsidP="00D9632A">
      <w:pPr>
        <w:tabs>
          <w:tab w:val="right" w:pos="9355"/>
        </w:tabs>
        <w:ind w:firstLine="567"/>
        <w:jc w:val="both"/>
        <w:rPr>
          <w:lang w:val="ru-RU"/>
        </w:rPr>
      </w:pPr>
      <w:r w:rsidRPr="00D9632A">
        <w:rPr>
          <w:lang w:val="ru-RU"/>
        </w:rPr>
        <w:t xml:space="preserve">Анализ </w:t>
      </w:r>
      <w:r w:rsidR="000050AA" w:rsidRPr="00D9632A">
        <w:rPr>
          <w:lang w:val="ru-RU"/>
        </w:rPr>
        <w:t>результатов,</w:t>
      </w:r>
      <w:r w:rsidR="00F21B15">
        <w:rPr>
          <w:lang w:val="ru-RU"/>
        </w:rPr>
        <w:t xml:space="preserve"> приведенных в таблицах 14 и 15</w:t>
      </w:r>
      <w:r w:rsidRPr="00D9632A">
        <w:rPr>
          <w:lang w:val="ru-RU"/>
        </w:rPr>
        <w:t xml:space="preserve"> показывает, что получаемые тяжелые фракции </w:t>
      </w:r>
      <w:r w:rsidRPr="00D9632A">
        <w:rPr>
          <w:lang w:val="kk-KZ"/>
        </w:rPr>
        <w:t xml:space="preserve">с содержанием 33,36 </w:t>
      </w:r>
      <w:r w:rsidRPr="00D9632A">
        <w:rPr>
          <w:lang w:val="ru-RU"/>
        </w:rPr>
        <w:t>%</w:t>
      </w:r>
      <w:r w:rsidRPr="00D9632A">
        <w:rPr>
          <w:lang w:val="kk-KZ"/>
        </w:rPr>
        <w:t xml:space="preserve"> марганца и 9,72 % железа соответствуют</w:t>
      </w:r>
      <w:r w:rsidRPr="00D9632A">
        <w:rPr>
          <w:lang w:val="ru-RU"/>
        </w:rPr>
        <w:t xml:space="preserve"> предъявляемым требованиям</w:t>
      </w:r>
      <w:r w:rsidRPr="00D9632A">
        <w:rPr>
          <w:lang w:val="kk-KZ"/>
        </w:rPr>
        <w:t xml:space="preserve"> по ТУ к товарному марганцевому концентрату по содержанию не менее 30,0 </w:t>
      </w:r>
      <w:r w:rsidRPr="00D9632A">
        <w:rPr>
          <w:lang w:val="ru-RU"/>
        </w:rPr>
        <w:t xml:space="preserve">% </w:t>
      </w:r>
      <w:r w:rsidRPr="00D9632A">
        <w:t>Mn</w:t>
      </w:r>
      <w:r w:rsidRPr="00D9632A">
        <w:rPr>
          <w:lang w:val="ru-RU"/>
        </w:rPr>
        <w:t>. Установлено, что при обог</w:t>
      </w:r>
      <w:r w:rsidR="003728B2">
        <w:rPr>
          <w:lang w:val="ru-RU"/>
        </w:rPr>
        <w:t>ащении классов крупности -2,5+</w:t>
      </w:r>
      <w:r w:rsidRPr="00D9632A">
        <w:rPr>
          <w:lang w:val="ru-RU"/>
        </w:rPr>
        <w:t>1,0 мм и -1,0+0,071 мм выход фракции с плотностью менее 3000 кг/м</w:t>
      </w:r>
      <w:r w:rsidRPr="00D9632A">
        <w:rPr>
          <w:vertAlign w:val="superscript"/>
          <w:lang w:val="ru-RU"/>
        </w:rPr>
        <w:t>3</w:t>
      </w:r>
      <w:r w:rsidRPr="00D9632A">
        <w:rPr>
          <w:lang w:val="ru-RU"/>
        </w:rPr>
        <w:t xml:space="preserve"> составляет 35,06 % и 21,88 </w:t>
      </w:r>
      <w:r w:rsidR="000050AA" w:rsidRPr="00D9632A">
        <w:rPr>
          <w:lang w:val="ru-RU"/>
        </w:rPr>
        <w:t>% с</w:t>
      </w:r>
      <w:r w:rsidR="000050AA">
        <w:rPr>
          <w:lang w:val="ru-RU"/>
        </w:rPr>
        <w:t xml:space="preserve"> </w:t>
      </w:r>
      <w:r w:rsidRPr="00D9632A">
        <w:rPr>
          <w:lang w:val="ru-RU"/>
        </w:rPr>
        <w:t>содержанием марганца 4,92 и 4,48 %, соответственно.</w:t>
      </w:r>
    </w:p>
    <w:p w14:paraId="450479DE" w14:textId="591EB7E8" w:rsidR="00D9632A" w:rsidRPr="00D9632A" w:rsidRDefault="00D9632A" w:rsidP="00D9632A">
      <w:pPr>
        <w:tabs>
          <w:tab w:val="right" w:pos="9355"/>
        </w:tabs>
        <w:ind w:firstLine="567"/>
        <w:jc w:val="both"/>
        <w:rPr>
          <w:lang w:val="kk-KZ"/>
        </w:rPr>
      </w:pPr>
      <w:r w:rsidRPr="00D9632A">
        <w:rPr>
          <w:lang w:val="ru-RU"/>
        </w:rPr>
        <w:t xml:space="preserve">Таким образом фракционный анализ по крупности и плотности марганцевых шламов показывает возможность гравитационного их обогащения с получением товарного марганцевого концентрата по содержанию не менее </w:t>
      </w:r>
      <w:r w:rsidRPr="00D9632A">
        <w:rPr>
          <w:lang w:val="kk-KZ"/>
        </w:rPr>
        <w:t>30,0</w:t>
      </w:r>
      <w:r w:rsidR="003011B9" w:rsidRPr="00541856">
        <w:rPr>
          <w:color w:val="202122"/>
          <w:shd w:val="clear" w:color="auto" w:fill="FFFFFF"/>
        </w:rPr>
        <w:t> </w:t>
      </w:r>
      <w:r w:rsidRPr="00D9632A">
        <w:rPr>
          <w:lang w:val="ru-RU"/>
        </w:rPr>
        <w:t xml:space="preserve">% </w:t>
      </w:r>
      <w:r w:rsidRPr="00D9632A">
        <w:t>Mn</w:t>
      </w:r>
      <w:r w:rsidRPr="00D9632A">
        <w:rPr>
          <w:lang w:val="ru-RU"/>
        </w:rPr>
        <w:t>. Для гравитационного обогащения использовали лабораторные отсадочную машину (рисунок 24) и концентрационный стол СКЛ-0,5.</w:t>
      </w:r>
      <w:r w:rsidRPr="00D9632A">
        <w:rPr>
          <w:bCs/>
          <w:lang w:val="kk-KZ"/>
        </w:rPr>
        <w:t xml:space="preserve"> Для проведения исследований пробу марганцевого шлама весом 50 кг </w:t>
      </w:r>
      <w:r w:rsidR="003728B2">
        <w:rPr>
          <w:lang w:val="kk-KZ"/>
        </w:rPr>
        <w:t xml:space="preserve">подвергли </w:t>
      </w:r>
      <w:r w:rsidRPr="00D9632A">
        <w:rPr>
          <w:lang w:val="kk-KZ"/>
        </w:rPr>
        <w:t xml:space="preserve">рассеву на ситах размером крупности 2,5; 1,25 и 0,071 мм. Результаты распределения марганца и железа по классам крупности представлены в таблице 15. </w:t>
      </w:r>
    </w:p>
    <w:p w14:paraId="57C40567" w14:textId="17FB361B" w:rsidR="00576998" w:rsidRDefault="00576998">
      <w:pPr>
        <w:rPr>
          <w:rFonts w:eastAsia="Times New Roman"/>
          <w:iCs/>
          <w:sz w:val="8"/>
          <w:szCs w:val="8"/>
          <w:lang w:val="kk-KZ" w:eastAsia="ru-RU"/>
        </w:rPr>
      </w:pPr>
      <w:r>
        <w:rPr>
          <w:rFonts w:eastAsia="Times New Roman"/>
          <w:iCs/>
          <w:sz w:val="8"/>
          <w:szCs w:val="8"/>
          <w:lang w:val="kk-KZ" w:eastAsia="ru-RU"/>
        </w:rPr>
        <w:br w:type="page"/>
      </w:r>
    </w:p>
    <w:p w14:paraId="16101AC9" w14:textId="3643028F" w:rsidR="00D9632A" w:rsidRDefault="00F21B15" w:rsidP="003011B9">
      <w:pPr>
        <w:ind w:firstLine="567"/>
        <w:jc w:val="both"/>
        <w:rPr>
          <w:rFonts w:eastAsia="Times New Roman"/>
          <w:vertAlign w:val="superscript"/>
          <w:lang w:val="kk-KZ" w:eastAsia="ru-RU"/>
        </w:rPr>
      </w:pPr>
      <w:r>
        <w:rPr>
          <w:rFonts w:eastAsia="Times New Roman"/>
          <w:iCs/>
          <w:lang w:val="kk-KZ" w:eastAsia="ru-RU"/>
        </w:rPr>
        <w:lastRenderedPageBreak/>
        <w:t>Таблица 15</w:t>
      </w:r>
      <w:r w:rsidR="00D9632A" w:rsidRPr="00D9632A">
        <w:rPr>
          <w:rFonts w:eastAsia="Times New Roman"/>
          <w:iCs/>
          <w:lang w:val="kk-KZ" w:eastAsia="ru-RU"/>
        </w:rPr>
        <w:t xml:space="preserve"> –</w:t>
      </w:r>
      <w:r w:rsidR="00D9632A" w:rsidRPr="00D9632A">
        <w:rPr>
          <w:rFonts w:eastAsia="Times New Roman"/>
          <w:iCs/>
          <w:lang w:val="ru-RU" w:eastAsia="ru-RU"/>
        </w:rPr>
        <w:t xml:space="preserve"> Сводные показатели разделения </w:t>
      </w:r>
      <w:r w:rsidR="00D9632A" w:rsidRPr="00D9632A">
        <w:rPr>
          <w:rFonts w:eastAsia="Times New Roman"/>
          <w:iCs/>
          <w:lang w:val="kk-KZ" w:eastAsia="ru-RU"/>
        </w:rPr>
        <w:t>всех классов крупности марганцевого шлама при плотности 3000</w:t>
      </w:r>
      <w:r w:rsidR="00D9632A" w:rsidRPr="00D9632A">
        <w:rPr>
          <w:rFonts w:eastAsia="Times New Roman"/>
          <w:lang w:val="kk-KZ" w:eastAsia="ru-RU"/>
        </w:rPr>
        <w:t xml:space="preserve"> кг/м</w:t>
      </w:r>
      <w:r w:rsidR="00D9632A" w:rsidRPr="00D9632A">
        <w:rPr>
          <w:rFonts w:eastAsia="Times New Roman"/>
          <w:vertAlign w:val="superscript"/>
          <w:lang w:val="kk-KZ" w:eastAsia="ru-RU"/>
        </w:rPr>
        <w:t>3</w:t>
      </w:r>
    </w:p>
    <w:p w14:paraId="33CBA532" w14:textId="77777777" w:rsidR="003F1DF0" w:rsidRDefault="003F1DF0" w:rsidP="003011B9">
      <w:pPr>
        <w:jc w:val="both"/>
        <w:rPr>
          <w:rFonts w:eastAsia="Times New Roman"/>
          <w:vertAlign w:val="superscript"/>
          <w:lang w:val="kk-KZ" w:eastAsia="ru-RU"/>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94"/>
        <w:gridCol w:w="1285"/>
        <w:gridCol w:w="1566"/>
        <w:gridCol w:w="1285"/>
        <w:gridCol w:w="1140"/>
        <w:gridCol w:w="1259"/>
      </w:tblGrid>
      <w:tr w:rsidR="00D9632A" w:rsidRPr="00D9632A" w14:paraId="558D2A82" w14:textId="77777777" w:rsidTr="003F1DF0">
        <w:trPr>
          <w:trHeight w:val="198"/>
          <w:jc w:val="center"/>
        </w:trPr>
        <w:tc>
          <w:tcPr>
            <w:tcW w:w="1607" w:type="pct"/>
            <w:vMerge w:val="restart"/>
            <w:vAlign w:val="center"/>
          </w:tcPr>
          <w:p w14:paraId="7106C9ED" w14:textId="77777777" w:rsidR="00D9632A" w:rsidRPr="003F1DF0" w:rsidRDefault="00D9632A" w:rsidP="003F1DF0">
            <w:pPr>
              <w:jc w:val="center"/>
              <w:rPr>
                <w:lang w:val="kk-KZ"/>
              </w:rPr>
            </w:pPr>
            <w:r w:rsidRPr="003F1DF0">
              <w:rPr>
                <w:lang w:val="kk-KZ"/>
              </w:rPr>
              <w:t>Фракции плотности,</w:t>
            </w:r>
          </w:p>
          <w:p w14:paraId="2C7D8050" w14:textId="77777777" w:rsidR="00D9632A" w:rsidRPr="003F1DF0" w:rsidRDefault="00D9632A" w:rsidP="003F1DF0">
            <w:pPr>
              <w:jc w:val="center"/>
              <w:rPr>
                <w:rFonts w:eastAsia="Times New Roman"/>
              </w:rPr>
            </w:pPr>
            <w:r w:rsidRPr="003F1DF0">
              <w:rPr>
                <w:lang w:val="kk-KZ"/>
              </w:rPr>
              <w:t>кг/м</w:t>
            </w:r>
            <w:r w:rsidRPr="003F1DF0">
              <w:rPr>
                <w:vertAlign w:val="superscript"/>
                <w:lang w:val="kk-KZ"/>
              </w:rPr>
              <w:t>3</w:t>
            </w:r>
          </w:p>
        </w:tc>
        <w:tc>
          <w:tcPr>
            <w:tcW w:w="667" w:type="pct"/>
            <w:vMerge w:val="restart"/>
            <w:vAlign w:val="center"/>
          </w:tcPr>
          <w:p w14:paraId="65B0472A" w14:textId="77777777" w:rsidR="00D9632A" w:rsidRPr="003F1DF0" w:rsidRDefault="00D9632A" w:rsidP="003F1DF0">
            <w:pPr>
              <w:jc w:val="center"/>
              <w:rPr>
                <w:rFonts w:eastAsia="Times New Roman"/>
              </w:rPr>
            </w:pPr>
            <w:proofErr w:type="spellStart"/>
            <w:r w:rsidRPr="003F1DF0">
              <w:rPr>
                <w:rFonts w:eastAsia="Times New Roman"/>
              </w:rPr>
              <w:t>Выход</w:t>
            </w:r>
            <w:proofErr w:type="spellEnd"/>
            <w:r w:rsidRPr="003F1DF0">
              <w:rPr>
                <w:rFonts w:eastAsia="Times New Roman"/>
              </w:rPr>
              <w:t xml:space="preserve">, </w:t>
            </w:r>
          </w:p>
          <w:p w14:paraId="36A708C0" w14:textId="77777777" w:rsidR="00D9632A" w:rsidRPr="003F1DF0" w:rsidRDefault="00D9632A" w:rsidP="003F1DF0">
            <w:pPr>
              <w:jc w:val="center"/>
              <w:rPr>
                <w:rFonts w:eastAsia="Times New Roman"/>
              </w:rPr>
            </w:pPr>
            <w:r w:rsidRPr="003F1DF0">
              <w:rPr>
                <w:rFonts w:eastAsia="Times New Roman"/>
              </w:rPr>
              <w:t>%</w:t>
            </w:r>
          </w:p>
        </w:tc>
        <w:tc>
          <w:tcPr>
            <w:tcW w:w="1480" w:type="pct"/>
            <w:gridSpan w:val="2"/>
            <w:vAlign w:val="center"/>
          </w:tcPr>
          <w:p w14:paraId="41077635" w14:textId="77777777" w:rsidR="00D9632A" w:rsidRPr="003F1DF0" w:rsidRDefault="00D9632A" w:rsidP="003F1DF0">
            <w:pPr>
              <w:jc w:val="center"/>
              <w:rPr>
                <w:rFonts w:eastAsia="Times New Roman"/>
              </w:rPr>
            </w:pPr>
            <w:proofErr w:type="spellStart"/>
            <w:r w:rsidRPr="003F1DF0">
              <w:rPr>
                <w:rFonts w:eastAsia="Times New Roman"/>
              </w:rPr>
              <w:t>Содержание</w:t>
            </w:r>
            <w:proofErr w:type="spellEnd"/>
            <w:r w:rsidRPr="003F1DF0">
              <w:rPr>
                <w:rFonts w:eastAsia="Times New Roman"/>
              </w:rPr>
              <w:t xml:space="preserve"> </w:t>
            </w:r>
          </w:p>
          <w:p w14:paraId="564E9B88" w14:textId="77777777" w:rsidR="00D9632A" w:rsidRPr="003F1DF0" w:rsidRDefault="00D9632A" w:rsidP="003F1DF0">
            <w:pPr>
              <w:jc w:val="center"/>
              <w:rPr>
                <w:rFonts w:eastAsia="Times New Roman"/>
              </w:rPr>
            </w:pPr>
            <w:proofErr w:type="spellStart"/>
            <w:r w:rsidRPr="003F1DF0">
              <w:rPr>
                <w:rFonts w:eastAsia="Times New Roman"/>
              </w:rPr>
              <w:t>элементов</w:t>
            </w:r>
            <w:proofErr w:type="spellEnd"/>
            <w:r w:rsidRPr="003F1DF0">
              <w:rPr>
                <w:rFonts w:eastAsia="Times New Roman"/>
              </w:rPr>
              <w:t>, %</w:t>
            </w:r>
          </w:p>
        </w:tc>
        <w:tc>
          <w:tcPr>
            <w:tcW w:w="1246" w:type="pct"/>
            <w:gridSpan w:val="2"/>
            <w:vAlign w:val="center"/>
          </w:tcPr>
          <w:p w14:paraId="20B186CD" w14:textId="77777777" w:rsidR="00D9632A" w:rsidRPr="003F1DF0" w:rsidRDefault="00D9632A" w:rsidP="003F1DF0">
            <w:pPr>
              <w:jc w:val="center"/>
              <w:rPr>
                <w:rFonts w:eastAsia="Times New Roman"/>
              </w:rPr>
            </w:pPr>
            <w:proofErr w:type="spellStart"/>
            <w:r w:rsidRPr="003F1DF0">
              <w:rPr>
                <w:rFonts w:eastAsia="Times New Roman"/>
              </w:rPr>
              <w:t>Распределение</w:t>
            </w:r>
            <w:proofErr w:type="spellEnd"/>
            <w:r w:rsidRPr="003F1DF0">
              <w:rPr>
                <w:rFonts w:eastAsia="Times New Roman"/>
              </w:rPr>
              <w:t xml:space="preserve"> </w:t>
            </w:r>
            <w:proofErr w:type="spellStart"/>
            <w:r w:rsidRPr="003F1DF0">
              <w:rPr>
                <w:rFonts w:eastAsia="Times New Roman"/>
              </w:rPr>
              <w:t>элементов</w:t>
            </w:r>
            <w:proofErr w:type="spellEnd"/>
            <w:r w:rsidRPr="003F1DF0">
              <w:rPr>
                <w:rFonts w:eastAsia="Times New Roman"/>
              </w:rPr>
              <w:t>, %</w:t>
            </w:r>
          </w:p>
        </w:tc>
      </w:tr>
      <w:tr w:rsidR="00D9632A" w:rsidRPr="00D9632A" w14:paraId="1DD9E38D" w14:textId="77777777" w:rsidTr="003F1DF0">
        <w:trPr>
          <w:trHeight w:val="75"/>
          <w:jc w:val="center"/>
        </w:trPr>
        <w:tc>
          <w:tcPr>
            <w:tcW w:w="1607" w:type="pct"/>
            <w:vMerge/>
            <w:vAlign w:val="center"/>
          </w:tcPr>
          <w:p w14:paraId="23A4945F" w14:textId="77777777" w:rsidR="00D9632A" w:rsidRPr="003F1DF0" w:rsidRDefault="00D9632A" w:rsidP="003F1DF0">
            <w:pPr>
              <w:jc w:val="center"/>
              <w:rPr>
                <w:rFonts w:eastAsia="Times New Roman"/>
              </w:rPr>
            </w:pPr>
          </w:p>
        </w:tc>
        <w:tc>
          <w:tcPr>
            <w:tcW w:w="667" w:type="pct"/>
            <w:vMerge/>
            <w:vAlign w:val="center"/>
          </w:tcPr>
          <w:p w14:paraId="7BDCBD80" w14:textId="77777777" w:rsidR="00D9632A" w:rsidRPr="003F1DF0" w:rsidRDefault="00D9632A" w:rsidP="003F1DF0">
            <w:pPr>
              <w:jc w:val="center"/>
              <w:rPr>
                <w:rFonts w:eastAsia="Times New Roman"/>
              </w:rPr>
            </w:pPr>
          </w:p>
        </w:tc>
        <w:tc>
          <w:tcPr>
            <w:tcW w:w="813" w:type="pct"/>
            <w:vAlign w:val="center"/>
          </w:tcPr>
          <w:p w14:paraId="5E5ED228" w14:textId="77777777" w:rsidR="00D9632A" w:rsidRPr="003F1DF0" w:rsidRDefault="00D9632A" w:rsidP="003F1DF0">
            <w:pPr>
              <w:jc w:val="center"/>
              <w:rPr>
                <w:rFonts w:eastAsia="Times New Roman"/>
              </w:rPr>
            </w:pPr>
            <w:r w:rsidRPr="003F1DF0">
              <w:rPr>
                <w:rFonts w:eastAsia="Times New Roman"/>
              </w:rPr>
              <w:t>Mn</w:t>
            </w:r>
          </w:p>
        </w:tc>
        <w:tc>
          <w:tcPr>
            <w:tcW w:w="667" w:type="pct"/>
            <w:vAlign w:val="center"/>
          </w:tcPr>
          <w:p w14:paraId="76B12FB4" w14:textId="77777777" w:rsidR="00D9632A" w:rsidRPr="003F1DF0" w:rsidRDefault="00D9632A" w:rsidP="003F1DF0">
            <w:pPr>
              <w:jc w:val="center"/>
              <w:rPr>
                <w:rFonts w:eastAsia="Times New Roman"/>
              </w:rPr>
            </w:pPr>
            <w:r w:rsidRPr="003F1DF0">
              <w:rPr>
                <w:rFonts w:eastAsia="Times New Roman"/>
              </w:rPr>
              <w:t>Fe</w:t>
            </w:r>
          </w:p>
        </w:tc>
        <w:tc>
          <w:tcPr>
            <w:tcW w:w="592" w:type="pct"/>
            <w:vAlign w:val="center"/>
          </w:tcPr>
          <w:p w14:paraId="0680112B" w14:textId="77777777" w:rsidR="00D9632A" w:rsidRPr="003F1DF0" w:rsidRDefault="00D9632A" w:rsidP="003F1DF0">
            <w:pPr>
              <w:jc w:val="center"/>
              <w:rPr>
                <w:rFonts w:eastAsia="Times New Roman"/>
              </w:rPr>
            </w:pPr>
            <w:r w:rsidRPr="003F1DF0">
              <w:rPr>
                <w:rFonts w:eastAsia="Times New Roman"/>
              </w:rPr>
              <w:t>Mn</w:t>
            </w:r>
          </w:p>
        </w:tc>
        <w:tc>
          <w:tcPr>
            <w:tcW w:w="653" w:type="pct"/>
          </w:tcPr>
          <w:p w14:paraId="7A1F4D00" w14:textId="77777777" w:rsidR="00D9632A" w:rsidRPr="003F1DF0" w:rsidRDefault="00D9632A" w:rsidP="003F1DF0">
            <w:pPr>
              <w:jc w:val="center"/>
              <w:rPr>
                <w:rFonts w:eastAsia="Times New Roman"/>
              </w:rPr>
            </w:pPr>
            <w:r w:rsidRPr="003F1DF0">
              <w:rPr>
                <w:rFonts w:eastAsia="Times New Roman"/>
              </w:rPr>
              <w:t>Fe</w:t>
            </w:r>
          </w:p>
        </w:tc>
      </w:tr>
      <w:tr w:rsidR="00D9632A" w:rsidRPr="00D9632A" w14:paraId="2748D00B" w14:textId="77777777" w:rsidTr="003F1DF0">
        <w:trPr>
          <w:trHeight w:val="286"/>
          <w:jc w:val="center"/>
        </w:trPr>
        <w:tc>
          <w:tcPr>
            <w:tcW w:w="5000" w:type="pct"/>
            <w:gridSpan w:val="6"/>
          </w:tcPr>
          <w:p w14:paraId="4AFB5716" w14:textId="77777777" w:rsidR="00D9632A" w:rsidRPr="003F1DF0" w:rsidRDefault="00D9632A" w:rsidP="003F1DF0">
            <w:pPr>
              <w:jc w:val="center"/>
              <w:rPr>
                <w:rFonts w:eastAsia="Times New Roman"/>
              </w:rPr>
            </w:pPr>
            <w:r w:rsidRPr="003F1DF0">
              <w:rPr>
                <w:rFonts w:eastAsia="Times New Roman"/>
                <w:lang w:val="kk-KZ"/>
              </w:rPr>
              <w:t xml:space="preserve">класс крупности -2,5 +1,0 мм  </w:t>
            </w:r>
          </w:p>
        </w:tc>
      </w:tr>
      <w:tr w:rsidR="00D9632A" w:rsidRPr="00D9632A" w14:paraId="32CF9BBF" w14:textId="77777777" w:rsidTr="003F1DF0">
        <w:trPr>
          <w:trHeight w:val="393"/>
          <w:jc w:val="center"/>
        </w:trPr>
        <w:tc>
          <w:tcPr>
            <w:tcW w:w="1607" w:type="pct"/>
            <w:vAlign w:val="center"/>
          </w:tcPr>
          <w:p w14:paraId="2F6202CD" w14:textId="77777777" w:rsidR="00D9632A" w:rsidRPr="003F1DF0" w:rsidRDefault="00D9632A" w:rsidP="003F1DF0">
            <w:pPr>
              <w:jc w:val="center"/>
              <w:rPr>
                <w:rFonts w:eastAsia="Times New Roman"/>
                <w:lang w:val="kk-KZ"/>
              </w:rPr>
            </w:pPr>
            <w:r w:rsidRPr="003F1DF0">
              <w:rPr>
                <w:rFonts w:eastAsia="Times New Roman"/>
                <w:lang w:val="kk-KZ"/>
              </w:rPr>
              <w:t>Более 3000,0</w:t>
            </w:r>
            <w:r w:rsidRPr="003F1DF0">
              <w:rPr>
                <w:lang w:val="kk-KZ"/>
              </w:rPr>
              <w:t xml:space="preserve"> кг/м</w:t>
            </w:r>
            <w:r w:rsidRPr="003F1DF0">
              <w:rPr>
                <w:vertAlign w:val="superscript"/>
                <w:lang w:val="kk-KZ"/>
              </w:rPr>
              <w:t>3</w:t>
            </w:r>
          </w:p>
          <w:p w14:paraId="5E122CEA" w14:textId="77777777" w:rsidR="00D9632A" w:rsidRPr="003F1DF0" w:rsidRDefault="00D9632A" w:rsidP="003F1DF0">
            <w:pPr>
              <w:jc w:val="center"/>
              <w:rPr>
                <w:rFonts w:eastAsia="Times New Roman"/>
                <w:vertAlign w:val="subscript"/>
                <w:lang w:val="kk-KZ"/>
              </w:rPr>
            </w:pPr>
            <w:r w:rsidRPr="003F1DF0">
              <w:rPr>
                <w:rFonts w:eastAsia="Times New Roman"/>
                <w:lang w:val="ru-RU"/>
              </w:rPr>
              <w:t>(тяжелая фракция)</w:t>
            </w:r>
          </w:p>
        </w:tc>
        <w:tc>
          <w:tcPr>
            <w:tcW w:w="667" w:type="pct"/>
            <w:vAlign w:val="bottom"/>
          </w:tcPr>
          <w:p w14:paraId="7A5200EB" w14:textId="77777777" w:rsidR="00D9632A" w:rsidRPr="003F1DF0" w:rsidRDefault="00D9632A" w:rsidP="003F1DF0">
            <w:pPr>
              <w:jc w:val="center"/>
            </w:pPr>
            <w:r w:rsidRPr="003F1DF0">
              <w:t>19,61</w:t>
            </w:r>
          </w:p>
        </w:tc>
        <w:tc>
          <w:tcPr>
            <w:tcW w:w="813" w:type="pct"/>
            <w:vAlign w:val="bottom"/>
          </w:tcPr>
          <w:p w14:paraId="36FA3780" w14:textId="77777777" w:rsidR="00D9632A" w:rsidRPr="003F1DF0" w:rsidRDefault="00D9632A" w:rsidP="003F1DF0">
            <w:pPr>
              <w:jc w:val="center"/>
            </w:pPr>
            <w:r w:rsidRPr="003F1DF0">
              <w:t>33,2</w:t>
            </w:r>
          </w:p>
        </w:tc>
        <w:tc>
          <w:tcPr>
            <w:tcW w:w="667" w:type="pct"/>
            <w:vAlign w:val="bottom"/>
          </w:tcPr>
          <w:p w14:paraId="382FF45B" w14:textId="77777777" w:rsidR="00D9632A" w:rsidRPr="003F1DF0" w:rsidRDefault="00D9632A" w:rsidP="003F1DF0">
            <w:pPr>
              <w:jc w:val="center"/>
              <w:rPr>
                <w:rFonts w:eastAsia="Times New Roman"/>
              </w:rPr>
            </w:pPr>
            <w:r w:rsidRPr="003F1DF0">
              <w:rPr>
                <w:rFonts w:eastAsia="Times New Roman"/>
              </w:rPr>
              <w:t>9,5</w:t>
            </w:r>
          </w:p>
        </w:tc>
        <w:tc>
          <w:tcPr>
            <w:tcW w:w="592" w:type="pct"/>
            <w:vAlign w:val="bottom"/>
          </w:tcPr>
          <w:p w14:paraId="22BE0C25" w14:textId="77777777" w:rsidR="00D9632A" w:rsidRPr="003F1DF0" w:rsidRDefault="00D9632A" w:rsidP="003F1DF0">
            <w:pPr>
              <w:jc w:val="center"/>
            </w:pPr>
            <w:r w:rsidRPr="003F1DF0">
              <w:t>41,4</w:t>
            </w:r>
          </w:p>
        </w:tc>
        <w:tc>
          <w:tcPr>
            <w:tcW w:w="653" w:type="pct"/>
            <w:vAlign w:val="bottom"/>
          </w:tcPr>
          <w:p w14:paraId="6FE4AD0C" w14:textId="77777777" w:rsidR="00D9632A" w:rsidRPr="003F1DF0" w:rsidRDefault="00D9632A" w:rsidP="003F1DF0">
            <w:pPr>
              <w:jc w:val="center"/>
            </w:pPr>
            <w:r w:rsidRPr="003F1DF0">
              <w:t>38,2</w:t>
            </w:r>
          </w:p>
        </w:tc>
      </w:tr>
      <w:tr w:rsidR="00D9632A" w:rsidRPr="00D9632A" w14:paraId="7080AB42" w14:textId="77777777" w:rsidTr="003F1DF0">
        <w:trPr>
          <w:trHeight w:val="272"/>
          <w:jc w:val="center"/>
        </w:trPr>
        <w:tc>
          <w:tcPr>
            <w:tcW w:w="5000" w:type="pct"/>
            <w:gridSpan w:val="6"/>
            <w:vAlign w:val="center"/>
          </w:tcPr>
          <w:p w14:paraId="6196C7ED" w14:textId="77777777" w:rsidR="00D9632A" w:rsidRPr="003F1DF0" w:rsidRDefault="00D9632A" w:rsidP="003F1DF0">
            <w:pPr>
              <w:jc w:val="center"/>
            </w:pPr>
            <w:r w:rsidRPr="003F1DF0">
              <w:rPr>
                <w:rFonts w:eastAsia="Times New Roman"/>
                <w:lang w:val="kk-KZ"/>
              </w:rPr>
              <w:t xml:space="preserve">класс крупности -1,0 + 0,071 мм  </w:t>
            </w:r>
          </w:p>
        </w:tc>
      </w:tr>
      <w:tr w:rsidR="00D9632A" w:rsidRPr="00D9632A" w14:paraId="7E32B681" w14:textId="77777777" w:rsidTr="003F1DF0">
        <w:trPr>
          <w:trHeight w:val="320"/>
          <w:jc w:val="center"/>
        </w:trPr>
        <w:tc>
          <w:tcPr>
            <w:tcW w:w="1607" w:type="pct"/>
            <w:vAlign w:val="center"/>
          </w:tcPr>
          <w:p w14:paraId="1336ECDA" w14:textId="77777777" w:rsidR="00D9632A" w:rsidRPr="003F1DF0" w:rsidRDefault="00D9632A" w:rsidP="00D9632A">
            <w:pPr>
              <w:jc w:val="center"/>
              <w:rPr>
                <w:rFonts w:eastAsia="Times New Roman"/>
                <w:lang w:val="ru-RU"/>
              </w:rPr>
            </w:pPr>
            <w:r w:rsidRPr="003F1DF0">
              <w:rPr>
                <w:rFonts w:eastAsia="Times New Roman"/>
                <w:lang w:val="kk-KZ"/>
              </w:rPr>
              <w:t xml:space="preserve">Более 3000,0 </w:t>
            </w:r>
            <w:r w:rsidRPr="003F1DF0">
              <w:rPr>
                <w:lang w:val="kk-KZ"/>
              </w:rPr>
              <w:t>кг/м</w:t>
            </w:r>
            <w:r w:rsidRPr="003F1DF0">
              <w:rPr>
                <w:vertAlign w:val="superscript"/>
                <w:lang w:val="kk-KZ"/>
              </w:rPr>
              <w:t>3</w:t>
            </w:r>
            <w:r w:rsidRPr="003F1DF0">
              <w:rPr>
                <w:rFonts w:eastAsia="Times New Roman"/>
                <w:lang w:val="ru-RU"/>
              </w:rPr>
              <w:t>(тяжелая фракция)</w:t>
            </w:r>
          </w:p>
        </w:tc>
        <w:tc>
          <w:tcPr>
            <w:tcW w:w="667" w:type="pct"/>
            <w:vAlign w:val="bottom"/>
          </w:tcPr>
          <w:p w14:paraId="3D2933FF" w14:textId="77777777" w:rsidR="00D9632A" w:rsidRPr="003F1DF0" w:rsidRDefault="00D9632A" w:rsidP="00D9632A">
            <w:pPr>
              <w:jc w:val="center"/>
            </w:pPr>
            <w:r w:rsidRPr="003F1DF0">
              <w:t>14,46</w:t>
            </w:r>
          </w:p>
        </w:tc>
        <w:tc>
          <w:tcPr>
            <w:tcW w:w="813" w:type="pct"/>
            <w:vAlign w:val="bottom"/>
          </w:tcPr>
          <w:p w14:paraId="70BC9E71" w14:textId="77777777" w:rsidR="00D9632A" w:rsidRPr="003F1DF0" w:rsidRDefault="00D9632A" w:rsidP="00D9632A">
            <w:pPr>
              <w:jc w:val="center"/>
            </w:pPr>
            <w:r w:rsidRPr="003F1DF0">
              <w:t>34,87</w:t>
            </w:r>
          </w:p>
        </w:tc>
        <w:tc>
          <w:tcPr>
            <w:tcW w:w="667" w:type="pct"/>
            <w:vAlign w:val="bottom"/>
          </w:tcPr>
          <w:p w14:paraId="0F1748F8" w14:textId="77777777" w:rsidR="00D9632A" w:rsidRPr="003F1DF0" w:rsidRDefault="00D9632A" w:rsidP="00D9632A">
            <w:pPr>
              <w:jc w:val="center"/>
              <w:rPr>
                <w:rFonts w:eastAsia="Times New Roman"/>
              </w:rPr>
            </w:pPr>
            <w:r w:rsidRPr="003F1DF0">
              <w:rPr>
                <w:rFonts w:eastAsia="Times New Roman"/>
              </w:rPr>
              <w:t>10,2</w:t>
            </w:r>
          </w:p>
        </w:tc>
        <w:tc>
          <w:tcPr>
            <w:tcW w:w="592" w:type="pct"/>
            <w:vAlign w:val="bottom"/>
          </w:tcPr>
          <w:p w14:paraId="0B570593" w14:textId="77777777" w:rsidR="00D9632A" w:rsidRPr="003F1DF0" w:rsidRDefault="00D9632A" w:rsidP="00D9632A">
            <w:pPr>
              <w:jc w:val="center"/>
            </w:pPr>
            <w:r w:rsidRPr="003F1DF0">
              <w:t>32,06</w:t>
            </w:r>
          </w:p>
        </w:tc>
        <w:tc>
          <w:tcPr>
            <w:tcW w:w="653" w:type="pct"/>
            <w:vAlign w:val="bottom"/>
          </w:tcPr>
          <w:p w14:paraId="247D83B7" w14:textId="77777777" w:rsidR="00D9632A" w:rsidRPr="003F1DF0" w:rsidRDefault="00D9632A" w:rsidP="00D9632A">
            <w:pPr>
              <w:spacing w:line="300" w:lineRule="auto"/>
              <w:jc w:val="center"/>
            </w:pPr>
            <w:r w:rsidRPr="003F1DF0">
              <w:t>30,2</w:t>
            </w:r>
          </w:p>
        </w:tc>
      </w:tr>
      <w:tr w:rsidR="00D9632A" w:rsidRPr="00D9632A" w14:paraId="10DD98E5" w14:textId="77777777" w:rsidTr="003F1DF0">
        <w:trPr>
          <w:trHeight w:val="262"/>
          <w:jc w:val="center"/>
        </w:trPr>
        <w:tc>
          <w:tcPr>
            <w:tcW w:w="5000" w:type="pct"/>
            <w:gridSpan w:val="6"/>
            <w:vAlign w:val="center"/>
          </w:tcPr>
          <w:p w14:paraId="7A906773" w14:textId="77777777" w:rsidR="00D9632A" w:rsidRPr="003F1DF0" w:rsidRDefault="00D9632A" w:rsidP="00D9632A">
            <w:pPr>
              <w:jc w:val="center"/>
            </w:pPr>
            <w:r w:rsidRPr="003F1DF0">
              <w:rPr>
                <w:rFonts w:eastAsia="Times New Roman"/>
                <w:lang w:val="kk-KZ"/>
              </w:rPr>
              <w:t xml:space="preserve">класс крупности -0,071 +0 мм  </w:t>
            </w:r>
          </w:p>
        </w:tc>
      </w:tr>
      <w:tr w:rsidR="00D9632A" w:rsidRPr="00D9632A" w14:paraId="676E7B36" w14:textId="77777777" w:rsidTr="003F1DF0">
        <w:trPr>
          <w:trHeight w:val="75"/>
          <w:jc w:val="center"/>
        </w:trPr>
        <w:tc>
          <w:tcPr>
            <w:tcW w:w="1607" w:type="pct"/>
            <w:vAlign w:val="center"/>
          </w:tcPr>
          <w:p w14:paraId="203F553F" w14:textId="77777777" w:rsidR="00D9632A" w:rsidRPr="003F1DF0" w:rsidRDefault="00D9632A" w:rsidP="00D9632A">
            <w:pPr>
              <w:jc w:val="center"/>
              <w:rPr>
                <w:rFonts w:eastAsia="Times New Roman"/>
                <w:lang w:val="kk-KZ"/>
              </w:rPr>
            </w:pPr>
            <w:r w:rsidRPr="003F1DF0">
              <w:rPr>
                <w:rFonts w:eastAsia="Times New Roman"/>
                <w:lang w:val="kk-KZ"/>
              </w:rPr>
              <w:t>Более 3000,0</w:t>
            </w:r>
            <w:r w:rsidRPr="003F1DF0">
              <w:rPr>
                <w:lang w:val="kk-KZ"/>
              </w:rPr>
              <w:t xml:space="preserve"> кг/м</w:t>
            </w:r>
            <w:r w:rsidRPr="003F1DF0">
              <w:rPr>
                <w:vertAlign w:val="superscript"/>
                <w:lang w:val="kk-KZ"/>
              </w:rPr>
              <w:t>3</w:t>
            </w:r>
          </w:p>
          <w:p w14:paraId="38B61360" w14:textId="77777777" w:rsidR="00D9632A" w:rsidRPr="003F1DF0" w:rsidRDefault="00D9632A" w:rsidP="00D9632A">
            <w:pPr>
              <w:jc w:val="center"/>
              <w:rPr>
                <w:rFonts w:eastAsia="Times New Roman"/>
                <w:lang w:val="kk-KZ"/>
              </w:rPr>
            </w:pPr>
            <w:r w:rsidRPr="003F1DF0">
              <w:rPr>
                <w:rFonts w:eastAsia="Times New Roman"/>
                <w:lang w:val="ru-RU"/>
              </w:rPr>
              <w:t>(тяжелая фракция)</w:t>
            </w:r>
          </w:p>
        </w:tc>
        <w:tc>
          <w:tcPr>
            <w:tcW w:w="667" w:type="pct"/>
            <w:vAlign w:val="bottom"/>
          </w:tcPr>
          <w:p w14:paraId="3C121A46" w14:textId="77777777" w:rsidR="00D9632A" w:rsidRPr="003F1DF0" w:rsidRDefault="00D9632A" w:rsidP="00D9632A">
            <w:pPr>
              <w:jc w:val="center"/>
            </w:pPr>
            <w:r w:rsidRPr="003F1DF0">
              <w:t>3,89</w:t>
            </w:r>
          </w:p>
        </w:tc>
        <w:tc>
          <w:tcPr>
            <w:tcW w:w="813" w:type="pct"/>
            <w:vAlign w:val="bottom"/>
          </w:tcPr>
          <w:p w14:paraId="1D86C573" w14:textId="77777777" w:rsidR="00D9632A" w:rsidRPr="003F1DF0" w:rsidRDefault="00D9632A" w:rsidP="00D9632A">
            <w:pPr>
              <w:jc w:val="center"/>
            </w:pPr>
            <w:r w:rsidRPr="003F1DF0">
              <w:t>28,6</w:t>
            </w:r>
          </w:p>
        </w:tc>
        <w:tc>
          <w:tcPr>
            <w:tcW w:w="667" w:type="pct"/>
            <w:vAlign w:val="bottom"/>
          </w:tcPr>
          <w:p w14:paraId="56519455" w14:textId="77777777" w:rsidR="00D9632A" w:rsidRPr="003F1DF0" w:rsidRDefault="00D9632A" w:rsidP="00D9632A">
            <w:pPr>
              <w:jc w:val="center"/>
              <w:rPr>
                <w:rFonts w:eastAsia="Times New Roman"/>
              </w:rPr>
            </w:pPr>
            <w:r w:rsidRPr="003F1DF0">
              <w:rPr>
                <w:rFonts w:eastAsia="Times New Roman"/>
              </w:rPr>
              <w:t>9,1</w:t>
            </w:r>
          </w:p>
        </w:tc>
        <w:tc>
          <w:tcPr>
            <w:tcW w:w="592" w:type="pct"/>
            <w:vAlign w:val="bottom"/>
          </w:tcPr>
          <w:p w14:paraId="12B46CA1" w14:textId="77777777" w:rsidR="00D9632A" w:rsidRPr="003F1DF0" w:rsidRDefault="00D9632A" w:rsidP="00D9632A">
            <w:pPr>
              <w:jc w:val="center"/>
            </w:pPr>
            <w:r w:rsidRPr="003F1DF0">
              <w:t>7,06</w:t>
            </w:r>
          </w:p>
        </w:tc>
        <w:tc>
          <w:tcPr>
            <w:tcW w:w="653" w:type="pct"/>
            <w:vAlign w:val="bottom"/>
          </w:tcPr>
          <w:p w14:paraId="2EB8179C" w14:textId="77777777" w:rsidR="00D9632A" w:rsidRPr="003F1DF0" w:rsidRDefault="00D9632A" w:rsidP="00D9632A">
            <w:pPr>
              <w:spacing w:line="300" w:lineRule="auto"/>
              <w:jc w:val="center"/>
            </w:pPr>
            <w:r w:rsidRPr="003F1DF0">
              <w:t>7,24</w:t>
            </w:r>
          </w:p>
        </w:tc>
      </w:tr>
      <w:tr w:rsidR="00D9632A" w:rsidRPr="00D9632A" w14:paraId="38EF0097" w14:textId="77777777" w:rsidTr="003F1DF0">
        <w:trPr>
          <w:trHeight w:val="350"/>
          <w:jc w:val="center"/>
        </w:trPr>
        <w:tc>
          <w:tcPr>
            <w:tcW w:w="1607" w:type="pct"/>
            <w:vAlign w:val="center"/>
          </w:tcPr>
          <w:p w14:paraId="1479A1A8" w14:textId="77777777" w:rsidR="00D9632A" w:rsidRPr="003F1DF0" w:rsidRDefault="00D9632A" w:rsidP="00D9632A">
            <w:pPr>
              <w:jc w:val="center"/>
              <w:rPr>
                <w:rFonts w:eastAsia="Times New Roman"/>
                <w:lang w:val="kk-KZ"/>
              </w:rPr>
            </w:pPr>
            <w:r w:rsidRPr="003F1DF0">
              <w:rPr>
                <w:rFonts w:eastAsia="Times New Roman"/>
                <w:lang w:val="kk-KZ"/>
              </w:rPr>
              <w:t xml:space="preserve">Итого фракция </w:t>
            </w:r>
          </w:p>
          <w:p w14:paraId="193B781C" w14:textId="77777777" w:rsidR="00D9632A" w:rsidRPr="003F1DF0" w:rsidRDefault="00D9632A" w:rsidP="00D9632A">
            <w:pPr>
              <w:jc w:val="center"/>
              <w:rPr>
                <w:rFonts w:eastAsia="Times New Roman"/>
                <w:lang w:val="kk-KZ"/>
              </w:rPr>
            </w:pPr>
            <w:r w:rsidRPr="003F1DF0">
              <w:rPr>
                <w:rFonts w:eastAsia="Times New Roman"/>
                <w:lang w:val="kk-KZ"/>
              </w:rPr>
              <w:t>более 3000</w:t>
            </w:r>
            <w:r w:rsidRPr="003F1DF0">
              <w:rPr>
                <w:lang w:val="kk-KZ"/>
              </w:rPr>
              <w:t xml:space="preserve"> кг/м</w:t>
            </w:r>
            <w:r w:rsidRPr="003F1DF0">
              <w:rPr>
                <w:vertAlign w:val="superscript"/>
                <w:lang w:val="kk-KZ"/>
              </w:rPr>
              <w:t>3</w:t>
            </w:r>
          </w:p>
        </w:tc>
        <w:tc>
          <w:tcPr>
            <w:tcW w:w="667" w:type="pct"/>
            <w:vAlign w:val="bottom"/>
          </w:tcPr>
          <w:p w14:paraId="197B87FE" w14:textId="77777777" w:rsidR="00D9632A" w:rsidRPr="003F1DF0" w:rsidRDefault="00D9632A" w:rsidP="00D9632A">
            <w:pPr>
              <w:jc w:val="center"/>
            </w:pPr>
            <w:r w:rsidRPr="003F1DF0">
              <w:t>37,96</w:t>
            </w:r>
          </w:p>
        </w:tc>
        <w:tc>
          <w:tcPr>
            <w:tcW w:w="813" w:type="pct"/>
            <w:vAlign w:val="bottom"/>
          </w:tcPr>
          <w:p w14:paraId="331CC921" w14:textId="77777777" w:rsidR="00D9632A" w:rsidRPr="003F1DF0" w:rsidRDefault="00D9632A" w:rsidP="00D9632A">
            <w:pPr>
              <w:jc w:val="center"/>
            </w:pPr>
            <w:r w:rsidRPr="003F1DF0">
              <w:t>33,36</w:t>
            </w:r>
          </w:p>
        </w:tc>
        <w:tc>
          <w:tcPr>
            <w:tcW w:w="667" w:type="pct"/>
            <w:vAlign w:val="bottom"/>
          </w:tcPr>
          <w:p w14:paraId="725CD71E" w14:textId="77777777" w:rsidR="00D9632A" w:rsidRPr="003F1DF0" w:rsidRDefault="00D9632A" w:rsidP="00D9632A">
            <w:pPr>
              <w:jc w:val="center"/>
              <w:rPr>
                <w:rFonts w:eastAsia="Times New Roman"/>
              </w:rPr>
            </w:pPr>
            <w:r w:rsidRPr="003F1DF0">
              <w:rPr>
                <w:rFonts w:eastAsia="Times New Roman"/>
              </w:rPr>
              <w:t>9,72</w:t>
            </w:r>
          </w:p>
        </w:tc>
        <w:tc>
          <w:tcPr>
            <w:tcW w:w="592" w:type="pct"/>
            <w:vAlign w:val="bottom"/>
          </w:tcPr>
          <w:p w14:paraId="6EB59BD2" w14:textId="77777777" w:rsidR="00D9632A" w:rsidRPr="003F1DF0" w:rsidRDefault="00D9632A" w:rsidP="00D9632A">
            <w:pPr>
              <w:jc w:val="center"/>
            </w:pPr>
            <w:r w:rsidRPr="003F1DF0">
              <w:t>80,53</w:t>
            </w:r>
          </w:p>
        </w:tc>
        <w:tc>
          <w:tcPr>
            <w:tcW w:w="653" w:type="pct"/>
            <w:vAlign w:val="bottom"/>
          </w:tcPr>
          <w:p w14:paraId="4827C64B" w14:textId="77777777" w:rsidR="00D9632A" w:rsidRPr="003F1DF0" w:rsidRDefault="00D9632A" w:rsidP="00D9632A">
            <w:pPr>
              <w:spacing w:line="300" w:lineRule="auto"/>
              <w:jc w:val="center"/>
            </w:pPr>
            <w:r w:rsidRPr="003F1DF0">
              <w:t>75,67</w:t>
            </w:r>
          </w:p>
        </w:tc>
      </w:tr>
      <w:tr w:rsidR="00D9632A" w:rsidRPr="00D9632A" w14:paraId="41769A91" w14:textId="77777777" w:rsidTr="003F1DF0">
        <w:trPr>
          <w:trHeight w:val="252"/>
          <w:jc w:val="center"/>
        </w:trPr>
        <w:tc>
          <w:tcPr>
            <w:tcW w:w="1607" w:type="pct"/>
            <w:vAlign w:val="center"/>
          </w:tcPr>
          <w:p w14:paraId="43F6766C" w14:textId="77777777" w:rsidR="00D9632A" w:rsidRPr="003F1DF0" w:rsidRDefault="00D9632A" w:rsidP="00D9632A">
            <w:pPr>
              <w:jc w:val="center"/>
              <w:rPr>
                <w:rFonts w:eastAsia="Times New Roman"/>
                <w:lang w:val="kk-KZ"/>
              </w:rPr>
            </w:pPr>
            <w:r w:rsidRPr="003F1DF0">
              <w:rPr>
                <w:rFonts w:eastAsia="Times New Roman"/>
                <w:lang w:val="kk-KZ"/>
              </w:rPr>
              <w:t>Менее 3000,0</w:t>
            </w:r>
            <w:r w:rsidRPr="003F1DF0">
              <w:rPr>
                <w:lang w:val="kk-KZ"/>
              </w:rPr>
              <w:t xml:space="preserve"> кг/м</w:t>
            </w:r>
            <w:r w:rsidRPr="003F1DF0">
              <w:rPr>
                <w:vertAlign w:val="superscript"/>
                <w:lang w:val="kk-KZ"/>
              </w:rPr>
              <w:t>3</w:t>
            </w:r>
            <w:r w:rsidRPr="003F1DF0">
              <w:rPr>
                <w:lang w:val="kk-KZ"/>
              </w:rPr>
              <w:t xml:space="preserve"> (</w:t>
            </w:r>
            <w:r w:rsidRPr="003F1DF0">
              <w:rPr>
                <w:rFonts w:eastAsia="Times New Roman"/>
                <w:lang w:val="kk-KZ"/>
              </w:rPr>
              <w:t>класс крупности -2,5 +1,0 мм )</w:t>
            </w:r>
          </w:p>
        </w:tc>
        <w:tc>
          <w:tcPr>
            <w:tcW w:w="667" w:type="pct"/>
            <w:vAlign w:val="bottom"/>
          </w:tcPr>
          <w:p w14:paraId="6129F7B5" w14:textId="77777777" w:rsidR="00D9632A" w:rsidRPr="003F1DF0" w:rsidRDefault="00D9632A" w:rsidP="00D9632A">
            <w:pPr>
              <w:jc w:val="center"/>
            </w:pPr>
            <w:r w:rsidRPr="003F1DF0">
              <w:t>35,06</w:t>
            </w:r>
          </w:p>
        </w:tc>
        <w:tc>
          <w:tcPr>
            <w:tcW w:w="813" w:type="pct"/>
            <w:vAlign w:val="bottom"/>
          </w:tcPr>
          <w:p w14:paraId="2210B8DE" w14:textId="77777777" w:rsidR="00D9632A" w:rsidRPr="003F1DF0" w:rsidRDefault="00D9632A" w:rsidP="00D9632A">
            <w:pPr>
              <w:jc w:val="center"/>
            </w:pPr>
            <w:r w:rsidRPr="003F1DF0">
              <w:t>4,92</w:t>
            </w:r>
          </w:p>
        </w:tc>
        <w:tc>
          <w:tcPr>
            <w:tcW w:w="667" w:type="pct"/>
            <w:vAlign w:val="bottom"/>
          </w:tcPr>
          <w:p w14:paraId="7690D584" w14:textId="77777777" w:rsidR="00D9632A" w:rsidRPr="003F1DF0" w:rsidRDefault="00D9632A" w:rsidP="00D9632A">
            <w:pPr>
              <w:jc w:val="center"/>
              <w:rPr>
                <w:rFonts w:eastAsia="Times New Roman"/>
              </w:rPr>
            </w:pPr>
            <w:r w:rsidRPr="003F1DF0">
              <w:rPr>
                <w:rFonts w:eastAsia="Times New Roman"/>
              </w:rPr>
              <w:t>1,74</w:t>
            </w:r>
          </w:p>
        </w:tc>
        <w:tc>
          <w:tcPr>
            <w:tcW w:w="592" w:type="pct"/>
            <w:vAlign w:val="bottom"/>
          </w:tcPr>
          <w:p w14:paraId="2D5C23FD" w14:textId="77777777" w:rsidR="00D9632A" w:rsidRPr="003F1DF0" w:rsidRDefault="00D9632A" w:rsidP="00D9632A">
            <w:pPr>
              <w:jc w:val="center"/>
            </w:pPr>
            <w:r w:rsidRPr="003F1DF0">
              <w:t>10,96</w:t>
            </w:r>
          </w:p>
        </w:tc>
        <w:tc>
          <w:tcPr>
            <w:tcW w:w="653" w:type="pct"/>
            <w:vAlign w:val="bottom"/>
          </w:tcPr>
          <w:p w14:paraId="42DD5E47" w14:textId="77777777" w:rsidR="00D9632A" w:rsidRPr="003F1DF0" w:rsidRDefault="00D9632A" w:rsidP="00D9632A">
            <w:pPr>
              <w:spacing w:line="300" w:lineRule="auto"/>
              <w:jc w:val="center"/>
            </w:pPr>
            <w:r w:rsidRPr="003F1DF0">
              <w:t>12,5</w:t>
            </w:r>
          </w:p>
        </w:tc>
      </w:tr>
      <w:tr w:rsidR="00D9632A" w:rsidRPr="00D9632A" w14:paraId="210E2C34" w14:textId="77777777" w:rsidTr="003F1DF0">
        <w:trPr>
          <w:trHeight w:val="252"/>
          <w:jc w:val="center"/>
        </w:trPr>
        <w:tc>
          <w:tcPr>
            <w:tcW w:w="1607" w:type="pct"/>
            <w:vAlign w:val="center"/>
          </w:tcPr>
          <w:p w14:paraId="7E147F2B" w14:textId="77777777" w:rsidR="00D9632A" w:rsidRPr="003F1DF0" w:rsidRDefault="00D9632A" w:rsidP="00D9632A">
            <w:pPr>
              <w:jc w:val="center"/>
              <w:rPr>
                <w:rFonts w:eastAsia="Times New Roman"/>
                <w:lang w:val="kk-KZ"/>
              </w:rPr>
            </w:pPr>
            <w:r w:rsidRPr="003F1DF0">
              <w:rPr>
                <w:rFonts w:eastAsia="Times New Roman"/>
                <w:lang w:val="kk-KZ"/>
              </w:rPr>
              <w:t>Менее 3000,0</w:t>
            </w:r>
            <w:r w:rsidRPr="003F1DF0">
              <w:rPr>
                <w:lang w:val="kk-KZ"/>
              </w:rPr>
              <w:t xml:space="preserve"> кг/м</w:t>
            </w:r>
            <w:r w:rsidRPr="003F1DF0">
              <w:rPr>
                <w:vertAlign w:val="superscript"/>
                <w:lang w:val="kk-KZ"/>
              </w:rPr>
              <w:t>3</w:t>
            </w:r>
            <w:r w:rsidRPr="003F1DF0">
              <w:rPr>
                <w:lang w:val="kk-KZ"/>
              </w:rPr>
              <w:t xml:space="preserve"> (</w:t>
            </w:r>
            <w:r w:rsidRPr="003F1DF0">
              <w:rPr>
                <w:rFonts w:eastAsia="Times New Roman"/>
                <w:lang w:val="kk-KZ"/>
              </w:rPr>
              <w:t>класс крупности -1,0 +0,071мм )</w:t>
            </w:r>
          </w:p>
        </w:tc>
        <w:tc>
          <w:tcPr>
            <w:tcW w:w="667" w:type="pct"/>
            <w:vAlign w:val="bottom"/>
          </w:tcPr>
          <w:p w14:paraId="735F944C" w14:textId="77777777" w:rsidR="00D9632A" w:rsidRPr="003F1DF0" w:rsidRDefault="00D9632A" w:rsidP="00D9632A">
            <w:pPr>
              <w:jc w:val="center"/>
              <w:rPr>
                <w:lang w:val="kk-KZ"/>
              </w:rPr>
            </w:pPr>
            <w:r w:rsidRPr="003F1DF0">
              <w:rPr>
                <w:lang w:val="kk-KZ"/>
              </w:rPr>
              <w:t>21,88</w:t>
            </w:r>
          </w:p>
        </w:tc>
        <w:tc>
          <w:tcPr>
            <w:tcW w:w="813" w:type="pct"/>
            <w:vAlign w:val="bottom"/>
          </w:tcPr>
          <w:p w14:paraId="34C9153B" w14:textId="77777777" w:rsidR="00D9632A" w:rsidRPr="003F1DF0" w:rsidRDefault="00D9632A" w:rsidP="00D9632A">
            <w:pPr>
              <w:jc w:val="center"/>
            </w:pPr>
            <w:r w:rsidRPr="003F1DF0">
              <w:t>4,48</w:t>
            </w:r>
          </w:p>
        </w:tc>
        <w:tc>
          <w:tcPr>
            <w:tcW w:w="667" w:type="pct"/>
            <w:vAlign w:val="bottom"/>
          </w:tcPr>
          <w:p w14:paraId="21404862" w14:textId="77777777" w:rsidR="00D9632A" w:rsidRPr="003F1DF0" w:rsidRDefault="00D9632A" w:rsidP="00D9632A">
            <w:pPr>
              <w:jc w:val="center"/>
              <w:rPr>
                <w:rFonts w:eastAsia="Times New Roman"/>
              </w:rPr>
            </w:pPr>
            <w:r w:rsidRPr="003F1DF0">
              <w:rPr>
                <w:rFonts w:eastAsia="Times New Roman"/>
              </w:rPr>
              <w:t>1,82</w:t>
            </w:r>
          </w:p>
        </w:tc>
        <w:tc>
          <w:tcPr>
            <w:tcW w:w="592" w:type="pct"/>
            <w:vAlign w:val="bottom"/>
          </w:tcPr>
          <w:p w14:paraId="3A25AA2C" w14:textId="77777777" w:rsidR="00D9632A" w:rsidRPr="003F1DF0" w:rsidRDefault="00D9632A" w:rsidP="00D9632A">
            <w:pPr>
              <w:jc w:val="center"/>
            </w:pPr>
            <w:r w:rsidRPr="003F1DF0">
              <w:t>6,23</w:t>
            </w:r>
          </w:p>
        </w:tc>
        <w:tc>
          <w:tcPr>
            <w:tcW w:w="653" w:type="pct"/>
            <w:vAlign w:val="bottom"/>
          </w:tcPr>
          <w:p w14:paraId="51FE3A44" w14:textId="77777777" w:rsidR="00D9632A" w:rsidRPr="003F1DF0" w:rsidRDefault="00D9632A" w:rsidP="00D9632A">
            <w:pPr>
              <w:spacing w:line="300" w:lineRule="auto"/>
              <w:jc w:val="center"/>
            </w:pPr>
            <w:r w:rsidRPr="003F1DF0">
              <w:t>8,16</w:t>
            </w:r>
          </w:p>
        </w:tc>
      </w:tr>
      <w:tr w:rsidR="00D9632A" w:rsidRPr="00D9632A" w14:paraId="3B3396BD" w14:textId="77777777" w:rsidTr="003F1DF0">
        <w:trPr>
          <w:trHeight w:val="252"/>
          <w:jc w:val="center"/>
        </w:trPr>
        <w:tc>
          <w:tcPr>
            <w:tcW w:w="1607" w:type="pct"/>
            <w:vAlign w:val="center"/>
          </w:tcPr>
          <w:p w14:paraId="37C29724" w14:textId="77777777" w:rsidR="00D9632A" w:rsidRPr="003F1DF0" w:rsidRDefault="00D9632A" w:rsidP="00D9632A">
            <w:pPr>
              <w:jc w:val="center"/>
              <w:rPr>
                <w:rFonts w:eastAsia="Times New Roman"/>
                <w:lang w:val="kk-KZ"/>
              </w:rPr>
            </w:pPr>
            <w:r w:rsidRPr="003F1DF0">
              <w:rPr>
                <w:rFonts w:eastAsia="Times New Roman"/>
                <w:lang w:val="kk-KZ"/>
              </w:rPr>
              <w:t>Менее 3000,0</w:t>
            </w:r>
            <w:r w:rsidRPr="003F1DF0">
              <w:rPr>
                <w:lang w:val="kk-KZ"/>
              </w:rPr>
              <w:t xml:space="preserve"> кг/м</w:t>
            </w:r>
            <w:r w:rsidRPr="003F1DF0">
              <w:rPr>
                <w:vertAlign w:val="superscript"/>
                <w:lang w:val="kk-KZ"/>
              </w:rPr>
              <w:t>3</w:t>
            </w:r>
            <w:r w:rsidRPr="003F1DF0">
              <w:rPr>
                <w:lang w:val="kk-KZ"/>
              </w:rPr>
              <w:t xml:space="preserve"> (</w:t>
            </w:r>
            <w:r w:rsidRPr="003F1DF0">
              <w:rPr>
                <w:rFonts w:eastAsia="Times New Roman"/>
                <w:lang w:val="kk-KZ"/>
              </w:rPr>
              <w:t>класс крупности -0,071 + 0 мм )</w:t>
            </w:r>
          </w:p>
        </w:tc>
        <w:tc>
          <w:tcPr>
            <w:tcW w:w="667" w:type="pct"/>
            <w:vAlign w:val="bottom"/>
          </w:tcPr>
          <w:p w14:paraId="3F2D0829" w14:textId="77777777" w:rsidR="00D9632A" w:rsidRPr="003F1DF0" w:rsidRDefault="00D9632A" w:rsidP="00D9632A">
            <w:pPr>
              <w:jc w:val="center"/>
              <w:rPr>
                <w:lang w:val="kk-KZ"/>
              </w:rPr>
            </w:pPr>
            <w:r w:rsidRPr="003F1DF0">
              <w:rPr>
                <w:lang w:val="kk-KZ"/>
              </w:rPr>
              <w:t>5,1</w:t>
            </w:r>
          </w:p>
        </w:tc>
        <w:tc>
          <w:tcPr>
            <w:tcW w:w="813" w:type="pct"/>
            <w:vAlign w:val="bottom"/>
          </w:tcPr>
          <w:p w14:paraId="3D9EDCB2" w14:textId="77777777" w:rsidR="00D9632A" w:rsidRPr="003F1DF0" w:rsidRDefault="00D9632A" w:rsidP="00D9632A">
            <w:pPr>
              <w:jc w:val="center"/>
            </w:pPr>
            <w:r w:rsidRPr="003F1DF0">
              <w:t>7</w:t>
            </w:r>
          </w:p>
        </w:tc>
        <w:tc>
          <w:tcPr>
            <w:tcW w:w="667" w:type="pct"/>
            <w:vAlign w:val="bottom"/>
          </w:tcPr>
          <w:p w14:paraId="12855D4D" w14:textId="77777777" w:rsidR="00D9632A" w:rsidRPr="003F1DF0" w:rsidRDefault="00D9632A" w:rsidP="00D9632A">
            <w:pPr>
              <w:jc w:val="center"/>
              <w:rPr>
                <w:rFonts w:eastAsia="Times New Roman"/>
              </w:rPr>
            </w:pPr>
            <w:r w:rsidRPr="003F1DF0">
              <w:rPr>
                <w:rFonts w:eastAsia="Times New Roman"/>
              </w:rPr>
              <w:t>3,5</w:t>
            </w:r>
          </w:p>
        </w:tc>
        <w:tc>
          <w:tcPr>
            <w:tcW w:w="592" w:type="pct"/>
            <w:vAlign w:val="bottom"/>
          </w:tcPr>
          <w:p w14:paraId="21591523" w14:textId="77777777" w:rsidR="00D9632A" w:rsidRPr="003F1DF0" w:rsidRDefault="00D9632A" w:rsidP="00D9632A">
            <w:pPr>
              <w:jc w:val="center"/>
            </w:pPr>
            <w:r w:rsidRPr="003F1DF0">
              <w:t>2,27</w:t>
            </w:r>
          </w:p>
        </w:tc>
        <w:tc>
          <w:tcPr>
            <w:tcW w:w="653" w:type="pct"/>
            <w:vAlign w:val="bottom"/>
          </w:tcPr>
          <w:p w14:paraId="718CA219" w14:textId="77777777" w:rsidR="00D9632A" w:rsidRPr="003F1DF0" w:rsidRDefault="00D9632A" w:rsidP="00D9632A">
            <w:pPr>
              <w:spacing w:line="300" w:lineRule="auto"/>
              <w:jc w:val="center"/>
            </w:pPr>
            <w:r w:rsidRPr="003F1DF0">
              <w:t>3,66</w:t>
            </w:r>
          </w:p>
        </w:tc>
      </w:tr>
      <w:tr w:rsidR="00D9632A" w:rsidRPr="00D9632A" w14:paraId="79FBF008" w14:textId="77777777" w:rsidTr="003F1DF0">
        <w:trPr>
          <w:trHeight w:val="421"/>
          <w:jc w:val="center"/>
        </w:trPr>
        <w:tc>
          <w:tcPr>
            <w:tcW w:w="1607" w:type="pct"/>
            <w:vAlign w:val="center"/>
          </w:tcPr>
          <w:p w14:paraId="452A9BAA" w14:textId="77777777" w:rsidR="00D9632A" w:rsidRPr="003F1DF0" w:rsidRDefault="00D9632A" w:rsidP="00D9632A">
            <w:pPr>
              <w:jc w:val="center"/>
              <w:rPr>
                <w:rFonts w:eastAsia="Times New Roman"/>
                <w:lang w:val="kk-KZ"/>
              </w:rPr>
            </w:pPr>
            <w:r w:rsidRPr="003F1DF0">
              <w:rPr>
                <w:rFonts w:eastAsia="Times New Roman"/>
                <w:lang w:val="kk-KZ"/>
              </w:rPr>
              <w:t>Итого легкая фракция менее 3000</w:t>
            </w:r>
            <w:r w:rsidRPr="003F1DF0">
              <w:rPr>
                <w:lang w:val="kk-KZ"/>
              </w:rPr>
              <w:t xml:space="preserve"> кг/м</w:t>
            </w:r>
            <w:r w:rsidRPr="003F1DF0">
              <w:rPr>
                <w:vertAlign w:val="superscript"/>
                <w:lang w:val="kk-KZ"/>
              </w:rPr>
              <w:t>3</w:t>
            </w:r>
          </w:p>
        </w:tc>
        <w:tc>
          <w:tcPr>
            <w:tcW w:w="667" w:type="pct"/>
            <w:vAlign w:val="bottom"/>
          </w:tcPr>
          <w:p w14:paraId="0EA29BC8" w14:textId="77777777" w:rsidR="00D9632A" w:rsidRPr="003F1DF0" w:rsidRDefault="00D9632A" w:rsidP="00D9632A">
            <w:pPr>
              <w:jc w:val="center"/>
              <w:rPr>
                <w:lang w:val="kk-KZ"/>
              </w:rPr>
            </w:pPr>
            <w:r w:rsidRPr="003F1DF0">
              <w:rPr>
                <w:lang w:val="kk-KZ"/>
              </w:rPr>
              <w:t>62,04</w:t>
            </w:r>
          </w:p>
        </w:tc>
        <w:tc>
          <w:tcPr>
            <w:tcW w:w="813" w:type="pct"/>
            <w:vAlign w:val="bottom"/>
          </w:tcPr>
          <w:p w14:paraId="0F3F0507" w14:textId="77777777" w:rsidR="00D9632A" w:rsidRPr="003F1DF0" w:rsidRDefault="00D9632A" w:rsidP="00D9632A">
            <w:pPr>
              <w:jc w:val="center"/>
            </w:pPr>
            <w:r w:rsidRPr="003F1DF0">
              <w:t>4,93</w:t>
            </w:r>
          </w:p>
        </w:tc>
        <w:tc>
          <w:tcPr>
            <w:tcW w:w="667" w:type="pct"/>
            <w:vAlign w:val="bottom"/>
          </w:tcPr>
          <w:p w14:paraId="7FB087F3" w14:textId="77777777" w:rsidR="00D9632A" w:rsidRPr="003F1DF0" w:rsidRDefault="00D9632A" w:rsidP="00D9632A">
            <w:pPr>
              <w:jc w:val="center"/>
              <w:rPr>
                <w:rFonts w:eastAsia="Times New Roman"/>
              </w:rPr>
            </w:pPr>
            <w:r w:rsidRPr="003F1DF0">
              <w:rPr>
                <w:rFonts w:eastAsia="Times New Roman"/>
              </w:rPr>
              <w:t>1,91</w:t>
            </w:r>
          </w:p>
        </w:tc>
        <w:tc>
          <w:tcPr>
            <w:tcW w:w="592" w:type="pct"/>
            <w:vAlign w:val="bottom"/>
          </w:tcPr>
          <w:p w14:paraId="325C6E23" w14:textId="77777777" w:rsidR="00D9632A" w:rsidRPr="003F1DF0" w:rsidRDefault="00D9632A" w:rsidP="00D9632A">
            <w:pPr>
              <w:jc w:val="center"/>
            </w:pPr>
            <w:r w:rsidRPr="003F1DF0">
              <w:t>19,47</w:t>
            </w:r>
          </w:p>
        </w:tc>
        <w:tc>
          <w:tcPr>
            <w:tcW w:w="653" w:type="pct"/>
            <w:vAlign w:val="bottom"/>
          </w:tcPr>
          <w:p w14:paraId="1EFA0E1B" w14:textId="77777777" w:rsidR="00D9632A" w:rsidRPr="003F1DF0" w:rsidRDefault="00D9632A" w:rsidP="00D9632A">
            <w:pPr>
              <w:spacing w:line="300" w:lineRule="auto"/>
              <w:jc w:val="center"/>
            </w:pPr>
            <w:r w:rsidRPr="003F1DF0">
              <w:t>24,33</w:t>
            </w:r>
          </w:p>
        </w:tc>
      </w:tr>
      <w:tr w:rsidR="00D9632A" w:rsidRPr="00D9632A" w14:paraId="5D2C9BD9" w14:textId="77777777" w:rsidTr="003F1DF0">
        <w:trPr>
          <w:trHeight w:val="315"/>
          <w:jc w:val="center"/>
        </w:trPr>
        <w:tc>
          <w:tcPr>
            <w:tcW w:w="1607" w:type="pct"/>
            <w:vAlign w:val="center"/>
          </w:tcPr>
          <w:p w14:paraId="51345505" w14:textId="77777777" w:rsidR="00D9632A" w:rsidRPr="003F1DF0" w:rsidRDefault="00D9632A" w:rsidP="00D9632A">
            <w:pPr>
              <w:jc w:val="center"/>
              <w:rPr>
                <w:rFonts w:eastAsia="Times New Roman"/>
                <w:lang w:val="kk-KZ"/>
              </w:rPr>
            </w:pPr>
            <w:r w:rsidRPr="003F1DF0">
              <w:rPr>
                <w:rFonts w:eastAsia="Times New Roman"/>
                <w:lang w:val="kk-KZ"/>
              </w:rPr>
              <w:t xml:space="preserve">Итого </w:t>
            </w:r>
            <w:r w:rsidRPr="003F1DF0">
              <w:rPr>
                <w:rFonts w:eastAsia="Times New Roman"/>
              </w:rPr>
              <w:t>(</w:t>
            </w:r>
            <w:r w:rsidRPr="003F1DF0">
              <w:rPr>
                <w:rFonts w:eastAsia="Times New Roman"/>
                <w:lang w:val="kk-KZ"/>
              </w:rPr>
              <w:t>исходный шлам)</w:t>
            </w:r>
          </w:p>
        </w:tc>
        <w:tc>
          <w:tcPr>
            <w:tcW w:w="667" w:type="pct"/>
            <w:vAlign w:val="bottom"/>
          </w:tcPr>
          <w:p w14:paraId="5FAE933B" w14:textId="77777777" w:rsidR="00D9632A" w:rsidRPr="003F1DF0" w:rsidRDefault="00D9632A" w:rsidP="00D9632A">
            <w:pPr>
              <w:jc w:val="center"/>
            </w:pPr>
            <w:r w:rsidRPr="003F1DF0">
              <w:t>100,0</w:t>
            </w:r>
          </w:p>
        </w:tc>
        <w:tc>
          <w:tcPr>
            <w:tcW w:w="813" w:type="pct"/>
            <w:vAlign w:val="bottom"/>
          </w:tcPr>
          <w:p w14:paraId="47532649" w14:textId="77777777" w:rsidR="00D9632A" w:rsidRPr="003F1DF0" w:rsidRDefault="00D9632A" w:rsidP="00D9632A">
            <w:pPr>
              <w:jc w:val="center"/>
              <w:rPr>
                <w:lang w:val="kk-KZ"/>
              </w:rPr>
            </w:pPr>
            <w:r w:rsidRPr="003F1DF0">
              <w:rPr>
                <w:lang w:val="kk-KZ"/>
              </w:rPr>
              <w:t>15,72</w:t>
            </w:r>
          </w:p>
        </w:tc>
        <w:tc>
          <w:tcPr>
            <w:tcW w:w="667" w:type="pct"/>
            <w:vAlign w:val="bottom"/>
          </w:tcPr>
          <w:p w14:paraId="5BF08EEB" w14:textId="77777777" w:rsidR="00D9632A" w:rsidRPr="003F1DF0" w:rsidRDefault="00D9632A" w:rsidP="00D9632A">
            <w:pPr>
              <w:jc w:val="center"/>
              <w:rPr>
                <w:rFonts w:eastAsia="Times New Roman"/>
                <w:lang w:val="kk-KZ"/>
              </w:rPr>
            </w:pPr>
            <w:r w:rsidRPr="003F1DF0">
              <w:rPr>
                <w:rFonts w:eastAsia="Times New Roman"/>
                <w:lang w:val="kk-KZ"/>
              </w:rPr>
              <w:t>4,87</w:t>
            </w:r>
          </w:p>
        </w:tc>
        <w:tc>
          <w:tcPr>
            <w:tcW w:w="592" w:type="pct"/>
            <w:vAlign w:val="bottom"/>
          </w:tcPr>
          <w:p w14:paraId="36A7A364" w14:textId="77777777" w:rsidR="00D9632A" w:rsidRPr="003F1DF0" w:rsidRDefault="00D9632A" w:rsidP="00D9632A">
            <w:pPr>
              <w:jc w:val="center"/>
            </w:pPr>
            <w:r w:rsidRPr="003F1DF0">
              <w:t>100,0</w:t>
            </w:r>
          </w:p>
        </w:tc>
        <w:tc>
          <w:tcPr>
            <w:tcW w:w="653" w:type="pct"/>
            <w:vAlign w:val="bottom"/>
          </w:tcPr>
          <w:p w14:paraId="5833FAE2" w14:textId="77777777" w:rsidR="00D9632A" w:rsidRPr="003F1DF0" w:rsidRDefault="00D9632A" w:rsidP="00D9632A">
            <w:pPr>
              <w:spacing w:line="300" w:lineRule="auto"/>
              <w:jc w:val="center"/>
            </w:pPr>
            <w:r w:rsidRPr="003F1DF0">
              <w:t>100,0</w:t>
            </w:r>
          </w:p>
        </w:tc>
      </w:tr>
    </w:tbl>
    <w:p w14:paraId="1F791845" w14:textId="77777777" w:rsidR="003F1DF0" w:rsidRPr="00576998" w:rsidRDefault="003F1DF0" w:rsidP="003F1DF0">
      <w:pPr>
        <w:jc w:val="both"/>
        <w:rPr>
          <w:rFonts w:eastAsia="Times New Roman"/>
          <w:bCs/>
          <w:sz w:val="16"/>
          <w:szCs w:val="16"/>
          <w:lang w:val="ru-RU"/>
        </w:rPr>
      </w:pPr>
    </w:p>
    <w:p w14:paraId="732FA3F6" w14:textId="65324ACB" w:rsidR="00D9632A" w:rsidRDefault="00D9632A" w:rsidP="00576998">
      <w:pPr>
        <w:ind w:firstLine="567"/>
        <w:jc w:val="both"/>
        <w:rPr>
          <w:rFonts w:eastAsia="Times New Roman"/>
          <w:bCs/>
          <w:lang w:val="ru-RU"/>
        </w:rPr>
      </w:pPr>
      <w:r w:rsidRPr="00D9632A">
        <w:rPr>
          <w:rFonts w:eastAsia="Times New Roman"/>
          <w:bCs/>
          <w:lang w:val="ru-RU"/>
        </w:rPr>
        <w:t xml:space="preserve">Таблица </w:t>
      </w:r>
      <w:r w:rsidR="00F21B15">
        <w:rPr>
          <w:rFonts w:eastAsia="Times New Roman"/>
          <w:bCs/>
          <w:lang w:val="kk-KZ"/>
        </w:rPr>
        <w:t>16</w:t>
      </w:r>
      <w:r w:rsidR="000C0280">
        <w:rPr>
          <w:rFonts w:eastAsia="Times New Roman"/>
          <w:bCs/>
          <w:lang w:val="kk-KZ"/>
        </w:rPr>
        <w:t xml:space="preserve"> </w:t>
      </w:r>
      <w:r w:rsidRPr="00D9632A">
        <w:rPr>
          <w:rFonts w:eastAsia="Calibri"/>
          <w:lang w:val="ru-RU"/>
        </w:rPr>
        <w:t>–</w:t>
      </w:r>
      <w:r w:rsidRPr="00D9632A">
        <w:rPr>
          <w:rFonts w:eastAsia="Times New Roman"/>
          <w:bCs/>
          <w:lang w:val="ru-RU"/>
        </w:rPr>
        <w:t xml:space="preserve"> Ре</w:t>
      </w:r>
      <w:r w:rsidR="000C0280">
        <w:rPr>
          <w:rFonts w:eastAsia="Times New Roman"/>
          <w:bCs/>
          <w:lang w:val="ru-RU"/>
        </w:rPr>
        <w:t xml:space="preserve"> </w:t>
      </w:r>
      <w:proofErr w:type="spellStart"/>
      <w:r w:rsidRPr="00D9632A">
        <w:rPr>
          <w:rFonts w:eastAsia="Times New Roman"/>
          <w:bCs/>
          <w:lang w:val="ru-RU"/>
        </w:rPr>
        <w:t>зультаты</w:t>
      </w:r>
      <w:proofErr w:type="spellEnd"/>
      <w:r w:rsidRPr="00D9632A">
        <w:rPr>
          <w:rFonts w:eastAsia="Times New Roman"/>
          <w:bCs/>
          <w:lang w:val="ru-RU"/>
        </w:rPr>
        <w:t xml:space="preserve"> распределения марганца и железа по классам крупности</w:t>
      </w:r>
    </w:p>
    <w:p w14:paraId="05B215C6" w14:textId="77777777" w:rsidR="00D9632A" w:rsidRPr="000C0280" w:rsidRDefault="00D9632A" w:rsidP="00D9632A">
      <w:pPr>
        <w:rPr>
          <w:rFonts w:eastAsia="Times New Roman"/>
          <w:sz w:val="12"/>
          <w:szCs w:val="12"/>
          <w:lang w:val="kk-KZ"/>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6"/>
        <w:gridCol w:w="1132"/>
        <w:gridCol w:w="1414"/>
        <w:gridCol w:w="1527"/>
        <w:gridCol w:w="1585"/>
        <w:gridCol w:w="1595"/>
      </w:tblGrid>
      <w:tr w:rsidR="00D9632A" w:rsidRPr="00D9632A" w14:paraId="6C7A06E2" w14:textId="77777777" w:rsidTr="003F1DF0">
        <w:trPr>
          <w:trHeight w:val="342"/>
          <w:jc w:val="center"/>
        </w:trPr>
        <w:tc>
          <w:tcPr>
            <w:tcW w:w="1234" w:type="pct"/>
            <w:vMerge w:val="restart"/>
          </w:tcPr>
          <w:p w14:paraId="1BF9F4B8" w14:textId="77777777" w:rsidR="00D9632A" w:rsidRPr="00D9632A" w:rsidRDefault="00D9632A" w:rsidP="00D9632A">
            <w:pPr>
              <w:jc w:val="center"/>
              <w:rPr>
                <w:rFonts w:eastAsia="Times New Roman"/>
                <w:lang w:val="kk-KZ"/>
              </w:rPr>
            </w:pPr>
            <w:proofErr w:type="spellStart"/>
            <w:r w:rsidRPr="00D9632A">
              <w:rPr>
                <w:rFonts w:eastAsia="Times New Roman"/>
              </w:rPr>
              <w:t>Класс</w:t>
            </w:r>
            <w:proofErr w:type="spellEnd"/>
            <w:r w:rsidRPr="00D9632A">
              <w:rPr>
                <w:rFonts w:eastAsia="Times New Roman"/>
              </w:rPr>
              <w:t xml:space="preserve"> </w:t>
            </w:r>
          </w:p>
          <w:p w14:paraId="5F2DFBA0" w14:textId="77777777" w:rsidR="00D9632A" w:rsidRPr="00D9632A" w:rsidRDefault="00D9632A" w:rsidP="00D9632A">
            <w:pPr>
              <w:jc w:val="center"/>
              <w:rPr>
                <w:rFonts w:eastAsia="Times New Roman"/>
              </w:rPr>
            </w:pPr>
            <w:proofErr w:type="spellStart"/>
            <w:r w:rsidRPr="00D9632A">
              <w:rPr>
                <w:rFonts w:eastAsia="Times New Roman"/>
              </w:rPr>
              <w:t>крупности</w:t>
            </w:r>
            <w:proofErr w:type="spellEnd"/>
            <w:r w:rsidRPr="00D9632A">
              <w:rPr>
                <w:rFonts w:eastAsia="Times New Roman"/>
              </w:rPr>
              <w:t xml:space="preserve">, </w:t>
            </w:r>
            <w:proofErr w:type="spellStart"/>
            <w:r w:rsidRPr="00D9632A">
              <w:rPr>
                <w:rFonts w:eastAsia="Times New Roman"/>
              </w:rPr>
              <w:t>мм</w:t>
            </w:r>
            <w:proofErr w:type="spellEnd"/>
          </w:p>
        </w:tc>
        <w:tc>
          <w:tcPr>
            <w:tcW w:w="588" w:type="pct"/>
            <w:vMerge w:val="restart"/>
          </w:tcPr>
          <w:p w14:paraId="021B1F97" w14:textId="77777777" w:rsidR="00D9632A" w:rsidRPr="00D9632A" w:rsidRDefault="00D9632A" w:rsidP="00D9632A">
            <w:pPr>
              <w:jc w:val="center"/>
              <w:rPr>
                <w:rFonts w:eastAsia="Times New Roman"/>
              </w:rPr>
            </w:pPr>
            <w:proofErr w:type="spellStart"/>
            <w:r w:rsidRPr="00D9632A">
              <w:rPr>
                <w:rFonts w:eastAsia="Times New Roman"/>
              </w:rPr>
              <w:t>Выход</w:t>
            </w:r>
            <w:proofErr w:type="spellEnd"/>
            <w:r w:rsidRPr="00D9632A">
              <w:rPr>
                <w:rFonts w:eastAsia="Times New Roman"/>
              </w:rPr>
              <w:t>, %</w:t>
            </w:r>
          </w:p>
        </w:tc>
        <w:tc>
          <w:tcPr>
            <w:tcW w:w="1527" w:type="pct"/>
            <w:gridSpan w:val="2"/>
          </w:tcPr>
          <w:p w14:paraId="65979DFF" w14:textId="77777777" w:rsidR="00D9632A" w:rsidRPr="00D9632A" w:rsidRDefault="00D9632A" w:rsidP="00D9632A">
            <w:pPr>
              <w:jc w:val="center"/>
              <w:rPr>
                <w:rFonts w:eastAsia="Times New Roman"/>
              </w:rPr>
            </w:pPr>
            <w:proofErr w:type="spellStart"/>
            <w:r w:rsidRPr="00D9632A">
              <w:rPr>
                <w:rFonts w:eastAsia="Times New Roman"/>
              </w:rPr>
              <w:t>Содержание</w:t>
            </w:r>
            <w:proofErr w:type="spellEnd"/>
            <w:r w:rsidRPr="00D9632A">
              <w:rPr>
                <w:rFonts w:eastAsia="Times New Roman"/>
              </w:rPr>
              <w:t xml:space="preserve"> </w:t>
            </w:r>
            <w:proofErr w:type="spellStart"/>
            <w:r w:rsidRPr="00D9632A">
              <w:rPr>
                <w:rFonts w:eastAsia="Times New Roman"/>
              </w:rPr>
              <w:t>элементов</w:t>
            </w:r>
            <w:proofErr w:type="spellEnd"/>
            <w:r w:rsidRPr="00D9632A">
              <w:rPr>
                <w:rFonts w:eastAsia="Times New Roman"/>
              </w:rPr>
              <w:t>, %</w:t>
            </w:r>
          </w:p>
        </w:tc>
        <w:tc>
          <w:tcPr>
            <w:tcW w:w="1651" w:type="pct"/>
            <w:gridSpan w:val="2"/>
          </w:tcPr>
          <w:p w14:paraId="04953E0C" w14:textId="77777777" w:rsidR="00D9632A" w:rsidRPr="00D9632A" w:rsidRDefault="00D9632A" w:rsidP="00D9632A">
            <w:pPr>
              <w:jc w:val="center"/>
              <w:rPr>
                <w:rFonts w:eastAsia="Times New Roman"/>
              </w:rPr>
            </w:pPr>
            <w:proofErr w:type="spellStart"/>
            <w:r w:rsidRPr="00D9632A">
              <w:rPr>
                <w:rFonts w:eastAsia="Times New Roman"/>
              </w:rPr>
              <w:t>Распределение</w:t>
            </w:r>
            <w:proofErr w:type="spellEnd"/>
            <w:r w:rsidRPr="00D9632A">
              <w:rPr>
                <w:rFonts w:eastAsia="Times New Roman"/>
              </w:rPr>
              <w:t xml:space="preserve"> </w:t>
            </w:r>
            <w:proofErr w:type="spellStart"/>
            <w:r w:rsidRPr="00D9632A">
              <w:rPr>
                <w:rFonts w:eastAsia="Times New Roman"/>
              </w:rPr>
              <w:t>элементов</w:t>
            </w:r>
            <w:proofErr w:type="spellEnd"/>
            <w:r w:rsidRPr="00D9632A">
              <w:rPr>
                <w:rFonts w:eastAsia="Times New Roman"/>
              </w:rPr>
              <w:t>, %</w:t>
            </w:r>
          </w:p>
        </w:tc>
      </w:tr>
      <w:tr w:rsidR="00D9632A" w:rsidRPr="00D9632A" w14:paraId="339B26E3" w14:textId="77777777" w:rsidTr="003F1DF0">
        <w:trPr>
          <w:trHeight w:val="404"/>
          <w:jc w:val="center"/>
        </w:trPr>
        <w:tc>
          <w:tcPr>
            <w:tcW w:w="1234" w:type="pct"/>
            <w:vMerge/>
          </w:tcPr>
          <w:p w14:paraId="2066F29B" w14:textId="77777777" w:rsidR="00D9632A" w:rsidRPr="00D9632A" w:rsidRDefault="00D9632A" w:rsidP="00D9632A">
            <w:pPr>
              <w:jc w:val="center"/>
              <w:rPr>
                <w:rFonts w:eastAsia="Times New Roman"/>
              </w:rPr>
            </w:pPr>
          </w:p>
        </w:tc>
        <w:tc>
          <w:tcPr>
            <w:tcW w:w="588" w:type="pct"/>
            <w:vMerge/>
          </w:tcPr>
          <w:p w14:paraId="2875EA5E" w14:textId="77777777" w:rsidR="00D9632A" w:rsidRPr="00D9632A" w:rsidRDefault="00D9632A" w:rsidP="00D9632A">
            <w:pPr>
              <w:jc w:val="center"/>
              <w:rPr>
                <w:rFonts w:eastAsia="Times New Roman"/>
              </w:rPr>
            </w:pPr>
          </w:p>
        </w:tc>
        <w:tc>
          <w:tcPr>
            <w:tcW w:w="734" w:type="pct"/>
          </w:tcPr>
          <w:p w14:paraId="4EACEB9E" w14:textId="77777777" w:rsidR="00D9632A" w:rsidRPr="00D9632A" w:rsidRDefault="00D9632A" w:rsidP="00D9632A">
            <w:pPr>
              <w:jc w:val="center"/>
              <w:rPr>
                <w:rFonts w:eastAsia="Times New Roman"/>
              </w:rPr>
            </w:pPr>
            <w:r w:rsidRPr="00D9632A">
              <w:rPr>
                <w:rFonts w:eastAsia="Times New Roman"/>
              </w:rPr>
              <w:t>Mn</w:t>
            </w:r>
          </w:p>
        </w:tc>
        <w:tc>
          <w:tcPr>
            <w:tcW w:w="792" w:type="pct"/>
          </w:tcPr>
          <w:p w14:paraId="5AD7F393" w14:textId="77777777" w:rsidR="00D9632A" w:rsidRPr="00D9632A" w:rsidRDefault="00D9632A" w:rsidP="00D9632A">
            <w:pPr>
              <w:jc w:val="center"/>
              <w:rPr>
                <w:rFonts w:eastAsia="Times New Roman"/>
              </w:rPr>
            </w:pPr>
            <w:r w:rsidRPr="00D9632A">
              <w:rPr>
                <w:rFonts w:eastAsia="Times New Roman"/>
              </w:rPr>
              <w:t>Fe</w:t>
            </w:r>
          </w:p>
        </w:tc>
        <w:tc>
          <w:tcPr>
            <w:tcW w:w="823" w:type="pct"/>
          </w:tcPr>
          <w:p w14:paraId="29A82CD0" w14:textId="77777777" w:rsidR="00D9632A" w:rsidRPr="00D9632A" w:rsidRDefault="00D9632A" w:rsidP="00D9632A">
            <w:pPr>
              <w:jc w:val="center"/>
              <w:rPr>
                <w:rFonts w:eastAsia="Times New Roman"/>
              </w:rPr>
            </w:pPr>
            <w:r w:rsidRPr="00D9632A">
              <w:rPr>
                <w:rFonts w:eastAsia="Times New Roman"/>
              </w:rPr>
              <w:t>Mn</w:t>
            </w:r>
          </w:p>
        </w:tc>
        <w:tc>
          <w:tcPr>
            <w:tcW w:w="829" w:type="pct"/>
          </w:tcPr>
          <w:p w14:paraId="33CBFC4F" w14:textId="77777777" w:rsidR="00D9632A" w:rsidRPr="00D9632A" w:rsidRDefault="00D9632A" w:rsidP="00D9632A">
            <w:pPr>
              <w:jc w:val="center"/>
              <w:rPr>
                <w:rFonts w:eastAsia="Times New Roman"/>
              </w:rPr>
            </w:pPr>
            <w:r w:rsidRPr="00D9632A">
              <w:rPr>
                <w:rFonts w:eastAsia="Times New Roman"/>
              </w:rPr>
              <w:t>Fe</w:t>
            </w:r>
          </w:p>
        </w:tc>
      </w:tr>
      <w:tr w:rsidR="00D9632A" w:rsidRPr="00D9632A" w14:paraId="1FA89AF4" w14:textId="77777777" w:rsidTr="003F1DF0">
        <w:trPr>
          <w:trHeight w:val="272"/>
          <w:jc w:val="center"/>
        </w:trPr>
        <w:tc>
          <w:tcPr>
            <w:tcW w:w="1234" w:type="pct"/>
            <w:vAlign w:val="center"/>
          </w:tcPr>
          <w:p w14:paraId="622F912E" w14:textId="77777777" w:rsidR="00D9632A" w:rsidRPr="00D9632A" w:rsidRDefault="00D9632A" w:rsidP="00D9632A">
            <w:pPr>
              <w:jc w:val="center"/>
              <w:rPr>
                <w:rFonts w:eastAsia="Times New Roman"/>
                <w:vertAlign w:val="subscript"/>
              </w:rPr>
            </w:pPr>
            <w:r w:rsidRPr="00D9632A">
              <w:rPr>
                <w:rFonts w:eastAsia="Times New Roman"/>
              </w:rPr>
              <w:t>-2,5+1,25</w:t>
            </w:r>
          </w:p>
        </w:tc>
        <w:tc>
          <w:tcPr>
            <w:tcW w:w="588" w:type="pct"/>
            <w:vAlign w:val="center"/>
          </w:tcPr>
          <w:p w14:paraId="55E16CD3" w14:textId="77777777" w:rsidR="00D9632A" w:rsidRPr="00D9632A" w:rsidRDefault="00D9632A" w:rsidP="00D9632A">
            <w:pPr>
              <w:jc w:val="center"/>
            </w:pPr>
            <w:r w:rsidRPr="00D9632A">
              <w:t>44,39</w:t>
            </w:r>
          </w:p>
        </w:tc>
        <w:tc>
          <w:tcPr>
            <w:tcW w:w="734" w:type="pct"/>
            <w:vAlign w:val="center"/>
          </w:tcPr>
          <w:p w14:paraId="4418AFB2" w14:textId="77777777" w:rsidR="00D9632A" w:rsidRPr="00D9632A" w:rsidRDefault="00D9632A" w:rsidP="00D9632A">
            <w:pPr>
              <w:jc w:val="center"/>
            </w:pPr>
            <w:r w:rsidRPr="00D9632A">
              <w:t>16,36</w:t>
            </w:r>
          </w:p>
        </w:tc>
        <w:tc>
          <w:tcPr>
            <w:tcW w:w="792" w:type="pct"/>
            <w:vAlign w:val="center"/>
          </w:tcPr>
          <w:p w14:paraId="02191FBA" w14:textId="77777777" w:rsidR="00D9632A" w:rsidRPr="00D9632A" w:rsidRDefault="00D9632A" w:rsidP="00D9632A">
            <w:pPr>
              <w:jc w:val="center"/>
              <w:rPr>
                <w:rFonts w:eastAsia="Times New Roman"/>
              </w:rPr>
            </w:pPr>
            <w:r w:rsidRPr="00D9632A">
              <w:t>6,4</w:t>
            </w:r>
          </w:p>
        </w:tc>
        <w:tc>
          <w:tcPr>
            <w:tcW w:w="823" w:type="pct"/>
            <w:vAlign w:val="center"/>
          </w:tcPr>
          <w:p w14:paraId="18E2D0CE" w14:textId="77777777" w:rsidR="00D9632A" w:rsidRPr="00D9632A" w:rsidRDefault="00D9632A" w:rsidP="00D9632A">
            <w:pPr>
              <w:jc w:val="center"/>
            </w:pPr>
            <w:r w:rsidRPr="00D9632A">
              <w:t>48,27</w:t>
            </w:r>
          </w:p>
        </w:tc>
        <w:tc>
          <w:tcPr>
            <w:tcW w:w="829" w:type="pct"/>
            <w:vAlign w:val="center"/>
          </w:tcPr>
          <w:p w14:paraId="50712516" w14:textId="77777777" w:rsidR="00D9632A" w:rsidRPr="00D9632A" w:rsidRDefault="00D9632A" w:rsidP="00D9632A">
            <w:pPr>
              <w:jc w:val="center"/>
              <w:rPr>
                <w:rFonts w:eastAsia="Times New Roman"/>
              </w:rPr>
            </w:pPr>
            <w:r w:rsidRPr="00D9632A">
              <w:t>47,1</w:t>
            </w:r>
          </w:p>
        </w:tc>
      </w:tr>
      <w:tr w:rsidR="00D9632A" w:rsidRPr="00D9632A" w14:paraId="21314E86" w14:textId="77777777" w:rsidTr="003F1DF0">
        <w:trPr>
          <w:trHeight w:val="262"/>
          <w:jc w:val="center"/>
        </w:trPr>
        <w:tc>
          <w:tcPr>
            <w:tcW w:w="1234" w:type="pct"/>
            <w:vAlign w:val="center"/>
          </w:tcPr>
          <w:p w14:paraId="224D53F1" w14:textId="77777777" w:rsidR="00D9632A" w:rsidRPr="00D9632A" w:rsidRDefault="00D9632A" w:rsidP="00D9632A">
            <w:pPr>
              <w:jc w:val="center"/>
              <w:rPr>
                <w:rFonts w:eastAsia="Times New Roman"/>
              </w:rPr>
            </w:pPr>
            <w:r w:rsidRPr="00D9632A">
              <w:rPr>
                <w:rFonts w:eastAsia="Times New Roman"/>
              </w:rPr>
              <w:t>–1,25+0,071</w:t>
            </w:r>
          </w:p>
        </w:tc>
        <w:tc>
          <w:tcPr>
            <w:tcW w:w="588" w:type="pct"/>
            <w:vAlign w:val="center"/>
          </w:tcPr>
          <w:p w14:paraId="0B99FB1A" w14:textId="77777777" w:rsidR="00D9632A" w:rsidRPr="00D9632A" w:rsidRDefault="00D9632A" w:rsidP="00D9632A">
            <w:pPr>
              <w:jc w:val="center"/>
            </w:pPr>
            <w:r w:rsidRPr="00D9632A">
              <w:t>47,6</w:t>
            </w:r>
          </w:p>
        </w:tc>
        <w:tc>
          <w:tcPr>
            <w:tcW w:w="734" w:type="pct"/>
            <w:vAlign w:val="center"/>
          </w:tcPr>
          <w:p w14:paraId="2D42D0EA" w14:textId="77777777" w:rsidR="00D9632A" w:rsidRPr="00D9632A" w:rsidRDefault="00D9632A" w:rsidP="00D9632A">
            <w:pPr>
              <w:jc w:val="center"/>
            </w:pPr>
            <w:r w:rsidRPr="00D9632A">
              <w:t>15,03</w:t>
            </w:r>
          </w:p>
        </w:tc>
        <w:tc>
          <w:tcPr>
            <w:tcW w:w="792" w:type="pct"/>
            <w:vAlign w:val="center"/>
          </w:tcPr>
          <w:p w14:paraId="77556AE2" w14:textId="77777777" w:rsidR="00D9632A" w:rsidRPr="00D9632A" w:rsidRDefault="00D9632A" w:rsidP="00D9632A">
            <w:pPr>
              <w:jc w:val="center"/>
              <w:rPr>
                <w:rFonts w:eastAsia="Times New Roman"/>
              </w:rPr>
            </w:pPr>
            <w:r w:rsidRPr="00D9632A">
              <w:t>5,8</w:t>
            </w:r>
          </w:p>
        </w:tc>
        <w:tc>
          <w:tcPr>
            <w:tcW w:w="823" w:type="pct"/>
            <w:vAlign w:val="center"/>
          </w:tcPr>
          <w:p w14:paraId="22F2640D" w14:textId="77777777" w:rsidR="00D9632A" w:rsidRPr="00D9632A" w:rsidRDefault="00D9632A" w:rsidP="00D9632A">
            <w:pPr>
              <w:jc w:val="center"/>
            </w:pPr>
            <w:r w:rsidRPr="00D9632A">
              <w:t>47,56</w:t>
            </w:r>
          </w:p>
        </w:tc>
        <w:tc>
          <w:tcPr>
            <w:tcW w:w="829" w:type="pct"/>
            <w:vAlign w:val="center"/>
          </w:tcPr>
          <w:p w14:paraId="47F51B9E" w14:textId="77777777" w:rsidR="00D9632A" w:rsidRPr="00D9632A" w:rsidRDefault="00D9632A" w:rsidP="00D9632A">
            <w:pPr>
              <w:jc w:val="center"/>
              <w:rPr>
                <w:rFonts w:eastAsia="Times New Roman"/>
              </w:rPr>
            </w:pPr>
            <w:r w:rsidRPr="00D9632A">
              <w:t>45,77</w:t>
            </w:r>
          </w:p>
        </w:tc>
      </w:tr>
      <w:tr w:rsidR="00D9632A" w:rsidRPr="00D9632A" w14:paraId="0D587F46" w14:textId="77777777" w:rsidTr="003F1DF0">
        <w:trPr>
          <w:trHeight w:val="252"/>
          <w:jc w:val="center"/>
        </w:trPr>
        <w:tc>
          <w:tcPr>
            <w:tcW w:w="1234" w:type="pct"/>
            <w:vAlign w:val="center"/>
          </w:tcPr>
          <w:p w14:paraId="7B9E2126" w14:textId="77777777" w:rsidR="00D9632A" w:rsidRPr="00D9632A" w:rsidRDefault="00D9632A" w:rsidP="00D9632A">
            <w:pPr>
              <w:jc w:val="center"/>
              <w:rPr>
                <w:rFonts w:eastAsia="Times New Roman"/>
              </w:rPr>
            </w:pPr>
            <w:r w:rsidRPr="00D9632A">
              <w:rPr>
                <w:rFonts w:eastAsia="Times New Roman"/>
              </w:rPr>
              <w:t>–0,071+0</w:t>
            </w:r>
          </w:p>
        </w:tc>
        <w:tc>
          <w:tcPr>
            <w:tcW w:w="588" w:type="pct"/>
            <w:vAlign w:val="center"/>
          </w:tcPr>
          <w:p w14:paraId="7C6AB107" w14:textId="77777777" w:rsidR="00D9632A" w:rsidRPr="00D9632A" w:rsidRDefault="00D9632A" w:rsidP="00D9632A">
            <w:pPr>
              <w:jc w:val="center"/>
            </w:pPr>
            <w:r w:rsidRPr="00D9632A">
              <w:t>8,01</w:t>
            </w:r>
          </w:p>
        </w:tc>
        <w:tc>
          <w:tcPr>
            <w:tcW w:w="734" w:type="pct"/>
            <w:vAlign w:val="center"/>
          </w:tcPr>
          <w:p w14:paraId="24164E0F" w14:textId="77777777" w:rsidR="00D9632A" w:rsidRPr="00D9632A" w:rsidRDefault="00D9632A" w:rsidP="00D9632A">
            <w:pPr>
              <w:jc w:val="center"/>
              <w:rPr>
                <w:bCs/>
              </w:rPr>
            </w:pPr>
            <w:r w:rsidRPr="00D9632A">
              <w:rPr>
                <w:bCs/>
              </w:rPr>
              <w:t>7,82</w:t>
            </w:r>
          </w:p>
        </w:tc>
        <w:tc>
          <w:tcPr>
            <w:tcW w:w="792" w:type="pct"/>
            <w:vAlign w:val="center"/>
          </w:tcPr>
          <w:p w14:paraId="06BD5A50" w14:textId="77777777" w:rsidR="00D9632A" w:rsidRPr="00D9632A" w:rsidRDefault="00D9632A" w:rsidP="00D9632A">
            <w:pPr>
              <w:jc w:val="center"/>
              <w:rPr>
                <w:rFonts w:eastAsia="Times New Roman"/>
              </w:rPr>
            </w:pPr>
            <w:r w:rsidRPr="00D9632A">
              <w:rPr>
                <w:bCs/>
              </w:rPr>
              <w:t>5,37</w:t>
            </w:r>
          </w:p>
        </w:tc>
        <w:tc>
          <w:tcPr>
            <w:tcW w:w="823" w:type="pct"/>
            <w:vAlign w:val="center"/>
          </w:tcPr>
          <w:p w14:paraId="293E5FC5" w14:textId="77777777" w:rsidR="00D9632A" w:rsidRPr="00D9632A" w:rsidRDefault="00D9632A" w:rsidP="00D9632A">
            <w:pPr>
              <w:jc w:val="center"/>
            </w:pPr>
            <w:r w:rsidRPr="00D9632A">
              <w:t>4,16</w:t>
            </w:r>
          </w:p>
        </w:tc>
        <w:tc>
          <w:tcPr>
            <w:tcW w:w="829" w:type="pct"/>
            <w:vAlign w:val="center"/>
          </w:tcPr>
          <w:p w14:paraId="58ECBE97" w14:textId="77777777" w:rsidR="00D9632A" w:rsidRPr="00D9632A" w:rsidRDefault="00D9632A" w:rsidP="00D9632A">
            <w:pPr>
              <w:jc w:val="center"/>
              <w:rPr>
                <w:rFonts w:eastAsia="Times New Roman"/>
              </w:rPr>
            </w:pPr>
            <w:r w:rsidRPr="00D9632A">
              <w:t>7,13</w:t>
            </w:r>
          </w:p>
        </w:tc>
      </w:tr>
      <w:tr w:rsidR="00D9632A" w:rsidRPr="00D9632A" w14:paraId="0E0C24AD" w14:textId="77777777" w:rsidTr="003F1DF0">
        <w:trPr>
          <w:trHeight w:val="244"/>
          <w:jc w:val="center"/>
        </w:trPr>
        <w:tc>
          <w:tcPr>
            <w:tcW w:w="1234" w:type="pct"/>
            <w:vAlign w:val="center"/>
          </w:tcPr>
          <w:p w14:paraId="171760CC" w14:textId="77777777" w:rsidR="00D9632A" w:rsidRPr="00D9632A" w:rsidRDefault="00D9632A" w:rsidP="00D9632A">
            <w:pPr>
              <w:jc w:val="center"/>
              <w:rPr>
                <w:rFonts w:eastAsia="Times New Roman"/>
              </w:rPr>
            </w:pPr>
            <w:proofErr w:type="spellStart"/>
            <w:r w:rsidRPr="00D9632A">
              <w:rPr>
                <w:rFonts w:eastAsia="Times New Roman"/>
              </w:rPr>
              <w:t>Итого</w:t>
            </w:r>
            <w:proofErr w:type="spellEnd"/>
          </w:p>
        </w:tc>
        <w:tc>
          <w:tcPr>
            <w:tcW w:w="588" w:type="pct"/>
            <w:vAlign w:val="center"/>
          </w:tcPr>
          <w:p w14:paraId="76E926B5" w14:textId="77777777" w:rsidR="00D9632A" w:rsidRPr="00D9632A" w:rsidRDefault="00D9632A" w:rsidP="00D9632A">
            <w:pPr>
              <w:jc w:val="center"/>
              <w:rPr>
                <w:rFonts w:eastAsia="Times New Roman"/>
              </w:rPr>
            </w:pPr>
            <w:r w:rsidRPr="00D9632A">
              <w:rPr>
                <w:rFonts w:eastAsia="Times New Roman"/>
              </w:rPr>
              <w:t>100,0</w:t>
            </w:r>
          </w:p>
        </w:tc>
        <w:tc>
          <w:tcPr>
            <w:tcW w:w="734" w:type="pct"/>
            <w:vAlign w:val="center"/>
          </w:tcPr>
          <w:p w14:paraId="697EDB39" w14:textId="77777777" w:rsidR="00D9632A" w:rsidRPr="00D9632A" w:rsidRDefault="00D9632A" w:rsidP="00D9632A">
            <w:pPr>
              <w:jc w:val="center"/>
              <w:rPr>
                <w:rFonts w:eastAsia="Times New Roman"/>
              </w:rPr>
            </w:pPr>
            <w:r w:rsidRPr="00D9632A">
              <w:rPr>
                <w:rFonts w:eastAsia="Times New Roman"/>
              </w:rPr>
              <w:t>15,04</w:t>
            </w:r>
          </w:p>
        </w:tc>
        <w:tc>
          <w:tcPr>
            <w:tcW w:w="792" w:type="pct"/>
            <w:vAlign w:val="center"/>
          </w:tcPr>
          <w:p w14:paraId="42AD0215" w14:textId="77777777" w:rsidR="00D9632A" w:rsidRPr="00D9632A" w:rsidRDefault="00D9632A" w:rsidP="00D9632A">
            <w:pPr>
              <w:jc w:val="center"/>
              <w:rPr>
                <w:rFonts w:eastAsia="Times New Roman"/>
              </w:rPr>
            </w:pPr>
            <w:r w:rsidRPr="00D9632A">
              <w:rPr>
                <w:rFonts w:eastAsia="Times New Roman"/>
              </w:rPr>
              <w:t>6,03</w:t>
            </w:r>
          </w:p>
        </w:tc>
        <w:tc>
          <w:tcPr>
            <w:tcW w:w="823" w:type="pct"/>
            <w:vAlign w:val="center"/>
          </w:tcPr>
          <w:p w14:paraId="0235BA72" w14:textId="77777777" w:rsidR="00D9632A" w:rsidRPr="00D9632A" w:rsidRDefault="00D9632A" w:rsidP="00D9632A">
            <w:pPr>
              <w:jc w:val="center"/>
              <w:rPr>
                <w:rFonts w:eastAsia="Times New Roman"/>
              </w:rPr>
            </w:pPr>
            <w:r w:rsidRPr="00D9632A">
              <w:rPr>
                <w:rFonts w:eastAsia="Times New Roman"/>
              </w:rPr>
              <w:t>100,0</w:t>
            </w:r>
          </w:p>
        </w:tc>
        <w:tc>
          <w:tcPr>
            <w:tcW w:w="829" w:type="pct"/>
            <w:vAlign w:val="center"/>
          </w:tcPr>
          <w:p w14:paraId="623E6095" w14:textId="77777777" w:rsidR="00D9632A" w:rsidRPr="00D9632A" w:rsidRDefault="00D9632A" w:rsidP="00D9632A">
            <w:pPr>
              <w:jc w:val="center"/>
              <w:rPr>
                <w:rFonts w:eastAsia="Times New Roman"/>
              </w:rPr>
            </w:pPr>
            <w:r w:rsidRPr="00D9632A">
              <w:rPr>
                <w:rFonts w:eastAsia="Times New Roman"/>
              </w:rPr>
              <w:t>100.0</w:t>
            </w:r>
          </w:p>
        </w:tc>
      </w:tr>
    </w:tbl>
    <w:p w14:paraId="02E7C496" w14:textId="0C374148" w:rsidR="00576998" w:rsidRDefault="00576998" w:rsidP="000050AA">
      <w:pPr>
        <w:ind w:firstLine="567"/>
        <w:jc w:val="both"/>
        <w:rPr>
          <w:rFonts w:eastAsia="Calibri"/>
          <w:sz w:val="16"/>
          <w:szCs w:val="16"/>
          <w:lang w:val="kk-KZ"/>
        </w:rPr>
      </w:pPr>
    </w:p>
    <w:p w14:paraId="3ED00C3F" w14:textId="77777777" w:rsidR="00576998" w:rsidRDefault="00576998">
      <w:pPr>
        <w:rPr>
          <w:rFonts w:eastAsia="Calibri"/>
          <w:sz w:val="16"/>
          <w:szCs w:val="16"/>
          <w:lang w:val="kk-KZ"/>
        </w:rPr>
      </w:pPr>
      <w:r>
        <w:rPr>
          <w:rFonts w:eastAsia="Calibri"/>
          <w:sz w:val="16"/>
          <w:szCs w:val="16"/>
          <w:lang w:val="kk-KZ"/>
        </w:rPr>
        <w:br w:type="page"/>
      </w:r>
    </w:p>
    <w:p w14:paraId="56B4F2D4" w14:textId="0B479237" w:rsidR="00D9632A" w:rsidRPr="00D9632A" w:rsidRDefault="00D9632A" w:rsidP="00D9632A">
      <w:pPr>
        <w:ind w:firstLine="567"/>
        <w:jc w:val="both"/>
        <w:rPr>
          <w:rFonts w:eastAsia="Calibri"/>
          <w:color w:val="0F1010"/>
          <w:lang w:val="ru-RU"/>
        </w:rPr>
      </w:pPr>
      <w:r w:rsidRPr="00D9632A">
        <w:rPr>
          <w:rFonts w:eastAsia="Calibri"/>
          <w:lang w:val="kk-KZ"/>
        </w:rPr>
        <w:lastRenderedPageBreak/>
        <w:t xml:space="preserve">Обогащение </w:t>
      </w:r>
      <w:r w:rsidRPr="00D9632A">
        <w:rPr>
          <w:rFonts w:eastAsia="Calibri"/>
          <w:bCs/>
          <w:lang w:val="kk-KZ"/>
        </w:rPr>
        <w:t>шлама</w:t>
      </w:r>
      <w:r w:rsidRPr="00D9632A">
        <w:rPr>
          <w:rFonts w:eastAsia="Calibri"/>
          <w:lang w:val="kk-KZ"/>
        </w:rPr>
        <w:t xml:space="preserve"> классов крупности -2,5+1,25 и -1,25+0,071 мм проводили на отсадочной машине, о</w:t>
      </w:r>
      <w:r w:rsidRPr="00D9632A">
        <w:rPr>
          <w:rFonts w:eastAsia="Calibri"/>
          <w:bCs/>
          <w:lang w:val="kk-KZ"/>
        </w:rPr>
        <w:t xml:space="preserve">птимальными параметрами операции определены следующие: крупность постели из марганцевого зерна </w:t>
      </w:r>
      <w:r w:rsidRPr="00D9632A">
        <w:rPr>
          <w:rFonts w:eastAsia="Calibri"/>
          <w:lang w:val="ru-RU"/>
        </w:rPr>
        <w:t>–</w:t>
      </w:r>
      <w:r w:rsidRPr="00D9632A">
        <w:rPr>
          <w:rFonts w:eastAsia="Calibri"/>
          <w:bCs/>
          <w:lang w:val="kk-KZ"/>
        </w:rPr>
        <w:t xml:space="preserve"> 10-8 мм, высота постели </w:t>
      </w:r>
      <w:r w:rsidRPr="00D9632A">
        <w:rPr>
          <w:rFonts w:eastAsia="Calibri"/>
          <w:lang w:val="ru-RU"/>
        </w:rPr>
        <w:t>–</w:t>
      </w:r>
      <w:r w:rsidRPr="00D9632A">
        <w:rPr>
          <w:rFonts w:eastAsia="Calibri"/>
          <w:bCs/>
          <w:lang w:val="kk-KZ"/>
        </w:rPr>
        <w:t xml:space="preserve"> 30-40 мм, частота пульсаций </w:t>
      </w:r>
      <w:r w:rsidRPr="00D9632A">
        <w:rPr>
          <w:rFonts w:eastAsia="Calibri"/>
          <w:lang w:val="ru-RU"/>
        </w:rPr>
        <w:t xml:space="preserve">– </w:t>
      </w:r>
      <w:r w:rsidR="000050AA">
        <w:rPr>
          <w:rFonts w:eastAsia="Calibri"/>
          <w:bCs/>
          <w:lang w:val="kk-KZ"/>
        </w:rPr>
        <w:t xml:space="preserve">350 колеб./мин., </w:t>
      </w:r>
      <w:r w:rsidRPr="00D9632A">
        <w:rPr>
          <w:rFonts w:eastAsia="Calibri"/>
          <w:bCs/>
          <w:lang w:val="kk-KZ"/>
        </w:rPr>
        <w:t xml:space="preserve">амплитуда колебаний </w:t>
      </w:r>
      <w:r w:rsidRPr="00D9632A">
        <w:rPr>
          <w:rFonts w:eastAsia="Calibri"/>
          <w:lang w:val="ru-RU"/>
        </w:rPr>
        <w:t>–</w:t>
      </w:r>
      <w:r w:rsidRPr="00D9632A">
        <w:rPr>
          <w:rFonts w:eastAsia="Calibri"/>
          <w:bCs/>
          <w:lang w:val="kk-KZ"/>
        </w:rPr>
        <w:t xml:space="preserve"> 8 мм. Обогащени</w:t>
      </w:r>
      <w:r w:rsidR="000C0280">
        <w:rPr>
          <w:rFonts w:eastAsia="Calibri"/>
          <w:bCs/>
          <w:lang w:val="kk-KZ"/>
        </w:rPr>
        <w:t xml:space="preserve">е класса крупности -0,071+0 мм </w:t>
      </w:r>
      <w:r w:rsidRPr="00D9632A">
        <w:rPr>
          <w:rFonts w:eastAsia="Calibri"/>
          <w:bCs/>
          <w:lang w:val="kk-KZ"/>
        </w:rPr>
        <w:t>осуществляли на концентрационных столах при следующих условиях: величина хода стола – 14</w:t>
      </w:r>
      <w:r w:rsidR="009B3235" w:rsidRPr="00541856">
        <w:rPr>
          <w:color w:val="202122"/>
          <w:shd w:val="clear" w:color="auto" w:fill="FFFFFF"/>
        </w:rPr>
        <w:t> </w:t>
      </w:r>
      <w:r w:rsidRPr="00D9632A">
        <w:rPr>
          <w:rFonts w:eastAsia="Calibri"/>
          <w:bCs/>
          <w:lang w:val="kk-KZ"/>
        </w:rPr>
        <w:t xml:space="preserve">мм, число качаний деки в минуту – 240, наклон деки – 35 градусов. </w:t>
      </w:r>
      <w:r w:rsidRPr="00D9632A">
        <w:rPr>
          <w:bCs/>
          <w:lang w:val="kk-KZ"/>
        </w:rPr>
        <w:t>Результаты обогащения дробленных марг</w:t>
      </w:r>
      <w:r w:rsidR="000C0280">
        <w:rPr>
          <w:bCs/>
          <w:lang w:val="kk-KZ"/>
        </w:rPr>
        <w:t>анцевых шламов крупностью -2,5</w:t>
      </w:r>
      <w:r w:rsidRPr="00D9632A">
        <w:rPr>
          <w:bCs/>
          <w:lang w:val="kk-KZ"/>
        </w:rPr>
        <w:t>+0 мм по грав</w:t>
      </w:r>
      <w:r w:rsidR="000C0280">
        <w:rPr>
          <w:bCs/>
          <w:lang w:val="kk-KZ"/>
        </w:rPr>
        <w:t xml:space="preserve">итационной схеме </w:t>
      </w:r>
      <w:r w:rsidR="003728B2">
        <w:rPr>
          <w:bCs/>
          <w:lang w:val="kk-KZ"/>
        </w:rPr>
        <w:t xml:space="preserve">представлены </w:t>
      </w:r>
      <w:r w:rsidR="00F21B15">
        <w:rPr>
          <w:bCs/>
          <w:lang w:val="kk-KZ"/>
        </w:rPr>
        <w:t>в таблице 17</w:t>
      </w:r>
      <w:r w:rsidRPr="00D9632A">
        <w:rPr>
          <w:bCs/>
          <w:lang w:val="kk-KZ"/>
        </w:rPr>
        <w:t xml:space="preserve">. </w:t>
      </w:r>
      <w:r w:rsidRPr="00D9632A">
        <w:rPr>
          <w:lang w:val="ru-RU"/>
        </w:rPr>
        <w:t>Полученные результаты по гравитационному обогащению марганцевых шламов показывают возможность получения мелкодисперсного марганцевого концентрата металлургического качества удовлетворяющих требованиям марки ММ-2-2 согласно техническим условиям СТ АО 8550-1930-01-</w:t>
      </w:r>
      <w:r w:rsidR="000050AA" w:rsidRPr="00D9632A">
        <w:rPr>
          <w:lang w:val="ru-RU"/>
        </w:rPr>
        <w:t>2017 с</w:t>
      </w:r>
      <w:r w:rsidRPr="00D9632A">
        <w:rPr>
          <w:lang w:val="ru-RU"/>
        </w:rPr>
        <w:t xml:space="preserve"> содержанием марганца 28,5</w:t>
      </w:r>
      <w:r w:rsidR="00EF68B0" w:rsidRPr="00541856">
        <w:rPr>
          <w:color w:val="202122"/>
          <w:shd w:val="clear" w:color="auto" w:fill="FFFFFF"/>
        </w:rPr>
        <w:t> </w:t>
      </w:r>
      <w:r w:rsidRPr="00D9632A">
        <w:rPr>
          <w:lang w:val="ru-RU"/>
        </w:rPr>
        <w:t>%, железа 7,25</w:t>
      </w:r>
      <w:r w:rsidR="00EF68B0" w:rsidRPr="00541856">
        <w:rPr>
          <w:color w:val="202122"/>
          <w:shd w:val="clear" w:color="auto" w:fill="FFFFFF"/>
        </w:rPr>
        <w:t> </w:t>
      </w:r>
      <w:r w:rsidRPr="00D9632A">
        <w:rPr>
          <w:lang w:val="ru-RU"/>
        </w:rPr>
        <w:t>% при извлечении 62,01</w:t>
      </w:r>
      <w:r w:rsidR="00EF68B0" w:rsidRPr="00541856">
        <w:rPr>
          <w:color w:val="202122"/>
          <w:shd w:val="clear" w:color="auto" w:fill="FFFFFF"/>
        </w:rPr>
        <w:t> </w:t>
      </w:r>
      <w:r w:rsidRPr="00D9632A">
        <w:rPr>
          <w:lang w:val="ru-RU"/>
        </w:rPr>
        <w:t>% и 39,85</w:t>
      </w:r>
      <w:r w:rsidR="00EF68B0" w:rsidRPr="00541856">
        <w:rPr>
          <w:color w:val="202122"/>
          <w:shd w:val="clear" w:color="auto" w:fill="FFFFFF"/>
        </w:rPr>
        <w:t> </w:t>
      </w:r>
      <w:r w:rsidRPr="00D9632A">
        <w:rPr>
          <w:lang w:val="ru-RU"/>
        </w:rPr>
        <w:t>%, соответственно.</w:t>
      </w:r>
      <w:r w:rsidR="003F1DF0">
        <w:rPr>
          <w:lang w:val="ru-RU"/>
        </w:rPr>
        <w:t xml:space="preserve"> </w:t>
      </w:r>
      <w:r w:rsidRPr="00D9632A">
        <w:rPr>
          <w:lang w:val="ru-RU"/>
        </w:rPr>
        <w:t>Для повышения качества гравитационного марганцевого концентрата была проведена его перечистка на лабораторном магнитном сепараторе СМП-ПР-02 фирмы «</w:t>
      </w:r>
      <w:proofErr w:type="spellStart"/>
      <w:r w:rsidRPr="00D9632A">
        <w:rPr>
          <w:lang w:val="ru-RU"/>
        </w:rPr>
        <w:t>Продэкология</w:t>
      </w:r>
      <w:proofErr w:type="spellEnd"/>
      <w:r w:rsidRPr="00D9632A">
        <w:rPr>
          <w:lang w:val="ru-RU"/>
        </w:rPr>
        <w:t>» производства Украина при напряженности магнитного поля 900</w:t>
      </w:r>
      <w:r w:rsidR="009B3235" w:rsidRPr="00541856">
        <w:rPr>
          <w:color w:val="202122"/>
          <w:shd w:val="clear" w:color="auto" w:fill="FFFFFF"/>
        </w:rPr>
        <w:t> </w:t>
      </w:r>
      <w:proofErr w:type="spellStart"/>
      <w:r w:rsidRPr="00D9632A">
        <w:rPr>
          <w:lang w:val="ru-RU"/>
        </w:rPr>
        <w:t>мТл</w:t>
      </w:r>
      <w:proofErr w:type="spellEnd"/>
      <w:r w:rsidRPr="00D9632A">
        <w:rPr>
          <w:lang w:val="ru-RU"/>
        </w:rPr>
        <w:t>, результаты к</w:t>
      </w:r>
      <w:r w:rsidR="00F21B15">
        <w:rPr>
          <w:lang w:val="ru-RU"/>
        </w:rPr>
        <w:t>оторых представлены в таблице 18</w:t>
      </w:r>
      <w:r w:rsidRPr="00D9632A">
        <w:rPr>
          <w:lang w:val="ru-RU"/>
        </w:rPr>
        <w:t>. Таким образом, проведенные исследования по схеме гравитационно-магнитного обогащения (рисунок 25</w:t>
      </w:r>
      <w:r w:rsidR="000050AA" w:rsidRPr="00D9632A">
        <w:rPr>
          <w:lang w:val="ru-RU"/>
        </w:rPr>
        <w:t>) марганцевых</w:t>
      </w:r>
      <w:r w:rsidRPr="00D9632A">
        <w:rPr>
          <w:lang w:val="ru-RU"/>
        </w:rPr>
        <w:t xml:space="preserve"> шламов позволило получить марганц</w:t>
      </w:r>
      <w:r w:rsidR="003728B2">
        <w:rPr>
          <w:lang w:val="ru-RU"/>
        </w:rPr>
        <w:t xml:space="preserve">евый концентрат с содержанием </w:t>
      </w:r>
      <w:r w:rsidRPr="00D9632A">
        <w:rPr>
          <w:lang w:val="ru-RU"/>
        </w:rPr>
        <w:t xml:space="preserve">35,2 % </w:t>
      </w:r>
      <w:r w:rsidR="000050AA" w:rsidRPr="00D9632A">
        <w:rPr>
          <w:rFonts w:eastAsia="Times New Roman"/>
        </w:rPr>
        <w:t>Mn</w:t>
      </w:r>
      <w:r w:rsidR="000050AA" w:rsidRPr="00D9632A">
        <w:rPr>
          <w:rFonts w:eastAsia="Times New Roman"/>
          <w:lang w:val="ru-RU"/>
        </w:rPr>
        <w:t xml:space="preserve"> и</w:t>
      </w:r>
      <w:r w:rsidRPr="00D9632A">
        <w:rPr>
          <w:rFonts w:eastAsia="Times New Roman"/>
          <w:lang w:val="ru-RU"/>
        </w:rPr>
        <w:t xml:space="preserve"> 8,1% </w:t>
      </w:r>
      <w:r w:rsidRPr="00D9632A">
        <w:rPr>
          <w:rFonts w:eastAsia="Times New Roman"/>
        </w:rPr>
        <w:t>Fe</w:t>
      </w:r>
      <w:r w:rsidRPr="00D9632A">
        <w:rPr>
          <w:rFonts w:eastAsia="Times New Roman"/>
          <w:lang w:val="ru-RU"/>
        </w:rPr>
        <w:t xml:space="preserve"> со сквозным их извлечением 60,96</w:t>
      </w:r>
      <w:r w:rsidR="00EF68B0">
        <w:rPr>
          <w:rFonts w:eastAsia="Times New Roman"/>
          <w:lang w:val="ru-RU"/>
        </w:rPr>
        <w:t xml:space="preserve"> </w:t>
      </w:r>
      <w:r w:rsidRPr="00D9632A">
        <w:rPr>
          <w:rFonts w:eastAsia="Times New Roman"/>
          <w:lang w:val="ru-RU"/>
        </w:rPr>
        <w:t>% и 38,39</w:t>
      </w:r>
      <w:r w:rsidR="009B3235" w:rsidRPr="00541856">
        <w:rPr>
          <w:color w:val="202122"/>
          <w:shd w:val="clear" w:color="auto" w:fill="FFFFFF"/>
        </w:rPr>
        <w:t> </w:t>
      </w:r>
      <w:r w:rsidR="00F21B15">
        <w:rPr>
          <w:rFonts w:eastAsia="Times New Roman"/>
          <w:lang w:val="ru-RU"/>
        </w:rPr>
        <w:t>%, соответственно (рисунок 27</w:t>
      </w:r>
      <w:r w:rsidRPr="00D9632A">
        <w:rPr>
          <w:rFonts w:eastAsia="Times New Roman"/>
          <w:lang w:val="ru-RU"/>
        </w:rPr>
        <w:t>).</w:t>
      </w:r>
      <w:r w:rsidRPr="00D9632A">
        <w:rPr>
          <w:rFonts w:eastAsia="Calibri"/>
          <w:color w:val="0F1010"/>
          <w:sz w:val="24"/>
          <w:szCs w:val="24"/>
          <w:lang w:val="ru-RU"/>
        </w:rPr>
        <w:t xml:space="preserve"> </w:t>
      </w:r>
      <w:r w:rsidRPr="00D9632A">
        <w:rPr>
          <w:rFonts w:eastAsia="Calibri"/>
          <w:color w:val="0F1010"/>
          <w:lang w:val="ru-RU"/>
        </w:rPr>
        <w:t xml:space="preserve">Полученный марганцевый концентрат соответствует марке ММ-2-2, техническим условиям СТ АО 8550-1930-01-2017 и может быть пригодным для выплавки </w:t>
      </w:r>
      <w:r w:rsidR="00103669">
        <w:rPr>
          <w:rFonts w:eastAsia="Calibri"/>
          <w:color w:val="0F1010"/>
          <w:lang w:val="ru-RU"/>
        </w:rPr>
        <w:t xml:space="preserve">различных марок </w:t>
      </w:r>
      <w:r w:rsidRPr="00D9632A">
        <w:rPr>
          <w:rFonts w:eastAsia="Calibri"/>
          <w:color w:val="0F1010"/>
          <w:lang w:val="ru-RU"/>
        </w:rPr>
        <w:t>ферромарганца.</w:t>
      </w:r>
    </w:p>
    <w:p w14:paraId="76D48CF9" w14:textId="6DB05F1A" w:rsidR="00D9632A" w:rsidRPr="00D9632A" w:rsidRDefault="00D9632A" w:rsidP="00D9632A">
      <w:pPr>
        <w:ind w:firstLine="567"/>
        <w:jc w:val="both"/>
        <w:rPr>
          <w:lang w:val="ru-RU"/>
        </w:rPr>
      </w:pPr>
      <w:r w:rsidRPr="00D9632A">
        <w:rPr>
          <w:lang w:val="ru-RU"/>
        </w:rPr>
        <w:t xml:space="preserve">По результатам рентгенофазового </w:t>
      </w:r>
      <w:r w:rsidR="000050AA" w:rsidRPr="00D9632A">
        <w:rPr>
          <w:lang w:val="ru-RU"/>
        </w:rPr>
        <w:t>анализа полученный</w:t>
      </w:r>
      <w:r w:rsidRPr="00D9632A">
        <w:rPr>
          <w:lang w:val="ru-RU"/>
        </w:rPr>
        <w:t xml:space="preserve"> ма</w:t>
      </w:r>
      <w:r w:rsidR="00F21B15">
        <w:rPr>
          <w:lang w:val="ru-RU"/>
        </w:rPr>
        <w:t>рганцевый концентрат (таблица 19</w:t>
      </w:r>
      <w:r w:rsidR="000050AA" w:rsidRPr="00D9632A">
        <w:rPr>
          <w:lang w:val="ru-RU"/>
        </w:rPr>
        <w:t>) представлен</w:t>
      </w:r>
      <w:r w:rsidRPr="00D9632A">
        <w:rPr>
          <w:lang w:val="ru-RU"/>
        </w:rPr>
        <w:t xml:space="preserve"> </w:t>
      </w:r>
      <w:proofErr w:type="spellStart"/>
      <w:r w:rsidRPr="00D9632A">
        <w:rPr>
          <w:lang w:val="ru-RU"/>
        </w:rPr>
        <w:t>браунитом</w:t>
      </w:r>
      <w:proofErr w:type="spellEnd"/>
      <w:r w:rsidRPr="00D9632A">
        <w:rPr>
          <w:lang w:val="ru-RU"/>
        </w:rPr>
        <w:t xml:space="preserve">, </w:t>
      </w:r>
      <w:proofErr w:type="spellStart"/>
      <w:r w:rsidRPr="00D9632A">
        <w:rPr>
          <w:lang w:val="ru-RU"/>
        </w:rPr>
        <w:t>гаусманитом</w:t>
      </w:r>
      <w:proofErr w:type="spellEnd"/>
      <w:r w:rsidRPr="00D9632A">
        <w:rPr>
          <w:lang w:val="ru-RU"/>
        </w:rPr>
        <w:t xml:space="preserve">, гематитом и нерудными включениями магнезиального кальцита, </w:t>
      </w:r>
      <w:proofErr w:type="spellStart"/>
      <w:r w:rsidRPr="00D9632A">
        <w:rPr>
          <w:lang w:val="ru-RU"/>
        </w:rPr>
        <w:t>акерманита</w:t>
      </w:r>
      <w:proofErr w:type="spellEnd"/>
      <w:r w:rsidRPr="00D9632A">
        <w:rPr>
          <w:lang w:val="ru-RU"/>
        </w:rPr>
        <w:t xml:space="preserve"> и кварца. Немагнитная фракция магнитной сепарации марганцевого концентрата представлена минералами магнезиального кальцита, кварца и барита (таблица 19).</w:t>
      </w:r>
    </w:p>
    <w:p w14:paraId="5331241E" w14:textId="77777777" w:rsidR="00D9632A" w:rsidRPr="003F1DF0" w:rsidRDefault="00D9632A" w:rsidP="00D9632A">
      <w:pPr>
        <w:tabs>
          <w:tab w:val="right" w:pos="9355"/>
        </w:tabs>
        <w:ind w:firstLine="567"/>
        <w:jc w:val="both"/>
        <w:rPr>
          <w:sz w:val="8"/>
          <w:szCs w:val="8"/>
          <w:lang w:val="kk-KZ"/>
        </w:rPr>
      </w:pPr>
    </w:p>
    <w:p w14:paraId="1F436FE3" w14:textId="77777777" w:rsidR="00D9632A" w:rsidRPr="00D9632A" w:rsidRDefault="00D9632A" w:rsidP="00D9632A">
      <w:pPr>
        <w:tabs>
          <w:tab w:val="right" w:pos="9355"/>
        </w:tabs>
        <w:ind w:firstLine="567"/>
        <w:jc w:val="center"/>
        <w:rPr>
          <w:lang w:val="ru-RU"/>
        </w:rPr>
      </w:pPr>
      <w:r w:rsidRPr="00D9632A">
        <w:rPr>
          <w:bCs/>
          <w:noProof/>
          <w:sz w:val="24"/>
          <w:szCs w:val="24"/>
        </w:rPr>
        <w:drawing>
          <wp:inline distT="0" distB="0" distL="0" distR="0" wp14:anchorId="1C5B9B6D" wp14:editId="5EA0B620">
            <wp:extent cx="2590800" cy="2499103"/>
            <wp:effectExtent l="0" t="0" r="0" b="0"/>
            <wp:docPr id="26" name="Рисунок 22" descr="C:\Users\Nurjan\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urjan\Desktop\Безымянный.jpg"/>
                    <pic:cNvPicPr>
                      <a:picLocks noChangeAspect="1" noChangeArrowheads="1"/>
                    </pic:cNvPicPr>
                  </pic:nvPicPr>
                  <pic:blipFill>
                    <a:blip r:embed="rId38" cstate="screen"/>
                    <a:srcRect/>
                    <a:stretch>
                      <a:fillRect/>
                    </a:stretch>
                  </pic:blipFill>
                  <pic:spPr bwMode="auto">
                    <a:xfrm>
                      <a:off x="0" y="0"/>
                      <a:ext cx="2594245" cy="2502427"/>
                    </a:xfrm>
                    <a:prstGeom prst="rect">
                      <a:avLst/>
                    </a:prstGeom>
                    <a:noFill/>
                    <a:ln w="9525">
                      <a:noFill/>
                      <a:miter lim="800000"/>
                      <a:headEnd/>
                      <a:tailEnd/>
                    </a:ln>
                  </pic:spPr>
                </pic:pic>
              </a:graphicData>
            </a:graphic>
          </wp:inline>
        </w:drawing>
      </w:r>
    </w:p>
    <w:p w14:paraId="79281AE6" w14:textId="77777777" w:rsidR="00D9632A" w:rsidRPr="00EF68B0" w:rsidRDefault="00D9632A" w:rsidP="00D9632A">
      <w:pPr>
        <w:ind w:firstLine="709"/>
        <w:jc w:val="both"/>
        <w:rPr>
          <w:rFonts w:eastAsia="Times New Roman"/>
          <w:iCs/>
          <w:sz w:val="8"/>
          <w:szCs w:val="8"/>
          <w:lang w:val="ru-RU" w:eastAsia="ru-RU"/>
        </w:rPr>
      </w:pPr>
    </w:p>
    <w:p w14:paraId="4B2DE26E" w14:textId="77777777" w:rsidR="003F1DF0" w:rsidRPr="003F1DF0" w:rsidRDefault="003F1DF0" w:rsidP="00D9632A">
      <w:pPr>
        <w:widowControl w:val="0"/>
        <w:tabs>
          <w:tab w:val="left" w:pos="1608"/>
        </w:tabs>
        <w:autoSpaceDE w:val="0"/>
        <w:autoSpaceDN w:val="0"/>
        <w:adjustRightInd w:val="0"/>
        <w:spacing w:line="360" w:lineRule="auto"/>
        <w:jc w:val="center"/>
        <w:rPr>
          <w:bCs/>
          <w:sz w:val="12"/>
          <w:szCs w:val="12"/>
          <w:lang w:val="kk-KZ"/>
        </w:rPr>
      </w:pPr>
    </w:p>
    <w:p w14:paraId="129CD5AE" w14:textId="520D7413" w:rsidR="00D9632A" w:rsidRPr="00D9632A" w:rsidRDefault="00F21B15" w:rsidP="00D9632A">
      <w:pPr>
        <w:widowControl w:val="0"/>
        <w:tabs>
          <w:tab w:val="left" w:pos="1608"/>
        </w:tabs>
        <w:autoSpaceDE w:val="0"/>
        <w:autoSpaceDN w:val="0"/>
        <w:adjustRightInd w:val="0"/>
        <w:spacing w:line="360" w:lineRule="auto"/>
        <w:jc w:val="center"/>
        <w:rPr>
          <w:bCs/>
          <w:lang w:val="kk-KZ"/>
        </w:rPr>
      </w:pPr>
      <w:r>
        <w:rPr>
          <w:bCs/>
          <w:lang w:val="kk-KZ"/>
        </w:rPr>
        <w:t>Рисунок 25</w:t>
      </w:r>
      <w:r w:rsidR="00D9632A" w:rsidRPr="00D9632A">
        <w:rPr>
          <w:bCs/>
          <w:lang w:val="kk-KZ"/>
        </w:rPr>
        <w:t xml:space="preserve"> – Лабораторная отсадочная машина</w:t>
      </w:r>
    </w:p>
    <w:p w14:paraId="25BE2BE2" w14:textId="14067925" w:rsidR="00103669" w:rsidRDefault="00103669" w:rsidP="003011B9">
      <w:pPr>
        <w:ind w:firstLine="567"/>
        <w:jc w:val="both"/>
        <w:rPr>
          <w:lang w:val="ru-RU"/>
        </w:rPr>
      </w:pPr>
      <w:r w:rsidRPr="006F1A5C">
        <w:rPr>
          <w:lang w:val="ru-RU"/>
        </w:rPr>
        <w:lastRenderedPageBreak/>
        <w:t xml:space="preserve">Таблица </w:t>
      </w:r>
      <w:r w:rsidR="00F21B15">
        <w:rPr>
          <w:lang w:val="kk-KZ"/>
        </w:rPr>
        <w:t>17</w:t>
      </w:r>
      <w:r w:rsidR="000C0280">
        <w:rPr>
          <w:lang w:val="kk-KZ"/>
        </w:rPr>
        <w:t xml:space="preserve"> </w:t>
      </w:r>
      <w:r w:rsidRPr="006F1A5C">
        <w:rPr>
          <w:lang w:val="ru-RU"/>
        </w:rPr>
        <w:t xml:space="preserve">– Результаты гравитационного обогащения марганцевых шламов по отдельным классам крупности </w:t>
      </w:r>
    </w:p>
    <w:p w14:paraId="0BA6555F" w14:textId="77777777" w:rsidR="00103669" w:rsidRPr="00EF68B0" w:rsidRDefault="00103669" w:rsidP="00103669">
      <w:pPr>
        <w:rPr>
          <w:sz w:val="8"/>
          <w:szCs w:val="8"/>
          <w:lang w:val="ru-RU"/>
        </w:rPr>
      </w:pPr>
    </w:p>
    <w:tbl>
      <w:tblPr>
        <w:tblStyle w:val="a8"/>
        <w:tblW w:w="0" w:type="auto"/>
        <w:tblLayout w:type="fixed"/>
        <w:tblLook w:val="04A0" w:firstRow="1" w:lastRow="0" w:firstColumn="1" w:lastColumn="0" w:noHBand="0" w:noVBand="1"/>
      </w:tblPr>
      <w:tblGrid>
        <w:gridCol w:w="2122"/>
        <w:gridCol w:w="992"/>
        <w:gridCol w:w="850"/>
        <w:gridCol w:w="993"/>
        <w:gridCol w:w="1134"/>
        <w:gridCol w:w="992"/>
        <w:gridCol w:w="850"/>
        <w:gridCol w:w="851"/>
        <w:gridCol w:w="850"/>
      </w:tblGrid>
      <w:tr w:rsidR="006F1A5C" w:rsidRPr="006F1A5C" w14:paraId="269DF116" w14:textId="77777777" w:rsidTr="000C0280">
        <w:tc>
          <w:tcPr>
            <w:tcW w:w="2122" w:type="dxa"/>
            <w:vMerge w:val="restart"/>
          </w:tcPr>
          <w:p w14:paraId="0725CFF1" w14:textId="77777777" w:rsidR="00103669" w:rsidRPr="006F1A5C" w:rsidRDefault="00103669" w:rsidP="006F1A5C">
            <w:pPr>
              <w:rPr>
                <w:sz w:val="28"/>
                <w:szCs w:val="28"/>
              </w:rPr>
            </w:pPr>
            <w:proofErr w:type="spellStart"/>
            <w:r w:rsidRPr="006F1A5C">
              <w:rPr>
                <w:sz w:val="28"/>
                <w:szCs w:val="28"/>
              </w:rPr>
              <w:t>Продукт</w:t>
            </w:r>
            <w:proofErr w:type="spellEnd"/>
          </w:p>
        </w:tc>
        <w:tc>
          <w:tcPr>
            <w:tcW w:w="1842" w:type="dxa"/>
            <w:gridSpan w:val="2"/>
          </w:tcPr>
          <w:p w14:paraId="50A70D64" w14:textId="77777777" w:rsidR="00103669" w:rsidRPr="006F1A5C" w:rsidRDefault="00103669" w:rsidP="006F1A5C">
            <w:pPr>
              <w:jc w:val="center"/>
              <w:rPr>
                <w:sz w:val="28"/>
                <w:szCs w:val="28"/>
              </w:rPr>
            </w:pPr>
            <w:proofErr w:type="spellStart"/>
            <w:r w:rsidRPr="006F1A5C">
              <w:rPr>
                <w:sz w:val="28"/>
                <w:szCs w:val="28"/>
              </w:rPr>
              <w:t>Выход</w:t>
            </w:r>
            <w:proofErr w:type="spellEnd"/>
            <w:r w:rsidRPr="006F1A5C">
              <w:rPr>
                <w:sz w:val="28"/>
                <w:szCs w:val="28"/>
              </w:rPr>
              <w:t>, %</w:t>
            </w:r>
          </w:p>
        </w:tc>
        <w:tc>
          <w:tcPr>
            <w:tcW w:w="2127" w:type="dxa"/>
            <w:gridSpan w:val="2"/>
          </w:tcPr>
          <w:p w14:paraId="33B9A20D" w14:textId="77777777" w:rsidR="00103669" w:rsidRPr="006F1A5C" w:rsidRDefault="00103669" w:rsidP="006F1A5C">
            <w:pPr>
              <w:jc w:val="center"/>
              <w:rPr>
                <w:sz w:val="28"/>
                <w:szCs w:val="28"/>
              </w:rPr>
            </w:pPr>
            <w:proofErr w:type="spellStart"/>
            <w:r w:rsidRPr="006F1A5C">
              <w:rPr>
                <w:sz w:val="28"/>
                <w:szCs w:val="28"/>
              </w:rPr>
              <w:t>Содержание</w:t>
            </w:r>
            <w:proofErr w:type="spellEnd"/>
            <w:r w:rsidRPr="006F1A5C">
              <w:rPr>
                <w:sz w:val="28"/>
                <w:szCs w:val="28"/>
              </w:rPr>
              <w:t>, %</w:t>
            </w:r>
          </w:p>
        </w:tc>
        <w:tc>
          <w:tcPr>
            <w:tcW w:w="3543" w:type="dxa"/>
            <w:gridSpan w:val="4"/>
          </w:tcPr>
          <w:p w14:paraId="738A95B3" w14:textId="77777777" w:rsidR="00103669" w:rsidRPr="006F1A5C" w:rsidRDefault="00103669" w:rsidP="006F1A5C">
            <w:pPr>
              <w:jc w:val="center"/>
              <w:rPr>
                <w:sz w:val="28"/>
                <w:szCs w:val="28"/>
              </w:rPr>
            </w:pPr>
            <w:proofErr w:type="spellStart"/>
            <w:r w:rsidRPr="006F1A5C">
              <w:rPr>
                <w:sz w:val="28"/>
                <w:szCs w:val="28"/>
              </w:rPr>
              <w:t>Извлечение</w:t>
            </w:r>
            <w:proofErr w:type="spellEnd"/>
            <w:r w:rsidRPr="006F1A5C">
              <w:rPr>
                <w:sz w:val="28"/>
                <w:szCs w:val="28"/>
              </w:rPr>
              <w:t>, %</w:t>
            </w:r>
          </w:p>
        </w:tc>
      </w:tr>
      <w:tr w:rsidR="006F1A5C" w:rsidRPr="006F1A5C" w14:paraId="18843012" w14:textId="77777777" w:rsidTr="000C0280">
        <w:tc>
          <w:tcPr>
            <w:tcW w:w="2122" w:type="dxa"/>
            <w:vMerge/>
          </w:tcPr>
          <w:p w14:paraId="1436929D" w14:textId="77777777" w:rsidR="00103669" w:rsidRPr="006F1A5C" w:rsidRDefault="00103669" w:rsidP="006F1A5C">
            <w:pPr>
              <w:rPr>
                <w:sz w:val="28"/>
                <w:szCs w:val="28"/>
              </w:rPr>
            </w:pPr>
          </w:p>
        </w:tc>
        <w:tc>
          <w:tcPr>
            <w:tcW w:w="992" w:type="dxa"/>
            <w:vMerge w:val="restart"/>
          </w:tcPr>
          <w:p w14:paraId="0CA35EAA" w14:textId="08F553EF" w:rsidR="000C0280" w:rsidRDefault="00103669" w:rsidP="009B3235">
            <w:pPr>
              <w:ind w:left="-87" w:right="-242"/>
              <w:jc w:val="center"/>
              <w:rPr>
                <w:sz w:val="28"/>
                <w:szCs w:val="28"/>
              </w:rPr>
            </w:pPr>
            <w:proofErr w:type="spellStart"/>
            <w:r w:rsidRPr="006F1A5C">
              <w:rPr>
                <w:sz w:val="28"/>
                <w:szCs w:val="28"/>
              </w:rPr>
              <w:t>от</w:t>
            </w:r>
            <w:proofErr w:type="spellEnd"/>
          </w:p>
          <w:p w14:paraId="72735A20" w14:textId="77777777" w:rsidR="00103669" w:rsidRPr="006F1A5C" w:rsidRDefault="00103669" w:rsidP="006F1A5C">
            <w:pPr>
              <w:ind w:left="-87" w:right="-242"/>
              <w:rPr>
                <w:sz w:val="28"/>
                <w:szCs w:val="28"/>
              </w:rPr>
            </w:pPr>
            <w:proofErr w:type="spellStart"/>
            <w:r w:rsidRPr="006F1A5C">
              <w:rPr>
                <w:sz w:val="28"/>
                <w:szCs w:val="28"/>
              </w:rPr>
              <w:t>класса</w:t>
            </w:r>
            <w:proofErr w:type="spellEnd"/>
          </w:p>
        </w:tc>
        <w:tc>
          <w:tcPr>
            <w:tcW w:w="850" w:type="dxa"/>
            <w:vMerge w:val="restart"/>
          </w:tcPr>
          <w:p w14:paraId="4E556A92" w14:textId="77777777" w:rsidR="000C0280" w:rsidRDefault="00103669" w:rsidP="006F1A5C">
            <w:pPr>
              <w:ind w:left="-246" w:right="-242"/>
              <w:jc w:val="center"/>
              <w:rPr>
                <w:sz w:val="28"/>
                <w:szCs w:val="28"/>
              </w:rPr>
            </w:pPr>
            <w:proofErr w:type="spellStart"/>
            <w:r w:rsidRPr="006F1A5C">
              <w:rPr>
                <w:sz w:val="28"/>
                <w:szCs w:val="28"/>
              </w:rPr>
              <w:t>от</w:t>
            </w:r>
            <w:proofErr w:type="spellEnd"/>
            <w:r w:rsidRPr="006F1A5C">
              <w:rPr>
                <w:sz w:val="28"/>
                <w:szCs w:val="28"/>
              </w:rPr>
              <w:t xml:space="preserve"> </w:t>
            </w:r>
          </w:p>
          <w:p w14:paraId="3DE64113" w14:textId="77777777" w:rsidR="00103669" w:rsidRPr="006F1A5C" w:rsidRDefault="00103669" w:rsidP="006F1A5C">
            <w:pPr>
              <w:ind w:left="-246" w:right="-242"/>
              <w:jc w:val="center"/>
              <w:rPr>
                <w:sz w:val="28"/>
                <w:szCs w:val="28"/>
              </w:rPr>
            </w:pPr>
            <w:proofErr w:type="spellStart"/>
            <w:r w:rsidRPr="006F1A5C">
              <w:rPr>
                <w:sz w:val="28"/>
                <w:szCs w:val="28"/>
              </w:rPr>
              <w:t>руды</w:t>
            </w:r>
            <w:proofErr w:type="spellEnd"/>
          </w:p>
        </w:tc>
        <w:tc>
          <w:tcPr>
            <w:tcW w:w="993" w:type="dxa"/>
            <w:vMerge w:val="restart"/>
          </w:tcPr>
          <w:p w14:paraId="455B4E2B" w14:textId="77777777" w:rsidR="00103669" w:rsidRPr="006F1A5C" w:rsidRDefault="00103669" w:rsidP="006F1A5C">
            <w:pPr>
              <w:ind w:left="-87" w:right="-242"/>
              <w:jc w:val="center"/>
              <w:rPr>
                <w:sz w:val="28"/>
                <w:szCs w:val="28"/>
              </w:rPr>
            </w:pPr>
            <w:r w:rsidRPr="006F1A5C">
              <w:rPr>
                <w:sz w:val="28"/>
                <w:szCs w:val="28"/>
              </w:rPr>
              <w:t>Mn</w:t>
            </w:r>
          </w:p>
        </w:tc>
        <w:tc>
          <w:tcPr>
            <w:tcW w:w="1134" w:type="dxa"/>
            <w:vMerge w:val="restart"/>
          </w:tcPr>
          <w:p w14:paraId="5AD2A069" w14:textId="77777777" w:rsidR="00103669" w:rsidRPr="006F1A5C" w:rsidRDefault="00103669" w:rsidP="006F1A5C">
            <w:pPr>
              <w:ind w:left="-87" w:right="-242"/>
              <w:jc w:val="center"/>
              <w:rPr>
                <w:sz w:val="28"/>
                <w:szCs w:val="28"/>
              </w:rPr>
            </w:pPr>
            <w:r w:rsidRPr="006F1A5C">
              <w:rPr>
                <w:sz w:val="28"/>
                <w:szCs w:val="28"/>
              </w:rPr>
              <w:t>Fe</w:t>
            </w:r>
          </w:p>
        </w:tc>
        <w:tc>
          <w:tcPr>
            <w:tcW w:w="1842" w:type="dxa"/>
            <w:gridSpan w:val="2"/>
          </w:tcPr>
          <w:p w14:paraId="5D60BF59" w14:textId="77777777" w:rsidR="00103669" w:rsidRPr="006F1A5C" w:rsidRDefault="00103669" w:rsidP="006F1A5C">
            <w:pPr>
              <w:ind w:left="-87" w:right="-242"/>
              <w:jc w:val="center"/>
              <w:rPr>
                <w:sz w:val="28"/>
                <w:szCs w:val="28"/>
              </w:rPr>
            </w:pPr>
            <w:proofErr w:type="spellStart"/>
            <w:r w:rsidRPr="006F1A5C">
              <w:rPr>
                <w:sz w:val="28"/>
                <w:szCs w:val="28"/>
              </w:rPr>
              <w:t>от</w:t>
            </w:r>
            <w:proofErr w:type="spellEnd"/>
            <w:r w:rsidRPr="006F1A5C">
              <w:rPr>
                <w:sz w:val="28"/>
                <w:szCs w:val="28"/>
              </w:rPr>
              <w:t xml:space="preserve"> </w:t>
            </w:r>
            <w:proofErr w:type="spellStart"/>
            <w:r w:rsidRPr="006F1A5C">
              <w:rPr>
                <w:sz w:val="28"/>
                <w:szCs w:val="28"/>
              </w:rPr>
              <w:t>класса</w:t>
            </w:r>
            <w:proofErr w:type="spellEnd"/>
          </w:p>
        </w:tc>
        <w:tc>
          <w:tcPr>
            <w:tcW w:w="1701" w:type="dxa"/>
            <w:gridSpan w:val="2"/>
          </w:tcPr>
          <w:p w14:paraId="6399A60D" w14:textId="77777777" w:rsidR="00103669" w:rsidRPr="006F1A5C" w:rsidRDefault="00103669" w:rsidP="006F1A5C">
            <w:pPr>
              <w:ind w:left="-87" w:right="-242"/>
              <w:jc w:val="center"/>
              <w:rPr>
                <w:sz w:val="28"/>
                <w:szCs w:val="28"/>
              </w:rPr>
            </w:pPr>
            <w:proofErr w:type="spellStart"/>
            <w:r w:rsidRPr="006F1A5C">
              <w:rPr>
                <w:sz w:val="28"/>
                <w:szCs w:val="28"/>
              </w:rPr>
              <w:t>от</w:t>
            </w:r>
            <w:proofErr w:type="spellEnd"/>
            <w:r w:rsidRPr="006F1A5C">
              <w:rPr>
                <w:sz w:val="28"/>
                <w:szCs w:val="28"/>
              </w:rPr>
              <w:t xml:space="preserve"> </w:t>
            </w:r>
            <w:proofErr w:type="spellStart"/>
            <w:r w:rsidRPr="006F1A5C">
              <w:rPr>
                <w:sz w:val="28"/>
                <w:szCs w:val="28"/>
              </w:rPr>
              <w:t>руды</w:t>
            </w:r>
            <w:proofErr w:type="spellEnd"/>
          </w:p>
        </w:tc>
      </w:tr>
      <w:tr w:rsidR="006F1A5C" w:rsidRPr="006F1A5C" w14:paraId="6660128D" w14:textId="77777777" w:rsidTr="000C0280">
        <w:tc>
          <w:tcPr>
            <w:tcW w:w="2122" w:type="dxa"/>
            <w:vMerge/>
          </w:tcPr>
          <w:p w14:paraId="2234D2DF" w14:textId="77777777" w:rsidR="00103669" w:rsidRPr="006F1A5C" w:rsidRDefault="00103669" w:rsidP="006F1A5C">
            <w:pPr>
              <w:rPr>
                <w:sz w:val="28"/>
                <w:szCs w:val="28"/>
              </w:rPr>
            </w:pPr>
          </w:p>
        </w:tc>
        <w:tc>
          <w:tcPr>
            <w:tcW w:w="992" w:type="dxa"/>
            <w:vMerge/>
          </w:tcPr>
          <w:p w14:paraId="5F8A6E8E" w14:textId="77777777" w:rsidR="00103669" w:rsidRPr="006F1A5C" w:rsidRDefault="00103669" w:rsidP="006F1A5C">
            <w:pPr>
              <w:ind w:left="-87" w:right="-242"/>
              <w:rPr>
                <w:sz w:val="28"/>
                <w:szCs w:val="28"/>
              </w:rPr>
            </w:pPr>
          </w:p>
        </w:tc>
        <w:tc>
          <w:tcPr>
            <w:tcW w:w="850" w:type="dxa"/>
            <w:vMerge/>
          </w:tcPr>
          <w:p w14:paraId="5CC02A9B" w14:textId="77777777" w:rsidR="00103669" w:rsidRPr="006F1A5C" w:rsidRDefault="00103669" w:rsidP="006F1A5C">
            <w:pPr>
              <w:ind w:left="-87" w:right="-242"/>
              <w:jc w:val="center"/>
              <w:rPr>
                <w:sz w:val="28"/>
                <w:szCs w:val="28"/>
              </w:rPr>
            </w:pPr>
          </w:p>
        </w:tc>
        <w:tc>
          <w:tcPr>
            <w:tcW w:w="993" w:type="dxa"/>
            <w:vMerge/>
          </w:tcPr>
          <w:p w14:paraId="532F6129" w14:textId="77777777" w:rsidR="00103669" w:rsidRPr="006F1A5C" w:rsidRDefault="00103669" w:rsidP="006F1A5C">
            <w:pPr>
              <w:ind w:left="-87" w:right="-242"/>
              <w:jc w:val="center"/>
              <w:rPr>
                <w:sz w:val="28"/>
                <w:szCs w:val="28"/>
              </w:rPr>
            </w:pPr>
          </w:p>
        </w:tc>
        <w:tc>
          <w:tcPr>
            <w:tcW w:w="1134" w:type="dxa"/>
            <w:vMerge/>
          </w:tcPr>
          <w:p w14:paraId="5BAF4E77" w14:textId="77777777" w:rsidR="00103669" w:rsidRPr="006F1A5C" w:rsidRDefault="00103669" w:rsidP="006F1A5C">
            <w:pPr>
              <w:ind w:left="-87" w:right="-242"/>
              <w:jc w:val="center"/>
              <w:rPr>
                <w:sz w:val="28"/>
                <w:szCs w:val="28"/>
              </w:rPr>
            </w:pPr>
          </w:p>
        </w:tc>
        <w:tc>
          <w:tcPr>
            <w:tcW w:w="992" w:type="dxa"/>
          </w:tcPr>
          <w:p w14:paraId="6F620CA2" w14:textId="77777777" w:rsidR="00103669" w:rsidRPr="006F1A5C" w:rsidRDefault="00103669" w:rsidP="006F1A5C">
            <w:pPr>
              <w:ind w:left="-87" w:right="-242"/>
              <w:jc w:val="center"/>
              <w:rPr>
                <w:sz w:val="28"/>
                <w:szCs w:val="28"/>
              </w:rPr>
            </w:pPr>
            <w:r w:rsidRPr="006F1A5C">
              <w:rPr>
                <w:sz w:val="28"/>
                <w:szCs w:val="28"/>
              </w:rPr>
              <w:t>Mn</w:t>
            </w:r>
          </w:p>
        </w:tc>
        <w:tc>
          <w:tcPr>
            <w:tcW w:w="850" w:type="dxa"/>
          </w:tcPr>
          <w:p w14:paraId="1F8BA827" w14:textId="77777777" w:rsidR="00103669" w:rsidRPr="006F1A5C" w:rsidRDefault="00103669" w:rsidP="006F1A5C">
            <w:pPr>
              <w:ind w:left="-87" w:right="-242"/>
              <w:jc w:val="center"/>
              <w:rPr>
                <w:sz w:val="28"/>
                <w:szCs w:val="28"/>
              </w:rPr>
            </w:pPr>
            <w:r w:rsidRPr="006F1A5C">
              <w:rPr>
                <w:sz w:val="28"/>
                <w:szCs w:val="28"/>
              </w:rPr>
              <w:t>Fe</w:t>
            </w:r>
          </w:p>
        </w:tc>
        <w:tc>
          <w:tcPr>
            <w:tcW w:w="851" w:type="dxa"/>
          </w:tcPr>
          <w:p w14:paraId="4BBE990A" w14:textId="77777777" w:rsidR="00103669" w:rsidRPr="006F1A5C" w:rsidRDefault="00103669" w:rsidP="006F1A5C">
            <w:pPr>
              <w:ind w:left="-87" w:right="-242"/>
              <w:jc w:val="center"/>
              <w:rPr>
                <w:sz w:val="28"/>
                <w:szCs w:val="28"/>
              </w:rPr>
            </w:pPr>
            <w:r w:rsidRPr="006F1A5C">
              <w:rPr>
                <w:sz w:val="28"/>
                <w:szCs w:val="28"/>
              </w:rPr>
              <w:t>Mn</w:t>
            </w:r>
          </w:p>
        </w:tc>
        <w:tc>
          <w:tcPr>
            <w:tcW w:w="850" w:type="dxa"/>
          </w:tcPr>
          <w:p w14:paraId="6A01E94D" w14:textId="77777777" w:rsidR="00103669" w:rsidRPr="006F1A5C" w:rsidRDefault="00103669" w:rsidP="006F1A5C">
            <w:pPr>
              <w:ind w:left="-87" w:right="-242"/>
              <w:jc w:val="center"/>
              <w:rPr>
                <w:sz w:val="28"/>
                <w:szCs w:val="28"/>
              </w:rPr>
            </w:pPr>
            <w:r w:rsidRPr="006F1A5C">
              <w:rPr>
                <w:sz w:val="28"/>
                <w:szCs w:val="28"/>
              </w:rPr>
              <w:t>Fe</w:t>
            </w:r>
          </w:p>
        </w:tc>
      </w:tr>
      <w:tr w:rsidR="006F1A5C" w:rsidRPr="006F1A5C" w14:paraId="149A54A9" w14:textId="77777777" w:rsidTr="000C0280">
        <w:tc>
          <w:tcPr>
            <w:tcW w:w="2122" w:type="dxa"/>
          </w:tcPr>
          <w:p w14:paraId="0EB4946D" w14:textId="77777777" w:rsidR="00103669" w:rsidRPr="006F1A5C" w:rsidRDefault="00103669" w:rsidP="006F1A5C">
            <w:pPr>
              <w:rPr>
                <w:sz w:val="28"/>
                <w:szCs w:val="28"/>
              </w:rPr>
            </w:pPr>
            <w:proofErr w:type="spellStart"/>
            <w:r w:rsidRPr="006F1A5C">
              <w:rPr>
                <w:sz w:val="28"/>
                <w:szCs w:val="28"/>
              </w:rPr>
              <w:t>Марганцевый</w:t>
            </w:r>
            <w:proofErr w:type="spellEnd"/>
            <w:r w:rsidRPr="006F1A5C">
              <w:rPr>
                <w:sz w:val="28"/>
                <w:szCs w:val="28"/>
              </w:rPr>
              <w:t xml:space="preserve"> </w:t>
            </w:r>
            <w:proofErr w:type="spellStart"/>
            <w:r w:rsidRPr="006F1A5C">
              <w:rPr>
                <w:sz w:val="28"/>
                <w:szCs w:val="28"/>
              </w:rPr>
              <w:t>концентрат</w:t>
            </w:r>
            <w:proofErr w:type="spellEnd"/>
          </w:p>
          <w:p w14:paraId="40AECDF9" w14:textId="541426F8" w:rsidR="00103669" w:rsidRPr="006F1A5C" w:rsidRDefault="00103669" w:rsidP="006F1A5C">
            <w:pPr>
              <w:rPr>
                <w:sz w:val="28"/>
                <w:szCs w:val="28"/>
              </w:rPr>
            </w:pPr>
            <w:r w:rsidRPr="006F1A5C">
              <w:rPr>
                <w:sz w:val="28"/>
                <w:szCs w:val="28"/>
              </w:rPr>
              <w:t xml:space="preserve">-2,5+1,25 </w:t>
            </w:r>
            <w:proofErr w:type="spellStart"/>
            <w:r w:rsidRPr="006F1A5C">
              <w:rPr>
                <w:sz w:val="28"/>
                <w:szCs w:val="28"/>
              </w:rPr>
              <w:t>мм</w:t>
            </w:r>
            <w:proofErr w:type="spellEnd"/>
          </w:p>
        </w:tc>
        <w:tc>
          <w:tcPr>
            <w:tcW w:w="992" w:type="dxa"/>
          </w:tcPr>
          <w:p w14:paraId="0D20A207" w14:textId="77777777" w:rsidR="00103669" w:rsidRPr="006F1A5C" w:rsidRDefault="00103669" w:rsidP="006F1A5C">
            <w:pPr>
              <w:jc w:val="center"/>
              <w:rPr>
                <w:sz w:val="28"/>
                <w:szCs w:val="28"/>
                <w:lang w:val="kk-KZ"/>
              </w:rPr>
            </w:pPr>
            <w:r w:rsidRPr="006F1A5C">
              <w:rPr>
                <w:sz w:val="28"/>
                <w:szCs w:val="28"/>
                <w:lang w:val="kk-KZ"/>
              </w:rPr>
              <w:t>34,3</w:t>
            </w:r>
          </w:p>
        </w:tc>
        <w:tc>
          <w:tcPr>
            <w:tcW w:w="850" w:type="dxa"/>
          </w:tcPr>
          <w:p w14:paraId="37F48E7B" w14:textId="77777777" w:rsidR="00103669" w:rsidRPr="006F1A5C" w:rsidRDefault="00103669" w:rsidP="006F1A5C">
            <w:pPr>
              <w:jc w:val="center"/>
              <w:rPr>
                <w:sz w:val="28"/>
                <w:szCs w:val="28"/>
                <w:lang w:val="kk-KZ"/>
              </w:rPr>
            </w:pPr>
            <w:r w:rsidRPr="006F1A5C">
              <w:rPr>
                <w:sz w:val="28"/>
                <w:szCs w:val="28"/>
                <w:lang w:val="kk-KZ"/>
              </w:rPr>
              <w:t>15,23</w:t>
            </w:r>
          </w:p>
        </w:tc>
        <w:tc>
          <w:tcPr>
            <w:tcW w:w="993" w:type="dxa"/>
          </w:tcPr>
          <w:p w14:paraId="3C0AD768" w14:textId="77777777" w:rsidR="00103669" w:rsidRPr="006F1A5C" w:rsidRDefault="00103669" w:rsidP="006F1A5C">
            <w:pPr>
              <w:jc w:val="center"/>
              <w:rPr>
                <w:sz w:val="28"/>
                <w:szCs w:val="28"/>
                <w:lang w:val="kk-KZ"/>
              </w:rPr>
            </w:pPr>
            <w:r w:rsidRPr="006F1A5C">
              <w:rPr>
                <w:sz w:val="28"/>
                <w:szCs w:val="28"/>
                <w:lang w:val="kk-KZ"/>
              </w:rPr>
              <w:t>29,2</w:t>
            </w:r>
          </w:p>
        </w:tc>
        <w:tc>
          <w:tcPr>
            <w:tcW w:w="1134" w:type="dxa"/>
          </w:tcPr>
          <w:p w14:paraId="06F678A4" w14:textId="77777777" w:rsidR="00103669" w:rsidRPr="006F1A5C" w:rsidRDefault="00103669" w:rsidP="006F1A5C">
            <w:pPr>
              <w:jc w:val="center"/>
              <w:rPr>
                <w:sz w:val="28"/>
                <w:szCs w:val="28"/>
                <w:lang w:val="kk-KZ"/>
              </w:rPr>
            </w:pPr>
            <w:r w:rsidRPr="006F1A5C">
              <w:rPr>
                <w:sz w:val="28"/>
                <w:szCs w:val="28"/>
                <w:lang w:val="kk-KZ"/>
              </w:rPr>
              <w:t>7,8</w:t>
            </w:r>
          </w:p>
        </w:tc>
        <w:tc>
          <w:tcPr>
            <w:tcW w:w="992" w:type="dxa"/>
          </w:tcPr>
          <w:p w14:paraId="387EE679" w14:textId="77777777" w:rsidR="00103669" w:rsidRPr="006F1A5C" w:rsidRDefault="00103669" w:rsidP="006F1A5C">
            <w:pPr>
              <w:jc w:val="center"/>
              <w:rPr>
                <w:sz w:val="28"/>
                <w:szCs w:val="28"/>
              </w:rPr>
            </w:pPr>
            <w:r w:rsidRPr="006F1A5C">
              <w:rPr>
                <w:sz w:val="28"/>
                <w:szCs w:val="28"/>
              </w:rPr>
              <w:t>63,07</w:t>
            </w:r>
          </w:p>
        </w:tc>
        <w:tc>
          <w:tcPr>
            <w:tcW w:w="850" w:type="dxa"/>
          </w:tcPr>
          <w:p w14:paraId="775C80F4" w14:textId="77777777" w:rsidR="00103669" w:rsidRPr="006F1A5C" w:rsidRDefault="00103669" w:rsidP="006F1A5C">
            <w:pPr>
              <w:jc w:val="center"/>
              <w:rPr>
                <w:sz w:val="28"/>
                <w:szCs w:val="28"/>
              </w:rPr>
            </w:pPr>
            <w:r w:rsidRPr="006F1A5C">
              <w:rPr>
                <w:sz w:val="28"/>
                <w:szCs w:val="28"/>
              </w:rPr>
              <w:t>41,8</w:t>
            </w:r>
          </w:p>
        </w:tc>
        <w:tc>
          <w:tcPr>
            <w:tcW w:w="851" w:type="dxa"/>
          </w:tcPr>
          <w:p w14:paraId="32CBF80B" w14:textId="77777777" w:rsidR="00103669" w:rsidRPr="006F1A5C" w:rsidRDefault="00103669" w:rsidP="006F1A5C">
            <w:pPr>
              <w:jc w:val="center"/>
              <w:rPr>
                <w:sz w:val="28"/>
                <w:szCs w:val="28"/>
              </w:rPr>
            </w:pPr>
            <w:r w:rsidRPr="006F1A5C">
              <w:rPr>
                <w:sz w:val="28"/>
                <w:szCs w:val="28"/>
              </w:rPr>
              <w:t>30,44</w:t>
            </w:r>
          </w:p>
        </w:tc>
        <w:tc>
          <w:tcPr>
            <w:tcW w:w="850" w:type="dxa"/>
          </w:tcPr>
          <w:p w14:paraId="55F78AF2" w14:textId="77777777" w:rsidR="00103669" w:rsidRPr="006F1A5C" w:rsidRDefault="00103669" w:rsidP="006F1A5C">
            <w:pPr>
              <w:jc w:val="center"/>
              <w:rPr>
                <w:sz w:val="28"/>
                <w:szCs w:val="28"/>
              </w:rPr>
            </w:pPr>
            <w:r w:rsidRPr="006F1A5C">
              <w:rPr>
                <w:sz w:val="28"/>
                <w:szCs w:val="28"/>
              </w:rPr>
              <w:t>19,68</w:t>
            </w:r>
          </w:p>
        </w:tc>
      </w:tr>
      <w:tr w:rsidR="006F1A5C" w:rsidRPr="006F1A5C" w14:paraId="3B9BDBD0" w14:textId="77777777" w:rsidTr="000C0280">
        <w:tc>
          <w:tcPr>
            <w:tcW w:w="2122" w:type="dxa"/>
          </w:tcPr>
          <w:p w14:paraId="7FAE9CB3" w14:textId="77777777" w:rsidR="00103669" w:rsidRPr="006F1A5C" w:rsidRDefault="00103669" w:rsidP="006F1A5C">
            <w:pPr>
              <w:rPr>
                <w:sz w:val="28"/>
                <w:szCs w:val="28"/>
                <w:lang w:val="ru-RU"/>
              </w:rPr>
            </w:pPr>
            <w:r w:rsidRPr="006F1A5C">
              <w:rPr>
                <w:sz w:val="28"/>
                <w:szCs w:val="28"/>
                <w:lang w:val="ru-RU"/>
              </w:rPr>
              <w:t xml:space="preserve">Марганцевый </w:t>
            </w:r>
            <w:proofErr w:type="spellStart"/>
            <w:r w:rsidRPr="006F1A5C">
              <w:rPr>
                <w:sz w:val="28"/>
                <w:szCs w:val="28"/>
                <w:lang w:val="ru-RU"/>
              </w:rPr>
              <w:t>конц</w:t>
            </w:r>
            <w:proofErr w:type="spellEnd"/>
            <w:r w:rsidRPr="006F1A5C">
              <w:rPr>
                <w:sz w:val="28"/>
                <w:szCs w:val="28"/>
                <w:lang w:val="ru-RU"/>
              </w:rPr>
              <w:t xml:space="preserve">-т </w:t>
            </w:r>
          </w:p>
          <w:p w14:paraId="68BE7FE7" w14:textId="2FE8B0F9" w:rsidR="00103669" w:rsidRPr="006F1A5C" w:rsidRDefault="00103669" w:rsidP="006F1A5C">
            <w:pPr>
              <w:rPr>
                <w:sz w:val="28"/>
                <w:szCs w:val="28"/>
                <w:lang w:val="ru-RU"/>
              </w:rPr>
            </w:pPr>
            <w:r w:rsidRPr="006F1A5C">
              <w:rPr>
                <w:sz w:val="28"/>
                <w:szCs w:val="28"/>
                <w:lang w:val="ru-RU"/>
              </w:rPr>
              <w:t>-1,25+0,071 мм</w:t>
            </w:r>
          </w:p>
        </w:tc>
        <w:tc>
          <w:tcPr>
            <w:tcW w:w="992" w:type="dxa"/>
          </w:tcPr>
          <w:p w14:paraId="6F3DAAF0" w14:textId="77777777" w:rsidR="00103669" w:rsidRPr="006F1A5C" w:rsidRDefault="00103669" w:rsidP="006F1A5C">
            <w:pPr>
              <w:jc w:val="center"/>
              <w:rPr>
                <w:sz w:val="28"/>
                <w:szCs w:val="28"/>
                <w:lang w:val="kk-KZ"/>
              </w:rPr>
            </w:pPr>
            <w:r w:rsidRPr="006F1A5C">
              <w:rPr>
                <w:sz w:val="28"/>
                <w:szCs w:val="28"/>
                <w:lang w:val="kk-KZ"/>
              </w:rPr>
              <w:t>31,1</w:t>
            </w:r>
          </w:p>
        </w:tc>
        <w:tc>
          <w:tcPr>
            <w:tcW w:w="850" w:type="dxa"/>
          </w:tcPr>
          <w:p w14:paraId="2BD3BA37" w14:textId="77777777" w:rsidR="00103669" w:rsidRPr="006F1A5C" w:rsidRDefault="00103669" w:rsidP="006F1A5C">
            <w:pPr>
              <w:jc w:val="center"/>
              <w:rPr>
                <w:sz w:val="28"/>
                <w:szCs w:val="28"/>
                <w:lang w:val="kk-KZ"/>
              </w:rPr>
            </w:pPr>
            <w:r w:rsidRPr="006F1A5C">
              <w:rPr>
                <w:sz w:val="28"/>
                <w:szCs w:val="28"/>
                <w:lang w:val="kk-KZ"/>
              </w:rPr>
              <w:t>14,8</w:t>
            </w:r>
          </w:p>
        </w:tc>
        <w:tc>
          <w:tcPr>
            <w:tcW w:w="993" w:type="dxa"/>
          </w:tcPr>
          <w:p w14:paraId="749BA1B9" w14:textId="77777777" w:rsidR="00103669" w:rsidRPr="006F1A5C" w:rsidRDefault="00103669" w:rsidP="006F1A5C">
            <w:pPr>
              <w:jc w:val="center"/>
              <w:rPr>
                <w:sz w:val="28"/>
                <w:szCs w:val="28"/>
                <w:lang w:val="kk-KZ"/>
              </w:rPr>
            </w:pPr>
            <w:r w:rsidRPr="006F1A5C">
              <w:rPr>
                <w:sz w:val="28"/>
                <w:szCs w:val="28"/>
                <w:lang w:val="kk-KZ"/>
              </w:rPr>
              <w:t>28,8</w:t>
            </w:r>
          </w:p>
        </w:tc>
        <w:tc>
          <w:tcPr>
            <w:tcW w:w="1134" w:type="dxa"/>
          </w:tcPr>
          <w:p w14:paraId="11983CEE" w14:textId="77777777" w:rsidR="00103669" w:rsidRPr="006F1A5C" w:rsidRDefault="00103669" w:rsidP="006F1A5C">
            <w:pPr>
              <w:jc w:val="center"/>
              <w:rPr>
                <w:sz w:val="28"/>
                <w:szCs w:val="28"/>
                <w:lang w:val="kk-KZ"/>
              </w:rPr>
            </w:pPr>
            <w:r w:rsidRPr="006F1A5C">
              <w:rPr>
                <w:sz w:val="28"/>
                <w:szCs w:val="28"/>
                <w:lang w:val="kk-KZ"/>
              </w:rPr>
              <w:t>7,1</w:t>
            </w:r>
          </w:p>
        </w:tc>
        <w:tc>
          <w:tcPr>
            <w:tcW w:w="992" w:type="dxa"/>
          </w:tcPr>
          <w:p w14:paraId="186640B8" w14:textId="77777777" w:rsidR="00103669" w:rsidRPr="006F1A5C" w:rsidRDefault="00103669" w:rsidP="006F1A5C">
            <w:pPr>
              <w:jc w:val="center"/>
              <w:rPr>
                <w:sz w:val="28"/>
                <w:szCs w:val="28"/>
              </w:rPr>
            </w:pPr>
            <w:r w:rsidRPr="006F1A5C">
              <w:rPr>
                <w:sz w:val="28"/>
                <w:szCs w:val="28"/>
              </w:rPr>
              <w:t>61,04</w:t>
            </w:r>
          </w:p>
        </w:tc>
        <w:tc>
          <w:tcPr>
            <w:tcW w:w="850" w:type="dxa"/>
          </w:tcPr>
          <w:p w14:paraId="25CD868C" w14:textId="77777777" w:rsidR="00103669" w:rsidRPr="006F1A5C" w:rsidRDefault="00103669" w:rsidP="006F1A5C">
            <w:pPr>
              <w:jc w:val="center"/>
              <w:rPr>
                <w:sz w:val="28"/>
                <w:szCs w:val="28"/>
              </w:rPr>
            </w:pPr>
            <w:r w:rsidRPr="006F1A5C">
              <w:rPr>
                <w:sz w:val="28"/>
                <w:szCs w:val="28"/>
              </w:rPr>
              <w:t>38,14</w:t>
            </w:r>
          </w:p>
        </w:tc>
        <w:tc>
          <w:tcPr>
            <w:tcW w:w="851" w:type="dxa"/>
          </w:tcPr>
          <w:p w14:paraId="58AF6912" w14:textId="77777777" w:rsidR="00103669" w:rsidRPr="006F1A5C" w:rsidRDefault="00103669" w:rsidP="006F1A5C">
            <w:pPr>
              <w:jc w:val="center"/>
              <w:rPr>
                <w:sz w:val="28"/>
                <w:szCs w:val="28"/>
              </w:rPr>
            </w:pPr>
            <w:r w:rsidRPr="006F1A5C">
              <w:rPr>
                <w:sz w:val="28"/>
                <w:szCs w:val="28"/>
              </w:rPr>
              <w:t>29,03</w:t>
            </w:r>
          </w:p>
        </w:tc>
        <w:tc>
          <w:tcPr>
            <w:tcW w:w="850" w:type="dxa"/>
          </w:tcPr>
          <w:p w14:paraId="5C5ECAED" w14:textId="77777777" w:rsidR="00103669" w:rsidRPr="006F1A5C" w:rsidRDefault="00103669" w:rsidP="006F1A5C">
            <w:pPr>
              <w:jc w:val="center"/>
              <w:rPr>
                <w:sz w:val="28"/>
                <w:szCs w:val="28"/>
              </w:rPr>
            </w:pPr>
            <w:r w:rsidRPr="006F1A5C">
              <w:rPr>
                <w:sz w:val="28"/>
                <w:szCs w:val="28"/>
              </w:rPr>
              <w:t>17,45</w:t>
            </w:r>
          </w:p>
        </w:tc>
      </w:tr>
      <w:tr w:rsidR="006F1A5C" w:rsidRPr="006F1A5C" w14:paraId="72294B37" w14:textId="77777777" w:rsidTr="000C0280">
        <w:tc>
          <w:tcPr>
            <w:tcW w:w="2122" w:type="dxa"/>
          </w:tcPr>
          <w:p w14:paraId="654C7BC0" w14:textId="77777777" w:rsidR="00103669" w:rsidRPr="006F1A5C" w:rsidRDefault="00103669" w:rsidP="006F1A5C">
            <w:pPr>
              <w:rPr>
                <w:sz w:val="28"/>
                <w:szCs w:val="28"/>
              </w:rPr>
            </w:pPr>
            <w:proofErr w:type="spellStart"/>
            <w:r w:rsidRPr="006F1A5C">
              <w:rPr>
                <w:sz w:val="28"/>
                <w:szCs w:val="28"/>
              </w:rPr>
              <w:t>Марганцевый</w:t>
            </w:r>
            <w:proofErr w:type="spellEnd"/>
            <w:r w:rsidRPr="006F1A5C">
              <w:rPr>
                <w:sz w:val="28"/>
                <w:szCs w:val="28"/>
              </w:rPr>
              <w:t xml:space="preserve"> </w:t>
            </w:r>
            <w:proofErr w:type="spellStart"/>
            <w:r w:rsidRPr="006F1A5C">
              <w:rPr>
                <w:sz w:val="28"/>
                <w:szCs w:val="28"/>
              </w:rPr>
              <w:t>концентрат</w:t>
            </w:r>
            <w:proofErr w:type="spellEnd"/>
          </w:p>
          <w:p w14:paraId="42344FA3" w14:textId="77777777" w:rsidR="00103669" w:rsidRPr="006F1A5C" w:rsidRDefault="00103669" w:rsidP="006F1A5C">
            <w:pPr>
              <w:rPr>
                <w:sz w:val="28"/>
                <w:szCs w:val="28"/>
              </w:rPr>
            </w:pPr>
            <w:r w:rsidRPr="006F1A5C">
              <w:rPr>
                <w:sz w:val="28"/>
                <w:szCs w:val="28"/>
              </w:rPr>
              <w:t xml:space="preserve">-0,071+0 </w:t>
            </w:r>
            <w:proofErr w:type="spellStart"/>
            <w:r w:rsidRPr="006F1A5C">
              <w:rPr>
                <w:sz w:val="28"/>
                <w:szCs w:val="28"/>
              </w:rPr>
              <w:t>мм</w:t>
            </w:r>
            <w:proofErr w:type="spellEnd"/>
            <w:r w:rsidRPr="006F1A5C">
              <w:rPr>
                <w:sz w:val="28"/>
                <w:szCs w:val="28"/>
              </w:rPr>
              <w:t xml:space="preserve"> </w:t>
            </w:r>
          </w:p>
        </w:tc>
        <w:tc>
          <w:tcPr>
            <w:tcW w:w="992" w:type="dxa"/>
          </w:tcPr>
          <w:p w14:paraId="6BE006B7" w14:textId="77777777" w:rsidR="00103669" w:rsidRPr="006F1A5C" w:rsidRDefault="00103669" w:rsidP="006F1A5C">
            <w:pPr>
              <w:jc w:val="center"/>
              <w:rPr>
                <w:sz w:val="28"/>
                <w:szCs w:val="28"/>
                <w:lang w:val="kk-KZ"/>
              </w:rPr>
            </w:pPr>
            <w:r w:rsidRPr="006F1A5C">
              <w:rPr>
                <w:sz w:val="28"/>
                <w:szCs w:val="28"/>
                <w:lang w:val="kk-KZ"/>
              </w:rPr>
              <w:t>9,31</w:t>
            </w:r>
          </w:p>
        </w:tc>
        <w:tc>
          <w:tcPr>
            <w:tcW w:w="850" w:type="dxa"/>
          </w:tcPr>
          <w:p w14:paraId="0C6E86E8" w14:textId="77777777" w:rsidR="00103669" w:rsidRPr="006F1A5C" w:rsidRDefault="00103669" w:rsidP="006F1A5C">
            <w:pPr>
              <w:jc w:val="center"/>
              <w:rPr>
                <w:sz w:val="28"/>
                <w:szCs w:val="28"/>
                <w:lang w:val="kk-KZ"/>
              </w:rPr>
            </w:pPr>
            <w:r w:rsidRPr="006F1A5C">
              <w:rPr>
                <w:sz w:val="28"/>
                <w:szCs w:val="28"/>
                <w:lang w:val="kk-KZ"/>
              </w:rPr>
              <w:t>0,75</w:t>
            </w:r>
          </w:p>
        </w:tc>
        <w:tc>
          <w:tcPr>
            <w:tcW w:w="993" w:type="dxa"/>
          </w:tcPr>
          <w:p w14:paraId="073A1F78" w14:textId="77777777" w:rsidR="00103669" w:rsidRPr="006F1A5C" w:rsidRDefault="00103669" w:rsidP="006F1A5C">
            <w:pPr>
              <w:jc w:val="center"/>
              <w:rPr>
                <w:sz w:val="28"/>
                <w:szCs w:val="28"/>
                <w:lang w:val="kk-KZ"/>
              </w:rPr>
            </w:pPr>
            <w:r w:rsidRPr="006F1A5C">
              <w:rPr>
                <w:sz w:val="28"/>
                <w:szCs w:val="28"/>
                <w:lang w:val="kk-KZ"/>
              </w:rPr>
              <w:t>29,5</w:t>
            </w:r>
          </w:p>
        </w:tc>
        <w:tc>
          <w:tcPr>
            <w:tcW w:w="1134" w:type="dxa"/>
          </w:tcPr>
          <w:p w14:paraId="5BD5E003" w14:textId="77777777" w:rsidR="00103669" w:rsidRPr="006F1A5C" w:rsidRDefault="00103669" w:rsidP="006F1A5C">
            <w:pPr>
              <w:jc w:val="center"/>
              <w:rPr>
                <w:sz w:val="28"/>
                <w:szCs w:val="28"/>
                <w:lang w:val="kk-KZ"/>
              </w:rPr>
            </w:pPr>
            <w:r w:rsidRPr="006F1A5C">
              <w:rPr>
                <w:sz w:val="28"/>
                <w:szCs w:val="28"/>
                <w:lang w:val="kk-KZ"/>
              </w:rPr>
              <w:t>7,1</w:t>
            </w:r>
          </w:p>
        </w:tc>
        <w:tc>
          <w:tcPr>
            <w:tcW w:w="992" w:type="dxa"/>
          </w:tcPr>
          <w:p w14:paraId="36FFAD61" w14:textId="77777777" w:rsidR="00103669" w:rsidRPr="006F1A5C" w:rsidRDefault="00103669" w:rsidP="006F1A5C">
            <w:pPr>
              <w:jc w:val="center"/>
              <w:rPr>
                <w:sz w:val="28"/>
                <w:szCs w:val="28"/>
                <w:lang w:val="kk-KZ"/>
              </w:rPr>
            </w:pPr>
            <w:r w:rsidRPr="006F1A5C">
              <w:rPr>
                <w:sz w:val="28"/>
                <w:szCs w:val="28"/>
                <w:lang w:val="kk-KZ"/>
              </w:rPr>
              <w:t>33,92</w:t>
            </w:r>
          </w:p>
        </w:tc>
        <w:tc>
          <w:tcPr>
            <w:tcW w:w="850" w:type="dxa"/>
          </w:tcPr>
          <w:p w14:paraId="09AB375C" w14:textId="77777777" w:rsidR="00103669" w:rsidRPr="006F1A5C" w:rsidRDefault="00103669" w:rsidP="006F1A5C">
            <w:pPr>
              <w:jc w:val="center"/>
              <w:rPr>
                <w:sz w:val="28"/>
                <w:szCs w:val="28"/>
                <w:lang w:val="kk-KZ"/>
              </w:rPr>
            </w:pPr>
            <w:r w:rsidRPr="006F1A5C">
              <w:rPr>
                <w:sz w:val="28"/>
                <w:szCs w:val="28"/>
                <w:lang w:val="kk-KZ"/>
              </w:rPr>
              <w:t>11,83</w:t>
            </w:r>
          </w:p>
        </w:tc>
        <w:tc>
          <w:tcPr>
            <w:tcW w:w="851" w:type="dxa"/>
          </w:tcPr>
          <w:p w14:paraId="08778517" w14:textId="77777777" w:rsidR="00103669" w:rsidRPr="006F1A5C" w:rsidRDefault="00103669" w:rsidP="006F1A5C">
            <w:pPr>
              <w:jc w:val="center"/>
              <w:rPr>
                <w:sz w:val="28"/>
                <w:szCs w:val="28"/>
                <w:lang w:val="kk-KZ"/>
              </w:rPr>
            </w:pPr>
            <w:r w:rsidRPr="006F1A5C">
              <w:rPr>
                <w:sz w:val="28"/>
                <w:szCs w:val="28"/>
                <w:lang w:val="kk-KZ"/>
              </w:rPr>
              <w:t>2,54</w:t>
            </w:r>
          </w:p>
        </w:tc>
        <w:tc>
          <w:tcPr>
            <w:tcW w:w="850" w:type="dxa"/>
          </w:tcPr>
          <w:p w14:paraId="6C396D76" w14:textId="77777777" w:rsidR="00103669" w:rsidRPr="006F1A5C" w:rsidRDefault="00103669" w:rsidP="006F1A5C">
            <w:pPr>
              <w:jc w:val="center"/>
              <w:rPr>
                <w:sz w:val="28"/>
                <w:szCs w:val="28"/>
                <w:lang w:val="kk-KZ"/>
              </w:rPr>
            </w:pPr>
            <w:r w:rsidRPr="006F1A5C">
              <w:rPr>
                <w:sz w:val="28"/>
                <w:szCs w:val="28"/>
                <w:lang w:val="kk-KZ"/>
              </w:rPr>
              <w:t>2,72</w:t>
            </w:r>
          </w:p>
        </w:tc>
      </w:tr>
      <w:tr w:rsidR="00103669" w:rsidRPr="00D240AC" w14:paraId="32531C9F" w14:textId="77777777" w:rsidTr="000C0280">
        <w:trPr>
          <w:trHeight w:val="379"/>
        </w:trPr>
        <w:tc>
          <w:tcPr>
            <w:tcW w:w="2122" w:type="dxa"/>
          </w:tcPr>
          <w:p w14:paraId="353766DB" w14:textId="77777777" w:rsidR="00103669" w:rsidRPr="00D240AC" w:rsidRDefault="00103669" w:rsidP="006F1A5C">
            <w:pPr>
              <w:rPr>
                <w:sz w:val="28"/>
                <w:szCs w:val="28"/>
                <w:lang w:val="kk-KZ"/>
              </w:rPr>
            </w:pPr>
            <w:r>
              <w:rPr>
                <w:sz w:val="28"/>
                <w:szCs w:val="28"/>
                <w:lang w:val="kk-KZ"/>
              </w:rPr>
              <w:t xml:space="preserve">Гравитационный </w:t>
            </w:r>
            <w:r w:rsidRPr="00D240AC">
              <w:rPr>
                <w:sz w:val="28"/>
                <w:szCs w:val="28"/>
                <w:lang w:val="kk-KZ"/>
              </w:rPr>
              <w:t xml:space="preserve">концентрат </w:t>
            </w:r>
          </w:p>
        </w:tc>
        <w:tc>
          <w:tcPr>
            <w:tcW w:w="992" w:type="dxa"/>
          </w:tcPr>
          <w:p w14:paraId="2971AC5D" w14:textId="77777777" w:rsidR="00103669" w:rsidRPr="00D240AC" w:rsidRDefault="00103669" w:rsidP="006F1A5C">
            <w:pPr>
              <w:jc w:val="center"/>
              <w:rPr>
                <w:sz w:val="28"/>
                <w:szCs w:val="28"/>
              </w:rPr>
            </w:pPr>
          </w:p>
        </w:tc>
        <w:tc>
          <w:tcPr>
            <w:tcW w:w="850" w:type="dxa"/>
          </w:tcPr>
          <w:p w14:paraId="08EE263C" w14:textId="77777777" w:rsidR="00103669" w:rsidRPr="00D240AC" w:rsidRDefault="00103669" w:rsidP="006F1A5C">
            <w:pPr>
              <w:jc w:val="center"/>
              <w:rPr>
                <w:sz w:val="28"/>
                <w:szCs w:val="28"/>
                <w:lang w:val="kk-KZ"/>
              </w:rPr>
            </w:pPr>
            <w:r w:rsidRPr="00D240AC">
              <w:rPr>
                <w:sz w:val="28"/>
                <w:szCs w:val="28"/>
                <w:lang w:val="kk-KZ"/>
              </w:rPr>
              <w:t>30,78</w:t>
            </w:r>
          </w:p>
        </w:tc>
        <w:tc>
          <w:tcPr>
            <w:tcW w:w="993" w:type="dxa"/>
          </w:tcPr>
          <w:p w14:paraId="333D72FC" w14:textId="77777777" w:rsidR="00103669" w:rsidRPr="00D240AC" w:rsidRDefault="00103669" w:rsidP="006F1A5C">
            <w:pPr>
              <w:jc w:val="center"/>
              <w:rPr>
                <w:sz w:val="28"/>
                <w:szCs w:val="28"/>
                <w:lang w:val="kk-KZ"/>
              </w:rPr>
            </w:pPr>
            <w:r w:rsidRPr="00D240AC">
              <w:rPr>
                <w:sz w:val="28"/>
                <w:szCs w:val="28"/>
                <w:lang w:val="kk-KZ"/>
              </w:rPr>
              <w:t>28,5</w:t>
            </w:r>
          </w:p>
        </w:tc>
        <w:tc>
          <w:tcPr>
            <w:tcW w:w="1134" w:type="dxa"/>
          </w:tcPr>
          <w:p w14:paraId="5771074F" w14:textId="77777777" w:rsidR="00103669" w:rsidRPr="00D240AC" w:rsidRDefault="00103669" w:rsidP="006F1A5C">
            <w:pPr>
              <w:jc w:val="center"/>
              <w:rPr>
                <w:sz w:val="28"/>
                <w:szCs w:val="28"/>
                <w:lang w:val="kk-KZ"/>
              </w:rPr>
            </w:pPr>
            <w:r w:rsidRPr="00D240AC">
              <w:rPr>
                <w:sz w:val="28"/>
                <w:szCs w:val="28"/>
                <w:lang w:val="kk-KZ"/>
              </w:rPr>
              <w:t>7,25</w:t>
            </w:r>
          </w:p>
        </w:tc>
        <w:tc>
          <w:tcPr>
            <w:tcW w:w="992" w:type="dxa"/>
          </w:tcPr>
          <w:p w14:paraId="263252C5" w14:textId="77777777" w:rsidR="00103669" w:rsidRPr="00D240AC" w:rsidRDefault="00103669" w:rsidP="006F1A5C">
            <w:pPr>
              <w:jc w:val="center"/>
              <w:rPr>
                <w:sz w:val="28"/>
                <w:szCs w:val="28"/>
              </w:rPr>
            </w:pPr>
          </w:p>
        </w:tc>
        <w:tc>
          <w:tcPr>
            <w:tcW w:w="850" w:type="dxa"/>
          </w:tcPr>
          <w:p w14:paraId="739E06B6" w14:textId="77777777" w:rsidR="00103669" w:rsidRPr="00D240AC" w:rsidRDefault="00103669" w:rsidP="006F1A5C">
            <w:pPr>
              <w:jc w:val="center"/>
              <w:rPr>
                <w:sz w:val="28"/>
                <w:szCs w:val="28"/>
              </w:rPr>
            </w:pPr>
          </w:p>
        </w:tc>
        <w:tc>
          <w:tcPr>
            <w:tcW w:w="851" w:type="dxa"/>
          </w:tcPr>
          <w:p w14:paraId="10746856" w14:textId="77777777" w:rsidR="00103669" w:rsidRPr="00D240AC" w:rsidRDefault="00103669" w:rsidP="006F1A5C">
            <w:pPr>
              <w:jc w:val="center"/>
              <w:rPr>
                <w:sz w:val="28"/>
                <w:szCs w:val="28"/>
                <w:lang w:val="kk-KZ"/>
              </w:rPr>
            </w:pPr>
            <w:r w:rsidRPr="00D240AC">
              <w:rPr>
                <w:sz w:val="28"/>
                <w:szCs w:val="28"/>
                <w:lang w:val="kk-KZ"/>
              </w:rPr>
              <w:t>62,01</w:t>
            </w:r>
          </w:p>
        </w:tc>
        <w:tc>
          <w:tcPr>
            <w:tcW w:w="850" w:type="dxa"/>
          </w:tcPr>
          <w:p w14:paraId="5CD3543A" w14:textId="77777777" w:rsidR="00103669" w:rsidRPr="00D240AC" w:rsidRDefault="00103669" w:rsidP="006F1A5C">
            <w:pPr>
              <w:jc w:val="center"/>
              <w:rPr>
                <w:sz w:val="28"/>
                <w:szCs w:val="28"/>
                <w:lang w:val="kk-KZ"/>
              </w:rPr>
            </w:pPr>
            <w:r w:rsidRPr="00D240AC">
              <w:rPr>
                <w:sz w:val="28"/>
                <w:szCs w:val="28"/>
                <w:lang w:val="kk-KZ"/>
              </w:rPr>
              <w:t>39,85</w:t>
            </w:r>
          </w:p>
        </w:tc>
      </w:tr>
      <w:tr w:rsidR="00103669" w:rsidRPr="00D240AC" w14:paraId="352E9D92" w14:textId="77777777" w:rsidTr="000C0280">
        <w:tc>
          <w:tcPr>
            <w:tcW w:w="2122" w:type="dxa"/>
          </w:tcPr>
          <w:p w14:paraId="397DDAA7" w14:textId="77777777" w:rsidR="00103669" w:rsidRPr="00D240AC" w:rsidRDefault="00103669" w:rsidP="006F1A5C">
            <w:pPr>
              <w:rPr>
                <w:sz w:val="28"/>
                <w:szCs w:val="28"/>
              </w:rPr>
            </w:pPr>
            <w:proofErr w:type="spellStart"/>
            <w:r w:rsidRPr="00D240AC">
              <w:rPr>
                <w:sz w:val="28"/>
                <w:szCs w:val="28"/>
              </w:rPr>
              <w:t>Общие</w:t>
            </w:r>
            <w:proofErr w:type="spellEnd"/>
            <w:r w:rsidRPr="00D240AC">
              <w:rPr>
                <w:sz w:val="28"/>
                <w:szCs w:val="28"/>
              </w:rPr>
              <w:t xml:space="preserve"> </w:t>
            </w:r>
            <w:proofErr w:type="spellStart"/>
            <w:r w:rsidRPr="00D240AC">
              <w:rPr>
                <w:sz w:val="28"/>
                <w:szCs w:val="28"/>
              </w:rPr>
              <w:t>хвосты</w:t>
            </w:r>
            <w:proofErr w:type="spellEnd"/>
          </w:p>
        </w:tc>
        <w:tc>
          <w:tcPr>
            <w:tcW w:w="992" w:type="dxa"/>
          </w:tcPr>
          <w:p w14:paraId="2C39F8CF" w14:textId="77777777" w:rsidR="00103669" w:rsidRPr="00D240AC" w:rsidRDefault="00103669" w:rsidP="006F1A5C">
            <w:pPr>
              <w:jc w:val="center"/>
              <w:rPr>
                <w:sz w:val="28"/>
                <w:szCs w:val="28"/>
              </w:rPr>
            </w:pPr>
          </w:p>
        </w:tc>
        <w:tc>
          <w:tcPr>
            <w:tcW w:w="850" w:type="dxa"/>
          </w:tcPr>
          <w:p w14:paraId="470AE342" w14:textId="77777777" w:rsidR="00103669" w:rsidRPr="00D240AC" w:rsidRDefault="00103669" w:rsidP="006F1A5C">
            <w:pPr>
              <w:jc w:val="center"/>
              <w:rPr>
                <w:sz w:val="28"/>
                <w:szCs w:val="28"/>
                <w:lang w:val="kk-KZ"/>
              </w:rPr>
            </w:pPr>
            <w:r w:rsidRPr="00D240AC">
              <w:rPr>
                <w:sz w:val="28"/>
                <w:szCs w:val="28"/>
                <w:lang w:val="kk-KZ"/>
              </w:rPr>
              <w:t>69,22</w:t>
            </w:r>
          </w:p>
        </w:tc>
        <w:tc>
          <w:tcPr>
            <w:tcW w:w="993" w:type="dxa"/>
          </w:tcPr>
          <w:p w14:paraId="07BD2E73" w14:textId="77777777" w:rsidR="00103669" w:rsidRPr="00D240AC" w:rsidRDefault="00103669" w:rsidP="006F1A5C">
            <w:pPr>
              <w:jc w:val="center"/>
              <w:rPr>
                <w:sz w:val="28"/>
                <w:szCs w:val="28"/>
                <w:lang w:val="kk-KZ"/>
              </w:rPr>
            </w:pPr>
            <w:r w:rsidRPr="00D240AC">
              <w:rPr>
                <w:sz w:val="28"/>
                <w:szCs w:val="28"/>
                <w:lang w:val="kk-KZ"/>
              </w:rPr>
              <w:t>5,48</w:t>
            </w:r>
          </w:p>
        </w:tc>
        <w:tc>
          <w:tcPr>
            <w:tcW w:w="1134" w:type="dxa"/>
          </w:tcPr>
          <w:p w14:paraId="7FABB296" w14:textId="77777777" w:rsidR="00103669" w:rsidRPr="00D240AC" w:rsidRDefault="00103669" w:rsidP="006F1A5C">
            <w:pPr>
              <w:jc w:val="center"/>
              <w:rPr>
                <w:sz w:val="28"/>
                <w:szCs w:val="28"/>
                <w:lang w:val="kk-KZ"/>
              </w:rPr>
            </w:pPr>
            <w:r w:rsidRPr="00D240AC">
              <w:rPr>
                <w:sz w:val="28"/>
                <w:szCs w:val="28"/>
                <w:lang w:val="kk-KZ"/>
              </w:rPr>
              <w:t>5,2</w:t>
            </w:r>
          </w:p>
        </w:tc>
        <w:tc>
          <w:tcPr>
            <w:tcW w:w="992" w:type="dxa"/>
          </w:tcPr>
          <w:p w14:paraId="78EF2943" w14:textId="77777777" w:rsidR="00103669" w:rsidRPr="00D240AC" w:rsidRDefault="00103669" w:rsidP="006F1A5C">
            <w:pPr>
              <w:jc w:val="center"/>
              <w:rPr>
                <w:sz w:val="28"/>
                <w:szCs w:val="28"/>
              </w:rPr>
            </w:pPr>
          </w:p>
        </w:tc>
        <w:tc>
          <w:tcPr>
            <w:tcW w:w="850" w:type="dxa"/>
          </w:tcPr>
          <w:p w14:paraId="0A0EEA73" w14:textId="77777777" w:rsidR="00103669" w:rsidRPr="00D240AC" w:rsidRDefault="00103669" w:rsidP="006F1A5C">
            <w:pPr>
              <w:jc w:val="center"/>
              <w:rPr>
                <w:sz w:val="28"/>
                <w:szCs w:val="28"/>
              </w:rPr>
            </w:pPr>
          </w:p>
        </w:tc>
        <w:tc>
          <w:tcPr>
            <w:tcW w:w="851" w:type="dxa"/>
          </w:tcPr>
          <w:p w14:paraId="79450209" w14:textId="77777777" w:rsidR="00103669" w:rsidRPr="00D240AC" w:rsidRDefault="00103669" w:rsidP="006F1A5C">
            <w:pPr>
              <w:jc w:val="center"/>
              <w:rPr>
                <w:sz w:val="28"/>
                <w:szCs w:val="28"/>
                <w:lang w:val="kk-KZ"/>
              </w:rPr>
            </w:pPr>
            <w:r w:rsidRPr="00D240AC">
              <w:rPr>
                <w:sz w:val="28"/>
                <w:szCs w:val="28"/>
                <w:lang w:val="kk-KZ"/>
              </w:rPr>
              <w:t>37,99</w:t>
            </w:r>
          </w:p>
        </w:tc>
        <w:tc>
          <w:tcPr>
            <w:tcW w:w="850" w:type="dxa"/>
          </w:tcPr>
          <w:p w14:paraId="676BFF50" w14:textId="77777777" w:rsidR="00103669" w:rsidRPr="00D240AC" w:rsidRDefault="00103669" w:rsidP="006F1A5C">
            <w:pPr>
              <w:jc w:val="center"/>
              <w:rPr>
                <w:sz w:val="28"/>
                <w:szCs w:val="28"/>
                <w:lang w:val="kk-KZ"/>
              </w:rPr>
            </w:pPr>
            <w:r w:rsidRPr="00D240AC">
              <w:rPr>
                <w:sz w:val="28"/>
                <w:szCs w:val="28"/>
                <w:lang w:val="kk-KZ"/>
              </w:rPr>
              <w:t>60,15</w:t>
            </w:r>
          </w:p>
        </w:tc>
      </w:tr>
      <w:tr w:rsidR="00103669" w:rsidRPr="00D240AC" w14:paraId="300B0E82" w14:textId="77777777" w:rsidTr="000C0280">
        <w:tc>
          <w:tcPr>
            <w:tcW w:w="2122" w:type="dxa"/>
          </w:tcPr>
          <w:p w14:paraId="585FA708" w14:textId="77777777" w:rsidR="00103669" w:rsidRPr="00D240AC" w:rsidRDefault="00103669" w:rsidP="006F1A5C">
            <w:pPr>
              <w:rPr>
                <w:sz w:val="28"/>
                <w:szCs w:val="28"/>
              </w:rPr>
            </w:pPr>
            <w:proofErr w:type="spellStart"/>
            <w:r w:rsidRPr="00D240AC">
              <w:rPr>
                <w:sz w:val="28"/>
                <w:szCs w:val="28"/>
              </w:rPr>
              <w:t>Итого</w:t>
            </w:r>
            <w:proofErr w:type="spellEnd"/>
          </w:p>
        </w:tc>
        <w:tc>
          <w:tcPr>
            <w:tcW w:w="992" w:type="dxa"/>
          </w:tcPr>
          <w:p w14:paraId="6897B233" w14:textId="77777777" w:rsidR="00103669" w:rsidRPr="00D240AC" w:rsidRDefault="00103669" w:rsidP="006F1A5C">
            <w:pPr>
              <w:jc w:val="center"/>
              <w:rPr>
                <w:sz w:val="28"/>
                <w:szCs w:val="28"/>
              </w:rPr>
            </w:pPr>
          </w:p>
        </w:tc>
        <w:tc>
          <w:tcPr>
            <w:tcW w:w="850" w:type="dxa"/>
          </w:tcPr>
          <w:p w14:paraId="1E9C35A2" w14:textId="77777777" w:rsidR="00103669" w:rsidRPr="00D240AC" w:rsidRDefault="00103669" w:rsidP="006F1A5C">
            <w:pPr>
              <w:jc w:val="center"/>
              <w:rPr>
                <w:sz w:val="28"/>
                <w:szCs w:val="28"/>
                <w:lang w:val="kk-KZ"/>
              </w:rPr>
            </w:pPr>
            <w:r w:rsidRPr="00D240AC">
              <w:rPr>
                <w:sz w:val="28"/>
                <w:szCs w:val="28"/>
                <w:lang w:val="kk-KZ"/>
              </w:rPr>
              <w:t>100,0</w:t>
            </w:r>
          </w:p>
        </w:tc>
        <w:tc>
          <w:tcPr>
            <w:tcW w:w="993" w:type="dxa"/>
          </w:tcPr>
          <w:p w14:paraId="69C238ED" w14:textId="77777777" w:rsidR="00103669" w:rsidRPr="00D240AC" w:rsidRDefault="00103669" w:rsidP="006F1A5C">
            <w:pPr>
              <w:jc w:val="center"/>
              <w:rPr>
                <w:sz w:val="28"/>
                <w:szCs w:val="28"/>
                <w:lang w:val="kk-KZ"/>
              </w:rPr>
            </w:pPr>
            <w:r w:rsidRPr="00D240AC">
              <w:rPr>
                <w:sz w:val="28"/>
                <w:szCs w:val="28"/>
                <w:lang w:val="kk-KZ"/>
              </w:rPr>
              <w:t>14,4</w:t>
            </w:r>
          </w:p>
        </w:tc>
        <w:tc>
          <w:tcPr>
            <w:tcW w:w="1134" w:type="dxa"/>
          </w:tcPr>
          <w:p w14:paraId="5B0EDB53" w14:textId="77777777" w:rsidR="00103669" w:rsidRPr="00D240AC" w:rsidRDefault="00103669" w:rsidP="006F1A5C">
            <w:pPr>
              <w:jc w:val="center"/>
              <w:rPr>
                <w:sz w:val="28"/>
                <w:szCs w:val="28"/>
                <w:lang w:val="kk-KZ"/>
              </w:rPr>
            </w:pPr>
            <w:r w:rsidRPr="00D240AC">
              <w:rPr>
                <w:sz w:val="28"/>
                <w:szCs w:val="28"/>
                <w:lang w:val="kk-KZ"/>
              </w:rPr>
              <w:t>5,87</w:t>
            </w:r>
          </w:p>
        </w:tc>
        <w:tc>
          <w:tcPr>
            <w:tcW w:w="992" w:type="dxa"/>
          </w:tcPr>
          <w:p w14:paraId="6400E953" w14:textId="77777777" w:rsidR="00103669" w:rsidRPr="00D240AC" w:rsidRDefault="00103669" w:rsidP="006F1A5C">
            <w:pPr>
              <w:jc w:val="center"/>
              <w:rPr>
                <w:sz w:val="28"/>
                <w:szCs w:val="28"/>
              </w:rPr>
            </w:pPr>
          </w:p>
        </w:tc>
        <w:tc>
          <w:tcPr>
            <w:tcW w:w="850" w:type="dxa"/>
          </w:tcPr>
          <w:p w14:paraId="1203FDC1" w14:textId="77777777" w:rsidR="00103669" w:rsidRPr="00D240AC" w:rsidRDefault="00103669" w:rsidP="006F1A5C">
            <w:pPr>
              <w:jc w:val="center"/>
              <w:rPr>
                <w:sz w:val="28"/>
                <w:szCs w:val="28"/>
              </w:rPr>
            </w:pPr>
          </w:p>
        </w:tc>
        <w:tc>
          <w:tcPr>
            <w:tcW w:w="851" w:type="dxa"/>
          </w:tcPr>
          <w:p w14:paraId="3E2A9E78" w14:textId="77777777" w:rsidR="00103669" w:rsidRPr="00D240AC" w:rsidRDefault="00103669" w:rsidP="006F1A5C">
            <w:pPr>
              <w:jc w:val="center"/>
              <w:rPr>
                <w:sz w:val="28"/>
                <w:szCs w:val="28"/>
                <w:lang w:val="kk-KZ"/>
              </w:rPr>
            </w:pPr>
            <w:r w:rsidRPr="00D240AC">
              <w:rPr>
                <w:sz w:val="28"/>
                <w:szCs w:val="28"/>
                <w:lang w:val="kk-KZ"/>
              </w:rPr>
              <w:t>100,0</w:t>
            </w:r>
          </w:p>
        </w:tc>
        <w:tc>
          <w:tcPr>
            <w:tcW w:w="850" w:type="dxa"/>
          </w:tcPr>
          <w:p w14:paraId="040E34C5" w14:textId="77777777" w:rsidR="00103669" w:rsidRPr="00D240AC" w:rsidRDefault="00103669" w:rsidP="006F1A5C">
            <w:pPr>
              <w:jc w:val="center"/>
              <w:rPr>
                <w:sz w:val="28"/>
                <w:szCs w:val="28"/>
                <w:lang w:val="kk-KZ"/>
              </w:rPr>
            </w:pPr>
            <w:r w:rsidRPr="00D240AC">
              <w:rPr>
                <w:sz w:val="28"/>
                <w:szCs w:val="28"/>
                <w:lang w:val="kk-KZ"/>
              </w:rPr>
              <w:t>100,0</w:t>
            </w:r>
          </w:p>
        </w:tc>
      </w:tr>
    </w:tbl>
    <w:p w14:paraId="09AE2873" w14:textId="77777777" w:rsidR="003F1DF0" w:rsidRPr="00576998" w:rsidRDefault="003F1DF0" w:rsidP="000050AA">
      <w:pPr>
        <w:ind w:firstLine="567"/>
        <w:jc w:val="both"/>
        <w:rPr>
          <w:rFonts w:eastAsia="Times New Roman"/>
          <w:bCs/>
          <w:sz w:val="16"/>
          <w:szCs w:val="16"/>
          <w:lang w:val="ru-RU"/>
        </w:rPr>
      </w:pPr>
    </w:p>
    <w:p w14:paraId="13D83ABA" w14:textId="580FDD2D" w:rsidR="00D9632A" w:rsidRPr="00D9632A" w:rsidRDefault="00F21B15" w:rsidP="000050AA">
      <w:pPr>
        <w:ind w:firstLine="567"/>
        <w:jc w:val="both"/>
        <w:rPr>
          <w:rFonts w:eastAsia="Times New Roman"/>
          <w:lang w:val="ru-RU"/>
        </w:rPr>
      </w:pPr>
      <w:r>
        <w:rPr>
          <w:rFonts w:eastAsia="Times New Roman"/>
          <w:bCs/>
          <w:lang w:val="ru-RU"/>
        </w:rPr>
        <w:t>На рисунке 28</w:t>
      </w:r>
      <w:r w:rsidR="00D9632A" w:rsidRPr="00D9632A">
        <w:rPr>
          <w:rFonts w:eastAsia="Times New Roman"/>
          <w:bCs/>
          <w:lang w:val="ru-RU"/>
        </w:rPr>
        <w:t xml:space="preserve"> приведена </w:t>
      </w:r>
      <w:proofErr w:type="spellStart"/>
      <w:r w:rsidR="00D9632A" w:rsidRPr="00D9632A">
        <w:rPr>
          <w:rFonts w:eastAsia="Times New Roman"/>
          <w:bCs/>
          <w:lang w:val="ru-RU"/>
        </w:rPr>
        <w:t>дериватограмма</w:t>
      </w:r>
      <w:proofErr w:type="spellEnd"/>
      <w:r w:rsidR="00D9632A" w:rsidRPr="00D9632A">
        <w:rPr>
          <w:rFonts w:eastAsia="Times New Roman"/>
          <w:bCs/>
          <w:lang w:val="ru-RU"/>
        </w:rPr>
        <w:t xml:space="preserve"> марганцевого концентрата. На кривой ДТА наблюдаются два наиболее интенсивных эндотермических эффекта при </w:t>
      </w:r>
      <w:r w:rsidR="00D9632A" w:rsidRPr="00D9632A">
        <w:rPr>
          <w:rFonts w:eastAsia="Times New Roman"/>
          <w:lang w:val="ru-RU"/>
        </w:rPr>
        <w:t xml:space="preserve">831,4 </w:t>
      </w:r>
      <w:r w:rsidR="000C0280">
        <w:rPr>
          <w:rFonts w:eastAsia="Times New Roman"/>
          <w:lang w:val="ru-RU"/>
        </w:rPr>
        <w:t>℃</w:t>
      </w:r>
      <w:r w:rsidR="00D9632A" w:rsidRPr="00D9632A">
        <w:rPr>
          <w:rFonts w:eastAsia="Times New Roman"/>
          <w:lang w:val="ru-RU"/>
        </w:rPr>
        <w:t xml:space="preserve"> и 1172,5 </w:t>
      </w:r>
      <w:r w:rsidR="000C0280">
        <w:rPr>
          <w:rFonts w:eastAsia="Times New Roman"/>
          <w:lang w:val="ru-RU"/>
        </w:rPr>
        <w:t>℃</w:t>
      </w:r>
      <w:r w:rsidR="00D9632A" w:rsidRPr="00D9632A">
        <w:rPr>
          <w:rFonts w:eastAsia="Times New Roman"/>
          <w:lang w:val="ru-RU"/>
        </w:rPr>
        <w:t xml:space="preserve">. Первый из них (831,4 </w:t>
      </w:r>
      <w:proofErr w:type="spellStart"/>
      <w:r w:rsidR="00D9632A" w:rsidRPr="00D9632A">
        <w:rPr>
          <w:rFonts w:eastAsia="Times New Roman"/>
          <w:vertAlign w:val="superscript"/>
          <w:lang w:val="ru-RU"/>
        </w:rPr>
        <w:t>о</w:t>
      </w:r>
      <w:r w:rsidR="00D9632A" w:rsidRPr="00D9632A">
        <w:rPr>
          <w:rFonts w:eastAsia="Times New Roman"/>
          <w:lang w:val="ru-RU"/>
        </w:rPr>
        <w:t>С</w:t>
      </w:r>
      <w:proofErr w:type="spellEnd"/>
      <w:r w:rsidR="00D9632A" w:rsidRPr="00D9632A">
        <w:rPr>
          <w:rFonts w:eastAsia="Times New Roman"/>
          <w:lang w:val="ru-RU"/>
        </w:rPr>
        <w:t xml:space="preserve">) отражает разложение кальцита. Второй – </w:t>
      </w:r>
      <w:proofErr w:type="spellStart"/>
      <w:r w:rsidR="00D9632A" w:rsidRPr="00D9632A">
        <w:rPr>
          <w:rFonts w:eastAsia="Times New Roman"/>
          <w:lang w:val="ru-RU"/>
        </w:rPr>
        <w:t>энантиотропное</w:t>
      </w:r>
      <w:proofErr w:type="spellEnd"/>
      <w:r w:rsidR="00D9632A" w:rsidRPr="00D9632A">
        <w:rPr>
          <w:rFonts w:eastAsia="Times New Roman"/>
          <w:lang w:val="ru-RU"/>
        </w:rPr>
        <w:t xml:space="preserve"> полиморфное превращение </w:t>
      </w:r>
      <w:proofErr w:type="spellStart"/>
      <w:r w:rsidR="00D9632A" w:rsidRPr="00D9632A">
        <w:rPr>
          <w:rFonts w:eastAsia="Times New Roman"/>
          <w:lang w:val="ru-RU"/>
        </w:rPr>
        <w:t>браунита</w:t>
      </w:r>
      <w:proofErr w:type="spellEnd"/>
      <w:r w:rsidR="00D9632A" w:rsidRPr="00D9632A">
        <w:rPr>
          <w:rFonts w:eastAsia="Times New Roman"/>
          <w:lang w:val="ru-RU"/>
        </w:rPr>
        <w:t>. На кривой ДТА также присутствует довольно интенсивный эндотермический эффект с экстремумом при 554,6</w:t>
      </w:r>
      <w:r w:rsidR="00D9632A" w:rsidRPr="00D9632A">
        <w:rPr>
          <w:rFonts w:eastAsia="Times New Roman"/>
          <w:vertAlign w:val="superscript"/>
          <w:lang w:val="ru-RU"/>
        </w:rPr>
        <w:t xml:space="preserve"> </w:t>
      </w:r>
      <w:r w:rsidR="000C0280" w:rsidRPr="000C0280">
        <w:rPr>
          <w:rFonts w:eastAsia="Times New Roman"/>
          <w:lang w:val="ru-RU"/>
        </w:rPr>
        <w:t>℃</w:t>
      </w:r>
      <w:r w:rsidR="00D9632A" w:rsidRPr="00D9632A">
        <w:rPr>
          <w:rFonts w:eastAsia="Times New Roman"/>
          <w:lang w:val="ru-RU"/>
        </w:rPr>
        <w:t xml:space="preserve"> и экзотермический </w:t>
      </w:r>
      <w:proofErr w:type="spellStart"/>
      <w:r w:rsidR="00D9632A" w:rsidRPr="00D9632A">
        <w:rPr>
          <w:rFonts w:eastAsia="Times New Roman"/>
          <w:lang w:val="ru-RU"/>
        </w:rPr>
        <w:t>эффектпри</w:t>
      </w:r>
      <w:proofErr w:type="spellEnd"/>
      <w:r w:rsidR="00D9632A" w:rsidRPr="00D9632A">
        <w:rPr>
          <w:rFonts w:eastAsia="Times New Roman"/>
          <w:lang w:val="ru-RU"/>
        </w:rPr>
        <w:t xml:space="preserve"> 637,3</w:t>
      </w:r>
      <w:r w:rsidR="000C0280">
        <w:rPr>
          <w:rFonts w:eastAsia="Times New Roman"/>
          <w:lang w:val="ru-RU"/>
        </w:rPr>
        <w:t xml:space="preserve"> ℃</w:t>
      </w:r>
      <w:r w:rsidR="00D9632A" w:rsidRPr="00D9632A">
        <w:rPr>
          <w:rFonts w:eastAsia="Times New Roman"/>
          <w:lang w:val="ru-RU"/>
        </w:rPr>
        <w:t xml:space="preserve">, которые могут быть связаны с наличием в пробе </w:t>
      </w:r>
      <w:proofErr w:type="spellStart"/>
      <w:r w:rsidR="00D9632A" w:rsidRPr="00D9632A">
        <w:rPr>
          <w:rFonts w:eastAsia="Times New Roman"/>
          <w:lang w:val="ru-RU"/>
        </w:rPr>
        <w:t>олигонита</w:t>
      </w:r>
      <w:proofErr w:type="spellEnd"/>
      <w:r w:rsidR="00D9632A" w:rsidRPr="00D9632A">
        <w:rPr>
          <w:rFonts w:eastAsia="Times New Roman"/>
          <w:lang w:val="ru-RU"/>
        </w:rPr>
        <w:t xml:space="preserve"> (</w:t>
      </w:r>
      <w:proofErr w:type="gramStart"/>
      <w:r w:rsidR="00D9632A" w:rsidRPr="00D9632A">
        <w:rPr>
          <w:rFonts w:eastAsia="Times New Roman"/>
        </w:rPr>
        <w:t>Fe</w:t>
      </w:r>
      <w:r w:rsidR="00D9632A" w:rsidRPr="00D9632A">
        <w:rPr>
          <w:rFonts w:eastAsia="Times New Roman"/>
          <w:lang w:val="ru-RU"/>
        </w:rPr>
        <w:t>,</w:t>
      </w:r>
      <w:r w:rsidR="00D9632A" w:rsidRPr="00D9632A">
        <w:rPr>
          <w:rFonts w:eastAsia="Times New Roman"/>
        </w:rPr>
        <w:t>Mn</w:t>
      </w:r>
      <w:proofErr w:type="gramEnd"/>
      <w:r w:rsidR="00D9632A" w:rsidRPr="00D9632A">
        <w:rPr>
          <w:rFonts w:eastAsia="Times New Roman"/>
          <w:lang w:val="ru-RU"/>
        </w:rPr>
        <w:t>)</w:t>
      </w:r>
      <w:r w:rsidR="00D9632A" w:rsidRPr="00D9632A">
        <w:rPr>
          <w:rFonts w:eastAsia="Times New Roman"/>
        </w:rPr>
        <w:t>CO</w:t>
      </w:r>
      <w:r w:rsidR="00D9632A" w:rsidRPr="00D9632A">
        <w:rPr>
          <w:rFonts w:eastAsia="Times New Roman"/>
          <w:vertAlign w:val="subscript"/>
          <w:lang w:val="ru-RU"/>
        </w:rPr>
        <w:t>3</w:t>
      </w:r>
      <w:r w:rsidR="00D9632A" w:rsidRPr="00D9632A">
        <w:rPr>
          <w:rFonts w:eastAsia="Times New Roman"/>
          <w:lang w:val="ru-RU"/>
        </w:rPr>
        <w:t xml:space="preserve">. </w:t>
      </w:r>
    </w:p>
    <w:p w14:paraId="6E704ADB" w14:textId="77777777" w:rsidR="003F1DF0" w:rsidRPr="00576998" w:rsidRDefault="003F1DF0" w:rsidP="003F1DF0">
      <w:pPr>
        <w:widowControl w:val="0"/>
        <w:autoSpaceDE w:val="0"/>
        <w:autoSpaceDN w:val="0"/>
        <w:adjustRightInd w:val="0"/>
        <w:jc w:val="both"/>
        <w:rPr>
          <w:rFonts w:eastAsia="Times New Roman"/>
          <w:sz w:val="16"/>
          <w:szCs w:val="16"/>
          <w:lang w:val="ru-RU"/>
        </w:rPr>
      </w:pPr>
    </w:p>
    <w:p w14:paraId="7B133C17" w14:textId="7C8C9F48" w:rsidR="00D9632A" w:rsidRDefault="00F21B15" w:rsidP="00576998">
      <w:pPr>
        <w:widowControl w:val="0"/>
        <w:autoSpaceDE w:val="0"/>
        <w:autoSpaceDN w:val="0"/>
        <w:adjustRightInd w:val="0"/>
        <w:ind w:firstLine="567"/>
        <w:jc w:val="both"/>
        <w:rPr>
          <w:bCs/>
          <w:lang w:val="kk-KZ"/>
        </w:rPr>
      </w:pPr>
      <w:r>
        <w:rPr>
          <w:rFonts w:eastAsia="Times New Roman"/>
          <w:lang w:val="ru-RU"/>
        </w:rPr>
        <w:t>Таблица 18</w:t>
      </w:r>
      <w:r w:rsidR="00D9632A" w:rsidRPr="00D9632A">
        <w:rPr>
          <w:rFonts w:eastAsia="Times New Roman"/>
          <w:lang w:val="ru-RU"/>
        </w:rPr>
        <w:t xml:space="preserve"> – Результаты магнитной сепарации гравитационного </w:t>
      </w:r>
      <w:r w:rsidR="00D9632A" w:rsidRPr="00D9632A">
        <w:rPr>
          <w:lang w:val="ru-RU"/>
        </w:rPr>
        <w:t>марганцевого концентрата</w:t>
      </w:r>
    </w:p>
    <w:p w14:paraId="34388A31" w14:textId="77777777" w:rsidR="003F1DF0" w:rsidRPr="00576998" w:rsidRDefault="003F1DF0" w:rsidP="003F1DF0">
      <w:pPr>
        <w:widowControl w:val="0"/>
        <w:autoSpaceDE w:val="0"/>
        <w:autoSpaceDN w:val="0"/>
        <w:adjustRightInd w:val="0"/>
        <w:jc w:val="both"/>
        <w:rPr>
          <w:bCs/>
          <w:sz w:val="16"/>
          <w:szCs w:val="16"/>
          <w:lang w:val="kk-KZ"/>
        </w:rPr>
      </w:pPr>
    </w:p>
    <w:tbl>
      <w:tblPr>
        <w:tblW w:w="9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276"/>
        <w:gridCol w:w="1276"/>
        <w:gridCol w:w="992"/>
        <w:gridCol w:w="709"/>
        <w:gridCol w:w="864"/>
        <w:gridCol w:w="815"/>
        <w:gridCol w:w="815"/>
        <w:gridCol w:w="815"/>
      </w:tblGrid>
      <w:tr w:rsidR="007978A1" w:rsidRPr="0049689D" w14:paraId="6595E209" w14:textId="77777777" w:rsidTr="0049689D">
        <w:trPr>
          <w:trHeight w:val="434"/>
          <w:jc w:val="center"/>
        </w:trPr>
        <w:tc>
          <w:tcPr>
            <w:tcW w:w="2263" w:type="dxa"/>
            <w:vMerge w:val="restart"/>
            <w:shd w:val="clear" w:color="auto" w:fill="auto"/>
            <w:noWrap/>
            <w:vAlign w:val="center"/>
            <w:hideMark/>
          </w:tcPr>
          <w:p w14:paraId="2BF53857" w14:textId="77777777" w:rsidR="00D9632A" w:rsidRPr="0049689D" w:rsidRDefault="00D9632A" w:rsidP="007978A1">
            <w:pPr>
              <w:ind w:right="-118"/>
              <w:jc w:val="center"/>
              <w:rPr>
                <w:sz w:val="24"/>
                <w:szCs w:val="24"/>
              </w:rPr>
            </w:pPr>
            <w:proofErr w:type="spellStart"/>
            <w:r w:rsidRPr="0049689D">
              <w:rPr>
                <w:rFonts w:eastAsia="Times New Roman"/>
                <w:sz w:val="24"/>
                <w:szCs w:val="24"/>
              </w:rPr>
              <w:t>Наименование</w:t>
            </w:r>
            <w:proofErr w:type="spellEnd"/>
          </w:p>
          <w:p w14:paraId="797F305A" w14:textId="77777777" w:rsidR="00D9632A" w:rsidRPr="0049689D" w:rsidRDefault="00D9632A" w:rsidP="007978A1">
            <w:pPr>
              <w:ind w:right="-118"/>
              <w:jc w:val="center"/>
              <w:rPr>
                <w:rFonts w:eastAsia="Times New Roman"/>
                <w:sz w:val="24"/>
                <w:szCs w:val="24"/>
              </w:rPr>
            </w:pPr>
            <w:proofErr w:type="spellStart"/>
            <w:r w:rsidRPr="0049689D">
              <w:rPr>
                <w:rFonts w:eastAsia="Times New Roman"/>
                <w:sz w:val="24"/>
                <w:szCs w:val="24"/>
              </w:rPr>
              <w:t>продуктов</w:t>
            </w:r>
            <w:proofErr w:type="spellEnd"/>
          </w:p>
        </w:tc>
        <w:tc>
          <w:tcPr>
            <w:tcW w:w="2552" w:type="dxa"/>
            <w:gridSpan w:val="2"/>
            <w:vMerge w:val="restart"/>
            <w:shd w:val="clear" w:color="auto" w:fill="auto"/>
            <w:vAlign w:val="center"/>
            <w:hideMark/>
          </w:tcPr>
          <w:p w14:paraId="1F6EE93A" w14:textId="77777777" w:rsidR="00D9632A" w:rsidRPr="0049689D" w:rsidRDefault="00D9632A" w:rsidP="007978A1">
            <w:pPr>
              <w:ind w:right="-118"/>
              <w:jc w:val="center"/>
              <w:rPr>
                <w:rFonts w:eastAsia="Times New Roman"/>
                <w:sz w:val="24"/>
                <w:szCs w:val="24"/>
              </w:rPr>
            </w:pPr>
            <w:proofErr w:type="spellStart"/>
            <w:r w:rsidRPr="0049689D">
              <w:rPr>
                <w:rFonts w:eastAsia="Times New Roman"/>
                <w:sz w:val="24"/>
                <w:szCs w:val="24"/>
              </w:rPr>
              <w:t>Выход</w:t>
            </w:r>
            <w:proofErr w:type="spellEnd"/>
            <w:r w:rsidRPr="0049689D">
              <w:rPr>
                <w:rFonts w:eastAsia="Times New Roman"/>
                <w:sz w:val="24"/>
                <w:szCs w:val="24"/>
              </w:rPr>
              <w:t xml:space="preserve">, </w:t>
            </w:r>
          </w:p>
          <w:p w14:paraId="7CF62BB6" w14:textId="77777777" w:rsidR="00D9632A" w:rsidRPr="0049689D" w:rsidRDefault="00D9632A" w:rsidP="007978A1">
            <w:pPr>
              <w:ind w:right="-118"/>
              <w:jc w:val="center"/>
              <w:rPr>
                <w:rFonts w:eastAsia="Times New Roman"/>
                <w:sz w:val="24"/>
                <w:szCs w:val="24"/>
              </w:rPr>
            </w:pPr>
            <w:r w:rsidRPr="0049689D">
              <w:rPr>
                <w:rFonts w:eastAsia="Times New Roman"/>
                <w:sz w:val="24"/>
                <w:szCs w:val="24"/>
              </w:rPr>
              <w:t>%</w:t>
            </w:r>
          </w:p>
        </w:tc>
        <w:tc>
          <w:tcPr>
            <w:tcW w:w="1701" w:type="dxa"/>
            <w:gridSpan w:val="2"/>
            <w:vMerge w:val="restart"/>
            <w:shd w:val="clear" w:color="auto" w:fill="auto"/>
            <w:noWrap/>
            <w:vAlign w:val="center"/>
            <w:hideMark/>
          </w:tcPr>
          <w:p w14:paraId="0AF7D690" w14:textId="77777777" w:rsidR="003534E2" w:rsidRPr="0049689D" w:rsidRDefault="007978A1" w:rsidP="007978A1">
            <w:pPr>
              <w:ind w:right="-118"/>
              <w:jc w:val="center"/>
              <w:rPr>
                <w:rFonts w:eastAsia="Times New Roman"/>
                <w:sz w:val="24"/>
                <w:szCs w:val="24"/>
              </w:rPr>
            </w:pPr>
            <w:proofErr w:type="spellStart"/>
            <w:r w:rsidRPr="0049689D">
              <w:rPr>
                <w:rFonts w:eastAsia="Times New Roman"/>
                <w:sz w:val="24"/>
                <w:szCs w:val="24"/>
              </w:rPr>
              <w:t>Содержание</w:t>
            </w:r>
            <w:proofErr w:type="spellEnd"/>
            <w:r w:rsidRPr="0049689D">
              <w:rPr>
                <w:rFonts w:eastAsia="Times New Roman"/>
                <w:sz w:val="24"/>
                <w:szCs w:val="24"/>
              </w:rPr>
              <w:t>,</w:t>
            </w:r>
          </w:p>
          <w:p w14:paraId="60EF0616" w14:textId="77777777" w:rsidR="00D9632A" w:rsidRPr="0049689D" w:rsidRDefault="00D9632A" w:rsidP="007978A1">
            <w:pPr>
              <w:ind w:right="-118"/>
              <w:jc w:val="center"/>
              <w:rPr>
                <w:rFonts w:eastAsia="Times New Roman"/>
                <w:sz w:val="24"/>
                <w:szCs w:val="24"/>
              </w:rPr>
            </w:pPr>
            <w:r w:rsidRPr="0049689D">
              <w:rPr>
                <w:rFonts w:eastAsia="Times New Roman"/>
                <w:sz w:val="24"/>
                <w:szCs w:val="24"/>
              </w:rPr>
              <w:t>%</w:t>
            </w:r>
          </w:p>
        </w:tc>
        <w:tc>
          <w:tcPr>
            <w:tcW w:w="3309" w:type="dxa"/>
            <w:gridSpan w:val="4"/>
            <w:shd w:val="clear" w:color="auto" w:fill="auto"/>
            <w:noWrap/>
            <w:vAlign w:val="center"/>
            <w:hideMark/>
          </w:tcPr>
          <w:p w14:paraId="4CC96789" w14:textId="77777777" w:rsidR="00D9632A" w:rsidRPr="0049689D" w:rsidRDefault="00D9632A" w:rsidP="007978A1">
            <w:pPr>
              <w:ind w:right="-118"/>
              <w:jc w:val="center"/>
              <w:rPr>
                <w:rFonts w:eastAsia="Times New Roman"/>
                <w:sz w:val="24"/>
                <w:szCs w:val="24"/>
              </w:rPr>
            </w:pPr>
            <w:proofErr w:type="spellStart"/>
            <w:r w:rsidRPr="0049689D">
              <w:rPr>
                <w:rFonts w:eastAsia="Times New Roman"/>
                <w:sz w:val="24"/>
                <w:szCs w:val="24"/>
              </w:rPr>
              <w:t>Извлечение</w:t>
            </w:r>
            <w:proofErr w:type="spellEnd"/>
            <w:r w:rsidRPr="0049689D">
              <w:rPr>
                <w:rFonts w:eastAsia="Times New Roman"/>
                <w:sz w:val="24"/>
                <w:szCs w:val="24"/>
              </w:rPr>
              <w:t>, %</w:t>
            </w:r>
          </w:p>
        </w:tc>
      </w:tr>
      <w:tr w:rsidR="007978A1" w:rsidRPr="0049689D" w14:paraId="7D27B419" w14:textId="77777777" w:rsidTr="0049689D">
        <w:trPr>
          <w:trHeight w:val="68"/>
          <w:jc w:val="center"/>
        </w:trPr>
        <w:tc>
          <w:tcPr>
            <w:tcW w:w="2263" w:type="dxa"/>
            <w:vMerge/>
            <w:shd w:val="clear" w:color="auto" w:fill="auto"/>
            <w:noWrap/>
            <w:vAlign w:val="center"/>
            <w:hideMark/>
          </w:tcPr>
          <w:p w14:paraId="420D695B" w14:textId="77777777" w:rsidR="00D9632A" w:rsidRPr="0049689D" w:rsidRDefault="00D9632A" w:rsidP="007978A1">
            <w:pPr>
              <w:ind w:right="-118"/>
              <w:jc w:val="center"/>
              <w:rPr>
                <w:rFonts w:eastAsia="Times New Roman"/>
                <w:sz w:val="24"/>
                <w:szCs w:val="24"/>
              </w:rPr>
            </w:pPr>
          </w:p>
        </w:tc>
        <w:tc>
          <w:tcPr>
            <w:tcW w:w="2552" w:type="dxa"/>
            <w:gridSpan w:val="2"/>
            <w:vMerge/>
            <w:shd w:val="clear" w:color="auto" w:fill="auto"/>
            <w:vAlign w:val="center"/>
            <w:hideMark/>
          </w:tcPr>
          <w:p w14:paraId="178FAC17" w14:textId="77777777" w:rsidR="00D9632A" w:rsidRPr="0049689D" w:rsidRDefault="00D9632A" w:rsidP="007978A1">
            <w:pPr>
              <w:ind w:right="-118"/>
              <w:jc w:val="center"/>
              <w:rPr>
                <w:rFonts w:eastAsia="Times New Roman"/>
                <w:sz w:val="24"/>
                <w:szCs w:val="24"/>
              </w:rPr>
            </w:pPr>
          </w:p>
        </w:tc>
        <w:tc>
          <w:tcPr>
            <w:tcW w:w="1701" w:type="dxa"/>
            <w:gridSpan w:val="2"/>
            <w:vMerge/>
            <w:shd w:val="clear" w:color="auto" w:fill="auto"/>
            <w:noWrap/>
            <w:vAlign w:val="bottom"/>
            <w:hideMark/>
          </w:tcPr>
          <w:p w14:paraId="7DC9B4A2" w14:textId="77777777" w:rsidR="00D9632A" w:rsidRPr="0049689D" w:rsidRDefault="00D9632A" w:rsidP="007978A1">
            <w:pPr>
              <w:ind w:right="-118"/>
              <w:jc w:val="center"/>
              <w:rPr>
                <w:rFonts w:eastAsia="Times New Roman"/>
                <w:sz w:val="24"/>
                <w:szCs w:val="24"/>
              </w:rPr>
            </w:pPr>
          </w:p>
        </w:tc>
        <w:tc>
          <w:tcPr>
            <w:tcW w:w="1679" w:type="dxa"/>
            <w:gridSpan w:val="2"/>
            <w:shd w:val="clear" w:color="auto" w:fill="auto"/>
            <w:noWrap/>
            <w:vAlign w:val="center"/>
            <w:hideMark/>
          </w:tcPr>
          <w:p w14:paraId="3E23B997" w14:textId="77777777" w:rsidR="00D9632A" w:rsidRPr="0049689D" w:rsidRDefault="00D9632A" w:rsidP="007978A1">
            <w:pPr>
              <w:ind w:right="-118"/>
              <w:jc w:val="center"/>
              <w:rPr>
                <w:rFonts w:eastAsia="Times New Roman"/>
                <w:sz w:val="24"/>
                <w:szCs w:val="24"/>
              </w:rPr>
            </w:pPr>
            <w:proofErr w:type="spellStart"/>
            <w:r w:rsidRPr="0049689D">
              <w:rPr>
                <w:rFonts w:eastAsia="Times New Roman"/>
                <w:sz w:val="24"/>
                <w:szCs w:val="24"/>
              </w:rPr>
              <w:t>от</w:t>
            </w:r>
            <w:proofErr w:type="spellEnd"/>
            <w:r w:rsidRPr="0049689D">
              <w:rPr>
                <w:rFonts w:eastAsia="Times New Roman"/>
                <w:sz w:val="24"/>
                <w:szCs w:val="24"/>
              </w:rPr>
              <w:t xml:space="preserve"> </w:t>
            </w:r>
            <w:proofErr w:type="spellStart"/>
            <w:r w:rsidRPr="0049689D">
              <w:rPr>
                <w:rFonts w:eastAsia="Times New Roman"/>
                <w:sz w:val="24"/>
                <w:szCs w:val="24"/>
              </w:rPr>
              <w:t>операции</w:t>
            </w:r>
            <w:proofErr w:type="spellEnd"/>
          </w:p>
        </w:tc>
        <w:tc>
          <w:tcPr>
            <w:tcW w:w="1630" w:type="dxa"/>
            <w:gridSpan w:val="2"/>
            <w:shd w:val="clear" w:color="auto" w:fill="auto"/>
            <w:vAlign w:val="center"/>
          </w:tcPr>
          <w:p w14:paraId="7B93B0BD" w14:textId="77777777" w:rsidR="00D9632A" w:rsidRPr="0049689D" w:rsidRDefault="00D9632A" w:rsidP="007978A1">
            <w:pPr>
              <w:ind w:right="-118"/>
              <w:jc w:val="center"/>
              <w:rPr>
                <w:rFonts w:eastAsia="Times New Roman"/>
                <w:sz w:val="24"/>
                <w:szCs w:val="24"/>
              </w:rPr>
            </w:pPr>
            <w:proofErr w:type="spellStart"/>
            <w:r w:rsidRPr="0049689D">
              <w:rPr>
                <w:rFonts w:eastAsia="Times New Roman"/>
                <w:sz w:val="24"/>
                <w:szCs w:val="24"/>
              </w:rPr>
              <w:t>от</w:t>
            </w:r>
            <w:proofErr w:type="spellEnd"/>
            <w:r w:rsidRPr="0049689D">
              <w:rPr>
                <w:rFonts w:eastAsia="Times New Roman"/>
                <w:sz w:val="24"/>
                <w:szCs w:val="24"/>
              </w:rPr>
              <w:t xml:space="preserve"> </w:t>
            </w:r>
            <w:proofErr w:type="spellStart"/>
            <w:r w:rsidRPr="0049689D">
              <w:rPr>
                <w:rFonts w:eastAsia="Times New Roman"/>
                <w:sz w:val="24"/>
                <w:szCs w:val="24"/>
              </w:rPr>
              <w:t>исходного</w:t>
            </w:r>
            <w:proofErr w:type="spellEnd"/>
            <w:r w:rsidRPr="0049689D">
              <w:rPr>
                <w:rFonts w:eastAsia="Times New Roman"/>
                <w:sz w:val="24"/>
                <w:szCs w:val="24"/>
              </w:rPr>
              <w:t xml:space="preserve"> </w:t>
            </w:r>
          </w:p>
          <w:p w14:paraId="6BF04F86" w14:textId="77777777" w:rsidR="00D9632A" w:rsidRPr="0049689D" w:rsidRDefault="00D9632A" w:rsidP="007978A1">
            <w:pPr>
              <w:ind w:right="-118"/>
              <w:jc w:val="center"/>
              <w:rPr>
                <w:rFonts w:eastAsia="Times New Roman"/>
                <w:sz w:val="24"/>
                <w:szCs w:val="24"/>
              </w:rPr>
            </w:pPr>
            <w:proofErr w:type="spellStart"/>
            <w:r w:rsidRPr="0049689D">
              <w:rPr>
                <w:rFonts w:eastAsia="Times New Roman"/>
                <w:sz w:val="24"/>
                <w:szCs w:val="24"/>
              </w:rPr>
              <w:t>шлама</w:t>
            </w:r>
            <w:proofErr w:type="spellEnd"/>
          </w:p>
        </w:tc>
      </w:tr>
      <w:tr w:rsidR="003534E2" w:rsidRPr="0049689D" w14:paraId="4B34622E" w14:textId="77777777" w:rsidTr="0049689D">
        <w:trPr>
          <w:trHeight w:val="390"/>
          <w:jc w:val="center"/>
        </w:trPr>
        <w:tc>
          <w:tcPr>
            <w:tcW w:w="2263" w:type="dxa"/>
            <w:vMerge/>
            <w:shd w:val="clear" w:color="auto" w:fill="auto"/>
            <w:noWrap/>
            <w:vAlign w:val="center"/>
            <w:hideMark/>
          </w:tcPr>
          <w:p w14:paraId="77351CFD" w14:textId="77777777" w:rsidR="00D9632A" w:rsidRPr="0049689D" w:rsidRDefault="00D9632A" w:rsidP="007978A1">
            <w:pPr>
              <w:ind w:right="-118"/>
              <w:jc w:val="center"/>
              <w:rPr>
                <w:rFonts w:eastAsia="Times New Roman"/>
                <w:sz w:val="24"/>
                <w:szCs w:val="24"/>
              </w:rPr>
            </w:pPr>
          </w:p>
        </w:tc>
        <w:tc>
          <w:tcPr>
            <w:tcW w:w="1276" w:type="dxa"/>
            <w:shd w:val="clear" w:color="auto" w:fill="auto"/>
            <w:vAlign w:val="center"/>
            <w:hideMark/>
          </w:tcPr>
          <w:p w14:paraId="4BA60421" w14:textId="77777777" w:rsidR="00D9632A" w:rsidRPr="0049689D" w:rsidRDefault="00D9632A" w:rsidP="007978A1">
            <w:pPr>
              <w:ind w:right="-118"/>
              <w:jc w:val="center"/>
              <w:rPr>
                <w:rFonts w:eastAsia="Times New Roman"/>
                <w:sz w:val="24"/>
                <w:szCs w:val="24"/>
              </w:rPr>
            </w:pPr>
            <w:proofErr w:type="spellStart"/>
            <w:r w:rsidRPr="0049689D">
              <w:rPr>
                <w:rFonts w:eastAsia="Times New Roman"/>
                <w:sz w:val="24"/>
                <w:szCs w:val="24"/>
              </w:rPr>
              <w:t>от</w:t>
            </w:r>
            <w:proofErr w:type="spellEnd"/>
            <w:r w:rsidRPr="0049689D">
              <w:rPr>
                <w:rFonts w:eastAsia="Times New Roman"/>
                <w:sz w:val="24"/>
                <w:szCs w:val="24"/>
              </w:rPr>
              <w:t xml:space="preserve"> </w:t>
            </w:r>
            <w:proofErr w:type="spellStart"/>
            <w:r w:rsidRPr="0049689D">
              <w:rPr>
                <w:rFonts w:eastAsia="Times New Roman"/>
                <w:sz w:val="24"/>
                <w:szCs w:val="24"/>
              </w:rPr>
              <w:t>операции</w:t>
            </w:r>
            <w:proofErr w:type="spellEnd"/>
          </w:p>
        </w:tc>
        <w:tc>
          <w:tcPr>
            <w:tcW w:w="1276" w:type="dxa"/>
            <w:vAlign w:val="center"/>
          </w:tcPr>
          <w:p w14:paraId="3AF94752" w14:textId="77777777" w:rsidR="00D9632A" w:rsidRPr="0049689D" w:rsidRDefault="00D9632A" w:rsidP="007978A1">
            <w:pPr>
              <w:ind w:right="-118"/>
              <w:jc w:val="center"/>
              <w:rPr>
                <w:rFonts w:eastAsia="Times New Roman"/>
                <w:sz w:val="24"/>
                <w:szCs w:val="24"/>
              </w:rPr>
            </w:pPr>
            <w:proofErr w:type="spellStart"/>
            <w:r w:rsidRPr="0049689D">
              <w:rPr>
                <w:rFonts w:eastAsia="Times New Roman"/>
                <w:sz w:val="24"/>
                <w:szCs w:val="24"/>
              </w:rPr>
              <w:t>от</w:t>
            </w:r>
            <w:proofErr w:type="spellEnd"/>
            <w:r w:rsidRPr="0049689D">
              <w:rPr>
                <w:rFonts w:eastAsia="Times New Roman"/>
                <w:sz w:val="24"/>
                <w:szCs w:val="24"/>
              </w:rPr>
              <w:t xml:space="preserve"> </w:t>
            </w:r>
            <w:proofErr w:type="spellStart"/>
            <w:r w:rsidRPr="0049689D">
              <w:rPr>
                <w:rFonts w:eastAsia="Times New Roman"/>
                <w:sz w:val="24"/>
                <w:szCs w:val="24"/>
              </w:rPr>
              <w:t>исходного</w:t>
            </w:r>
            <w:proofErr w:type="spellEnd"/>
            <w:r w:rsidRPr="0049689D">
              <w:rPr>
                <w:rFonts w:eastAsia="Times New Roman"/>
                <w:sz w:val="24"/>
                <w:szCs w:val="24"/>
              </w:rPr>
              <w:t xml:space="preserve"> </w:t>
            </w:r>
            <w:proofErr w:type="spellStart"/>
            <w:r w:rsidRPr="0049689D">
              <w:rPr>
                <w:rFonts w:eastAsia="Times New Roman"/>
                <w:sz w:val="24"/>
                <w:szCs w:val="24"/>
              </w:rPr>
              <w:t>шлама</w:t>
            </w:r>
            <w:proofErr w:type="spellEnd"/>
          </w:p>
        </w:tc>
        <w:tc>
          <w:tcPr>
            <w:tcW w:w="992" w:type="dxa"/>
            <w:shd w:val="clear" w:color="auto" w:fill="auto"/>
            <w:noWrap/>
            <w:vAlign w:val="center"/>
            <w:hideMark/>
          </w:tcPr>
          <w:p w14:paraId="0831ECC2" w14:textId="77777777" w:rsidR="00D9632A" w:rsidRPr="0049689D" w:rsidRDefault="00D9632A" w:rsidP="003534E2">
            <w:pPr>
              <w:ind w:right="-118"/>
              <w:jc w:val="center"/>
              <w:rPr>
                <w:rFonts w:eastAsia="Times New Roman"/>
                <w:sz w:val="24"/>
                <w:szCs w:val="24"/>
              </w:rPr>
            </w:pPr>
            <w:proofErr w:type="spellStart"/>
            <w:r w:rsidRPr="0049689D">
              <w:rPr>
                <w:rFonts w:eastAsia="Times New Roman"/>
                <w:sz w:val="24"/>
                <w:szCs w:val="24"/>
              </w:rPr>
              <w:t>Мп</w:t>
            </w:r>
            <w:proofErr w:type="spellEnd"/>
          </w:p>
        </w:tc>
        <w:tc>
          <w:tcPr>
            <w:tcW w:w="709" w:type="dxa"/>
            <w:shd w:val="clear" w:color="auto" w:fill="auto"/>
            <w:noWrap/>
            <w:vAlign w:val="center"/>
            <w:hideMark/>
          </w:tcPr>
          <w:p w14:paraId="7E548B64" w14:textId="77777777" w:rsidR="00D9632A" w:rsidRPr="0049689D" w:rsidRDefault="00D9632A" w:rsidP="003534E2">
            <w:pPr>
              <w:ind w:right="-118"/>
              <w:jc w:val="center"/>
              <w:rPr>
                <w:rFonts w:eastAsia="Times New Roman"/>
                <w:sz w:val="24"/>
                <w:szCs w:val="24"/>
              </w:rPr>
            </w:pPr>
            <w:r w:rsidRPr="0049689D">
              <w:rPr>
                <w:rFonts w:eastAsia="Times New Roman"/>
                <w:sz w:val="24"/>
                <w:szCs w:val="24"/>
              </w:rPr>
              <w:t>Fe</w:t>
            </w:r>
          </w:p>
        </w:tc>
        <w:tc>
          <w:tcPr>
            <w:tcW w:w="864" w:type="dxa"/>
            <w:shd w:val="clear" w:color="auto" w:fill="auto"/>
            <w:noWrap/>
            <w:vAlign w:val="center"/>
            <w:hideMark/>
          </w:tcPr>
          <w:p w14:paraId="0C746F05" w14:textId="77777777" w:rsidR="00D9632A" w:rsidRPr="0049689D" w:rsidRDefault="00D9632A" w:rsidP="0049689D">
            <w:pPr>
              <w:ind w:right="-118"/>
              <w:jc w:val="center"/>
              <w:rPr>
                <w:rFonts w:eastAsia="Times New Roman"/>
                <w:sz w:val="24"/>
                <w:szCs w:val="24"/>
              </w:rPr>
            </w:pPr>
            <w:proofErr w:type="spellStart"/>
            <w:r w:rsidRPr="0049689D">
              <w:rPr>
                <w:rFonts w:eastAsia="Times New Roman"/>
                <w:sz w:val="24"/>
                <w:szCs w:val="24"/>
              </w:rPr>
              <w:t>Мn</w:t>
            </w:r>
            <w:proofErr w:type="spellEnd"/>
          </w:p>
        </w:tc>
        <w:tc>
          <w:tcPr>
            <w:tcW w:w="815" w:type="dxa"/>
            <w:shd w:val="clear" w:color="auto" w:fill="auto"/>
            <w:noWrap/>
            <w:vAlign w:val="center"/>
            <w:hideMark/>
          </w:tcPr>
          <w:p w14:paraId="69D3D7AC" w14:textId="77777777" w:rsidR="00D9632A" w:rsidRPr="0049689D" w:rsidRDefault="00D9632A" w:rsidP="0049689D">
            <w:pPr>
              <w:ind w:right="-118"/>
              <w:jc w:val="center"/>
              <w:rPr>
                <w:rFonts w:eastAsia="Times New Roman"/>
                <w:sz w:val="24"/>
                <w:szCs w:val="24"/>
              </w:rPr>
            </w:pPr>
            <w:r w:rsidRPr="0049689D">
              <w:rPr>
                <w:rFonts w:eastAsia="Times New Roman"/>
                <w:sz w:val="24"/>
                <w:szCs w:val="24"/>
              </w:rPr>
              <w:t>Fe</w:t>
            </w:r>
          </w:p>
        </w:tc>
        <w:tc>
          <w:tcPr>
            <w:tcW w:w="815" w:type="dxa"/>
            <w:shd w:val="clear" w:color="auto" w:fill="auto"/>
            <w:noWrap/>
            <w:vAlign w:val="center"/>
            <w:hideMark/>
          </w:tcPr>
          <w:p w14:paraId="7F05DEE9" w14:textId="77777777" w:rsidR="00D9632A" w:rsidRPr="0049689D" w:rsidRDefault="00D9632A" w:rsidP="007978A1">
            <w:pPr>
              <w:ind w:right="-118"/>
              <w:jc w:val="center"/>
              <w:rPr>
                <w:rFonts w:eastAsia="Times New Roman"/>
                <w:sz w:val="24"/>
                <w:szCs w:val="24"/>
              </w:rPr>
            </w:pPr>
            <w:proofErr w:type="spellStart"/>
            <w:r w:rsidRPr="0049689D">
              <w:rPr>
                <w:rFonts w:eastAsia="Times New Roman"/>
                <w:sz w:val="24"/>
                <w:szCs w:val="24"/>
              </w:rPr>
              <w:t>Мn</w:t>
            </w:r>
            <w:proofErr w:type="spellEnd"/>
          </w:p>
        </w:tc>
        <w:tc>
          <w:tcPr>
            <w:tcW w:w="815" w:type="dxa"/>
            <w:shd w:val="clear" w:color="auto" w:fill="auto"/>
            <w:vAlign w:val="center"/>
          </w:tcPr>
          <w:p w14:paraId="1F459366" w14:textId="77777777" w:rsidR="00D9632A" w:rsidRPr="0049689D" w:rsidRDefault="00D9632A" w:rsidP="007978A1">
            <w:pPr>
              <w:ind w:right="-118"/>
              <w:jc w:val="center"/>
              <w:rPr>
                <w:rFonts w:eastAsia="Times New Roman"/>
                <w:sz w:val="24"/>
                <w:szCs w:val="24"/>
              </w:rPr>
            </w:pPr>
            <w:r w:rsidRPr="0049689D">
              <w:rPr>
                <w:rFonts w:eastAsia="Times New Roman"/>
                <w:sz w:val="24"/>
                <w:szCs w:val="24"/>
              </w:rPr>
              <w:t>Fe</w:t>
            </w:r>
          </w:p>
        </w:tc>
      </w:tr>
      <w:tr w:rsidR="003534E2" w:rsidRPr="0049689D" w14:paraId="02306BCF" w14:textId="77777777" w:rsidTr="0049689D">
        <w:trPr>
          <w:trHeight w:val="685"/>
          <w:jc w:val="center"/>
        </w:trPr>
        <w:tc>
          <w:tcPr>
            <w:tcW w:w="2263" w:type="dxa"/>
            <w:shd w:val="clear" w:color="auto" w:fill="auto"/>
            <w:noWrap/>
            <w:vAlign w:val="center"/>
            <w:hideMark/>
          </w:tcPr>
          <w:p w14:paraId="33A76C68" w14:textId="77777777" w:rsidR="00D9632A" w:rsidRPr="0049689D" w:rsidRDefault="00D9632A" w:rsidP="007978A1">
            <w:pPr>
              <w:ind w:right="-118"/>
              <w:rPr>
                <w:rFonts w:eastAsia="Times New Roman"/>
                <w:sz w:val="24"/>
                <w:szCs w:val="24"/>
              </w:rPr>
            </w:pPr>
            <w:proofErr w:type="spellStart"/>
            <w:r w:rsidRPr="0049689D">
              <w:rPr>
                <w:rFonts w:eastAsia="Times New Roman"/>
                <w:sz w:val="24"/>
                <w:szCs w:val="24"/>
              </w:rPr>
              <w:t>Магнитная</w:t>
            </w:r>
            <w:proofErr w:type="spellEnd"/>
            <w:r w:rsidRPr="0049689D">
              <w:rPr>
                <w:rFonts w:eastAsia="Times New Roman"/>
                <w:sz w:val="24"/>
                <w:szCs w:val="24"/>
              </w:rPr>
              <w:t xml:space="preserve"> </w:t>
            </w:r>
            <w:proofErr w:type="spellStart"/>
            <w:r w:rsidRPr="0049689D">
              <w:rPr>
                <w:sz w:val="24"/>
                <w:szCs w:val="24"/>
              </w:rPr>
              <w:t>фракция</w:t>
            </w:r>
            <w:proofErr w:type="spellEnd"/>
          </w:p>
        </w:tc>
        <w:tc>
          <w:tcPr>
            <w:tcW w:w="1276" w:type="dxa"/>
            <w:noWrap/>
            <w:hideMark/>
          </w:tcPr>
          <w:p w14:paraId="38F6A8A0" w14:textId="77777777" w:rsidR="00D9632A" w:rsidRPr="0049689D" w:rsidRDefault="00D9632A" w:rsidP="007978A1">
            <w:pPr>
              <w:ind w:right="-118"/>
              <w:jc w:val="center"/>
              <w:rPr>
                <w:sz w:val="24"/>
                <w:szCs w:val="24"/>
                <w:lang w:val="kk-KZ"/>
              </w:rPr>
            </w:pPr>
            <w:r w:rsidRPr="0049689D">
              <w:rPr>
                <w:sz w:val="24"/>
                <w:szCs w:val="24"/>
                <w:lang w:val="kk-KZ"/>
              </w:rPr>
              <w:t>91,9</w:t>
            </w:r>
          </w:p>
        </w:tc>
        <w:tc>
          <w:tcPr>
            <w:tcW w:w="1276" w:type="dxa"/>
          </w:tcPr>
          <w:p w14:paraId="69AFC99B" w14:textId="77777777" w:rsidR="00D9632A" w:rsidRPr="0049689D" w:rsidRDefault="00D9632A" w:rsidP="007978A1">
            <w:pPr>
              <w:ind w:right="-118"/>
              <w:jc w:val="center"/>
              <w:rPr>
                <w:sz w:val="24"/>
                <w:szCs w:val="24"/>
                <w:lang w:val="kk-KZ"/>
              </w:rPr>
            </w:pPr>
            <w:r w:rsidRPr="0049689D">
              <w:rPr>
                <w:sz w:val="24"/>
                <w:szCs w:val="24"/>
                <w:lang w:val="kk-KZ"/>
              </w:rPr>
              <w:t>27,6</w:t>
            </w:r>
          </w:p>
        </w:tc>
        <w:tc>
          <w:tcPr>
            <w:tcW w:w="992" w:type="dxa"/>
            <w:noWrap/>
            <w:hideMark/>
          </w:tcPr>
          <w:p w14:paraId="17D62417" w14:textId="77777777" w:rsidR="00D9632A" w:rsidRPr="0049689D" w:rsidRDefault="00D9632A" w:rsidP="003534E2">
            <w:pPr>
              <w:ind w:right="-118"/>
              <w:jc w:val="center"/>
              <w:rPr>
                <w:sz w:val="24"/>
                <w:szCs w:val="24"/>
                <w:lang w:val="kk-KZ"/>
              </w:rPr>
            </w:pPr>
            <w:r w:rsidRPr="0049689D">
              <w:rPr>
                <w:sz w:val="24"/>
                <w:szCs w:val="24"/>
                <w:lang w:val="kk-KZ"/>
              </w:rPr>
              <w:t>35,2</w:t>
            </w:r>
          </w:p>
        </w:tc>
        <w:tc>
          <w:tcPr>
            <w:tcW w:w="709" w:type="dxa"/>
            <w:noWrap/>
            <w:hideMark/>
          </w:tcPr>
          <w:p w14:paraId="0D334599" w14:textId="77777777" w:rsidR="00D9632A" w:rsidRPr="0049689D" w:rsidRDefault="00D9632A" w:rsidP="003534E2">
            <w:pPr>
              <w:ind w:right="-118"/>
              <w:jc w:val="center"/>
              <w:rPr>
                <w:sz w:val="24"/>
                <w:szCs w:val="24"/>
              </w:rPr>
            </w:pPr>
            <w:r w:rsidRPr="0049689D">
              <w:rPr>
                <w:sz w:val="24"/>
                <w:szCs w:val="24"/>
              </w:rPr>
              <w:t>8,1</w:t>
            </w:r>
          </w:p>
        </w:tc>
        <w:tc>
          <w:tcPr>
            <w:tcW w:w="864" w:type="dxa"/>
            <w:noWrap/>
            <w:hideMark/>
          </w:tcPr>
          <w:p w14:paraId="0301BDC0" w14:textId="77777777" w:rsidR="00D9632A" w:rsidRPr="0049689D" w:rsidRDefault="00D9632A" w:rsidP="0049689D">
            <w:pPr>
              <w:ind w:right="-118"/>
              <w:jc w:val="center"/>
              <w:rPr>
                <w:sz w:val="24"/>
                <w:szCs w:val="24"/>
                <w:lang w:val="kk-KZ"/>
              </w:rPr>
            </w:pPr>
            <w:r w:rsidRPr="0049689D">
              <w:rPr>
                <w:sz w:val="24"/>
                <w:szCs w:val="24"/>
                <w:lang w:val="kk-KZ"/>
              </w:rPr>
              <w:t>98,3</w:t>
            </w:r>
          </w:p>
        </w:tc>
        <w:tc>
          <w:tcPr>
            <w:tcW w:w="815" w:type="dxa"/>
            <w:noWrap/>
            <w:hideMark/>
          </w:tcPr>
          <w:p w14:paraId="74D926F1" w14:textId="77777777" w:rsidR="00D9632A" w:rsidRPr="0049689D" w:rsidRDefault="00D9632A" w:rsidP="0049689D">
            <w:pPr>
              <w:ind w:right="-118"/>
              <w:jc w:val="center"/>
              <w:rPr>
                <w:sz w:val="24"/>
                <w:szCs w:val="24"/>
                <w:lang w:val="kk-KZ"/>
              </w:rPr>
            </w:pPr>
            <w:r w:rsidRPr="0049689D">
              <w:rPr>
                <w:sz w:val="24"/>
                <w:szCs w:val="24"/>
                <w:lang w:val="kk-KZ"/>
              </w:rPr>
              <w:t>60,96</w:t>
            </w:r>
          </w:p>
        </w:tc>
        <w:tc>
          <w:tcPr>
            <w:tcW w:w="815" w:type="dxa"/>
            <w:noWrap/>
            <w:hideMark/>
          </w:tcPr>
          <w:p w14:paraId="49B7F499" w14:textId="77777777" w:rsidR="00D9632A" w:rsidRPr="0049689D" w:rsidRDefault="00D9632A" w:rsidP="007978A1">
            <w:pPr>
              <w:ind w:right="-118"/>
              <w:rPr>
                <w:sz w:val="24"/>
                <w:szCs w:val="24"/>
                <w:lang w:val="kk-KZ"/>
              </w:rPr>
            </w:pPr>
            <w:r w:rsidRPr="0049689D">
              <w:rPr>
                <w:sz w:val="24"/>
                <w:szCs w:val="24"/>
                <w:lang w:val="kk-KZ"/>
              </w:rPr>
              <w:t>96,33</w:t>
            </w:r>
          </w:p>
        </w:tc>
        <w:tc>
          <w:tcPr>
            <w:tcW w:w="815" w:type="dxa"/>
          </w:tcPr>
          <w:p w14:paraId="312F6487" w14:textId="77777777" w:rsidR="00D9632A" w:rsidRPr="0049689D" w:rsidRDefault="00D9632A" w:rsidP="007978A1">
            <w:pPr>
              <w:ind w:right="-118"/>
              <w:rPr>
                <w:sz w:val="24"/>
                <w:szCs w:val="24"/>
                <w:lang w:val="kk-KZ"/>
              </w:rPr>
            </w:pPr>
            <w:r w:rsidRPr="0049689D">
              <w:rPr>
                <w:sz w:val="24"/>
                <w:szCs w:val="24"/>
                <w:lang w:val="kk-KZ"/>
              </w:rPr>
              <w:t>38,39</w:t>
            </w:r>
          </w:p>
        </w:tc>
      </w:tr>
      <w:tr w:rsidR="003534E2" w:rsidRPr="0049689D" w14:paraId="0A4E3C77" w14:textId="77777777" w:rsidTr="0049689D">
        <w:trPr>
          <w:trHeight w:val="709"/>
          <w:jc w:val="center"/>
        </w:trPr>
        <w:tc>
          <w:tcPr>
            <w:tcW w:w="2263" w:type="dxa"/>
            <w:shd w:val="clear" w:color="auto" w:fill="auto"/>
            <w:noWrap/>
            <w:vAlign w:val="center"/>
            <w:hideMark/>
          </w:tcPr>
          <w:p w14:paraId="16A492BC" w14:textId="77777777" w:rsidR="00D9632A" w:rsidRPr="0049689D" w:rsidRDefault="00D9632A" w:rsidP="007978A1">
            <w:pPr>
              <w:ind w:right="-118"/>
              <w:rPr>
                <w:rFonts w:eastAsia="Times New Roman"/>
                <w:sz w:val="24"/>
                <w:szCs w:val="24"/>
              </w:rPr>
            </w:pPr>
            <w:proofErr w:type="spellStart"/>
            <w:r w:rsidRPr="0049689D">
              <w:rPr>
                <w:rFonts w:eastAsia="Times New Roman"/>
                <w:sz w:val="24"/>
                <w:szCs w:val="24"/>
              </w:rPr>
              <w:t>Немагнитная</w:t>
            </w:r>
            <w:proofErr w:type="spellEnd"/>
            <w:r w:rsidRPr="0049689D">
              <w:rPr>
                <w:rFonts w:eastAsia="Times New Roman"/>
                <w:sz w:val="24"/>
                <w:szCs w:val="24"/>
              </w:rPr>
              <w:t xml:space="preserve"> </w:t>
            </w:r>
            <w:proofErr w:type="spellStart"/>
            <w:r w:rsidRPr="0049689D">
              <w:rPr>
                <w:rFonts w:eastAsia="Times New Roman"/>
                <w:sz w:val="24"/>
                <w:szCs w:val="24"/>
              </w:rPr>
              <w:t>ф</w:t>
            </w:r>
            <w:r w:rsidRPr="0049689D">
              <w:rPr>
                <w:sz w:val="24"/>
                <w:szCs w:val="24"/>
              </w:rPr>
              <w:t>ракция</w:t>
            </w:r>
            <w:proofErr w:type="spellEnd"/>
          </w:p>
        </w:tc>
        <w:tc>
          <w:tcPr>
            <w:tcW w:w="1276" w:type="dxa"/>
            <w:noWrap/>
            <w:hideMark/>
          </w:tcPr>
          <w:p w14:paraId="429DE20F" w14:textId="77777777" w:rsidR="00D9632A" w:rsidRPr="0049689D" w:rsidRDefault="00D9632A" w:rsidP="007978A1">
            <w:pPr>
              <w:ind w:right="-118"/>
              <w:jc w:val="center"/>
              <w:rPr>
                <w:sz w:val="24"/>
                <w:szCs w:val="24"/>
                <w:lang w:val="kk-KZ"/>
              </w:rPr>
            </w:pPr>
            <w:r w:rsidRPr="0049689D">
              <w:rPr>
                <w:sz w:val="24"/>
                <w:szCs w:val="24"/>
                <w:lang w:val="kk-KZ"/>
              </w:rPr>
              <w:t>8,1</w:t>
            </w:r>
          </w:p>
        </w:tc>
        <w:tc>
          <w:tcPr>
            <w:tcW w:w="1276" w:type="dxa"/>
          </w:tcPr>
          <w:p w14:paraId="3DF626ED" w14:textId="77777777" w:rsidR="00D9632A" w:rsidRPr="0049689D" w:rsidRDefault="00D9632A" w:rsidP="007978A1">
            <w:pPr>
              <w:ind w:right="-118"/>
              <w:jc w:val="center"/>
              <w:rPr>
                <w:sz w:val="24"/>
                <w:szCs w:val="24"/>
                <w:lang w:val="kk-KZ"/>
              </w:rPr>
            </w:pPr>
            <w:r w:rsidRPr="0049689D">
              <w:rPr>
                <w:sz w:val="24"/>
                <w:szCs w:val="24"/>
                <w:lang w:val="kk-KZ"/>
              </w:rPr>
              <w:t>2,42</w:t>
            </w:r>
          </w:p>
        </w:tc>
        <w:tc>
          <w:tcPr>
            <w:tcW w:w="992" w:type="dxa"/>
            <w:noWrap/>
            <w:hideMark/>
          </w:tcPr>
          <w:p w14:paraId="274024E5" w14:textId="77777777" w:rsidR="00D9632A" w:rsidRPr="0049689D" w:rsidRDefault="00D9632A" w:rsidP="003534E2">
            <w:pPr>
              <w:ind w:right="-118"/>
              <w:jc w:val="center"/>
              <w:rPr>
                <w:sz w:val="24"/>
                <w:szCs w:val="24"/>
                <w:lang w:val="kk-KZ"/>
              </w:rPr>
            </w:pPr>
            <w:r w:rsidRPr="0049689D">
              <w:rPr>
                <w:sz w:val="24"/>
                <w:szCs w:val="24"/>
                <w:lang w:val="kk-KZ"/>
              </w:rPr>
              <w:t>5,4</w:t>
            </w:r>
          </w:p>
        </w:tc>
        <w:tc>
          <w:tcPr>
            <w:tcW w:w="709" w:type="dxa"/>
            <w:noWrap/>
            <w:hideMark/>
          </w:tcPr>
          <w:p w14:paraId="62D43404" w14:textId="77777777" w:rsidR="00D9632A" w:rsidRPr="0049689D" w:rsidRDefault="00D9632A" w:rsidP="003534E2">
            <w:pPr>
              <w:ind w:right="-118"/>
              <w:jc w:val="center"/>
              <w:rPr>
                <w:sz w:val="24"/>
                <w:szCs w:val="24"/>
              </w:rPr>
            </w:pPr>
            <w:r w:rsidRPr="0049689D">
              <w:rPr>
                <w:sz w:val="24"/>
                <w:szCs w:val="24"/>
              </w:rPr>
              <w:t>3,5</w:t>
            </w:r>
          </w:p>
        </w:tc>
        <w:tc>
          <w:tcPr>
            <w:tcW w:w="864" w:type="dxa"/>
            <w:noWrap/>
            <w:hideMark/>
          </w:tcPr>
          <w:p w14:paraId="01DC5A98" w14:textId="77777777" w:rsidR="00D9632A" w:rsidRPr="0049689D" w:rsidRDefault="00D9632A" w:rsidP="0049689D">
            <w:pPr>
              <w:ind w:right="-118"/>
              <w:jc w:val="center"/>
              <w:rPr>
                <w:sz w:val="24"/>
                <w:szCs w:val="24"/>
                <w:lang w:val="kk-KZ"/>
              </w:rPr>
            </w:pPr>
            <w:r w:rsidRPr="0049689D">
              <w:rPr>
                <w:sz w:val="24"/>
                <w:szCs w:val="24"/>
                <w:lang w:val="kk-KZ"/>
              </w:rPr>
              <w:t>1,7</w:t>
            </w:r>
          </w:p>
        </w:tc>
        <w:tc>
          <w:tcPr>
            <w:tcW w:w="815" w:type="dxa"/>
            <w:noWrap/>
            <w:hideMark/>
          </w:tcPr>
          <w:p w14:paraId="7D8C2439" w14:textId="77777777" w:rsidR="00D9632A" w:rsidRPr="0049689D" w:rsidRDefault="00D9632A" w:rsidP="0049689D">
            <w:pPr>
              <w:ind w:right="-118"/>
              <w:jc w:val="center"/>
              <w:rPr>
                <w:sz w:val="24"/>
                <w:szCs w:val="24"/>
                <w:lang w:val="kk-KZ"/>
              </w:rPr>
            </w:pPr>
            <w:r w:rsidRPr="0049689D">
              <w:rPr>
                <w:sz w:val="24"/>
                <w:szCs w:val="24"/>
                <w:lang w:val="kk-KZ"/>
              </w:rPr>
              <w:t>1,05</w:t>
            </w:r>
          </w:p>
        </w:tc>
        <w:tc>
          <w:tcPr>
            <w:tcW w:w="815" w:type="dxa"/>
            <w:noWrap/>
            <w:hideMark/>
          </w:tcPr>
          <w:p w14:paraId="0456A8F5" w14:textId="77777777" w:rsidR="00D9632A" w:rsidRPr="0049689D" w:rsidRDefault="00D9632A" w:rsidP="007978A1">
            <w:pPr>
              <w:ind w:right="-118"/>
              <w:rPr>
                <w:sz w:val="24"/>
                <w:szCs w:val="24"/>
                <w:lang w:val="kk-KZ"/>
              </w:rPr>
            </w:pPr>
            <w:r w:rsidRPr="0049689D">
              <w:rPr>
                <w:sz w:val="24"/>
                <w:szCs w:val="24"/>
                <w:lang w:val="kk-KZ"/>
              </w:rPr>
              <w:t>3,67</w:t>
            </w:r>
          </w:p>
        </w:tc>
        <w:tc>
          <w:tcPr>
            <w:tcW w:w="815" w:type="dxa"/>
          </w:tcPr>
          <w:p w14:paraId="0B9C67FE" w14:textId="77777777" w:rsidR="00D9632A" w:rsidRPr="0049689D" w:rsidRDefault="00D9632A" w:rsidP="007978A1">
            <w:pPr>
              <w:ind w:right="-118"/>
              <w:rPr>
                <w:sz w:val="24"/>
                <w:szCs w:val="24"/>
                <w:lang w:val="kk-KZ"/>
              </w:rPr>
            </w:pPr>
            <w:r w:rsidRPr="0049689D">
              <w:rPr>
                <w:sz w:val="24"/>
                <w:szCs w:val="24"/>
                <w:lang w:val="kk-KZ"/>
              </w:rPr>
              <w:t>1,46</w:t>
            </w:r>
          </w:p>
        </w:tc>
      </w:tr>
      <w:tr w:rsidR="003534E2" w:rsidRPr="0049689D" w14:paraId="247192D8" w14:textId="77777777" w:rsidTr="0049689D">
        <w:trPr>
          <w:trHeight w:val="330"/>
          <w:jc w:val="center"/>
        </w:trPr>
        <w:tc>
          <w:tcPr>
            <w:tcW w:w="2263" w:type="dxa"/>
            <w:shd w:val="clear" w:color="auto" w:fill="auto"/>
            <w:noWrap/>
            <w:vAlign w:val="center"/>
            <w:hideMark/>
          </w:tcPr>
          <w:p w14:paraId="767255C1" w14:textId="77777777" w:rsidR="00D9632A" w:rsidRPr="0049689D" w:rsidRDefault="00D9632A" w:rsidP="007978A1">
            <w:pPr>
              <w:ind w:right="-118"/>
              <w:rPr>
                <w:rFonts w:eastAsia="Times New Roman"/>
                <w:sz w:val="24"/>
                <w:szCs w:val="24"/>
                <w:lang w:val="ru-RU"/>
              </w:rPr>
            </w:pPr>
            <w:r w:rsidRPr="0049689D">
              <w:rPr>
                <w:rFonts w:eastAsia="Times New Roman"/>
                <w:sz w:val="24"/>
                <w:szCs w:val="24"/>
                <w:lang w:val="ru-RU"/>
              </w:rPr>
              <w:t>Гравитационный</w:t>
            </w:r>
          </w:p>
          <w:p w14:paraId="1B50B39E" w14:textId="77777777" w:rsidR="00D9632A" w:rsidRPr="0049689D" w:rsidRDefault="00D9632A" w:rsidP="007978A1">
            <w:pPr>
              <w:ind w:right="-118"/>
              <w:rPr>
                <w:rFonts w:eastAsia="Times New Roman"/>
                <w:sz w:val="24"/>
                <w:szCs w:val="24"/>
              </w:rPr>
            </w:pPr>
            <w:proofErr w:type="spellStart"/>
            <w:r w:rsidRPr="0049689D">
              <w:rPr>
                <w:rFonts w:eastAsia="Times New Roman"/>
                <w:sz w:val="24"/>
                <w:szCs w:val="24"/>
              </w:rPr>
              <w:t>м</w:t>
            </w:r>
            <w:r w:rsidRPr="0049689D">
              <w:rPr>
                <w:sz w:val="24"/>
                <w:szCs w:val="24"/>
              </w:rPr>
              <w:t>арганцевый</w:t>
            </w:r>
            <w:proofErr w:type="spellEnd"/>
            <w:r w:rsidRPr="0049689D">
              <w:rPr>
                <w:sz w:val="24"/>
                <w:szCs w:val="24"/>
              </w:rPr>
              <w:t xml:space="preserve"> </w:t>
            </w:r>
            <w:proofErr w:type="spellStart"/>
            <w:r w:rsidRPr="0049689D">
              <w:rPr>
                <w:sz w:val="24"/>
                <w:szCs w:val="24"/>
              </w:rPr>
              <w:t>концентрат</w:t>
            </w:r>
            <w:proofErr w:type="spellEnd"/>
            <w:r w:rsidRPr="0049689D">
              <w:rPr>
                <w:sz w:val="24"/>
                <w:szCs w:val="24"/>
              </w:rPr>
              <w:t xml:space="preserve"> </w:t>
            </w:r>
          </w:p>
        </w:tc>
        <w:tc>
          <w:tcPr>
            <w:tcW w:w="1276" w:type="dxa"/>
            <w:noWrap/>
            <w:hideMark/>
          </w:tcPr>
          <w:p w14:paraId="02077A76" w14:textId="77777777" w:rsidR="00D9632A" w:rsidRPr="0049689D" w:rsidRDefault="00D9632A" w:rsidP="007978A1">
            <w:pPr>
              <w:widowControl w:val="0"/>
              <w:autoSpaceDE w:val="0"/>
              <w:autoSpaceDN w:val="0"/>
              <w:adjustRightInd w:val="0"/>
              <w:ind w:right="-118"/>
              <w:jc w:val="center"/>
              <w:rPr>
                <w:bCs/>
                <w:sz w:val="24"/>
                <w:szCs w:val="24"/>
                <w:lang w:val="kk-KZ"/>
              </w:rPr>
            </w:pPr>
            <w:r w:rsidRPr="0049689D">
              <w:rPr>
                <w:bCs/>
                <w:sz w:val="24"/>
                <w:szCs w:val="24"/>
                <w:lang w:val="kk-KZ"/>
              </w:rPr>
              <w:t>100,0</w:t>
            </w:r>
          </w:p>
        </w:tc>
        <w:tc>
          <w:tcPr>
            <w:tcW w:w="1276" w:type="dxa"/>
          </w:tcPr>
          <w:p w14:paraId="73F1ADF9" w14:textId="77777777" w:rsidR="00D9632A" w:rsidRPr="0049689D" w:rsidRDefault="00D9632A" w:rsidP="007978A1">
            <w:pPr>
              <w:widowControl w:val="0"/>
              <w:autoSpaceDE w:val="0"/>
              <w:autoSpaceDN w:val="0"/>
              <w:adjustRightInd w:val="0"/>
              <w:ind w:right="-118"/>
              <w:jc w:val="center"/>
              <w:rPr>
                <w:bCs/>
                <w:sz w:val="24"/>
                <w:szCs w:val="24"/>
                <w:lang w:val="kk-KZ"/>
              </w:rPr>
            </w:pPr>
            <w:r w:rsidRPr="0049689D">
              <w:rPr>
                <w:sz w:val="24"/>
                <w:szCs w:val="24"/>
                <w:lang w:val="kk-KZ"/>
              </w:rPr>
              <w:t>30,02</w:t>
            </w:r>
          </w:p>
        </w:tc>
        <w:tc>
          <w:tcPr>
            <w:tcW w:w="992" w:type="dxa"/>
            <w:noWrap/>
            <w:hideMark/>
          </w:tcPr>
          <w:p w14:paraId="19AC10A3" w14:textId="77777777" w:rsidR="00D9632A" w:rsidRPr="0049689D" w:rsidRDefault="00D9632A" w:rsidP="003534E2">
            <w:pPr>
              <w:widowControl w:val="0"/>
              <w:autoSpaceDE w:val="0"/>
              <w:autoSpaceDN w:val="0"/>
              <w:adjustRightInd w:val="0"/>
              <w:ind w:right="-118"/>
              <w:jc w:val="center"/>
              <w:rPr>
                <w:bCs/>
                <w:sz w:val="24"/>
                <w:szCs w:val="24"/>
                <w:lang w:val="kk-KZ"/>
              </w:rPr>
            </w:pPr>
            <w:r w:rsidRPr="0049689D">
              <w:rPr>
                <w:bCs/>
                <w:sz w:val="24"/>
                <w:szCs w:val="24"/>
                <w:lang w:val="kk-KZ"/>
              </w:rPr>
              <w:t>28,56</w:t>
            </w:r>
          </w:p>
        </w:tc>
        <w:tc>
          <w:tcPr>
            <w:tcW w:w="709" w:type="dxa"/>
            <w:noWrap/>
            <w:hideMark/>
          </w:tcPr>
          <w:p w14:paraId="79070C43" w14:textId="77777777" w:rsidR="00D9632A" w:rsidRPr="0049689D" w:rsidRDefault="00D9632A" w:rsidP="003534E2">
            <w:pPr>
              <w:ind w:right="-118"/>
              <w:jc w:val="center"/>
              <w:rPr>
                <w:sz w:val="24"/>
                <w:szCs w:val="24"/>
              </w:rPr>
            </w:pPr>
            <w:r w:rsidRPr="0049689D">
              <w:rPr>
                <w:sz w:val="24"/>
                <w:szCs w:val="24"/>
              </w:rPr>
              <w:t>7,</w:t>
            </w:r>
            <w:r w:rsidRPr="0049689D">
              <w:rPr>
                <w:sz w:val="24"/>
                <w:szCs w:val="24"/>
                <w:lang w:val="kk-KZ"/>
              </w:rPr>
              <w:t>72</w:t>
            </w:r>
          </w:p>
        </w:tc>
        <w:tc>
          <w:tcPr>
            <w:tcW w:w="864" w:type="dxa"/>
            <w:noWrap/>
            <w:hideMark/>
          </w:tcPr>
          <w:p w14:paraId="1E6E5862" w14:textId="77777777" w:rsidR="00D9632A" w:rsidRPr="0049689D" w:rsidRDefault="00D9632A" w:rsidP="0049689D">
            <w:pPr>
              <w:widowControl w:val="0"/>
              <w:autoSpaceDE w:val="0"/>
              <w:autoSpaceDN w:val="0"/>
              <w:adjustRightInd w:val="0"/>
              <w:ind w:right="-118"/>
              <w:jc w:val="center"/>
              <w:rPr>
                <w:bCs/>
                <w:sz w:val="24"/>
                <w:szCs w:val="24"/>
                <w:lang w:val="kk-KZ"/>
              </w:rPr>
            </w:pPr>
            <w:r w:rsidRPr="0049689D">
              <w:rPr>
                <w:bCs/>
                <w:sz w:val="24"/>
                <w:szCs w:val="24"/>
                <w:lang w:val="kk-KZ"/>
              </w:rPr>
              <w:t>100,0</w:t>
            </w:r>
          </w:p>
        </w:tc>
        <w:tc>
          <w:tcPr>
            <w:tcW w:w="815" w:type="dxa"/>
            <w:noWrap/>
            <w:hideMark/>
          </w:tcPr>
          <w:p w14:paraId="0A416CC4" w14:textId="77777777" w:rsidR="00D9632A" w:rsidRPr="0049689D" w:rsidRDefault="00D9632A" w:rsidP="0049689D">
            <w:pPr>
              <w:widowControl w:val="0"/>
              <w:autoSpaceDE w:val="0"/>
              <w:autoSpaceDN w:val="0"/>
              <w:adjustRightInd w:val="0"/>
              <w:ind w:right="-118"/>
              <w:jc w:val="center"/>
              <w:rPr>
                <w:bCs/>
                <w:sz w:val="24"/>
                <w:szCs w:val="24"/>
                <w:lang w:val="kk-KZ"/>
              </w:rPr>
            </w:pPr>
            <w:r w:rsidRPr="0049689D">
              <w:rPr>
                <w:bCs/>
                <w:sz w:val="24"/>
                <w:szCs w:val="24"/>
                <w:lang w:val="kk-KZ"/>
              </w:rPr>
              <w:t>62,01</w:t>
            </w:r>
          </w:p>
        </w:tc>
        <w:tc>
          <w:tcPr>
            <w:tcW w:w="815" w:type="dxa"/>
            <w:noWrap/>
            <w:hideMark/>
          </w:tcPr>
          <w:p w14:paraId="0AF6416C" w14:textId="77777777" w:rsidR="00D9632A" w:rsidRPr="0049689D" w:rsidRDefault="00D9632A" w:rsidP="007978A1">
            <w:pPr>
              <w:ind w:right="-118"/>
              <w:rPr>
                <w:sz w:val="24"/>
                <w:szCs w:val="24"/>
                <w:lang w:val="kk-KZ"/>
              </w:rPr>
            </w:pPr>
            <w:r w:rsidRPr="0049689D">
              <w:rPr>
                <w:sz w:val="24"/>
                <w:szCs w:val="24"/>
              </w:rPr>
              <w:t>100</w:t>
            </w:r>
            <w:r w:rsidRPr="0049689D">
              <w:rPr>
                <w:sz w:val="24"/>
                <w:szCs w:val="24"/>
                <w:lang w:val="kk-KZ"/>
              </w:rPr>
              <w:t>,0</w:t>
            </w:r>
          </w:p>
        </w:tc>
        <w:tc>
          <w:tcPr>
            <w:tcW w:w="815" w:type="dxa"/>
          </w:tcPr>
          <w:p w14:paraId="243871C7" w14:textId="77777777" w:rsidR="00D9632A" w:rsidRPr="0049689D" w:rsidRDefault="00D9632A" w:rsidP="007978A1">
            <w:pPr>
              <w:ind w:right="-118"/>
              <w:rPr>
                <w:sz w:val="24"/>
                <w:szCs w:val="24"/>
                <w:lang w:val="kk-KZ"/>
              </w:rPr>
            </w:pPr>
            <w:r w:rsidRPr="0049689D">
              <w:rPr>
                <w:sz w:val="24"/>
                <w:szCs w:val="24"/>
                <w:lang w:val="kk-KZ"/>
              </w:rPr>
              <w:t>39,85</w:t>
            </w:r>
          </w:p>
        </w:tc>
      </w:tr>
    </w:tbl>
    <w:p w14:paraId="149DA471" w14:textId="0BCDBEB8" w:rsidR="00D9632A" w:rsidRPr="00D9632A" w:rsidRDefault="00D9632A" w:rsidP="000050AA">
      <w:pPr>
        <w:ind w:firstLine="567"/>
        <w:jc w:val="both"/>
        <w:rPr>
          <w:rFonts w:eastAsia="Times New Roman"/>
          <w:lang w:val="ru-RU"/>
        </w:rPr>
      </w:pPr>
      <w:r w:rsidRPr="00D9632A">
        <w:rPr>
          <w:rFonts w:eastAsia="Times New Roman"/>
          <w:lang w:val="ru-RU"/>
        </w:rPr>
        <w:lastRenderedPageBreak/>
        <w:t xml:space="preserve">Сочетание эндотермического эффекта с экстремумом при 698,2 </w:t>
      </w:r>
      <w:r w:rsidR="003534E2">
        <w:rPr>
          <w:rFonts w:eastAsia="Times New Roman"/>
          <w:lang w:val="ru-RU"/>
        </w:rPr>
        <w:t>℃</w:t>
      </w:r>
      <w:r w:rsidRPr="00D9632A">
        <w:rPr>
          <w:rFonts w:eastAsia="Times New Roman"/>
          <w:lang w:val="ru-RU"/>
        </w:rPr>
        <w:t xml:space="preserve"> на кривой ДТА с эндотермическими эффектами на кривой </w:t>
      </w:r>
      <w:r w:rsidRPr="00D9632A">
        <w:rPr>
          <w:rFonts w:eastAsia="Times New Roman"/>
        </w:rPr>
        <w:t>d</w:t>
      </w:r>
      <w:r w:rsidRPr="00D9632A">
        <w:rPr>
          <w:rFonts w:eastAsia="Times New Roman"/>
          <w:lang w:val="ru-RU"/>
        </w:rPr>
        <w:t xml:space="preserve">ДТА (981,9 </w:t>
      </w:r>
      <w:r w:rsidR="003534E2">
        <w:rPr>
          <w:rFonts w:eastAsia="Times New Roman"/>
          <w:lang w:val="ru-RU"/>
        </w:rPr>
        <w:t>℃</w:t>
      </w:r>
      <w:r w:rsidRPr="00D9632A">
        <w:rPr>
          <w:rFonts w:eastAsia="Times New Roman"/>
          <w:lang w:val="ru-RU"/>
        </w:rPr>
        <w:t>, 1111,3</w:t>
      </w:r>
      <w:r w:rsidR="00082073" w:rsidRPr="00541856">
        <w:rPr>
          <w:color w:val="202122"/>
          <w:shd w:val="clear" w:color="auto" w:fill="FFFFFF"/>
        </w:rPr>
        <w:t> </w:t>
      </w:r>
      <w:r w:rsidR="003534E2">
        <w:rPr>
          <w:rFonts w:eastAsia="Times New Roman"/>
          <w:lang w:val="ru-RU"/>
        </w:rPr>
        <w:t>℃</w:t>
      </w:r>
      <w:r w:rsidRPr="00D9632A">
        <w:rPr>
          <w:rFonts w:eastAsia="Times New Roman"/>
          <w:lang w:val="ru-RU"/>
        </w:rPr>
        <w:t xml:space="preserve">) может быть проявлением пиролюзита. </w:t>
      </w:r>
    </w:p>
    <w:p w14:paraId="7EBA51A6" w14:textId="77777777" w:rsidR="00D9632A" w:rsidRPr="00D9632A" w:rsidRDefault="00D9632A" w:rsidP="000050AA">
      <w:pPr>
        <w:ind w:firstLine="567"/>
        <w:jc w:val="both"/>
        <w:rPr>
          <w:rFonts w:eastAsia="Times New Roman"/>
          <w:lang w:val="ru-RU"/>
        </w:rPr>
      </w:pPr>
      <w:r w:rsidRPr="00D9632A">
        <w:rPr>
          <w:rFonts w:eastAsia="Times New Roman"/>
          <w:lang w:val="ru-RU"/>
        </w:rPr>
        <w:t>Первый эффект отражает разложение пиролюзита с образованием ß-</w:t>
      </w:r>
      <w:r w:rsidRPr="00D9632A">
        <w:rPr>
          <w:rFonts w:eastAsia="Times New Roman"/>
        </w:rPr>
        <w:t>Mn</w:t>
      </w:r>
      <w:r w:rsidRPr="00D9632A">
        <w:rPr>
          <w:rFonts w:eastAsia="Times New Roman"/>
          <w:vertAlign w:val="subscript"/>
          <w:lang w:val="ru-RU"/>
        </w:rPr>
        <w:t>2</w:t>
      </w:r>
      <w:r w:rsidRPr="00D9632A">
        <w:rPr>
          <w:rFonts w:eastAsia="Times New Roman"/>
        </w:rPr>
        <w:t>O</w:t>
      </w:r>
      <w:r w:rsidRPr="00D9632A">
        <w:rPr>
          <w:rFonts w:eastAsia="Times New Roman"/>
          <w:vertAlign w:val="subscript"/>
          <w:lang w:val="ru-RU"/>
        </w:rPr>
        <w:t>3</w:t>
      </w:r>
      <w:r w:rsidRPr="00D9632A">
        <w:rPr>
          <w:rFonts w:eastAsia="Times New Roman"/>
          <w:lang w:val="ru-RU"/>
        </w:rPr>
        <w:t xml:space="preserve">с выделением кислорода. Второй эффект (981,9 </w:t>
      </w:r>
      <w:r w:rsidR="003534E2">
        <w:rPr>
          <w:rFonts w:eastAsia="Times New Roman"/>
          <w:lang w:val="ru-RU"/>
        </w:rPr>
        <w:t>℃</w:t>
      </w:r>
      <w:r w:rsidRPr="00D9632A">
        <w:rPr>
          <w:rFonts w:eastAsia="Times New Roman"/>
          <w:lang w:val="ru-RU"/>
        </w:rPr>
        <w:t>), вероятно, связан с разложением ß-</w:t>
      </w:r>
      <w:r w:rsidRPr="00D9632A">
        <w:rPr>
          <w:rFonts w:eastAsia="Times New Roman"/>
        </w:rPr>
        <w:t>Mn</w:t>
      </w:r>
      <w:r w:rsidRPr="00D9632A">
        <w:rPr>
          <w:rFonts w:eastAsia="Times New Roman"/>
          <w:vertAlign w:val="subscript"/>
          <w:lang w:val="ru-RU"/>
        </w:rPr>
        <w:t>2</w:t>
      </w:r>
      <w:r w:rsidRPr="00D9632A">
        <w:rPr>
          <w:rFonts w:eastAsia="Times New Roman"/>
        </w:rPr>
        <w:t>O</w:t>
      </w:r>
      <w:r w:rsidRPr="00D9632A">
        <w:rPr>
          <w:rFonts w:eastAsia="Times New Roman"/>
          <w:vertAlign w:val="subscript"/>
          <w:lang w:val="ru-RU"/>
        </w:rPr>
        <w:t>3</w:t>
      </w:r>
      <w:r w:rsidRPr="00D9632A">
        <w:rPr>
          <w:rFonts w:eastAsia="Times New Roman"/>
          <w:lang w:val="ru-RU"/>
        </w:rPr>
        <w:t xml:space="preserve"> и образованием ß-</w:t>
      </w:r>
      <w:r w:rsidRPr="00D9632A">
        <w:rPr>
          <w:rFonts w:eastAsia="Times New Roman"/>
        </w:rPr>
        <w:t>Mn</w:t>
      </w:r>
      <w:r w:rsidRPr="00D9632A">
        <w:rPr>
          <w:rFonts w:eastAsia="Times New Roman"/>
          <w:vertAlign w:val="subscript"/>
          <w:lang w:val="ru-RU"/>
        </w:rPr>
        <w:t>3</w:t>
      </w:r>
      <w:r w:rsidRPr="00D9632A">
        <w:rPr>
          <w:rFonts w:eastAsia="Times New Roman"/>
        </w:rPr>
        <w:t>O</w:t>
      </w:r>
      <w:r w:rsidRPr="00D9632A">
        <w:rPr>
          <w:rFonts w:eastAsia="Times New Roman"/>
          <w:vertAlign w:val="subscript"/>
          <w:lang w:val="ru-RU"/>
        </w:rPr>
        <w:t>4</w:t>
      </w:r>
      <w:r w:rsidRPr="00D9632A">
        <w:rPr>
          <w:rFonts w:eastAsia="Times New Roman"/>
          <w:lang w:val="ru-RU"/>
        </w:rPr>
        <w:t>.</w:t>
      </w:r>
    </w:p>
    <w:p w14:paraId="4CDB3BE6" w14:textId="77777777" w:rsidR="00D9632A" w:rsidRPr="00D9632A" w:rsidRDefault="00D9632A" w:rsidP="000050AA">
      <w:pPr>
        <w:ind w:firstLine="567"/>
        <w:jc w:val="both"/>
        <w:outlineLvl w:val="0"/>
        <w:rPr>
          <w:rFonts w:eastAsia="Times New Roman"/>
          <w:lang w:val="ru-RU"/>
        </w:rPr>
      </w:pPr>
      <w:r w:rsidRPr="00D9632A">
        <w:rPr>
          <w:rFonts w:eastAsia="Times New Roman"/>
          <w:lang w:val="ru-RU"/>
        </w:rPr>
        <w:t xml:space="preserve">Эффект при 1111,3 </w:t>
      </w:r>
      <w:r w:rsidR="003534E2">
        <w:rPr>
          <w:rFonts w:eastAsia="Times New Roman"/>
          <w:lang w:val="ru-RU"/>
        </w:rPr>
        <w:t>℃</w:t>
      </w:r>
      <w:r w:rsidRPr="00D9632A">
        <w:rPr>
          <w:rFonts w:eastAsia="Times New Roman"/>
          <w:lang w:val="ru-RU"/>
        </w:rPr>
        <w:t xml:space="preserve"> отражает </w:t>
      </w:r>
      <w:proofErr w:type="spellStart"/>
      <w:r w:rsidRPr="00D9632A">
        <w:rPr>
          <w:rFonts w:eastAsia="Times New Roman"/>
          <w:lang w:val="ru-RU"/>
        </w:rPr>
        <w:t>энантиотропное</w:t>
      </w:r>
      <w:proofErr w:type="spellEnd"/>
      <w:r w:rsidRPr="00D9632A">
        <w:rPr>
          <w:rFonts w:eastAsia="Times New Roman"/>
          <w:lang w:val="ru-RU"/>
        </w:rPr>
        <w:t xml:space="preserve"> полиморфное превращение ß-</w:t>
      </w:r>
      <w:r w:rsidRPr="00D9632A">
        <w:rPr>
          <w:rFonts w:eastAsia="Times New Roman"/>
        </w:rPr>
        <w:t>Mn</w:t>
      </w:r>
      <w:r w:rsidRPr="00D9632A">
        <w:rPr>
          <w:rFonts w:eastAsia="Times New Roman"/>
          <w:vertAlign w:val="subscript"/>
          <w:lang w:val="ru-RU"/>
        </w:rPr>
        <w:t>3</w:t>
      </w:r>
      <w:r w:rsidRPr="00D9632A">
        <w:rPr>
          <w:rFonts w:eastAsia="Times New Roman"/>
        </w:rPr>
        <w:t>O</w:t>
      </w:r>
      <w:r w:rsidRPr="00D9632A">
        <w:rPr>
          <w:rFonts w:eastAsia="Times New Roman"/>
          <w:vertAlign w:val="subscript"/>
          <w:lang w:val="ru-RU"/>
        </w:rPr>
        <w:t xml:space="preserve">4 </w:t>
      </w:r>
      <w:r w:rsidRPr="00D9632A">
        <w:rPr>
          <w:rFonts w:eastAsia="Times New Roman"/>
          <w:lang w:val="ru-RU"/>
        </w:rPr>
        <w:t xml:space="preserve">в </w:t>
      </w:r>
      <w:r w:rsidRPr="00D9632A">
        <w:rPr>
          <w:rFonts w:eastAsia="Times New Roman"/>
        </w:rPr>
        <w:t>γ</w:t>
      </w:r>
      <w:r w:rsidRPr="00D9632A">
        <w:rPr>
          <w:rFonts w:eastAsia="Times New Roman"/>
          <w:lang w:val="ru-RU"/>
        </w:rPr>
        <w:t>-</w:t>
      </w:r>
      <w:r w:rsidRPr="00D9632A">
        <w:rPr>
          <w:rFonts w:eastAsia="Times New Roman"/>
        </w:rPr>
        <w:t>Mn</w:t>
      </w:r>
      <w:r w:rsidRPr="00D9632A">
        <w:rPr>
          <w:rFonts w:eastAsia="Times New Roman"/>
          <w:vertAlign w:val="subscript"/>
          <w:lang w:val="ru-RU"/>
        </w:rPr>
        <w:t>3</w:t>
      </w:r>
      <w:r w:rsidRPr="00D9632A">
        <w:rPr>
          <w:rFonts w:eastAsia="Times New Roman"/>
        </w:rPr>
        <w:t>O</w:t>
      </w:r>
      <w:r w:rsidRPr="00D9632A">
        <w:rPr>
          <w:rFonts w:eastAsia="Times New Roman"/>
          <w:vertAlign w:val="subscript"/>
          <w:lang w:val="ru-RU"/>
        </w:rPr>
        <w:t>4</w:t>
      </w:r>
      <w:r w:rsidRPr="00D9632A">
        <w:rPr>
          <w:rFonts w:eastAsia="Times New Roman"/>
          <w:lang w:val="ru-RU"/>
        </w:rPr>
        <w:t>. Слабый эндотермический эффект на кривой ДТА с экстремумом при 1059</w:t>
      </w:r>
      <w:r w:rsidR="003534E2">
        <w:rPr>
          <w:rFonts w:eastAsia="Times New Roman"/>
          <w:lang w:val="ru-RU"/>
        </w:rPr>
        <w:t xml:space="preserve"> ℃</w:t>
      </w:r>
      <w:r w:rsidRPr="00D9632A">
        <w:rPr>
          <w:rFonts w:eastAsia="Times New Roman"/>
          <w:lang w:val="ru-RU"/>
        </w:rPr>
        <w:t xml:space="preserve"> связан с превращением </w:t>
      </w:r>
      <w:r w:rsidRPr="00D9632A">
        <w:rPr>
          <w:rFonts w:eastAsia="Times New Roman"/>
        </w:rPr>
        <w:t>a</w:t>
      </w:r>
      <w:r w:rsidRPr="00D9632A">
        <w:rPr>
          <w:rFonts w:eastAsia="Times New Roman"/>
          <w:lang w:val="ru-RU"/>
        </w:rPr>
        <w:t>-</w:t>
      </w:r>
      <w:r w:rsidRPr="00D9632A">
        <w:rPr>
          <w:rFonts w:eastAsia="Times New Roman"/>
        </w:rPr>
        <w:t>Mn</w:t>
      </w:r>
      <w:r w:rsidRPr="00D9632A">
        <w:rPr>
          <w:rFonts w:eastAsia="Times New Roman"/>
          <w:vertAlign w:val="subscript"/>
          <w:lang w:val="ru-RU"/>
        </w:rPr>
        <w:t>3</w:t>
      </w:r>
      <w:r w:rsidRPr="00D9632A">
        <w:rPr>
          <w:rFonts w:eastAsia="Times New Roman"/>
        </w:rPr>
        <w:t>O</w:t>
      </w:r>
      <w:r w:rsidRPr="00D9632A">
        <w:rPr>
          <w:rFonts w:eastAsia="Times New Roman"/>
          <w:vertAlign w:val="subscript"/>
          <w:lang w:val="ru-RU"/>
        </w:rPr>
        <w:t>4</w:t>
      </w:r>
      <w:r w:rsidRPr="00D9632A">
        <w:rPr>
          <w:rFonts w:eastAsia="Times New Roman"/>
          <w:lang w:val="ru-RU"/>
        </w:rPr>
        <w:t xml:space="preserve"> в ß-</w:t>
      </w:r>
      <w:r w:rsidRPr="00D9632A">
        <w:rPr>
          <w:rFonts w:eastAsia="Times New Roman"/>
        </w:rPr>
        <w:t>Mn</w:t>
      </w:r>
      <w:r w:rsidRPr="00D9632A">
        <w:rPr>
          <w:rFonts w:eastAsia="Times New Roman"/>
          <w:vertAlign w:val="subscript"/>
          <w:lang w:val="ru-RU"/>
        </w:rPr>
        <w:t>3</w:t>
      </w:r>
      <w:r w:rsidRPr="00D9632A">
        <w:rPr>
          <w:rFonts w:eastAsia="Times New Roman"/>
        </w:rPr>
        <w:t>O</w:t>
      </w:r>
      <w:r w:rsidRPr="00D9632A">
        <w:rPr>
          <w:rFonts w:eastAsia="Times New Roman"/>
          <w:vertAlign w:val="subscript"/>
          <w:lang w:val="ru-RU"/>
        </w:rPr>
        <w:t>4</w:t>
      </w:r>
      <w:r w:rsidRPr="00D9632A">
        <w:rPr>
          <w:rFonts w:eastAsia="Times New Roman"/>
          <w:lang w:val="ru-RU"/>
        </w:rPr>
        <w:t>. Эндотермические эффекты с экстремумами при 1102,6</w:t>
      </w:r>
      <w:r w:rsidR="003534E2">
        <w:rPr>
          <w:rFonts w:eastAsia="Times New Roman"/>
          <w:lang w:val="ru-RU"/>
        </w:rPr>
        <w:t xml:space="preserve"> ℃</w:t>
      </w:r>
      <w:r w:rsidRPr="00D9632A">
        <w:rPr>
          <w:rFonts w:eastAsia="Times New Roman"/>
          <w:lang w:val="ru-RU"/>
        </w:rPr>
        <w:t xml:space="preserve"> и 1111,3</w:t>
      </w:r>
      <w:r w:rsidR="003534E2">
        <w:rPr>
          <w:rFonts w:eastAsia="Times New Roman"/>
          <w:lang w:val="ru-RU"/>
        </w:rPr>
        <w:t xml:space="preserve"> ℃</w:t>
      </w:r>
      <w:r w:rsidRPr="00D9632A">
        <w:rPr>
          <w:rFonts w:eastAsia="Times New Roman"/>
          <w:lang w:val="ru-RU"/>
        </w:rPr>
        <w:t xml:space="preserve"> на кривой </w:t>
      </w:r>
      <w:r w:rsidRPr="00D9632A">
        <w:rPr>
          <w:rFonts w:eastAsia="Times New Roman"/>
        </w:rPr>
        <w:t>d</w:t>
      </w:r>
      <w:r w:rsidRPr="00D9632A">
        <w:rPr>
          <w:rFonts w:eastAsia="Times New Roman"/>
          <w:lang w:val="ru-RU"/>
        </w:rPr>
        <w:t xml:space="preserve">ДТА могут отражать </w:t>
      </w:r>
      <w:proofErr w:type="spellStart"/>
      <w:r w:rsidRPr="00D9632A">
        <w:rPr>
          <w:rFonts w:eastAsia="Times New Roman"/>
          <w:lang w:val="ru-RU"/>
        </w:rPr>
        <w:t>энантиотропное</w:t>
      </w:r>
      <w:proofErr w:type="spellEnd"/>
      <w:r w:rsidRPr="00D9632A">
        <w:rPr>
          <w:rFonts w:eastAsia="Times New Roman"/>
          <w:lang w:val="ru-RU"/>
        </w:rPr>
        <w:t xml:space="preserve"> полиморфное превращение барита (</w:t>
      </w:r>
      <w:proofErr w:type="spellStart"/>
      <w:r w:rsidRPr="00D9632A">
        <w:rPr>
          <w:rFonts w:eastAsia="Times New Roman"/>
        </w:rPr>
        <w:t>BaSO</w:t>
      </w:r>
      <w:proofErr w:type="spellEnd"/>
      <w:r w:rsidRPr="00D9632A">
        <w:rPr>
          <w:rFonts w:eastAsia="Times New Roman"/>
          <w:vertAlign w:val="subscript"/>
          <w:lang w:val="ru-RU"/>
        </w:rPr>
        <w:t>4</w:t>
      </w:r>
      <w:r w:rsidRPr="00D9632A">
        <w:rPr>
          <w:rFonts w:eastAsia="Times New Roman"/>
          <w:lang w:val="ru-RU"/>
        </w:rPr>
        <w:t>) и ангидрита (</w:t>
      </w:r>
      <w:proofErr w:type="spellStart"/>
      <w:r w:rsidRPr="00D9632A">
        <w:rPr>
          <w:rFonts w:eastAsia="Times New Roman"/>
        </w:rPr>
        <w:t>CaSO</w:t>
      </w:r>
      <w:proofErr w:type="spellEnd"/>
      <w:r w:rsidRPr="00D9632A">
        <w:rPr>
          <w:rFonts w:eastAsia="Times New Roman"/>
          <w:vertAlign w:val="subscript"/>
          <w:lang w:val="ru-RU"/>
        </w:rPr>
        <w:t>4</w:t>
      </w:r>
      <w:r w:rsidRPr="00D9632A">
        <w:rPr>
          <w:rFonts w:eastAsia="Times New Roman"/>
          <w:lang w:val="ru-RU"/>
        </w:rPr>
        <w:t xml:space="preserve">). Минимум на кривой ДТГ при 1131,1 </w:t>
      </w:r>
      <w:r w:rsidR="003534E2">
        <w:rPr>
          <w:rFonts w:eastAsia="Times New Roman"/>
          <w:lang w:val="ru-RU"/>
        </w:rPr>
        <w:t>℃</w:t>
      </w:r>
      <w:r w:rsidRPr="00D9632A">
        <w:rPr>
          <w:rFonts w:eastAsia="Times New Roman"/>
          <w:lang w:val="ru-RU"/>
        </w:rPr>
        <w:t xml:space="preserve"> может отражать </w:t>
      </w:r>
      <w:r w:rsidRPr="00D9632A">
        <w:rPr>
          <w:rFonts w:eastAsia="Times New Roman"/>
          <w:spacing w:val="-1"/>
          <w:lang w:val="ru-RU"/>
        </w:rPr>
        <w:t>удаление группы ОН</w:t>
      </w:r>
      <w:r w:rsidRPr="00D9632A">
        <w:rPr>
          <w:rFonts w:eastAsia="Times New Roman"/>
          <w:spacing w:val="-1"/>
          <w:vertAlign w:val="superscript"/>
          <w:lang w:val="ru-RU"/>
        </w:rPr>
        <w:t>-</w:t>
      </w:r>
      <w:r w:rsidRPr="00D9632A">
        <w:rPr>
          <w:rFonts w:eastAsia="Times New Roman"/>
          <w:lang w:val="ru-RU"/>
        </w:rPr>
        <w:t xml:space="preserve"> при разложении силикатов сложного состава.</w:t>
      </w:r>
    </w:p>
    <w:p w14:paraId="1195C44B" w14:textId="77777777" w:rsidR="00D9632A" w:rsidRPr="00576998" w:rsidRDefault="00D9632A" w:rsidP="00D9632A">
      <w:pPr>
        <w:autoSpaceDE w:val="0"/>
        <w:autoSpaceDN w:val="0"/>
        <w:adjustRightInd w:val="0"/>
        <w:jc w:val="both"/>
        <w:rPr>
          <w:rFonts w:eastAsia="Times New Roman"/>
          <w:sz w:val="16"/>
          <w:szCs w:val="16"/>
          <w:lang w:val="ru-RU"/>
        </w:rPr>
      </w:pPr>
    </w:p>
    <w:p w14:paraId="39982DA4" w14:textId="77777777" w:rsidR="00D9632A" w:rsidRPr="00D9632A" w:rsidRDefault="00D9632A" w:rsidP="000050AA">
      <w:pPr>
        <w:widowControl w:val="0"/>
        <w:autoSpaceDE w:val="0"/>
        <w:autoSpaceDN w:val="0"/>
        <w:adjustRightInd w:val="0"/>
        <w:jc w:val="center"/>
        <w:rPr>
          <w:rFonts w:eastAsia="Times New Roman"/>
          <w:lang w:val="ru-RU"/>
        </w:rPr>
      </w:pPr>
      <w:r w:rsidRPr="00D9632A">
        <w:rPr>
          <w:noProof/>
        </w:rPr>
        <w:drawing>
          <wp:inline distT="0" distB="0" distL="0" distR="0" wp14:anchorId="52FF2C84" wp14:editId="701CF72D">
            <wp:extent cx="4956095" cy="5276850"/>
            <wp:effectExtent l="0" t="0" r="0"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157813" name=""/>
                    <pic:cNvPicPr/>
                  </pic:nvPicPr>
                  <pic:blipFill>
                    <a:blip r:embed="rId39"/>
                    <a:stretch>
                      <a:fillRect/>
                    </a:stretch>
                  </pic:blipFill>
                  <pic:spPr>
                    <a:xfrm>
                      <a:off x="0" y="0"/>
                      <a:ext cx="5004653" cy="5328551"/>
                    </a:xfrm>
                    <a:prstGeom prst="rect">
                      <a:avLst/>
                    </a:prstGeom>
                  </pic:spPr>
                </pic:pic>
              </a:graphicData>
            </a:graphic>
          </wp:inline>
        </w:drawing>
      </w:r>
    </w:p>
    <w:p w14:paraId="1E1BAF7E" w14:textId="77777777" w:rsidR="00D9632A" w:rsidRPr="003534E2" w:rsidRDefault="00D9632A" w:rsidP="00D9632A">
      <w:pPr>
        <w:widowControl w:val="0"/>
        <w:autoSpaceDE w:val="0"/>
        <w:autoSpaceDN w:val="0"/>
        <w:adjustRightInd w:val="0"/>
        <w:rPr>
          <w:rFonts w:eastAsia="Times New Roman"/>
          <w:sz w:val="16"/>
          <w:szCs w:val="16"/>
          <w:lang w:val="ru-RU"/>
        </w:rPr>
      </w:pPr>
    </w:p>
    <w:p w14:paraId="2728301E" w14:textId="414A9238" w:rsidR="003534E2" w:rsidRDefault="00F21B15" w:rsidP="003728B2">
      <w:pPr>
        <w:jc w:val="center"/>
        <w:rPr>
          <w:lang w:val="ru-RU"/>
        </w:rPr>
      </w:pPr>
      <w:r>
        <w:rPr>
          <w:lang w:val="ru-RU"/>
        </w:rPr>
        <w:t>Рисунок 26</w:t>
      </w:r>
      <w:r w:rsidR="00D9632A" w:rsidRPr="00D9632A">
        <w:rPr>
          <w:lang w:val="ru-RU"/>
        </w:rPr>
        <w:t xml:space="preserve"> – Гравитационно-магнитная схема обогащения марганцевых шламов</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6"/>
        <w:gridCol w:w="5093"/>
      </w:tblGrid>
      <w:tr w:rsidR="003534E2" w14:paraId="204740B2" w14:textId="77777777" w:rsidTr="00576998">
        <w:tc>
          <w:tcPr>
            <w:tcW w:w="4546" w:type="dxa"/>
          </w:tcPr>
          <w:p w14:paraId="3CB4D5A5" w14:textId="77777777" w:rsidR="003534E2" w:rsidRDefault="003534E2" w:rsidP="003728B2">
            <w:pPr>
              <w:jc w:val="center"/>
              <w:rPr>
                <w:lang w:val="ru-RU"/>
              </w:rPr>
            </w:pPr>
            <w:r w:rsidRPr="00D9632A">
              <w:rPr>
                <w:b/>
                <w:bCs/>
                <w:noProof/>
                <w:szCs w:val="24"/>
              </w:rPr>
              <w:lastRenderedPageBreak/>
              <w:drawing>
                <wp:inline distT="0" distB="0" distL="0" distR="0" wp14:anchorId="303FCC31" wp14:editId="1A894FAA">
                  <wp:extent cx="2825496" cy="2472108"/>
                  <wp:effectExtent l="0" t="0" r="0" b="4445"/>
                  <wp:docPr id="28" name="Рисунок 2" descr="C:\Documents and Settings\user-313\Рабочий стол\Лариса -2020\Сания Темирова 2021\Ушкатын -3\IMG_Марганц конц-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313\Рабочий стол\Лариса -2020\Сания Темирова 2021\Ушкатын -3\IMG_Марганц конц-т.jpg"/>
                          <pic:cNvPicPr>
                            <a:picLocks noChangeAspect="1" noChangeArrowheads="1"/>
                          </pic:cNvPicPr>
                        </pic:nvPicPr>
                        <pic:blipFill>
                          <a:blip r:embed="rId40"/>
                          <a:srcRect/>
                          <a:stretch>
                            <a:fillRect/>
                          </a:stretch>
                        </pic:blipFill>
                        <pic:spPr bwMode="auto">
                          <a:xfrm>
                            <a:off x="0" y="0"/>
                            <a:ext cx="2860507" cy="2502740"/>
                          </a:xfrm>
                          <a:prstGeom prst="rect">
                            <a:avLst/>
                          </a:prstGeom>
                          <a:noFill/>
                          <a:ln w="9525">
                            <a:noFill/>
                            <a:miter lim="800000"/>
                            <a:headEnd/>
                            <a:tailEnd/>
                          </a:ln>
                        </pic:spPr>
                      </pic:pic>
                    </a:graphicData>
                  </a:graphic>
                </wp:inline>
              </w:drawing>
            </w:r>
          </w:p>
        </w:tc>
        <w:tc>
          <w:tcPr>
            <w:tcW w:w="5093" w:type="dxa"/>
          </w:tcPr>
          <w:p w14:paraId="0074EA25" w14:textId="77777777" w:rsidR="003534E2" w:rsidRDefault="003534E2" w:rsidP="003728B2">
            <w:pPr>
              <w:jc w:val="center"/>
              <w:rPr>
                <w:lang w:val="ru-RU"/>
              </w:rPr>
            </w:pPr>
            <w:r w:rsidRPr="00D9632A">
              <w:rPr>
                <w:b/>
                <w:bCs/>
                <w:noProof/>
                <w:szCs w:val="24"/>
              </w:rPr>
              <w:drawing>
                <wp:inline distT="0" distB="0" distL="0" distR="0" wp14:anchorId="20C1FAC3" wp14:editId="4CBDC1B0">
                  <wp:extent cx="3181037" cy="2477135"/>
                  <wp:effectExtent l="0" t="0" r="635" b="0"/>
                  <wp:docPr id="29" name="Рисунок 5" descr="C:\Documents and Settings\user-313\Рабочий стол\Лариса -2020\Сания Темирова 2021\Ушкатын -3\Хвос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313\Рабочий стол\Лариса -2020\Сания Темирова 2021\Ушкатын -3\Хвосты.jpg"/>
                          <pic:cNvPicPr>
                            <a:picLocks noChangeAspect="1" noChangeArrowheads="1"/>
                          </pic:cNvPicPr>
                        </pic:nvPicPr>
                        <pic:blipFill>
                          <a:blip r:embed="rId41"/>
                          <a:srcRect/>
                          <a:stretch>
                            <a:fillRect/>
                          </a:stretch>
                        </pic:blipFill>
                        <pic:spPr bwMode="auto">
                          <a:xfrm>
                            <a:off x="0" y="0"/>
                            <a:ext cx="3216334" cy="2504621"/>
                          </a:xfrm>
                          <a:prstGeom prst="rect">
                            <a:avLst/>
                          </a:prstGeom>
                          <a:noFill/>
                          <a:ln w="9525">
                            <a:noFill/>
                            <a:miter lim="800000"/>
                            <a:headEnd/>
                            <a:tailEnd/>
                          </a:ln>
                        </pic:spPr>
                      </pic:pic>
                    </a:graphicData>
                  </a:graphic>
                </wp:inline>
              </w:drawing>
            </w:r>
          </w:p>
        </w:tc>
      </w:tr>
      <w:tr w:rsidR="003534E2" w14:paraId="1FCE63B2" w14:textId="77777777" w:rsidTr="00576998">
        <w:tc>
          <w:tcPr>
            <w:tcW w:w="4546" w:type="dxa"/>
          </w:tcPr>
          <w:p w14:paraId="4BF54BF4" w14:textId="77777777" w:rsidR="003F1DF0" w:rsidRPr="0049689D" w:rsidRDefault="003F1DF0" w:rsidP="003728B2">
            <w:pPr>
              <w:jc w:val="center"/>
              <w:rPr>
                <w:bCs/>
                <w:noProof/>
                <w:sz w:val="12"/>
                <w:szCs w:val="12"/>
                <w:lang w:val="ru-RU" w:eastAsia="ru-RU"/>
              </w:rPr>
            </w:pPr>
          </w:p>
          <w:p w14:paraId="6889A96E" w14:textId="4A30C4A8" w:rsidR="003534E2" w:rsidRPr="0049689D" w:rsidRDefault="003534E2" w:rsidP="003728B2">
            <w:pPr>
              <w:jc w:val="center"/>
              <w:rPr>
                <w:bCs/>
                <w:noProof/>
                <w:sz w:val="28"/>
                <w:szCs w:val="28"/>
                <w:lang w:val="ru-RU" w:eastAsia="ru-RU"/>
              </w:rPr>
            </w:pPr>
            <w:r w:rsidRPr="0049689D">
              <w:rPr>
                <w:bCs/>
                <w:noProof/>
                <w:sz w:val="28"/>
                <w:szCs w:val="28"/>
                <w:lang w:val="ru-RU" w:eastAsia="ru-RU"/>
              </w:rPr>
              <w:t>а)</w:t>
            </w:r>
          </w:p>
        </w:tc>
        <w:tc>
          <w:tcPr>
            <w:tcW w:w="5093" w:type="dxa"/>
          </w:tcPr>
          <w:p w14:paraId="03EDB80A" w14:textId="77777777" w:rsidR="003F1DF0" w:rsidRPr="0049689D" w:rsidRDefault="003F1DF0" w:rsidP="003728B2">
            <w:pPr>
              <w:jc w:val="center"/>
              <w:rPr>
                <w:bCs/>
                <w:sz w:val="12"/>
                <w:szCs w:val="12"/>
                <w:lang w:val="kk-KZ"/>
              </w:rPr>
            </w:pPr>
          </w:p>
          <w:p w14:paraId="0435D238" w14:textId="0A454AAE" w:rsidR="003F1DF0" w:rsidRPr="0049689D" w:rsidRDefault="003534E2" w:rsidP="00576998">
            <w:pPr>
              <w:jc w:val="center"/>
              <w:rPr>
                <w:bCs/>
                <w:sz w:val="28"/>
                <w:szCs w:val="28"/>
                <w:lang w:val="kk-KZ"/>
              </w:rPr>
            </w:pPr>
            <w:r w:rsidRPr="0049689D">
              <w:rPr>
                <w:bCs/>
                <w:sz w:val="28"/>
                <w:szCs w:val="28"/>
                <w:lang w:val="kk-KZ"/>
              </w:rPr>
              <w:t>б)</w:t>
            </w:r>
          </w:p>
        </w:tc>
      </w:tr>
      <w:tr w:rsidR="00576998" w14:paraId="26D53A05" w14:textId="77777777" w:rsidTr="00576998">
        <w:tc>
          <w:tcPr>
            <w:tcW w:w="4546" w:type="dxa"/>
          </w:tcPr>
          <w:p w14:paraId="491504C5" w14:textId="1CCB423C" w:rsidR="00576998" w:rsidRPr="0049689D" w:rsidRDefault="00576998" w:rsidP="003728B2">
            <w:pPr>
              <w:jc w:val="center"/>
              <w:rPr>
                <w:bCs/>
                <w:noProof/>
                <w:sz w:val="28"/>
                <w:szCs w:val="28"/>
                <w:lang w:val="ru-RU" w:eastAsia="ru-RU"/>
              </w:rPr>
            </w:pPr>
            <w:r w:rsidRPr="0049689D">
              <w:rPr>
                <w:bCs/>
                <w:sz w:val="28"/>
                <w:szCs w:val="28"/>
                <w:lang w:val="kk-KZ"/>
              </w:rPr>
              <w:t>а) магнитная фракция;</w:t>
            </w:r>
          </w:p>
        </w:tc>
        <w:tc>
          <w:tcPr>
            <w:tcW w:w="5093" w:type="dxa"/>
          </w:tcPr>
          <w:p w14:paraId="4664DF3E" w14:textId="5EF2E52B" w:rsidR="00576998" w:rsidRPr="0049689D" w:rsidRDefault="00576998" w:rsidP="003728B2">
            <w:pPr>
              <w:jc w:val="center"/>
              <w:rPr>
                <w:bCs/>
                <w:sz w:val="28"/>
                <w:szCs w:val="28"/>
                <w:lang w:val="kk-KZ"/>
              </w:rPr>
            </w:pPr>
            <w:r w:rsidRPr="0049689D">
              <w:rPr>
                <w:bCs/>
                <w:sz w:val="28"/>
                <w:szCs w:val="28"/>
                <w:lang w:val="kk-KZ"/>
              </w:rPr>
              <w:t>б) немагнитная фракция</w:t>
            </w:r>
          </w:p>
        </w:tc>
      </w:tr>
    </w:tbl>
    <w:p w14:paraId="1C6C8817" w14:textId="77777777" w:rsidR="003F1DF0" w:rsidRPr="00576998" w:rsidRDefault="003F1DF0" w:rsidP="003F1DF0">
      <w:pPr>
        <w:widowControl w:val="0"/>
        <w:autoSpaceDE w:val="0"/>
        <w:autoSpaceDN w:val="0"/>
        <w:adjustRightInd w:val="0"/>
        <w:ind w:firstLine="709"/>
        <w:jc w:val="both"/>
        <w:rPr>
          <w:bCs/>
          <w:sz w:val="16"/>
          <w:szCs w:val="16"/>
          <w:lang w:val="kk-KZ"/>
        </w:rPr>
      </w:pPr>
    </w:p>
    <w:p w14:paraId="4BD363BA" w14:textId="0F4633E9" w:rsidR="003534E2" w:rsidRDefault="00F21B15" w:rsidP="00D9632A">
      <w:pPr>
        <w:widowControl w:val="0"/>
        <w:autoSpaceDE w:val="0"/>
        <w:autoSpaceDN w:val="0"/>
        <w:adjustRightInd w:val="0"/>
        <w:jc w:val="center"/>
        <w:rPr>
          <w:bCs/>
          <w:lang w:val="kk-KZ"/>
        </w:rPr>
      </w:pPr>
      <w:r>
        <w:rPr>
          <w:bCs/>
          <w:lang w:val="kk-KZ"/>
        </w:rPr>
        <w:t>Рисунок 27</w:t>
      </w:r>
      <w:r w:rsidR="00D9632A" w:rsidRPr="00D9632A">
        <w:rPr>
          <w:bCs/>
          <w:lang w:val="kk-KZ"/>
        </w:rPr>
        <w:t xml:space="preserve"> –</w:t>
      </w:r>
      <w:r w:rsidR="003534E2">
        <w:rPr>
          <w:bCs/>
          <w:lang w:val="kk-KZ"/>
        </w:rPr>
        <w:t xml:space="preserve"> </w:t>
      </w:r>
      <w:r w:rsidR="00D9632A" w:rsidRPr="00D9632A">
        <w:rPr>
          <w:bCs/>
          <w:lang w:val="kk-KZ"/>
        </w:rPr>
        <w:t xml:space="preserve">Продукты магнитой сепарации марганцевого концентрата </w:t>
      </w:r>
    </w:p>
    <w:p w14:paraId="4274ECA6" w14:textId="77777777" w:rsidR="003F1DF0" w:rsidRPr="00576998" w:rsidRDefault="003F1DF0" w:rsidP="003F1DF0">
      <w:pPr>
        <w:rPr>
          <w:rFonts w:eastAsia="Times New Roman"/>
          <w:bCs/>
          <w:sz w:val="16"/>
          <w:szCs w:val="16"/>
          <w:lang w:val="ru-RU"/>
        </w:rPr>
      </w:pPr>
    </w:p>
    <w:p w14:paraId="1A22B15F" w14:textId="60E131B5" w:rsidR="00D9632A" w:rsidRDefault="00D9632A" w:rsidP="00576998">
      <w:pPr>
        <w:ind w:firstLine="567"/>
        <w:jc w:val="both"/>
        <w:rPr>
          <w:rFonts w:eastAsia="Times New Roman"/>
          <w:lang w:val="ru-RU"/>
        </w:rPr>
      </w:pPr>
      <w:r w:rsidRPr="00D9632A">
        <w:rPr>
          <w:rFonts w:eastAsia="Times New Roman"/>
          <w:bCs/>
          <w:lang w:val="ru-RU"/>
        </w:rPr>
        <w:t>Таблица 1</w:t>
      </w:r>
      <w:r w:rsidR="00F21B15">
        <w:rPr>
          <w:rFonts w:eastAsia="Times New Roman"/>
          <w:bCs/>
          <w:lang w:val="kk-KZ"/>
        </w:rPr>
        <w:t>9</w:t>
      </w:r>
      <w:r w:rsidRPr="00D9632A">
        <w:rPr>
          <w:rFonts w:eastAsia="Times New Roman"/>
          <w:bCs/>
          <w:lang w:val="kk-KZ"/>
        </w:rPr>
        <w:t xml:space="preserve"> – </w:t>
      </w:r>
      <w:r w:rsidRPr="00D9632A">
        <w:rPr>
          <w:rFonts w:eastAsia="Times New Roman"/>
          <w:bCs/>
          <w:lang w:val="ru-RU"/>
        </w:rPr>
        <w:t xml:space="preserve">Результаты рентгенофазового анализа </w:t>
      </w:r>
      <w:r w:rsidRPr="00D9632A">
        <w:rPr>
          <w:rFonts w:eastAsia="Times New Roman"/>
          <w:lang w:val="ru-RU"/>
        </w:rPr>
        <w:t>марганцевого концентрата</w:t>
      </w:r>
    </w:p>
    <w:p w14:paraId="26BC8BFC" w14:textId="77777777" w:rsidR="003F1DF0" w:rsidRPr="00576998" w:rsidRDefault="003F1DF0" w:rsidP="003F1DF0">
      <w:pPr>
        <w:rPr>
          <w:rFonts w:eastAsia="Times New Roman"/>
          <w:sz w:val="16"/>
          <w:szCs w:val="16"/>
          <w:lang w:val="ru-RU"/>
        </w:rPr>
      </w:pPr>
    </w:p>
    <w:p w14:paraId="3FFB4514" w14:textId="77777777" w:rsidR="00D9632A" w:rsidRPr="00D9632A" w:rsidRDefault="00D9632A" w:rsidP="00D9632A">
      <w:pPr>
        <w:jc w:val="center"/>
        <w:rPr>
          <w:rFonts w:eastAsia="Times New Roman"/>
          <w:sz w:val="8"/>
          <w:szCs w:val="8"/>
          <w:lang w:val="ru-RU"/>
        </w:rPr>
      </w:pP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35"/>
        <w:gridCol w:w="2848"/>
        <w:gridCol w:w="2546"/>
      </w:tblGrid>
      <w:tr w:rsidR="003534E2" w:rsidRPr="00D9632A" w14:paraId="13F5C01A" w14:textId="77777777" w:rsidTr="003F1DF0">
        <w:trPr>
          <w:trHeight w:val="551"/>
        </w:trPr>
        <w:tc>
          <w:tcPr>
            <w:tcW w:w="2199" w:type="pct"/>
            <w:shd w:val="clear" w:color="auto" w:fill="auto"/>
            <w:noWrap/>
          </w:tcPr>
          <w:p w14:paraId="2595F99E" w14:textId="77777777" w:rsidR="003534E2" w:rsidRPr="00D9632A" w:rsidRDefault="003534E2" w:rsidP="003F1DF0">
            <w:pPr>
              <w:jc w:val="center"/>
              <w:rPr>
                <w:rFonts w:eastAsia="Times New Roman"/>
              </w:rPr>
            </w:pPr>
            <w:proofErr w:type="spellStart"/>
            <w:r w:rsidRPr="00D9632A">
              <w:rPr>
                <w:rFonts w:eastAsia="Times New Roman"/>
              </w:rPr>
              <w:t>Название</w:t>
            </w:r>
            <w:proofErr w:type="spellEnd"/>
            <w:r w:rsidRPr="00D9632A">
              <w:rPr>
                <w:rFonts w:eastAsia="Times New Roman"/>
              </w:rPr>
              <w:t xml:space="preserve"> </w:t>
            </w:r>
            <w:proofErr w:type="spellStart"/>
            <w:r w:rsidRPr="00D9632A">
              <w:rPr>
                <w:rFonts w:eastAsia="Times New Roman"/>
              </w:rPr>
              <w:t>соединения</w:t>
            </w:r>
            <w:proofErr w:type="spellEnd"/>
          </w:p>
        </w:tc>
        <w:tc>
          <w:tcPr>
            <w:tcW w:w="1479" w:type="pct"/>
            <w:shd w:val="clear" w:color="auto" w:fill="auto"/>
            <w:noWrap/>
          </w:tcPr>
          <w:p w14:paraId="0595E4B7" w14:textId="77777777" w:rsidR="003534E2" w:rsidRPr="00D9632A" w:rsidRDefault="003534E2" w:rsidP="003F1DF0">
            <w:pPr>
              <w:jc w:val="center"/>
              <w:rPr>
                <w:rFonts w:eastAsia="Times New Roman"/>
              </w:rPr>
            </w:pPr>
            <w:proofErr w:type="spellStart"/>
            <w:r w:rsidRPr="00D9632A">
              <w:rPr>
                <w:rFonts w:eastAsia="Times New Roman"/>
              </w:rPr>
              <w:t>Формула</w:t>
            </w:r>
            <w:proofErr w:type="spellEnd"/>
          </w:p>
        </w:tc>
        <w:tc>
          <w:tcPr>
            <w:tcW w:w="1322" w:type="pct"/>
            <w:shd w:val="clear" w:color="auto" w:fill="auto"/>
            <w:noWrap/>
          </w:tcPr>
          <w:p w14:paraId="6273EA70" w14:textId="77777777" w:rsidR="003534E2" w:rsidRPr="00D9632A" w:rsidRDefault="003534E2" w:rsidP="003F1DF0">
            <w:pPr>
              <w:jc w:val="center"/>
              <w:rPr>
                <w:rFonts w:eastAsia="Times New Roman"/>
              </w:rPr>
            </w:pPr>
            <w:r w:rsidRPr="00D9632A">
              <w:rPr>
                <w:rFonts w:eastAsia="Times New Roman"/>
              </w:rPr>
              <w:t>S-Q, %</w:t>
            </w:r>
          </w:p>
        </w:tc>
      </w:tr>
      <w:tr w:rsidR="003534E2" w:rsidRPr="00D9632A" w14:paraId="44A789B4" w14:textId="77777777" w:rsidTr="003F1DF0">
        <w:trPr>
          <w:trHeight w:val="255"/>
        </w:trPr>
        <w:tc>
          <w:tcPr>
            <w:tcW w:w="2199" w:type="pct"/>
            <w:shd w:val="clear" w:color="auto" w:fill="auto"/>
            <w:noWrap/>
            <w:vAlign w:val="bottom"/>
          </w:tcPr>
          <w:p w14:paraId="55D7711F" w14:textId="77777777" w:rsidR="003534E2" w:rsidRPr="00D9632A" w:rsidRDefault="003534E2" w:rsidP="003F1DF0">
            <w:pPr>
              <w:rPr>
                <w:rFonts w:eastAsia="Times New Roman"/>
              </w:rPr>
            </w:pPr>
            <w:r w:rsidRPr="00D9632A">
              <w:rPr>
                <w:rFonts w:eastAsia="Times New Roman"/>
              </w:rPr>
              <w:t>Браунит-1Q</w:t>
            </w:r>
          </w:p>
        </w:tc>
        <w:tc>
          <w:tcPr>
            <w:tcW w:w="1479" w:type="pct"/>
            <w:shd w:val="clear" w:color="auto" w:fill="auto"/>
            <w:noWrap/>
            <w:vAlign w:val="bottom"/>
          </w:tcPr>
          <w:p w14:paraId="451B9DA2" w14:textId="77777777" w:rsidR="003534E2" w:rsidRPr="00D9632A" w:rsidRDefault="003534E2" w:rsidP="003F1DF0">
            <w:pPr>
              <w:jc w:val="center"/>
              <w:rPr>
                <w:rFonts w:eastAsia="Times New Roman"/>
              </w:rPr>
            </w:pPr>
            <w:r w:rsidRPr="00D9632A">
              <w:rPr>
                <w:rFonts w:eastAsia="Times New Roman"/>
              </w:rPr>
              <w:t>Mn</w:t>
            </w:r>
            <w:r w:rsidRPr="00D9632A">
              <w:rPr>
                <w:rFonts w:eastAsia="Times New Roman"/>
                <w:vertAlign w:val="subscript"/>
              </w:rPr>
              <w:t>7</w:t>
            </w:r>
            <w:r w:rsidRPr="00D9632A">
              <w:rPr>
                <w:rFonts w:eastAsia="Times New Roman"/>
              </w:rPr>
              <w:t>O</w:t>
            </w:r>
            <w:r w:rsidRPr="00D9632A">
              <w:rPr>
                <w:rFonts w:eastAsia="Times New Roman"/>
                <w:vertAlign w:val="subscript"/>
              </w:rPr>
              <w:t>8</w:t>
            </w:r>
            <w:r w:rsidRPr="00D9632A">
              <w:rPr>
                <w:rFonts w:eastAsia="Times New Roman"/>
              </w:rPr>
              <w:t>(SiO4)</w:t>
            </w:r>
          </w:p>
        </w:tc>
        <w:tc>
          <w:tcPr>
            <w:tcW w:w="1322" w:type="pct"/>
            <w:shd w:val="clear" w:color="auto" w:fill="auto"/>
            <w:noWrap/>
            <w:vAlign w:val="bottom"/>
          </w:tcPr>
          <w:p w14:paraId="4F7B34DB" w14:textId="77777777" w:rsidR="003534E2" w:rsidRPr="00D9632A" w:rsidRDefault="003534E2" w:rsidP="003F1DF0">
            <w:pPr>
              <w:jc w:val="center"/>
              <w:rPr>
                <w:rFonts w:eastAsia="Times New Roman"/>
              </w:rPr>
            </w:pPr>
            <w:r w:rsidRPr="00D9632A">
              <w:rPr>
                <w:rFonts w:eastAsia="Times New Roman"/>
              </w:rPr>
              <w:t>41,5</w:t>
            </w:r>
          </w:p>
        </w:tc>
      </w:tr>
      <w:tr w:rsidR="003534E2" w:rsidRPr="00D9632A" w14:paraId="4FD27AED" w14:textId="77777777" w:rsidTr="003F1DF0">
        <w:trPr>
          <w:trHeight w:val="255"/>
        </w:trPr>
        <w:tc>
          <w:tcPr>
            <w:tcW w:w="2199" w:type="pct"/>
            <w:shd w:val="clear" w:color="auto" w:fill="auto"/>
            <w:noWrap/>
            <w:vAlign w:val="bottom"/>
          </w:tcPr>
          <w:p w14:paraId="6A5A978E" w14:textId="77777777" w:rsidR="003534E2" w:rsidRPr="00D9632A" w:rsidRDefault="003534E2" w:rsidP="003F1DF0">
            <w:pPr>
              <w:rPr>
                <w:rFonts w:eastAsia="Times New Roman"/>
              </w:rPr>
            </w:pPr>
            <w:proofErr w:type="spellStart"/>
            <w:r w:rsidRPr="00D9632A">
              <w:rPr>
                <w:rFonts w:eastAsia="Times New Roman"/>
              </w:rPr>
              <w:t>Гаусманит</w:t>
            </w:r>
            <w:proofErr w:type="spellEnd"/>
          </w:p>
        </w:tc>
        <w:tc>
          <w:tcPr>
            <w:tcW w:w="1479" w:type="pct"/>
            <w:shd w:val="clear" w:color="auto" w:fill="auto"/>
            <w:noWrap/>
            <w:vAlign w:val="bottom"/>
          </w:tcPr>
          <w:p w14:paraId="30750245" w14:textId="77777777" w:rsidR="003534E2" w:rsidRPr="00D9632A" w:rsidRDefault="003534E2" w:rsidP="003F1DF0">
            <w:pPr>
              <w:jc w:val="center"/>
              <w:rPr>
                <w:rFonts w:eastAsia="Times New Roman"/>
              </w:rPr>
            </w:pPr>
            <w:r w:rsidRPr="00D9632A">
              <w:rPr>
                <w:rFonts w:eastAsia="Times New Roman"/>
              </w:rPr>
              <w:t>Mn</w:t>
            </w:r>
            <w:r w:rsidRPr="00D9632A">
              <w:rPr>
                <w:rFonts w:eastAsia="Times New Roman"/>
                <w:vertAlign w:val="subscript"/>
              </w:rPr>
              <w:t>3</w:t>
            </w:r>
            <w:r w:rsidRPr="00D9632A">
              <w:rPr>
                <w:rFonts w:eastAsia="Times New Roman"/>
              </w:rPr>
              <w:t>O</w:t>
            </w:r>
            <w:r w:rsidRPr="00D9632A">
              <w:rPr>
                <w:rFonts w:eastAsia="Times New Roman"/>
                <w:vertAlign w:val="subscript"/>
              </w:rPr>
              <w:t>4</w:t>
            </w:r>
          </w:p>
        </w:tc>
        <w:tc>
          <w:tcPr>
            <w:tcW w:w="1322" w:type="pct"/>
            <w:shd w:val="clear" w:color="auto" w:fill="auto"/>
            <w:noWrap/>
            <w:vAlign w:val="bottom"/>
          </w:tcPr>
          <w:p w14:paraId="13E4E92F" w14:textId="77777777" w:rsidR="003534E2" w:rsidRPr="00D9632A" w:rsidRDefault="003534E2" w:rsidP="003F1DF0">
            <w:pPr>
              <w:jc w:val="center"/>
              <w:rPr>
                <w:rFonts w:eastAsia="Times New Roman"/>
              </w:rPr>
            </w:pPr>
            <w:r w:rsidRPr="00D9632A">
              <w:rPr>
                <w:rFonts w:eastAsia="Times New Roman"/>
              </w:rPr>
              <w:t>8,2</w:t>
            </w:r>
          </w:p>
        </w:tc>
      </w:tr>
      <w:tr w:rsidR="003534E2" w:rsidRPr="00D9632A" w14:paraId="754BCAEF" w14:textId="77777777" w:rsidTr="003F1DF0">
        <w:trPr>
          <w:trHeight w:val="255"/>
        </w:trPr>
        <w:tc>
          <w:tcPr>
            <w:tcW w:w="2199" w:type="pct"/>
            <w:shd w:val="clear" w:color="auto" w:fill="auto"/>
            <w:noWrap/>
            <w:vAlign w:val="bottom"/>
          </w:tcPr>
          <w:p w14:paraId="58C2C18B" w14:textId="77777777" w:rsidR="003534E2" w:rsidRPr="00D9632A" w:rsidRDefault="003534E2" w:rsidP="003F1DF0">
            <w:pPr>
              <w:rPr>
                <w:rFonts w:eastAsia="Times New Roman"/>
              </w:rPr>
            </w:pPr>
            <w:proofErr w:type="spellStart"/>
            <w:r w:rsidRPr="00D9632A">
              <w:rPr>
                <w:rFonts w:eastAsia="Times New Roman"/>
              </w:rPr>
              <w:t>Гематит</w:t>
            </w:r>
            <w:proofErr w:type="spellEnd"/>
          </w:p>
        </w:tc>
        <w:tc>
          <w:tcPr>
            <w:tcW w:w="1479" w:type="pct"/>
            <w:shd w:val="clear" w:color="auto" w:fill="auto"/>
            <w:noWrap/>
            <w:vAlign w:val="bottom"/>
          </w:tcPr>
          <w:p w14:paraId="4287DD78" w14:textId="77777777" w:rsidR="003534E2" w:rsidRPr="00D9632A" w:rsidRDefault="003534E2" w:rsidP="003F1DF0">
            <w:pPr>
              <w:jc w:val="center"/>
              <w:rPr>
                <w:rFonts w:eastAsia="Times New Roman"/>
              </w:rPr>
            </w:pPr>
            <w:r w:rsidRPr="00D9632A">
              <w:rPr>
                <w:rFonts w:eastAsia="Times New Roman"/>
              </w:rPr>
              <w:t>Fe</w:t>
            </w:r>
            <w:r w:rsidRPr="00D9632A">
              <w:rPr>
                <w:rFonts w:eastAsia="Times New Roman"/>
                <w:vertAlign w:val="subscript"/>
              </w:rPr>
              <w:t>1.984</w:t>
            </w:r>
            <w:r w:rsidRPr="00D9632A">
              <w:rPr>
                <w:rFonts w:eastAsia="Times New Roman"/>
              </w:rPr>
              <w:t>O</w:t>
            </w:r>
            <w:r w:rsidRPr="00D9632A">
              <w:rPr>
                <w:rFonts w:eastAsia="Times New Roman"/>
                <w:vertAlign w:val="subscript"/>
              </w:rPr>
              <w:t>3</w:t>
            </w:r>
          </w:p>
        </w:tc>
        <w:tc>
          <w:tcPr>
            <w:tcW w:w="1322" w:type="pct"/>
            <w:shd w:val="clear" w:color="auto" w:fill="auto"/>
            <w:noWrap/>
            <w:vAlign w:val="bottom"/>
          </w:tcPr>
          <w:p w14:paraId="7148149D" w14:textId="77777777" w:rsidR="003534E2" w:rsidRPr="00D9632A" w:rsidRDefault="003534E2" w:rsidP="003F1DF0">
            <w:pPr>
              <w:jc w:val="center"/>
              <w:rPr>
                <w:rFonts w:eastAsia="Times New Roman"/>
              </w:rPr>
            </w:pPr>
            <w:r w:rsidRPr="00D9632A">
              <w:rPr>
                <w:rFonts w:eastAsia="Times New Roman"/>
              </w:rPr>
              <w:t>23,3</w:t>
            </w:r>
          </w:p>
        </w:tc>
      </w:tr>
      <w:tr w:rsidR="003534E2" w:rsidRPr="00D9632A" w14:paraId="772D030F" w14:textId="77777777" w:rsidTr="003F1DF0">
        <w:trPr>
          <w:trHeight w:val="255"/>
        </w:trPr>
        <w:tc>
          <w:tcPr>
            <w:tcW w:w="2199" w:type="pct"/>
            <w:shd w:val="clear" w:color="auto" w:fill="auto"/>
            <w:noWrap/>
            <w:vAlign w:val="bottom"/>
          </w:tcPr>
          <w:p w14:paraId="77B5356C" w14:textId="77777777" w:rsidR="003534E2" w:rsidRPr="00D9632A" w:rsidRDefault="003534E2" w:rsidP="003F1DF0">
            <w:pPr>
              <w:rPr>
                <w:rFonts w:eastAsia="Times New Roman"/>
              </w:rPr>
            </w:pPr>
            <w:proofErr w:type="spellStart"/>
            <w:r w:rsidRPr="00D9632A">
              <w:rPr>
                <w:rFonts w:eastAsia="Times New Roman"/>
              </w:rPr>
              <w:t>Магнезиальный</w:t>
            </w:r>
            <w:proofErr w:type="spellEnd"/>
            <w:r w:rsidRPr="00D9632A">
              <w:rPr>
                <w:rFonts w:eastAsia="Times New Roman"/>
              </w:rPr>
              <w:t xml:space="preserve"> </w:t>
            </w:r>
            <w:proofErr w:type="spellStart"/>
            <w:r w:rsidRPr="00D9632A">
              <w:rPr>
                <w:rFonts w:eastAsia="Times New Roman"/>
              </w:rPr>
              <w:t>кальцит</w:t>
            </w:r>
            <w:proofErr w:type="spellEnd"/>
          </w:p>
        </w:tc>
        <w:tc>
          <w:tcPr>
            <w:tcW w:w="1479" w:type="pct"/>
            <w:shd w:val="clear" w:color="auto" w:fill="auto"/>
            <w:noWrap/>
            <w:vAlign w:val="bottom"/>
          </w:tcPr>
          <w:p w14:paraId="7DCF6126" w14:textId="77777777" w:rsidR="003534E2" w:rsidRPr="00D9632A" w:rsidRDefault="003534E2" w:rsidP="003F1DF0">
            <w:pPr>
              <w:jc w:val="center"/>
              <w:rPr>
                <w:rFonts w:eastAsia="Times New Roman"/>
              </w:rPr>
            </w:pPr>
            <w:r w:rsidRPr="00D9632A">
              <w:rPr>
                <w:rFonts w:eastAsia="Times New Roman"/>
              </w:rPr>
              <w:t>(Mg</w:t>
            </w:r>
            <w:r w:rsidRPr="00D9632A">
              <w:rPr>
                <w:rFonts w:eastAsia="Times New Roman"/>
                <w:vertAlign w:val="subscript"/>
              </w:rPr>
              <w:t>0.03</w:t>
            </w:r>
            <w:r w:rsidRPr="00D9632A">
              <w:rPr>
                <w:rFonts w:eastAsia="Times New Roman"/>
              </w:rPr>
              <w:t>Ca</w:t>
            </w:r>
            <w:r w:rsidRPr="00D9632A">
              <w:rPr>
                <w:rFonts w:eastAsia="Times New Roman"/>
                <w:vertAlign w:val="subscript"/>
              </w:rPr>
              <w:t>0.</w:t>
            </w:r>
            <w:proofErr w:type="gramStart"/>
            <w:r w:rsidRPr="00D9632A">
              <w:rPr>
                <w:rFonts w:eastAsia="Times New Roman"/>
                <w:vertAlign w:val="subscript"/>
              </w:rPr>
              <w:t>97</w:t>
            </w:r>
            <w:r w:rsidRPr="00D9632A">
              <w:rPr>
                <w:rFonts w:eastAsia="Times New Roman"/>
              </w:rPr>
              <w:t>)(</w:t>
            </w:r>
            <w:proofErr w:type="gramEnd"/>
            <w:r w:rsidRPr="00D9632A">
              <w:rPr>
                <w:rFonts w:eastAsia="Times New Roman"/>
              </w:rPr>
              <w:t>CO</w:t>
            </w:r>
            <w:r w:rsidRPr="00D9632A">
              <w:rPr>
                <w:rFonts w:eastAsia="Times New Roman"/>
                <w:vertAlign w:val="subscript"/>
              </w:rPr>
              <w:t>3</w:t>
            </w:r>
            <w:r w:rsidRPr="00D9632A">
              <w:rPr>
                <w:rFonts w:eastAsia="Times New Roman"/>
              </w:rPr>
              <w:t>)</w:t>
            </w:r>
          </w:p>
        </w:tc>
        <w:tc>
          <w:tcPr>
            <w:tcW w:w="1322" w:type="pct"/>
            <w:shd w:val="clear" w:color="auto" w:fill="auto"/>
            <w:noWrap/>
            <w:vAlign w:val="bottom"/>
          </w:tcPr>
          <w:p w14:paraId="17CEE4D2" w14:textId="77777777" w:rsidR="003534E2" w:rsidRPr="00D9632A" w:rsidRDefault="003534E2" w:rsidP="003F1DF0">
            <w:pPr>
              <w:jc w:val="center"/>
              <w:rPr>
                <w:rFonts w:eastAsia="Times New Roman"/>
              </w:rPr>
            </w:pPr>
            <w:r w:rsidRPr="00D9632A">
              <w:rPr>
                <w:rFonts w:eastAsia="Times New Roman"/>
              </w:rPr>
              <w:t>12,3</w:t>
            </w:r>
          </w:p>
        </w:tc>
      </w:tr>
      <w:tr w:rsidR="003534E2" w:rsidRPr="00D9632A" w14:paraId="41AAD1BB" w14:textId="77777777" w:rsidTr="003F1DF0">
        <w:trPr>
          <w:trHeight w:val="255"/>
        </w:trPr>
        <w:tc>
          <w:tcPr>
            <w:tcW w:w="2199" w:type="pct"/>
            <w:shd w:val="clear" w:color="auto" w:fill="auto"/>
            <w:noWrap/>
            <w:vAlign w:val="bottom"/>
          </w:tcPr>
          <w:p w14:paraId="14DB4E30" w14:textId="77777777" w:rsidR="003534E2" w:rsidRPr="00D9632A" w:rsidRDefault="003534E2" w:rsidP="003F1DF0">
            <w:pPr>
              <w:rPr>
                <w:rFonts w:eastAsia="Times New Roman"/>
              </w:rPr>
            </w:pPr>
            <w:proofErr w:type="spellStart"/>
            <w:r w:rsidRPr="00D9632A">
              <w:rPr>
                <w:rFonts w:eastAsia="Times New Roman"/>
              </w:rPr>
              <w:t>Акерманит</w:t>
            </w:r>
            <w:proofErr w:type="spellEnd"/>
          </w:p>
        </w:tc>
        <w:tc>
          <w:tcPr>
            <w:tcW w:w="1479" w:type="pct"/>
            <w:shd w:val="clear" w:color="auto" w:fill="auto"/>
            <w:noWrap/>
            <w:vAlign w:val="bottom"/>
          </w:tcPr>
          <w:p w14:paraId="3C53451B" w14:textId="77777777" w:rsidR="003534E2" w:rsidRPr="00D9632A" w:rsidRDefault="003534E2" w:rsidP="003F1DF0">
            <w:pPr>
              <w:jc w:val="center"/>
              <w:rPr>
                <w:rFonts w:eastAsia="Times New Roman"/>
              </w:rPr>
            </w:pPr>
            <w:r w:rsidRPr="00D9632A">
              <w:rPr>
                <w:rFonts w:eastAsia="Times New Roman"/>
              </w:rPr>
              <w:t>Ca</w:t>
            </w:r>
            <w:r w:rsidRPr="00D9632A">
              <w:rPr>
                <w:rFonts w:eastAsia="Times New Roman"/>
                <w:vertAlign w:val="subscript"/>
              </w:rPr>
              <w:t>2</w:t>
            </w:r>
            <w:proofErr w:type="gramStart"/>
            <w:r w:rsidRPr="00D9632A">
              <w:rPr>
                <w:rFonts w:eastAsia="Times New Roman"/>
              </w:rPr>
              <w:t>Mg(</w:t>
            </w:r>
            <w:proofErr w:type="gramEnd"/>
            <w:r w:rsidRPr="00D9632A">
              <w:rPr>
                <w:rFonts w:eastAsia="Times New Roman"/>
              </w:rPr>
              <w:t>Si</w:t>
            </w:r>
            <w:r w:rsidRPr="00D9632A">
              <w:rPr>
                <w:rFonts w:eastAsia="Times New Roman"/>
                <w:vertAlign w:val="subscript"/>
              </w:rPr>
              <w:t>2</w:t>
            </w:r>
            <w:r w:rsidRPr="00D9632A">
              <w:rPr>
                <w:rFonts w:eastAsia="Times New Roman"/>
              </w:rPr>
              <w:t>O</w:t>
            </w:r>
            <w:r w:rsidRPr="00D9632A">
              <w:rPr>
                <w:rFonts w:eastAsia="Times New Roman"/>
                <w:vertAlign w:val="subscript"/>
              </w:rPr>
              <w:t>7</w:t>
            </w:r>
            <w:r w:rsidRPr="00D9632A">
              <w:rPr>
                <w:rFonts w:eastAsia="Times New Roman"/>
              </w:rPr>
              <w:t>)</w:t>
            </w:r>
          </w:p>
        </w:tc>
        <w:tc>
          <w:tcPr>
            <w:tcW w:w="1322" w:type="pct"/>
            <w:shd w:val="clear" w:color="auto" w:fill="auto"/>
            <w:noWrap/>
            <w:vAlign w:val="bottom"/>
          </w:tcPr>
          <w:p w14:paraId="618EE317" w14:textId="77777777" w:rsidR="003534E2" w:rsidRPr="00D9632A" w:rsidRDefault="003534E2" w:rsidP="003F1DF0">
            <w:pPr>
              <w:jc w:val="center"/>
              <w:rPr>
                <w:rFonts w:eastAsia="Times New Roman"/>
              </w:rPr>
            </w:pPr>
            <w:r w:rsidRPr="00D9632A">
              <w:rPr>
                <w:rFonts w:eastAsia="Times New Roman"/>
              </w:rPr>
              <w:t>11,2</w:t>
            </w:r>
          </w:p>
        </w:tc>
      </w:tr>
      <w:tr w:rsidR="003534E2" w:rsidRPr="00D9632A" w14:paraId="2669FE1B" w14:textId="77777777" w:rsidTr="003F1DF0">
        <w:trPr>
          <w:trHeight w:val="255"/>
        </w:trPr>
        <w:tc>
          <w:tcPr>
            <w:tcW w:w="2199" w:type="pct"/>
            <w:shd w:val="clear" w:color="auto" w:fill="auto"/>
            <w:noWrap/>
            <w:vAlign w:val="bottom"/>
          </w:tcPr>
          <w:p w14:paraId="513CCDBF" w14:textId="77777777" w:rsidR="003534E2" w:rsidRPr="00D9632A" w:rsidRDefault="003534E2" w:rsidP="003F1DF0">
            <w:pPr>
              <w:rPr>
                <w:rFonts w:eastAsia="Times New Roman"/>
              </w:rPr>
            </w:pPr>
            <w:proofErr w:type="spellStart"/>
            <w:r w:rsidRPr="00D9632A">
              <w:rPr>
                <w:rFonts w:eastAsia="Times New Roman"/>
              </w:rPr>
              <w:t>Кварц</w:t>
            </w:r>
            <w:proofErr w:type="spellEnd"/>
          </w:p>
        </w:tc>
        <w:tc>
          <w:tcPr>
            <w:tcW w:w="1479" w:type="pct"/>
            <w:shd w:val="clear" w:color="auto" w:fill="auto"/>
            <w:noWrap/>
            <w:vAlign w:val="bottom"/>
          </w:tcPr>
          <w:p w14:paraId="24ADF7EC" w14:textId="77777777" w:rsidR="003534E2" w:rsidRPr="00D9632A" w:rsidRDefault="003534E2" w:rsidP="003F1DF0">
            <w:pPr>
              <w:jc w:val="center"/>
              <w:rPr>
                <w:rFonts w:eastAsia="Times New Roman"/>
              </w:rPr>
            </w:pPr>
            <w:r w:rsidRPr="00D9632A">
              <w:rPr>
                <w:rFonts w:eastAsia="Times New Roman"/>
              </w:rPr>
              <w:t>SiO</w:t>
            </w:r>
            <w:r w:rsidRPr="00D9632A">
              <w:rPr>
                <w:rFonts w:eastAsia="Times New Roman"/>
                <w:vertAlign w:val="subscript"/>
              </w:rPr>
              <w:t>2</w:t>
            </w:r>
          </w:p>
        </w:tc>
        <w:tc>
          <w:tcPr>
            <w:tcW w:w="1322" w:type="pct"/>
            <w:shd w:val="clear" w:color="auto" w:fill="auto"/>
            <w:noWrap/>
            <w:vAlign w:val="bottom"/>
          </w:tcPr>
          <w:p w14:paraId="410CE2EA" w14:textId="77777777" w:rsidR="003534E2" w:rsidRPr="00D9632A" w:rsidRDefault="003534E2" w:rsidP="003F1DF0">
            <w:pPr>
              <w:jc w:val="center"/>
              <w:rPr>
                <w:rFonts w:eastAsia="Times New Roman"/>
              </w:rPr>
            </w:pPr>
            <w:r w:rsidRPr="00D9632A">
              <w:rPr>
                <w:rFonts w:eastAsia="Times New Roman"/>
              </w:rPr>
              <w:t>3,4</w:t>
            </w:r>
          </w:p>
        </w:tc>
      </w:tr>
    </w:tbl>
    <w:p w14:paraId="40EFFB03" w14:textId="77777777" w:rsidR="003534E2" w:rsidRPr="003534E2" w:rsidRDefault="003534E2" w:rsidP="00D9632A">
      <w:pPr>
        <w:tabs>
          <w:tab w:val="left" w:pos="1075"/>
        </w:tabs>
        <w:rPr>
          <w:rFonts w:eastAsia="Times New Roman"/>
          <w:bCs/>
          <w:sz w:val="8"/>
          <w:szCs w:val="8"/>
          <w:lang w:val="ru-RU"/>
        </w:rPr>
      </w:pPr>
    </w:p>
    <w:p w14:paraId="5419C160" w14:textId="4D9FADD5" w:rsidR="00D9632A" w:rsidRDefault="00D9632A" w:rsidP="00576998">
      <w:pPr>
        <w:tabs>
          <w:tab w:val="left" w:pos="1075"/>
        </w:tabs>
        <w:ind w:firstLine="567"/>
        <w:jc w:val="both"/>
        <w:rPr>
          <w:rFonts w:eastAsia="Times New Roman"/>
          <w:lang w:val="ru-RU"/>
        </w:rPr>
      </w:pPr>
      <w:r w:rsidRPr="00D9632A">
        <w:rPr>
          <w:rFonts w:eastAsia="Times New Roman"/>
          <w:bCs/>
          <w:lang w:val="ru-RU"/>
        </w:rPr>
        <w:t xml:space="preserve">Таблица </w:t>
      </w:r>
      <w:r w:rsidR="00F21B15">
        <w:rPr>
          <w:rFonts w:eastAsia="Times New Roman"/>
          <w:bCs/>
          <w:lang w:val="kk-KZ"/>
        </w:rPr>
        <w:t>20</w:t>
      </w:r>
      <w:r w:rsidRPr="00D9632A">
        <w:rPr>
          <w:rFonts w:eastAsia="Times New Roman"/>
          <w:bCs/>
          <w:lang w:val="kk-KZ"/>
        </w:rPr>
        <w:t xml:space="preserve"> – </w:t>
      </w:r>
      <w:r w:rsidRPr="00D9632A">
        <w:rPr>
          <w:rFonts w:eastAsia="Times New Roman"/>
          <w:bCs/>
          <w:lang w:val="ru-RU"/>
        </w:rPr>
        <w:t xml:space="preserve">Результаты </w:t>
      </w:r>
      <w:proofErr w:type="spellStart"/>
      <w:r w:rsidRPr="00D9632A">
        <w:rPr>
          <w:rFonts w:eastAsia="Times New Roman"/>
          <w:bCs/>
          <w:lang w:val="ru-RU"/>
        </w:rPr>
        <w:t>ренгенофазового</w:t>
      </w:r>
      <w:proofErr w:type="spellEnd"/>
      <w:r w:rsidRPr="00D9632A">
        <w:rPr>
          <w:rFonts w:eastAsia="Times New Roman"/>
          <w:bCs/>
          <w:lang w:val="ru-RU"/>
        </w:rPr>
        <w:t xml:space="preserve"> анализа </w:t>
      </w:r>
      <w:r w:rsidRPr="00D9632A">
        <w:rPr>
          <w:rFonts w:eastAsia="Times New Roman"/>
          <w:lang w:val="ru-RU"/>
        </w:rPr>
        <w:t xml:space="preserve">немагнитной фракции </w:t>
      </w:r>
    </w:p>
    <w:p w14:paraId="4D66FE27" w14:textId="77777777" w:rsidR="00054029" w:rsidRPr="00054029" w:rsidRDefault="00054029" w:rsidP="00054029">
      <w:pPr>
        <w:tabs>
          <w:tab w:val="left" w:pos="1075"/>
        </w:tabs>
        <w:jc w:val="both"/>
        <w:rPr>
          <w:rFonts w:eastAsia="Times New Roman"/>
          <w:lang w:val="ru-RU"/>
        </w:rPr>
      </w:pP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06"/>
        <w:gridCol w:w="2977"/>
        <w:gridCol w:w="2546"/>
      </w:tblGrid>
      <w:tr w:rsidR="00D9632A" w:rsidRPr="00D9632A" w14:paraId="7A99846E" w14:textId="77777777" w:rsidTr="00054029">
        <w:trPr>
          <w:trHeight w:val="553"/>
        </w:trPr>
        <w:tc>
          <w:tcPr>
            <w:tcW w:w="2132" w:type="pct"/>
            <w:shd w:val="clear" w:color="auto" w:fill="auto"/>
            <w:noWrap/>
          </w:tcPr>
          <w:p w14:paraId="7B1C6B8B" w14:textId="77777777" w:rsidR="00D9632A" w:rsidRPr="00D9632A" w:rsidRDefault="00D9632A" w:rsidP="00054029">
            <w:pPr>
              <w:spacing w:line="276" w:lineRule="auto"/>
              <w:jc w:val="center"/>
              <w:rPr>
                <w:rFonts w:eastAsia="Times New Roman"/>
              </w:rPr>
            </w:pPr>
            <w:proofErr w:type="spellStart"/>
            <w:r w:rsidRPr="00D9632A">
              <w:rPr>
                <w:rFonts w:eastAsia="Times New Roman"/>
              </w:rPr>
              <w:t>Название</w:t>
            </w:r>
            <w:proofErr w:type="spellEnd"/>
            <w:r w:rsidRPr="00D9632A">
              <w:rPr>
                <w:rFonts w:eastAsia="Times New Roman"/>
              </w:rPr>
              <w:t xml:space="preserve"> </w:t>
            </w:r>
            <w:proofErr w:type="spellStart"/>
            <w:r w:rsidRPr="00D9632A">
              <w:rPr>
                <w:rFonts w:eastAsia="Times New Roman"/>
              </w:rPr>
              <w:t>соединения</w:t>
            </w:r>
            <w:proofErr w:type="spellEnd"/>
          </w:p>
        </w:tc>
        <w:tc>
          <w:tcPr>
            <w:tcW w:w="1546" w:type="pct"/>
            <w:shd w:val="clear" w:color="auto" w:fill="auto"/>
            <w:noWrap/>
          </w:tcPr>
          <w:p w14:paraId="0C56B460" w14:textId="77777777" w:rsidR="00D9632A" w:rsidRPr="00D9632A" w:rsidRDefault="00D9632A" w:rsidP="00054029">
            <w:pPr>
              <w:spacing w:line="276" w:lineRule="auto"/>
              <w:jc w:val="center"/>
              <w:rPr>
                <w:rFonts w:eastAsia="Times New Roman"/>
              </w:rPr>
            </w:pPr>
            <w:proofErr w:type="spellStart"/>
            <w:r w:rsidRPr="00D9632A">
              <w:rPr>
                <w:rFonts w:eastAsia="Times New Roman"/>
              </w:rPr>
              <w:t>Формула</w:t>
            </w:r>
            <w:proofErr w:type="spellEnd"/>
          </w:p>
        </w:tc>
        <w:tc>
          <w:tcPr>
            <w:tcW w:w="1322" w:type="pct"/>
            <w:shd w:val="clear" w:color="auto" w:fill="auto"/>
            <w:noWrap/>
          </w:tcPr>
          <w:p w14:paraId="75528A88" w14:textId="77777777" w:rsidR="00D9632A" w:rsidRPr="00D9632A" w:rsidRDefault="00D9632A" w:rsidP="00054029">
            <w:pPr>
              <w:spacing w:line="276" w:lineRule="auto"/>
              <w:jc w:val="center"/>
              <w:rPr>
                <w:rFonts w:eastAsia="Times New Roman"/>
              </w:rPr>
            </w:pPr>
            <w:r w:rsidRPr="00D9632A">
              <w:rPr>
                <w:rFonts w:eastAsia="Times New Roman"/>
              </w:rPr>
              <w:t>S-Q, %</w:t>
            </w:r>
          </w:p>
        </w:tc>
      </w:tr>
      <w:tr w:rsidR="00D9632A" w:rsidRPr="00D9632A" w14:paraId="1AE7B049" w14:textId="77777777" w:rsidTr="00054029">
        <w:trPr>
          <w:trHeight w:val="255"/>
        </w:trPr>
        <w:tc>
          <w:tcPr>
            <w:tcW w:w="2132" w:type="pct"/>
            <w:shd w:val="clear" w:color="auto" w:fill="auto"/>
            <w:noWrap/>
          </w:tcPr>
          <w:p w14:paraId="6E7A6812" w14:textId="77777777" w:rsidR="00D9632A" w:rsidRPr="00D9632A" w:rsidRDefault="00D9632A" w:rsidP="00054029">
            <w:pPr>
              <w:spacing w:line="276" w:lineRule="auto"/>
              <w:jc w:val="center"/>
              <w:rPr>
                <w:rFonts w:eastAsia="Times New Roman"/>
              </w:rPr>
            </w:pPr>
            <w:proofErr w:type="spellStart"/>
            <w:r w:rsidRPr="00D9632A">
              <w:rPr>
                <w:rFonts w:eastAsia="Times New Roman"/>
              </w:rPr>
              <w:t>Магнезиальный</w:t>
            </w:r>
            <w:proofErr w:type="spellEnd"/>
            <w:r w:rsidRPr="00D9632A">
              <w:rPr>
                <w:rFonts w:eastAsia="Times New Roman"/>
              </w:rPr>
              <w:t xml:space="preserve"> </w:t>
            </w:r>
            <w:proofErr w:type="spellStart"/>
            <w:r w:rsidRPr="00D9632A">
              <w:rPr>
                <w:rFonts w:eastAsia="Times New Roman"/>
              </w:rPr>
              <w:t>кальцит</w:t>
            </w:r>
            <w:proofErr w:type="spellEnd"/>
          </w:p>
        </w:tc>
        <w:tc>
          <w:tcPr>
            <w:tcW w:w="1546" w:type="pct"/>
            <w:shd w:val="clear" w:color="auto" w:fill="auto"/>
            <w:noWrap/>
          </w:tcPr>
          <w:p w14:paraId="68F75AF8" w14:textId="77777777" w:rsidR="00D9632A" w:rsidRPr="00D9632A" w:rsidRDefault="00D9632A" w:rsidP="00054029">
            <w:pPr>
              <w:spacing w:line="276" w:lineRule="auto"/>
              <w:jc w:val="center"/>
              <w:rPr>
                <w:rFonts w:eastAsia="Times New Roman"/>
              </w:rPr>
            </w:pPr>
            <w:r w:rsidRPr="00D9632A">
              <w:rPr>
                <w:rFonts w:eastAsia="Times New Roman"/>
              </w:rPr>
              <w:t>(Mg</w:t>
            </w:r>
            <w:r w:rsidRPr="00D9632A">
              <w:rPr>
                <w:rFonts w:eastAsia="Times New Roman"/>
                <w:vertAlign w:val="subscript"/>
              </w:rPr>
              <w:t>0.064</w:t>
            </w:r>
            <w:r w:rsidRPr="00D9632A">
              <w:rPr>
                <w:rFonts w:eastAsia="Times New Roman"/>
              </w:rPr>
              <w:t>Ca</w:t>
            </w:r>
            <w:r w:rsidRPr="00D9632A">
              <w:rPr>
                <w:rFonts w:eastAsia="Times New Roman"/>
                <w:vertAlign w:val="subscript"/>
              </w:rPr>
              <w:t>0.</w:t>
            </w:r>
            <w:proofErr w:type="gramStart"/>
            <w:r w:rsidRPr="00D9632A">
              <w:rPr>
                <w:rFonts w:eastAsia="Times New Roman"/>
                <w:vertAlign w:val="subscript"/>
              </w:rPr>
              <w:t>936</w:t>
            </w:r>
            <w:r w:rsidRPr="00D9632A">
              <w:rPr>
                <w:rFonts w:eastAsia="Times New Roman"/>
              </w:rPr>
              <w:t>)(</w:t>
            </w:r>
            <w:proofErr w:type="gramEnd"/>
            <w:r w:rsidRPr="00D9632A">
              <w:rPr>
                <w:rFonts w:eastAsia="Times New Roman"/>
              </w:rPr>
              <w:t>CO</w:t>
            </w:r>
            <w:r w:rsidRPr="00D9632A">
              <w:rPr>
                <w:rFonts w:eastAsia="Times New Roman"/>
                <w:vertAlign w:val="subscript"/>
              </w:rPr>
              <w:t>3</w:t>
            </w:r>
            <w:r w:rsidRPr="00D9632A">
              <w:rPr>
                <w:rFonts w:eastAsia="Times New Roman"/>
              </w:rPr>
              <w:t>)</w:t>
            </w:r>
          </w:p>
        </w:tc>
        <w:tc>
          <w:tcPr>
            <w:tcW w:w="1322" w:type="pct"/>
            <w:shd w:val="clear" w:color="auto" w:fill="auto"/>
            <w:noWrap/>
          </w:tcPr>
          <w:p w14:paraId="7469D39A" w14:textId="77777777" w:rsidR="00D9632A" w:rsidRPr="00D9632A" w:rsidRDefault="00D9632A" w:rsidP="00054029">
            <w:pPr>
              <w:spacing w:line="276" w:lineRule="auto"/>
              <w:jc w:val="center"/>
              <w:rPr>
                <w:rFonts w:eastAsia="Times New Roman"/>
              </w:rPr>
            </w:pPr>
            <w:r w:rsidRPr="00D9632A">
              <w:rPr>
                <w:rFonts w:eastAsia="Times New Roman"/>
              </w:rPr>
              <w:t>63,5</w:t>
            </w:r>
          </w:p>
        </w:tc>
      </w:tr>
      <w:tr w:rsidR="00D9632A" w:rsidRPr="00D9632A" w14:paraId="210F06B3" w14:textId="77777777" w:rsidTr="00054029">
        <w:trPr>
          <w:trHeight w:val="255"/>
        </w:trPr>
        <w:tc>
          <w:tcPr>
            <w:tcW w:w="2132" w:type="pct"/>
            <w:shd w:val="clear" w:color="auto" w:fill="auto"/>
            <w:noWrap/>
          </w:tcPr>
          <w:p w14:paraId="4562A561" w14:textId="77777777" w:rsidR="00D9632A" w:rsidRPr="00D9632A" w:rsidRDefault="00D9632A" w:rsidP="00054029">
            <w:pPr>
              <w:spacing w:line="276" w:lineRule="auto"/>
              <w:jc w:val="center"/>
              <w:rPr>
                <w:rFonts w:eastAsia="Times New Roman"/>
              </w:rPr>
            </w:pPr>
            <w:proofErr w:type="spellStart"/>
            <w:r w:rsidRPr="00D9632A">
              <w:rPr>
                <w:rFonts w:eastAsia="Times New Roman"/>
              </w:rPr>
              <w:t>Кварц</w:t>
            </w:r>
            <w:proofErr w:type="spellEnd"/>
          </w:p>
        </w:tc>
        <w:tc>
          <w:tcPr>
            <w:tcW w:w="1546" w:type="pct"/>
            <w:shd w:val="clear" w:color="auto" w:fill="auto"/>
            <w:noWrap/>
          </w:tcPr>
          <w:p w14:paraId="746F514D" w14:textId="77777777" w:rsidR="00D9632A" w:rsidRPr="00D9632A" w:rsidRDefault="00D9632A" w:rsidP="00054029">
            <w:pPr>
              <w:spacing w:line="276" w:lineRule="auto"/>
              <w:jc w:val="center"/>
              <w:rPr>
                <w:rFonts w:eastAsia="Times New Roman"/>
              </w:rPr>
            </w:pPr>
            <w:r w:rsidRPr="00D9632A">
              <w:rPr>
                <w:rFonts w:eastAsia="Times New Roman"/>
              </w:rPr>
              <w:t>SiO</w:t>
            </w:r>
            <w:r w:rsidRPr="00D9632A">
              <w:rPr>
                <w:rFonts w:eastAsia="Times New Roman"/>
                <w:vertAlign w:val="subscript"/>
              </w:rPr>
              <w:t>2</w:t>
            </w:r>
          </w:p>
        </w:tc>
        <w:tc>
          <w:tcPr>
            <w:tcW w:w="1322" w:type="pct"/>
            <w:shd w:val="clear" w:color="auto" w:fill="auto"/>
            <w:noWrap/>
          </w:tcPr>
          <w:p w14:paraId="6D8EF9B8" w14:textId="77777777" w:rsidR="00D9632A" w:rsidRPr="00D9632A" w:rsidRDefault="00D9632A" w:rsidP="00054029">
            <w:pPr>
              <w:spacing w:line="276" w:lineRule="auto"/>
              <w:jc w:val="center"/>
              <w:rPr>
                <w:rFonts w:eastAsia="Times New Roman"/>
              </w:rPr>
            </w:pPr>
            <w:r w:rsidRPr="00D9632A">
              <w:rPr>
                <w:rFonts w:eastAsia="Times New Roman"/>
              </w:rPr>
              <w:t>25,5</w:t>
            </w:r>
          </w:p>
        </w:tc>
      </w:tr>
      <w:tr w:rsidR="00D9632A" w:rsidRPr="00D9632A" w14:paraId="5D53E00E" w14:textId="77777777" w:rsidTr="00054029">
        <w:trPr>
          <w:trHeight w:val="255"/>
        </w:trPr>
        <w:tc>
          <w:tcPr>
            <w:tcW w:w="2132" w:type="pct"/>
            <w:shd w:val="clear" w:color="auto" w:fill="auto"/>
            <w:noWrap/>
          </w:tcPr>
          <w:p w14:paraId="5880C86F" w14:textId="77777777" w:rsidR="00D9632A" w:rsidRPr="00D9632A" w:rsidRDefault="00D9632A" w:rsidP="00054029">
            <w:pPr>
              <w:spacing w:line="276" w:lineRule="auto"/>
              <w:jc w:val="center"/>
              <w:rPr>
                <w:rFonts w:eastAsia="Times New Roman"/>
              </w:rPr>
            </w:pPr>
            <w:proofErr w:type="spellStart"/>
            <w:r w:rsidRPr="00D9632A">
              <w:rPr>
                <w:rFonts w:eastAsia="Times New Roman"/>
              </w:rPr>
              <w:t>Барит</w:t>
            </w:r>
            <w:proofErr w:type="spellEnd"/>
          </w:p>
        </w:tc>
        <w:tc>
          <w:tcPr>
            <w:tcW w:w="1546" w:type="pct"/>
            <w:shd w:val="clear" w:color="auto" w:fill="auto"/>
            <w:noWrap/>
          </w:tcPr>
          <w:p w14:paraId="5F962822" w14:textId="77777777" w:rsidR="00D9632A" w:rsidRPr="00D9632A" w:rsidRDefault="00D9632A" w:rsidP="00054029">
            <w:pPr>
              <w:spacing w:line="276" w:lineRule="auto"/>
              <w:jc w:val="center"/>
              <w:rPr>
                <w:rFonts w:eastAsia="Times New Roman"/>
              </w:rPr>
            </w:pPr>
            <w:r w:rsidRPr="00D9632A">
              <w:rPr>
                <w:rFonts w:eastAsia="Times New Roman"/>
              </w:rPr>
              <w:t>BaSO</w:t>
            </w:r>
            <w:r w:rsidRPr="00D9632A">
              <w:rPr>
                <w:rFonts w:eastAsia="Times New Roman"/>
                <w:vertAlign w:val="subscript"/>
              </w:rPr>
              <w:t>4</w:t>
            </w:r>
          </w:p>
        </w:tc>
        <w:tc>
          <w:tcPr>
            <w:tcW w:w="1322" w:type="pct"/>
            <w:shd w:val="clear" w:color="auto" w:fill="auto"/>
            <w:noWrap/>
          </w:tcPr>
          <w:p w14:paraId="1E8E8A14" w14:textId="77777777" w:rsidR="00D9632A" w:rsidRPr="00D9632A" w:rsidRDefault="00D9632A" w:rsidP="00054029">
            <w:pPr>
              <w:spacing w:line="276" w:lineRule="auto"/>
              <w:jc w:val="center"/>
              <w:rPr>
                <w:rFonts w:eastAsia="Times New Roman"/>
              </w:rPr>
            </w:pPr>
            <w:r w:rsidRPr="00D9632A">
              <w:rPr>
                <w:rFonts w:eastAsia="Times New Roman"/>
              </w:rPr>
              <w:t>5,1</w:t>
            </w:r>
          </w:p>
        </w:tc>
      </w:tr>
      <w:tr w:rsidR="00D9632A" w:rsidRPr="00D9632A" w14:paraId="3BFC789C" w14:textId="77777777" w:rsidTr="00054029">
        <w:trPr>
          <w:trHeight w:val="255"/>
        </w:trPr>
        <w:tc>
          <w:tcPr>
            <w:tcW w:w="2132" w:type="pct"/>
            <w:shd w:val="clear" w:color="auto" w:fill="auto"/>
            <w:noWrap/>
          </w:tcPr>
          <w:p w14:paraId="75C75B2A" w14:textId="77777777" w:rsidR="00D9632A" w:rsidRPr="00D9632A" w:rsidRDefault="00D9632A" w:rsidP="00054029">
            <w:pPr>
              <w:spacing w:line="276" w:lineRule="auto"/>
              <w:jc w:val="center"/>
              <w:rPr>
                <w:rFonts w:eastAsia="Times New Roman"/>
              </w:rPr>
            </w:pPr>
            <w:proofErr w:type="spellStart"/>
            <w:r w:rsidRPr="00D9632A">
              <w:rPr>
                <w:rFonts w:eastAsia="Times New Roman"/>
              </w:rPr>
              <w:t>Манганат</w:t>
            </w:r>
            <w:proofErr w:type="spellEnd"/>
            <w:r w:rsidRPr="00D9632A">
              <w:rPr>
                <w:rFonts w:eastAsia="Times New Roman"/>
              </w:rPr>
              <w:t xml:space="preserve"> </w:t>
            </w:r>
            <w:proofErr w:type="spellStart"/>
            <w:r w:rsidRPr="00D9632A">
              <w:rPr>
                <w:rFonts w:eastAsia="Times New Roman"/>
              </w:rPr>
              <w:t>бария</w:t>
            </w:r>
            <w:proofErr w:type="spellEnd"/>
          </w:p>
        </w:tc>
        <w:tc>
          <w:tcPr>
            <w:tcW w:w="1546" w:type="pct"/>
            <w:shd w:val="clear" w:color="auto" w:fill="auto"/>
            <w:noWrap/>
          </w:tcPr>
          <w:p w14:paraId="7C01518A" w14:textId="77777777" w:rsidR="00D9632A" w:rsidRPr="00D9632A" w:rsidRDefault="00D9632A" w:rsidP="00054029">
            <w:pPr>
              <w:spacing w:line="276" w:lineRule="auto"/>
              <w:jc w:val="center"/>
              <w:rPr>
                <w:rFonts w:eastAsia="Times New Roman"/>
              </w:rPr>
            </w:pPr>
            <w:r w:rsidRPr="00D9632A">
              <w:rPr>
                <w:rFonts w:eastAsia="Times New Roman"/>
              </w:rPr>
              <w:t>Ba</w:t>
            </w:r>
            <w:r w:rsidRPr="00D9632A">
              <w:rPr>
                <w:rFonts w:eastAsia="Times New Roman"/>
                <w:vertAlign w:val="subscript"/>
              </w:rPr>
              <w:t>4</w:t>
            </w:r>
            <w:r w:rsidRPr="00D9632A">
              <w:rPr>
                <w:rFonts w:eastAsia="Times New Roman"/>
              </w:rPr>
              <w:t>(Mn</w:t>
            </w:r>
            <w:r w:rsidRPr="00D9632A">
              <w:rPr>
                <w:rFonts w:eastAsia="Times New Roman"/>
                <w:vertAlign w:val="subscript"/>
              </w:rPr>
              <w:t>3</w:t>
            </w:r>
            <w:r w:rsidRPr="00D9632A">
              <w:rPr>
                <w:rFonts w:eastAsia="Times New Roman"/>
              </w:rPr>
              <w:t>O</w:t>
            </w:r>
            <w:r w:rsidRPr="00D9632A">
              <w:rPr>
                <w:rFonts w:eastAsia="Times New Roman"/>
                <w:vertAlign w:val="subscript"/>
              </w:rPr>
              <w:t>10</w:t>
            </w:r>
            <w:r w:rsidRPr="00D9632A">
              <w:rPr>
                <w:rFonts w:eastAsia="Times New Roman"/>
              </w:rPr>
              <w:t>)</w:t>
            </w:r>
          </w:p>
        </w:tc>
        <w:tc>
          <w:tcPr>
            <w:tcW w:w="1322" w:type="pct"/>
            <w:shd w:val="clear" w:color="auto" w:fill="auto"/>
            <w:noWrap/>
          </w:tcPr>
          <w:p w14:paraId="59A221ED" w14:textId="77777777" w:rsidR="00D9632A" w:rsidRPr="00D9632A" w:rsidRDefault="00D9632A" w:rsidP="00054029">
            <w:pPr>
              <w:spacing w:line="276" w:lineRule="auto"/>
              <w:jc w:val="center"/>
              <w:rPr>
                <w:rFonts w:eastAsia="Times New Roman"/>
              </w:rPr>
            </w:pPr>
            <w:r w:rsidRPr="00D9632A">
              <w:rPr>
                <w:rFonts w:eastAsia="Times New Roman"/>
              </w:rPr>
              <w:t>4,6</w:t>
            </w:r>
          </w:p>
        </w:tc>
      </w:tr>
      <w:tr w:rsidR="00D9632A" w:rsidRPr="00D9632A" w14:paraId="38BE42C2" w14:textId="77777777" w:rsidTr="00054029">
        <w:trPr>
          <w:trHeight w:val="255"/>
        </w:trPr>
        <w:tc>
          <w:tcPr>
            <w:tcW w:w="2132" w:type="pct"/>
            <w:shd w:val="clear" w:color="auto" w:fill="auto"/>
            <w:noWrap/>
          </w:tcPr>
          <w:p w14:paraId="5FABC7A5" w14:textId="77777777" w:rsidR="00D9632A" w:rsidRPr="00D9632A" w:rsidRDefault="00D9632A" w:rsidP="00054029">
            <w:pPr>
              <w:spacing w:line="276" w:lineRule="auto"/>
              <w:jc w:val="center"/>
              <w:rPr>
                <w:rFonts w:eastAsia="Times New Roman"/>
              </w:rPr>
            </w:pPr>
            <w:proofErr w:type="spellStart"/>
            <w:r w:rsidRPr="00D9632A">
              <w:rPr>
                <w:rFonts w:eastAsia="Times New Roman"/>
              </w:rPr>
              <w:t>Бементит</w:t>
            </w:r>
            <w:proofErr w:type="spellEnd"/>
          </w:p>
        </w:tc>
        <w:tc>
          <w:tcPr>
            <w:tcW w:w="1546" w:type="pct"/>
            <w:shd w:val="clear" w:color="auto" w:fill="auto"/>
            <w:noWrap/>
          </w:tcPr>
          <w:p w14:paraId="5C16F003" w14:textId="77777777" w:rsidR="00D9632A" w:rsidRPr="00D9632A" w:rsidRDefault="00D9632A" w:rsidP="00054029">
            <w:pPr>
              <w:spacing w:line="276" w:lineRule="auto"/>
              <w:jc w:val="center"/>
              <w:rPr>
                <w:rFonts w:eastAsia="Times New Roman"/>
              </w:rPr>
            </w:pPr>
            <w:r w:rsidRPr="00D9632A">
              <w:rPr>
                <w:rFonts w:eastAsia="Times New Roman"/>
              </w:rPr>
              <w:t>Mn</w:t>
            </w:r>
            <w:r w:rsidRPr="00D9632A">
              <w:rPr>
                <w:rFonts w:eastAsia="Times New Roman"/>
                <w:vertAlign w:val="subscript"/>
              </w:rPr>
              <w:t>5</w:t>
            </w:r>
            <w:r w:rsidRPr="00D9632A">
              <w:rPr>
                <w:rFonts w:eastAsia="Times New Roman"/>
              </w:rPr>
              <w:t>Si</w:t>
            </w:r>
            <w:r w:rsidRPr="00D9632A">
              <w:rPr>
                <w:rFonts w:eastAsia="Times New Roman"/>
                <w:vertAlign w:val="subscript"/>
              </w:rPr>
              <w:t>4</w:t>
            </w:r>
            <w:r w:rsidRPr="00D9632A">
              <w:rPr>
                <w:rFonts w:eastAsia="Times New Roman"/>
              </w:rPr>
              <w:t>O</w:t>
            </w:r>
            <w:r w:rsidRPr="00D9632A">
              <w:rPr>
                <w:rFonts w:eastAsia="Times New Roman"/>
                <w:vertAlign w:val="subscript"/>
              </w:rPr>
              <w:t>10</w:t>
            </w:r>
            <w:r w:rsidRPr="00D9632A">
              <w:rPr>
                <w:rFonts w:eastAsia="Times New Roman"/>
              </w:rPr>
              <w:t>(OH)</w:t>
            </w:r>
            <w:r w:rsidRPr="00D9632A">
              <w:rPr>
                <w:rFonts w:eastAsia="Times New Roman"/>
                <w:vertAlign w:val="subscript"/>
              </w:rPr>
              <w:t>6</w:t>
            </w:r>
          </w:p>
        </w:tc>
        <w:tc>
          <w:tcPr>
            <w:tcW w:w="1322" w:type="pct"/>
            <w:shd w:val="clear" w:color="auto" w:fill="auto"/>
            <w:noWrap/>
          </w:tcPr>
          <w:p w14:paraId="77029295" w14:textId="77777777" w:rsidR="00D9632A" w:rsidRPr="00D9632A" w:rsidRDefault="00D9632A" w:rsidP="00054029">
            <w:pPr>
              <w:spacing w:line="276" w:lineRule="auto"/>
              <w:jc w:val="center"/>
              <w:rPr>
                <w:rFonts w:eastAsia="Times New Roman"/>
              </w:rPr>
            </w:pPr>
            <w:r w:rsidRPr="00D9632A">
              <w:rPr>
                <w:rFonts w:eastAsia="Times New Roman"/>
              </w:rPr>
              <w:t>1,3</w:t>
            </w:r>
          </w:p>
        </w:tc>
      </w:tr>
    </w:tbl>
    <w:p w14:paraId="7613E437" w14:textId="77777777" w:rsidR="00D9632A" w:rsidRPr="00D9632A" w:rsidRDefault="00D9632A" w:rsidP="00D9632A">
      <w:pPr>
        <w:widowControl w:val="0"/>
        <w:autoSpaceDE w:val="0"/>
        <w:autoSpaceDN w:val="0"/>
        <w:adjustRightInd w:val="0"/>
        <w:spacing w:line="360" w:lineRule="auto"/>
        <w:rPr>
          <w:b/>
          <w:bCs/>
          <w:sz w:val="16"/>
          <w:szCs w:val="16"/>
        </w:rPr>
      </w:pPr>
    </w:p>
    <w:p w14:paraId="7710F663" w14:textId="771FD9D9" w:rsidR="00D9632A" w:rsidRPr="00D9632A" w:rsidRDefault="00D9632A" w:rsidP="00D9632A">
      <w:pPr>
        <w:ind w:firstLine="567"/>
        <w:jc w:val="both"/>
        <w:rPr>
          <w:rFonts w:eastAsia="Calibri"/>
          <w:color w:val="0F1010"/>
          <w:lang w:val="ru-RU"/>
        </w:rPr>
      </w:pPr>
      <w:r w:rsidRPr="00D9632A">
        <w:rPr>
          <w:rFonts w:eastAsia="Calibri"/>
          <w:color w:val="0F1010"/>
          <w:lang w:val="ru-RU"/>
        </w:rPr>
        <w:t>На основе композиции состоящий из мелкодисперсного марганцевого концентрата, полученный по схеме</w:t>
      </w:r>
      <w:r w:rsidRPr="00D9632A">
        <w:rPr>
          <w:lang w:val="ru-RU"/>
        </w:rPr>
        <w:t xml:space="preserve"> гравитационно-магнитного </w:t>
      </w:r>
      <w:r w:rsidR="003728B2" w:rsidRPr="00D9632A">
        <w:rPr>
          <w:lang w:val="ru-RU"/>
        </w:rPr>
        <w:t>обогащения марганцевых</w:t>
      </w:r>
      <w:r w:rsidRPr="00D9632A">
        <w:rPr>
          <w:lang w:val="ru-RU"/>
        </w:rPr>
        <w:t xml:space="preserve"> шламов</w:t>
      </w:r>
      <w:r w:rsidRPr="00D9632A">
        <w:rPr>
          <w:rFonts w:eastAsia="Calibri"/>
          <w:color w:val="0F1010"/>
          <w:lang w:val="ru-RU"/>
        </w:rPr>
        <w:t xml:space="preserve">, извести и мелких фракций </w:t>
      </w:r>
      <w:proofErr w:type="spellStart"/>
      <w:r w:rsidR="003728B2" w:rsidRPr="00D9632A">
        <w:rPr>
          <w:rFonts w:eastAsia="Calibri"/>
          <w:color w:val="0F1010"/>
          <w:lang w:val="ru-RU"/>
        </w:rPr>
        <w:t>спецкокса</w:t>
      </w:r>
      <w:proofErr w:type="spellEnd"/>
      <w:r w:rsidR="003728B2" w:rsidRPr="00D9632A">
        <w:rPr>
          <w:rFonts w:eastAsia="Calibri"/>
          <w:color w:val="0F1010"/>
          <w:lang w:val="ru-RU"/>
        </w:rPr>
        <w:t>, проведены</w:t>
      </w:r>
      <w:r w:rsidRPr="00D9632A">
        <w:rPr>
          <w:rFonts w:eastAsia="Calibri"/>
          <w:color w:val="0F1010"/>
          <w:lang w:val="ru-RU"/>
        </w:rPr>
        <w:t xml:space="preserve"> исследования по отработке технологических параметров получения обожженных окатышей пригодных для выплавки марганцевых ферросплавов. Состав исходных </w:t>
      </w:r>
      <w:r w:rsidR="00F21B15">
        <w:rPr>
          <w:rFonts w:eastAsia="Calibri"/>
          <w:color w:val="0F1010"/>
          <w:lang w:val="ru-RU"/>
        </w:rPr>
        <w:t>материалов приведен в таблице 21</w:t>
      </w:r>
      <w:r w:rsidRPr="00D9632A">
        <w:rPr>
          <w:rFonts w:eastAsia="Calibri"/>
          <w:color w:val="0F1010"/>
          <w:lang w:val="ru-RU"/>
        </w:rPr>
        <w:t>.</w:t>
      </w:r>
    </w:p>
    <w:p w14:paraId="60C9216F" w14:textId="77777777" w:rsidR="00D9632A" w:rsidRPr="00D9632A" w:rsidRDefault="00D9632A" w:rsidP="00D9632A">
      <w:pPr>
        <w:ind w:firstLine="567"/>
        <w:jc w:val="both"/>
        <w:outlineLvl w:val="0"/>
        <w:rPr>
          <w:rFonts w:eastAsia="Times New Roman"/>
          <w:lang w:val="ru-RU"/>
        </w:rPr>
      </w:pPr>
      <w:r w:rsidRPr="00D9632A">
        <w:rPr>
          <w:rFonts w:eastAsia="Times New Roman"/>
          <w:lang w:val="ru-RU"/>
        </w:rPr>
        <w:lastRenderedPageBreak/>
        <w:t xml:space="preserve">Диатомит и оксид кальция являлись одновременно связующими компонентами при получении сырых окатышей, а также компонентами, участвующими в формировании матрицы композиций в процессе обжига, упрочняющими структуру обожженного продукта при охлаждении. Кокс использовали как восстановитель. В таблице 21 приведены вещественный и химический составы шихт, из которых </w:t>
      </w:r>
      <w:r w:rsidR="006F1A5C">
        <w:rPr>
          <w:rFonts w:eastAsia="Times New Roman"/>
          <w:lang w:val="ru-RU"/>
        </w:rPr>
        <w:t>были получены марганцевые</w:t>
      </w:r>
      <w:r w:rsidRPr="00D9632A">
        <w:rPr>
          <w:rFonts w:eastAsia="Times New Roman"/>
          <w:lang w:val="ru-RU"/>
        </w:rPr>
        <w:t xml:space="preserve"> окатыши.</w:t>
      </w:r>
    </w:p>
    <w:p w14:paraId="1F1487B4" w14:textId="77777777" w:rsidR="00D9632A" w:rsidRPr="00576998" w:rsidRDefault="00D9632A" w:rsidP="00D9632A">
      <w:pPr>
        <w:rPr>
          <w:sz w:val="16"/>
          <w:szCs w:val="16"/>
          <w:lang w:val="ru-RU"/>
        </w:rPr>
      </w:pPr>
    </w:p>
    <w:p w14:paraId="71A6B8D6" w14:textId="77777777" w:rsidR="00D9632A" w:rsidRPr="00D9632A" w:rsidRDefault="00D9632A" w:rsidP="0090132E">
      <w:pPr>
        <w:jc w:val="center"/>
        <w:rPr>
          <w:rFonts w:eastAsia="Calibri"/>
          <w:color w:val="0F1010"/>
          <w:lang w:val="ru-RU"/>
        </w:rPr>
      </w:pPr>
      <w:r w:rsidRPr="00D9632A">
        <w:rPr>
          <w:rFonts w:eastAsia="Times New Roman"/>
          <w:noProof/>
        </w:rPr>
        <w:drawing>
          <wp:inline distT="0" distB="0" distL="0" distR="0" wp14:anchorId="26BC5548" wp14:editId="10382CB8">
            <wp:extent cx="4450558" cy="3467100"/>
            <wp:effectExtent l="0" t="0" r="762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screen">
                      <a:extLst>
                        <a:ext uri="{28A0092B-C50C-407E-A947-70E740481C1C}">
                          <a14:useLocalDpi xmlns:a14="http://schemas.microsoft.com/office/drawing/2010/main" val="0"/>
                        </a:ext>
                      </a:extLst>
                    </a:blip>
                    <a:srcRect/>
                    <a:stretch>
                      <a:fillRect/>
                    </a:stretch>
                  </pic:blipFill>
                  <pic:spPr bwMode="auto">
                    <a:xfrm>
                      <a:off x="0" y="0"/>
                      <a:ext cx="4500639" cy="3506115"/>
                    </a:xfrm>
                    <a:prstGeom prst="rect">
                      <a:avLst/>
                    </a:prstGeom>
                    <a:noFill/>
                    <a:ln>
                      <a:noFill/>
                    </a:ln>
                  </pic:spPr>
                </pic:pic>
              </a:graphicData>
            </a:graphic>
          </wp:inline>
        </w:drawing>
      </w:r>
    </w:p>
    <w:p w14:paraId="240DEFA4" w14:textId="77777777" w:rsidR="0090132E" w:rsidRPr="0090132E" w:rsidRDefault="0090132E" w:rsidP="0090132E">
      <w:pPr>
        <w:jc w:val="center"/>
        <w:outlineLvl w:val="0"/>
        <w:rPr>
          <w:rFonts w:eastAsia="Times New Roman"/>
          <w:sz w:val="6"/>
          <w:szCs w:val="6"/>
          <w:lang w:val="ru-RU"/>
        </w:rPr>
      </w:pPr>
    </w:p>
    <w:p w14:paraId="45AF30D5" w14:textId="56059FFE" w:rsidR="00D9632A" w:rsidRPr="00D9632A" w:rsidRDefault="00F21B15" w:rsidP="0090132E">
      <w:pPr>
        <w:jc w:val="center"/>
        <w:outlineLvl w:val="0"/>
        <w:rPr>
          <w:rFonts w:eastAsia="Times New Roman"/>
          <w:lang w:val="ru-RU"/>
        </w:rPr>
      </w:pPr>
      <w:r>
        <w:rPr>
          <w:rFonts w:eastAsia="Times New Roman"/>
          <w:lang w:val="ru-RU"/>
        </w:rPr>
        <w:t>Рисунок 28</w:t>
      </w:r>
      <w:r w:rsidR="00D9632A" w:rsidRPr="00D9632A">
        <w:rPr>
          <w:rFonts w:eastAsia="Times New Roman"/>
          <w:lang w:val="ru-RU"/>
        </w:rPr>
        <w:t xml:space="preserve"> – Термограммы пробы марганцевого концентрата</w:t>
      </w:r>
    </w:p>
    <w:p w14:paraId="1CA511DC" w14:textId="77777777" w:rsidR="00054029" w:rsidRPr="00576998" w:rsidRDefault="00054029" w:rsidP="00054029">
      <w:pPr>
        <w:rPr>
          <w:rFonts w:eastAsia="Calibri"/>
          <w:sz w:val="16"/>
          <w:szCs w:val="16"/>
          <w:lang w:val="ru-RU"/>
        </w:rPr>
      </w:pPr>
    </w:p>
    <w:p w14:paraId="0B1CEB98" w14:textId="5198EC7D" w:rsidR="0090132E" w:rsidRDefault="00F21B15" w:rsidP="00576998">
      <w:pPr>
        <w:ind w:firstLine="567"/>
        <w:rPr>
          <w:rFonts w:eastAsia="Calibri"/>
          <w:lang w:val="ru-RU"/>
        </w:rPr>
      </w:pPr>
      <w:r>
        <w:rPr>
          <w:rFonts w:eastAsia="Calibri"/>
          <w:lang w:val="ru-RU"/>
        </w:rPr>
        <w:t>Таблица 21</w:t>
      </w:r>
      <w:r w:rsidR="00D9632A" w:rsidRPr="00D9632A">
        <w:rPr>
          <w:rFonts w:eastAsia="Calibri"/>
          <w:lang w:val="ru-RU"/>
        </w:rPr>
        <w:t xml:space="preserve"> – Химический состав исходных материалов</w:t>
      </w:r>
    </w:p>
    <w:p w14:paraId="760A5DAE" w14:textId="77777777" w:rsidR="00054029" w:rsidRPr="00576998" w:rsidRDefault="00054029" w:rsidP="00054029">
      <w:pPr>
        <w:rPr>
          <w:rFonts w:eastAsia="Calibri"/>
          <w:sz w:val="16"/>
          <w:szCs w:val="16"/>
          <w:lang w:val="ru-RU"/>
        </w:rPr>
      </w:pPr>
    </w:p>
    <w:tbl>
      <w:tblPr>
        <w:tblpPr w:leftFromText="180" w:rightFromText="180" w:vertAnchor="text" w:tblpX="-39" w:tblpY="1"/>
        <w:tblOverlap w:val="never"/>
        <w:tblW w:w="9634" w:type="dxa"/>
        <w:tblLook w:val="04A0" w:firstRow="1" w:lastRow="0" w:firstColumn="1" w:lastColumn="0" w:noHBand="0" w:noVBand="1"/>
      </w:tblPr>
      <w:tblGrid>
        <w:gridCol w:w="484"/>
        <w:gridCol w:w="1863"/>
        <w:gridCol w:w="605"/>
        <w:gridCol w:w="683"/>
        <w:gridCol w:w="715"/>
        <w:gridCol w:w="715"/>
        <w:gridCol w:w="683"/>
        <w:gridCol w:w="644"/>
        <w:gridCol w:w="547"/>
        <w:gridCol w:w="671"/>
        <w:gridCol w:w="543"/>
        <w:gridCol w:w="897"/>
        <w:gridCol w:w="683"/>
      </w:tblGrid>
      <w:tr w:rsidR="00D9632A" w:rsidRPr="00263932" w14:paraId="7D5BF40A" w14:textId="77777777" w:rsidTr="00263932">
        <w:trPr>
          <w:trHeight w:val="419"/>
        </w:trPr>
        <w:tc>
          <w:tcPr>
            <w:tcW w:w="483" w:type="dxa"/>
            <w:vMerge w:val="restart"/>
            <w:tcBorders>
              <w:top w:val="single" w:sz="4" w:space="0" w:color="auto"/>
              <w:left w:val="single" w:sz="4" w:space="0" w:color="auto"/>
              <w:bottom w:val="single" w:sz="4" w:space="0" w:color="auto"/>
              <w:right w:val="single" w:sz="4" w:space="0" w:color="auto"/>
            </w:tcBorders>
            <w:vAlign w:val="center"/>
            <w:hideMark/>
          </w:tcPr>
          <w:p w14:paraId="6F86D63F" w14:textId="77777777" w:rsidR="00D9632A" w:rsidRPr="00263932" w:rsidRDefault="00D9632A" w:rsidP="0090132E">
            <w:pPr>
              <w:jc w:val="center"/>
            </w:pPr>
            <w:r w:rsidRPr="00263932">
              <w:t>№</w:t>
            </w:r>
          </w:p>
        </w:tc>
        <w:tc>
          <w:tcPr>
            <w:tcW w:w="1851" w:type="dxa"/>
            <w:vMerge w:val="restart"/>
            <w:tcBorders>
              <w:top w:val="single" w:sz="4" w:space="0" w:color="auto"/>
              <w:left w:val="single" w:sz="4" w:space="0" w:color="auto"/>
              <w:bottom w:val="single" w:sz="4" w:space="0" w:color="auto"/>
              <w:right w:val="single" w:sz="4" w:space="0" w:color="auto"/>
            </w:tcBorders>
            <w:vAlign w:val="center"/>
          </w:tcPr>
          <w:p w14:paraId="22D61949" w14:textId="77777777" w:rsidR="00D9632A" w:rsidRPr="00263932" w:rsidRDefault="00D9632A" w:rsidP="0090132E">
            <w:pPr>
              <w:jc w:val="center"/>
            </w:pPr>
            <w:proofErr w:type="spellStart"/>
            <w:r w:rsidRPr="00263932">
              <w:t>Материал</w:t>
            </w:r>
            <w:proofErr w:type="spellEnd"/>
          </w:p>
        </w:tc>
        <w:tc>
          <w:tcPr>
            <w:tcW w:w="643" w:type="dxa"/>
            <w:tcBorders>
              <w:top w:val="single" w:sz="4" w:space="0" w:color="auto"/>
              <w:left w:val="single" w:sz="4" w:space="0" w:color="auto"/>
              <w:bottom w:val="single" w:sz="4" w:space="0" w:color="auto"/>
              <w:right w:val="single" w:sz="4" w:space="0" w:color="auto"/>
            </w:tcBorders>
          </w:tcPr>
          <w:p w14:paraId="0A94DCAA" w14:textId="77777777" w:rsidR="00D9632A" w:rsidRPr="00263932" w:rsidRDefault="00D9632A" w:rsidP="0090132E">
            <w:pPr>
              <w:jc w:val="center"/>
            </w:pPr>
          </w:p>
        </w:tc>
        <w:tc>
          <w:tcPr>
            <w:tcW w:w="6657" w:type="dxa"/>
            <w:gridSpan w:val="10"/>
            <w:tcBorders>
              <w:top w:val="single" w:sz="4" w:space="0" w:color="auto"/>
              <w:left w:val="single" w:sz="4" w:space="0" w:color="auto"/>
              <w:bottom w:val="single" w:sz="4" w:space="0" w:color="auto"/>
              <w:right w:val="single" w:sz="4" w:space="0" w:color="auto"/>
            </w:tcBorders>
            <w:vAlign w:val="center"/>
            <w:hideMark/>
          </w:tcPr>
          <w:p w14:paraId="0BE222C1" w14:textId="77777777" w:rsidR="00D9632A" w:rsidRPr="00263932" w:rsidRDefault="00D9632A" w:rsidP="0090132E">
            <w:pPr>
              <w:jc w:val="center"/>
            </w:pPr>
            <w:proofErr w:type="spellStart"/>
            <w:r w:rsidRPr="00263932">
              <w:t>Содержание</w:t>
            </w:r>
            <w:proofErr w:type="spellEnd"/>
            <w:r w:rsidRPr="00263932">
              <w:t xml:space="preserve"> </w:t>
            </w:r>
            <w:proofErr w:type="spellStart"/>
            <w:r w:rsidRPr="00263932">
              <w:t>оксидов</w:t>
            </w:r>
            <w:proofErr w:type="spellEnd"/>
            <w:r w:rsidRPr="00263932">
              <w:t xml:space="preserve">, </w:t>
            </w:r>
            <w:proofErr w:type="spellStart"/>
            <w:proofErr w:type="gramStart"/>
            <w:r w:rsidRPr="00263932">
              <w:t>масс</w:t>
            </w:r>
            <w:proofErr w:type="spellEnd"/>
            <w:r w:rsidRPr="00263932">
              <w:t>.%</w:t>
            </w:r>
            <w:proofErr w:type="gramEnd"/>
          </w:p>
        </w:tc>
      </w:tr>
      <w:tr w:rsidR="00054029" w:rsidRPr="00263932" w14:paraId="35296C18" w14:textId="77777777" w:rsidTr="00263932">
        <w:trPr>
          <w:trHeight w:val="394"/>
        </w:trPr>
        <w:tc>
          <w:tcPr>
            <w:tcW w:w="483" w:type="dxa"/>
            <w:vMerge/>
            <w:tcBorders>
              <w:top w:val="single" w:sz="4" w:space="0" w:color="auto"/>
              <w:left w:val="single" w:sz="4" w:space="0" w:color="auto"/>
              <w:bottom w:val="single" w:sz="4" w:space="0" w:color="auto"/>
              <w:right w:val="single" w:sz="4" w:space="0" w:color="auto"/>
            </w:tcBorders>
            <w:vAlign w:val="center"/>
            <w:hideMark/>
          </w:tcPr>
          <w:p w14:paraId="4BAE3119" w14:textId="77777777" w:rsidR="00D9632A" w:rsidRPr="00263932" w:rsidRDefault="00D9632A" w:rsidP="0090132E">
            <w:pPr>
              <w:spacing w:line="300" w:lineRule="auto"/>
            </w:pPr>
          </w:p>
        </w:tc>
        <w:tc>
          <w:tcPr>
            <w:tcW w:w="1851" w:type="dxa"/>
            <w:vMerge/>
            <w:tcBorders>
              <w:top w:val="single" w:sz="4" w:space="0" w:color="auto"/>
              <w:left w:val="single" w:sz="4" w:space="0" w:color="auto"/>
              <w:bottom w:val="single" w:sz="4" w:space="0" w:color="auto"/>
              <w:right w:val="single" w:sz="4" w:space="0" w:color="auto"/>
            </w:tcBorders>
            <w:vAlign w:val="center"/>
          </w:tcPr>
          <w:p w14:paraId="749E6385" w14:textId="77777777" w:rsidR="00D9632A" w:rsidRPr="00263932" w:rsidRDefault="00D9632A" w:rsidP="0090132E">
            <w:pPr>
              <w:spacing w:line="300" w:lineRule="auto"/>
            </w:pPr>
          </w:p>
        </w:tc>
        <w:tc>
          <w:tcPr>
            <w:tcW w:w="643" w:type="dxa"/>
            <w:tcBorders>
              <w:top w:val="single" w:sz="4" w:space="0" w:color="auto"/>
              <w:left w:val="single" w:sz="4" w:space="0" w:color="auto"/>
              <w:bottom w:val="single" w:sz="4" w:space="0" w:color="auto"/>
              <w:right w:val="single" w:sz="4" w:space="0" w:color="auto"/>
            </w:tcBorders>
            <w:vAlign w:val="center"/>
            <w:hideMark/>
          </w:tcPr>
          <w:p w14:paraId="7B5CE48B" w14:textId="77777777" w:rsidR="00D9632A" w:rsidRPr="00263932" w:rsidRDefault="00D9632A" w:rsidP="00B2093D">
            <w:pPr>
              <w:spacing w:line="300" w:lineRule="auto"/>
              <w:ind w:right="-212"/>
            </w:pPr>
            <w:r w:rsidRPr="00263932">
              <w:t>Mn</w:t>
            </w:r>
          </w:p>
        </w:tc>
        <w:tc>
          <w:tcPr>
            <w:tcW w:w="679" w:type="dxa"/>
            <w:tcBorders>
              <w:top w:val="single" w:sz="4" w:space="0" w:color="auto"/>
              <w:left w:val="single" w:sz="4" w:space="0" w:color="auto"/>
              <w:bottom w:val="single" w:sz="4" w:space="0" w:color="auto"/>
              <w:right w:val="single" w:sz="4" w:space="0" w:color="auto"/>
            </w:tcBorders>
            <w:vAlign w:val="center"/>
            <w:hideMark/>
          </w:tcPr>
          <w:p w14:paraId="35B892D2" w14:textId="77777777" w:rsidR="00D9632A" w:rsidRPr="00263932" w:rsidRDefault="00D9632A" w:rsidP="0090132E">
            <w:pPr>
              <w:spacing w:line="300" w:lineRule="auto"/>
              <w:ind w:left="-164" w:right="-212"/>
              <w:jc w:val="center"/>
            </w:pPr>
            <w:r w:rsidRPr="00263932">
              <w:t>SiO</w:t>
            </w:r>
            <w:r w:rsidRPr="00263932">
              <w:rPr>
                <w:vertAlign w:val="subscript"/>
              </w:rPr>
              <w:t>2</w:t>
            </w:r>
          </w:p>
        </w:tc>
        <w:tc>
          <w:tcPr>
            <w:tcW w:w="710" w:type="dxa"/>
            <w:tcBorders>
              <w:top w:val="single" w:sz="4" w:space="0" w:color="auto"/>
              <w:left w:val="single" w:sz="4" w:space="0" w:color="auto"/>
              <w:bottom w:val="single" w:sz="4" w:space="0" w:color="auto"/>
              <w:right w:val="single" w:sz="4" w:space="0" w:color="auto"/>
            </w:tcBorders>
            <w:vAlign w:val="center"/>
            <w:hideMark/>
          </w:tcPr>
          <w:p w14:paraId="04E5528B" w14:textId="77777777" w:rsidR="00D9632A" w:rsidRPr="00263932" w:rsidRDefault="00D9632A" w:rsidP="0090132E">
            <w:pPr>
              <w:spacing w:line="300" w:lineRule="auto"/>
              <w:ind w:left="-164" w:right="-212"/>
              <w:jc w:val="center"/>
              <w:rPr>
                <w:vertAlign w:val="subscript"/>
              </w:rPr>
            </w:pPr>
            <w:r w:rsidRPr="00263932">
              <w:t>Al</w:t>
            </w:r>
            <w:r w:rsidRPr="00263932">
              <w:rPr>
                <w:vertAlign w:val="subscript"/>
              </w:rPr>
              <w:t>2</w:t>
            </w:r>
            <w:r w:rsidRPr="00263932">
              <w:t>O</w:t>
            </w:r>
            <w:r w:rsidRPr="00263932">
              <w:rPr>
                <w:vertAlign w:val="subscript"/>
              </w:rPr>
              <w:t>3</w:t>
            </w:r>
          </w:p>
        </w:tc>
        <w:tc>
          <w:tcPr>
            <w:tcW w:w="710" w:type="dxa"/>
            <w:tcBorders>
              <w:top w:val="single" w:sz="4" w:space="0" w:color="auto"/>
              <w:left w:val="single" w:sz="4" w:space="0" w:color="auto"/>
              <w:bottom w:val="single" w:sz="4" w:space="0" w:color="auto"/>
              <w:right w:val="single" w:sz="4" w:space="0" w:color="auto"/>
            </w:tcBorders>
            <w:vAlign w:val="center"/>
            <w:hideMark/>
          </w:tcPr>
          <w:p w14:paraId="6C9C4036" w14:textId="77777777" w:rsidR="00D9632A" w:rsidRPr="00263932" w:rsidRDefault="00D9632A" w:rsidP="0090132E">
            <w:pPr>
              <w:spacing w:line="300" w:lineRule="auto"/>
              <w:ind w:left="-164" w:right="-212"/>
              <w:jc w:val="center"/>
            </w:pPr>
            <w:r w:rsidRPr="00263932">
              <w:t>Fe</w:t>
            </w:r>
            <w:r w:rsidRPr="00263932">
              <w:rPr>
                <w:vertAlign w:val="subscript"/>
              </w:rPr>
              <w:t>2</w:t>
            </w:r>
            <w:r w:rsidRPr="00263932">
              <w:t>O</w:t>
            </w:r>
            <w:r w:rsidRPr="00263932">
              <w:rPr>
                <w:vertAlign w:val="subscript"/>
              </w:rPr>
              <w:t>3</w:t>
            </w:r>
          </w:p>
        </w:tc>
        <w:tc>
          <w:tcPr>
            <w:tcW w:w="679" w:type="dxa"/>
            <w:tcBorders>
              <w:top w:val="single" w:sz="4" w:space="0" w:color="auto"/>
              <w:left w:val="single" w:sz="4" w:space="0" w:color="auto"/>
              <w:bottom w:val="single" w:sz="4" w:space="0" w:color="auto"/>
              <w:right w:val="single" w:sz="4" w:space="0" w:color="auto"/>
            </w:tcBorders>
            <w:vAlign w:val="center"/>
            <w:hideMark/>
          </w:tcPr>
          <w:p w14:paraId="41584DC8" w14:textId="77777777" w:rsidR="00D9632A" w:rsidRPr="00263932" w:rsidRDefault="00D9632A" w:rsidP="0090132E">
            <w:pPr>
              <w:spacing w:line="300" w:lineRule="auto"/>
              <w:ind w:left="-164" w:right="-212"/>
              <w:jc w:val="center"/>
            </w:pPr>
            <w:proofErr w:type="spellStart"/>
            <w:r w:rsidRPr="00263932">
              <w:t>CaO</w:t>
            </w:r>
            <w:proofErr w:type="spellEnd"/>
          </w:p>
        </w:tc>
        <w:tc>
          <w:tcPr>
            <w:tcW w:w="641" w:type="dxa"/>
            <w:tcBorders>
              <w:top w:val="single" w:sz="4" w:space="0" w:color="auto"/>
              <w:left w:val="single" w:sz="4" w:space="0" w:color="auto"/>
              <w:bottom w:val="single" w:sz="4" w:space="0" w:color="auto"/>
              <w:right w:val="single" w:sz="4" w:space="0" w:color="auto"/>
            </w:tcBorders>
            <w:vAlign w:val="center"/>
            <w:hideMark/>
          </w:tcPr>
          <w:p w14:paraId="73ACB65D" w14:textId="77777777" w:rsidR="00D9632A" w:rsidRPr="00263932" w:rsidRDefault="00D9632A" w:rsidP="0090132E">
            <w:pPr>
              <w:spacing w:line="300" w:lineRule="auto"/>
              <w:ind w:left="-164" w:right="-212"/>
              <w:jc w:val="center"/>
            </w:pPr>
            <w:r w:rsidRPr="00263932">
              <w:t>MgO</w:t>
            </w:r>
          </w:p>
        </w:tc>
        <w:tc>
          <w:tcPr>
            <w:tcW w:w="547" w:type="dxa"/>
            <w:tcBorders>
              <w:top w:val="single" w:sz="4" w:space="0" w:color="auto"/>
              <w:left w:val="single" w:sz="4" w:space="0" w:color="auto"/>
              <w:bottom w:val="single" w:sz="4" w:space="0" w:color="auto"/>
              <w:right w:val="single" w:sz="4" w:space="0" w:color="auto"/>
            </w:tcBorders>
            <w:vAlign w:val="center"/>
            <w:hideMark/>
          </w:tcPr>
          <w:p w14:paraId="43DCFD47" w14:textId="77777777" w:rsidR="00D9632A" w:rsidRPr="00263932" w:rsidRDefault="00D9632A" w:rsidP="0090132E">
            <w:pPr>
              <w:spacing w:line="300" w:lineRule="auto"/>
              <w:ind w:left="-164" w:right="-212"/>
              <w:jc w:val="center"/>
            </w:pPr>
            <w:r w:rsidRPr="00263932">
              <w:t>K</w:t>
            </w:r>
            <w:r w:rsidRPr="00263932">
              <w:rPr>
                <w:vertAlign w:val="subscript"/>
              </w:rPr>
              <w:t>2</w:t>
            </w:r>
            <w:r w:rsidRPr="00263932">
              <w:t>O</w:t>
            </w:r>
          </w:p>
        </w:tc>
        <w:tc>
          <w:tcPr>
            <w:tcW w:w="668" w:type="dxa"/>
            <w:tcBorders>
              <w:top w:val="single" w:sz="4" w:space="0" w:color="auto"/>
              <w:left w:val="single" w:sz="4" w:space="0" w:color="auto"/>
              <w:bottom w:val="single" w:sz="4" w:space="0" w:color="auto"/>
              <w:right w:val="single" w:sz="4" w:space="0" w:color="auto"/>
            </w:tcBorders>
            <w:vAlign w:val="center"/>
          </w:tcPr>
          <w:p w14:paraId="0FED716D" w14:textId="77777777" w:rsidR="00D9632A" w:rsidRPr="00263932" w:rsidRDefault="00D9632A" w:rsidP="0090132E">
            <w:pPr>
              <w:spacing w:line="300" w:lineRule="auto"/>
              <w:ind w:left="-164" w:right="-212"/>
              <w:jc w:val="center"/>
            </w:pPr>
            <w:r w:rsidRPr="00263932">
              <w:t>Na</w:t>
            </w:r>
            <w:r w:rsidRPr="00263932">
              <w:rPr>
                <w:vertAlign w:val="subscript"/>
              </w:rPr>
              <w:t>2</w:t>
            </w:r>
            <w:r w:rsidRPr="00263932">
              <w:t>O</w:t>
            </w:r>
          </w:p>
        </w:tc>
        <w:tc>
          <w:tcPr>
            <w:tcW w:w="539" w:type="dxa"/>
            <w:tcBorders>
              <w:top w:val="single" w:sz="4" w:space="0" w:color="auto"/>
              <w:left w:val="single" w:sz="4" w:space="0" w:color="auto"/>
              <w:bottom w:val="single" w:sz="4" w:space="0" w:color="auto"/>
              <w:right w:val="single" w:sz="4" w:space="0" w:color="auto"/>
            </w:tcBorders>
          </w:tcPr>
          <w:p w14:paraId="232513E7" w14:textId="77777777" w:rsidR="00D9632A" w:rsidRPr="00263932" w:rsidRDefault="00D9632A" w:rsidP="0090132E">
            <w:pPr>
              <w:spacing w:line="300" w:lineRule="auto"/>
              <w:ind w:left="-164" w:right="-117"/>
              <w:jc w:val="center"/>
            </w:pPr>
            <w:r w:rsidRPr="00263932">
              <w:t>С</w:t>
            </w:r>
          </w:p>
        </w:tc>
        <w:tc>
          <w:tcPr>
            <w:tcW w:w="891" w:type="dxa"/>
            <w:tcBorders>
              <w:top w:val="single" w:sz="4" w:space="0" w:color="auto"/>
              <w:left w:val="single" w:sz="4" w:space="0" w:color="auto"/>
              <w:bottom w:val="single" w:sz="4" w:space="0" w:color="auto"/>
              <w:right w:val="single" w:sz="4" w:space="0" w:color="auto"/>
            </w:tcBorders>
            <w:vAlign w:val="center"/>
            <w:hideMark/>
          </w:tcPr>
          <w:p w14:paraId="60794C53" w14:textId="77777777" w:rsidR="00D9632A" w:rsidRPr="00263932" w:rsidRDefault="00D9632A" w:rsidP="0090132E">
            <w:pPr>
              <w:spacing w:line="300" w:lineRule="auto"/>
              <w:ind w:left="-164" w:right="-117"/>
              <w:jc w:val="center"/>
            </w:pPr>
            <w:proofErr w:type="spellStart"/>
            <w:r w:rsidRPr="00263932">
              <w:t>прочие</w:t>
            </w:r>
            <w:proofErr w:type="spellEnd"/>
          </w:p>
        </w:tc>
        <w:tc>
          <w:tcPr>
            <w:tcW w:w="593" w:type="dxa"/>
            <w:tcBorders>
              <w:top w:val="single" w:sz="4" w:space="0" w:color="auto"/>
              <w:left w:val="single" w:sz="4" w:space="0" w:color="auto"/>
              <w:bottom w:val="single" w:sz="4" w:space="0" w:color="auto"/>
              <w:right w:val="single" w:sz="4" w:space="0" w:color="auto"/>
            </w:tcBorders>
            <w:hideMark/>
          </w:tcPr>
          <w:p w14:paraId="2871E9F7" w14:textId="77777777" w:rsidR="00D9632A" w:rsidRPr="00263932" w:rsidRDefault="00D9632A" w:rsidP="0090132E">
            <w:pPr>
              <w:spacing w:line="300" w:lineRule="auto"/>
              <w:ind w:left="-164" w:right="-212"/>
              <w:jc w:val="center"/>
            </w:pPr>
            <w:proofErr w:type="spellStart"/>
            <w:r w:rsidRPr="00263932">
              <w:t>ппп</w:t>
            </w:r>
            <w:proofErr w:type="spellEnd"/>
          </w:p>
        </w:tc>
      </w:tr>
      <w:tr w:rsidR="00054029" w:rsidRPr="00263932" w14:paraId="4C7CEC8A" w14:textId="77777777" w:rsidTr="00263932">
        <w:tc>
          <w:tcPr>
            <w:tcW w:w="483" w:type="dxa"/>
            <w:tcBorders>
              <w:top w:val="single" w:sz="4" w:space="0" w:color="auto"/>
              <w:left w:val="single" w:sz="4" w:space="0" w:color="auto"/>
              <w:bottom w:val="single" w:sz="4" w:space="0" w:color="auto"/>
              <w:right w:val="single" w:sz="4" w:space="0" w:color="auto"/>
            </w:tcBorders>
          </w:tcPr>
          <w:p w14:paraId="11249383" w14:textId="77777777" w:rsidR="00D9632A" w:rsidRPr="00263932" w:rsidRDefault="00D9632A" w:rsidP="0090132E">
            <w:pPr>
              <w:spacing w:line="300" w:lineRule="auto"/>
              <w:ind w:right="-74"/>
            </w:pPr>
            <w:r w:rsidRPr="00263932">
              <w:t xml:space="preserve">1 </w:t>
            </w:r>
          </w:p>
        </w:tc>
        <w:tc>
          <w:tcPr>
            <w:tcW w:w="1851" w:type="dxa"/>
            <w:tcBorders>
              <w:top w:val="single" w:sz="4" w:space="0" w:color="auto"/>
              <w:left w:val="single" w:sz="4" w:space="0" w:color="auto"/>
              <w:bottom w:val="single" w:sz="4" w:space="0" w:color="auto"/>
              <w:right w:val="single" w:sz="4" w:space="0" w:color="auto"/>
            </w:tcBorders>
          </w:tcPr>
          <w:p w14:paraId="433BC44F" w14:textId="77777777" w:rsidR="00D9632A" w:rsidRPr="00263932" w:rsidRDefault="00D9632A" w:rsidP="0090132E">
            <w:pPr>
              <w:spacing w:line="300" w:lineRule="auto"/>
              <w:ind w:right="-74"/>
            </w:pPr>
            <w:proofErr w:type="spellStart"/>
            <w:r w:rsidRPr="00263932">
              <w:t>Марганцевый</w:t>
            </w:r>
            <w:proofErr w:type="spellEnd"/>
            <w:r w:rsidRPr="00263932">
              <w:t xml:space="preserve"> </w:t>
            </w:r>
            <w:proofErr w:type="spellStart"/>
            <w:r w:rsidRPr="00263932">
              <w:t>концентрат</w:t>
            </w:r>
            <w:proofErr w:type="spellEnd"/>
          </w:p>
        </w:tc>
        <w:tc>
          <w:tcPr>
            <w:tcW w:w="643" w:type="dxa"/>
            <w:tcBorders>
              <w:top w:val="single" w:sz="4" w:space="0" w:color="auto"/>
              <w:left w:val="single" w:sz="4" w:space="0" w:color="auto"/>
              <w:bottom w:val="single" w:sz="4" w:space="0" w:color="auto"/>
              <w:right w:val="single" w:sz="4" w:space="0" w:color="auto"/>
            </w:tcBorders>
            <w:vAlign w:val="center"/>
          </w:tcPr>
          <w:p w14:paraId="66E6DB9F" w14:textId="77777777" w:rsidR="00D9632A" w:rsidRPr="00263932" w:rsidRDefault="00D9632A" w:rsidP="0090132E">
            <w:pPr>
              <w:spacing w:line="300" w:lineRule="auto"/>
              <w:ind w:left="-164" w:right="-212"/>
              <w:jc w:val="center"/>
            </w:pPr>
            <w:r w:rsidRPr="00263932">
              <w:t>35,2</w:t>
            </w:r>
          </w:p>
        </w:tc>
        <w:tc>
          <w:tcPr>
            <w:tcW w:w="679" w:type="dxa"/>
            <w:tcBorders>
              <w:top w:val="single" w:sz="4" w:space="0" w:color="auto"/>
              <w:left w:val="single" w:sz="4" w:space="0" w:color="auto"/>
              <w:bottom w:val="single" w:sz="4" w:space="0" w:color="auto"/>
              <w:right w:val="single" w:sz="4" w:space="0" w:color="auto"/>
            </w:tcBorders>
            <w:vAlign w:val="center"/>
          </w:tcPr>
          <w:p w14:paraId="41844332" w14:textId="77777777" w:rsidR="00D9632A" w:rsidRPr="00263932" w:rsidRDefault="00D9632A" w:rsidP="0090132E">
            <w:pPr>
              <w:spacing w:line="300" w:lineRule="auto"/>
              <w:ind w:left="-164" w:right="-212"/>
              <w:jc w:val="center"/>
            </w:pPr>
            <w:r w:rsidRPr="00263932">
              <w:t>10,31</w:t>
            </w:r>
          </w:p>
        </w:tc>
        <w:tc>
          <w:tcPr>
            <w:tcW w:w="710" w:type="dxa"/>
            <w:tcBorders>
              <w:top w:val="single" w:sz="4" w:space="0" w:color="auto"/>
              <w:left w:val="single" w:sz="4" w:space="0" w:color="auto"/>
              <w:bottom w:val="single" w:sz="4" w:space="0" w:color="auto"/>
              <w:right w:val="single" w:sz="4" w:space="0" w:color="auto"/>
            </w:tcBorders>
            <w:vAlign w:val="center"/>
          </w:tcPr>
          <w:p w14:paraId="0A12A63D" w14:textId="77777777" w:rsidR="00D9632A" w:rsidRPr="00263932" w:rsidRDefault="00D9632A" w:rsidP="0090132E">
            <w:pPr>
              <w:spacing w:line="300" w:lineRule="auto"/>
              <w:ind w:left="-164" w:right="-212"/>
              <w:jc w:val="center"/>
            </w:pPr>
            <w:r w:rsidRPr="00263932">
              <w:t>1,83</w:t>
            </w:r>
          </w:p>
        </w:tc>
        <w:tc>
          <w:tcPr>
            <w:tcW w:w="710" w:type="dxa"/>
            <w:tcBorders>
              <w:top w:val="single" w:sz="4" w:space="0" w:color="auto"/>
              <w:left w:val="single" w:sz="4" w:space="0" w:color="auto"/>
              <w:bottom w:val="single" w:sz="4" w:space="0" w:color="auto"/>
              <w:right w:val="single" w:sz="4" w:space="0" w:color="auto"/>
            </w:tcBorders>
            <w:vAlign w:val="center"/>
          </w:tcPr>
          <w:p w14:paraId="08803A2C" w14:textId="77777777" w:rsidR="00D9632A" w:rsidRPr="00263932" w:rsidRDefault="00D9632A" w:rsidP="0090132E">
            <w:pPr>
              <w:spacing w:line="300" w:lineRule="auto"/>
              <w:ind w:left="-164" w:right="-212"/>
              <w:jc w:val="center"/>
            </w:pPr>
            <w:r w:rsidRPr="00263932">
              <w:t>14,82</w:t>
            </w:r>
          </w:p>
        </w:tc>
        <w:tc>
          <w:tcPr>
            <w:tcW w:w="679" w:type="dxa"/>
            <w:tcBorders>
              <w:top w:val="single" w:sz="4" w:space="0" w:color="auto"/>
              <w:left w:val="single" w:sz="4" w:space="0" w:color="auto"/>
              <w:bottom w:val="single" w:sz="4" w:space="0" w:color="auto"/>
              <w:right w:val="single" w:sz="4" w:space="0" w:color="auto"/>
            </w:tcBorders>
            <w:vAlign w:val="center"/>
          </w:tcPr>
          <w:p w14:paraId="3A444C74" w14:textId="77777777" w:rsidR="00D9632A" w:rsidRPr="00263932" w:rsidRDefault="00D9632A" w:rsidP="0090132E">
            <w:pPr>
              <w:spacing w:line="300" w:lineRule="auto"/>
              <w:ind w:left="-164" w:right="-212"/>
              <w:jc w:val="center"/>
            </w:pPr>
            <w:r w:rsidRPr="00263932">
              <w:t>6,86</w:t>
            </w:r>
          </w:p>
        </w:tc>
        <w:tc>
          <w:tcPr>
            <w:tcW w:w="641" w:type="dxa"/>
            <w:tcBorders>
              <w:top w:val="single" w:sz="4" w:space="0" w:color="auto"/>
              <w:left w:val="single" w:sz="4" w:space="0" w:color="auto"/>
              <w:bottom w:val="single" w:sz="4" w:space="0" w:color="auto"/>
              <w:right w:val="single" w:sz="4" w:space="0" w:color="auto"/>
            </w:tcBorders>
            <w:vAlign w:val="center"/>
          </w:tcPr>
          <w:p w14:paraId="6935C6E5" w14:textId="77777777" w:rsidR="00D9632A" w:rsidRPr="00263932" w:rsidRDefault="00D9632A" w:rsidP="0090132E">
            <w:pPr>
              <w:spacing w:line="300" w:lineRule="auto"/>
              <w:ind w:left="-164" w:right="-212"/>
              <w:jc w:val="center"/>
            </w:pPr>
            <w:r w:rsidRPr="00263932">
              <w:t>1,31</w:t>
            </w:r>
          </w:p>
        </w:tc>
        <w:tc>
          <w:tcPr>
            <w:tcW w:w="547" w:type="dxa"/>
            <w:tcBorders>
              <w:top w:val="single" w:sz="4" w:space="0" w:color="auto"/>
              <w:left w:val="single" w:sz="4" w:space="0" w:color="auto"/>
              <w:bottom w:val="single" w:sz="4" w:space="0" w:color="auto"/>
              <w:right w:val="single" w:sz="4" w:space="0" w:color="auto"/>
            </w:tcBorders>
            <w:vAlign w:val="center"/>
          </w:tcPr>
          <w:p w14:paraId="4F1C2757" w14:textId="77777777" w:rsidR="00D9632A" w:rsidRPr="00263932" w:rsidRDefault="00D9632A" w:rsidP="0090132E">
            <w:pPr>
              <w:spacing w:line="300" w:lineRule="auto"/>
              <w:ind w:left="-164" w:right="-212"/>
              <w:jc w:val="center"/>
            </w:pPr>
            <w:r w:rsidRPr="00263932">
              <w:t>0,17</w:t>
            </w:r>
          </w:p>
        </w:tc>
        <w:tc>
          <w:tcPr>
            <w:tcW w:w="668" w:type="dxa"/>
            <w:tcBorders>
              <w:top w:val="single" w:sz="4" w:space="0" w:color="auto"/>
              <w:left w:val="single" w:sz="4" w:space="0" w:color="auto"/>
              <w:bottom w:val="single" w:sz="4" w:space="0" w:color="auto"/>
              <w:right w:val="single" w:sz="4" w:space="0" w:color="auto"/>
            </w:tcBorders>
            <w:vAlign w:val="center"/>
          </w:tcPr>
          <w:p w14:paraId="061E20E1" w14:textId="77777777" w:rsidR="00D9632A" w:rsidRPr="00263932" w:rsidRDefault="00D9632A" w:rsidP="0090132E">
            <w:pPr>
              <w:spacing w:line="300" w:lineRule="auto"/>
              <w:ind w:left="-164" w:right="-212"/>
              <w:jc w:val="center"/>
            </w:pPr>
            <w:r w:rsidRPr="00263932">
              <w:t>0,9</w:t>
            </w:r>
          </w:p>
        </w:tc>
        <w:tc>
          <w:tcPr>
            <w:tcW w:w="539" w:type="dxa"/>
            <w:tcBorders>
              <w:top w:val="single" w:sz="4" w:space="0" w:color="auto"/>
              <w:left w:val="single" w:sz="4" w:space="0" w:color="auto"/>
              <w:bottom w:val="single" w:sz="4" w:space="0" w:color="auto"/>
              <w:right w:val="single" w:sz="4" w:space="0" w:color="auto"/>
            </w:tcBorders>
            <w:vAlign w:val="center"/>
          </w:tcPr>
          <w:p w14:paraId="4CE01D45" w14:textId="77777777" w:rsidR="00D9632A" w:rsidRPr="00263932" w:rsidRDefault="00D9632A" w:rsidP="0090132E">
            <w:pPr>
              <w:spacing w:line="300" w:lineRule="auto"/>
              <w:ind w:left="-164" w:right="-212"/>
              <w:jc w:val="center"/>
            </w:pPr>
            <w:r w:rsidRPr="00263932">
              <w:t>-</w:t>
            </w:r>
          </w:p>
        </w:tc>
        <w:tc>
          <w:tcPr>
            <w:tcW w:w="891" w:type="dxa"/>
            <w:tcBorders>
              <w:top w:val="single" w:sz="4" w:space="0" w:color="auto"/>
              <w:left w:val="single" w:sz="4" w:space="0" w:color="auto"/>
              <w:bottom w:val="single" w:sz="4" w:space="0" w:color="auto"/>
              <w:right w:val="single" w:sz="4" w:space="0" w:color="auto"/>
            </w:tcBorders>
            <w:vAlign w:val="center"/>
          </w:tcPr>
          <w:p w14:paraId="4CCFCF7C" w14:textId="77777777" w:rsidR="00D9632A" w:rsidRPr="00263932" w:rsidRDefault="00D9632A" w:rsidP="0090132E">
            <w:pPr>
              <w:spacing w:line="300" w:lineRule="auto"/>
              <w:ind w:left="-164" w:right="-212"/>
              <w:jc w:val="center"/>
            </w:pPr>
            <w:r w:rsidRPr="00263932">
              <w:t>5,56</w:t>
            </w:r>
          </w:p>
        </w:tc>
        <w:tc>
          <w:tcPr>
            <w:tcW w:w="593" w:type="dxa"/>
            <w:tcBorders>
              <w:top w:val="single" w:sz="4" w:space="0" w:color="auto"/>
              <w:left w:val="single" w:sz="4" w:space="0" w:color="auto"/>
              <w:bottom w:val="single" w:sz="4" w:space="0" w:color="auto"/>
              <w:right w:val="single" w:sz="4" w:space="0" w:color="auto"/>
            </w:tcBorders>
            <w:vAlign w:val="center"/>
          </w:tcPr>
          <w:p w14:paraId="5B57A5B5" w14:textId="77777777" w:rsidR="00D9632A" w:rsidRPr="00263932" w:rsidRDefault="00D9632A" w:rsidP="0090132E">
            <w:pPr>
              <w:spacing w:line="300" w:lineRule="auto"/>
              <w:ind w:left="-164" w:right="-212"/>
              <w:jc w:val="center"/>
            </w:pPr>
            <w:r w:rsidRPr="00263932">
              <w:t>3,94</w:t>
            </w:r>
          </w:p>
        </w:tc>
      </w:tr>
      <w:tr w:rsidR="00054029" w:rsidRPr="00263932" w14:paraId="171D6C00" w14:textId="77777777" w:rsidTr="00263932">
        <w:tc>
          <w:tcPr>
            <w:tcW w:w="483" w:type="dxa"/>
            <w:tcBorders>
              <w:top w:val="single" w:sz="4" w:space="0" w:color="auto"/>
              <w:left w:val="single" w:sz="4" w:space="0" w:color="auto"/>
              <w:bottom w:val="single" w:sz="4" w:space="0" w:color="auto"/>
              <w:right w:val="single" w:sz="4" w:space="0" w:color="auto"/>
            </w:tcBorders>
          </w:tcPr>
          <w:p w14:paraId="6F8B5787" w14:textId="77777777" w:rsidR="00D9632A" w:rsidRPr="00263932" w:rsidRDefault="00D9632A" w:rsidP="0090132E">
            <w:pPr>
              <w:spacing w:line="300" w:lineRule="auto"/>
            </w:pPr>
            <w:r w:rsidRPr="00263932">
              <w:t xml:space="preserve">2 </w:t>
            </w:r>
          </w:p>
        </w:tc>
        <w:tc>
          <w:tcPr>
            <w:tcW w:w="1851" w:type="dxa"/>
            <w:tcBorders>
              <w:top w:val="single" w:sz="4" w:space="0" w:color="auto"/>
              <w:left w:val="single" w:sz="4" w:space="0" w:color="auto"/>
              <w:bottom w:val="single" w:sz="4" w:space="0" w:color="auto"/>
              <w:right w:val="single" w:sz="4" w:space="0" w:color="auto"/>
            </w:tcBorders>
          </w:tcPr>
          <w:p w14:paraId="4FA9B760" w14:textId="77777777" w:rsidR="00D9632A" w:rsidRPr="00263932" w:rsidRDefault="00D9632A" w:rsidP="0090132E">
            <w:pPr>
              <w:spacing w:line="300" w:lineRule="auto"/>
            </w:pPr>
            <w:proofErr w:type="spellStart"/>
            <w:r w:rsidRPr="00263932">
              <w:t>Диатомит</w:t>
            </w:r>
            <w:proofErr w:type="spellEnd"/>
            <w:r w:rsidRPr="00263932">
              <w:t xml:space="preserve"> </w:t>
            </w:r>
          </w:p>
        </w:tc>
        <w:tc>
          <w:tcPr>
            <w:tcW w:w="643" w:type="dxa"/>
            <w:tcBorders>
              <w:top w:val="single" w:sz="4" w:space="0" w:color="auto"/>
              <w:left w:val="single" w:sz="4" w:space="0" w:color="auto"/>
              <w:bottom w:val="single" w:sz="4" w:space="0" w:color="auto"/>
              <w:right w:val="single" w:sz="4" w:space="0" w:color="auto"/>
            </w:tcBorders>
            <w:shd w:val="clear" w:color="auto" w:fill="auto"/>
            <w:vAlign w:val="center"/>
          </w:tcPr>
          <w:p w14:paraId="3CECB5EB" w14:textId="77777777" w:rsidR="00D9632A" w:rsidRPr="00263932" w:rsidRDefault="00D9632A" w:rsidP="0090132E">
            <w:pPr>
              <w:ind w:left="-164" w:right="-145"/>
              <w:jc w:val="center"/>
            </w:pPr>
            <w:r w:rsidRPr="00263932">
              <w:t>-</w:t>
            </w:r>
          </w:p>
        </w:tc>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14:paraId="600BBC41" w14:textId="77777777" w:rsidR="00D9632A" w:rsidRPr="00263932" w:rsidRDefault="00D9632A" w:rsidP="0090132E">
            <w:pPr>
              <w:ind w:left="-164" w:right="-145"/>
              <w:jc w:val="center"/>
            </w:pPr>
            <w:r w:rsidRPr="00263932">
              <w:t>63,94</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D41F92F" w14:textId="77777777" w:rsidR="00D9632A" w:rsidRPr="00263932" w:rsidRDefault="00D9632A" w:rsidP="0090132E">
            <w:pPr>
              <w:ind w:left="-164" w:right="-145"/>
              <w:jc w:val="center"/>
            </w:pPr>
            <w:r w:rsidRPr="00263932">
              <w:t>8,03</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2701454F" w14:textId="77777777" w:rsidR="00D9632A" w:rsidRPr="00263932" w:rsidRDefault="00D9632A" w:rsidP="0090132E">
            <w:pPr>
              <w:ind w:left="-164" w:right="-145"/>
              <w:jc w:val="center"/>
            </w:pPr>
            <w:r w:rsidRPr="00263932">
              <w:t>10,30</w:t>
            </w:r>
          </w:p>
        </w:tc>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14:paraId="76CCBB3E" w14:textId="77777777" w:rsidR="00D9632A" w:rsidRPr="00263932" w:rsidRDefault="00D9632A" w:rsidP="0090132E">
            <w:pPr>
              <w:ind w:left="-164" w:right="-145"/>
              <w:jc w:val="center"/>
            </w:pPr>
            <w:r w:rsidRPr="00263932">
              <w:t>8,06</w:t>
            </w:r>
          </w:p>
        </w:tc>
        <w:tc>
          <w:tcPr>
            <w:tcW w:w="641" w:type="dxa"/>
            <w:tcBorders>
              <w:left w:val="single" w:sz="4" w:space="0" w:color="auto"/>
              <w:right w:val="single" w:sz="4" w:space="0" w:color="auto"/>
            </w:tcBorders>
            <w:shd w:val="clear" w:color="auto" w:fill="auto"/>
            <w:vAlign w:val="center"/>
          </w:tcPr>
          <w:p w14:paraId="273827AB" w14:textId="77777777" w:rsidR="00D9632A" w:rsidRPr="00263932" w:rsidRDefault="00D9632A" w:rsidP="0090132E">
            <w:pPr>
              <w:ind w:left="-164" w:right="-145"/>
              <w:jc w:val="center"/>
            </w:pPr>
            <w:r w:rsidRPr="00263932">
              <w:t>9,61</w:t>
            </w:r>
          </w:p>
        </w:tc>
        <w:tc>
          <w:tcPr>
            <w:tcW w:w="547" w:type="dxa"/>
            <w:tcBorders>
              <w:left w:val="single" w:sz="4" w:space="0" w:color="auto"/>
              <w:right w:val="single" w:sz="4" w:space="0" w:color="auto"/>
            </w:tcBorders>
            <w:shd w:val="clear" w:color="auto" w:fill="auto"/>
            <w:vAlign w:val="center"/>
          </w:tcPr>
          <w:p w14:paraId="3056A590" w14:textId="77777777" w:rsidR="00D9632A" w:rsidRPr="00263932" w:rsidRDefault="00D9632A" w:rsidP="0090132E">
            <w:pPr>
              <w:ind w:left="-164" w:right="-145"/>
              <w:jc w:val="center"/>
            </w:pPr>
            <w:r w:rsidRPr="00263932">
              <w:t>-</w:t>
            </w:r>
          </w:p>
        </w:tc>
        <w:tc>
          <w:tcPr>
            <w:tcW w:w="668" w:type="dxa"/>
            <w:tcBorders>
              <w:top w:val="single" w:sz="4" w:space="0" w:color="auto"/>
              <w:left w:val="single" w:sz="4" w:space="0" w:color="auto"/>
              <w:bottom w:val="single" w:sz="4" w:space="0" w:color="auto"/>
              <w:right w:val="single" w:sz="4" w:space="0" w:color="auto"/>
            </w:tcBorders>
            <w:shd w:val="clear" w:color="auto" w:fill="auto"/>
            <w:vAlign w:val="center"/>
          </w:tcPr>
          <w:p w14:paraId="071A4202" w14:textId="77777777" w:rsidR="00D9632A" w:rsidRPr="00263932" w:rsidRDefault="00D9632A" w:rsidP="0090132E">
            <w:pPr>
              <w:ind w:left="-164" w:right="-145"/>
              <w:jc w:val="center"/>
            </w:pPr>
            <w:r w:rsidRPr="00263932">
              <w:t>-</w:t>
            </w:r>
          </w:p>
        </w:tc>
        <w:tc>
          <w:tcPr>
            <w:tcW w:w="539" w:type="dxa"/>
            <w:tcBorders>
              <w:top w:val="single" w:sz="4" w:space="0" w:color="auto"/>
              <w:left w:val="single" w:sz="4" w:space="0" w:color="auto"/>
              <w:bottom w:val="single" w:sz="4" w:space="0" w:color="auto"/>
              <w:right w:val="single" w:sz="4" w:space="0" w:color="auto"/>
            </w:tcBorders>
            <w:shd w:val="clear" w:color="auto" w:fill="auto"/>
            <w:vAlign w:val="center"/>
          </w:tcPr>
          <w:p w14:paraId="1562FF27" w14:textId="77777777" w:rsidR="00D9632A" w:rsidRPr="00263932" w:rsidRDefault="00D9632A" w:rsidP="0090132E">
            <w:pPr>
              <w:ind w:left="-164" w:right="-145"/>
              <w:jc w:val="center"/>
            </w:pPr>
            <w:r w:rsidRPr="00263932">
              <w:t>-</w:t>
            </w:r>
          </w:p>
        </w:tc>
        <w:tc>
          <w:tcPr>
            <w:tcW w:w="891" w:type="dxa"/>
            <w:tcBorders>
              <w:top w:val="single" w:sz="4" w:space="0" w:color="auto"/>
              <w:left w:val="single" w:sz="4" w:space="0" w:color="auto"/>
              <w:bottom w:val="single" w:sz="4" w:space="0" w:color="auto"/>
              <w:right w:val="single" w:sz="4" w:space="0" w:color="auto"/>
            </w:tcBorders>
            <w:shd w:val="clear" w:color="auto" w:fill="auto"/>
            <w:vAlign w:val="center"/>
          </w:tcPr>
          <w:p w14:paraId="11E32608" w14:textId="77777777" w:rsidR="00D9632A" w:rsidRPr="00263932" w:rsidRDefault="00D9632A" w:rsidP="0090132E">
            <w:pPr>
              <w:ind w:left="-164" w:right="-145"/>
              <w:jc w:val="center"/>
            </w:pPr>
            <w:r w:rsidRPr="00263932">
              <w:t>0,6</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5236B07C" w14:textId="77777777" w:rsidR="00D9632A" w:rsidRPr="00263932" w:rsidRDefault="00D9632A" w:rsidP="0090132E">
            <w:pPr>
              <w:ind w:left="-164" w:right="-145"/>
              <w:jc w:val="center"/>
            </w:pPr>
            <w:r w:rsidRPr="00263932">
              <w:t>-</w:t>
            </w:r>
          </w:p>
        </w:tc>
      </w:tr>
      <w:tr w:rsidR="00054029" w:rsidRPr="00263932" w14:paraId="2C117C9C" w14:textId="77777777" w:rsidTr="00263932">
        <w:tc>
          <w:tcPr>
            <w:tcW w:w="483" w:type="dxa"/>
            <w:tcBorders>
              <w:top w:val="single" w:sz="4" w:space="0" w:color="auto"/>
              <w:left w:val="single" w:sz="4" w:space="0" w:color="auto"/>
              <w:bottom w:val="single" w:sz="4" w:space="0" w:color="auto"/>
              <w:right w:val="single" w:sz="4" w:space="0" w:color="auto"/>
            </w:tcBorders>
          </w:tcPr>
          <w:p w14:paraId="5EC50581" w14:textId="77777777" w:rsidR="00D9632A" w:rsidRPr="00263932" w:rsidRDefault="00D9632A" w:rsidP="0090132E">
            <w:pPr>
              <w:spacing w:line="300" w:lineRule="auto"/>
            </w:pPr>
            <w:r w:rsidRPr="00263932">
              <w:t xml:space="preserve">3 </w:t>
            </w:r>
          </w:p>
        </w:tc>
        <w:tc>
          <w:tcPr>
            <w:tcW w:w="1851" w:type="dxa"/>
            <w:tcBorders>
              <w:top w:val="single" w:sz="4" w:space="0" w:color="auto"/>
              <w:left w:val="single" w:sz="4" w:space="0" w:color="auto"/>
              <w:bottom w:val="single" w:sz="4" w:space="0" w:color="auto"/>
              <w:right w:val="single" w:sz="4" w:space="0" w:color="auto"/>
            </w:tcBorders>
            <w:shd w:val="clear" w:color="auto" w:fill="auto"/>
          </w:tcPr>
          <w:p w14:paraId="477106F8" w14:textId="77777777" w:rsidR="00D9632A" w:rsidRPr="00263932" w:rsidRDefault="00D9632A" w:rsidP="0090132E">
            <w:proofErr w:type="spellStart"/>
            <w:r w:rsidRPr="00263932">
              <w:t>Известь</w:t>
            </w:r>
            <w:proofErr w:type="spellEnd"/>
          </w:p>
        </w:tc>
        <w:tc>
          <w:tcPr>
            <w:tcW w:w="643" w:type="dxa"/>
            <w:tcBorders>
              <w:top w:val="single" w:sz="4" w:space="0" w:color="auto"/>
              <w:left w:val="single" w:sz="4" w:space="0" w:color="auto"/>
              <w:bottom w:val="single" w:sz="4" w:space="0" w:color="auto"/>
              <w:right w:val="single" w:sz="4" w:space="0" w:color="auto"/>
            </w:tcBorders>
            <w:shd w:val="clear" w:color="auto" w:fill="auto"/>
            <w:vAlign w:val="center"/>
          </w:tcPr>
          <w:p w14:paraId="56254184" w14:textId="77777777" w:rsidR="00D9632A" w:rsidRPr="00263932" w:rsidRDefault="00D9632A" w:rsidP="0090132E">
            <w:pPr>
              <w:ind w:left="-164" w:right="-145"/>
              <w:jc w:val="center"/>
            </w:pPr>
            <w:r w:rsidRPr="00263932">
              <w:t>-</w:t>
            </w:r>
          </w:p>
        </w:tc>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14:paraId="6E4F5498" w14:textId="77777777" w:rsidR="00D9632A" w:rsidRPr="00263932" w:rsidRDefault="00D9632A" w:rsidP="0090132E">
            <w:pPr>
              <w:ind w:left="-164" w:right="-145"/>
              <w:jc w:val="center"/>
            </w:pPr>
            <w:r w:rsidRPr="00263932">
              <w:t>0,23</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746D3DC8" w14:textId="77777777" w:rsidR="00D9632A" w:rsidRPr="00263932" w:rsidRDefault="00D9632A" w:rsidP="0090132E">
            <w:pPr>
              <w:ind w:left="-164" w:right="-145"/>
              <w:jc w:val="center"/>
            </w:pPr>
            <w:r w:rsidRPr="00263932">
              <w:t>0,05</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1DE81785" w14:textId="77777777" w:rsidR="00D9632A" w:rsidRPr="00263932" w:rsidRDefault="00D9632A" w:rsidP="0090132E">
            <w:pPr>
              <w:ind w:left="-164" w:right="-145"/>
              <w:jc w:val="center"/>
            </w:pPr>
            <w:r w:rsidRPr="00263932">
              <w:t>0,09</w:t>
            </w:r>
          </w:p>
        </w:tc>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14:paraId="6BDB1883" w14:textId="77777777" w:rsidR="00D9632A" w:rsidRPr="00263932" w:rsidRDefault="00D9632A" w:rsidP="0090132E">
            <w:pPr>
              <w:ind w:left="-164" w:right="-145"/>
              <w:jc w:val="center"/>
            </w:pPr>
            <w:r w:rsidRPr="00263932">
              <w:t>76,32</w:t>
            </w:r>
          </w:p>
        </w:tc>
        <w:tc>
          <w:tcPr>
            <w:tcW w:w="641" w:type="dxa"/>
            <w:tcBorders>
              <w:left w:val="single" w:sz="4" w:space="0" w:color="auto"/>
              <w:bottom w:val="single" w:sz="4" w:space="0" w:color="auto"/>
              <w:right w:val="single" w:sz="4" w:space="0" w:color="auto"/>
            </w:tcBorders>
            <w:shd w:val="clear" w:color="auto" w:fill="auto"/>
            <w:vAlign w:val="center"/>
          </w:tcPr>
          <w:p w14:paraId="4F485991" w14:textId="77777777" w:rsidR="00D9632A" w:rsidRPr="00263932" w:rsidRDefault="00D9632A" w:rsidP="0090132E">
            <w:pPr>
              <w:ind w:left="-164" w:right="-145"/>
              <w:jc w:val="center"/>
            </w:pPr>
            <w:r w:rsidRPr="00263932">
              <w:t>1,80</w:t>
            </w:r>
          </w:p>
        </w:tc>
        <w:tc>
          <w:tcPr>
            <w:tcW w:w="547" w:type="dxa"/>
            <w:tcBorders>
              <w:left w:val="single" w:sz="4" w:space="0" w:color="auto"/>
              <w:bottom w:val="single" w:sz="4" w:space="0" w:color="auto"/>
              <w:right w:val="single" w:sz="4" w:space="0" w:color="auto"/>
            </w:tcBorders>
            <w:shd w:val="clear" w:color="auto" w:fill="auto"/>
            <w:vAlign w:val="center"/>
          </w:tcPr>
          <w:p w14:paraId="25A0F2CF" w14:textId="77777777" w:rsidR="00D9632A" w:rsidRPr="00263932" w:rsidRDefault="00D9632A" w:rsidP="0090132E">
            <w:pPr>
              <w:ind w:left="-164" w:right="-145"/>
              <w:jc w:val="center"/>
            </w:pPr>
            <w:r w:rsidRPr="00263932">
              <w:t>-</w:t>
            </w:r>
          </w:p>
        </w:tc>
        <w:tc>
          <w:tcPr>
            <w:tcW w:w="668" w:type="dxa"/>
            <w:tcBorders>
              <w:top w:val="single" w:sz="4" w:space="0" w:color="auto"/>
              <w:left w:val="single" w:sz="4" w:space="0" w:color="auto"/>
              <w:bottom w:val="single" w:sz="4" w:space="0" w:color="auto"/>
              <w:right w:val="single" w:sz="4" w:space="0" w:color="auto"/>
            </w:tcBorders>
            <w:shd w:val="clear" w:color="auto" w:fill="auto"/>
            <w:vAlign w:val="center"/>
          </w:tcPr>
          <w:p w14:paraId="2A8FAE97" w14:textId="77777777" w:rsidR="00D9632A" w:rsidRPr="00263932" w:rsidRDefault="00D9632A" w:rsidP="0090132E">
            <w:pPr>
              <w:ind w:left="-164" w:right="-145"/>
              <w:jc w:val="center"/>
            </w:pPr>
          </w:p>
        </w:tc>
        <w:tc>
          <w:tcPr>
            <w:tcW w:w="539" w:type="dxa"/>
            <w:tcBorders>
              <w:top w:val="single" w:sz="4" w:space="0" w:color="auto"/>
              <w:left w:val="single" w:sz="4" w:space="0" w:color="auto"/>
              <w:bottom w:val="single" w:sz="4" w:space="0" w:color="auto"/>
              <w:right w:val="single" w:sz="4" w:space="0" w:color="auto"/>
            </w:tcBorders>
            <w:shd w:val="clear" w:color="auto" w:fill="auto"/>
            <w:vAlign w:val="center"/>
          </w:tcPr>
          <w:p w14:paraId="6529A3F4" w14:textId="77777777" w:rsidR="00D9632A" w:rsidRPr="00263932" w:rsidRDefault="00D9632A" w:rsidP="0090132E">
            <w:pPr>
              <w:ind w:left="-164" w:right="-145"/>
              <w:jc w:val="center"/>
            </w:pPr>
          </w:p>
        </w:tc>
        <w:tc>
          <w:tcPr>
            <w:tcW w:w="891" w:type="dxa"/>
            <w:tcBorders>
              <w:top w:val="single" w:sz="4" w:space="0" w:color="auto"/>
              <w:left w:val="single" w:sz="4" w:space="0" w:color="auto"/>
              <w:bottom w:val="single" w:sz="4" w:space="0" w:color="auto"/>
              <w:right w:val="single" w:sz="4" w:space="0" w:color="auto"/>
            </w:tcBorders>
            <w:shd w:val="clear" w:color="auto" w:fill="auto"/>
            <w:vAlign w:val="center"/>
          </w:tcPr>
          <w:p w14:paraId="0983C453" w14:textId="77777777" w:rsidR="00D9632A" w:rsidRPr="00263932" w:rsidRDefault="00D9632A" w:rsidP="0090132E">
            <w:pPr>
              <w:ind w:left="-164" w:right="-145"/>
              <w:jc w:val="center"/>
            </w:pPr>
            <w:r w:rsidRPr="00263932">
              <w:t>0,54</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1F0F6139" w14:textId="77777777" w:rsidR="00D9632A" w:rsidRPr="00263932" w:rsidRDefault="00D9632A" w:rsidP="0090132E">
            <w:pPr>
              <w:ind w:left="-164" w:right="-145"/>
              <w:jc w:val="center"/>
            </w:pPr>
            <w:r w:rsidRPr="00263932">
              <w:t>20,97</w:t>
            </w:r>
          </w:p>
        </w:tc>
      </w:tr>
      <w:tr w:rsidR="00054029" w:rsidRPr="00263932" w14:paraId="47B87D66" w14:textId="77777777" w:rsidTr="00263932">
        <w:tc>
          <w:tcPr>
            <w:tcW w:w="483" w:type="dxa"/>
            <w:tcBorders>
              <w:top w:val="single" w:sz="4" w:space="0" w:color="auto"/>
              <w:left w:val="single" w:sz="4" w:space="0" w:color="auto"/>
              <w:bottom w:val="single" w:sz="4" w:space="0" w:color="auto"/>
              <w:right w:val="single" w:sz="4" w:space="0" w:color="auto"/>
            </w:tcBorders>
          </w:tcPr>
          <w:p w14:paraId="35E6294A" w14:textId="77777777" w:rsidR="00D9632A" w:rsidRPr="00263932" w:rsidRDefault="00D9632A" w:rsidP="0090132E">
            <w:pPr>
              <w:spacing w:line="300" w:lineRule="auto"/>
            </w:pPr>
            <w:r w:rsidRPr="00263932">
              <w:t xml:space="preserve">4 </w:t>
            </w:r>
          </w:p>
        </w:tc>
        <w:tc>
          <w:tcPr>
            <w:tcW w:w="1851" w:type="dxa"/>
            <w:tcBorders>
              <w:top w:val="single" w:sz="4" w:space="0" w:color="auto"/>
              <w:left w:val="single" w:sz="4" w:space="0" w:color="auto"/>
              <w:bottom w:val="single" w:sz="4" w:space="0" w:color="auto"/>
              <w:right w:val="single" w:sz="4" w:space="0" w:color="auto"/>
            </w:tcBorders>
          </w:tcPr>
          <w:p w14:paraId="59CAD3B3" w14:textId="77777777" w:rsidR="00D9632A" w:rsidRPr="00263932" w:rsidRDefault="00D9632A" w:rsidP="0090132E">
            <w:pPr>
              <w:spacing w:line="300" w:lineRule="auto"/>
            </w:pPr>
            <w:proofErr w:type="spellStart"/>
            <w:r w:rsidRPr="00263932">
              <w:t>Спекокс</w:t>
            </w:r>
            <w:proofErr w:type="spellEnd"/>
          </w:p>
        </w:tc>
        <w:tc>
          <w:tcPr>
            <w:tcW w:w="643" w:type="dxa"/>
            <w:tcBorders>
              <w:top w:val="single" w:sz="4" w:space="0" w:color="auto"/>
              <w:left w:val="single" w:sz="4" w:space="0" w:color="auto"/>
              <w:bottom w:val="single" w:sz="4" w:space="0" w:color="auto"/>
              <w:right w:val="single" w:sz="4" w:space="0" w:color="auto"/>
            </w:tcBorders>
            <w:vAlign w:val="center"/>
          </w:tcPr>
          <w:p w14:paraId="55284F5F" w14:textId="77777777" w:rsidR="00D9632A" w:rsidRPr="00263932" w:rsidRDefault="00D9632A" w:rsidP="0090132E">
            <w:pPr>
              <w:spacing w:line="300" w:lineRule="auto"/>
              <w:ind w:left="-164" w:right="-212"/>
              <w:jc w:val="center"/>
            </w:pPr>
            <w:r w:rsidRPr="00263932">
              <w:t>-</w:t>
            </w:r>
          </w:p>
        </w:tc>
        <w:tc>
          <w:tcPr>
            <w:tcW w:w="679" w:type="dxa"/>
            <w:tcBorders>
              <w:top w:val="single" w:sz="4" w:space="0" w:color="auto"/>
              <w:left w:val="single" w:sz="4" w:space="0" w:color="auto"/>
              <w:bottom w:val="single" w:sz="4" w:space="0" w:color="auto"/>
              <w:right w:val="single" w:sz="4" w:space="0" w:color="auto"/>
            </w:tcBorders>
            <w:vAlign w:val="center"/>
          </w:tcPr>
          <w:p w14:paraId="0679C515" w14:textId="77777777" w:rsidR="00D9632A" w:rsidRPr="00263932" w:rsidRDefault="00D9632A" w:rsidP="0090132E">
            <w:pPr>
              <w:spacing w:line="300" w:lineRule="auto"/>
              <w:ind w:left="-164" w:right="-212"/>
              <w:jc w:val="center"/>
            </w:pPr>
            <w:r w:rsidRPr="00263932">
              <w:t>-</w:t>
            </w:r>
          </w:p>
        </w:tc>
        <w:tc>
          <w:tcPr>
            <w:tcW w:w="710" w:type="dxa"/>
            <w:tcBorders>
              <w:top w:val="single" w:sz="4" w:space="0" w:color="auto"/>
              <w:left w:val="single" w:sz="4" w:space="0" w:color="auto"/>
              <w:bottom w:val="single" w:sz="4" w:space="0" w:color="auto"/>
              <w:right w:val="single" w:sz="4" w:space="0" w:color="auto"/>
            </w:tcBorders>
            <w:vAlign w:val="center"/>
          </w:tcPr>
          <w:p w14:paraId="088A7ABE" w14:textId="77777777" w:rsidR="00D9632A" w:rsidRPr="00263932" w:rsidRDefault="00D9632A" w:rsidP="0090132E">
            <w:pPr>
              <w:spacing w:line="300" w:lineRule="auto"/>
              <w:ind w:left="-164" w:right="-212"/>
              <w:jc w:val="center"/>
            </w:pPr>
            <w:r w:rsidRPr="00263932">
              <w:t>-</w:t>
            </w:r>
          </w:p>
        </w:tc>
        <w:tc>
          <w:tcPr>
            <w:tcW w:w="710" w:type="dxa"/>
            <w:tcBorders>
              <w:top w:val="single" w:sz="4" w:space="0" w:color="auto"/>
              <w:left w:val="single" w:sz="4" w:space="0" w:color="auto"/>
              <w:bottom w:val="single" w:sz="4" w:space="0" w:color="auto"/>
              <w:right w:val="single" w:sz="4" w:space="0" w:color="auto"/>
            </w:tcBorders>
            <w:vAlign w:val="center"/>
          </w:tcPr>
          <w:p w14:paraId="439382C5" w14:textId="77777777" w:rsidR="00D9632A" w:rsidRPr="00263932" w:rsidRDefault="00D9632A" w:rsidP="0090132E">
            <w:pPr>
              <w:spacing w:line="300" w:lineRule="auto"/>
              <w:ind w:left="-164" w:right="-212"/>
              <w:jc w:val="center"/>
            </w:pPr>
            <w:r w:rsidRPr="00263932">
              <w:t>-</w:t>
            </w:r>
          </w:p>
        </w:tc>
        <w:tc>
          <w:tcPr>
            <w:tcW w:w="679" w:type="dxa"/>
            <w:tcBorders>
              <w:top w:val="single" w:sz="4" w:space="0" w:color="auto"/>
              <w:left w:val="single" w:sz="4" w:space="0" w:color="auto"/>
              <w:bottom w:val="single" w:sz="4" w:space="0" w:color="auto"/>
              <w:right w:val="single" w:sz="4" w:space="0" w:color="auto"/>
            </w:tcBorders>
            <w:vAlign w:val="center"/>
          </w:tcPr>
          <w:p w14:paraId="0D0C9ECE" w14:textId="77777777" w:rsidR="00D9632A" w:rsidRPr="00263932" w:rsidRDefault="00D9632A" w:rsidP="0090132E">
            <w:pPr>
              <w:spacing w:line="300" w:lineRule="auto"/>
              <w:ind w:left="-164" w:right="-212"/>
              <w:jc w:val="center"/>
            </w:pPr>
            <w:r w:rsidRPr="00263932">
              <w:t>-</w:t>
            </w:r>
          </w:p>
        </w:tc>
        <w:tc>
          <w:tcPr>
            <w:tcW w:w="641" w:type="dxa"/>
            <w:tcBorders>
              <w:top w:val="single" w:sz="4" w:space="0" w:color="auto"/>
              <w:left w:val="single" w:sz="4" w:space="0" w:color="auto"/>
              <w:bottom w:val="single" w:sz="4" w:space="0" w:color="auto"/>
              <w:right w:val="single" w:sz="4" w:space="0" w:color="auto"/>
            </w:tcBorders>
            <w:vAlign w:val="center"/>
          </w:tcPr>
          <w:p w14:paraId="3834F324" w14:textId="77777777" w:rsidR="00D9632A" w:rsidRPr="00263932" w:rsidRDefault="00D9632A" w:rsidP="0090132E">
            <w:pPr>
              <w:spacing w:line="300" w:lineRule="auto"/>
              <w:ind w:left="-164" w:right="-212"/>
              <w:jc w:val="center"/>
            </w:pPr>
            <w:r w:rsidRPr="00263932">
              <w:t>-</w:t>
            </w:r>
          </w:p>
        </w:tc>
        <w:tc>
          <w:tcPr>
            <w:tcW w:w="547" w:type="dxa"/>
            <w:tcBorders>
              <w:top w:val="single" w:sz="4" w:space="0" w:color="auto"/>
              <w:left w:val="single" w:sz="4" w:space="0" w:color="auto"/>
              <w:bottom w:val="single" w:sz="4" w:space="0" w:color="auto"/>
              <w:right w:val="single" w:sz="4" w:space="0" w:color="auto"/>
            </w:tcBorders>
            <w:vAlign w:val="center"/>
          </w:tcPr>
          <w:p w14:paraId="62608FA8" w14:textId="77777777" w:rsidR="00D9632A" w:rsidRPr="00263932" w:rsidRDefault="00D9632A" w:rsidP="0090132E">
            <w:pPr>
              <w:spacing w:line="300" w:lineRule="auto"/>
              <w:ind w:left="-164" w:right="-212"/>
              <w:jc w:val="center"/>
            </w:pPr>
            <w:r w:rsidRPr="00263932">
              <w:t>-</w:t>
            </w:r>
          </w:p>
        </w:tc>
        <w:tc>
          <w:tcPr>
            <w:tcW w:w="668" w:type="dxa"/>
            <w:tcBorders>
              <w:top w:val="single" w:sz="4" w:space="0" w:color="auto"/>
              <w:left w:val="single" w:sz="4" w:space="0" w:color="auto"/>
              <w:bottom w:val="single" w:sz="4" w:space="0" w:color="auto"/>
              <w:right w:val="single" w:sz="4" w:space="0" w:color="auto"/>
            </w:tcBorders>
            <w:vAlign w:val="center"/>
          </w:tcPr>
          <w:p w14:paraId="2D74093B" w14:textId="77777777" w:rsidR="00D9632A" w:rsidRPr="00263932" w:rsidRDefault="00D9632A" w:rsidP="0090132E">
            <w:pPr>
              <w:spacing w:line="300" w:lineRule="auto"/>
              <w:ind w:left="-164" w:right="-212"/>
              <w:jc w:val="center"/>
            </w:pPr>
            <w:r w:rsidRPr="00263932">
              <w:t>-</w:t>
            </w:r>
          </w:p>
        </w:tc>
        <w:tc>
          <w:tcPr>
            <w:tcW w:w="539" w:type="dxa"/>
            <w:tcBorders>
              <w:top w:val="single" w:sz="4" w:space="0" w:color="auto"/>
              <w:left w:val="single" w:sz="4" w:space="0" w:color="auto"/>
              <w:bottom w:val="single" w:sz="4" w:space="0" w:color="auto"/>
              <w:right w:val="single" w:sz="4" w:space="0" w:color="auto"/>
            </w:tcBorders>
            <w:vAlign w:val="center"/>
          </w:tcPr>
          <w:p w14:paraId="5792F72C" w14:textId="77777777" w:rsidR="00D9632A" w:rsidRPr="00263932" w:rsidRDefault="00D9632A" w:rsidP="0090132E">
            <w:pPr>
              <w:spacing w:line="300" w:lineRule="auto"/>
              <w:ind w:left="-164" w:right="-212"/>
              <w:jc w:val="center"/>
            </w:pPr>
            <w:r w:rsidRPr="00263932">
              <w:t>89,3</w:t>
            </w:r>
          </w:p>
        </w:tc>
        <w:tc>
          <w:tcPr>
            <w:tcW w:w="891" w:type="dxa"/>
            <w:tcBorders>
              <w:top w:val="single" w:sz="4" w:space="0" w:color="auto"/>
              <w:left w:val="single" w:sz="4" w:space="0" w:color="auto"/>
              <w:bottom w:val="single" w:sz="4" w:space="0" w:color="auto"/>
              <w:right w:val="single" w:sz="4" w:space="0" w:color="auto"/>
            </w:tcBorders>
            <w:vAlign w:val="center"/>
          </w:tcPr>
          <w:p w14:paraId="3C212B8D" w14:textId="77777777" w:rsidR="00D9632A" w:rsidRPr="00263932" w:rsidRDefault="00D9632A" w:rsidP="0090132E">
            <w:pPr>
              <w:spacing w:line="300" w:lineRule="auto"/>
              <w:ind w:left="-164" w:right="-212"/>
              <w:jc w:val="center"/>
            </w:pPr>
            <w:r w:rsidRPr="00263932">
              <w:t>10,7</w:t>
            </w:r>
          </w:p>
        </w:tc>
        <w:tc>
          <w:tcPr>
            <w:tcW w:w="593" w:type="dxa"/>
            <w:tcBorders>
              <w:top w:val="single" w:sz="4" w:space="0" w:color="auto"/>
              <w:left w:val="single" w:sz="4" w:space="0" w:color="auto"/>
              <w:bottom w:val="single" w:sz="4" w:space="0" w:color="auto"/>
              <w:right w:val="single" w:sz="4" w:space="0" w:color="auto"/>
            </w:tcBorders>
            <w:vAlign w:val="center"/>
          </w:tcPr>
          <w:p w14:paraId="5F908E85" w14:textId="77777777" w:rsidR="00D9632A" w:rsidRPr="00263932" w:rsidRDefault="00D9632A" w:rsidP="0090132E">
            <w:pPr>
              <w:spacing w:line="300" w:lineRule="auto"/>
              <w:ind w:left="-164" w:right="-212"/>
              <w:jc w:val="center"/>
            </w:pPr>
            <w:r w:rsidRPr="00263932">
              <w:t>-</w:t>
            </w:r>
          </w:p>
        </w:tc>
      </w:tr>
    </w:tbl>
    <w:p w14:paraId="0BAFA047" w14:textId="4E699851" w:rsidR="00576998" w:rsidRDefault="00576998" w:rsidP="00D9632A">
      <w:pPr>
        <w:rPr>
          <w:sz w:val="12"/>
          <w:szCs w:val="12"/>
          <w:lang w:val="ru-RU"/>
        </w:rPr>
      </w:pPr>
    </w:p>
    <w:p w14:paraId="440537BD" w14:textId="77777777" w:rsidR="00576998" w:rsidRDefault="00576998">
      <w:pPr>
        <w:rPr>
          <w:sz w:val="12"/>
          <w:szCs w:val="12"/>
          <w:lang w:val="ru-RU"/>
        </w:rPr>
      </w:pPr>
      <w:r>
        <w:rPr>
          <w:sz w:val="12"/>
          <w:szCs w:val="12"/>
          <w:lang w:val="ru-RU"/>
        </w:rPr>
        <w:br w:type="page"/>
      </w:r>
    </w:p>
    <w:p w14:paraId="209CF6F0" w14:textId="50866C14" w:rsidR="00D9632A" w:rsidRDefault="00F21B15" w:rsidP="00576998">
      <w:pPr>
        <w:ind w:firstLine="567"/>
        <w:jc w:val="both"/>
        <w:rPr>
          <w:rFonts w:eastAsia="Calibri"/>
          <w:lang w:val="ru-RU"/>
        </w:rPr>
      </w:pPr>
      <w:r>
        <w:rPr>
          <w:rFonts w:eastAsia="Calibri"/>
          <w:lang w:val="ru-RU"/>
        </w:rPr>
        <w:lastRenderedPageBreak/>
        <w:t>Таблица 22</w:t>
      </w:r>
      <w:r w:rsidR="00D9632A" w:rsidRPr="00D9632A">
        <w:rPr>
          <w:rFonts w:eastAsia="Calibri"/>
          <w:lang w:val="ru-RU"/>
        </w:rPr>
        <w:t xml:space="preserve"> – Вещественный и химический</w:t>
      </w:r>
      <w:r w:rsidR="00914F29">
        <w:rPr>
          <w:rFonts w:eastAsia="Calibri"/>
          <w:lang w:val="ru-RU"/>
        </w:rPr>
        <w:t xml:space="preserve"> составы шихт марганцевых</w:t>
      </w:r>
      <w:r w:rsidR="00D9632A" w:rsidRPr="00D9632A">
        <w:rPr>
          <w:rFonts w:eastAsia="Calibri"/>
          <w:lang w:val="ru-RU"/>
        </w:rPr>
        <w:t xml:space="preserve"> окатышей</w:t>
      </w:r>
    </w:p>
    <w:p w14:paraId="168A58FE" w14:textId="77777777" w:rsidR="00054029" w:rsidRPr="00576998" w:rsidRDefault="00054029" w:rsidP="00054029">
      <w:pPr>
        <w:jc w:val="both"/>
        <w:rPr>
          <w:rFonts w:eastAsia="Calibri"/>
          <w:sz w:val="16"/>
          <w:szCs w:val="16"/>
          <w:lang w:val="ru-RU"/>
        </w:rPr>
      </w:pPr>
    </w:p>
    <w:tbl>
      <w:tblPr>
        <w:tblpPr w:leftFromText="180" w:rightFromText="180" w:vertAnchor="text" w:tblpXSpec="center" w:tblpY="1"/>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850"/>
        <w:gridCol w:w="851"/>
        <w:gridCol w:w="850"/>
        <w:gridCol w:w="851"/>
        <w:gridCol w:w="850"/>
        <w:gridCol w:w="709"/>
        <w:gridCol w:w="709"/>
        <w:gridCol w:w="857"/>
        <w:gridCol w:w="985"/>
      </w:tblGrid>
      <w:tr w:rsidR="00D9632A" w:rsidRPr="00263932" w14:paraId="2F302474" w14:textId="77777777" w:rsidTr="00263932">
        <w:trPr>
          <w:trHeight w:val="419"/>
        </w:trPr>
        <w:tc>
          <w:tcPr>
            <w:tcW w:w="2122" w:type="dxa"/>
            <w:vMerge w:val="restart"/>
            <w:vAlign w:val="center"/>
            <w:hideMark/>
          </w:tcPr>
          <w:p w14:paraId="40BA164D" w14:textId="77777777" w:rsidR="00D9632A" w:rsidRPr="00263932" w:rsidRDefault="00D9632A" w:rsidP="00054029">
            <w:proofErr w:type="spellStart"/>
            <w:r w:rsidRPr="00263932">
              <w:t>Состав</w:t>
            </w:r>
            <w:proofErr w:type="spellEnd"/>
            <w:r w:rsidRPr="00263932">
              <w:t xml:space="preserve"> </w:t>
            </w:r>
            <w:proofErr w:type="spellStart"/>
            <w:r w:rsidRPr="00263932">
              <w:t>шихты</w:t>
            </w:r>
            <w:proofErr w:type="spellEnd"/>
            <w:r w:rsidRPr="00263932">
              <w:t xml:space="preserve">, </w:t>
            </w:r>
            <w:proofErr w:type="spellStart"/>
            <w:proofErr w:type="gramStart"/>
            <w:r w:rsidRPr="00263932">
              <w:t>масс</w:t>
            </w:r>
            <w:proofErr w:type="spellEnd"/>
            <w:r w:rsidRPr="00263932">
              <w:t>.%</w:t>
            </w:r>
            <w:proofErr w:type="gramEnd"/>
          </w:p>
        </w:tc>
        <w:tc>
          <w:tcPr>
            <w:tcW w:w="7512" w:type="dxa"/>
            <w:gridSpan w:val="9"/>
            <w:vAlign w:val="center"/>
            <w:hideMark/>
          </w:tcPr>
          <w:p w14:paraId="3DF65BE5" w14:textId="77777777" w:rsidR="00D9632A" w:rsidRPr="00263932" w:rsidRDefault="00D9632A" w:rsidP="00054029">
            <w:pPr>
              <w:ind w:firstLine="567"/>
            </w:pPr>
            <w:proofErr w:type="spellStart"/>
            <w:r w:rsidRPr="00263932">
              <w:t>Содержание</w:t>
            </w:r>
            <w:proofErr w:type="spellEnd"/>
            <w:r w:rsidRPr="00263932">
              <w:t xml:space="preserve"> </w:t>
            </w:r>
            <w:proofErr w:type="spellStart"/>
            <w:r w:rsidRPr="00263932">
              <w:t>оксидов</w:t>
            </w:r>
            <w:proofErr w:type="spellEnd"/>
            <w:r w:rsidRPr="00263932">
              <w:t xml:space="preserve">, </w:t>
            </w:r>
            <w:proofErr w:type="spellStart"/>
            <w:proofErr w:type="gramStart"/>
            <w:r w:rsidRPr="00263932">
              <w:t>масс</w:t>
            </w:r>
            <w:proofErr w:type="spellEnd"/>
            <w:r w:rsidRPr="00263932">
              <w:t>.%</w:t>
            </w:r>
            <w:proofErr w:type="gramEnd"/>
          </w:p>
        </w:tc>
      </w:tr>
      <w:tr w:rsidR="00D9632A" w:rsidRPr="00263932" w14:paraId="7AC44206" w14:textId="77777777" w:rsidTr="00B2093D">
        <w:trPr>
          <w:trHeight w:val="394"/>
        </w:trPr>
        <w:tc>
          <w:tcPr>
            <w:tcW w:w="2122" w:type="dxa"/>
            <w:vMerge/>
            <w:vAlign w:val="center"/>
            <w:hideMark/>
          </w:tcPr>
          <w:p w14:paraId="64F33BD2" w14:textId="77777777" w:rsidR="00D9632A" w:rsidRPr="00263932" w:rsidRDefault="00D9632A" w:rsidP="00054029">
            <w:pPr>
              <w:ind w:firstLine="567"/>
            </w:pPr>
          </w:p>
        </w:tc>
        <w:tc>
          <w:tcPr>
            <w:tcW w:w="850" w:type="dxa"/>
            <w:vAlign w:val="center"/>
            <w:hideMark/>
          </w:tcPr>
          <w:p w14:paraId="624AE4A4" w14:textId="77777777" w:rsidR="00D9632A" w:rsidRPr="00263932" w:rsidRDefault="00D9632A" w:rsidP="00263932">
            <w:pPr>
              <w:ind w:right="-174"/>
            </w:pPr>
            <w:proofErr w:type="spellStart"/>
            <w:r w:rsidRPr="00263932">
              <w:t>MnО</w:t>
            </w:r>
            <w:proofErr w:type="spellEnd"/>
          </w:p>
        </w:tc>
        <w:tc>
          <w:tcPr>
            <w:tcW w:w="851" w:type="dxa"/>
            <w:vAlign w:val="center"/>
            <w:hideMark/>
          </w:tcPr>
          <w:p w14:paraId="6E32635B" w14:textId="77777777" w:rsidR="00D9632A" w:rsidRPr="00263932" w:rsidRDefault="00D9632A" w:rsidP="00263932">
            <w:pPr>
              <w:ind w:right="-174"/>
            </w:pPr>
            <w:r w:rsidRPr="00263932">
              <w:t>SiO</w:t>
            </w:r>
            <w:r w:rsidRPr="00263932">
              <w:rPr>
                <w:vertAlign w:val="subscript"/>
              </w:rPr>
              <w:t>2</w:t>
            </w:r>
          </w:p>
        </w:tc>
        <w:tc>
          <w:tcPr>
            <w:tcW w:w="850" w:type="dxa"/>
            <w:vAlign w:val="center"/>
            <w:hideMark/>
          </w:tcPr>
          <w:p w14:paraId="1E1A9CF6" w14:textId="77777777" w:rsidR="00D9632A" w:rsidRPr="00263932" w:rsidRDefault="00D9632A" w:rsidP="00263932">
            <w:pPr>
              <w:ind w:right="-212"/>
              <w:rPr>
                <w:vertAlign w:val="subscript"/>
              </w:rPr>
            </w:pPr>
            <w:r w:rsidRPr="00263932">
              <w:t>Al</w:t>
            </w:r>
            <w:r w:rsidRPr="00263932">
              <w:rPr>
                <w:vertAlign w:val="subscript"/>
              </w:rPr>
              <w:t>2</w:t>
            </w:r>
            <w:r w:rsidRPr="00263932">
              <w:t>O</w:t>
            </w:r>
            <w:r w:rsidRPr="00263932">
              <w:rPr>
                <w:vertAlign w:val="subscript"/>
              </w:rPr>
              <w:t>3</w:t>
            </w:r>
          </w:p>
        </w:tc>
        <w:tc>
          <w:tcPr>
            <w:tcW w:w="851" w:type="dxa"/>
            <w:vAlign w:val="center"/>
            <w:hideMark/>
          </w:tcPr>
          <w:p w14:paraId="7E04496D" w14:textId="77777777" w:rsidR="00D9632A" w:rsidRPr="00263932" w:rsidRDefault="00D9632A" w:rsidP="00263932">
            <w:pPr>
              <w:ind w:right="-212"/>
            </w:pPr>
            <w:r w:rsidRPr="00263932">
              <w:t>Fe</w:t>
            </w:r>
            <w:r w:rsidRPr="00263932">
              <w:rPr>
                <w:vertAlign w:val="subscript"/>
              </w:rPr>
              <w:t>2</w:t>
            </w:r>
            <w:r w:rsidRPr="00263932">
              <w:t>O</w:t>
            </w:r>
            <w:r w:rsidRPr="00263932">
              <w:rPr>
                <w:vertAlign w:val="subscript"/>
              </w:rPr>
              <w:t>3</w:t>
            </w:r>
          </w:p>
        </w:tc>
        <w:tc>
          <w:tcPr>
            <w:tcW w:w="850" w:type="dxa"/>
            <w:vAlign w:val="center"/>
            <w:hideMark/>
          </w:tcPr>
          <w:p w14:paraId="0581E66B" w14:textId="77777777" w:rsidR="00D9632A" w:rsidRPr="00263932" w:rsidRDefault="00D9632A" w:rsidP="00263932">
            <w:pPr>
              <w:ind w:right="-212"/>
            </w:pPr>
            <w:proofErr w:type="spellStart"/>
            <w:r w:rsidRPr="00263932">
              <w:t>CaO</w:t>
            </w:r>
            <w:proofErr w:type="spellEnd"/>
          </w:p>
        </w:tc>
        <w:tc>
          <w:tcPr>
            <w:tcW w:w="709" w:type="dxa"/>
            <w:vAlign w:val="center"/>
            <w:hideMark/>
          </w:tcPr>
          <w:p w14:paraId="6371483F" w14:textId="77777777" w:rsidR="00D9632A" w:rsidRPr="00263932" w:rsidRDefault="00D9632A" w:rsidP="00263932">
            <w:pPr>
              <w:ind w:right="-212"/>
            </w:pPr>
            <w:r w:rsidRPr="00263932">
              <w:t>MgO</w:t>
            </w:r>
          </w:p>
        </w:tc>
        <w:tc>
          <w:tcPr>
            <w:tcW w:w="709" w:type="dxa"/>
            <w:vAlign w:val="center"/>
            <w:hideMark/>
          </w:tcPr>
          <w:p w14:paraId="0BED8DA1" w14:textId="77777777" w:rsidR="00D9632A" w:rsidRPr="00263932" w:rsidRDefault="00D9632A" w:rsidP="00263932">
            <w:pPr>
              <w:ind w:right="-212"/>
            </w:pPr>
            <w:r w:rsidRPr="00263932">
              <w:t>K</w:t>
            </w:r>
            <w:r w:rsidRPr="00263932">
              <w:rPr>
                <w:vertAlign w:val="subscript"/>
              </w:rPr>
              <w:t>2</w:t>
            </w:r>
            <w:r w:rsidRPr="00263932">
              <w:t>O</w:t>
            </w:r>
          </w:p>
        </w:tc>
        <w:tc>
          <w:tcPr>
            <w:tcW w:w="857" w:type="dxa"/>
            <w:vAlign w:val="center"/>
          </w:tcPr>
          <w:p w14:paraId="335F0CD1" w14:textId="77777777" w:rsidR="00D9632A" w:rsidRPr="00263932" w:rsidRDefault="00D9632A" w:rsidP="00263932">
            <w:pPr>
              <w:ind w:right="-212"/>
            </w:pPr>
            <w:r w:rsidRPr="00263932">
              <w:t>Na</w:t>
            </w:r>
            <w:r w:rsidRPr="00263932">
              <w:rPr>
                <w:vertAlign w:val="subscript"/>
              </w:rPr>
              <w:t>2</w:t>
            </w:r>
            <w:r w:rsidRPr="00263932">
              <w:t>O</w:t>
            </w:r>
          </w:p>
        </w:tc>
        <w:tc>
          <w:tcPr>
            <w:tcW w:w="985" w:type="dxa"/>
            <w:vAlign w:val="center"/>
            <w:hideMark/>
          </w:tcPr>
          <w:p w14:paraId="607B71A9" w14:textId="77777777" w:rsidR="00D9632A" w:rsidRPr="00263932" w:rsidRDefault="00D9632A" w:rsidP="00263932">
            <w:pPr>
              <w:ind w:right="-110"/>
            </w:pPr>
            <w:proofErr w:type="spellStart"/>
            <w:r w:rsidRPr="00263932">
              <w:t>прочие</w:t>
            </w:r>
            <w:proofErr w:type="spellEnd"/>
          </w:p>
        </w:tc>
      </w:tr>
      <w:tr w:rsidR="00B2093D" w:rsidRPr="00263932" w14:paraId="71F893F7" w14:textId="77777777" w:rsidTr="00B2093D">
        <w:tc>
          <w:tcPr>
            <w:tcW w:w="2122" w:type="dxa"/>
          </w:tcPr>
          <w:p w14:paraId="5625D405" w14:textId="77777777" w:rsidR="00D9632A" w:rsidRPr="00263932" w:rsidRDefault="00D9632A" w:rsidP="00054029">
            <w:pPr>
              <w:ind w:right="-74"/>
            </w:pPr>
            <w:proofErr w:type="spellStart"/>
            <w:r w:rsidRPr="00263932">
              <w:t>Марганцевый</w:t>
            </w:r>
            <w:proofErr w:type="spellEnd"/>
            <w:r w:rsidRPr="00263932">
              <w:t xml:space="preserve"> </w:t>
            </w:r>
            <w:proofErr w:type="spellStart"/>
            <w:r w:rsidRPr="00263932">
              <w:t>концентрат</w:t>
            </w:r>
            <w:proofErr w:type="spellEnd"/>
            <w:r w:rsidRPr="00263932">
              <w:t xml:space="preserve"> - 85, </w:t>
            </w:r>
            <w:proofErr w:type="spellStart"/>
            <w:r w:rsidRPr="00263932">
              <w:t>диатомит</w:t>
            </w:r>
            <w:proofErr w:type="spellEnd"/>
            <w:r w:rsidRPr="00263932">
              <w:t xml:space="preserve"> - 10, </w:t>
            </w:r>
            <w:proofErr w:type="spellStart"/>
            <w:r w:rsidRPr="00263932">
              <w:t>известь</w:t>
            </w:r>
            <w:proofErr w:type="spellEnd"/>
            <w:r w:rsidRPr="00263932">
              <w:t xml:space="preserve"> - 5</w:t>
            </w:r>
          </w:p>
        </w:tc>
        <w:tc>
          <w:tcPr>
            <w:tcW w:w="850" w:type="dxa"/>
            <w:vAlign w:val="center"/>
          </w:tcPr>
          <w:p w14:paraId="044396C4" w14:textId="77777777" w:rsidR="00D9632A" w:rsidRPr="00263932" w:rsidRDefault="00D9632A" w:rsidP="00263932">
            <w:pPr>
              <w:ind w:right="-174"/>
            </w:pPr>
            <w:r w:rsidRPr="00263932">
              <w:t>38,77</w:t>
            </w:r>
          </w:p>
        </w:tc>
        <w:tc>
          <w:tcPr>
            <w:tcW w:w="851" w:type="dxa"/>
            <w:vAlign w:val="center"/>
          </w:tcPr>
          <w:p w14:paraId="2FFB939A" w14:textId="77777777" w:rsidR="00D9632A" w:rsidRPr="00263932" w:rsidRDefault="00D9632A" w:rsidP="00263932">
            <w:pPr>
              <w:ind w:right="-174"/>
            </w:pPr>
            <w:r w:rsidRPr="00263932">
              <w:t>15,0</w:t>
            </w:r>
          </w:p>
        </w:tc>
        <w:tc>
          <w:tcPr>
            <w:tcW w:w="850" w:type="dxa"/>
            <w:vAlign w:val="center"/>
          </w:tcPr>
          <w:p w14:paraId="615A4FD6" w14:textId="77777777" w:rsidR="00D9632A" w:rsidRPr="00263932" w:rsidRDefault="00D9632A" w:rsidP="00263932">
            <w:pPr>
              <w:ind w:right="-212"/>
            </w:pPr>
            <w:r w:rsidRPr="00263932">
              <w:t>2,45</w:t>
            </w:r>
          </w:p>
        </w:tc>
        <w:tc>
          <w:tcPr>
            <w:tcW w:w="851" w:type="dxa"/>
            <w:vAlign w:val="center"/>
          </w:tcPr>
          <w:p w14:paraId="60B5BD3A" w14:textId="77777777" w:rsidR="00D9632A" w:rsidRPr="00263932" w:rsidRDefault="00D9632A" w:rsidP="00263932">
            <w:pPr>
              <w:ind w:right="-212"/>
            </w:pPr>
            <w:r w:rsidRPr="00263932">
              <w:t>17,11</w:t>
            </w:r>
          </w:p>
        </w:tc>
        <w:tc>
          <w:tcPr>
            <w:tcW w:w="850" w:type="dxa"/>
            <w:vAlign w:val="center"/>
          </w:tcPr>
          <w:p w14:paraId="372936E8" w14:textId="77777777" w:rsidR="00D9632A" w:rsidRPr="00263932" w:rsidRDefault="00D9632A" w:rsidP="00263932">
            <w:pPr>
              <w:ind w:right="-212"/>
            </w:pPr>
            <w:r w:rsidRPr="00263932">
              <w:t>11,37</w:t>
            </w:r>
          </w:p>
        </w:tc>
        <w:tc>
          <w:tcPr>
            <w:tcW w:w="709" w:type="dxa"/>
            <w:vAlign w:val="center"/>
          </w:tcPr>
          <w:p w14:paraId="432C3E25" w14:textId="77777777" w:rsidR="00D9632A" w:rsidRPr="00263932" w:rsidRDefault="00D9632A" w:rsidP="00263932">
            <w:pPr>
              <w:ind w:right="-212"/>
            </w:pPr>
            <w:r w:rsidRPr="00263932">
              <w:t>1,31</w:t>
            </w:r>
          </w:p>
        </w:tc>
        <w:tc>
          <w:tcPr>
            <w:tcW w:w="709" w:type="dxa"/>
            <w:vAlign w:val="center"/>
          </w:tcPr>
          <w:p w14:paraId="1358DF72" w14:textId="77777777" w:rsidR="00D9632A" w:rsidRPr="00263932" w:rsidRDefault="00D9632A" w:rsidP="00263932">
            <w:pPr>
              <w:ind w:right="-212"/>
            </w:pPr>
            <w:r w:rsidRPr="00263932">
              <w:t>0,13</w:t>
            </w:r>
          </w:p>
        </w:tc>
        <w:tc>
          <w:tcPr>
            <w:tcW w:w="857" w:type="dxa"/>
            <w:vAlign w:val="center"/>
          </w:tcPr>
          <w:p w14:paraId="5380CF43" w14:textId="77777777" w:rsidR="00D9632A" w:rsidRPr="00263932" w:rsidRDefault="00D9632A" w:rsidP="00263932">
            <w:pPr>
              <w:ind w:right="-212"/>
            </w:pPr>
            <w:r w:rsidRPr="00263932">
              <w:t>0,2</w:t>
            </w:r>
          </w:p>
        </w:tc>
        <w:tc>
          <w:tcPr>
            <w:tcW w:w="985" w:type="dxa"/>
            <w:vAlign w:val="center"/>
          </w:tcPr>
          <w:p w14:paraId="0F9C15AF" w14:textId="77777777" w:rsidR="00D9632A" w:rsidRPr="00263932" w:rsidRDefault="00D9632A" w:rsidP="00263932">
            <w:pPr>
              <w:ind w:right="-212"/>
            </w:pPr>
            <w:r w:rsidRPr="00263932">
              <w:t>2,37</w:t>
            </w:r>
          </w:p>
        </w:tc>
      </w:tr>
      <w:tr w:rsidR="00D9632A" w:rsidRPr="00263932" w14:paraId="1FB83721" w14:textId="77777777" w:rsidTr="00B2093D">
        <w:tc>
          <w:tcPr>
            <w:tcW w:w="2122" w:type="dxa"/>
          </w:tcPr>
          <w:p w14:paraId="1FA763AB" w14:textId="77777777" w:rsidR="00263932" w:rsidRDefault="00D9632A" w:rsidP="00054029">
            <w:pPr>
              <w:ind w:right="-74"/>
              <w:rPr>
                <w:lang w:val="ru-RU"/>
              </w:rPr>
            </w:pPr>
            <w:r w:rsidRPr="00263932">
              <w:rPr>
                <w:lang w:val="ru-RU"/>
              </w:rPr>
              <w:t xml:space="preserve">Марганцевый концентрат - 80, диатомит - 10, известь - 5, </w:t>
            </w:r>
          </w:p>
          <w:p w14:paraId="6851702D" w14:textId="10080B55" w:rsidR="00D9632A" w:rsidRPr="00263932" w:rsidRDefault="00D9632A" w:rsidP="00054029">
            <w:pPr>
              <w:ind w:right="-74"/>
              <w:rPr>
                <w:lang w:val="ru-RU"/>
              </w:rPr>
            </w:pPr>
            <w:r w:rsidRPr="00263932">
              <w:rPr>
                <w:lang w:val="ru-RU"/>
              </w:rPr>
              <w:t>кокс - 5</w:t>
            </w:r>
          </w:p>
        </w:tc>
        <w:tc>
          <w:tcPr>
            <w:tcW w:w="850" w:type="dxa"/>
            <w:vAlign w:val="center"/>
          </w:tcPr>
          <w:p w14:paraId="17495B85" w14:textId="77777777" w:rsidR="00D9632A" w:rsidRPr="00263932" w:rsidRDefault="00D9632A" w:rsidP="00263932">
            <w:pPr>
              <w:ind w:right="-174"/>
            </w:pPr>
            <w:r w:rsidRPr="00263932">
              <w:t>34,21</w:t>
            </w:r>
          </w:p>
        </w:tc>
        <w:tc>
          <w:tcPr>
            <w:tcW w:w="851" w:type="dxa"/>
            <w:vAlign w:val="center"/>
          </w:tcPr>
          <w:p w14:paraId="7448C9BE" w14:textId="77777777" w:rsidR="00D9632A" w:rsidRPr="00263932" w:rsidRDefault="00D9632A" w:rsidP="00263932">
            <w:pPr>
              <w:ind w:right="-174"/>
            </w:pPr>
            <w:r w:rsidRPr="00263932">
              <w:t>13,80</w:t>
            </w:r>
          </w:p>
        </w:tc>
        <w:tc>
          <w:tcPr>
            <w:tcW w:w="850" w:type="dxa"/>
            <w:vAlign w:val="center"/>
          </w:tcPr>
          <w:p w14:paraId="2770625B" w14:textId="77777777" w:rsidR="00D9632A" w:rsidRPr="00263932" w:rsidRDefault="00D9632A" w:rsidP="00263932">
            <w:pPr>
              <w:ind w:right="-212"/>
            </w:pPr>
            <w:r w:rsidRPr="00263932">
              <w:t>2,23</w:t>
            </w:r>
          </w:p>
        </w:tc>
        <w:tc>
          <w:tcPr>
            <w:tcW w:w="851" w:type="dxa"/>
            <w:vAlign w:val="center"/>
          </w:tcPr>
          <w:p w14:paraId="1D79F8EE" w14:textId="77777777" w:rsidR="00D9632A" w:rsidRPr="00263932" w:rsidRDefault="00D9632A" w:rsidP="00263932">
            <w:pPr>
              <w:ind w:right="-212"/>
            </w:pPr>
            <w:r w:rsidRPr="00263932">
              <w:t>15,46</w:t>
            </w:r>
          </w:p>
        </w:tc>
        <w:tc>
          <w:tcPr>
            <w:tcW w:w="850" w:type="dxa"/>
            <w:vAlign w:val="center"/>
          </w:tcPr>
          <w:p w14:paraId="6B4F7AF4" w14:textId="77777777" w:rsidR="00D9632A" w:rsidRPr="00263932" w:rsidRDefault="00D9632A" w:rsidP="00263932">
            <w:pPr>
              <w:ind w:right="-212"/>
            </w:pPr>
            <w:r w:rsidRPr="00263932">
              <w:t>15,52</w:t>
            </w:r>
          </w:p>
        </w:tc>
        <w:tc>
          <w:tcPr>
            <w:tcW w:w="709" w:type="dxa"/>
            <w:vAlign w:val="center"/>
          </w:tcPr>
          <w:p w14:paraId="632CE131" w14:textId="77777777" w:rsidR="00D9632A" w:rsidRPr="00263932" w:rsidRDefault="00D9632A" w:rsidP="00263932">
            <w:pPr>
              <w:ind w:right="-212"/>
            </w:pPr>
            <w:r w:rsidRPr="00263932">
              <w:t>1,29</w:t>
            </w:r>
          </w:p>
        </w:tc>
        <w:tc>
          <w:tcPr>
            <w:tcW w:w="709" w:type="dxa"/>
            <w:vAlign w:val="center"/>
          </w:tcPr>
          <w:p w14:paraId="4BC80D0F" w14:textId="77777777" w:rsidR="00D9632A" w:rsidRPr="00263932" w:rsidRDefault="00D9632A" w:rsidP="00263932">
            <w:pPr>
              <w:ind w:right="-212"/>
            </w:pPr>
            <w:r w:rsidRPr="00263932">
              <w:t>0,24</w:t>
            </w:r>
          </w:p>
        </w:tc>
        <w:tc>
          <w:tcPr>
            <w:tcW w:w="857" w:type="dxa"/>
            <w:vAlign w:val="center"/>
          </w:tcPr>
          <w:p w14:paraId="54A9E6BE" w14:textId="77777777" w:rsidR="00D9632A" w:rsidRPr="00263932" w:rsidRDefault="00D9632A" w:rsidP="00263932">
            <w:pPr>
              <w:ind w:right="-212"/>
            </w:pPr>
            <w:r w:rsidRPr="00263932">
              <w:t>0,07</w:t>
            </w:r>
          </w:p>
        </w:tc>
        <w:tc>
          <w:tcPr>
            <w:tcW w:w="985" w:type="dxa"/>
            <w:vAlign w:val="center"/>
          </w:tcPr>
          <w:p w14:paraId="1505EF40" w14:textId="77777777" w:rsidR="00D9632A" w:rsidRPr="00263932" w:rsidRDefault="00D9632A" w:rsidP="00263932">
            <w:pPr>
              <w:ind w:right="-212"/>
            </w:pPr>
            <w:r w:rsidRPr="00263932">
              <w:t>2,16</w:t>
            </w:r>
          </w:p>
        </w:tc>
      </w:tr>
    </w:tbl>
    <w:p w14:paraId="428E6295" w14:textId="77777777" w:rsidR="003F1DF0" w:rsidRPr="00B2093D" w:rsidRDefault="003F1DF0" w:rsidP="00D9632A">
      <w:pPr>
        <w:ind w:firstLine="567"/>
        <w:jc w:val="both"/>
        <w:rPr>
          <w:sz w:val="8"/>
          <w:szCs w:val="8"/>
          <w:lang w:val="ru-RU"/>
        </w:rPr>
      </w:pPr>
    </w:p>
    <w:p w14:paraId="7927AE66" w14:textId="6E17F6C4" w:rsidR="00D9632A" w:rsidRPr="00D9632A" w:rsidRDefault="00D9632A" w:rsidP="00D9632A">
      <w:pPr>
        <w:ind w:firstLine="567"/>
        <w:jc w:val="both"/>
        <w:rPr>
          <w:rFonts w:eastAsia="TimesNewRomanPSMT"/>
          <w:lang w:val="ru-RU"/>
        </w:rPr>
      </w:pPr>
      <w:r w:rsidRPr="00D9632A">
        <w:rPr>
          <w:lang w:val="ru-RU"/>
        </w:rPr>
        <w:t xml:space="preserve">Для изучения влияния фракционного состава шихты на свойства марганцевых окатышей </w:t>
      </w:r>
      <w:r w:rsidRPr="00D9632A">
        <w:rPr>
          <w:rFonts w:eastAsia="TimesNewRomanPSMT"/>
          <w:lang w:val="ru-RU"/>
        </w:rPr>
        <w:t>исходный концентрат был подвергнут доизмельчению в шаровой мельнице до фракции менее 0,5 мм. Молотое сырье подвергали рассеву на фракции с получением 2-х фракционных составов шихт: 1) 0,5-0,16 мм – 61,2</w:t>
      </w:r>
      <w:r w:rsidR="0049689D" w:rsidRPr="00541856">
        <w:rPr>
          <w:color w:val="202122"/>
          <w:shd w:val="clear" w:color="auto" w:fill="FFFFFF"/>
        </w:rPr>
        <w:t> </w:t>
      </w:r>
      <w:r w:rsidRPr="00D9632A">
        <w:rPr>
          <w:rFonts w:eastAsia="TimesNewRomanPSMT"/>
          <w:lang w:val="ru-RU"/>
        </w:rPr>
        <w:t>%; 0,16-0,063</w:t>
      </w:r>
      <w:r w:rsidR="0090132E" w:rsidRPr="00541856">
        <w:rPr>
          <w:color w:val="202122"/>
          <w:shd w:val="clear" w:color="auto" w:fill="FFFFFF"/>
        </w:rPr>
        <w:t> </w:t>
      </w:r>
      <w:r w:rsidRPr="00D9632A">
        <w:rPr>
          <w:rFonts w:eastAsia="TimesNewRomanPSMT"/>
          <w:lang w:val="ru-RU"/>
        </w:rPr>
        <w:t>мм – 34,1 %; менее 0,063 мм – 4,7 %; 2) 0,5-0,16 мм</w:t>
      </w:r>
      <w:r w:rsidR="00EF68B0">
        <w:rPr>
          <w:rFonts w:eastAsia="TimesNewRomanPSMT"/>
          <w:lang w:val="ru-RU"/>
        </w:rPr>
        <w:t xml:space="preserve"> – 40,3 %; 0,16-0,063 мм – 30,2</w:t>
      </w:r>
      <w:r w:rsidR="00EF68B0" w:rsidRPr="00541856">
        <w:rPr>
          <w:color w:val="202122"/>
          <w:shd w:val="clear" w:color="auto" w:fill="FFFFFF"/>
        </w:rPr>
        <w:t> </w:t>
      </w:r>
      <w:r w:rsidRPr="00D9632A">
        <w:rPr>
          <w:rFonts w:eastAsia="TimesNewRomanPSMT"/>
          <w:lang w:val="ru-RU"/>
        </w:rPr>
        <w:t>%; менее 0,063 мм – 29,5 %. Первый состав шихты содержал в основном крупные фракции и почти не включал тонкодисперсную фракцию менее 0,063 мм. Второй состав содержал примерно равномерное распределение представленных фракций.</w:t>
      </w:r>
    </w:p>
    <w:p w14:paraId="025A6EDA" w14:textId="0EB725BD" w:rsidR="00D9632A" w:rsidRPr="00D9632A" w:rsidRDefault="00914F29" w:rsidP="0090132E">
      <w:pPr>
        <w:ind w:firstLine="567"/>
        <w:jc w:val="both"/>
        <w:rPr>
          <w:rFonts w:eastAsia="Calibri"/>
          <w:spacing w:val="-4"/>
          <w:lang w:val="ru-RU"/>
        </w:rPr>
      </w:pPr>
      <w:r>
        <w:rPr>
          <w:rFonts w:eastAsia="Calibri"/>
          <w:lang w:val="ru-RU"/>
        </w:rPr>
        <w:t>Окатыши на основе</w:t>
      </w:r>
      <w:r w:rsidR="00D9632A" w:rsidRPr="00D9632A">
        <w:rPr>
          <w:rFonts w:eastAsia="Calibri"/>
          <w:lang w:val="ru-RU"/>
        </w:rPr>
        <w:t xml:space="preserve"> марганцевого концентрата </w:t>
      </w:r>
      <w:r w:rsidR="000050AA" w:rsidRPr="00D9632A">
        <w:rPr>
          <w:rFonts w:eastAsia="Calibri"/>
          <w:lang w:val="ru-RU"/>
        </w:rPr>
        <w:t>получали на</w:t>
      </w:r>
      <w:r w:rsidR="0090132E">
        <w:rPr>
          <w:rFonts w:eastAsia="Calibri"/>
          <w:lang w:val="ru-RU"/>
        </w:rPr>
        <w:t xml:space="preserve"> высокоскоростном смесителе-</w:t>
      </w:r>
      <w:proofErr w:type="spellStart"/>
      <w:r w:rsidR="00D9632A" w:rsidRPr="00D9632A">
        <w:rPr>
          <w:rFonts w:eastAsia="Calibri"/>
          <w:lang w:val="ru-RU"/>
        </w:rPr>
        <w:t>грануляторе</w:t>
      </w:r>
      <w:proofErr w:type="spellEnd"/>
      <w:r w:rsidR="00D9632A" w:rsidRPr="00D9632A">
        <w:rPr>
          <w:rFonts w:eastAsia="Calibri"/>
          <w:lang w:val="ru-RU"/>
        </w:rPr>
        <w:t xml:space="preserve"> фирмы </w:t>
      </w:r>
      <w:proofErr w:type="spellStart"/>
      <w:r w:rsidR="00D9632A" w:rsidRPr="00D9632A">
        <w:rPr>
          <w:rFonts w:eastAsia="Calibri"/>
        </w:rPr>
        <w:t>Eirich</w:t>
      </w:r>
      <w:proofErr w:type="spellEnd"/>
      <w:r w:rsidR="00F21B15">
        <w:rPr>
          <w:rFonts w:eastAsia="Calibri"/>
          <w:lang w:val="ru-RU"/>
        </w:rPr>
        <w:t xml:space="preserve"> (рисунок 29</w:t>
      </w:r>
      <w:r w:rsidR="00D9632A" w:rsidRPr="00D9632A">
        <w:rPr>
          <w:rFonts w:eastAsia="Calibri"/>
          <w:lang w:val="ru-RU"/>
        </w:rPr>
        <w:t>),</w:t>
      </w:r>
      <w:r w:rsidR="00D9632A" w:rsidRPr="00D9632A">
        <w:rPr>
          <w:rFonts w:eastAsia="Times New Roman"/>
          <w:lang w:val="ru-RU"/>
        </w:rPr>
        <w:t xml:space="preserve"> который </w:t>
      </w:r>
      <w:r w:rsidR="00D9632A" w:rsidRPr="00D9632A">
        <w:rPr>
          <w:rFonts w:eastAsia="Calibri"/>
          <w:lang w:val="ru-RU"/>
        </w:rPr>
        <w:t xml:space="preserve">состоит из стального барабана объемом 1 л и турбовинтового </w:t>
      </w:r>
      <w:proofErr w:type="spellStart"/>
      <w:r w:rsidR="00D9632A" w:rsidRPr="00D9632A">
        <w:rPr>
          <w:rFonts w:eastAsia="Calibri"/>
          <w:lang w:val="ru-RU"/>
        </w:rPr>
        <w:t>завихрителя</w:t>
      </w:r>
      <w:proofErr w:type="spellEnd"/>
      <w:r w:rsidR="00D9632A" w:rsidRPr="00D9632A">
        <w:rPr>
          <w:rFonts w:eastAsia="Calibri"/>
          <w:lang w:val="ru-RU"/>
        </w:rPr>
        <w:t xml:space="preserve">, снабженного лопастным скребком. Скорость </w:t>
      </w:r>
      <w:proofErr w:type="spellStart"/>
      <w:r w:rsidR="00D9632A" w:rsidRPr="00D9632A">
        <w:rPr>
          <w:rFonts w:eastAsia="Calibri"/>
          <w:lang w:val="ru-RU"/>
        </w:rPr>
        <w:t>завихрителя</w:t>
      </w:r>
      <w:proofErr w:type="spellEnd"/>
      <w:r w:rsidR="00D9632A" w:rsidRPr="00D9632A">
        <w:rPr>
          <w:rFonts w:eastAsia="Calibri"/>
          <w:lang w:val="ru-RU"/>
        </w:rPr>
        <w:t xml:space="preserve"> может меняться от 100 до 6000 об/мин. Барабан имеет два режима вращения: по часовой и против часовой </w:t>
      </w:r>
      <w:r w:rsidR="00D9632A" w:rsidRPr="00D9632A">
        <w:rPr>
          <w:rFonts w:eastAsia="Calibri"/>
          <w:spacing w:val="-4"/>
          <w:lang w:val="ru-RU"/>
        </w:rPr>
        <w:t xml:space="preserve">стрелки, со скоростью 85 и 170 об/мин. Угол наклона барабана регулируется в диапазоне 0-30°. В качестве связующего компонента </w:t>
      </w:r>
      <w:r w:rsidR="00D9632A" w:rsidRPr="00D9632A">
        <w:rPr>
          <w:rFonts w:eastAsia="Times New Roman"/>
          <w:lang w:val="ru-RU"/>
        </w:rPr>
        <w:t>использовали 1,5</w:t>
      </w:r>
      <w:r w:rsidR="00EF68B0">
        <w:rPr>
          <w:rFonts w:eastAsia="Times New Roman"/>
          <w:lang w:val="ru-RU"/>
        </w:rPr>
        <w:t xml:space="preserve"> </w:t>
      </w:r>
      <w:r w:rsidR="00D9632A" w:rsidRPr="00D9632A">
        <w:rPr>
          <w:rFonts w:eastAsia="Times New Roman"/>
          <w:lang w:val="ru-RU"/>
        </w:rPr>
        <w:t xml:space="preserve">% раствор </w:t>
      </w:r>
      <w:proofErr w:type="spellStart"/>
      <w:r w:rsidR="00D9632A" w:rsidRPr="00D9632A">
        <w:rPr>
          <w:rFonts w:eastAsia="Times New Roman"/>
          <w:lang w:val="ru-RU"/>
        </w:rPr>
        <w:t>карбоксиметилцеллюлозы</w:t>
      </w:r>
      <w:proofErr w:type="spellEnd"/>
      <w:r w:rsidR="00D9632A" w:rsidRPr="00D9632A">
        <w:rPr>
          <w:rFonts w:eastAsia="Times New Roman"/>
          <w:lang w:val="ru-RU"/>
        </w:rPr>
        <w:t xml:space="preserve"> (КМЦ).</w:t>
      </w:r>
    </w:p>
    <w:p w14:paraId="625B54F8" w14:textId="77777777" w:rsidR="00D9632A" w:rsidRPr="00D9632A" w:rsidRDefault="00D9632A" w:rsidP="0090132E">
      <w:pPr>
        <w:ind w:firstLine="567"/>
        <w:contextualSpacing/>
        <w:jc w:val="both"/>
        <w:rPr>
          <w:rFonts w:eastAsia="Calibri"/>
          <w:lang w:val="ru-RU"/>
        </w:rPr>
      </w:pPr>
      <w:r w:rsidRPr="00D9632A">
        <w:rPr>
          <w:rFonts w:eastAsia="Times New Roman"/>
          <w:lang w:val="ru-RU"/>
        </w:rPr>
        <w:t xml:space="preserve">Процесс гранулирования проходил при скорости вращения стального </w:t>
      </w:r>
      <w:r w:rsidR="000050AA" w:rsidRPr="00D9632A">
        <w:rPr>
          <w:rFonts w:eastAsia="Times New Roman"/>
          <w:lang w:val="ru-RU"/>
        </w:rPr>
        <w:t>барабана 170</w:t>
      </w:r>
      <w:r w:rsidRPr="00D9632A">
        <w:rPr>
          <w:rFonts w:eastAsia="Times New Roman"/>
          <w:lang w:val="ru-RU"/>
        </w:rPr>
        <w:t xml:space="preserve"> об/мин, вращения </w:t>
      </w:r>
      <w:proofErr w:type="spellStart"/>
      <w:r w:rsidRPr="00D9632A">
        <w:rPr>
          <w:rFonts w:eastAsia="Times New Roman"/>
          <w:lang w:val="ru-RU"/>
        </w:rPr>
        <w:t>завихрителя</w:t>
      </w:r>
      <w:proofErr w:type="spellEnd"/>
      <w:r w:rsidRPr="00D9632A">
        <w:rPr>
          <w:rFonts w:eastAsia="Times New Roman"/>
          <w:lang w:val="ru-RU"/>
        </w:rPr>
        <w:t xml:space="preserve"> – 2000 об/мин., угле наклона барабана – 30 </w:t>
      </w:r>
      <w:r w:rsidR="003728B2" w:rsidRPr="003728B2">
        <w:rPr>
          <w:rFonts w:eastAsia="Times New Roman"/>
          <w:lang w:val="ru-RU"/>
        </w:rPr>
        <w:t>℃</w:t>
      </w:r>
      <w:r w:rsidRPr="00D9632A">
        <w:rPr>
          <w:rFonts w:eastAsia="Times New Roman"/>
          <w:lang w:val="ru-RU"/>
        </w:rPr>
        <w:t xml:space="preserve">, вращение барабана – против часовой стрелки. </w:t>
      </w:r>
      <w:r w:rsidRPr="00D9632A">
        <w:rPr>
          <w:rFonts w:eastAsia="Calibri"/>
          <w:lang w:val="ru-RU"/>
        </w:rPr>
        <w:t>Для получения окатышей в смеситель-</w:t>
      </w:r>
      <w:proofErr w:type="spellStart"/>
      <w:r w:rsidRPr="00D9632A">
        <w:rPr>
          <w:rFonts w:eastAsia="Calibri"/>
          <w:lang w:val="ru-RU"/>
        </w:rPr>
        <w:t>гранулятор</w:t>
      </w:r>
      <w:proofErr w:type="spellEnd"/>
      <w:r w:rsidRPr="00D9632A">
        <w:rPr>
          <w:rFonts w:eastAsia="Calibri"/>
          <w:lang w:val="ru-RU"/>
        </w:rPr>
        <w:t xml:space="preserve"> засыпали 500 г сырьевой смеси. Смешение массы проходило в течение 30 сек., при максимальной скорости вра</w:t>
      </w:r>
      <w:r w:rsidR="003728B2">
        <w:rPr>
          <w:rFonts w:eastAsia="Calibri"/>
          <w:lang w:val="ru-RU"/>
        </w:rPr>
        <w:t xml:space="preserve">щения </w:t>
      </w:r>
      <w:proofErr w:type="spellStart"/>
      <w:r w:rsidR="003728B2">
        <w:rPr>
          <w:rFonts w:eastAsia="Calibri"/>
          <w:lang w:val="ru-RU"/>
        </w:rPr>
        <w:t>завихрителя</w:t>
      </w:r>
      <w:proofErr w:type="spellEnd"/>
      <w:r w:rsidR="003728B2">
        <w:rPr>
          <w:rFonts w:eastAsia="Calibri"/>
          <w:lang w:val="ru-RU"/>
        </w:rPr>
        <w:t xml:space="preserve"> 2000 об/мин. </w:t>
      </w:r>
      <w:r w:rsidRPr="00D9632A">
        <w:rPr>
          <w:rFonts w:eastAsia="Calibri"/>
          <w:lang w:val="ru-RU"/>
        </w:rPr>
        <w:t>Затем ввод</w:t>
      </w:r>
      <w:r w:rsidR="003728B2">
        <w:rPr>
          <w:rFonts w:eastAsia="Calibri"/>
          <w:lang w:val="ru-RU"/>
        </w:rPr>
        <w:t>или связующий компонент – 1,5 %</w:t>
      </w:r>
      <w:r w:rsidRPr="00D9632A">
        <w:rPr>
          <w:rFonts w:eastAsia="Calibri"/>
          <w:lang w:val="ru-RU"/>
        </w:rPr>
        <w:t>-</w:t>
      </w:r>
      <w:proofErr w:type="spellStart"/>
      <w:r w:rsidRPr="00D9632A">
        <w:rPr>
          <w:rFonts w:eastAsia="Calibri"/>
          <w:lang w:val="ru-RU"/>
        </w:rPr>
        <w:t>ный</w:t>
      </w:r>
      <w:proofErr w:type="spellEnd"/>
      <w:r w:rsidRPr="00D9632A">
        <w:rPr>
          <w:rFonts w:eastAsia="Calibri"/>
          <w:lang w:val="ru-RU"/>
        </w:rPr>
        <w:t xml:space="preserve"> водный раствор КМЦ и перемешивали в течение 30 сек, после чего вводили оставшуюся часть связующего для получения равномерно увлажненной массы.</w:t>
      </w:r>
    </w:p>
    <w:p w14:paraId="64D79BA4" w14:textId="7404F84E" w:rsidR="00D9632A" w:rsidRDefault="00D9632A" w:rsidP="0090132E">
      <w:pPr>
        <w:ind w:firstLine="567"/>
        <w:contextualSpacing/>
        <w:jc w:val="both"/>
        <w:rPr>
          <w:rFonts w:eastAsia="TimesNewRomanPSMT"/>
          <w:lang w:val="ru-RU"/>
        </w:rPr>
      </w:pPr>
      <w:r w:rsidRPr="00D9632A">
        <w:rPr>
          <w:rFonts w:eastAsia="Calibri"/>
          <w:lang w:val="ru-RU"/>
        </w:rPr>
        <w:t xml:space="preserve">В момент появления мелких гранул, скорость </w:t>
      </w:r>
      <w:proofErr w:type="spellStart"/>
      <w:r w:rsidRPr="00D9632A">
        <w:rPr>
          <w:rFonts w:eastAsia="Calibri"/>
          <w:lang w:val="ru-RU"/>
        </w:rPr>
        <w:t>завихрителя</w:t>
      </w:r>
      <w:proofErr w:type="spellEnd"/>
      <w:r w:rsidRPr="00D9632A">
        <w:rPr>
          <w:rFonts w:eastAsia="Calibri"/>
          <w:lang w:val="ru-RU"/>
        </w:rPr>
        <w:t xml:space="preserve"> снижали до 1000</w:t>
      </w:r>
      <w:r w:rsidR="00EF68B0" w:rsidRPr="00541856">
        <w:rPr>
          <w:color w:val="202122"/>
          <w:shd w:val="clear" w:color="auto" w:fill="FFFFFF"/>
        </w:rPr>
        <w:t> </w:t>
      </w:r>
      <w:r w:rsidRPr="00D9632A">
        <w:rPr>
          <w:rFonts w:eastAsia="Calibri"/>
          <w:lang w:val="ru-RU"/>
        </w:rPr>
        <w:t>об/мин. с последующим опудриванием массы порошком. По истечении 1</w:t>
      </w:r>
      <w:r w:rsidR="0049689D" w:rsidRPr="00541856">
        <w:rPr>
          <w:color w:val="202122"/>
          <w:shd w:val="clear" w:color="auto" w:fill="FFFFFF"/>
        </w:rPr>
        <w:t> </w:t>
      </w:r>
      <w:r w:rsidRPr="00D9632A">
        <w:rPr>
          <w:rFonts w:eastAsia="Calibri"/>
          <w:lang w:val="ru-RU"/>
        </w:rPr>
        <w:t xml:space="preserve">мин. вводили оставшуюся часть связующего компонента, производили опудривание увлажненной массы, снижая скорость вращения </w:t>
      </w:r>
      <w:proofErr w:type="spellStart"/>
      <w:r w:rsidRPr="00D9632A">
        <w:rPr>
          <w:rFonts w:eastAsia="Calibri"/>
          <w:lang w:val="ru-RU"/>
        </w:rPr>
        <w:t>завихрителя</w:t>
      </w:r>
      <w:proofErr w:type="spellEnd"/>
      <w:r w:rsidRPr="00D9632A">
        <w:rPr>
          <w:rFonts w:eastAsia="Calibri"/>
          <w:lang w:val="ru-RU"/>
        </w:rPr>
        <w:t xml:space="preserve"> до 700</w:t>
      </w:r>
      <w:r w:rsidR="00B2093D" w:rsidRPr="00541856">
        <w:rPr>
          <w:color w:val="202122"/>
          <w:shd w:val="clear" w:color="auto" w:fill="FFFFFF"/>
        </w:rPr>
        <w:t> </w:t>
      </w:r>
      <w:r w:rsidRPr="00D9632A">
        <w:rPr>
          <w:rFonts w:eastAsia="Calibri"/>
          <w:lang w:val="ru-RU"/>
        </w:rPr>
        <w:t xml:space="preserve">об/мин. Через 1 мин. снижали скорость вращения </w:t>
      </w:r>
      <w:proofErr w:type="spellStart"/>
      <w:r w:rsidRPr="00D9632A">
        <w:rPr>
          <w:rFonts w:eastAsia="Calibri"/>
          <w:lang w:val="ru-RU"/>
        </w:rPr>
        <w:t>завихрителя</w:t>
      </w:r>
      <w:proofErr w:type="spellEnd"/>
      <w:r w:rsidRPr="00D9632A">
        <w:rPr>
          <w:rFonts w:eastAsia="Calibri"/>
          <w:lang w:val="ru-RU"/>
        </w:rPr>
        <w:t xml:space="preserve"> до </w:t>
      </w:r>
      <w:r w:rsidRPr="00D9632A">
        <w:rPr>
          <w:rFonts w:eastAsia="Calibri"/>
          <w:lang w:val="ru-RU"/>
        </w:rPr>
        <w:lastRenderedPageBreak/>
        <w:t>500</w:t>
      </w:r>
      <w:r w:rsidR="00B2093D" w:rsidRPr="00541856">
        <w:rPr>
          <w:color w:val="202122"/>
          <w:shd w:val="clear" w:color="auto" w:fill="FFFFFF"/>
        </w:rPr>
        <w:t> </w:t>
      </w:r>
      <w:r w:rsidRPr="00D9632A">
        <w:rPr>
          <w:rFonts w:eastAsia="Calibri"/>
          <w:lang w:val="ru-RU"/>
        </w:rPr>
        <w:t>об/мин., затем до 300</w:t>
      </w:r>
      <w:r w:rsidR="0090132E" w:rsidRPr="00541856">
        <w:rPr>
          <w:color w:val="202122"/>
          <w:shd w:val="clear" w:color="auto" w:fill="FFFFFF"/>
        </w:rPr>
        <w:t> </w:t>
      </w:r>
      <w:r w:rsidRPr="00D9632A">
        <w:rPr>
          <w:rFonts w:eastAsia="Calibri"/>
          <w:lang w:val="ru-RU"/>
        </w:rPr>
        <w:t xml:space="preserve">об/мин. После продолжения грануляции при этой скорости в течение 3 мин., процесс завершали и производили выгрузку сырых окатышей. </w:t>
      </w:r>
      <w:r w:rsidRPr="00D9632A">
        <w:rPr>
          <w:rFonts w:eastAsia="TimesNewRomanPSMT"/>
          <w:lang w:val="ru-RU"/>
        </w:rPr>
        <w:t xml:space="preserve">Внешний осмотр </w:t>
      </w:r>
      <w:proofErr w:type="spellStart"/>
      <w:r w:rsidRPr="00D9632A">
        <w:rPr>
          <w:rFonts w:eastAsia="TimesNewRomanPSMT"/>
          <w:lang w:val="ru-RU"/>
        </w:rPr>
        <w:t>отгранулированного</w:t>
      </w:r>
      <w:proofErr w:type="spellEnd"/>
      <w:r w:rsidRPr="00D9632A">
        <w:rPr>
          <w:rFonts w:eastAsia="TimesNewRomanPSMT"/>
          <w:lang w:val="ru-RU"/>
        </w:rPr>
        <w:t xml:space="preserve"> продукта показал, что по поверхности окатышей с первым фракционным составом просматривались крупные выступающие включения зерен концентрата. Это говорит о том, что в шихте не хватает тонкодисперсной составляющей для связывания крупных зерен. Гранулы с применением шихты со вторым фракционным составом имели равномерную поверхностную структуру. Влажные гранулы окатышей подвергали сушке в естественных условиях в течение суток, затем </w:t>
      </w:r>
      <w:r w:rsidR="00B2093D">
        <w:rPr>
          <w:rFonts w:eastAsia="Calibri"/>
          <w:lang w:val="ru-RU"/>
        </w:rPr>
        <w:t>при 110-200</w:t>
      </w:r>
      <w:r w:rsidR="00B2093D" w:rsidRPr="00541856">
        <w:rPr>
          <w:color w:val="202122"/>
          <w:shd w:val="clear" w:color="auto" w:fill="FFFFFF"/>
        </w:rPr>
        <w:t> </w:t>
      </w:r>
      <w:r w:rsidR="0090132E">
        <w:rPr>
          <w:rFonts w:eastAsia="Calibri"/>
          <w:lang w:val="ru-RU"/>
        </w:rPr>
        <w:t>℃</w:t>
      </w:r>
      <w:r w:rsidRPr="00D9632A">
        <w:rPr>
          <w:rFonts w:eastAsia="Calibri"/>
          <w:lang w:val="ru-RU"/>
        </w:rPr>
        <w:t xml:space="preserve"> в течение 40-60 мин. до остаточной влажности не более 3,0 масс. %. </w:t>
      </w:r>
      <w:r w:rsidRPr="00D9632A">
        <w:rPr>
          <w:rFonts w:eastAsia="TimesNewRomanPSMT"/>
          <w:lang w:val="ru-RU"/>
        </w:rPr>
        <w:t>После сушки окатыши подвергали испытанию для определения их прочности по десять для каждого состава (таблица 2</w:t>
      </w:r>
      <w:r w:rsidR="00F21B15">
        <w:rPr>
          <w:rFonts w:eastAsia="TimesNewRomanPSMT"/>
          <w:lang w:val="ru-RU"/>
        </w:rPr>
        <w:t>3</w:t>
      </w:r>
      <w:r w:rsidRPr="00D9632A">
        <w:rPr>
          <w:rFonts w:eastAsia="TimesNewRomanPSMT"/>
          <w:lang w:val="ru-RU"/>
        </w:rPr>
        <w:t>).</w:t>
      </w:r>
    </w:p>
    <w:p w14:paraId="5504C9E8" w14:textId="77777777" w:rsidR="00054029" w:rsidRPr="00B2093D" w:rsidRDefault="00054029" w:rsidP="0090132E">
      <w:pPr>
        <w:ind w:firstLine="567"/>
        <w:contextualSpacing/>
        <w:jc w:val="both"/>
        <w:rPr>
          <w:rFonts w:eastAsia="TimesNewRomanPSMT"/>
          <w:sz w:val="8"/>
          <w:szCs w:val="8"/>
          <w:lang w:val="ru-RU"/>
        </w:rPr>
      </w:pPr>
    </w:p>
    <w:p w14:paraId="3E7AC27D" w14:textId="77777777" w:rsidR="00D9632A" w:rsidRDefault="00D9632A" w:rsidP="0090132E">
      <w:pPr>
        <w:ind w:firstLine="709"/>
        <w:contextualSpacing/>
        <w:jc w:val="center"/>
        <w:rPr>
          <w:rFonts w:eastAsia="Calibri"/>
          <w:lang w:val="ru-RU"/>
        </w:rPr>
      </w:pPr>
      <w:r w:rsidRPr="00D9632A">
        <w:rPr>
          <w:rFonts w:eastAsia="Calibri"/>
          <w:noProof/>
          <w:sz w:val="24"/>
          <w:szCs w:val="24"/>
        </w:rPr>
        <w:drawing>
          <wp:inline distT="0" distB="0" distL="0" distR="0" wp14:anchorId="4FBE544E" wp14:editId="53B5216E">
            <wp:extent cx="2354455" cy="2811780"/>
            <wp:effectExtent l="0" t="0" r="8255" b="7620"/>
            <wp:docPr id="31" name="Рисунок 31" descr="E:\Загрузки\IMG_20171005_11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Загрузки\IMG_20171005_11432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16070" cy="2885363"/>
                    </a:xfrm>
                    <a:prstGeom prst="rect">
                      <a:avLst/>
                    </a:prstGeom>
                    <a:noFill/>
                    <a:ln>
                      <a:noFill/>
                    </a:ln>
                  </pic:spPr>
                </pic:pic>
              </a:graphicData>
            </a:graphic>
          </wp:inline>
        </w:drawing>
      </w:r>
    </w:p>
    <w:p w14:paraId="0683FC12" w14:textId="77777777" w:rsidR="00D9632A" w:rsidRPr="006D3FFC" w:rsidRDefault="00D9632A" w:rsidP="0090132E">
      <w:pPr>
        <w:ind w:firstLine="709"/>
        <w:contextualSpacing/>
        <w:jc w:val="both"/>
        <w:rPr>
          <w:rFonts w:eastAsia="Calibri"/>
          <w:sz w:val="8"/>
          <w:szCs w:val="8"/>
          <w:lang w:val="ru-RU"/>
        </w:rPr>
      </w:pPr>
    </w:p>
    <w:p w14:paraId="1069FD08" w14:textId="3FD2DB0C" w:rsidR="00D9632A" w:rsidRDefault="00D9632A" w:rsidP="0090132E">
      <w:pPr>
        <w:shd w:val="clear" w:color="auto" w:fill="FFFFFF"/>
        <w:tabs>
          <w:tab w:val="left" w:pos="0"/>
        </w:tabs>
        <w:jc w:val="center"/>
        <w:rPr>
          <w:rFonts w:eastAsia="Calibri"/>
          <w:lang w:val="ru-RU"/>
        </w:rPr>
      </w:pPr>
      <w:r w:rsidRPr="00D9632A">
        <w:rPr>
          <w:rFonts w:eastAsia="Calibri"/>
          <w:lang w:val="ru-RU"/>
        </w:rPr>
        <w:t>Ри</w:t>
      </w:r>
      <w:r w:rsidR="00F21B15">
        <w:rPr>
          <w:rFonts w:eastAsia="Calibri"/>
          <w:lang w:val="ru-RU"/>
        </w:rPr>
        <w:t>сунок 29</w:t>
      </w:r>
      <w:r w:rsidR="0090132E">
        <w:rPr>
          <w:rFonts w:eastAsia="Calibri"/>
          <w:lang w:val="ru-RU"/>
        </w:rPr>
        <w:t xml:space="preserve"> </w:t>
      </w:r>
      <w:r w:rsidRPr="00D9632A">
        <w:rPr>
          <w:rFonts w:eastAsia="Arial Unicode MS"/>
          <w:lang w:val="ru-RU" w:bidi="en-US"/>
        </w:rPr>
        <w:t>–</w:t>
      </w:r>
      <w:r w:rsidRPr="00D9632A">
        <w:rPr>
          <w:rFonts w:eastAsia="Calibri"/>
          <w:lang w:val="ru-RU"/>
        </w:rPr>
        <w:t xml:space="preserve"> Смеситель-</w:t>
      </w:r>
      <w:proofErr w:type="spellStart"/>
      <w:r w:rsidRPr="00D9632A">
        <w:rPr>
          <w:rFonts w:eastAsia="Calibri"/>
          <w:lang w:val="ru-RU"/>
        </w:rPr>
        <w:t>гранулятор</w:t>
      </w:r>
      <w:proofErr w:type="spellEnd"/>
      <w:r w:rsidRPr="00D9632A">
        <w:rPr>
          <w:rFonts w:eastAsia="Calibri"/>
          <w:lang w:val="ru-RU"/>
        </w:rPr>
        <w:t xml:space="preserve"> фирмы </w:t>
      </w:r>
      <w:proofErr w:type="spellStart"/>
      <w:r w:rsidRPr="00D9632A">
        <w:rPr>
          <w:rFonts w:eastAsia="Calibri"/>
        </w:rPr>
        <w:t>Eirich</w:t>
      </w:r>
      <w:proofErr w:type="spellEnd"/>
    </w:p>
    <w:p w14:paraId="31B011DF" w14:textId="77777777" w:rsidR="00054029" w:rsidRPr="00B2093D" w:rsidRDefault="00054029" w:rsidP="0090132E">
      <w:pPr>
        <w:shd w:val="clear" w:color="auto" w:fill="FFFFFF"/>
        <w:tabs>
          <w:tab w:val="left" w:pos="0"/>
        </w:tabs>
        <w:jc w:val="center"/>
        <w:rPr>
          <w:rFonts w:eastAsia="Calibri"/>
          <w:sz w:val="8"/>
          <w:szCs w:val="8"/>
          <w:lang w:val="ru-RU"/>
        </w:rPr>
      </w:pPr>
    </w:p>
    <w:p w14:paraId="681B53F1" w14:textId="3BB6EF9F" w:rsidR="00D9632A" w:rsidRDefault="00F21B15" w:rsidP="0090132E">
      <w:pPr>
        <w:autoSpaceDE w:val="0"/>
        <w:autoSpaceDN w:val="0"/>
        <w:adjustRightInd w:val="0"/>
        <w:rPr>
          <w:rFonts w:eastAsia="TimesNewRomanPSMT"/>
          <w:lang w:val="ru-RU"/>
        </w:rPr>
      </w:pPr>
      <w:r>
        <w:rPr>
          <w:rFonts w:eastAsia="TimesNewRomanPSMT"/>
          <w:lang w:val="ru-RU"/>
        </w:rPr>
        <w:t>Таблица 23</w:t>
      </w:r>
      <w:r w:rsidR="00D9632A" w:rsidRPr="00D9632A">
        <w:rPr>
          <w:rFonts w:eastAsia="TimesNewRomanPSMT"/>
          <w:lang w:val="ru-RU"/>
        </w:rPr>
        <w:t xml:space="preserve"> – Составы шихт и прочность сухих марганецсодержащих окатышей </w:t>
      </w:r>
    </w:p>
    <w:p w14:paraId="05B0E2F6" w14:textId="77777777" w:rsidR="00054029" w:rsidRPr="00082073" w:rsidRDefault="00054029" w:rsidP="00054029">
      <w:pPr>
        <w:autoSpaceDE w:val="0"/>
        <w:autoSpaceDN w:val="0"/>
        <w:adjustRightInd w:val="0"/>
        <w:rPr>
          <w:rFonts w:eastAsia="TimesNewRomanPSMT"/>
          <w:sz w:val="12"/>
          <w:szCs w:val="12"/>
          <w:lang w:val="ru-RU"/>
        </w:rPr>
      </w:pPr>
    </w:p>
    <w:tbl>
      <w:tblPr>
        <w:tblStyle w:val="22"/>
        <w:tblW w:w="9634" w:type="dxa"/>
        <w:tblLayout w:type="fixed"/>
        <w:tblLook w:val="04A0" w:firstRow="1" w:lastRow="0" w:firstColumn="1" w:lastColumn="0" w:noHBand="0" w:noVBand="1"/>
      </w:tblPr>
      <w:tblGrid>
        <w:gridCol w:w="2977"/>
        <w:gridCol w:w="1276"/>
        <w:gridCol w:w="1530"/>
        <w:gridCol w:w="1725"/>
        <w:gridCol w:w="2126"/>
      </w:tblGrid>
      <w:tr w:rsidR="00D9632A" w:rsidRPr="00586258" w14:paraId="00DD635E" w14:textId="77777777" w:rsidTr="00054029">
        <w:tc>
          <w:tcPr>
            <w:tcW w:w="2977" w:type="dxa"/>
            <w:vMerge w:val="restart"/>
          </w:tcPr>
          <w:p w14:paraId="180E2B35" w14:textId="77777777" w:rsidR="00D9632A" w:rsidRPr="0090132E" w:rsidRDefault="00D9632A" w:rsidP="0090132E">
            <w:pPr>
              <w:autoSpaceDE w:val="0"/>
              <w:autoSpaceDN w:val="0"/>
              <w:adjustRightInd w:val="0"/>
              <w:jc w:val="center"/>
              <w:rPr>
                <w:rFonts w:eastAsia="TimesNewRomanPSMT"/>
                <w:sz w:val="28"/>
                <w:szCs w:val="28"/>
              </w:rPr>
            </w:pPr>
            <w:proofErr w:type="spellStart"/>
            <w:r w:rsidRPr="0090132E">
              <w:rPr>
                <w:rFonts w:eastAsia="TimesNewRomanPSMT"/>
                <w:sz w:val="28"/>
                <w:szCs w:val="28"/>
              </w:rPr>
              <w:t>Компоненты</w:t>
            </w:r>
            <w:proofErr w:type="spellEnd"/>
            <w:r w:rsidRPr="0090132E">
              <w:rPr>
                <w:rFonts w:eastAsia="TimesNewRomanPSMT"/>
                <w:sz w:val="28"/>
                <w:szCs w:val="28"/>
              </w:rPr>
              <w:t xml:space="preserve"> </w:t>
            </w:r>
            <w:proofErr w:type="spellStart"/>
            <w:r w:rsidRPr="0090132E">
              <w:rPr>
                <w:rFonts w:eastAsia="TimesNewRomanPSMT"/>
                <w:sz w:val="28"/>
                <w:szCs w:val="28"/>
              </w:rPr>
              <w:t>шихты</w:t>
            </w:r>
            <w:proofErr w:type="spellEnd"/>
            <w:r w:rsidRPr="0090132E">
              <w:rPr>
                <w:rFonts w:eastAsia="TimesNewRomanPSMT"/>
                <w:sz w:val="28"/>
                <w:szCs w:val="28"/>
              </w:rPr>
              <w:t xml:space="preserve">, </w:t>
            </w:r>
            <w:proofErr w:type="spellStart"/>
            <w:proofErr w:type="gramStart"/>
            <w:r w:rsidRPr="0090132E">
              <w:rPr>
                <w:rFonts w:eastAsia="TimesNewRomanPSMT"/>
                <w:sz w:val="28"/>
                <w:szCs w:val="28"/>
              </w:rPr>
              <w:t>масс</w:t>
            </w:r>
            <w:proofErr w:type="spellEnd"/>
            <w:r w:rsidRPr="0090132E">
              <w:rPr>
                <w:rFonts w:eastAsia="TimesNewRomanPSMT"/>
                <w:sz w:val="28"/>
                <w:szCs w:val="28"/>
              </w:rPr>
              <w:t>.%</w:t>
            </w:r>
            <w:proofErr w:type="gramEnd"/>
          </w:p>
        </w:tc>
        <w:tc>
          <w:tcPr>
            <w:tcW w:w="4531" w:type="dxa"/>
            <w:gridSpan w:val="3"/>
          </w:tcPr>
          <w:p w14:paraId="729C5E1A" w14:textId="77777777" w:rsidR="00D9632A" w:rsidRPr="0090132E" w:rsidRDefault="00D9632A" w:rsidP="0090132E">
            <w:pPr>
              <w:autoSpaceDE w:val="0"/>
              <w:autoSpaceDN w:val="0"/>
              <w:adjustRightInd w:val="0"/>
              <w:jc w:val="center"/>
              <w:rPr>
                <w:rFonts w:eastAsia="TimesNewRomanPSMT"/>
                <w:sz w:val="28"/>
                <w:szCs w:val="28"/>
              </w:rPr>
            </w:pPr>
            <w:proofErr w:type="spellStart"/>
            <w:r w:rsidRPr="0090132E">
              <w:rPr>
                <w:rFonts w:eastAsia="TimesNewRomanPSMT"/>
                <w:sz w:val="28"/>
                <w:szCs w:val="28"/>
              </w:rPr>
              <w:t>Состав</w:t>
            </w:r>
            <w:proofErr w:type="spellEnd"/>
            <w:r w:rsidRPr="0090132E">
              <w:rPr>
                <w:rFonts w:eastAsia="TimesNewRomanPSMT"/>
                <w:sz w:val="28"/>
                <w:szCs w:val="28"/>
              </w:rPr>
              <w:t xml:space="preserve"> </w:t>
            </w:r>
            <w:proofErr w:type="spellStart"/>
            <w:r w:rsidRPr="0090132E">
              <w:rPr>
                <w:rFonts w:eastAsia="TimesNewRomanPSMT"/>
                <w:sz w:val="28"/>
                <w:szCs w:val="28"/>
              </w:rPr>
              <w:t>фракций</w:t>
            </w:r>
            <w:proofErr w:type="spellEnd"/>
            <w:r w:rsidRPr="0090132E">
              <w:rPr>
                <w:rFonts w:eastAsia="TimesNewRomanPSMT"/>
                <w:sz w:val="28"/>
                <w:szCs w:val="28"/>
              </w:rPr>
              <w:t xml:space="preserve">, </w:t>
            </w:r>
            <w:proofErr w:type="spellStart"/>
            <w:r w:rsidRPr="0090132E">
              <w:rPr>
                <w:rFonts w:eastAsia="TimesNewRomanPSMT"/>
                <w:sz w:val="28"/>
                <w:szCs w:val="28"/>
              </w:rPr>
              <w:t>мм</w:t>
            </w:r>
            <w:proofErr w:type="spellEnd"/>
            <w:r w:rsidRPr="0090132E">
              <w:rPr>
                <w:rFonts w:eastAsia="TimesNewRomanPSMT"/>
                <w:sz w:val="28"/>
                <w:szCs w:val="28"/>
              </w:rPr>
              <w:t xml:space="preserve"> (</w:t>
            </w:r>
            <w:proofErr w:type="spellStart"/>
            <w:r w:rsidRPr="0090132E">
              <w:rPr>
                <w:rFonts w:eastAsia="TimesNewRomanPSMT"/>
                <w:sz w:val="28"/>
                <w:szCs w:val="28"/>
              </w:rPr>
              <w:t>масс</w:t>
            </w:r>
            <w:proofErr w:type="spellEnd"/>
            <w:r w:rsidRPr="0090132E">
              <w:rPr>
                <w:rFonts w:eastAsia="TimesNewRomanPSMT"/>
                <w:sz w:val="28"/>
                <w:szCs w:val="28"/>
              </w:rPr>
              <w:t>. %)</w:t>
            </w:r>
          </w:p>
        </w:tc>
        <w:tc>
          <w:tcPr>
            <w:tcW w:w="2126" w:type="dxa"/>
            <w:vMerge w:val="restart"/>
          </w:tcPr>
          <w:p w14:paraId="73D30114" w14:textId="77777777" w:rsidR="00D9632A" w:rsidRPr="0090132E" w:rsidRDefault="00D9632A" w:rsidP="0090132E">
            <w:pPr>
              <w:autoSpaceDE w:val="0"/>
              <w:autoSpaceDN w:val="0"/>
              <w:adjustRightInd w:val="0"/>
              <w:jc w:val="center"/>
              <w:rPr>
                <w:rFonts w:eastAsia="TimesNewRomanPSMT"/>
                <w:sz w:val="28"/>
                <w:szCs w:val="28"/>
                <w:lang w:val="ru-RU"/>
              </w:rPr>
            </w:pPr>
            <w:r w:rsidRPr="0090132E">
              <w:rPr>
                <w:rFonts w:eastAsia="TimesNewRomanPSMT"/>
                <w:sz w:val="28"/>
                <w:szCs w:val="28"/>
                <w:lang w:val="ru-RU"/>
              </w:rPr>
              <w:t>Прочность сухих окатышей (6-8 мм), кг/окатыш</w:t>
            </w:r>
          </w:p>
        </w:tc>
      </w:tr>
      <w:tr w:rsidR="00D9632A" w:rsidRPr="0090132E" w14:paraId="4361D01B" w14:textId="77777777" w:rsidTr="00054029">
        <w:tc>
          <w:tcPr>
            <w:tcW w:w="2977" w:type="dxa"/>
            <w:vMerge/>
          </w:tcPr>
          <w:p w14:paraId="4839AD71" w14:textId="77777777" w:rsidR="00D9632A" w:rsidRPr="0090132E" w:rsidRDefault="00D9632A" w:rsidP="00D9632A">
            <w:pPr>
              <w:autoSpaceDE w:val="0"/>
              <w:autoSpaceDN w:val="0"/>
              <w:adjustRightInd w:val="0"/>
              <w:rPr>
                <w:rFonts w:eastAsia="TimesNewRomanPSMT"/>
                <w:sz w:val="28"/>
                <w:szCs w:val="28"/>
                <w:lang w:val="ru-RU"/>
              </w:rPr>
            </w:pPr>
          </w:p>
        </w:tc>
        <w:tc>
          <w:tcPr>
            <w:tcW w:w="1276" w:type="dxa"/>
          </w:tcPr>
          <w:p w14:paraId="67BFACE7" w14:textId="77777777" w:rsidR="00D9632A" w:rsidRPr="0090132E" w:rsidRDefault="00D9632A" w:rsidP="00D9632A">
            <w:pPr>
              <w:autoSpaceDE w:val="0"/>
              <w:autoSpaceDN w:val="0"/>
              <w:adjustRightInd w:val="0"/>
              <w:jc w:val="center"/>
              <w:rPr>
                <w:rFonts w:eastAsia="TimesNewRomanPSMT"/>
                <w:sz w:val="28"/>
                <w:szCs w:val="28"/>
              </w:rPr>
            </w:pPr>
            <w:r w:rsidRPr="0090132E">
              <w:rPr>
                <w:rFonts w:eastAsia="TimesNewRomanPSMT"/>
                <w:sz w:val="28"/>
                <w:szCs w:val="28"/>
              </w:rPr>
              <w:t>0,5-0,16</w:t>
            </w:r>
          </w:p>
        </w:tc>
        <w:tc>
          <w:tcPr>
            <w:tcW w:w="1530" w:type="dxa"/>
          </w:tcPr>
          <w:p w14:paraId="3F5911F4" w14:textId="77777777" w:rsidR="00D9632A" w:rsidRPr="0090132E" w:rsidRDefault="00D9632A" w:rsidP="00D9632A">
            <w:pPr>
              <w:autoSpaceDE w:val="0"/>
              <w:autoSpaceDN w:val="0"/>
              <w:adjustRightInd w:val="0"/>
              <w:rPr>
                <w:rFonts w:eastAsia="TimesNewRomanPSMT"/>
                <w:sz w:val="28"/>
                <w:szCs w:val="28"/>
              </w:rPr>
            </w:pPr>
            <w:r w:rsidRPr="0090132E">
              <w:rPr>
                <w:rFonts w:eastAsia="TimesNewRomanPSMT"/>
                <w:sz w:val="28"/>
                <w:szCs w:val="28"/>
              </w:rPr>
              <w:t>0,16-0,063</w:t>
            </w:r>
          </w:p>
        </w:tc>
        <w:tc>
          <w:tcPr>
            <w:tcW w:w="1725" w:type="dxa"/>
          </w:tcPr>
          <w:p w14:paraId="57129707" w14:textId="77777777" w:rsidR="00D9632A" w:rsidRPr="0090132E" w:rsidRDefault="00D9632A" w:rsidP="00D9632A">
            <w:pPr>
              <w:autoSpaceDE w:val="0"/>
              <w:autoSpaceDN w:val="0"/>
              <w:adjustRightInd w:val="0"/>
              <w:rPr>
                <w:rFonts w:eastAsia="TimesNewRomanPSMT"/>
                <w:sz w:val="28"/>
                <w:szCs w:val="28"/>
              </w:rPr>
            </w:pPr>
            <w:proofErr w:type="spellStart"/>
            <w:r w:rsidRPr="0090132E">
              <w:rPr>
                <w:rFonts w:eastAsia="TimesNewRomanPSMT"/>
                <w:sz w:val="28"/>
                <w:szCs w:val="28"/>
              </w:rPr>
              <w:t>менее</w:t>
            </w:r>
            <w:proofErr w:type="spellEnd"/>
            <w:r w:rsidRPr="0090132E">
              <w:rPr>
                <w:rFonts w:eastAsia="TimesNewRomanPSMT"/>
                <w:sz w:val="28"/>
                <w:szCs w:val="28"/>
              </w:rPr>
              <w:t xml:space="preserve"> 0,063</w:t>
            </w:r>
          </w:p>
        </w:tc>
        <w:tc>
          <w:tcPr>
            <w:tcW w:w="2126" w:type="dxa"/>
            <w:vMerge/>
          </w:tcPr>
          <w:p w14:paraId="7F38DC21" w14:textId="77777777" w:rsidR="00D9632A" w:rsidRPr="0090132E" w:rsidRDefault="00D9632A" w:rsidP="00D9632A">
            <w:pPr>
              <w:autoSpaceDE w:val="0"/>
              <w:autoSpaceDN w:val="0"/>
              <w:adjustRightInd w:val="0"/>
              <w:rPr>
                <w:rFonts w:eastAsia="TimesNewRomanPSMT"/>
                <w:sz w:val="28"/>
                <w:szCs w:val="28"/>
              </w:rPr>
            </w:pPr>
          </w:p>
        </w:tc>
      </w:tr>
      <w:tr w:rsidR="00D9632A" w:rsidRPr="0090132E" w14:paraId="2587B0E7" w14:textId="77777777" w:rsidTr="00054029">
        <w:tc>
          <w:tcPr>
            <w:tcW w:w="2977" w:type="dxa"/>
          </w:tcPr>
          <w:p w14:paraId="1A7967DD" w14:textId="77777777" w:rsidR="00D9632A" w:rsidRPr="0090132E" w:rsidRDefault="00D9632A" w:rsidP="00D9632A">
            <w:pPr>
              <w:autoSpaceDE w:val="0"/>
              <w:autoSpaceDN w:val="0"/>
              <w:adjustRightInd w:val="0"/>
              <w:rPr>
                <w:rFonts w:eastAsia="TimesNewRomanPSMT"/>
                <w:sz w:val="28"/>
                <w:szCs w:val="28"/>
              </w:rPr>
            </w:pPr>
            <w:r w:rsidRPr="0090132E">
              <w:rPr>
                <w:rFonts w:eastAsia="TimesNewRomanPSMT"/>
                <w:sz w:val="28"/>
                <w:szCs w:val="28"/>
              </w:rPr>
              <w:t>1) Mn-</w:t>
            </w:r>
            <w:proofErr w:type="spellStart"/>
            <w:r w:rsidRPr="0090132E">
              <w:rPr>
                <w:rFonts w:eastAsia="TimesNewRomanPSMT"/>
                <w:sz w:val="28"/>
                <w:szCs w:val="28"/>
              </w:rPr>
              <w:t>концентрат</w:t>
            </w:r>
            <w:proofErr w:type="spellEnd"/>
            <w:r w:rsidRPr="0090132E">
              <w:rPr>
                <w:rFonts w:eastAsia="TimesNewRomanPSMT"/>
                <w:sz w:val="28"/>
                <w:szCs w:val="28"/>
              </w:rPr>
              <w:t xml:space="preserve"> </w:t>
            </w:r>
            <w:r w:rsidR="007162E5">
              <w:rPr>
                <w:rFonts w:eastAsia="TimesNewRomanPSMT"/>
                <w:sz w:val="28"/>
                <w:szCs w:val="28"/>
              </w:rPr>
              <w:t>–</w:t>
            </w:r>
            <w:r w:rsidRPr="0090132E">
              <w:rPr>
                <w:rFonts w:eastAsia="TimesNewRomanPSMT"/>
                <w:sz w:val="28"/>
                <w:szCs w:val="28"/>
              </w:rPr>
              <w:t xml:space="preserve"> 85, </w:t>
            </w:r>
            <w:proofErr w:type="spellStart"/>
            <w:r w:rsidRPr="0090132E">
              <w:rPr>
                <w:rFonts w:eastAsia="TimesNewRomanPSMT"/>
                <w:sz w:val="28"/>
                <w:szCs w:val="28"/>
              </w:rPr>
              <w:t>диатомит</w:t>
            </w:r>
            <w:proofErr w:type="spellEnd"/>
            <w:r w:rsidRPr="0090132E">
              <w:rPr>
                <w:rFonts w:eastAsia="TimesNewRomanPSMT"/>
                <w:sz w:val="28"/>
                <w:szCs w:val="28"/>
              </w:rPr>
              <w:t xml:space="preserve"> </w:t>
            </w:r>
            <w:r w:rsidR="007162E5">
              <w:rPr>
                <w:rFonts w:eastAsia="TimesNewRomanPSMT"/>
                <w:sz w:val="28"/>
                <w:szCs w:val="28"/>
              </w:rPr>
              <w:t>–</w:t>
            </w:r>
            <w:r w:rsidRPr="0090132E">
              <w:rPr>
                <w:rFonts w:eastAsia="TimesNewRomanPSMT"/>
                <w:sz w:val="28"/>
                <w:szCs w:val="28"/>
              </w:rPr>
              <w:t xml:space="preserve"> 10, </w:t>
            </w:r>
            <w:proofErr w:type="spellStart"/>
            <w:r w:rsidRPr="0090132E">
              <w:rPr>
                <w:rFonts w:eastAsia="TimesNewRomanPSMT"/>
                <w:sz w:val="28"/>
                <w:szCs w:val="28"/>
              </w:rPr>
              <w:t>СаО</w:t>
            </w:r>
            <w:proofErr w:type="spellEnd"/>
            <w:r w:rsidRPr="0090132E">
              <w:rPr>
                <w:rFonts w:eastAsia="TimesNewRomanPSMT"/>
                <w:sz w:val="28"/>
                <w:szCs w:val="28"/>
              </w:rPr>
              <w:t xml:space="preserve"> </w:t>
            </w:r>
            <w:r w:rsidR="007162E5">
              <w:rPr>
                <w:rFonts w:eastAsia="TimesNewRomanPSMT"/>
                <w:sz w:val="28"/>
                <w:szCs w:val="28"/>
              </w:rPr>
              <w:t>–</w:t>
            </w:r>
            <w:r w:rsidRPr="0090132E">
              <w:rPr>
                <w:rFonts w:eastAsia="TimesNewRomanPSMT"/>
                <w:sz w:val="28"/>
                <w:szCs w:val="28"/>
              </w:rPr>
              <w:t xml:space="preserve"> 5</w:t>
            </w:r>
          </w:p>
        </w:tc>
        <w:tc>
          <w:tcPr>
            <w:tcW w:w="1276" w:type="dxa"/>
          </w:tcPr>
          <w:p w14:paraId="3E924AC6" w14:textId="77777777" w:rsidR="00D9632A" w:rsidRPr="0090132E" w:rsidRDefault="00D9632A" w:rsidP="00D9632A">
            <w:pPr>
              <w:autoSpaceDE w:val="0"/>
              <w:autoSpaceDN w:val="0"/>
              <w:adjustRightInd w:val="0"/>
              <w:jc w:val="center"/>
              <w:rPr>
                <w:rFonts w:eastAsia="TimesNewRomanPSMT"/>
                <w:sz w:val="28"/>
                <w:szCs w:val="28"/>
              </w:rPr>
            </w:pPr>
            <w:r w:rsidRPr="0090132E">
              <w:rPr>
                <w:rFonts w:eastAsia="TimesNewRomanPSMT"/>
                <w:sz w:val="28"/>
                <w:szCs w:val="28"/>
              </w:rPr>
              <w:t>61,2</w:t>
            </w:r>
          </w:p>
        </w:tc>
        <w:tc>
          <w:tcPr>
            <w:tcW w:w="1530" w:type="dxa"/>
          </w:tcPr>
          <w:p w14:paraId="0D4B5E55" w14:textId="77777777" w:rsidR="00D9632A" w:rsidRPr="0090132E" w:rsidRDefault="00D9632A" w:rsidP="00D9632A">
            <w:pPr>
              <w:autoSpaceDE w:val="0"/>
              <w:autoSpaceDN w:val="0"/>
              <w:adjustRightInd w:val="0"/>
              <w:jc w:val="center"/>
              <w:rPr>
                <w:rFonts w:eastAsia="TimesNewRomanPSMT"/>
                <w:sz w:val="28"/>
                <w:szCs w:val="28"/>
              </w:rPr>
            </w:pPr>
            <w:r w:rsidRPr="0090132E">
              <w:rPr>
                <w:rFonts w:eastAsia="TimesNewRomanPSMT"/>
                <w:sz w:val="28"/>
                <w:szCs w:val="28"/>
              </w:rPr>
              <w:t>34,1</w:t>
            </w:r>
          </w:p>
        </w:tc>
        <w:tc>
          <w:tcPr>
            <w:tcW w:w="1725" w:type="dxa"/>
          </w:tcPr>
          <w:p w14:paraId="1F6E9289" w14:textId="77777777" w:rsidR="00D9632A" w:rsidRPr="0090132E" w:rsidRDefault="00D9632A" w:rsidP="00D9632A">
            <w:pPr>
              <w:autoSpaceDE w:val="0"/>
              <w:autoSpaceDN w:val="0"/>
              <w:adjustRightInd w:val="0"/>
              <w:jc w:val="center"/>
              <w:rPr>
                <w:rFonts w:eastAsia="TimesNewRomanPSMT"/>
                <w:sz w:val="28"/>
                <w:szCs w:val="28"/>
              </w:rPr>
            </w:pPr>
            <w:r w:rsidRPr="0090132E">
              <w:rPr>
                <w:rFonts w:eastAsia="TimesNewRomanPSMT"/>
                <w:sz w:val="28"/>
                <w:szCs w:val="28"/>
              </w:rPr>
              <w:t>4,7</w:t>
            </w:r>
          </w:p>
        </w:tc>
        <w:tc>
          <w:tcPr>
            <w:tcW w:w="2126" w:type="dxa"/>
          </w:tcPr>
          <w:p w14:paraId="6FF85953" w14:textId="77777777" w:rsidR="00D9632A" w:rsidRPr="0090132E" w:rsidRDefault="00D9632A" w:rsidP="00D9632A">
            <w:pPr>
              <w:autoSpaceDE w:val="0"/>
              <w:autoSpaceDN w:val="0"/>
              <w:adjustRightInd w:val="0"/>
              <w:jc w:val="center"/>
              <w:rPr>
                <w:rFonts w:eastAsia="TimesNewRomanPSMT"/>
                <w:sz w:val="28"/>
                <w:szCs w:val="28"/>
              </w:rPr>
            </w:pPr>
            <w:r w:rsidRPr="0090132E">
              <w:rPr>
                <w:rFonts w:eastAsia="TimesNewRomanPSMT"/>
                <w:sz w:val="28"/>
                <w:szCs w:val="28"/>
              </w:rPr>
              <w:t xml:space="preserve">1,63 </w:t>
            </w:r>
          </w:p>
        </w:tc>
      </w:tr>
      <w:tr w:rsidR="00D9632A" w:rsidRPr="0090132E" w14:paraId="70A843AB" w14:textId="77777777" w:rsidTr="00054029">
        <w:tc>
          <w:tcPr>
            <w:tcW w:w="2977" w:type="dxa"/>
          </w:tcPr>
          <w:p w14:paraId="619A492F" w14:textId="77777777" w:rsidR="00D9632A" w:rsidRPr="0090132E" w:rsidRDefault="00D9632A" w:rsidP="00D9632A">
            <w:pPr>
              <w:autoSpaceDE w:val="0"/>
              <w:autoSpaceDN w:val="0"/>
              <w:adjustRightInd w:val="0"/>
              <w:rPr>
                <w:rFonts w:eastAsia="TimesNewRomanPSMT"/>
                <w:sz w:val="28"/>
                <w:szCs w:val="28"/>
                <w:lang w:val="ru-RU"/>
              </w:rPr>
            </w:pPr>
            <w:r w:rsidRPr="0090132E">
              <w:rPr>
                <w:rFonts w:eastAsia="TimesNewRomanPSMT"/>
                <w:sz w:val="28"/>
                <w:szCs w:val="28"/>
                <w:lang w:val="ru-RU"/>
              </w:rPr>
              <w:t xml:space="preserve">2) </w:t>
            </w:r>
            <w:r w:rsidRPr="0090132E">
              <w:rPr>
                <w:rFonts w:eastAsia="TimesNewRomanPSMT"/>
                <w:sz w:val="28"/>
                <w:szCs w:val="28"/>
              </w:rPr>
              <w:t>Mn</w:t>
            </w:r>
            <w:r w:rsidRPr="0090132E">
              <w:rPr>
                <w:rFonts w:eastAsia="TimesNewRomanPSMT"/>
                <w:sz w:val="28"/>
                <w:szCs w:val="28"/>
                <w:lang w:val="ru-RU"/>
              </w:rPr>
              <w:t>-концентрат</w:t>
            </w:r>
            <w:r w:rsidR="007162E5">
              <w:rPr>
                <w:rFonts w:eastAsia="TimesNewRomanPSMT"/>
                <w:sz w:val="28"/>
                <w:szCs w:val="28"/>
                <w:lang w:val="ru-RU"/>
              </w:rPr>
              <w:t xml:space="preserve"> – </w:t>
            </w:r>
            <w:r w:rsidRPr="0090132E">
              <w:rPr>
                <w:rFonts w:eastAsia="TimesNewRomanPSMT"/>
                <w:sz w:val="28"/>
                <w:szCs w:val="28"/>
                <w:lang w:val="ru-RU"/>
              </w:rPr>
              <w:t xml:space="preserve">80, диатомит </w:t>
            </w:r>
            <w:r w:rsidR="007162E5" w:rsidRPr="007162E5">
              <w:rPr>
                <w:rFonts w:eastAsia="TimesNewRomanPSMT"/>
                <w:sz w:val="28"/>
                <w:szCs w:val="28"/>
                <w:lang w:val="ru-RU"/>
              </w:rPr>
              <w:t>–</w:t>
            </w:r>
            <w:r w:rsidRPr="0090132E">
              <w:rPr>
                <w:rFonts w:eastAsia="TimesNewRomanPSMT"/>
                <w:sz w:val="28"/>
                <w:szCs w:val="28"/>
                <w:lang w:val="ru-RU"/>
              </w:rPr>
              <w:t xml:space="preserve"> 10, </w:t>
            </w:r>
            <w:proofErr w:type="spellStart"/>
            <w:r w:rsidRPr="0090132E">
              <w:rPr>
                <w:rFonts w:eastAsia="TimesNewRomanPSMT"/>
                <w:sz w:val="28"/>
                <w:szCs w:val="28"/>
                <w:lang w:val="ru-RU"/>
              </w:rPr>
              <w:t>СаО</w:t>
            </w:r>
            <w:proofErr w:type="spellEnd"/>
            <w:r w:rsidRPr="0090132E">
              <w:rPr>
                <w:rFonts w:eastAsia="TimesNewRomanPSMT"/>
                <w:sz w:val="28"/>
                <w:szCs w:val="28"/>
                <w:lang w:val="ru-RU"/>
              </w:rPr>
              <w:t xml:space="preserve"> </w:t>
            </w:r>
            <w:r w:rsidR="007162E5" w:rsidRPr="007162E5">
              <w:rPr>
                <w:rFonts w:eastAsia="TimesNewRomanPSMT"/>
                <w:sz w:val="28"/>
                <w:szCs w:val="28"/>
                <w:lang w:val="ru-RU"/>
              </w:rPr>
              <w:t>–</w:t>
            </w:r>
            <w:r w:rsidRPr="0090132E">
              <w:rPr>
                <w:rFonts w:eastAsia="TimesNewRomanPSMT"/>
                <w:sz w:val="28"/>
                <w:szCs w:val="28"/>
                <w:lang w:val="ru-RU"/>
              </w:rPr>
              <w:t xml:space="preserve"> 5, кокс </w:t>
            </w:r>
            <w:r w:rsidR="007162E5" w:rsidRPr="007162E5">
              <w:rPr>
                <w:rFonts w:eastAsia="TimesNewRomanPSMT"/>
                <w:sz w:val="28"/>
                <w:szCs w:val="28"/>
                <w:lang w:val="ru-RU"/>
              </w:rPr>
              <w:t>–</w:t>
            </w:r>
            <w:r w:rsidRPr="0090132E">
              <w:rPr>
                <w:rFonts w:eastAsia="TimesNewRomanPSMT"/>
                <w:sz w:val="28"/>
                <w:szCs w:val="28"/>
                <w:lang w:val="ru-RU"/>
              </w:rPr>
              <w:t xml:space="preserve"> 5</w:t>
            </w:r>
          </w:p>
        </w:tc>
        <w:tc>
          <w:tcPr>
            <w:tcW w:w="1276" w:type="dxa"/>
          </w:tcPr>
          <w:p w14:paraId="76F683E9" w14:textId="77777777" w:rsidR="00D9632A" w:rsidRPr="0090132E" w:rsidRDefault="00D9632A" w:rsidP="00D9632A">
            <w:pPr>
              <w:autoSpaceDE w:val="0"/>
              <w:autoSpaceDN w:val="0"/>
              <w:adjustRightInd w:val="0"/>
              <w:jc w:val="center"/>
              <w:rPr>
                <w:rFonts w:eastAsia="TimesNewRomanPSMT"/>
                <w:sz w:val="28"/>
                <w:szCs w:val="28"/>
              </w:rPr>
            </w:pPr>
            <w:r w:rsidRPr="0090132E">
              <w:rPr>
                <w:rFonts w:eastAsia="TimesNewRomanPSMT"/>
                <w:sz w:val="28"/>
                <w:szCs w:val="28"/>
              </w:rPr>
              <w:t>61,2</w:t>
            </w:r>
          </w:p>
        </w:tc>
        <w:tc>
          <w:tcPr>
            <w:tcW w:w="1530" w:type="dxa"/>
          </w:tcPr>
          <w:p w14:paraId="6A2F7ACD" w14:textId="77777777" w:rsidR="00D9632A" w:rsidRPr="0090132E" w:rsidRDefault="00D9632A" w:rsidP="00D9632A">
            <w:pPr>
              <w:autoSpaceDE w:val="0"/>
              <w:autoSpaceDN w:val="0"/>
              <w:adjustRightInd w:val="0"/>
              <w:jc w:val="center"/>
              <w:rPr>
                <w:rFonts w:eastAsia="TimesNewRomanPSMT"/>
                <w:sz w:val="28"/>
                <w:szCs w:val="28"/>
              </w:rPr>
            </w:pPr>
            <w:r w:rsidRPr="0090132E">
              <w:rPr>
                <w:rFonts w:eastAsia="TimesNewRomanPSMT"/>
                <w:sz w:val="28"/>
                <w:szCs w:val="28"/>
              </w:rPr>
              <w:t>34,1</w:t>
            </w:r>
          </w:p>
        </w:tc>
        <w:tc>
          <w:tcPr>
            <w:tcW w:w="1725" w:type="dxa"/>
          </w:tcPr>
          <w:p w14:paraId="3A86FFBC" w14:textId="77777777" w:rsidR="00D9632A" w:rsidRPr="0090132E" w:rsidRDefault="00D9632A" w:rsidP="00D9632A">
            <w:pPr>
              <w:autoSpaceDE w:val="0"/>
              <w:autoSpaceDN w:val="0"/>
              <w:adjustRightInd w:val="0"/>
              <w:jc w:val="center"/>
              <w:rPr>
                <w:rFonts w:eastAsia="TimesNewRomanPSMT"/>
                <w:sz w:val="28"/>
                <w:szCs w:val="28"/>
              </w:rPr>
            </w:pPr>
            <w:r w:rsidRPr="0090132E">
              <w:rPr>
                <w:rFonts w:eastAsia="TimesNewRomanPSMT"/>
                <w:sz w:val="28"/>
                <w:szCs w:val="28"/>
              </w:rPr>
              <w:t>4,7</w:t>
            </w:r>
          </w:p>
        </w:tc>
        <w:tc>
          <w:tcPr>
            <w:tcW w:w="2126" w:type="dxa"/>
          </w:tcPr>
          <w:p w14:paraId="680DB366" w14:textId="77777777" w:rsidR="00D9632A" w:rsidRPr="0090132E" w:rsidRDefault="00D9632A" w:rsidP="00D9632A">
            <w:pPr>
              <w:autoSpaceDE w:val="0"/>
              <w:autoSpaceDN w:val="0"/>
              <w:adjustRightInd w:val="0"/>
              <w:jc w:val="center"/>
              <w:rPr>
                <w:rFonts w:eastAsia="TimesNewRomanPSMT"/>
                <w:sz w:val="28"/>
                <w:szCs w:val="28"/>
              </w:rPr>
            </w:pPr>
            <w:r w:rsidRPr="0090132E">
              <w:rPr>
                <w:rFonts w:eastAsia="TimesNewRomanPSMT"/>
                <w:sz w:val="28"/>
                <w:szCs w:val="28"/>
              </w:rPr>
              <w:t>1,21</w:t>
            </w:r>
          </w:p>
        </w:tc>
      </w:tr>
      <w:tr w:rsidR="00D9632A" w:rsidRPr="0090132E" w14:paraId="3DD70FEA" w14:textId="77777777" w:rsidTr="00054029">
        <w:tc>
          <w:tcPr>
            <w:tcW w:w="2977" w:type="dxa"/>
          </w:tcPr>
          <w:p w14:paraId="0238DB61" w14:textId="77777777" w:rsidR="00D9632A" w:rsidRPr="0090132E" w:rsidRDefault="00D9632A" w:rsidP="00D9632A">
            <w:pPr>
              <w:autoSpaceDE w:val="0"/>
              <w:autoSpaceDN w:val="0"/>
              <w:adjustRightInd w:val="0"/>
              <w:rPr>
                <w:rFonts w:eastAsia="TimesNewRomanPSMT"/>
                <w:sz w:val="28"/>
                <w:szCs w:val="28"/>
              </w:rPr>
            </w:pPr>
            <w:r w:rsidRPr="0090132E">
              <w:rPr>
                <w:rFonts w:eastAsia="TimesNewRomanPSMT"/>
                <w:sz w:val="28"/>
                <w:szCs w:val="28"/>
              </w:rPr>
              <w:t>3) Mn-</w:t>
            </w:r>
            <w:proofErr w:type="spellStart"/>
            <w:r w:rsidRPr="0090132E">
              <w:rPr>
                <w:rFonts w:eastAsia="TimesNewRomanPSMT"/>
                <w:sz w:val="28"/>
                <w:szCs w:val="28"/>
              </w:rPr>
              <w:t>концентрат</w:t>
            </w:r>
            <w:proofErr w:type="spellEnd"/>
            <w:r w:rsidRPr="0090132E">
              <w:rPr>
                <w:rFonts w:eastAsia="TimesNewRomanPSMT"/>
                <w:sz w:val="28"/>
                <w:szCs w:val="28"/>
              </w:rPr>
              <w:t xml:space="preserve"> </w:t>
            </w:r>
            <w:r w:rsidR="007162E5">
              <w:rPr>
                <w:rFonts w:eastAsia="TimesNewRomanPSMT"/>
                <w:sz w:val="28"/>
                <w:szCs w:val="28"/>
              </w:rPr>
              <w:t>–</w:t>
            </w:r>
            <w:r w:rsidRPr="0090132E">
              <w:rPr>
                <w:rFonts w:eastAsia="TimesNewRomanPSMT"/>
                <w:sz w:val="28"/>
                <w:szCs w:val="28"/>
              </w:rPr>
              <w:t xml:space="preserve"> 85, </w:t>
            </w:r>
            <w:proofErr w:type="spellStart"/>
            <w:r w:rsidRPr="0090132E">
              <w:rPr>
                <w:rFonts w:eastAsia="TimesNewRomanPSMT"/>
                <w:sz w:val="28"/>
                <w:szCs w:val="28"/>
              </w:rPr>
              <w:t>диатомит</w:t>
            </w:r>
            <w:proofErr w:type="spellEnd"/>
            <w:r w:rsidRPr="0090132E">
              <w:rPr>
                <w:rFonts w:eastAsia="TimesNewRomanPSMT"/>
                <w:sz w:val="28"/>
                <w:szCs w:val="28"/>
              </w:rPr>
              <w:t xml:space="preserve"> </w:t>
            </w:r>
            <w:r w:rsidR="007162E5">
              <w:rPr>
                <w:rFonts w:eastAsia="TimesNewRomanPSMT"/>
                <w:sz w:val="28"/>
                <w:szCs w:val="28"/>
              </w:rPr>
              <w:t>–</w:t>
            </w:r>
            <w:r w:rsidRPr="0090132E">
              <w:rPr>
                <w:rFonts w:eastAsia="TimesNewRomanPSMT"/>
                <w:sz w:val="28"/>
                <w:szCs w:val="28"/>
              </w:rPr>
              <w:t xml:space="preserve"> 10, </w:t>
            </w:r>
            <w:proofErr w:type="spellStart"/>
            <w:r w:rsidRPr="0090132E">
              <w:rPr>
                <w:rFonts w:eastAsia="TimesNewRomanPSMT"/>
                <w:sz w:val="28"/>
                <w:szCs w:val="28"/>
              </w:rPr>
              <w:t>СаО</w:t>
            </w:r>
            <w:proofErr w:type="spellEnd"/>
            <w:r w:rsidRPr="0090132E">
              <w:rPr>
                <w:rFonts w:eastAsia="TimesNewRomanPSMT"/>
                <w:sz w:val="28"/>
                <w:szCs w:val="28"/>
              </w:rPr>
              <w:t xml:space="preserve"> </w:t>
            </w:r>
            <w:r w:rsidR="007162E5">
              <w:rPr>
                <w:rFonts w:eastAsia="TimesNewRomanPSMT"/>
                <w:sz w:val="28"/>
                <w:szCs w:val="28"/>
              </w:rPr>
              <w:t>–</w:t>
            </w:r>
            <w:r w:rsidRPr="0090132E">
              <w:rPr>
                <w:rFonts w:eastAsia="TimesNewRomanPSMT"/>
                <w:sz w:val="28"/>
                <w:szCs w:val="28"/>
              </w:rPr>
              <w:t xml:space="preserve"> 5</w:t>
            </w:r>
          </w:p>
        </w:tc>
        <w:tc>
          <w:tcPr>
            <w:tcW w:w="1276" w:type="dxa"/>
          </w:tcPr>
          <w:p w14:paraId="5A44CD36" w14:textId="77777777" w:rsidR="00D9632A" w:rsidRPr="0090132E" w:rsidRDefault="00D9632A" w:rsidP="00D9632A">
            <w:pPr>
              <w:autoSpaceDE w:val="0"/>
              <w:autoSpaceDN w:val="0"/>
              <w:adjustRightInd w:val="0"/>
              <w:jc w:val="center"/>
              <w:rPr>
                <w:rFonts w:eastAsia="TimesNewRomanPSMT"/>
                <w:sz w:val="28"/>
                <w:szCs w:val="28"/>
              </w:rPr>
            </w:pPr>
            <w:r w:rsidRPr="0090132E">
              <w:rPr>
                <w:rFonts w:eastAsia="TimesNewRomanPSMT"/>
                <w:sz w:val="28"/>
                <w:szCs w:val="28"/>
              </w:rPr>
              <w:t>40,3</w:t>
            </w:r>
          </w:p>
        </w:tc>
        <w:tc>
          <w:tcPr>
            <w:tcW w:w="1530" w:type="dxa"/>
          </w:tcPr>
          <w:p w14:paraId="1C817A92" w14:textId="77777777" w:rsidR="00D9632A" w:rsidRPr="0090132E" w:rsidRDefault="00D9632A" w:rsidP="00D9632A">
            <w:pPr>
              <w:autoSpaceDE w:val="0"/>
              <w:autoSpaceDN w:val="0"/>
              <w:adjustRightInd w:val="0"/>
              <w:jc w:val="center"/>
              <w:rPr>
                <w:rFonts w:eastAsia="TimesNewRomanPSMT"/>
                <w:sz w:val="28"/>
                <w:szCs w:val="28"/>
              </w:rPr>
            </w:pPr>
            <w:r w:rsidRPr="0090132E">
              <w:rPr>
                <w:rFonts w:eastAsia="TimesNewRomanPSMT"/>
                <w:sz w:val="28"/>
                <w:szCs w:val="28"/>
              </w:rPr>
              <w:t>30,2</w:t>
            </w:r>
          </w:p>
        </w:tc>
        <w:tc>
          <w:tcPr>
            <w:tcW w:w="1725" w:type="dxa"/>
          </w:tcPr>
          <w:p w14:paraId="2E47F760" w14:textId="77777777" w:rsidR="00D9632A" w:rsidRPr="0090132E" w:rsidRDefault="00D9632A" w:rsidP="00D9632A">
            <w:pPr>
              <w:autoSpaceDE w:val="0"/>
              <w:autoSpaceDN w:val="0"/>
              <w:adjustRightInd w:val="0"/>
              <w:jc w:val="center"/>
              <w:rPr>
                <w:rFonts w:eastAsia="TimesNewRomanPSMT"/>
                <w:sz w:val="28"/>
                <w:szCs w:val="28"/>
              </w:rPr>
            </w:pPr>
            <w:r w:rsidRPr="0090132E">
              <w:rPr>
                <w:rFonts w:eastAsia="TimesNewRomanPSMT"/>
                <w:sz w:val="28"/>
                <w:szCs w:val="28"/>
              </w:rPr>
              <w:t>29,5</w:t>
            </w:r>
          </w:p>
        </w:tc>
        <w:tc>
          <w:tcPr>
            <w:tcW w:w="2126" w:type="dxa"/>
          </w:tcPr>
          <w:p w14:paraId="19E9EA87" w14:textId="77777777" w:rsidR="00D9632A" w:rsidRPr="0090132E" w:rsidRDefault="00D9632A" w:rsidP="00D9632A">
            <w:pPr>
              <w:autoSpaceDE w:val="0"/>
              <w:autoSpaceDN w:val="0"/>
              <w:adjustRightInd w:val="0"/>
              <w:jc w:val="center"/>
              <w:rPr>
                <w:rFonts w:eastAsia="TimesNewRomanPSMT"/>
                <w:sz w:val="28"/>
                <w:szCs w:val="28"/>
              </w:rPr>
            </w:pPr>
            <w:r w:rsidRPr="0090132E">
              <w:rPr>
                <w:rFonts w:eastAsia="TimesNewRomanPSMT"/>
                <w:sz w:val="28"/>
                <w:szCs w:val="28"/>
              </w:rPr>
              <w:t>1,94</w:t>
            </w:r>
          </w:p>
        </w:tc>
      </w:tr>
      <w:tr w:rsidR="00D9632A" w:rsidRPr="0090132E" w14:paraId="3D4C15F4" w14:textId="77777777" w:rsidTr="00054029">
        <w:tc>
          <w:tcPr>
            <w:tcW w:w="2977" w:type="dxa"/>
          </w:tcPr>
          <w:p w14:paraId="7E8A59CC" w14:textId="77777777" w:rsidR="00D9632A" w:rsidRPr="0090132E" w:rsidRDefault="00D9632A" w:rsidP="00D9632A">
            <w:pPr>
              <w:autoSpaceDE w:val="0"/>
              <w:autoSpaceDN w:val="0"/>
              <w:adjustRightInd w:val="0"/>
              <w:rPr>
                <w:rFonts w:eastAsia="TimesNewRomanPSMT"/>
                <w:sz w:val="28"/>
                <w:szCs w:val="28"/>
                <w:lang w:val="ru-RU"/>
              </w:rPr>
            </w:pPr>
            <w:r w:rsidRPr="0090132E">
              <w:rPr>
                <w:rFonts w:eastAsia="TimesNewRomanPSMT"/>
                <w:sz w:val="28"/>
                <w:szCs w:val="28"/>
                <w:lang w:val="ru-RU"/>
              </w:rPr>
              <w:t xml:space="preserve">4) </w:t>
            </w:r>
            <w:r w:rsidRPr="0090132E">
              <w:rPr>
                <w:rFonts w:eastAsia="TimesNewRomanPSMT"/>
                <w:sz w:val="28"/>
                <w:szCs w:val="28"/>
              </w:rPr>
              <w:t>Mn</w:t>
            </w:r>
            <w:r w:rsidRPr="0090132E">
              <w:rPr>
                <w:rFonts w:eastAsia="TimesNewRomanPSMT"/>
                <w:sz w:val="28"/>
                <w:szCs w:val="28"/>
                <w:lang w:val="ru-RU"/>
              </w:rPr>
              <w:t xml:space="preserve">-концентрат </w:t>
            </w:r>
            <w:r w:rsidR="007162E5" w:rsidRPr="007162E5">
              <w:rPr>
                <w:rFonts w:eastAsia="TimesNewRomanPSMT"/>
                <w:sz w:val="28"/>
                <w:szCs w:val="28"/>
                <w:lang w:val="ru-RU"/>
              </w:rPr>
              <w:t>–</w:t>
            </w:r>
            <w:r w:rsidRPr="0090132E">
              <w:rPr>
                <w:rFonts w:eastAsia="TimesNewRomanPSMT"/>
                <w:sz w:val="28"/>
                <w:szCs w:val="28"/>
                <w:lang w:val="ru-RU"/>
              </w:rPr>
              <w:t xml:space="preserve"> 80, диатомит </w:t>
            </w:r>
            <w:r w:rsidR="007162E5" w:rsidRPr="007162E5">
              <w:rPr>
                <w:rFonts w:eastAsia="TimesNewRomanPSMT"/>
                <w:sz w:val="28"/>
                <w:szCs w:val="28"/>
                <w:lang w:val="ru-RU"/>
              </w:rPr>
              <w:t>–</w:t>
            </w:r>
            <w:r w:rsidRPr="0090132E">
              <w:rPr>
                <w:rFonts w:eastAsia="TimesNewRomanPSMT"/>
                <w:sz w:val="28"/>
                <w:szCs w:val="28"/>
                <w:lang w:val="ru-RU"/>
              </w:rPr>
              <w:t xml:space="preserve"> 10, </w:t>
            </w:r>
            <w:proofErr w:type="spellStart"/>
            <w:r w:rsidRPr="0090132E">
              <w:rPr>
                <w:rFonts w:eastAsia="TimesNewRomanPSMT"/>
                <w:sz w:val="28"/>
                <w:szCs w:val="28"/>
                <w:lang w:val="ru-RU"/>
              </w:rPr>
              <w:t>СаО</w:t>
            </w:r>
            <w:proofErr w:type="spellEnd"/>
            <w:r w:rsidRPr="0090132E">
              <w:rPr>
                <w:rFonts w:eastAsia="TimesNewRomanPSMT"/>
                <w:sz w:val="28"/>
                <w:szCs w:val="28"/>
                <w:lang w:val="ru-RU"/>
              </w:rPr>
              <w:t xml:space="preserve"> </w:t>
            </w:r>
            <w:r w:rsidR="007162E5" w:rsidRPr="007162E5">
              <w:rPr>
                <w:rFonts w:eastAsia="TimesNewRomanPSMT"/>
                <w:sz w:val="28"/>
                <w:szCs w:val="28"/>
                <w:lang w:val="ru-RU"/>
              </w:rPr>
              <w:t>–</w:t>
            </w:r>
            <w:r w:rsidRPr="0090132E">
              <w:rPr>
                <w:rFonts w:eastAsia="TimesNewRomanPSMT"/>
                <w:sz w:val="28"/>
                <w:szCs w:val="28"/>
                <w:lang w:val="ru-RU"/>
              </w:rPr>
              <w:t xml:space="preserve"> 5, кокс </w:t>
            </w:r>
            <w:r w:rsidR="007162E5" w:rsidRPr="007162E5">
              <w:rPr>
                <w:rFonts w:eastAsia="TimesNewRomanPSMT"/>
                <w:sz w:val="28"/>
                <w:szCs w:val="28"/>
                <w:lang w:val="ru-RU"/>
              </w:rPr>
              <w:t>–</w:t>
            </w:r>
            <w:r w:rsidRPr="0090132E">
              <w:rPr>
                <w:rFonts w:eastAsia="TimesNewRomanPSMT"/>
                <w:sz w:val="28"/>
                <w:szCs w:val="28"/>
                <w:lang w:val="ru-RU"/>
              </w:rPr>
              <w:t xml:space="preserve"> 5</w:t>
            </w:r>
          </w:p>
        </w:tc>
        <w:tc>
          <w:tcPr>
            <w:tcW w:w="1276" w:type="dxa"/>
          </w:tcPr>
          <w:p w14:paraId="1CA3E67D" w14:textId="77777777" w:rsidR="00D9632A" w:rsidRPr="0090132E" w:rsidRDefault="00D9632A" w:rsidP="00D9632A">
            <w:pPr>
              <w:autoSpaceDE w:val="0"/>
              <w:autoSpaceDN w:val="0"/>
              <w:adjustRightInd w:val="0"/>
              <w:jc w:val="center"/>
              <w:rPr>
                <w:rFonts w:eastAsia="TimesNewRomanPSMT"/>
                <w:sz w:val="28"/>
                <w:szCs w:val="28"/>
              </w:rPr>
            </w:pPr>
            <w:r w:rsidRPr="0090132E">
              <w:rPr>
                <w:rFonts w:eastAsia="TimesNewRomanPSMT"/>
                <w:sz w:val="28"/>
                <w:szCs w:val="28"/>
              </w:rPr>
              <w:t>40,3</w:t>
            </w:r>
          </w:p>
        </w:tc>
        <w:tc>
          <w:tcPr>
            <w:tcW w:w="1530" w:type="dxa"/>
          </w:tcPr>
          <w:p w14:paraId="56CE1B28" w14:textId="77777777" w:rsidR="00D9632A" w:rsidRPr="0090132E" w:rsidRDefault="00D9632A" w:rsidP="00D9632A">
            <w:pPr>
              <w:autoSpaceDE w:val="0"/>
              <w:autoSpaceDN w:val="0"/>
              <w:adjustRightInd w:val="0"/>
              <w:jc w:val="center"/>
              <w:rPr>
                <w:rFonts w:eastAsia="TimesNewRomanPSMT"/>
                <w:sz w:val="28"/>
                <w:szCs w:val="28"/>
              </w:rPr>
            </w:pPr>
            <w:r w:rsidRPr="0090132E">
              <w:rPr>
                <w:rFonts w:eastAsia="TimesNewRomanPSMT"/>
                <w:sz w:val="28"/>
                <w:szCs w:val="28"/>
              </w:rPr>
              <w:t>30,2</w:t>
            </w:r>
          </w:p>
        </w:tc>
        <w:tc>
          <w:tcPr>
            <w:tcW w:w="1725" w:type="dxa"/>
          </w:tcPr>
          <w:p w14:paraId="3BF4ADE4" w14:textId="77777777" w:rsidR="00D9632A" w:rsidRPr="0090132E" w:rsidRDefault="00D9632A" w:rsidP="00D9632A">
            <w:pPr>
              <w:autoSpaceDE w:val="0"/>
              <w:autoSpaceDN w:val="0"/>
              <w:adjustRightInd w:val="0"/>
              <w:jc w:val="center"/>
              <w:rPr>
                <w:rFonts w:eastAsia="TimesNewRomanPSMT"/>
                <w:sz w:val="28"/>
                <w:szCs w:val="28"/>
              </w:rPr>
            </w:pPr>
            <w:r w:rsidRPr="0090132E">
              <w:rPr>
                <w:rFonts w:eastAsia="TimesNewRomanPSMT"/>
                <w:sz w:val="28"/>
                <w:szCs w:val="28"/>
              </w:rPr>
              <w:t>29,5</w:t>
            </w:r>
          </w:p>
        </w:tc>
        <w:tc>
          <w:tcPr>
            <w:tcW w:w="2126" w:type="dxa"/>
          </w:tcPr>
          <w:p w14:paraId="34BFCDEF" w14:textId="77777777" w:rsidR="00D9632A" w:rsidRPr="0090132E" w:rsidRDefault="00D9632A" w:rsidP="00D9632A">
            <w:pPr>
              <w:autoSpaceDE w:val="0"/>
              <w:autoSpaceDN w:val="0"/>
              <w:adjustRightInd w:val="0"/>
              <w:jc w:val="center"/>
              <w:rPr>
                <w:rFonts w:eastAsia="TimesNewRomanPSMT"/>
                <w:sz w:val="28"/>
                <w:szCs w:val="28"/>
              </w:rPr>
            </w:pPr>
            <w:r w:rsidRPr="0090132E">
              <w:rPr>
                <w:rFonts w:eastAsia="TimesNewRomanPSMT"/>
                <w:sz w:val="28"/>
                <w:szCs w:val="28"/>
              </w:rPr>
              <w:t xml:space="preserve">1,34 </w:t>
            </w:r>
          </w:p>
        </w:tc>
      </w:tr>
    </w:tbl>
    <w:p w14:paraId="2AF2FA19" w14:textId="77777777" w:rsidR="00D9632A" w:rsidRPr="006D3FFC" w:rsidRDefault="00D9632A" w:rsidP="00D9632A">
      <w:pPr>
        <w:ind w:firstLine="567"/>
        <w:contextualSpacing/>
        <w:jc w:val="both"/>
        <w:rPr>
          <w:rFonts w:eastAsia="Calibri"/>
          <w:sz w:val="8"/>
          <w:szCs w:val="8"/>
          <w:lang w:val="ru-RU"/>
        </w:rPr>
      </w:pPr>
    </w:p>
    <w:p w14:paraId="46715D5C" w14:textId="77777777" w:rsidR="00D9632A" w:rsidRPr="00D9632A" w:rsidRDefault="00D9632A" w:rsidP="00D9632A">
      <w:pPr>
        <w:shd w:val="clear" w:color="auto" w:fill="FFFFFF"/>
        <w:tabs>
          <w:tab w:val="left" w:pos="0"/>
        </w:tabs>
        <w:ind w:firstLine="567"/>
        <w:jc w:val="both"/>
        <w:rPr>
          <w:rFonts w:eastAsia="Times New Roman"/>
          <w:lang w:val="ru-RU"/>
        </w:rPr>
      </w:pPr>
      <w:r w:rsidRPr="00D9632A">
        <w:rPr>
          <w:rFonts w:eastAsia="Times New Roman"/>
          <w:lang w:val="ru-RU"/>
        </w:rPr>
        <w:lastRenderedPageBreak/>
        <w:t>Более низкие значения прочности сухих окатышей, полученных из шихты 1, свидетельствуют о том, что в шихте было недостаточно тонкодисперсной фракции менее 0,063 мм, то есть при грануляции необходимо учитывать правильное соотношение фракций в шихте.</w:t>
      </w:r>
    </w:p>
    <w:p w14:paraId="061768D1" w14:textId="77777777" w:rsidR="00D9632A" w:rsidRPr="00D9632A" w:rsidRDefault="00D9632A" w:rsidP="00D9632A">
      <w:pPr>
        <w:shd w:val="clear" w:color="auto" w:fill="FFFFFF"/>
        <w:tabs>
          <w:tab w:val="left" w:pos="0"/>
        </w:tabs>
        <w:ind w:firstLine="567"/>
        <w:jc w:val="both"/>
        <w:rPr>
          <w:rFonts w:eastAsia="TimesNewRomanPSMT"/>
          <w:lang w:val="ru-RU"/>
        </w:rPr>
      </w:pPr>
      <w:r w:rsidRPr="00D9632A">
        <w:rPr>
          <w:rFonts w:eastAsia="TimesNewRomanPSMT"/>
          <w:lang w:val="ru-RU"/>
        </w:rPr>
        <w:t>Значения прочности окатышей на сжатие с фракционным составом 1 варьируют от 1,63 до 1,21. Для состава № 2 – от 1,94 до 1,34 кг/окатыш. Окатыши, содержащие кокс, обладают несколько меньшей прочностью. Это говорит о том, что присутствие кокса в шихте, вероятно, снижает получение окатышей с более высокой пористостью.</w:t>
      </w:r>
    </w:p>
    <w:p w14:paraId="4B1CDDF6" w14:textId="0B036CED" w:rsidR="00D9632A" w:rsidRPr="00D9632A" w:rsidRDefault="00D9632A" w:rsidP="007162E5">
      <w:pPr>
        <w:ind w:firstLine="567"/>
        <w:jc w:val="both"/>
        <w:rPr>
          <w:rFonts w:eastAsia="Times New Roman"/>
          <w:lang w:val="ru-RU"/>
        </w:rPr>
      </w:pPr>
      <w:r w:rsidRPr="00D9632A">
        <w:rPr>
          <w:rFonts w:eastAsia="Times New Roman"/>
          <w:lang w:val="ru-RU"/>
        </w:rPr>
        <w:t>Для установления закономерностей структурно-фазовых превращений, происходящих при т</w:t>
      </w:r>
      <w:r w:rsidR="00914F29">
        <w:rPr>
          <w:rFonts w:eastAsia="Times New Roman"/>
          <w:lang w:val="ru-RU"/>
        </w:rPr>
        <w:t>ермообработке марганцевых</w:t>
      </w:r>
      <w:r w:rsidRPr="00D9632A">
        <w:rPr>
          <w:rFonts w:eastAsia="Times New Roman"/>
          <w:lang w:val="ru-RU"/>
        </w:rPr>
        <w:t xml:space="preserve"> окатышей, композиция состава марганцевый концентрат, диатомит, оксид кальция была исследована с применением дифференциально-</w:t>
      </w:r>
      <w:r w:rsidR="000725FE">
        <w:rPr>
          <w:rFonts w:eastAsia="Times New Roman"/>
          <w:lang w:val="ru-RU"/>
        </w:rPr>
        <w:t>термического анализа (рисунок 30</w:t>
      </w:r>
      <w:r w:rsidRPr="00D9632A">
        <w:rPr>
          <w:rFonts w:eastAsia="Times New Roman"/>
          <w:lang w:val="ru-RU"/>
        </w:rPr>
        <w:t>).</w:t>
      </w:r>
    </w:p>
    <w:p w14:paraId="2D7BFD83" w14:textId="77777777" w:rsidR="00D9632A" w:rsidRPr="00D9632A" w:rsidRDefault="00D9632A" w:rsidP="007162E5">
      <w:pPr>
        <w:ind w:firstLine="567"/>
        <w:jc w:val="both"/>
        <w:rPr>
          <w:rFonts w:eastAsia="Times New Roman"/>
          <w:lang w:val="ru-RU"/>
        </w:rPr>
      </w:pPr>
      <w:r w:rsidRPr="00D9632A">
        <w:rPr>
          <w:rFonts w:eastAsia="Times New Roman"/>
          <w:lang w:val="ru-RU"/>
        </w:rPr>
        <w:t xml:space="preserve">В области температур 200-550 </w:t>
      </w:r>
      <w:r w:rsidR="007162E5">
        <w:rPr>
          <w:rFonts w:eastAsia="Times New Roman"/>
          <w:lang w:val="ru-RU"/>
        </w:rPr>
        <w:t>℃</w:t>
      </w:r>
      <w:r w:rsidRPr="00D9632A">
        <w:rPr>
          <w:rFonts w:eastAsia="Times New Roman"/>
          <w:lang w:val="ru-RU"/>
        </w:rPr>
        <w:t xml:space="preserve"> проявились эндотермические эффекты с экстремумами при 281,8 </w:t>
      </w:r>
      <w:r w:rsidR="007162E5">
        <w:rPr>
          <w:rFonts w:eastAsia="Times New Roman"/>
          <w:lang w:val="ru-RU"/>
        </w:rPr>
        <w:t>℃</w:t>
      </w:r>
      <w:r w:rsidRPr="00D9632A">
        <w:rPr>
          <w:rFonts w:eastAsia="Times New Roman"/>
          <w:lang w:val="ru-RU"/>
        </w:rPr>
        <w:t xml:space="preserve"> (</w:t>
      </w:r>
      <w:r w:rsidRPr="00D9632A">
        <w:rPr>
          <w:rFonts w:eastAsia="Times New Roman"/>
        </w:rPr>
        <w:t>d</w:t>
      </w:r>
      <w:r w:rsidRPr="00D9632A">
        <w:rPr>
          <w:rFonts w:eastAsia="Times New Roman"/>
          <w:lang w:val="ru-RU"/>
        </w:rPr>
        <w:t xml:space="preserve">ДТА) и 495,8 </w:t>
      </w:r>
      <w:r w:rsidR="007162E5">
        <w:rPr>
          <w:rFonts w:eastAsia="Times New Roman"/>
          <w:lang w:val="ru-RU"/>
        </w:rPr>
        <w:t>℃</w:t>
      </w:r>
      <w:r w:rsidRPr="00D9632A">
        <w:rPr>
          <w:rFonts w:eastAsia="Times New Roman"/>
          <w:lang w:val="ru-RU"/>
        </w:rPr>
        <w:t xml:space="preserve"> (ДТА). Они сопровождаются снижением массы навески, что связано с дегидратацией гидроксидов железа. Сочетание эндотермического эффекта с экстремумом при 587,4</w:t>
      </w:r>
      <w:r w:rsidR="007162E5">
        <w:rPr>
          <w:rFonts w:eastAsia="Times New Roman"/>
          <w:lang w:val="ru-RU"/>
        </w:rPr>
        <w:t xml:space="preserve"> ℃</w:t>
      </w:r>
      <w:r w:rsidRPr="00D9632A">
        <w:rPr>
          <w:rFonts w:eastAsia="Times New Roman"/>
          <w:lang w:val="ru-RU"/>
        </w:rPr>
        <w:t xml:space="preserve"> (ДТА) и перегиба на кривой ДТА при 708,2</w:t>
      </w:r>
      <w:r w:rsidR="007162E5">
        <w:rPr>
          <w:rFonts w:eastAsia="Times New Roman"/>
          <w:lang w:val="ru-RU"/>
        </w:rPr>
        <w:t xml:space="preserve"> ℃</w:t>
      </w:r>
      <w:r w:rsidRPr="00D9632A">
        <w:rPr>
          <w:rFonts w:eastAsia="Times New Roman"/>
          <w:lang w:val="ru-RU"/>
        </w:rPr>
        <w:t xml:space="preserve"> отражает разложение (</w:t>
      </w:r>
      <w:proofErr w:type="gramStart"/>
      <w:r w:rsidRPr="00D9632A">
        <w:rPr>
          <w:rFonts w:eastAsia="Times New Roman"/>
        </w:rPr>
        <w:t>Fe</w:t>
      </w:r>
      <w:r w:rsidRPr="00D9632A">
        <w:rPr>
          <w:rFonts w:eastAsia="Times New Roman"/>
          <w:lang w:val="ru-RU"/>
        </w:rPr>
        <w:t>,</w:t>
      </w:r>
      <w:r w:rsidRPr="00D9632A">
        <w:rPr>
          <w:rFonts w:eastAsia="Times New Roman"/>
        </w:rPr>
        <w:t>Mn</w:t>
      </w:r>
      <w:proofErr w:type="gramEnd"/>
      <w:r w:rsidRPr="00D9632A">
        <w:rPr>
          <w:rFonts w:eastAsia="Times New Roman"/>
          <w:lang w:val="ru-RU"/>
        </w:rPr>
        <w:t>)</w:t>
      </w:r>
      <w:r w:rsidRPr="00D9632A">
        <w:rPr>
          <w:rFonts w:eastAsia="Times New Roman"/>
        </w:rPr>
        <w:t>CO</w:t>
      </w:r>
      <w:r w:rsidRPr="00D9632A">
        <w:rPr>
          <w:rFonts w:eastAsia="Times New Roman"/>
          <w:vertAlign w:val="subscript"/>
          <w:lang w:val="ru-RU"/>
        </w:rPr>
        <w:t>3</w:t>
      </w:r>
      <w:r w:rsidRPr="00D9632A">
        <w:rPr>
          <w:rFonts w:eastAsia="Times New Roman"/>
          <w:lang w:val="ru-RU"/>
        </w:rPr>
        <w:t>. Интенсивный эндотермический эффект с экстремумом при 836,5</w:t>
      </w:r>
      <w:r w:rsidR="007162E5">
        <w:rPr>
          <w:rFonts w:eastAsia="Times New Roman"/>
          <w:lang w:val="ru-RU"/>
        </w:rPr>
        <w:t xml:space="preserve"> ℃</w:t>
      </w:r>
      <w:r w:rsidRPr="00D9632A">
        <w:rPr>
          <w:rFonts w:eastAsia="Times New Roman"/>
          <w:lang w:val="ru-RU"/>
        </w:rPr>
        <w:t xml:space="preserve"> является проявлением процесса диссоциации кальцита. Интенсивный эндотермический эффект с максимальным развитием при 1168,9</w:t>
      </w:r>
      <w:r w:rsidR="007162E5">
        <w:rPr>
          <w:rFonts w:eastAsia="Times New Roman"/>
          <w:lang w:val="ru-RU"/>
        </w:rPr>
        <w:t xml:space="preserve"> ℃</w:t>
      </w:r>
      <w:r w:rsidRPr="00D9632A">
        <w:rPr>
          <w:rFonts w:eastAsia="Times New Roman"/>
          <w:lang w:val="ru-RU"/>
        </w:rPr>
        <w:t xml:space="preserve"> может быть связан с </w:t>
      </w:r>
      <w:proofErr w:type="spellStart"/>
      <w:r w:rsidRPr="00D9632A">
        <w:rPr>
          <w:rFonts w:eastAsia="Times New Roman"/>
          <w:lang w:val="ru-RU"/>
        </w:rPr>
        <w:t>энантиотропным</w:t>
      </w:r>
      <w:proofErr w:type="spellEnd"/>
      <w:r w:rsidRPr="00D9632A">
        <w:rPr>
          <w:rFonts w:eastAsia="Times New Roman"/>
          <w:lang w:val="ru-RU"/>
        </w:rPr>
        <w:t xml:space="preserve"> полиморфным превращением </w:t>
      </w:r>
      <w:proofErr w:type="spellStart"/>
      <w:r w:rsidRPr="00D9632A">
        <w:rPr>
          <w:rFonts w:eastAsia="Times New Roman"/>
          <w:lang w:val="ru-RU"/>
        </w:rPr>
        <w:t>браунита</w:t>
      </w:r>
      <w:proofErr w:type="spellEnd"/>
      <w:r w:rsidRPr="00D9632A">
        <w:rPr>
          <w:rFonts w:eastAsia="Times New Roman"/>
          <w:lang w:val="ru-RU"/>
        </w:rPr>
        <w:t xml:space="preserve"> 2</w:t>
      </w:r>
      <w:r w:rsidRPr="00D9632A">
        <w:rPr>
          <w:rFonts w:eastAsia="Times New Roman"/>
        </w:rPr>
        <w:t>Mn</w:t>
      </w:r>
      <w:r w:rsidRPr="00D9632A">
        <w:rPr>
          <w:rFonts w:eastAsia="Times New Roman"/>
          <w:vertAlign w:val="subscript"/>
          <w:lang w:val="ru-RU"/>
        </w:rPr>
        <w:t>2</w:t>
      </w:r>
      <w:r w:rsidRPr="00D9632A">
        <w:rPr>
          <w:rFonts w:eastAsia="Times New Roman"/>
        </w:rPr>
        <w:t>O</w:t>
      </w:r>
      <w:r w:rsidRPr="00D9632A">
        <w:rPr>
          <w:rFonts w:eastAsia="Times New Roman"/>
          <w:vertAlign w:val="subscript"/>
          <w:lang w:val="ru-RU"/>
        </w:rPr>
        <w:t>3</w:t>
      </w:r>
      <w:r w:rsidRPr="00D9632A">
        <w:rPr>
          <w:rFonts w:eastAsia="Times New Roman"/>
          <w:lang w:val="ru-RU"/>
        </w:rPr>
        <w:t>(</w:t>
      </w:r>
      <w:proofErr w:type="gramStart"/>
      <w:r w:rsidRPr="00D9632A">
        <w:rPr>
          <w:rFonts w:eastAsia="Times New Roman"/>
        </w:rPr>
        <w:t>Mn</w:t>
      </w:r>
      <w:r w:rsidRPr="00D9632A">
        <w:rPr>
          <w:rFonts w:eastAsia="Times New Roman"/>
          <w:lang w:val="ru-RU"/>
        </w:rPr>
        <w:t>,</w:t>
      </w:r>
      <w:r w:rsidRPr="00D9632A">
        <w:rPr>
          <w:rFonts w:eastAsia="Times New Roman"/>
        </w:rPr>
        <w:t>Mg</w:t>
      </w:r>
      <w:proofErr w:type="gramEnd"/>
      <w:r w:rsidRPr="00D9632A">
        <w:rPr>
          <w:rFonts w:eastAsia="Times New Roman"/>
          <w:lang w:val="ru-RU"/>
        </w:rPr>
        <w:t>,</w:t>
      </w:r>
      <w:r w:rsidRPr="00D9632A">
        <w:rPr>
          <w:rFonts w:eastAsia="Times New Roman"/>
        </w:rPr>
        <w:t>Ca</w:t>
      </w:r>
      <w:r w:rsidRPr="00D9632A">
        <w:rPr>
          <w:rFonts w:eastAsia="Times New Roman"/>
          <w:lang w:val="ru-RU"/>
        </w:rPr>
        <w:t>)</w:t>
      </w:r>
      <w:proofErr w:type="spellStart"/>
      <w:r w:rsidRPr="00D9632A">
        <w:rPr>
          <w:rFonts w:eastAsia="Times New Roman"/>
        </w:rPr>
        <w:t>SiO</w:t>
      </w:r>
      <w:proofErr w:type="spellEnd"/>
      <w:r w:rsidRPr="00D9632A">
        <w:rPr>
          <w:rFonts w:eastAsia="Times New Roman"/>
          <w:vertAlign w:val="subscript"/>
          <w:lang w:val="ru-RU"/>
        </w:rPr>
        <w:t>3</w:t>
      </w:r>
      <w:r w:rsidRPr="00D9632A">
        <w:rPr>
          <w:rFonts w:eastAsia="Times New Roman"/>
          <w:lang w:val="ru-RU"/>
        </w:rPr>
        <w:t xml:space="preserve">. </w:t>
      </w:r>
    </w:p>
    <w:p w14:paraId="08B94796" w14:textId="77777777" w:rsidR="00D9632A" w:rsidRPr="007162E5" w:rsidRDefault="00D9632A" w:rsidP="00D9632A">
      <w:pPr>
        <w:ind w:firstLine="567"/>
        <w:jc w:val="both"/>
        <w:rPr>
          <w:rFonts w:eastAsia="Times New Roman"/>
          <w:sz w:val="16"/>
          <w:szCs w:val="16"/>
          <w:lang w:val="ru-RU"/>
        </w:rPr>
      </w:pPr>
    </w:p>
    <w:p w14:paraId="46FBF36C" w14:textId="77777777" w:rsidR="00D9632A" w:rsidRPr="00D9632A" w:rsidRDefault="00D9632A" w:rsidP="006D3FFC">
      <w:pPr>
        <w:jc w:val="center"/>
        <w:rPr>
          <w:rFonts w:eastAsia="Times New Roman"/>
          <w:lang w:val="ru-RU"/>
        </w:rPr>
      </w:pPr>
      <w:r w:rsidRPr="00D9632A">
        <w:rPr>
          <w:rFonts w:eastAsia="Calibri"/>
          <w:noProof/>
          <w:sz w:val="24"/>
          <w:szCs w:val="24"/>
        </w:rPr>
        <w:drawing>
          <wp:inline distT="0" distB="0" distL="0" distR="0" wp14:anchorId="66D064C8" wp14:editId="63B7351B">
            <wp:extent cx="5324031" cy="36576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screen">
                      <a:extLst>
                        <a:ext uri="{28A0092B-C50C-407E-A947-70E740481C1C}">
                          <a14:useLocalDpi xmlns:a14="http://schemas.microsoft.com/office/drawing/2010/main" val="0"/>
                        </a:ext>
                      </a:extLst>
                    </a:blip>
                    <a:srcRect/>
                    <a:stretch>
                      <a:fillRect/>
                    </a:stretch>
                  </pic:blipFill>
                  <pic:spPr bwMode="auto">
                    <a:xfrm>
                      <a:off x="0" y="0"/>
                      <a:ext cx="5345079" cy="3672060"/>
                    </a:xfrm>
                    <a:prstGeom prst="rect">
                      <a:avLst/>
                    </a:prstGeom>
                    <a:noFill/>
                    <a:ln>
                      <a:noFill/>
                    </a:ln>
                  </pic:spPr>
                </pic:pic>
              </a:graphicData>
            </a:graphic>
          </wp:inline>
        </w:drawing>
      </w:r>
    </w:p>
    <w:p w14:paraId="2B290FB0" w14:textId="77777777" w:rsidR="00054029" w:rsidRPr="00082073" w:rsidRDefault="00054029" w:rsidP="007162E5">
      <w:pPr>
        <w:autoSpaceDE w:val="0"/>
        <w:autoSpaceDN w:val="0"/>
        <w:adjustRightInd w:val="0"/>
        <w:ind w:firstLine="567"/>
        <w:jc w:val="both"/>
        <w:rPr>
          <w:rFonts w:eastAsia="Calibri"/>
          <w:sz w:val="16"/>
          <w:szCs w:val="16"/>
          <w:lang w:val="ru-RU"/>
        </w:rPr>
      </w:pPr>
    </w:p>
    <w:p w14:paraId="512783AF" w14:textId="4D8CAEFD" w:rsidR="00D9632A" w:rsidRDefault="000725FE" w:rsidP="00054029">
      <w:pPr>
        <w:autoSpaceDE w:val="0"/>
        <w:autoSpaceDN w:val="0"/>
        <w:adjustRightInd w:val="0"/>
        <w:ind w:firstLine="567"/>
        <w:jc w:val="center"/>
        <w:rPr>
          <w:rFonts w:eastAsia="Calibri"/>
          <w:lang w:val="ru-RU"/>
        </w:rPr>
      </w:pPr>
      <w:r>
        <w:rPr>
          <w:rFonts w:eastAsia="Calibri"/>
          <w:lang w:val="ru-RU"/>
        </w:rPr>
        <w:t>Рисунок 30</w:t>
      </w:r>
      <w:r w:rsidR="00D9632A" w:rsidRPr="00D9632A">
        <w:rPr>
          <w:rFonts w:eastAsia="Calibri"/>
          <w:lang w:val="ru-RU"/>
        </w:rPr>
        <w:t xml:space="preserve"> – Термограммы композиции на основе марганцевого концентрата, диатомита и оксида кальция</w:t>
      </w:r>
    </w:p>
    <w:p w14:paraId="65B817DC" w14:textId="77777777" w:rsidR="00D9632A" w:rsidRPr="00D9632A" w:rsidRDefault="00D9632A" w:rsidP="007162E5">
      <w:pPr>
        <w:ind w:firstLine="567"/>
        <w:jc w:val="both"/>
        <w:rPr>
          <w:rFonts w:eastAsia="Calibri"/>
          <w:lang w:val="ru-RU"/>
        </w:rPr>
      </w:pPr>
      <w:r w:rsidRPr="00D9632A">
        <w:rPr>
          <w:rFonts w:eastAsia="Times New Roman"/>
          <w:lang w:val="ru-RU"/>
        </w:rPr>
        <w:lastRenderedPageBreak/>
        <w:t xml:space="preserve">На кривой </w:t>
      </w:r>
      <w:r w:rsidRPr="00D9632A">
        <w:rPr>
          <w:rFonts w:eastAsia="Times New Roman"/>
        </w:rPr>
        <w:t>d</w:t>
      </w:r>
      <w:r w:rsidRPr="00D9632A">
        <w:rPr>
          <w:rFonts w:eastAsia="Times New Roman"/>
          <w:lang w:val="ru-RU"/>
        </w:rPr>
        <w:t>ДТА в области температур 900-1150</w:t>
      </w:r>
      <w:r w:rsidRPr="00D9632A">
        <w:rPr>
          <w:rFonts w:eastAsia="Times New Roman"/>
          <w:vertAlign w:val="superscript"/>
          <w:lang w:val="ru-RU"/>
        </w:rPr>
        <w:t xml:space="preserve"> </w:t>
      </w:r>
      <w:r w:rsidR="006D3FFC">
        <w:rPr>
          <w:rFonts w:eastAsia="Times New Roman"/>
          <w:lang w:val="ru-RU"/>
        </w:rPr>
        <w:t>℃</w:t>
      </w:r>
      <w:r w:rsidRPr="00D9632A">
        <w:rPr>
          <w:rFonts w:eastAsia="Times New Roman"/>
          <w:lang w:val="ru-RU"/>
        </w:rPr>
        <w:t xml:space="preserve"> присутствуют слабые эндотермические эффекты, которые не сопровождаются изменением массы (за исключением эндотермического эффекта с экстремумом при 1067,9</w:t>
      </w:r>
      <w:r w:rsidR="007162E5">
        <w:rPr>
          <w:rFonts w:eastAsia="Times New Roman"/>
          <w:lang w:val="ru-RU"/>
        </w:rPr>
        <w:t xml:space="preserve"> ℃</w:t>
      </w:r>
      <w:r w:rsidRPr="00D9632A">
        <w:rPr>
          <w:rFonts w:eastAsia="Times New Roman"/>
          <w:lang w:val="ru-RU"/>
        </w:rPr>
        <w:t xml:space="preserve">). Возможно, в этой области происходят процессы взаимодействия между компонентами шихты, сопровождающиеся образованием жидкой фазы. Полученный после нагрева спек выглядит оплавленным. </w:t>
      </w:r>
    </w:p>
    <w:p w14:paraId="62783B98" w14:textId="77777777" w:rsidR="00D9632A" w:rsidRPr="00D9632A" w:rsidRDefault="00D9632A" w:rsidP="007162E5">
      <w:pPr>
        <w:ind w:firstLine="567"/>
        <w:jc w:val="both"/>
        <w:outlineLvl w:val="0"/>
        <w:rPr>
          <w:shd w:val="clear" w:color="auto" w:fill="FFFFFF"/>
          <w:lang w:val="ru-RU"/>
        </w:rPr>
      </w:pPr>
      <w:r w:rsidRPr="00D9632A">
        <w:rPr>
          <w:rFonts w:eastAsia="Times New Roman"/>
          <w:lang w:val="ru-RU"/>
        </w:rPr>
        <w:t>На кривой ДТА, полученной в ходе охлаждения пробы, выявлены два интенсивных экзотермических эффекта с вершинами при 1191</w:t>
      </w:r>
      <w:r w:rsidR="006D3FFC">
        <w:rPr>
          <w:rFonts w:eastAsia="Times New Roman"/>
          <w:vertAlign w:val="superscript"/>
          <w:lang w:val="ru-RU"/>
        </w:rPr>
        <w:t xml:space="preserve"> </w:t>
      </w:r>
      <w:r w:rsidR="006D3FFC">
        <w:rPr>
          <w:rFonts w:eastAsia="Times New Roman"/>
          <w:lang w:val="ru-RU"/>
        </w:rPr>
        <w:t>℃</w:t>
      </w:r>
      <w:r w:rsidRPr="00D9632A">
        <w:rPr>
          <w:rFonts w:eastAsia="Times New Roman"/>
          <w:lang w:val="ru-RU"/>
        </w:rPr>
        <w:t xml:space="preserve"> и 1129,6</w:t>
      </w:r>
      <w:r w:rsidR="006D3FFC">
        <w:rPr>
          <w:rFonts w:eastAsia="Times New Roman"/>
          <w:vertAlign w:val="superscript"/>
          <w:lang w:val="ru-RU"/>
        </w:rPr>
        <w:t xml:space="preserve"> </w:t>
      </w:r>
      <w:r w:rsidR="006D3FFC">
        <w:rPr>
          <w:rFonts w:eastAsia="Times New Roman"/>
          <w:lang w:val="ru-RU"/>
        </w:rPr>
        <w:t>℃</w:t>
      </w:r>
      <w:r w:rsidRPr="00D9632A">
        <w:rPr>
          <w:rFonts w:eastAsia="Times New Roman"/>
          <w:lang w:val="ru-RU"/>
        </w:rPr>
        <w:t>. Первый эффект, возможно, является проявлением кристаллизации жидкой фазы, в частности, 2</w:t>
      </w:r>
      <w:proofErr w:type="spellStart"/>
      <w:r w:rsidRPr="00D9632A">
        <w:rPr>
          <w:rFonts w:eastAsia="Times New Roman"/>
        </w:rPr>
        <w:t>FeO</w:t>
      </w:r>
      <w:proofErr w:type="spellEnd"/>
      <w:r w:rsidRPr="00D9632A">
        <w:rPr>
          <w:rFonts w:eastAsia="Times New Roman"/>
          <w:lang w:val="ru-RU"/>
        </w:rPr>
        <w:t>·</w:t>
      </w:r>
      <w:proofErr w:type="spellStart"/>
      <w:r w:rsidRPr="00D9632A">
        <w:rPr>
          <w:rFonts w:eastAsia="Times New Roman"/>
        </w:rPr>
        <w:t>SiO</w:t>
      </w:r>
      <w:proofErr w:type="spellEnd"/>
      <w:r w:rsidRPr="00D9632A">
        <w:rPr>
          <w:rFonts w:eastAsia="Times New Roman"/>
          <w:vertAlign w:val="subscript"/>
          <w:lang w:val="ru-RU"/>
        </w:rPr>
        <w:t>2</w:t>
      </w:r>
      <w:r w:rsidRPr="00D9632A">
        <w:rPr>
          <w:rFonts w:eastAsia="Times New Roman"/>
          <w:lang w:val="ru-RU"/>
        </w:rPr>
        <w:t>. Эффект с пиком при 1129,6</w:t>
      </w:r>
      <w:r w:rsidR="007162E5">
        <w:rPr>
          <w:rFonts w:eastAsia="Times New Roman"/>
          <w:lang w:val="ru-RU"/>
        </w:rPr>
        <w:t xml:space="preserve"> </w:t>
      </w:r>
      <w:r w:rsidR="006D3FFC">
        <w:rPr>
          <w:rFonts w:eastAsia="Times New Roman"/>
          <w:lang w:val="ru-RU"/>
        </w:rPr>
        <w:t>℃</w:t>
      </w:r>
      <w:r w:rsidRPr="00D9632A">
        <w:rPr>
          <w:rFonts w:eastAsia="Times New Roman"/>
          <w:lang w:val="ru-RU"/>
        </w:rPr>
        <w:t xml:space="preserve"> является обратным эффектом полиморфного превращения </w:t>
      </w:r>
      <w:proofErr w:type="spellStart"/>
      <w:r w:rsidRPr="00D9632A">
        <w:rPr>
          <w:rFonts w:eastAsia="Times New Roman"/>
          <w:lang w:val="ru-RU"/>
        </w:rPr>
        <w:t>браунита</w:t>
      </w:r>
      <w:proofErr w:type="spellEnd"/>
      <w:r w:rsidRPr="00D9632A">
        <w:rPr>
          <w:rFonts w:eastAsia="Times New Roman"/>
          <w:lang w:val="ru-RU"/>
        </w:rPr>
        <w:t>. Экзотермический эффект с пиком при 979,8</w:t>
      </w:r>
      <w:r w:rsidR="006D3FFC" w:rsidRPr="00541856">
        <w:rPr>
          <w:color w:val="202122"/>
          <w:shd w:val="clear" w:color="auto" w:fill="FFFFFF"/>
        </w:rPr>
        <w:t> </w:t>
      </w:r>
      <w:r w:rsidR="006D3FFC" w:rsidRPr="006D3FFC">
        <w:rPr>
          <w:rFonts w:eastAsia="Times New Roman"/>
          <w:lang w:val="ru-RU"/>
        </w:rPr>
        <w:t>℃</w:t>
      </w:r>
      <w:r w:rsidRPr="00D9632A">
        <w:rPr>
          <w:rFonts w:eastAsia="Times New Roman"/>
          <w:lang w:val="ru-RU"/>
        </w:rPr>
        <w:t xml:space="preserve"> может быть связан с образованием </w:t>
      </w:r>
      <w:proofErr w:type="spellStart"/>
      <w:r w:rsidRPr="00D9632A">
        <w:rPr>
          <w:rFonts w:eastAsia="Times New Roman"/>
          <w:lang w:val="ru-RU"/>
        </w:rPr>
        <w:t>геденбергита</w:t>
      </w:r>
      <w:proofErr w:type="spellEnd"/>
      <w:r w:rsidRPr="00D9632A">
        <w:rPr>
          <w:rFonts w:eastAsia="Times New Roman"/>
          <w:lang w:val="ru-RU"/>
        </w:rPr>
        <w:t xml:space="preserve"> </w:t>
      </w:r>
      <w:proofErr w:type="spellStart"/>
      <w:r w:rsidRPr="00D9632A">
        <w:t>CaFeSi</w:t>
      </w:r>
      <w:proofErr w:type="spellEnd"/>
      <w:r w:rsidRPr="00D9632A">
        <w:rPr>
          <w:vertAlign w:val="subscript"/>
          <w:lang w:val="ru-RU"/>
        </w:rPr>
        <w:t>2</w:t>
      </w:r>
      <w:r w:rsidRPr="00D9632A">
        <w:t>O</w:t>
      </w:r>
      <w:r w:rsidRPr="00D9632A">
        <w:rPr>
          <w:vertAlign w:val="subscript"/>
          <w:lang w:val="ru-RU"/>
        </w:rPr>
        <w:t>6</w:t>
      </w:r>
      <w:r w:rsidRPr="00D9632A">
        <w:rPr>
          <w:shd w:val="clear" w:color="auto" w:fill="FFFFFF"/>
          <w:lang w:val="ru-RU"/>
        </w:rPr>
        <w:t xml:space="preserve">. Образование </w:t>
      </w:r>
      <w:proofErr w:type="spellStart"/>
      <w:r w:rsidRPr="00D9632A">
        <w:rPr>
          <w:shd w:val="clear" w:color="auto" w:fill="FFFFFF"/>
          <w:lang w:val="ru-RU"/>
        </w:rPr>
        <w:t>геденбергита</w:t>
      </w:r>
      <w:proofErr w:type="spellEnd"/>
      <w:r w:rsidRPr="00D9632A">
        <w:rPr>
          <w:shd w:val="clear" w:color="auto" w:fill="FFFFFF"/>
          <w:lang w:val="ru-RU"/>
        </w:rPr>
        <w:t xml:space="preserve"> способствует повышению прочности обожжённых композиционных марганцевых окатышей.</w:t>
      </w:r>
    </w:p>
    <w:p w14:paraId="39932CE8" w14:textId="569BAE76" w:rsidR="00D9632A" w:rsidRPr="00D9632A" w:rsidRDefault="00D9632A" w:rsidP="007162E5">
      <w:pPr>
        <w:ind w:firstLine="567"/>
        <w:contextualSpacing/>
        <w:jc w:val="both"/>
        <w:rPr>
          <w:rFonts w:eastAsia="Times New Roman"/>
          <w:b/>
          <w:lang w:val="ru-RU" w:eastAsia="ar-SA"/>
        </w:rPr>
      </w:pPr>
      <w:r w:rsidRPr="00D9632A">
        <w:rPr>
          <w:rFonts w:eastAsia="Times New Roman"/>
          <w:lang w:val="ru-RU" w:eastAsia="ar-SA"/>
        </w:rPr>
        <w:t>Для определения оптимальной температуры обжига окатышей были изготовлены образцы диаметром 16 мм методом прессования при удельном давлении 15 МПа. Высушенные образцы были обожжены в интервале 1100-</w:t>
      </w:r>
      <w:r w:rsidR="006D3FFC">
        <w:rPr>
          <w:rFonts w:eastAsia="Times New Roman"/>
          <w:lang w:val="ru-RU" w:eastAsia="ar-SA"/>
        </w:rPr>
        <w:t>1200</w:t>
      </w:r>
      <w:r w:rsidR="006D3FFC" w:rsidRPr="00541856">
        <w:rPr>
          <w:color w:val="202122"/>
          <w:shd w:val="clear" w:color="auto" w:fill="FFFFFF"/>
        </w:rPr>
        <w:t> </w:t>
      </w:r>
      <w:r w:rsidR="006D3FFC">
        <w:rPr>
          <w:rFonts w:eastAsia="Times New Roman"/>
          <w:lang w:val="ru-RU" w:eastAsia="ar-SA"/>
        </w:rPr>
        <w:t>℃</w:t>
      </w:r>
      <w:r w:rsidRPr="00D9632A">
        <w:rPr>
          <w:rFonts w:eastAsia="Times New Roman"/>
          <w:lang w:val="ru-RU" w:eastAsia="ar-SA"/>
        </w:rPr>
        <w:t>. Составы и прочность</w:t>
      </w:r>
      <w:r w:rsidR="000725FE">
        <w:rPr>
          <w:rFonts w:eastAsia="Times New Roman"/>
          <w:lang w:val="ru-RU" w:eastAsia="ar-SA"/>
        </w:rPr>
        <w:t xml:space="preserve"> образцов приведены в таблице 24</w:t>
      </w:r>
      <w:r w:rsidRPr="00D9632A">
        <w:rPr>
          <w:rFonts w:eastAsia="Times New Roman"/>
          <w:lang w:val="ru-RU" w:eastAsia="ar-SA"/>
        </w:rPr>
        <w:t xml:space="preserve">. </w:t>
      </w:r>
    </w:p>
    <w:p w14:paraId="25E16F76" w14:textId="77777777" w:rsidR="00054029" w:rsidRPr="00082073" w:rsidRDefault="00054029" w:rsidP="00054029">
      <w:pPr>
        <w:autoSpaceDE w:val="0"/>
        <w:autoSpaceDN w:val="0"/>
        <w:adjustRightInd w:val="0"/>
        <w:rPr>
          <w:rFonts w:eastAsia="TimesNewRomanPSMT"/>
          <w:sz w:val="8"/>
          <w:szCs w:val="8"/>
          <w:lang w:val="ru-RU"/>
        </w:rPr>
      </w:pPr>
    </w:p>
    <w:p w14:paraId="40B9E1F5" w14:textId="35EDAA53" w:rsidR="00D9632A" w:rsidRDefault="000725FE" w:rsidP="00576998">
      <w:pPr>
        <w:autoSpaceDE w:val="0"/>
        <w:autoSpaceDN w:val="0"/>
        <w:adjustRightInd w:val="0"/>
        <w:ind w:firstLine="567"/>
        <w:rPr>
          <w:rFonts w:eastAsia="TimesNewRomanPSMT"/>
          <w:lang w:val="ru-RU"/>
        </w:rPr>
      </w:pPr>
      <w:r>
        <w:rPr>
          <w:rFonts w:eastAsia="TimesNewRomanPSMT"/>
          <w:lang w:val="ru-RU"/>
        </w:rPr>
        <w:t>Таблица 24</w:t>
      </w:r>
      <w:r w:rsidR="007162E5">
        <w:rPr>
          <w:rFonts w:eastAsia="TimesNewRomanPSMT"/>
          <w:lang w:val="ru-RU"/>
        </w:rPr>
        <w:t xml:space="preserve"> </w:t>
      </w:r>
      <w:r w:rsidR="00D9632A" w:rsidRPr="00D9632A">
        <w:rPr>
          <w:rFonts w:eastAsia="TimesNewRomanPSMT"/>
          <w:lang w:val="ru-RU"/>
        </w:rPr>
        <w:t>– Составы шихт и прочность обожженных образцов</w:t>
      </w:r>
    </w:p>
    <w:p w14:paraId="2A64B730" w14:textId="77777777" w:rsidR="00054029" w:rsidRPr="00082073" w:rsidRDefault="00054029" w:rsidP="00054029">
      <w:pPr>
        <w:autoSpaceDE w:val="0"/>
        <w:autoSpaceDN w:val="0"/>
        <w:adjustRightInd w:val="0"/>
        <w:rPr>
          <w:rFonts w:eastAsia="TimesNewRomanPSMT"/>
          <w:sz w:val="8"/>
          <w:szCs w:val="8"/>
          <w:lang w:val="ru-RU"/>
        </w:rPr>
      </w:pPr>
    </w:p>
    <w:tbl>
      <w:tblPr>
        <w:tblW w:w="957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2835"/>
        <w:gridCol w:w="850"/>
        <w:gridCol w:w="992"/>
        <w:gridCol w:w="1134"/>
        <w:gridCol w:w="1071"/>
      </w:tblGrid>
      <w:tr w:rsidR="00D9632A" w:rsidRPr="00586258" w14:paraId="43011E06" w14:textId="77777777" w:rsidTr="0049689D">
        <w:trPr>
          <w:trHeight w:val="300"/>
        </w:trPr>
        <w:tc>
          <w:tcPr>
            <w:tcW w:w="2694" w:type="dxa"/>
            <w:vMerge w:val="restart"/>
            <w:shd w:val="clear" w:color="auto" w:fill="auto"/>
            <w:noWrap/>
            <w:vAlign w:val="center"/>
          </w:tcPr>
          <w:p w14:paraId="454975DF" w14:textId="77777777" w:rsidR="00D9632A" w:rsidRPr="00082073" w:rsidRDefault="00D9632A" w:rsidP="00D9632A">
            <w:pPr>
              <w:rPr>
                <w:rFonts w:eastAsia="Times New Roman"/>
              </w:rPr>
            </w:pPr>
            <w:proofErr w:type="spellStart"/>
            <w:r w:rsidRPr="00082073">
              <w:rPr>
                <w:rFonts w:eastAsia="Times New Roman"/>
              </w:rPr>
              <w:t>Вещественный</w:t>
            </w:r>
            <w:proofErr w:type="spellEnd"/>
            <w:r w:rsidRPr="00082073">
              <w:rPr>
                <w:rFonts w:eastAsia="Times New Roman"/>
              </w:rPr>
              <w:t xml:space="preserve"> </w:t>
            </w:r>
            <w:proofErr w:type="spellStart"/>
            <w:r w:rsidRPr="00082073">
              <w:rPr>
                <w:rFonts w:eastAsia="Times New Roman"/>
              </w:rPr>
              <w:t>состав</w:t>
            </w:r>
            <w:proofErr w:type="spellEnd"/>
            <w:r w:rsidRPr="00082073">
              <w:rPr>
                <w:rFonts w:eastAsia="Times New Roman"/>
              </w:rPr>
              <w:t xml:space="preserve"> </w:t>
            </w:r>
            <w:proofErr w:type="spellStart"/>
            <w:r w:rsidRPr="00082073">
              <w:rPr>
                <w:rFonts w:eastAsia="Times New Roman"/>
              </w:rPr>
              <w:t>шихт</w:t>
            </w:r>
            <w:proofErr w:type="spellEnd"/>
            <w:r w:rsidRPr="00082073">
              <w:rPr>
                <w:rFonts w:eastAsia="Times New Roman"/>
              </w:rPr>
              <w:t xml:space="preserve">, </w:t>
            </w:r>
            <w:proofErr w:type="spellStart"/>
            <w:proofErr w:type="gramStart"/>
            <w:r w:rsidRPr="00082073">
              <w:rPr>
                <w:rFonts w:eastAsia="Times New Roman"/>
              </w:rPr>
              <w:t>масс</w:t>
            </w:r>
            <w:proofErr w:type="spellEnd"/>
            <w:r w:rsidRPr="00082073">
              <w:rPr>
                <w:rFonts w:eastAsia="Times New Roman"/>
              </w:rPr>
              <w:t>.%</w:t>
            </w:r>
            <w:proofErr w:type="gramEnd"/>
          </w:p>
        </w:tc>
        <w:tc>
          <w:tcPr>
            <w:tcW w:w="2835" w:type="dxa"/>
            <w:vMerge w:val="restart"/>
            <w:vAlign w:val="center"/>
          </w:tcPr>
          <w:p w14:paraId="2E3BC52E" w14:textId="77777777" w:rsidR="00D9632A" w:rsidRPr="00082073" w:rsidRDefault="00D9632A" w:rsidP="00D9632A">
            <w:pPr>
              <w:ind w:firstLine="52"/>
              <w:jc w:val="center"/>
              <w:rPr>
                <w:rFonts w:eastAsia="Times New Roman"/>
              </w:rPr>
            </w:pPr>
            <w:proofErr w:type="spellStart"/>
            <w:r w:rsidRPr="00082073">
              <w:rPr>
                <w:rFonts w:eastAsia="Times New Roman"/>
              </w:rPr>
              <w:t>Фракционный</w:t>
            </w:r>
            <w:proofErr w:type="spellEnd"/>
            <w:r w:rsidRPr="00082073">
              <w:rPr>
                <w:rFonts w:eastAsia="Times New Roman"/>
              </w:rPr>
              <w:t xml:space="preserve"> </w:t>
            </w:r>
            <w:proofErr w:type="spellStart"/>
            <w:r w:rsidRPr="00082073">
              <w:rPr>
                <w:rFonts w:eastAsia="Times New Roman"/>
              </w:rPr>
              <w:t>состав</w:t>
            </w:r>
            <w:proofErr w:type="spellEnd"/>
            <w:r w:rsidRPr="00082073">
              <w:rPr>
                <w:rFonts w:eastAsia="Times New Roman"/>
              </w:rPr>
              <w:t xml:space="preserve">, </w:t>
            </w:r>
            <w:proofErr w:type="spellStart"/>
            <w:proofErr w:type="gramStart"/>
            <w:r w:rsidRPr="00082073">
              <w:rPr>
                <w:rFonts w:eastAsia="Times New Roman"/>
              </w:rPr>
              <w:t>масс</w:t>
            </w:r>
            <w:proofErr w:type="spellEnd"/>
            <w:r w:rsidRPr="00082073">
              <w:rPr>
                <w:rFonts w:eastAsia="Times New Roman"/>
              </w:rPr>
              <w:t>.%</w:t>
            </w:r>
            <w:proofErr w:type="gramEnd"/>
          </w:p>
        </w:tc>
        <w:tc>
          <w:tcPr>
            <w:tcW w:w="4047" w:type="dxa"/>
            <w:gridSpan w:val="4"/>
            <w:shd w:val="clear" w:color="auto" w:fill="auto"/>
            <w:noWrap/>
            <w:vAlign w:val="center"/>
          </w:tcPr>
          <w:p w14:paraId="46082F08" w14:textId="77777777" w:rsidR="00D9632A" w:rsidRPr="00082073" w:rsidRDefault="00D9632A" w:rsidP="00D9632A">
            <w:pPr>
              <w:ind w:left="-106" w:firstLine="52"/>
              <w:jc w:val="center"/>
              <w:rPr>
                <w:rFonts w:eastAsia="Times New Roman"/>
                <w:vertAlign w:val="subscript"/>
                <w:lang w:val="ru-RU"/>
              </w:rPr>
            </w:pPr>
            <w:r w:rsidRPr="00082073">
              <w:rPr>
                <w:rFonts w:eastAsia="Times New Roman"/>
                <w:lang w:val="ru-RU"/>
              </w:rPr>
              <w:t xml:space="preserve">Прочность </w:t>
            </w:r>
            <w:proofErr w:type="gramStart"/>
            <w:r w:rsidRPr="00082073">
              <w:rPr>
                <w:rFonts w:eastAsia="Times New Roman"/>
                <w:lang w:val="ru-RU"/>
              </w:rPr>
              <w:t>обра</w:t>
            </w:r>
            <w:r w:rsidR="006D3FFC" w:rsidRPr="00082073">
              <w:rPr>
                <w:rFonts w:eastAsia="Times New Roman"/>
                <w:lang w:val="ru-RU"/>
              </w:rPr>
              <w:t>зцов  при</w:t>
            </w:r>
            <w:proofErr w:type="gramEnd"/>
            <w:r w:rsidR="006D3FFC" w:rsidRPr="00082073">
              <w:rPr>
                <w:rFonts w:eastAsia="Times New Roman"/>
                <w:lang w:val="ru-RU"/>
              </w:rPr>
              <w:t xml:space="preserve"> температуре обжига, ℃</w:t>
            </w:r>
            <w:r w:rsidRPr="00082073">
              <w:rPr>
                <w:rFonts w:eastAsia="Times New Roman"/>
                <w:lang w:val="ru-RU"/>
              </w:rPr>
              <w:t xml:space="preserve"> (кг/см</w:t>
            </w:r>
            <w:r w:rsidRPr="00082073">
              <w:rPr>
                <w:rFonts w:eastAsia="Times New Roman"/>
                <w:vertAlign w:val="superscript"/>
                <w:lang w:val="ru-RU"/>
              </w:rPr>
              <w:t>2</w:t>
            </w:r>
            <w:r w:rsidRPr="00082073">
              <w:rPr>
                <w:rFonts w:eastAsia="Times New Roman"/>
                <w:lang w:val="ru-RU"/>
              </w:rPr>
              <w:t>)</w:t>
            </w:r>
          </w:p>
        </w:tc>
      </w:tr>
      <w:tr w:rsidR="00D9632A" w:rsidRPr="00082073" w14:paraId="69EE0FB6" w14:textId="77777777" w:rsidTr="0049689D">
        <w:trPr>
          <w:trHeight w:val="300"/>
        </w:trPr>
        <w:tc>
          <w:tcPr>
            <w:tcW w:w="2694" w:type="dxa"/>
            <w:vMerge/>
            <w:shd w:val="clear" w:color="auto" w:fill="auto"/>
            <w:noWrap/>
            <w:vAlign w:val="center"/>
            <w:hideMark/>
          </w:tcPr>
          <w:p w14:paraId="1CE99709" w14:textId="77777777" w:rsidR="00D9632A" w:rsidRPr="00082073" w:rsidRDefault="00D9632A" w:rsidP="00D9632A">
            <w:pPr>
              <w:rPr>
                <w:rFonts w:eastAsia="Times New Roman"/>
                <w:lang w:val="ru-RU"/>
              </w:rPr>
            </w:pPr>
          </w:p>
        </w:tc>
        <w:tc>
          <w:tcPr>
            <w:tcW w:w="2835" w:type="dxa"/>
            <w:vMerge/>
            <w:vAlign w:val="center"/>
          </w:tcPr>
          <w:p w14:paraId="4853F95A" w14:textId="77777777" w:rsidR="00D9632A" w:rsidRPr="00082073" w:rsidRDefault="00D9632A" w:rsidP="00D9632A">
            <w:pPr>
              <w:ind w:firstLine="52"/>
              <w:jc w:val="center"/>
              <w:rPr>
                <w:rFonts w:eastAsia="Times New Roman"/>
                <w:lang w:val="ru-RU"/>
              </w:rPr>
            </w:pPr>
          </w:p>
        </w:tc>
        <w:tc>
          <w:tcPr>
            <w:tcW w:w="850" w:type="dxa"/>
            <w:shd w:val="clear" w:color="auto" w:fill="auto"/>
            <w:noWrap/>
            <w:vAlign w:val="center"/>
            <w:hideMark/>
          </w:tcPr>
          <w:p w14:paraId="5891DDAA" w14:textId="77777777" w:rsidR="00D9632A" w:rsidRPr="00082073" w:rsidRDefault="00D9632A" w:rsidP="00D9632A">
            <w:pPr>
              <w:ind w:firstLine="52"/>
              <w:jc w:val="center"/>
              <w:rPr>
                <w:rFonts w:eastAsia="Times New Roman"/>
              </w:rPr>
            </w:pPr>
            <w:r w:rsidRPr="00082073">
              <w:rPr>
                <w:rFonts w:eastAsia="Times New Roman"/>
              </w:rPr>
              <w:t>1100</w:t>
            </w:r>
          </w:p>
        </w:tc>
        <w:tc>
          <w:tcPr>
            <w:tcW w:w="992" w:type="dxa"/>
            <w:shd w:val="clear" w:color="auto" w:fill="auto"/>
            <w:noWrap/>
            <w:vAlign w:val="center"/>
            <w:hideMark/>
          </w:tcPr>
          <w:p w14:paraId="6EF1B924" w14:textId="77777777" w:rsidR="00D9632A" w:rsidRPr="00082073" w:rsidRDefault="00D9632A" w:rsidP="00D9632A">
            <w:pPr>
              <w:ind w:firstLine="52"/>
              <w:jc w:val="center"/>
              <w:rPr>
                <w:rFonts w:eastAsia="Times New Roman"/>
              </w:rPr>
            </w:pPr>
            <w:r w:rsidRPr="00082073">
              <w:rPr>
                <w:rFonts w:eastAsia="Times New Roman"/>
              </w:rPr>
              <w:t>1150</w:t>
            </w:r>
          </w:p>
        </w:tc>
        <w:tc>
          <w:tcPr>
            <w:tcW w:w="1134" w:type="dxa"/>
            <w:shd w:val="clear" w:color="auto" w:fill="auto"/>
            <w:noWrap/>
            <w:vAlign w:val="center"/>
            <w:hideMark/>
          </w:tcPr>
          <w:p w14:paraId="4A5899FB" w14:textId="77777777" w:rsidR="00D9632A" w:rsidRPr="00082073" w:rsidRDefault="00D9632A" w:rsidP="00D9632A">
            <w:pPr>
              <w:ind w:firstLine="52"/>
              <w:jc w:val="center"/>
              <w:rPr>
                <w:rFonts w:eastAsia="Times New Roman"/>
              </w:rPr>
            </w:pPr>
            <w:r w:rsidRPr="00082073">
              <w:rPr>
                <w:rFonts w:eastAsia="Times New Roman"/>
              </w:rPr>
              <w:t>1180</w:t>
            </w:r>
          </w:p>
        </w:tc>
        <w:tc>
          <w:tcPr>
            <w:tcW w:w="1071" w:type="dxa"/>
            <w:shd w:val="clear" w:color="auto" w:fill="auto"/>
            <w:noWrap/>
            <w:vAlign w:val="center"/>
            <w:hideMark/>
          </w:tcPr>
          <w:p w14:paraId="44180E6C" w14:textId="77777777" w:rsidR="00D9632A" w:rsidRPr="00082073" w:rsidRDefault="00D9632A" w:rsidP="00D9632A">
            <w:pPr>
              <w:ind w:firstLine="52"/>
              <w:jc w:val="center"/>
              <w:rPr>
                <w:rFonts w:eastAsia="Times New Roman"/>
              </w:rPr>
            </w:pPr>
            <w:r w:rsidRPr="00082073">
              <w:rPr>
                <w:rFonts w:eastAsia="Times New Roman"/>
              </w:rPr>
              <w:t>1200</w:t>
            </w:r>
          </w:p>
        </w:tc>
      </w:tr>
      <w:tr w:rsidR="00D9632A" w:rsidRPr="00082073" w14:paraId="4597FFFD" w14:textId="77777777" w:rsidTr="0049689D">
        <w:trPr>
          <w:trHeight w:val="441"/>
        </w:trPr>
        <w:tc>
          <w:tcPr>
            <w:tcW w:w="2694" w:type="dxa"/>
            <w:shd w:val="clear" w:color="auto" w:fill="auto"/>
            <w:noWrap/>
            <w:vAlign w:val="bottom"/>
          </w:tcPr>
          <w:p w14:paraId="6CDDA815" w14:textId="77777777" w:rsidR="006D3FFC" w:rsidRPr="00082073" w:rsidRDefault="00D9632A" w:rsidP="00D9632A">
            <w:pPr>
              <w:rPr>
                <w:rFonts w:eastAsia="Times New Roman"/>
              </w:rPr>
            </w:pPr>
            <w:r w:rsidRPr="00082073">
              <w:rPr>
                <w:rFonts w:eastAsia="Times New Roman"/>
              </w:rPr>
              <w:t xml:space="preserve">Mn </w:t>
            </w:r>
            <w:proofErr w:type="spellStart"/>
            <w:r w:rsidRPr="00082073">
              <w:rPr>
                <w:rFonts w:eastAsia="Times New Roman"/>
              </w:rPr>
              <w:t>концентрат</w:t>
            </w:r>
            <w:proofErr w:type="spellEnd"/>
            <w:r w:rsidRPr="00082073">
              <w:rPr>
                <w:rFonts w:eastAsia="Times New Roman"/>
              </w:rPr>
              <w:t xml:space="preserve"> - 85,</w:t>
            </w:r>
            <w:r w:rsidR="006D3FFC" w:rsidRPr="00082073">
              <w:rPr>
                <w:rFonts w:eastAsia="Times New Roman"/>
                <w:lang w:val="ru-RU"/>
              </w:rPr>
              <w:t xml:space="preserve"> </w:t>
            </w:r>
            <w:proofErr w:type="spellStart"/>
            <w:r w:rsidRPr="00082073">
              <w:rPr>
                <w:rFonts w:eastAsia="Times New Roman"/>
              </w:rPr>
              <w:t>диатомит</w:t>
            </w:r>
            <w:proofErr w:type="spellEnd"/>
            <w:r w:rsidRPr="00082073">
              <w:rPr>
                <w:rFonts w:eastAsia="Times New Roman"/>
              </w:rPr>
              <w:t xml:space="preserve"> – 10, </w:t>
            </w:r>
          </w:p>
          <w:p w14:paraId="0E862E36" w14:textId="77777777" w:rsidR="00D9632A" w:rsidRPr="00082073" w:rsidRDefault="001D7CAA" w:rsidP="00D9632A">
            <w:pPr>
              <w:rPr>
                <w:rFonts w:eastAsia="Times New Roman"/>
              </w:rPr>
            </w:pPr>
            <w:proofErr w:type="spellStart"/>
            <w:r w:rsidRPr="00082073">
              <w:rPr>
                <w:rFonts w:eastAsia="Times New Roman"/>
              </w:rPr>
              <w:t>CaO</w:t>
            </w:r>
            <w:proofErr w:type="spellEnd"/>
            <w:r w:rsidRPr="00082073">
              <w:rPr>
                <w:rFonts w:eastAsia="Times New Roman"/>
              </w:rPr>
              <w:t xml:space="preserve"> – 5</w:t>
            </w:r>
          </w:p>
        </w:tc>
        <w:tc>
          <w:tcPr>
            <w:tcW w:w="2835" w:type="dxa"/>
            <w:vMerge w:val="restart"/>
          </w:tcPr>
          <w:p w14:paraId="4CA77567" w14:textId="77777777" w:rsidR="00D9632A" w:rsidRPr="00082073" w:rsidRDefault="00D9632A" w:rsidP="00D9632A">
            <w:pPr>
              <w:ind w:left="-222" w:right="-138" w:firstLine="52"/>
              <w:jc w:val="center"/>
              <w:rPr>
                <w:rFonts w:eastAsia="TimesNewRomanPSMT"/>
                <w:u w:val="single"/>
              </w:rPr>
            </w:pPr>
            <w:proofErr w:type="spellStart"/>
            <w:r w:rsidRPr="00082073">
              <w:rPr>
                <w:rFonts w:eastAsia="Times New Roman"/>
                <w:u w:val="single"/>
              </w:rPr>
              <w:t>Фракционный</w:t>
            </w:r>
            <w:proofErr w:type="spellEnd"/>
            <w:r w:rsidRPr="00082073">
              <w:rPr>
                <w:rFonts w:eastAsia="Times New Roman"/>
                <w:u w:val="single"/>
              </w:rPr>
              <w:t xml:space="preserve"> </w:t>
            </w:r>
            <w:proofErr w:type="spellStart"/>
            <w:r w:rsidRPr="00082073">
              <w:rPr>
                <w:rFonts w:eastAsia="Times New Roman"/>
                <w:u w:val="single"/>
              </w:rPr>
              <w:t>состав</w:t>
            </w:r>
            <w:proofErr w:type="spellEnd"/>
            <w:r w:rsidRPr="00082073">
              <w:rPr>
                <w:rFonts w:eastAsia="Times New Roman"/>
                <w:u w:val="single"/>
              </w:rPr>
              <w:t xml:space="preserve"> 1</w:t>
            </w:r>
          </w:p>
          <w:p w14:paraId="4F4FDB91" w14:textId="77777777" w:rsidR="00D9632A" w:rsidRPr="00082073" w:rsidRDefault="00D9632A" w:rsidP="00D9632A">
            <w:pPr>
              <w:ind w:left="-337" w:firstLine="52"/>
              <w:jc w:val="center"/>
              <w:rPr>
                <w:rFonts w:eastAsia="TimesNewRomanPSMT"/>
              </w:rPr>
            </w:pPr>
            <w:r w:rsidRPr="00082073">
              <w:rPr>
                <w:rFonts w:eastAsia="TimesNewRomanPSMT"/>
              </w:rPr>
              <w:t>0,5-0,16 – 61,2</w:t>
            </w:r>
          </w:p>
          <w:p w14:paraId="45A719C6" w14:textId="77777777" w:rsidR="00D9632A" w:rsidRPr="00082073" w:rsidRDefault="00D9632A" w:rsidP="00A77C25">
            <w:pPr>
              <w:ind w:firstLine="52"/>
              <w:rPr>
                <w:rFonts w:eastAsia="TimesNewRomanPSMT"/>
              </w:rPr>
            </w:pPr>
            <w:r w:rsidRPr="00082073">
              <w:rPr>
                <w:rFonts w:eastAsia="TimesNewRomanPSMT"/>
              </w:rPr>
              <w:t>0,16-0,063 – 34,1</w:t>
            </w:r>
          </w:p>
          <w:p w14:paraId="3694A170" w14:textId="77777777" w:rsidR="00D9632A" w:rsidRPr="00082073" w:rsidRDefault="00D9632A" w:rsidP="00D9632A">
            <w:pPr>
              <w:ind w:firstLine="52"/>
              <w:jc w:val="center"/>
              <w:rPr>
                <w:rFonts w:eastAsia="Calibri"/>
              </w:rPr>
            </w:pPr>
            <w:proofErr w:type="spellStart"/>
            <w:r w:rsidRPr="00082073">
              <w:rPr>
                <w:rFonts w:eastAsia="TimesNewRomanPSMT"/>
              </w:rPr>
              <w:t>менее</w:t>
            </w:r>
            <w:proofErr w:type="spellEnd"/>
            <w:r w:rsidRPr="00082073">
              <w:rPr>
                <w:rFonts w:eastAsia="TimesNewRomanPSMT"/>
              </w:rPr>
              <w:t xml:space="preserve"> 0,063 – 4,7</w:t>
            </w:r>
          </w:p>
        </w:tc>
        <w:tc>
          <w:tcPr>
            <w:tcW w:w="850" w:type="dxa"/>
            <w:shd w:val="clear" w:color="auto" w:fill="auto"/>
            <w:noWrap/>
            <w:vAlign w:val="center"/>
          </w:tcPr>
          <w:p w14:paraId="7F021DBA" w14:textId="77777777" w:rsidR="00D9632A" w:rsidRPr="00082073" w:rsidRDefault="00D9632A" w:rsidP="00D9632A">
            <w:pPr>
              <w:ind w:firstLine="52"/>
              <w:jc w:val="center"/>
              <w:rPr>
                <w:rFonts w:eastAsia="Calibri"/>
              </w:rPr>
            </w:pPr>
            <w:r w:rsidRPr="00082073">
              <w:rPr>
                <w:rFonts w:eastAsia="Calibri"/>
              </w:rPr>
              <w:t>9,40</w:t>
            </w:r>
          </w:p>
        </w:tc>
        <w:tc>
          <w:tcPr>
            <w:tcW w:w="992" w:type="dxa"/>
            <w:shd w:val="clear" w:color="auto" w:fill="auto"/>
            <w:noWrap/>
            <w:vAlign w:val="center"/>
          </w:tcPr>
          <w:p w14:paraId="0F3B52D2" w14:textId="77777777" w:rsidR="00D9632A" w:rsidRPr="00082073" w:rsidRDefault="00D9632A" w:rsidP="00D9632A">
            <w:pPr>
              <w:ind w:firstLine="52"/>
              <w:jc w:val="center"/>
              <w:rPr>
                <w:rFonts w:eastAsia="Calibri"/>
              </w:rPr>
            </w:pPr>
            <w:r w:rsidRPr="00082073">
              <w:rPr>
                <w:rFonts w:eastAsia="Calibri"/>
              </w:rPr>
              <w:t>15,1</w:t>
            </w:r>
          </w:p>
        </w:tc>
        <w:tc>
          <w:tcPr>
            <w:tcW w:w="1134" w:type="dxa"/>
            <w:shd w:val="clear" w:color="auto" w:fill="auto"/>
            <w:noWrap/>
            <w:vAlign w:val="center"/>
          </w:tcPr>
          <w:p w14:paraId="71E50BA4" w14:textId="77777777" w:rsidR="00D9632A" w:rsidRPr="00082073" w:rsidRDefault="00D9632A" w:rsidP="00D9632A">
            <w:pPr>
              <w:ind w:firstLine="52"/>
              <w:jc w:val="center"/>
              <w:rPr>
                <w:rFonts w:eastAsia="Calibri"/>
              </w:rPr>
            </w:pPr>
            <w:r w:rsidRPr="00082073">
              <w:rPr>
                <w:rFonts w:eastAsia="Calibri"/>
              </w:rPr>
              <w:t>72,4</w:t>
            </w:r>
          </w:p>
        </w:tc>
        <w:tc>
          <w:tcPr>
            <w:tcW w:w="1071" w:type="dxa"/>
            <w:shd w:val="clear" w:color="auto" w:fill="auto"/>
            <w:noWrap/>
            <w:vAlign w:val="center"/>
          </w:tcPr>
          <w:p w14:paraId="7AFC8C1C" w14:textId="77777777" w:rsidR="00D9632A" w:rsidRPr="00082073" w:rsidRDefault="00D9632A" w:rsidP="00D9632A">
            <w:pPr>
              <w:ind w:firstLine="52"/>
              <w:jc w:val="center"/>
              <w:rPr>
                <w:rFonts w:eastAsia="Calibri"/>
              </w:rPr>
            </w:pPr>
            <w:r w:rsidRPr="00082073">
              <w:rPr>
                <w:rFonts w:eastAsia="Calibri"/>
              </w:rPr>
              <w:t>241,5</w:t>
            </w:r>
          </w:p>
        </w:tc>
      </w:tr>
      <w:tr w:rsidR="00D9632A" w:rsidRPr="00082073" w14:paraId="61B6443F" w14:textId="77777777" w:rsidTr="0049689D">
        <w:trPr>
          <w:trHeight w:val="790"/>
        </w:trPr>
        <w:tc>
          <w:tcPr>
            <w:tcW w:w="2694" w:type="dxa"/>
            <w:shd w:val="clear" w:color="auto" w:fill="auto"/>
            <w:noWrap/>
            <w:vAlign w:val="bottom"/>
            <w:hideMark/>
          </w:tcPr>
          <w:p w14:paraId="73446373" w14:textId="77777777" w:rsidR="00D9632A" w:rsidRPr="00082073" w:rsidRDefault="00D9632A" w:rsidP="00D9632A">
            <w:pPr>
              <w:rPr>
                <w:rFonts w:eastAsia="Times New Roman"/>
                <w:lang w:val="ru-RU"/>
              </w:rPr>
            </w:pPr>
            <w:r w:rsidRPr="00082073">
              <w:rPr>
                <w:rFonts w:eastAsia="Times New Roman"/>
              </w:rPr>
              <w:t>Mn</w:t>
            </w:r>
            <w:r w:rsidRPr="00082073">
              <w:rPr>
                <w:rFonts w:eastAsia="Times New Roman"/>
                <w:lang w:val="ru-RU"/>
              </w:rPr>
              <w:t xml:space="preserve"> концентрат -80, </w:t>
            </w:r>
          </w:p>
          <w:p w14:paraId="21A82B1D" w14:textId="77777777" w:rsidR="006D3FFC" w:rsidRPr="00082073" w:rsidRDefault="00D9632A" w:rsidP="00D9632A">
            <w:pPr>
              <w:rPr>
                <w:rFonts w:eastAsia="Times New Roman"/>
                <w:lang w:val="ru-RU"/>
              </w:rPr>
            </w:pPr>
            <w:r w:rsidRPr="00082073">
              <w:rPr>
                <w:rFonts w:eastAsia="Times New Roman"/>
                <w:lang w:val="ru-RU"/>
              </w:rPr>
              <w:t xml:space="preserve">диатомит – 10, </w:t>
            </w:r>
          </w:p>
          <w:p w14:paraId="4B8AC696" w14:textId="77777777" w:rsidR="00D9632A" w:rsidRPr="00082073" w:rsidRDefault="00D9632A" w:rsidP="00D9632A">
            <w:pPr>
              <w:rPr>
                <w:rFonts w:eastAsia="Times New Roman"/>
                <w:lang w:val="ru-RU"/>
              </w:rPr>
            </w:pPr>
            <w:proofErr w:type="spellStart"/>
            <w:r w:rsidRPr="00082073">
              <w:rPr>
                <w:rFonts w:eastAsia="Times New Roman"/>
              </w:rPr>
              <w:t>CaO</w:t>
            </w:r>
            <w:proofErr w:type="spellEnd"/>
            <w:r w:rsidR="006D3FFC" w:rsidRPr="00082073">
              <w:rPr>
                <w:rFonts w:eastAsia="Times New Roman"/>
                <w:lang w:val="ru-RU"/>
              </w:rPr>
              <w:t xml:space="preserve"> – 5, </w:t>
            </w:r>
            <w:r w:rsidRPr="00082073">
              <w:rPr>
                <w:rFonts w:eastAsia="Times New Roman"/>
                <w:lang w:val="ru-RU"/>
              </w:rPr>
              <w:t>кокс -5</w:t>
            </w:r>
          </w:p>
        </w:tc>
        <w:tc>
          <w:tcPr>
            <w:tcW w:w="2835" w:type="dxa"/>
            <w:vMerge/>
          </w:tcPr>
          <w:p w14:paraId="25F1342C" w14:textId="77777777" w:rsidR="00D9632A" w:rsidRPr="00082073" w:rsidRDefault="00D9632A" w:rsidP="00D9632A">
            <w:pPr>
              <w:ind w:firstLine="52"/>
              <w:jc w:val="center"/>
              <w:rPr>
                <w:rFonts w:eastAsia="Calibri"/>
                <w:lang w:val="ru-RU"/>
              </w:rPr>
            </w:pPr>
          </w:p>
        </w:tc>
        <w:tc>
          <w:tcPr>
            <w:tcW w:w="850" w:type="dxa"/>
            <w:shd w:val="clear" w:color="auto" w:fill="auto"/>
            <w:noWrap/>
            <w:vAlign w:val="center"/>
          </w:tcPr>
          <w:p w14:paraId="316B40FF" w14:textId="77777777" w:rsidR="00D9632A" w:rsidRPr="00082073" w:rsidRDefault="00D9632A" w:rsidP="00D9632A">
            <w:pPr>
              <w:ind w:firstLine="52"/>
              <w:jc w:val="center"/>
              <w:rPr>
                <w:rFonts w:eastAsia="Calibri"/>
              </w:rPr>
            </w:pPr>
            <w:r w:rsidRPr="00082073">
              <w:rPr>
                <w:rFonts w:eastAsia="Calibri"/>
              </w:rPr>
              <w:t>4,55</w:t>
            </w:r>
          </w:p>
        </w:tc>
        <w:tc>
          <w:tcPr>
            <w:tcW w:w="992" w:type="dxa"/>
            <w:shd w:val="clear" w:color="auto" w:fill="auto"/>
            <w:noWrap/>
            <w:vAlign w:val="center"/>
          </w:tcPr>
          <w:p w14:paraId="7AA93546" w14:textId="77777777" w:rsidR="00D9632A" w:rsidRPr="00082073" w:rsidRDefault="00D9632A" w:rsidP="00D9632A">
            <w:pPr>
              <w:ind w:firstLine="52"/>
              <w:jc w:val="center"/>
              <w:rPr>
                <w:rFonts w:eastAsia="Calibri"/>
              </w:rPr>
            </w:pPr>
            <w:r w:rsidRPr="00082073">
              <w:rPr>
                <w:rFonts w:eastAsia="Calibri"/>
              </w:rPr>
              <w:t>5,7</w:t>
            </w:r>
          </w:p>
        </w:tc>
        <w:tc>
          <w:tcPr>
            <w:tcW w:w="1134" w:type="dxa"/>
            <w:shd w:val="clear" w:color="auto" w:fill="auto"/>
            <w:noWrap/>
            <w:vAlign w:val="center"/>
          </w:tcPr>
          <w:p w14:paraId="486DB8F0" w14:textId="77777777" w:rsidR="00D9632A" w:rsidRPr="00082073" w:rsidRDefault="00D9632A" w:rsidP="00D9632A">
            <w:pPr>
              <w:ind w:firstLine="52"/>
              <w:jc w:val="center"/>
              <w:rPr>
                <w:rFonts w:eastAsia="Calibri"/>
              </w:rPr>
            </w:pPr>
            <w:r w:rsidRPr="00082073">
              <w:rPr>
                <w:rFonts w:eastAsia="Calibri"/>
              </w:rPr>
              <w:t>40,5</w:t>
            </w:r>
          </w:p>
        </w:tc>
        <w:tc>
          <w:tcPr>
            <w:tcW w:w="1071" w:type="dxa"/>
            <w:shd w:val="clear" w:color="auto" w:fill="auto"/>
            <w:noWrap/>
            <w:vAlign w:val="center"/>
          </w:tcPr>
          <w:p w14:paraId="345CA86E" w14:textId="77777777" w:rsidR="00D9632A" w:rsidRPr="00082073" w:rsidRDefault="00D9632A" w:rsidP="00D9632A">
            <w:pPr>
              <w:ind w:firstLine="52"/>
              <w:jc w:val="center"/>
              <w:rPr>
                <w:rFonts w:eastAsia="Calibri"/>
              </w:rPr>
            </w:pPr>
            <w:r w:rsidRPr="00082073">
              <w:rPr>
                <w:rFonts w:eastAsia="Calibri"/>
              </w:rPr>
              <w:t>147,5</w:t>
            </w:r>
          </w:p>
        </w:tc>
      </w:tr>
      <w:tr w:rsidR="00D9632A" w:rsidRPr="00082073" w14:paraId="2E042DEE" w14:textId="77777777" w:rsidTr="0049689D">
        <w:trPr>
          <w:trHeight w:val="300"/>
        </w:trPr>
        <w:tc>
          <w:tcPr>
            <w:tcW w:w="2694" w:type="dxa"/>
            <w:shd w:val="clear" w:color="auto" w:fill="auto"/>
            <w:noWrap/>
            <w:vAlign w:val="bottom"/>
          </w:tcPr>
          <w:p w14:paraId="28651F3F" w14:textId="77777777" w:rsidR="00D9632A" w:rsidRPr="00082073" w:rsidRDefault="00D9632A" w:rsidP="00D9632A">
            <w:pPr>
              <w:rPr>
                <w:rFonts w:eastAsia="Times New Roman"/>
              </w:rPr>
            </w:pPr>
            <w:r w:rsidRPr="00082073">
              <w:rPr>
                <w:rFonts w:eastAsia="Times New Roman"/>
              </w:rPr>
              <w:t xml:space="preserve">Mn </w:t>
            </w:r>
            <w:proofErr w:type="spellStart"/>
            <w:r w:rsidRPr="00082073">
              <w:rPr>
                <w:rFonts w:eastAsia="Times New Roman"/>
              </w:rPr>
              <w:t>концентрат</w:t>
            </w:r>
            <w:proofErr w:type="spellEnd"/>
            <w:r w:rsidRPr="00082073">
              <w:rPr>
                <w:rFonts w:eastAsia="Times New Roman"/>
              </w:rPr>
              <w:t xml:space="preserve"> -85,</w:t>
            </w:r>
          </w:p>
          <w:p w14:paraId="4A6C7F1D" w14:textId="77777777" w:rsidR="006D3FFC" w:rsidRPr="00082073" w:rsidRDefault="006D3FFC" w:rsidP="00D9632A">
            <w:pPr>
              <w:rPr>
                <w:rFonts w:eastAsia="Times New Roman"/>
              </w:rPr>
            </w:pPr>
            <w:proofErr w:type="spellStart"/>
            <w:r w:rsidRPr="00082073">
              <w:rPr>
                <w:rFonts w:eastAsia="Times New Roman"/>
              </w:rPr>
              <w:t>диатомит</w:t>
            </w:r>
            <w:proofErr w:type="spellEnd"/>
            <w:r w:rsidRPr="00082073">
              <w:rPr>
                <w:rFonts w:eastAsia="Times New Roman"/>
              </w:rPr>
              <w:t xml:space="preserve"> – 10, </w:t>
            </w:r>
          </w:p>
          <w:p w14:paraId="3F556376" w14:textId="77777777" w:rsidR="00D9632A" w:rsidRPr="00082073" w:rsidRDefault="006D3FFC" w:rsidP="00D9632A">
            <w:pPr>
              <w:rPr>
                <w:rFonts w:eastAsia="Times New Roman"/>
              </w:rPr>
            </w:pPr>
            <w:proofErr w:type="spellStart"/>
            <w:r w:rsidRPr="00082073">
              <w:rPr>
                <w:rFonts w:eastAsia="Times New Roman"/>
              </w:rPr>
              <w:t>CaO</w:t>
            </w:r>
            <w:proofErr w:type="spellEnd"/>
            <w:r w:rsidRPr="00082073">
              <w:rPr>
                <w:rFonts w:eastAsia="Times New Roman"/>
              </w:rPr>
              <w:t xml:space="preserve"> – 5</w:t>
            </w:r>
          </w:p>
        </w:tc>
        <w:tc>
          <w:tcPr>
            <w:tcW w:w="2835" w:type="dxa"/>
            <w:vMerge w:val="restart"/>
          </w:tcPr>
          <w:p w14:paraId="49D57D3C" w14:textId="77777777" w:rsidR="00D9632A" w:rsidRPr="00082073" w:rsidRDefault="00D9632A" w:rsidP="00D9632A">
            <w:pPr>
              <w:ind w:left="-222" w:right="-138" w:firstLine="52"/>
              <w:jc w:val="center"/>
              <w:rPr>
                <w:rFonts w:eastAsia="TimesNewRomanPSMT"/>
                <w:u w:val="single"/>
              </w:rPr>
            </w:pPr>
            <w:proofErr w:type="spellStart"/>
            <w:r w:rsidRPr="00082073">
              <w:rPr>
                <w:rFonts w:eastAsia="Times New Roman"/>
                <w:u w:val="single"/>
              </w:rPr>
              <w:t>Фракционный</w:t>
            </w:r>
            <w:proofErr w:type="spellEnd"/>
            <w:r w:rsidRPr="00082073">
              <w:rPr>
                <w:rFonts w:eastAsia="Times New Roman"/>
                <w:u w:val="single"/>
              </w:rPr>
              <w:t xml:space="preserve"> </w:t>
            </w:r>
            <w:proofErr w:type="spellStart"/>
            <w:r w:rsidRPr="00082073">
              <w:rPr>
                <w:rFonts w:eastAsia="Times New Roman"/>
                <w:u w:val="single"/>
              </w:rPr>
              <w:t>состав</w:t>
            </w:r>
            <w:proofErr w:type="spellEnd"/>
            <w:r w:rsidRPr="00082073">
              <w:rPr>
                <w:rFonts w:eastAsia="Times New Roman"/>
                <w:u w:val="single"/>
              </w:rPr>
              <w:t xml:space="preserve"> 2</w:t>
            </w:r>
          </w:p>
          <w:p w14:paraId="1E3238B2" w14:textId="77777777" w:rsidR="00D9632A" w:rsidRPr="00082073" w:rsidRDefault="00D9632A" w:rsidP="00D9632A">
            <w:pPr>
              <w:ind w:left="-337" w:firstLine="52"/>
              <w:jc w:val="center"/>
              <w:rPr>
                <w:rFonts w:eastAsia="TimesNewRomanPSMT"/>
              </w:rPr>
            </w:pPr>
            <w:r w:rsidRPr="00082073">
              <w:rPr>
                <w:rFonts w:eastAsia="TimesNewRomanPSMT"/>
              </w:rPr>
              <w:t>0,5-0,16 – 40,3</w:t>
            </w:r>
          </w:p>
          <w:p w14:paraId="07B5CC99" w14:textId="77777777" w:rsidR="00D9632A" w:rsidRPr="00082073" w:rsidRDefault="00D9632A" w:rsidP="00D9632A">
            <w:pPr>
              <w:ind w:firstLine="52"/>
              <w:jc w:val="center"/>
              <w:rPr>
                <w:rFonts w:eastAsia="TimesNewRomanPSMT"/>
              </w:rPr>
            </w:pPr>
            <w:r w:rsidRPr="00082073">
              <w:rPr>
                <w:rFonts w:eastAsia="TimesNewRomanPSMT"/>
              </w:rPr>
              <w:t>0,16-0,063 – 30,2</w:t>
            </w:r>
          </w:p>
          <w:p w14:paraId="6476CB71" w14:textId="77777777" w:rsidR="00D9632A" w:rsidRPr="00082073" w:rsidRDefault="00D9632A" w:rsidP="00D9632A">
            <w:pPr>
              <w:ind w:firstLine="52"/>
              <w:jc w:val="center"/>
              <w:rPr>
                <w:rFonts w:eastAsia="Calibri"/>
              </w:rPr>
            </w:pPr>
            <w:proofErr w:type="spellStart"/>
            <w:r w:rsidRPr="00082073">
              <w:rPr>
                <w:rFonts w:eastAsia="TimesNewRomanPSMT"/>
              </w:rPr>
              <w:t>менее</w:t>
            </w:r>
            <w:proofErr w:type="spellEnd"/>
            <w:r w:rsidRPr="00082073">
              <w:rPr>
                <w:rFonts w:eastAsia="TimesNewRomanPSMT"/>
              </w:rPr>
              <w:t xml:space="preserve"> 0,063 – 29,5</w:t>
            </w:r>
          </w:p>
        </w:tc>
        <w:tc>
          <w:tcPr>
            <w:tcW w:w="850" w:type="dxa"/>
            <w:shd w:val="clear" w:color="auto" w:fill="auto"/>
            <w:noWrap/>
            <w:vAlign w:val="center"/>
          </w:tcPr>
          <w:p w14:paraId="3C67A14B" w14:textId="77777777" w:rsidR="00D9632A" w:rsidRPr="00082073" w:rsidRDefault="00D9632A" w:rsidP="00D9632A">
            <w:pPr>
              <w:ind w:firstLine="52"/>
              <w:jc w:val="center"/>
              <w:rPr>
                <w:rFonts w:eastAsia="Calibri"/>
              </w:rPr>
            </w:pPr>
            <w:r w:rsidRPr="00082073">
              <w:rPr>
                <w:rFonts w:eastAsia="Calibri"/>
              </w:rPr>
              <w:t>54</w:t>
            </w:r>
          </w:p>
        </w:tc>
        <w:tc>
          <w:tcPr>
            <w:tcW w:w="992" w:type="dxa"/>
            <w:shd w:val="clear" w:color="auto" w:fill="auto"/>
            <w:noWrap/>
            <w:vAlign w:val="center"/>
          </w:tcPr>
          <w:p w14:paraId="6EA37BA8" w14:textId="77777777" w:rsidR="00D9632A" w:rsidRPr="00082073" w:rsidRDefault="00D9632A" w:rsidP="00D9632A">
            <w:pPr>
              <w:ind w:firstLine="52"/>
              <w:jc w:val="center"/>
              <w:rPr>
                <w:rFonts w:eastAsia="Calibri"/>
              </w:rPr>
            </w:pPr>
            <w:r w:rsidRPr="00082073">
              <w:rPr>
                <w:rFonts w:eastAsia="Times New Roman"/>
              </w:rPr>
              <w:t>310</w:t>
            </w:r>
          </w:p>
        </w:tc>
        <w:tc>
          <w:tcPr>
            <w:tcW w:w="1134" w:type="dxa"/>
            <w:shd w:val="clear" w:color="auto" w:fill="auto"/>
            <w:noWrap/>
            <w:vAlign w:val="center"/>
          </w:tcPr>
          <w:p w14:paraId="10CBCBD4" w14:textId="77777777" w:rsidR="00D9632A" w:rsidRPr="00082073" w:rsidRDefault="00D9632A" w:rsidP="00D9632A">
            <w:pPr>
              <w:ind w:firstLine="52"/>
              <w:jc w:val="center"/>
              <w:rPr>
                <w:rFonts w:eastAsia="Calibri"/>
              </w:rPr>
            </w:pPr>
            <w:r w:rsidRPr="00082073">
              <w:rPr>
                <w:rFonts w:eastAsia="Times New Roman"/>
              </w:rPr>
              <w:t>700</w:t>
            </w:r>
          </w:p>
        </w:tc>
        <w:tc>
          <w:tcPr>
            <w:tcW w:w="1071" w:type="dxa"/>
            <w:shd w:val="clear" w:color="auto" w:fill="auto"/>
            <w:noWrap/>
            <w:vAlign w:val="center"/>
          </w:tcPr>
          <w:p w14:paraId="755737CA" w14:textId="77777777" w:rsidR="00D9632A" w:rsidRPr="00082073" w:rsidRDefault="00D9632A" w:rsidP="00D9632A">
            <w:pPr>
              <w:ind w:firstLine="52"/>
              <w:jc w:val="center"/>
              <w:rPr>
                <w:rFonts w:eastAsia="Calibri"/>
              </w:rPr>
            </w:pPr>
            <w:r w:rsidRPr="00082073">
              <w:rPr>
                <w:rFonts w:eastAsia="Times New Roman"/>
              </w:rPr>
              <w:t>806</w:t>
            </w:r>
          </w:p>
        </w:tc>
      </w:tr>
      <w:tr w:rsidR="00D9632A" w:rsidRPr="00082073" w14:paraId="5E9D88B9" w14:textId="77777777" w:rsidTr="0049689D">
        <w:trPr>
          <w:trHeight w:val="300"/>
        </w:trPr>
        <w:tc>
          <w:tcPr>
            <w:tcW w:w="2694" w:type="dxa"/>
            <w:shd w:val="clear" w:color="auto" w:fill="auto"/>
            <w:noWrap/>
            <w:vAlign w:val="bottom"/>
          </w:tcPr>
          <w:p w14:paraId="7162CC83" w14:textId="77777777" w:rsidR="00D9632A" w:rsidRPr="00082073" w:rsidRDefault="00D9632A" w:rsidP="00D9632A">
            <w:pPr>
              <w:rPr>
                <w:rFonts w:eastAsia="Times New Roman"/>
                <w:lang w:val="ru-RU"/>
              </w:rPr>
            </w:pPr>
            <w:r w:rsidRPr="00082073">
              <w:rPr>
                <w:rFonts w:eastAsia="Times New Roman"/>
              </w:rPr>
              <w:t>Mn</w:t>
            </w:r>
            <w:r w:rsidRPr="00082073">
              <w:rPr>
                <w:rFonts w:eastAsia="Times New Roman"/>
                <w:lang w:val="ru-RU"/>
              </w:rPr>
              <w:t xml:space="preserve"> концентрат -80, </w:t>
            </w:r>
          </w:p>
          <w:p w14:paraId="764CC19C" w14:textId="77777777" w:rsidR="006D3FFC" w:rsidRPr="00082073" w:rsidRDefault="00D9632A" w:rsidP="00D9632A">
            <w:pPr>
              <w:rPr>
                <w:rFonts w:eastAsia="Times New Roman"/>
                <w:lang w:val="ru-RU"/>
              </w:rPr>
            </w:pPr>
            <w:r w:rsidRPr="00082073">
              <w:rPr>
                <w:rFonts w:eastAsia="Times New Roman"/>
                <w:lang w:val="ru-RU"/>
              </w:rPr>
              <w:t xml:space="preserve">диатомит – 10, </w:t>
            </w:r>
          </w:p>
          <w:p w14:paraId="79AC7FF8" w14:textId="77777777" w:rsidR="00D9632A" w:rsidRPr="00082073" w:rsidRDefault="00D9632A" w:rsidP="00D9632A">
            <w:pPr>
              <w:rPr>
                <w:rFonts w:eastAsia="Times New Roman"/>
                <w:lang w:val="ru-RU"/>
              </w:rPr>
            </w:pPr>
            <w:proofErr w:type="spellStart"/>
            <w:r w:rsidRPr="00082073">
              <w:rPr>
                <w:rFonts w:eastAsia="Times New Roman"/>
              </w:rPr>
              <w:t>CaO</w:t>
            </w:r>
            <w:proofErr w:type="spellEnd"/>
            <w:r w:rsidR="006D3FFC" w:rsidRPr="00082073">
              <w:rPr>
                <w:rFonts w:eastAsia="Times New Roman"/>
                <w:lang w:val="ru-RU"/>
              </w:rPr>
              <w:t xml:space="preserve"> – 5, </w:t>
            </w:r>
            <w:r w:rsidRPr="00082073">
              <w:rPr>
                <w:rFonts w:eastAsia="Times New Roman"/>
                <w:lang w:val="ru-RU"/>
              </w:rPr>
              <w:t>кокс -5</w:t>
            </w:r>
          </w:p>
        </w:tc>
        <w:tc>
          <w:tcPr>
            <w:tcW w:w="2835" w:type="dxa"/>
            <w:vMerge/>
          </w:tcPr>
          <w:p w14:paraId="69B64880" w14:textId="77777777" w:rsidR="00D9632A" w:rsidRPr="00082073" w:rsidRDefault="00D9632A" w:rsidP="00D9632A">
            <w:pPr>
              <w:ind w:firstLine="52"/>
              <w:jc w:val="center"/>
              <w:rPr>
                <w:rFonts w:eastAsia="Calibri"/>
                <w:lang w:val="ru-RU"/>
              </w:rPr>
            </w:pPr>
          </w:p>
        </w:tc>
        <w:tc>
          <w:tcPr>
            <w:tcW w:w="850" w:type="dxa"/>
            <w:shd w:val="clear" w:color="auto" w:fill="auto"/>
            <w:noWrap/>
            <w:vAlign w:val="center"/>
          </w:tcPr>
          <w:p w14:paraId="110836A3" w14:textId="77777777" w:rsidR="00D9632A" w:rsidRPr="00082073" w:rsidRDefault="00D9632A" w:rsidP="00D9632A">
            <w:pPr>
              <w:ind w:firstLine="52"/>
              <w:jc w:val="center"/>
              <w:rPr>
                <w:rFonts w:eastAsia="Calibri"/>
              </w:rPr>
            </w:pPr>
            <w:r w:rsidRPr="00082073">
              <w:rPr>
                <w:rFonts w:eastAsia="Times New Roman"/>
              </w:rPr>
              <w:t>22</w:t>
            </w:r>
          </w:p>
        </w:tc>
        <w:tc>
          <w:tcPr>
            <w:tcW w:w="992" w:type="dxa"/>
            <w:shd w:val="clear" w:color="auto" w:fill="auto"/>
            <w:noWrap/>
            <w:vAlign w:val="center"/>
          </w:tcPr>
          <w:p w14:paraId="0324C06B" w14:textId="77777777" w:rsidR="00D9632A" w:rsidRPr="00082073" w:rsidRDefault="00D9632A" w:rsidP="00D9632A">
            <w:pPr>
              <w:ind w:firstLine="52"/>
              <w:jc w:val="center"/>
              <w:rPr>
                <w:rFonts w:eastAsia="Calibri"/>
              </w:rPr>
            </w:pPr>
            <w:r w:rsidRPr="00082073">
              <w:rPr>
                <w:rFonts w:eastAsia="Times New Roman"/>
              </w:rPr>
              <w:t>70</w:t>
            </w:r>
          </w:p>
        </w:tc>
        <w:tc>
          <w:tcPr>
            <w:tcW w:w="1134" w:type="dxa"/>
            <w:shd w:val="clear" w:color="auto" w:fill="auto"/>
            <w:noWrap/>
            <w:vAlign w:val="center"/>
          </w:tcPr>
          <w:p w14:paraId="33F67B00" w14:textId="77777777" w:rsidR="00D9632A" w:rsidRPr="00082073" w:rsidRDefault="00D9632A" w:rsidP="00D9632A">
            <w:pPr>
              <w:ind w:firstLine="52"/>
              <w:jc w:val="center"/>
              <w:rPr>
                <w:rFonts w:eastAsia="Calibri"/>
              </w:rPr>
            </w:pPr>
            <w:r w:rsidRPr="00082073">
              <w:rPr>
                <w:rFonts w:eastAsia="Times New Roman"/>
              </w:rPr>
              <w:t>216</w:t>
            </w:r>
          </w:p>
        </w:tc>
        <w:tc>
          <w:tcPr>
            <w:tcW w:w="1071" w:type="dxa"/>
            <w:shd w:val="clear" w:color="auto" w:fill="auto"/>
            <w:noWrap/>
            <w:vAlign w:val="center"/>
          </w:tcPr>
          <w:p w14:paraId="11D97656" w14:textId="77777777" w:rsidR="00D9632A" w:rsidRPr="00082073" w:rsidRDefault="00D9632A" w:rsidP="00D9632A">
            <w:pPr>
              <w:ind w:firstLine="52"/>
              <w:jc w:val="center"/>
              <w:rPr>
                <w:rFonts w:eastAsia="Calibri"/>
              </w:rPr>
            </w:pPr>
            <w:r w:rsidRPr="00082073">
              <w:rPr>
                <w:rFonts w:eastAsia="Times New Roman"/>
              </w:rPr>
              <w:t>132</w:t>
            </w:r>
          </w:p>
        </w:tc>
      </w:tr>
    </w:tbl>
    <w:p w14:paraId="5C9305FC" w14:textId="77777777" w:rsidR="00D9632A" w:rsidRPr="00082073" w:rsidRDefault="00D9632A" w:rsidP="00D9632A">
      <w:pPr>
        <w:autoSpaceDE w:val="0"/>
        <w:autoSpaceDN w:val="0"/>
        <w:adjustRightInd w:val="0"/>
        <w:rPr>
          <w:rFonts w:eastAsia="TimesNewRomanPSMT"/>
          <w:sz w:val="8"/>
          <w:szCs w:val="8"/>
        </w:rPr>
      </w:pPr>
    </w:p>
    <w:p w14:paraId="46D3FCC6" w14:textId="479B723A" w:rsidR="00054029" w:rsidRPr="00D9632A" w:rsidRDefault="00054029" w:rsidP="00054029">
      <w:pPr>
        <w:autoSpaceDE w:val="0"/>
        <w:autoSpaceDN w:val="0"/>
        <w:adjustRightInd w:val="0"/>
        <w:ind w:firstLine="567"/>
        <w:jc w:val="both"/>
        <w:rPr>
          <w:rFonts w:eastAsia="TimesNewRomanPSMT"/>
          <w:lang w:val="ru-RU"/>
        </w:rPr>
      </w:pPr>
      <w:r w:rsidRPr="00D9632A">
        <w:rPr>
          <w:rFonts w:eastAsia="TimesNewRomanPSMT"/>
          <w:lang w:val="ru-RU"/>
        </w:rPr>
        <w:t xml:space="preserve">Результаты испытаний, обожженных образцов на прочность, показали, что фракционный состав шихты и температура обжига оказывают большое влияние на их прочностные свойства. С увеличением температуры обжига прочность образцов повышается, однако при температуре 1200 </w:t>
      </w:r>
      <w:r>
        <w:rPr>
          <w:rFonts w:eastAsia="TimesNewRomanPSMT"/>
          <w:lang w:val="ru-RU"/>
        </w:rPr>
        <w:t>℃</w:t>
      </w:r>
      <w:r w:rsidRPr="00D9632A">
        <w:rPr>
          <w:rFonts w:eastAsia="TimesNewRomanPSMT"/>
          <w:lang w:val="ru-RU"/>
        </w:rPr>
        <w:t xml:space="preserve"> наблюдаются признаки оплавления. Образцы, обожженные при температуре 1100</w:t>
      </w:r>
      <w:r w:rsidR="0049689D" w:rsidRPr="00541856">
        <w:rPr>
          <w:color w:val="202122"/>
          <w:shd w:val="clear" w:color="auto" w:fill="FFFFFF"/>
        </w:rPr>
        <w:t> </w:t>
      </w:r>
      <w:r>
        <w:rPr>
          <w:rFonts w:eastAsia="TimesNewRomanPSMT"/>
          <w:lang w:val="ru-RU"/>
        </w:rPr>
        <w:t>℃</w:t>
      </w:r>
      <w:r w:rsidRPr="00D9632A">
        <w:rPr>
          <w:rFonts w:eastAsia="TimesNewRomanPSMT"/>
          <w:lang w:val="ru-RU"/>
        </w:rPr>
        <w:t xml:space="preserve">, имеют недостаточно спеченный вид и обладают низкой прочностью. Это говорит о том, что образцы, полученные </w:t>
      </w:r>
      <w:proofErr w:type="gramStart"/>
      <w:r w:rsidRPr="00D9632A">
        <w:rPr>
          <w:rFonts w:eastAsia="TimesNewRomanPSMT"/>
          <w:lang w:val="ru-RU"/>
        </w:rPr>
        <w:t>на основе обогащенного марганцевого концентрата</w:t>
      </w:r>
      <w:proofErr w:type="gramEnd"/>
      <w:r w:rsidRPr="00D9632A">
        <w:rPr>
          <w:rFonts w:eastAsia="TimesNewRomanPSMT"/>
          <w:lang w:val="ru-RU"/>
        </w:rPr>
        <w:t xml:space="preserve"> должны обжигаться в интервале 1150-1200</w:t>
      </w:r>
      <w:r>
        <w:rPr>
          <w:rFonts w:eastAsia="TimesNewRomanPSMT"/>
          <w:lang w:val="ru-RU"/>
        </w:rPr>
        <w:t xml:space="preserve"> ℃</w:t>
      </w:r>
      <w:r w:rsidRPr="00D9632A">
        <w:rPr>
          <w:rFonts w:eastAsia="TimesNewRomanPSMT"/>
          <w:lang w:val="ru-RU"/>
        </w:rPr>
        <w:t>. В этом интервале температур обжига наблюдается интенсивное спекание</w:t>
      </w:r>
      <w:r w:rsidR="00E57D59">
        <w:rPr>
          <w:rFonts w:eastAsia="TimesNewRomanPSMT"/>
          <w:lang w:val="ru-RU"/>
        </w:rPr>
        <w:t xml:space="preserve"> за счет преобразования </w:t>
      </w:r>
      <w:proofErr w:type="spellStart"/>
      <w:r w:rsidR="00E57D59">
        <w:rPr>
          <w:rFonts w:eastAsia="TimesNewRomanPSMT"/>
          <w:lang w:val="ru-RU"/>
        </w:rPr>
        <w:t>геденбергита</w:t>
      </w:r>
      <w:proofErr w:type="spellEnd"/>
      <w:r w:rsidR="00E57D59">
        <w:rPr>
          <w:rFonts w:eastAsia="TimesNewRomanPSMT"/>
          <w:lang w:val="ru-RU"/>
        </w:rPr>
        <w:t xml:space="preserve"> </w:t>
      </w:r>
      <w:r w:rsidR="00E57D59">
        <w:rPr>
          <w:rFonts w:eastAsia="TimesNewRomanPSMT"/>
          <w:lang w:val="ru-RU"/>
        </w:rPr>
        <w:lastRenderedPageBreak/>
        <w:t xml:space="preserve">в </w:t>
      </w:r>
      <w:proofErr w:type="spellStart"/>
      <w:r w:rsidR="005D29F2">
        <w:rPr>
          <w:rFonts w:eastAsia="TimesNewRomanPSMT"/>
          <w:lang w:val="ru-RU"/>
        </w:rPr>
        <w:t>ферросиликокальциевое</w:t>
      </w:r>
      <w:proofErr w:type="spellEnd"/>
      <w:r w:rsidR="00E57D59">
        <w:rPr>
          <w:rFonts w:eastAsia="TimesNewRomanPSMT"/>
          <w:lang w:val="ru-RU"/>
        </w:rPr>
        <w:t xml:space="preserve"> стекло</w:t>
      </w:r>
      <w:r w:rsidRPr="00D9632A">
        <w:rPr>
          <w:rFonts w:eastAsia="TimesNewRomanPSMT"/>
          <w:lang w:val="ru-RU"/>
        </w:rPr>
        <w:t xml:space="preserve">, </w:t>
      </w:r>
      <w:r w:rsidR="003F7014">
        <w:rPr>
          <w:rFonts w:eastAsia="TimesNewRomanPSMT"/>
          <w:lang w:val="ru-RU"/>
        </w:rPr>
        <w:t xml:space="preserve">за счет этого </w:t>
      </w:r>
      <w:r w:rsidRPr="00D9632A">
        <w:rPr>
          <w:rFonts w:eastAsia="TimesNewRomanPSMT"/>
          <w:lang w:val="ru-RU"/>
        </w:rPr>
        <w:t xml:space="preserve">структура образцов уплотняется и упрочняется. Оптимальной температурой обжига можно считать 1170-1180 </w:t>
      </w:r>
      <w:r>
        <w:rPr>
          <w:rFonts w:eastAsia="TimesNewRomanPSMT"/>
          <w:lang w:val="ru-RU"/>
        </w:rPr>
        <w:t>℃</w:t>
      </w:r>
      <w:r w:rsidRPr="00D9632A">
        <w:rPr>
          <w:rFonts w:eastAsia="TimesNewRomanPSMT"/>
          <w:lang w:val="ru-RU"/>
        </w:rPr>
        <w:t>.</w:t>
      </w:r>
    </w:p>
    <w:p w14:paraId="0F597A27" w14:textId="0D058C37" w:rsidR="00D9632A" w:rsidRPr="00D9632A" w:rsidRDefault="00D9632A" w:rsidP="000050AA">
      <w:pPr>
        <w:autoSpaceDE w:val="0"/>
        <w:autoSpaceDN w:val="0"/>
        <w:adjustRightInd w:val="0"/>
        <w:ind w:firstLine="567"/>
        <w:jc w:val="both"/>
        <w:rPr>
          <w:rFonts w:eastAsia="TimesNewRomanPSMT"/>
          <w:lang w:val="ru-RU"/>
        </w:rPr>
      </w:pPr>
      <w:r w:rsidRPr="00D9632A">
        <w:rPr>
          <w:rFonts w:eastAsia="TimesNewRomanPSMT"/>
          <w:lang w:val="ru-RU"/>
        </w:rPr>
        <w:t>На основе указанных выше композиций были изготовлены марганцевые окатыши, которые обжигали в электропечи со скоростью подъема температуры 50</w:t>
      </w:r>
      <w:r w:rsidR="006D3FFC">
        <w:rPr>
          <w:rFonts w:eastAsia="TimesNewRomanPSMT"/>
          <w:lang w:val="ru-RU"/>
        </w:rPr>
        <w:t>℃</w:t>
      </w:r>
      <w:r w:rsidRPr="00D9632A">
        <w:rPr>
          <w:rFonts w:eastAsia="TimesNewRomanPSMT"/>
          <w:lang w:val="ru-RU"/>
        </w:rPr>
        <w:t>/мин. с выдержкой при конечной температуре 30 мин. Так как оптимальная температура обжига зависит от размера образцов, а также с учетом того, что интервал спекания изучаемых композиций узок, окатыши были обожжены при двух температурах 1170 и 1180</w:t>
      </w:r>
      <w:r w:rsidR="006D3FFC">
        <w:rPr>
          <w:rFonts w:eastAsia="TimesNewRomanPSMT"/>
          <w:vertAlign w:val="superscript"/>
          <w:lang w:val="ru-RU"/>
        </w:rPr>
        <w:t xml:space="preserve"> </w:t>
      </w:r>
      <w:r w:rsidR="006D3FFC">
        <w:rPr>
          <w:rFonts w:eastAsia="TimesNewRomanPSMT"/>
          <w:lang w:val="ru-RU"/>
        </w:rPr>
        <w:t>℃</w:t>
      </w:r>
      <w:r w:rsidRPr="00D9632A">
        <w:rPr>
          <w:rFonts w:eastAsia="TimesNewRomanPSMT"/>
          <w:lang w:val="ru-RU"/>
        </w:rPr>
        <w:t>. Установлено, что образцы окатышей, обожженные при температуре</w:t>
      </w:r>
      <w:r w:rsidR="00E13799">
        <w:rPr>
          <w:rFonts w:eastAsia="TimesNewRomanPSMT"/>
          <w:lang w:val="ru-RU"/>
        </w:rPr>
        <w:t xml:space="preserve"> </w:t>
      </w:r>
      <w:r w:rsidRPr="00D9632A">
        <w:rPr>
          <w:rFonts w:eastAsia="TimesNewRomanPSMT"/>
          <w:lang w:val="ru-RU"/>
        </w:rPr>
        <w:t>1180</w:t>
      </w:r>
      <w:r w:rsidR="006D3FFC">
        <w:rPr>
          <w:rFonts w:eastAsia="TimesNewRomanPSMT"/>
          <w:vertAlign w:val="superscript"/>
          <w:lang w:val="ru-RU"/>
        </w:rPr>
        <w:t xml:space="preserve"> </w:t>
      </w:r>
      <w:r w:rsidR="006D3FFC">
        <w:rPr>
          <w:rFonts w:eastAsia="TimesNewRomanPSMT"/>
          <w:lang w:val="ru-RU"/>
        </w:rPr>
        <w:t>℃</w:t>
      </w:r>
      <w:r w:rsidRPr="00D9632A">
        <w:rPr>
          <w:rFonts w:eastAsia="TimesNewRomanPSMT"/>
          <w:lang w:val="ru-RU"/>
        </w:rPr>
        <w:t xml:space="preserve">, имели проявления признаков пережога. Поэтому в дальнейшем </w:t>
      </w:r>
      <w:r w:rsidR="000050AA" w:rsidRPr="00D9632A">
        <w:rPr>
          <w:rFonts w:eastAsia="TimesNewRomanPSMT"/>
          <w:lang w:val="ru-RU"/>
        </w:rPr>
        <w:t>опытные окатыши</w:t>
      </w:r>
      <w:r w:rsidRPr="00D9632A">
        <w:rPr>
          <w:rFonts w:eastAsia="TimesNewRomanPSMT"/>
          <w:lang w:val="ru-RU"/>
        </w:rPr>
        <w:t xml:space="preserve"> обжигали при температуре 1170</w:t>
      </w:r>
      <w:r w:rsidR="006D3FFC">
        <w:rPr>
          <w:rFonts w:eastAsia="TimesNewRomanPSMT"/>
          <w:vertAlign w:val="superscript"/>
          <w:lang w:val="ru-RU"/>
        </w:rPr>
        <w:t xml:space="preserve"> </w:t>
      </w:r>
      <w:r w:rsidR="006D3FFC">
        <w:rPr>
          <w:rFonts w:eastAsia="TimesNewRomanPSMT"/>
          <w:lang w:val="ru-RU"/>
        </w:rPr>
        <w:t>℃</w:t>
      </w:r>
      <w:r w:rsidRPr="00D9632A">
        <w:rPr>
          <w:rFonts w:eastAsia="TimesNewRomanPSMT"/>
          <w:lang w:val="ru-RU"/>
        </w:rPr>
        <w:t xml:space="preserve">. Обожженные окатыши были подвергнуты испытаниям </w:t>
      </w:r>
      <w:r w:rsidR="000050AA" w:rsidRPr="00D9632A">
        <w:rPr>
          <w:rFonts w:eastAsia="TimesNewRomanPSMT"/>
          <w:lang w:val="ru-RU"/>
        </w:rPr>
        <w:t>для определения</w:t>
      </w:r>
      <w:r w:rsidRPr="00D9632A">
        <w:rPr>
          <w:rFonts w:eastAsia="TimesNewRomanPSMT"/>
          <w:lang w:val="ru-RU"/>
        </w:rPr>
        <w:t xml:space="preserve"> их </w:t>
      </w:r>
      <w:r w:rsidR="000725FE">
        <w:rPr>
          <w:rFonts w:eastAsia="TimesNewRomanPSMT"/>
          <w:lang w:val="ru-RU"/>
        </w:rPr>
        <w:t>механических свойств (таблица 25</w:t>
      </w:r>
      <w:r w:rsidRPr="00D9632A">
        <w:rPr>
          <w:rFonts w:eastAsia="TimesNewRomanPSMT"/>
          <w:lang w:val="ru-RU"/>
        </w:rPr>
        <w:t>).</w:t>
      </w:r>
    </w:p>
    <w:p w14:paraId="76AFE954" w14:textId="77777777" w:rsidR="00D9632A" w:rsidRDefault="00D9632A" w:rsidP="000050AA">
      <w:pPr>
        <w:autoSpaceDE w:val="0"/>
        <w:autoSpaceDN w:val="0"/>
        <w:adjustRightInd w:val="0"/>
        <w:ind w:firstLine="567"/>
        <w:jc w:val="both"/>
        <w:rPr>
          <w:rFonts w:eastAsia="TimesNewRomanPSMT"/>
          <w:lang w:val="ru-RU"/>
        </w:rPr>
      </w:pPr>
      <w:r w:rsidRPr="00D9632A">
        <w:rPr>
          <w:rFonts w:eastAsia="TimesNewRomanPSMT"/>
          <w:lang w:val="ru-RU"/>
        </w:rPr>
        <w:t>Результаты экспериментов показали, что открытая пористость окатышей на основе шихты с первым фракционным составом выше, а кажущаяся плотность и прочность на сжатие ниже, чем со вторым. То есть, технологические показатели для дальнейшей металлургической переработки для окатышей на основе шихты с большим содержанием тонкой фракции (менее 0,063 мм) более предпочтительные</w:t>
      </w:r>
      <w:r w:rsidR="000050AA" w:rsidRPr="000050AA">
        <w:rPr>
          <w:rFonts w:eastAsia="TimesNewRomanPSMT"/>
          <w:lang w:val="ru-RU"/>
        </w:rPr>
        <w:t>.</w:t>
      </w:r>
    </w:p>
    <w:p w14:paraId="5379AE56" w14:textId="77777777" w:rsidR="00054029" w:rsidRPr="00576998" w:rsidRDefault="00054029" w:rsidP="000050AA">
      <w:pPr>
        <w:autoSpaceDE w:val="0"/>
        <w:autoSpaceDN w:val="0"/>
        <w:adjustRightInd w:val="0"/>
        <w:ind w:firstLine="567"/>
        <w:jc w:val="both"/>
        <w:rPr>
          <w:rFonts w:eastAsia="TimesNewRomanPSMT"/>
          <w:sz w:val="16"/>
          <w:szCs w:val="16"/>
          <w:lang w:val="ru-RU"/>
        </w:rPr>
      </w:pPr>
    </w:p>
    <w:p w14:paraId="268FEB85" w14:textId="7428BF81" w:rsidR="00D9632A" w:rsidRDefault="000725FE" w:rsidP="00576998">
      <w:pPr>
        <w:autoSpaceDE w:val="0"/>
        <w:autoSpaceDN w:val="0"/>
        <w:adjustRightInd w:val="0"/>
        <w:ind w:firstLine="567"/>
        <w:jc w:val="both"/>
        <w:rPr>
          <w:rFonts w:eastAsia="TimesNewRomanPSMT"/>
          <w:lang w:val="ru-RU"/>
        </w:rPr>
      </w:pPr>
      <w:r>
        <w:rPr>
          <w:rFonts w:eastAsia="TimesNewRomanPSMT"/>
          <w:lang w:val="ru-RU"/>
        </w:rPr>
        <w:t>Таблица 25</w:t>
      </w:r>
      <w:r w:rsidR="00D9632A" w:rsidRPr="00D9632A">
        <w:rPr>
          <w:rFonts w:eastAsia="TimesNewRomanPSMT"/>
          <w:lang w:val="ru-RU"/>
        </w:rPr>
        <w:t xml:space="preserve"> – Свойства обожженных при 1170 </w:t>
      </w:r>
      <w:r w:rsidR="006D3FFC">
        <w:rPr>
          <w:rFonts w:eastAsia="Times New Roman"/>
          <w:lang w:val="ru-RU"/>
        </w:rPr>
        <w:t>℃</w:t>
      </w:r>
      <w:r w:rsidR="00D9632A" w:rsidRPr="00D9632A">
        <w:rPr>
          <w:rFonts w:eastAsia="TimesNewRomanPSMT"/>
          <w:lang w:val="ru-RU"/>
        </w:rPr>
        <w:t xml:space="preserve"> марганцевых окатышей в зависимости от вещественного и фракционного состава шихты</w:t>
      </w:r>
    </w:p>
    <w:p w14:paraId="44450ADD" w14:textId="77777777" w:rsidR="00054029" w:rsidRPr="00576998" w:rsidRDefault="00054029" w:rsidP="00054029">
      <w:pPr>
        <w:autoSpaceDE w:val="0"/>
        <w:autoSpaceDN w:val="0"/>
        <w:adjustRightInd w:val="0"/>
        <w:jc w:val="both"/>
        <w:rPr>
          <w:rFonts w:eastAsia="TimesNewRomanPSMT"/>
          <w:sz w:val="16"/>
          <w:szCs w:val="16"/>
          <w:lang w:val="ru-RU"/>
        </w:rPr>
      </w:pPr>
    </w:p>
    <w:tbl>
      <w:tblPr>
        <w:tblW w:w="96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8"/>
        <w:gridCol w:w="1843"/>
        <w:gridCol w:w="1992"/>
        <w:gridCol w:w="1527"/>
        <w:gridCol w:w="1449"/>
      </w:tblGrid>
      <w:tr w:rsidR="00D9632A" w:rsidRPr="00D9632A" w14:paraId="57E396A6" w14:textId="77777777" w:rsidTr="00054029">
        <w:trPr>
          <w:trHeight w:val="300"/>
          <w:jc w:val="center"/>
        </w:trPr>
        <w:tc>
          <w:tcPr>
            <w:tcW w:w="2933" w:type="dxa"/>
            <w:vMerge w:val="restart"/>
            <w:shd w:val="clear" w:color="auto" w:fill="auto"/>
            <w:noWrap/>
            <w:vAlign w:val="center"/>
          </w:tcPr>
          <w:p w14:paraId="2DC5B6C0" w14:textId="77777777" w:rsidR="00D9632A" w:rsidRPr="00D9632A" w:rsidRDefault="00D9632A" w:rsidP="00A77C25">
            <w:pPr>
              <w:rPr>
                <w:rFonts w:eastAsia="Times New Roman"/>
              </w:rPr>
            </w:pPr>
            <w:proofErr w:type="spellStart"/>
            <w:r w:rsidRPr="00D9632A">
              <w:rPr>
                <w:rFonts w:eastAsia="Times New Roman"/>
              </w:rPr>
              <w:t>Вещественный</w:t>
            </w:r>
            <w:proofErr w:type="spellEnd"/>
            <w:r w:rsidRPr="00D9632A">
              <w:rPr>
                <w:rFonts w:eastAsia="Times New Roman"/>
              </w:rPr>
              <w:t xml:space="preserve"> </w:t>
            </w:r>
            <w:proofErr w:type="spellStart"/>
            <w:r w:rsidRPr="00D9632A">
              <w:rPr>
                <w:rFonts w:eastAsia="Times New Roman"/>
              </w:rPr>
              <w:t>состав</w:t>
            </w:r>
            <w:proofErr w:type="spellEnd"/>
            <w:r w:rsidRPr="00D9632A">
              <w:rPr>
                <w:rFonts w:eastAsia="Times New Roman"/>
              </w:rPr>
              <w:t xml:space="preserve"> </w:t>
            </w:r>
            <w:proofErr w:type="spellStart"/>
            <w:r w:rsidRPr="00D9632A">
              <w:rPr>
                <w:rFonts w:eastAsia="Times New Roman"/>
              </w:rPr>
              <w:t>шихты</w:t>
            </w:r>
            <w:proofErr w:type="spellEnd"/>
          </w:p>
        </w:tc>
        <w:tc>
          <w:tcPr>
            <w:tcW w:w="1782" w:type="dxa"/>
            <w:vMerge w:val="restart"/>
            <w:vAlign w:val="center"/>
          </w:tcPr>
          <w:p w14:paraId="1500B8A6" w14:textId="77777777" w:rsidR="00D9632A" w:rsidRPr="00D9632A" w:rsidRDefault="00A77C25" w:rsidP="00A77C25">
            <w:pPr>
              <w:ind w:right="-72"/>
              <w:rPr>
                <w:rFonts w:eastAsia="Times New Roman"/>
              </w:rPr>
            </w:pPr>
            <w:proofErr w:type="spellStart"/>
            <w:r>
              <w:rPr>
                <w:rFonts w:eastAsia="Times New Roman"/>
              </w:rPr>
              <w:t>Фракционный</w:t>
            </w:r>
            <w:proofErr w:type="spellEnd"/>
            <w:r>
              <w:rPr>
                <w:rFonts w:eastAsia="Times New Roman"/>
                <w:lang w:val="ru-RU"/>
              </w:rPr>
              <w:t xml:space="preserve"> </w:t>
            </w:r>
            <w:proofErr w:type="spellStart"/>
            <w:r w:rsidR="00D9632A" w:rsidRPr="00D9632A">
              <w:rPr>
                <w:rFonts w:eastAsia="Times New Roman"/>
              </w:rPr>
              <w:t>состав</w:t>
            </w:r>
            <w:proofErr w:type="spellEnd"/>
            <w:r w:rsidR="00D9632A" w:rsidRPr="00D9632A">
              <w:rPr>
                <w:rFonts w:eastAsia="Times New Roman"/>
              </w:rPr>
              <w:t xml:space="preserve"> </w:t>
            </w:r>
            <w:proofErr w:type="spellStart"/>
            <w:r w:rsidR="00D9632A" w:rsidRPr="00D9632A">
              <w:rPr>
                <w:rFonts w:eastAsia="Times New Roman"/>
              </w:rPr>
              <w:t>шихты</w:t>
            </w:r>
            <w:proofErr w:type="spellEnd"/>
          </w:p>
        </w:tc>
        <w:tc>
          <w:tcPr>
            <w:tcW w:w="4914" w:type="dxa"/>
            <w:gridSpan w:val="3"/>
            <w:shd w:val="clear" w:color="auto" w:fill="auto"/>
            <w:noWrap/>
            <w:vAlign w:val="center"/>
          </w:tcPr>
          <w:p w14:paraId="57B86410" w14:textId="77777777" w:rsidR="00D9632A" w:rsidRPr="00D9632A" w:rsidRDefault="00D9632A" w:rsidP="00A77C25">
            <w:pPr>
              <w:ind w:firstLine="142"/>
              <w:jc w:val="center"/>
              <w:rPr>
                <w:rFonts w:eastAsia="Times New Roman"/>
              </w:rPr>
            </w:pPr>
            <w:proofErr w:type="spellStart"/>
            <w:r w:rsidRPr="00D9632A">
              <w:rPr>
                <w:rFonts w:eastAsia="Times New Roman"/>
              </w:rPr>
              <w:t>Свойства</w:t>
            </w:r>
            <w:proofErr w:type="spellEnd"/>
            <w:r w:rsidRPr="00D9632A">
              <w:rPr>
                <w:rFonts w:eastAsia="Times New Roman"/>
              </w:rPr>
              <w:t xml:space="preserve"> </w:t>
            </w:r>
            <w:proofErr w:type="spellStart"/>
            <w:r w:rsidRPr="00D9632A">
              <w:rPr>
                <w:rFonts w:eastAsia="Times New Roman"/>
              </w:rPr>
              <w:t>окатышей</w:t>
            </w:r>
            <w:proofErr w:type="spellEnd"/>
          </w:p>
        </w:tc>
      </w:tr>
      <w:tr w:rsidR="00D9632A" w:rsidRPr="00586258" w14:paraId="3177A21B" w14:textId="77777777" w:rsidTr="00054029">
        <w:trPr>
          <w:trHeight w:val="641"/>
          <w:jc w:val="center"/>
        </w:trPr>
        <w:tc>
          <w:tcPr>
            <w:tcW w:w="2933" w:type="dxa"/>
            <w:vMerge/>
            <w:shd w:val="clear" w:color="auto" w:fill="auto"/>
            <w:noWrap/>
            <w:vAlign w:val="center"/>
            <w:hideMark/>
          </w:tcPr>
          <w:p w14:paraId="51173A2B" w14:textId="77777777" w:rsidR="00D9632A" w:rsidRPr="00D9632A" w:rsidRDefault="00D9632A" w:rsidP="00D9632A">
            <w:pPr>
              <w:ind w:firstLine="142"/>
              <w:jc w:val="both"/>
              <w:rPr>
                <w:rFonts w:eastAsia="Times New Roman"/>
              </w:rPr>
            </w:pPr>
          </w:p>
        </w:tc>
        <w:tc>
          <w:tcPr>
            <w:tcW w:w="1782" w:type="dxa"/>
            <w:vMerge/>
            <w:vAlign w:val="center"/>
          </w:tcPr>
          <w:p w14:paraId="031F51A0" w14:textId="77777777" w:rsidR="00D9632A" w:rsidRPr="00D9632A" w:rsidRDefault="00D9632A" w:rsidP="00D9632A">
            <w:pPr>
              <w:ind w:left="-113" w:right="-72" w:firstLine="142"/>
              <w:jc w:val="both"/>
              <w:rPr>
                <w:rFonts w:eastAsia="Times New Roman"/>
              </w:rPr>
            </w:pPr>
          </w:p>
        </w:tc>
        <w:tc>
          <w:tcPr>
            <w:tcW w:w="1926" w:type="dxa"/>
            <w:shd w:val="clear" w:color="auto" w:fill="auto"/>
            <w:noWrap/>
            <w:vAlign w:val="center"/>
            <w:hideMark/>
          </w:tcPr>
          <w:p w14:paraId="638B1DF8" w14:textId="77777777" w:rsidR="00D9632A" w:rsidRPr="00D9632A" w:rsidRDefault="00D9632A" w:rsidP="00A77C25">
            <w:pPr>
              <w:ind w:right="-146"/>
              <w:rPr>
                <w:rFonts w:eastAsia="Times New Roman"/>
              </w:rPr>
            </w:pPr>
            <w:proofErr w:type="spellStart"/>
            <w:r w:rsidRPr="00D9632A">
              <w:rPr>
                <w:rFonts w:eastAsia="Times New Roman"/>
              </w:rPr>
              <w:t>Пористость</w:t>
            </w:r>
            <w:r w:rsidRPr="00D9632A">
              <w:rPr>
                <w:rFonts w:eastAsia="Times New Roman"/>
                <w:vertAlign w:val="subscript"/>
              </w:rPr>
              <w:t>откр</w:t>
            </w:r>
            <w:proofErr w:type="spellEnd"/>
            <w:r w:rsidRPr="00D9632A">
              <w:rPr>
                <w:rFonts w:eastAsia="Times New Roman"/>
                <w:vertAlign w:val="subscript"/>
              </w:rPr>
              <w:t>.</w:t>
            </w:r>
            <w:r w:rsidR="00A77C25">
              <w:rPr>
                <w:rFonts w:eastAsia="Times New Roman"/>
              </w:rPr>
              <w:t>,</w:t>
            </w:r>
            <w:r w:rsidR="00A77C25">
              <w:rPr>
                <w:rFonts w:eastAsia="Times New Roman"/>
                <w:lang w:val="ru-RU"/>
              </w:rPr>
              <w:t xml:space="preserve"> </w:t>
            </w:r>
            <w:r w:rsidRPr="00D9632A">
              <w:rPr>
                <w:rFonts w:eastAsia="Times New Roman"/>
              </w:rPr>
              <w:t>%</w:t>
            </w:r>
          </w:p>
        </w:tc>
        <w:tc>
          <w:tcPr>
            <w:tcW w:w="1585" w:type="dxa"/>
            <w:shd w:val="clear" w:color="auto" w:fill="auto"/>
            <w:noWrap/>
            <w:vAlign w:val="center"/>
            <w:hideMark/>
          </w:tcPr>
          <w:p w14:paraId="6B09B1CC" w14:textId="77777777" w:rsidR="00D9632A" w:rsidRPr="00D9632A" w:rsidRDefault="00A77C25" w:rsidP="00A77C25">
            <w:pPr>
              <w:ind w:right="-146"/>
              <w:rPr>
                <w:rFonts w:eastAsia="Times New Roman"/>
              </w:rPr>
            </w:pPr>
            <w:proofErr w:type="spellStart"/>
            <w:r>
              <w:rPr>
                <w:rFonts w:eastAsia="Times New Roman"/>
              </w:rPr>
              <w:t>Кажущаяся</w:t>
            </w:r>
            <w:proofErr w:type="spellEnd"/>
            <w:r>
              <w:rPr>
                <w:rFonts w:eastAsia="Times New Roman"/>
              </w:rPr>
              <w:t xml:space="preserve"> </w:t>
            </w:r>
            <w:proofErr w:type="spellStart"/>
            <w:r>
              <w:rPr>
                <w:rFonts w:eastAsia="Times New Roman"/>
              </w:rPr>
              <w:t>плотность</w:t>
            </w:r>
            <w:proofErr w:type="spellEnd"/>
            <w:r>
              <w:rPr>
                <w:rFonts w:eastAsia="Times New Roman"/>
              </w:rPr>
              <w:t>,</w:t>
            </w:r>
            <w:r>
              <w:rPr>
                <w:rFonts w:eastAsia="Times New Roman"/>
                <w:lang w:val="ru-RU"/>
              </w:rPr>
              <w:t xml:space="preserve"> </w:t>
            </w:r>
            <w:r w:rsidR="00D9632A" w:rsidRPr="00D9632A">
              <w:rPr>
                <w:rFonts w:eastAsia="Times New Roman"/>
              </w:rPr>
              <w:t>г/см</w:t>
            </w:r>
            <w:r w:rsidR="00D9632A" w:rsidRPr="00D9632A">
              <w:rPr>
                <w:rFonts w:eastAsia="Times New Roman"/>
                <w:vertAlign w:val="superscript"/>
              </w:rPr>
              <w:t>2</w:t>
            </w:r>
          </w:p>
        </w:tc>
        <w:tc>
          <w:tcPr>
            <w:tcW w:w="1403" w:type="dxa"/>
            <w:shd w:val="clear" w:color="auto" w:fill="auto"/>
            <w:noWrap/>
            <w:vAlign w:val="center"/>
            <w:hideMark/>
          </w:tcPr>
          <w:p w14:paraId="6DF6D5DE" w14:textId="77777777" w:rsidR="00D9632A" w:rsidRPr="00D9632A" w:rsidRDefault="00A77C25" w:rsidP="00A77C25">
            <w:pPr>
              <w:ind w:right="-104"/>
              <w:rPr>
                <w:rFonts w:eastAsia="Times New Roman"/>
                <w:lang w:val="ru-RU"/>
              </w:rPr>
            </w:pPr>
            <w:r>
              <w:rPr>
                <w:rFonts w:eastAsia="Times New Roman"/>
                <w:lang w:val="ru-RU"/>
              </w:rPr>
              <w:t xml:space="preserve">Прочность на сжатие, </w:t>
            </w:r>
            <w:r w:rsidR="00D9632A" w:rsidRPr="00D9632A">
              <w:rPr>
                <w:rFonts w:eastAsia="Times New Roman"/>
                <w:lang w:val="ru-RU"/>
              </w:rPr>
              <w:t>кг/окатыш</w:t>
            </w:r>
          </w:p>
        </w:tc>
      </w:tr>
      <w:tr w:rsidR="00D9632A" w:rsidRPr="00D9632A" w14:paraId="6F89A253" w14:textId="77777777" w:rsidTr="00054029">
        <w:trPr>
          <w:trHeight w:val="493"/>
          <w:jc w:val="center"/>
        </w:trPr>
        <w:tc>
          <w:tcPr>
            <w:tcW w:w="2933" w:type="dxa"/>
            <w:shd w:val="clear" w:color="auto" w:fill="auto"/>
            <w:noWrap/>
          </w:tcPr>
          <w:p w14:paraId="5592B468" w14:textId="77777777" w:rsidR="00A77C25" w:rsidRDefault="00D9632A" w:rsidP="00A77C25">
            <w:pPr>
              <w:rPr>
                <w:rFonts w:eastAsia="Times New Roman"/>
                <w:lang w:val="ru-RU"/>
              </w:rPr>
            </w:pPr>
            <w:r w:rsidRPr="00D9632A">
              <w:rPr>
                <w:rFonts w:eastAsia="Times New Roman"/>
              </w:rPr>
              <w:t>Mn</w:t>
            </w:r>
            <w:r w:rsidRPr="00D9632A">
              <w:rPr>
                <w:rFonts w:eastAsia="Times New Roman"/>
                <w:lang w:val="ru-RU"/>
              </w:rPr>
              <w:t xml:space="preserve"> концентрат – 85, диатомит – 10, </w:t>
            </w:r>
          </w:p>
          <w:p w14:paraId="781FE85F" w14:textId="77777777" w:rsidR="00D9632A" w:rsidRPr="00D9632A" w:rsidRDefault="00D9632A" w:rsidP="00A77C25">
            <w:pPr>
              <w:rPr>
                <w:rFonts w:eastAsia="Times New Roman"/>
                <w:lang w:val="ru-RU"/>
              </w:rPr>
            </w:pPr>
            <w:proofErr w:type="spellStart"/>
            <w:r w:rsidRPr="00D9632A">
              <w:rPr>
                <w:rFonts w:eastAsia="Times New Roman"/>
              </w:rPr>
              <w:t>CaO</w:t>
            </w:r>
            <w:proofErr w:type="spellEnd"/>
            <w:r w:rsidRPr="00D9632A">
              <w:rPr>
                <w:rFonts w:eastAsia="Times New Roman"/>
                <w:lang w:val="ru-RU"/>
              </w:rPr>
              <w:t xml:space="preserve"> – 5 </w:t>
            </w:r>
            <w:proofErr w:type="gramStart"/>
            <w:r w:rsidRPr="00D9632A">
              <w:rPr>
                <w:rFonts w:eastAsia="Times New Roman"/>
                <w:lang w:val="ru-RU"/>
              </w:rPr>
              <w:t>масс.%</w:t>
            </w:r>
            <w:proofErr w:type="gramEnd"/>
          </w:p>
        </w:tc>
        <w:tc>
          <w:tcPr>
            <w:tcW w:w="1782" w:type="dxa"/>
            <w:vMerge w:val="restart"/>
          </w:tcPr>
          <w:p w14:paraId="7B22889B" w14:textId="77777777" w:rsidR="00D9632A" w:rsidRPr="00D9632A" w:rsidRDefault="00D9632A" w:rsidP="00054029">
            <w:pPr>
              <w:ind w:left="-113" w:right="-72" w:firstLine="142"/>
              <w:jc w:val="center"/>
              <w:rPr>
                <w:rFonts w:eastAsia="Calibri"/>
              </w:rPr>
            </w:pPr>
            <w:r w:rsidRPr="00D9632A">
              <w:rPr>
                <w:rFonts w:eastAsia="Calibri"/>
              </w:rPr>
              <w:t>№1</w:t>
            </w:r>
          </w:p>
        </w:tc>
        <w:tc>
          <w:tcPr>
            <w:tcW w:w="1926" w:type="dxa"/>
            <w:shd w:val="clear" w:color="auto" w:fill="auto"/>
            <w:noWrap/>
            <w:vAlign w:val="center"/>
          </w:tcPr>
          <w:p w14:paraId="76DFAB80" w14:textId="77777777" w:rsidR="00D9632A" w:rsidRPr="00D9632A" w:rsidRDefault="00D9632A" w:rsidP="00054029">
            <w:pPr>
              <w:ind w:left="-114" w:right="-146" w:firstLine="142"/>
              <w:jc w:val="center"/>
              <w:rPr>
                <w:rFonts w:eastAsia="Calibri"/>
              </w:rPr>
            </w:pPr>
            <w:r w:rsidRPr="00D9632A">
              <w:rPr>
                <w:rFonts w:eastAsia="Calibri"/>
              </w:rPr>
              <w:t>30,2</w:t>
            </w:r>
          </w:p>
        </w:tc>
        <w:tc>
          <w:tcPr>
            <w:tcW w:w="1585" w:type="dxa"/>
            <w:shd w:val="clear" w:color="auto" w:fill="auto"/>
            <w:noWrap/>
            <w:vAlign w:val="center"/>
          </w:tcPr>
          <w:p w14:paraId="7DC33DD0" w14:textId="77777777" w:rsidR="00D9632A" w:rsidRPr="00D9632A" w:rsidRDefault="00D9632A" w:rsidP="00054029">
            <w:pPr>
              <w:ind w:left="-114" w:right="-146" w:firstLine="142"/>
              <w:jc w:val="center"/>
              <w:rPr>
                <w:rFonts w:eastAsia="Calibri"/>
              </w:rPr>
            </w:pPr>
            <w:r w:rsidRPr="00D9632A">
              <w:rPr>
                <w:rFonts w:eastAsia="Calibri"/>
              </w:rPr>
              <w:t>1,87</w:t>
            </w:r>
          </w:p>
        </w:tc>
        <w:tc>
          <w:tcPr>
            <w:tcW w:w="1403" w:type="dxa"/>
            <w:shd w:val="clear" w:color="auto" w:fill="auto"/>
            <w:noWrap/>
            <w:vAlign w:val="center"/>
          </w:tcPr>
          <w:p w14:paraId="46275F8E" w14:textId="77777777" w:rsidR="00D9632A" w:rsidRPr="00D9632A" w:rsidRDefault="00D9632A" w:rsidP="00054029">
            <w:pPr>
              <w:ind w:left="-114" w:right="-146" w:firstLine="142"/>
              <w:contextualSpacing/>
              <w:jc w:val="center"/>
              <w:rPr>
                <w:rFonts w:eastAsia="Calibri"/>
              </w:rPr>
            </w:pPr>
            <w:r w:rsidRPr="00D9632A">
              <w:rPr>
                <w:rFonts w:eastAsia="Calibri"/>
              </w:rPr>
              <w:t>24,6</w:t>
            </w:r>
          </w:p>
        </w:tc>
      </w:tr>
      <w:tr w:rsidR="00D9632A" w:rsidRPr="00D9632A" w14:paraId="457A514E" w14:textId="77777777" w:rsidTr="00054029">
        <w:trPr>
          <w:trHeight w:val="547"/>
          <w:jc w:val="center"/>
        </w:trPr>
        <w:tc>
          <w:tcPr>
            <w:tcW w:w="2933" w:type="dxa"/>
            <w:shd w:val="clear" w:color="auto" w:fill="auto"/>
            <w:noWrap/>
            <w:hideMark/>
          </w:tcPr>
          <w:p w14:paraId="0E253EE5" w14:textId="77777777" w:rsidR="00D9632A" w:rsidRPr="00D9632A" w:rsidRDefault="00D9632A" w:rsidP="00A77C25">
            <w:pPr>
              <w:rPr>
                <w:rFonts w:eastAsia="Times New Roman"/>
                <w:lang w:val="ru-RU"/>
              </w:rPr>
            </w:pPr>
            <w:r w:rsidRPr="00D9632A">
              <w:rPr>
                <w:rFonts w:eastAsia="Times New Roman"/>
              </w:rPr>
              <w:t>Mn</w:t>
            </w:r>
            <w:r w:rsidRPr="00D9632A">
              <w:rPr>
                <w:rFonts w:eastAsia="Times New Roman"/>
                <w:lang w:val="ru-RU"/>
              </w:rPr>
              <w:t xml:space="preserve"> концентрат – 80, диатомит – 10, </w:t>
            </w:r>
            <w:proofErr w:type="spellStart"/>
            <w:r w:rsidRPr="00D9632A">
              <w:rPr>
                <w:rFonts w:eastAsia="Times New Roman"/>
              </w:rPr>
              <w:t>CaO</w:t>
            </w:r>
            <w:proofErr w:type="spellEnd"/>
            <w:r w:rsidRPr="00D9632A">
              <w:rPr>
                <w:rFonts w:eastAsia="Times New Roman"/>
                <w:lang w:val="ru-RU"/>
              </w:rPr>
              <w:t xml:space="preserve"> – 5, кокс -5 </w:t>
            </w:r>
            <w:proofErr w:type="gramStart"/>
            <w:r w:rsidRPr="00D9632A">
              <w:rPr>
                <w:rFonts w:eastAsia="Times New Roman"/>
                <w:lang w:val="ru-RU"/>
              </w:rPr>
              <w:t>масс.%</w:t>
            </w:r>
            <w:proofErr w:type="gramEnd"/>
          </w:p>
        </w:tc>
        <w:tc>
          <w:tcPr>
            <w:tcW w:w="1782" w:type="dxa"/>
            <w:vMerge/>
          </w:tcPr>
          <w:p w14:paraId="45EA8AAB" w14:textId="77777777" w:rsidR="00D9632A" w:rsidRPr="00D9632A" w:rsidRDefault="00D9632A" w:rsidP="00054029">
            <w:pPr>
              <w:ind w:left="-113" w:right="-72" w:firstLine="142"/>
              <w:jc w:val="center"/>
              <w:rPr>
                <w:rFonts w:eastAsia="Calibri"/>
                <w:lang w:val="ru-RU"/>
              </w:rPr>
            </w:pPr>
          </w:p>
        </w:tc>
        <w:tc>
          <w:tcPr>
            <w:tcW w:w="1926" w:type="dxa"/>
            <w:shd w:val="clear" w:color="auto" w:fill="auto"/>
            <w:noWrap/>
            <w:vAlign w:val="center"/>
          </w:tcPr>
          <w:p w14:paraId="51D693CB" w14:textId="77777777" w:rsidR="00D9632A" w:rsidRPr="00D9632A" w:rsidRDefault="00D9632A" w:rsidP="00054029">
            <w:pPr>
              <w:ind w:left="-114" w:right="-146" w:firstLine="142"/>
              <w:jc w:val="center"/>
              <w:rPr>
                <w:rFonts w:eastAsia="Calibri"/>
              </w:rPr>
            </w:pPr>
            <w:r w:rsidRPr="00D9632A">
              <w:rPr>
                <w:rFonts w:eastAsia="Calibri"/>
              </w:rPr>
              <w:t>37,5</w:t>
            </w:r>
          </w:p>
        </w:tc>
        <w:tc>
          <w:tcPr>
            <w:tcW w:w="1585" w:type="dxa"/>
            <w:shd w:val="clear" w:color="auto" w:fill="auto"/>
            <w:noWrap/>
            <w:vAlign w:val="center"/>
          </w:tcPr>
          <w:p w14:paraId="2FF0AC23" w14:textId="77777777" w:rsidR="00D9632A" w:rsidRPr="00D9632A" w:rsidRDefault="00D9632A" w:rsidP="00054029">
            <w:pPr>
              <w:ind w:left="-114" w:right="-146" w:firstLine="142"/>
              <w:jc w:val="center"/>
              <w:rPr>
                <w:rFonts w:eastAsia="Calibri"/>
              </w:rPr>
            </w:pPr>
            <w:r w:rsidRPr="00D9632A">
              <w:rPr>
                <w:rFonts w:eastAsia="Calibri"/>
              </w:rPr>
              <w:t>1,39</w:t>
            </w:r>
          </w:p>
        </w:tc>
        <w:tc>
          <w:tcPr>
            <w:tcW w:w="1403" w:type="dxa"/>
            <w:shd w:val="clear" w:color="auto" w:fill="auto"/>
            <w:noWrap/>
            <w:vAlign w:val="center"/>
          </w:tcPr>
          <w:p w14:paraId="3F0888F1" w14:textId="77777777" w:rsidR="00D9632A" w:rsidRPr="00D9632A" w:rsidRDefault="00D9632A" w:rsidP="00054029">
            <w:pPr>
              <w:ind w:left="-114" w:right="-146" w:firstLine="142"/>
              <w:jc w:val="center"/>
              <w:rPr>
                <w:rFonts w:eastAsia="Calibri"/>
              </w:rPr>
            </w:pPr>
            <w:r w:rsidRPr="00D9632A">
              <w:rPr>
                <w:rFonts w:eastAsia="Calibri"/>
              </w:rPr>
              <w:t>22,1</w:t>
            </w:r>
          </w:p>
        </w:tc>
      </w:tr>
      <w:tr w:rsidR="00D9632A" w:rsidRPr="00D9632A" w14:paraId="5F82CE16" w14:textId="77777777" w:rsidTr="00054029">
        <w:trPr>
          <w:trHeight w:val="559"/>
          <w:jc w:val="center"/>
        </w:trPr>
        <w:tc>
          <w:tcPr>
            <w:tcW w:w="2933" w:type="dxa"/>
            <w:shd w:val="clear" w:color="auto" w:fill="auto"/>
            <w:noWrap/>
          </w:tcPr>
          <w:p w14:paraId="008DE951" w14:textId="77777777" w:rsidR="00A77C25" w:rsidRDefault="00D9632A" w:rsidP="00A77C25">
            <w:pPr>
              <w:rPr>
                <w:rFonts w:eastAsia="Times New Roman"/>
                <w:lang w:val="ru-RU"/>
              </w:rPr>
            </w:pPr>
            <w:r w:rsidRPr="00D9632A">
              <w:rPr>
                <w:rFonts w:eastAsia="Times New Roman"/>
              </w:rPr>
              <w:t>Mn</w:t>
            </w:r>
            <w:r w:rsidRPr="00D9632A">
              <w:rPr>
                <w:rFonts w:eastAsia="Times New Roman"/>
                <w:lang w:val="ru-RU"/>
              </w:rPr>
              <w:t xml:space="preserve"> концентрат – 85, диатомит – 10, </w:t>
            </w:r>
          </w:p>
          <w:p w14:paraId="5F3C82F1" w14:textId="77777777" w:rsidR="00D9632A" w:rsidRPr="00D9632A" w:rsidRDefault="00D9632A" w:rsidP="00A77C25">
            <w:pPr>
              <w:rPr>
                <w:rFonts w:eastAsia="Times New Roman"/>
                <w:lang w:val="ru-RU"/>
              </w:rPr>
            </w:pPr>
            <w:proofErr w:type="spellStart"/>
            <w:r w:rsidRPr="00D9632A">
              <w:rPr>
                <w:rFonts w:eastAsia="Times New Roman"/>
              </w:rPr>
              <w:t>CaO</w:t>
            </w:r>
            <w:proofErr w:type="spellEnd"/>
            <w:r w:rsidRPr="00D9632A">
              <w:rPr>
                <w:rFonts w:eastAsia="Times New Roman"/>
                <w:lang w:val="ru-RU"/>
              </w:rPr>
              <w:t xml:space="preserve"> – 5 </w:t>
            </w:r>
            <w:proofErr w:type="gramStart"/>
            <w:r w:rsidRPr="00D9632A">
              <w:rPr>
                <w:rFonts w:eastAsia="Times New Roman"/>
                <w:lang w:val="ru-RU"/>
              </w:rPr>
              <w:t>масс.%</w:t>
            </w:r>
            <w:proofErr w:type="gramEnd"/>
          </w:p>
        </w:tc>
        <w:tc>
          <w:tcPr>
            <w:tcW w:w="1782" w:type="dxa"/>
            <w:vMerge w:val="restart"/>
          </w:tcPr>
          <w:p w14:paraId="2F785270" w14:textId="77777777" w:rsidR="00D9632A" w:rsidRPr="00D9632A" w:rsidRDefault="00D9632A" w:rsidP="00054029">
            <w:pPr>
              <w:ind w:left="-113" w:right="-72" w:firstLine="142"/>
              <w:jc w:val="center"/>
              <w:rPr>
                <w:rFonts w:eastAsia="Calibri"/>
              </w:rPr>
            </w:pPr>
            <w:r w:rsidRPr="00D9632A">
              <w:rPr>
                <w:rFonts w:eastAsia="TimesNewRomanPSMT"/>
              </w:rPr>
              <w:t>№2</w:t>
            </w:r>
          </w:p>
        </w:tc>
        <w:tc>
          <w:tcPr>
            <w:tcW w:w="1926" w:type="dxa"/>
            <w:shd w:val="clear" w:color="auto" w:fill="auto"/>
            <w:noWrap/>
            <w:vAlign w:val="center"/>
          </w:tcPr>
          <w:p w14:paraId="35FF4D6F" w14:textId="77777777" w:rsidR="00D9632A" w:rsidRPr="00D9632A" w:rsidRDefault="00D9632A" w:rsidP="00054029">
            <w:pPr>
              <w:ind w:left="-114" w:right="-146" w:firstLine="142"/>
              <w:jc w:val="center"/>
              <w:rPr>
                <w:rFonts w:eastAsia="Calibri"/>
              </w:rPr>
            </w:pPr>
            <w:r w:rsidRPr="00D9632A">
              <w:rPr>
                <w:rFonts w:eastAsia="Calibri"/>
              </w:rPr>
              <w:t>27,3</w:t>
            </w:r>
          </w:p>
        </w:tc>
        <w:tc>
          <w:tcPr>
            <w:tcW w:w="1585" w:type="dxa"/>
            <w:shd w:val="clear" w:color="auto" w:fill="auto"/>
            <w:noWrap/>
            <w:vAlign w:val="center"/>
          </w:tcPr>
          <w:p w14:paraId="1E4A5E63" w14:textId="77777777" w:rsidR="00D9632A" w:rsidRPr="00D9632A" w:rsidRDefault="00D9632A" w:rsidP="00054029">
            <w:pPr>
              <w:ind w:left="-114" w:right="-146" w:firstLine="142"/>
              <w:jc w:val="center"/>
              <w:rPr>
                <w:rFonts w:eastAsia="Calibri"/>
              </w:rPr>
            </w:pPr>
            <w:r w:rsidRPr="00D9632A">
              <w:rPr>
                <w:rFonts w:eastAsia="Times New Roman"/>
              </w:rPr>
              <w:t>1,91</w:t>
            </w:r>
          </w:p>
        </w:tc>
        <w:tc>
          <w:tcPr>
            <w:tcW w:w="1403" w:type="dxa"/>
            <w:shd w:val="clear" w:color="auto" w:fill="auto"/>
            <w:noWrap/>
            <w:vAlign w:val="center"/>
          </w:tcPr>
          <w:p w14:paraId="2613C53F" w14:textId="77777777" w:rsidR="00D9632A" w:rsidRPr="00D9632A" w:rsidRDefault="00D9632A" w:rsidP="00054029">
            <w:pPr>
              <w:ind w:left="-114" w:right="-146" w:firstLine="142"/>
              <w:jc w:val="center"/>
              <w:rPr>
                <w:rFonts w:eastAsia="Calibri"/>
              </w:rPr>
            </w:pPr>
            <w:r w:rsidRPr="00D9632A">
              <w:rPr>
                <w:rFonts w:eastAsia="Calibri"/>
              </w:rPr>
              <w:t>35,2</w:t>
            </w:r>
          </w:p>
        </w:tc>
      </w:tr>
      <w:tr w:rsidR="00D9632A" w:rsidRPr="00D9632A" w14:paraId="3103014D" w14:textId="77777777" w:rsidTr="00054029">
        <w:trPr>
          <w:trHeight w:val="300"/>
          <w:jc w:val="center"/>
        </w:trPr>
        <w:tc>
          <w:tcPr>
            <w:tcW w:w="2933" w:type="dxa"/>
            <w:shd w:val="clear" w:color="auto" w:fill="auto"/>
            <w:noWrap/>
          </w:tcPr>
          <w:p w14:paraId="382917C8" w14:textId="77777777" w:rsidR="00D9632A" w:rsidRPr="00D9632A" w:rsidRDefault="00D9632A" w:rsidP="00A77C25">
            <w:pPr>
              <w:rPr>
                <w:rFonts w:eastAsia="Times New Roman"/>
                <w:lang w:val="ru-RU"/>
              </w:rPr>
            </w:pPr>
            <w:r w:rsidRPr="00D9632A">
              <w:rPr>
                <w:rFonts w:eastAsia="Times New Roman"/>
              </w:rPr>
              <w:t>Mn</w:t>
            </w:r>
            <w:r w:rsidRPr="00D9632A">
              <w:rPr>
                <w:rFonts w:eastAsia="Times New Roman"/>
                <w:lang w:val="ru-RU"/>
              </w:rPr>
              <w:t xml:space="preserve"> концентрат – 80, диатомит – 10, </w:t>
            </w:r>
            <w:proofErr w:type="spellStart"/>
            <w:r w:rsidRPr="00D9632A">
              <w:rPr>
                <w:rFonts w:eastAsia="Times New Roman"/>
              </w:rPr>
              <w:t>CaO</w:t>
            </w:r>
            <w:proofErr w:type="spellEnd"/>
            <w:r w:rsidR="00A77C25">
              <w:rPr>
                <w:rFonts w:eastAsia="Times New Roman"/>
                <w:lang w:val="ru-RU"/>
              </w:rPr>
              <w:t xml:space="preserve"> – 5, </w:t>
            </w:r>
            <w:r w:rsidRPr="00D9632A">
              <w:rPr>
                <w:rFonts w:eastAsia="Times New Roman"/>
                <w:lang w:val="ru-RU"/>
              </w:rPr>
              <w:t xml:space="preserve">кокс – 5 </w:t>
            </w:r>
            <w:proofErr w:type="gramStart"/>
            <w:r w:rsidRPr="00D9632A">
              <w:rPr>
                <w:rFonts w:eastAsia="Times New Roman"/>
                <w:lang w:val="ru-RU"/>
              </w:rPr>
              <w:t>масс.%</w:t>
            </w:r>
            <w:proofErr w:type="gramEnd"/>
          </w:p>
        </w:tc>
        <w:tc>
          <w:tcPr>
            <w:tcW w:w="1782" w:type="dxa"/>
            <w:vMerge/>
          </w:tcPr>
          <w:p w14:paraId="1B821BD1" w14:textId="77777777" w:rsidR="00D9632A" w:rsidRPr="00D9632A" w:rsidRDefault="00D9632A" w:rsidP="00D9632A">
            <w:pPr>
              <w:ind w:firstLine="142"/>
              <w:jc w:val="both"/>
              <w:rPr>
                <w:rFonts w:eastAsia="Calibri"/>
                <w:lang w:val="ru-RU"/>
              </w:rPr>
            </w:pPr>
          </w:p>
        </w:tc>
        <w:tc>
          <w:tcPr>
            <w:tcW w:w="1926" w:type="dxa"/>
            <w:shd w:val="clear" w:color="auto" w:fill="auto"/>
            <w:noWrap/>
            <w:vAlign w:val="center"/>
          </w:tcPr>
          <w:p w14:paraId="6971D154" w14:textId="77777777" w:rsidR="00D9632A" w:rsidRPr="00D9632A" w:rsidRDefault="00D9632A" w:rsidP="00054029">
            <w:pPr>
              <w:ind w:left="-114" w:right="-146" w:firstLine="142"/>
              <w:jc w:val="center"/>
              <w:rPr>
                <w:rFonts w:eastAsia="Calibri"/>
              </w:rPr>
            </w:pPr>
            <w:r w:rsidRPr="00D9632A">
              <w:rPr>
                <w:rFonts w:eastAsia="Times New Roman"/>
              </w:rPr>
              <w:t>34,5</w:t>
            </w:r>
          </w:p>
        </w:tc>
        <w:tc>
          <w:tcPr>
            <w:tcW w:w="1585" w:type="dxa"/>
            <w:shd w:val="clear" w:color="auto" w:fill="auto"/>
            <w:noWrap/>
            <w:vAlign w:val="center"/>
          </w:tcPr>
          <w:p w14:paraId="4E786A64" w14:textId="77777777" w:rsidR="00D9632A" w:rsidRPr="00D9632A" w:rsidRDefault="00D9632A" w:rsidP="00054029">
            <w:pPr>
              <w:ind w:left="-114" w:right="-146" w:firstLine="142"/>
              <w:jc w:val="center"/>
              <w:rPr>
                <w:rFonts w:eastAsia="Calibri"/>
              </w:rPr>
            </w:pPr>
            <w:r w:rsidRPr="00D9632A">
              <w:rPr>
                <w:rFonts w:eastAsia="Times New Roman"/>
              </w:rPr>
              <w:t>1,45</w:t>
            </w:r>
          </w:p>
        </w:tc>
        <w:tc>
          <w:tcPr>
            <w:tcW w:w="1403" w:type="dxa"/>
            <w:shd w:val="clear" w:color="auto" w:fill="auto"/>
            <w:noWrap/>
            <w:vAlign w:val="center"/>
          </w:tcPr>
          <w:p w14:paraId="7C966739" w14:textId="77777777" w:rsidR="00D9632A" w:rsidRPr="00D9632A" w:rsidRDefault="00D9632A" w:rsidP="00054029">
            <w:pPr>
              <w:ind w:left="-114" w:right="-146" w:firstLine="142"/>
              <w:jc w:val="center"/>
              <w:rPr>
                <w:rFonts w:eastAsia="Calibri"/>
              </w:rPr>
            </w:pPr>
            <w:r w:rsidRPr="00D9632A">
              <w:rPr>
                <w:rFonts w:eastAsia="Calibri"/>
              </w:rPr>
              <w:t>33,7</w:t>
            </w:r>
          </w:p>
        </w:tc>
      </w:tr>
    </w:tbl>
    <w:p w14:paraId="692B42F8" w14:textId="77777777" w:rsidR="00054029" w:rsidRPr="00576998" w:rsidRDefault="00054029" w:rsidP="00054029">
      <w:pPr>
        <w:ind w:firstLine="567"/>
        <w:jc w:val="both"/>
        <w:rPr>
          <w:rFonts w:eastAsia="Calibri"/>
          <w:bCs/>
          <w:sz w:val="16"/>
          <w:szCs w:val="16"/>
          <w:lang w:val="ru-RU"/>
        </w:rPr>
      </w:pPr>
    </w:p>
    <w:p w14:paraId="19FB19DD" w14:textId="4D95069B" w:rsidR="00A77C25" w:rsidRDefault="00D9632A" w:rsidP="00054029">
      <w:pPr>
        <w:ind w:firstLine="567"/>
        <w:jc w:val="both"/>
        <w:rPr>
          <w:rFonts w:eastAsia="Calibri"/>
          <w:lang w:val="ru-RU" w:eastAsia="ar-SA"/>
        </w:rPr>
      </w:pPr>
      <w:r w:rsidRPr="00D9632A">
        <w:rPr>
          <w:rFonts w:eastAsia="Calibri"/>
          <w:bCs/>
          <w:lang w:val="ru-RU"/>
        </w:rPr>
        <w:t xml:space="preserve">Таким образом, </w:t>
      </w:r>
      <w:r w:rsidRPr="00D9632A">
        <w:rPr>
          <w:rFonts w:eastAsia="Calibri"/>
          <w:lang w:val="ru-RU"/>
        </w:rPr>
        <w:t>исследования</w:t>
      </w:r>
      <w:r w:rsidRPr="00D9632A">
        <w:rPr>
          <w:rFonts w:eastAsia="Calibri"/>
          <w:lang w:val="ru-RU" w:eastAsia="ar-SA"/>
        </w:rPr>
        <w:t xml:space="preserve"> по получению окатышей на основе марганцевого концентрата с использованием в качестве связующих комбинацию диатомита с известью показали, что </w:t>
      </w:r>
      <w:r w:rsidR="000050AA" w:rsidRPr="00D9632A">
        <w:rPr>
          <w:rFonts w:eastAsia="Calibri"/>
          <w:lang w:val="ru-RU" w:eastAsia="ar-SA"/>
        </w:rPr>
        <w:t>окатыши,</w:t>
      </w:r>
      <w:r w:rsidRPr="00D9632A">
        <w:rPr>
          <w:rFonts w:eastAsia="Calibri"/>
          <w:lang w:val="ru-RU" w:eastAsia="ar-SA"/>
        </w:rPr>
        <w:t xml:space="preserve"> обожжённые при температуре 1170 </w:t>
      </w:r>
      <w:proofErr w:type="spellStart"/>
      <w:r w:rsidRPr="00D9632A">
        <w:rPr>
          <w:rFonts w:eastAsia="Calibri"/>
          <w:vertAlign w:val="superscript"/>
          <w:lang w:val="ru-RU" w:eastAsia="ar-SA"/>
        </w:rPr>
        <w:t>о</w:t>
      </w:r>
      <w:r w:rsidRPr="00D9632A">
        <w:rPr>
          <w:rFonts w:eastAsia="Calibri"/>
          <w:lang w:val="ru-RU" w:eastAsia="ar-SA"/>
        </w:rPr>
        <w:t>С</w:t>
      </w:r>
      <w:proofErr w:type="spellEnd"/>
      <w:r w:rsidRPr="00D9632A">
        <w:rPr>
          <w:rFonts w:eastAsia="Calibri"/>
          <w:lang w:val="ru-RU" w:eastAsia="ar-SA"/>
        </w:rPr>
        <w:t xml:space="preserve">, обладают достаточно высокой прочностью на сжатие </w:t>
      </w:r>
      <w:r w:rsidR="00793081" w:rsidRPr="00D9632A">
        <w:rPr>
          <w:shd w:val="clear" w:color="auto" w:fill="FFFFFF"/>
          <w:lang w:val="ru-RU"/>
        </w:rPr>
        <w:t>–</w:t>
      </w:r>
      <w:r w:rsidR="00793081">
        <w:rPr>
          <w:shd w:val="clear" w:color="auto" w:fill="FFFFFF"/>
          <w:lang w:val="ru-RU"/>
        </w:rPr>
        <w:t xml:space="preserve"> </w:t>
      </w:r>
      <w:r w:rsidRPr="00D9632A">
        <w:rPr>
          <w:rFonts w:eastAsia="Calibri"/>
          <w:lang w:val="ru-RU" w:eastAsia="ar-SA"/>
        </w:rPr>
        <w:t xml:space="preserve">33,7 </w:t>
      </w:r>
      <w:r w:rsidR="00A77C25">
        <w:rPr>
          <w:rFonts w:eastAsia="Calibri"/>
          <w:lang w:val="ru-RU" w:eastAsia="ar-SA"/>
        </w:rPr>
        <w:t>кг/окатыш и пористостью – 34,5%</w:t>
      </w:r>
      <w:r w:rsidRPr="00D9632A">
        <w:rPr>
          <w:rFonts w:eastAsia="Calibri"/>
          <w:lang w:val="ru-RU" w:eastAsia="ar-SA"/>
        </w:rPr>
        <w:t xml:space="preserve"> и пригодны для дальнейшей металлургической переработки на ферросплавы.</w:t>
      </w:r>
    </w:p>
    <w:p w14:paraId="3A67593A" w14:textId="14E1EA83" w:rsidR="00A77C25" w:rsidRDefault="004175E8" w:rsidP="00576998">
      <w:pPr>
        <w:ind w:firstLine="567"/>
        <w:jc w:val="both"/>
        <w:rPr>
          <w:b/>
          <w:lang w:val="ru-RU"/>
        </w:rPr>
      </w:pPr>
      <w:r w:rsidRPr="00996ACE">
        <w:rPr>
          <w:b/>
          <w:lang w:val="ru-RU"/>
        </w:rPr>
        <w:lastRenderedPageBreak/>
        <w:t xml:space="preserve">Выводы </w:t>
      </w:r>
      <w:r w:rsidR="00054029" w:rsidRPr="00996ACE">
        <w:rPr>
          <w:b/>
          <w:lang w:val="ru-RU"/>
        </w:rPr>
        <w:t>по разделу 3</w:t>
      </w:r>
    </w:p>
    <w:p w14:paraId="39EE5904" w14:textId="77777777" w:rsidR="00082073" w:rsidRPr="00996ACE" w:rsidRDefault="00082073" w:rsidP="00576998">
      <w:pPr>
        <w:ind w:firstLine="567"/>
        <w:jc w:val="both"/>
        <w:rPr>
          <w:b/>
          <w:lang w:val="ru-RU"/>
        </w:rPr>
      </w:pPr>
    </w:p>
    <w:p w14:paraId="02F76993" w14:textId="77777777" w:rsidR="002B01EE" w:rsidRPr="00996ACE" w:rsidRDefault="002B01EE" w:rsidP="002B01EE">
      <w:pPr>
        <w:ind w:firstLine="567"/>
        <w:jc w:val="both"/>
        <w:rPr>
          <w:lang w:val="ru-RU"/>
        </w:rPr>
      </w:pPr>
      <w:r>
        <w:rPr>
          <w:lang w:val="ru-RU"/>
        </w:rPr>
        <w:t>1</w:t>
      </w:r>
      <w:r w:rsidRPr="00996ACE">
        <w:rPr>
          <w:lang w:val="ru-RU"/>
        </w:rPr>
        <w:t xml:space="preserve">. Результаты проведенных исследований по гравитационному обогащению </w:t>
      </w:r>
      <w:proofErr w:type="spellStart"/>
      <w:r w:rsidRPr="00996ACE">
        <w:rPr>
          <w:lang w:val="ru-RU"/>
        </w:rPr>
        <w:t>хромитовых</w:t>
      </w:r>
      <w:proofErr w:type="spellEnd"/>
      <w:r w:rsidRPr="00996ACE">
        <w:rPr>
          <w:lang w:val="ru-RU"/>
        </w:rPr>
        <w:t xml:space="preserve"> шламов на концентрационных столах с предварительным их разделением на четыре класса крупности позволило увеличить извлечение оксида хрома более чем на 6,0 % и снизить его содержание в отвальных хвостах до 8,0 % по сравнению с существующей на ДОФ-1 Донского ГОКа схемой обогащения.</w:t>
      </w:r>
    </w:p>
    <w:p w14:paraId="6899E113" w14:textId="77777777" w:rsidR="002B01EE" w:rsidRPr="00996ACE" w:rsidRDefault="002B01EE" w:rsidP="002B01EE">
      <w:pPr>
        <w:ind w:firstLine="567"/>
        <w:jc w:val="both"/>
        <w:rPr>
          <w:lang w:val="ru-RU"/>
        </w:rPr>
      </w:pPr>
      <w:r>
        <w:rPr>
          <w:lang w:val="ru-RU"/>
        </w:rPr>
        <w:t>2</w:t>
      </w:r>
      <w:r w:rsidRPr="00996ACE">
        <w:rPr>
          <w:lang w:val="ru-RU"/>
        </w:rPr>
        <w:t xml:space="preserve">. Проведенные исследования с использованием термической сульфат-аммонийной </w:t>
      </w:r>
      <w:proofErr w:type="spellStart"/>
      <w:r w:rsidRPr="00996ACE">
        <w:rPr>
          <w:lang w:val="ru-RU"/>
        </w:rPr>
        <w:t>сульфатизации</w:t>
      </w:r>
      <w:proofErr w:type="spellEnd"/>
      <w:r w:rsidRPr="00996ACE">
        <w:rPr>
          <w:lang w:val="ru-RU"/>
        </w:rPr>
        <w:t xml:space="preserve"> при 300 ℃ позволило разработать комплексную схему переработки шламовых </w:t>
      </w:r>
      <w:proofErr w:type="spellStart"/>
      <w:r w:rsidRPr="00996ACE">
        <w:rPr>
          <w:lang w:val="ru-RU"/>
        </w:rPr>
        <w:t>хромитовых</w:t>
      </w:r>
      <w:proofErr w:type="spellEnd"/>
      <w:r w:rsidRPr="00996ACE">
        <w:rPr>
          <w:lang w:val="ru-RU"/>
        </w:rPr>
        <w:t xml:space="preserve"> хвостов с получением кондиционного мелкодисперсного гравитационного </w:t>
      </w:r>
      <w:proofErr w:type="spellStart"/>
      <w:r w:rsidRPr="00996ACE">
        <w:rPr>
          <w:lang w:val="ru-RU"/>
        </w:rPr>
        <w:t>хромитового</w:t>
      </w:r>
      <w:proofErr w:type="spellEnd"/>
      <w:r w:rsidRPr="00996ACE">
        <w:rPr>
          <w:lang w:val="ru-RU"/>
        </w:rPr>
        <w:t xml:space="preserve"> концентрата, </w:t>
      </w:r>
      <w:proofErr w:type="spellStart"/>
      <w:r w:rsidRPr="00996ACE">
        <w:rPr>
          <w:lang w:val="ru-RU"/>
        </w:rPr>
        <w:t>аммошенита-комплесного</w:t>
      </w:r>
      <w:proofErr w:type="spellEnd"/>
      <w:r w:rsidRPr="00996ACE">
        <w:rPr>
          <w:lang w:val="ru-RU"/>
        </w:rPr>
        <w:t xml:space="preserve"> аммиачно-магниевого удобрения и </w:t>
      </w:r>
      <w:proofErr w:type="spellStart"/>
      <w:r w:rsidRPr="00996ACE">
        <w:rPr>
          <w:lang w:val="ru-RU"/>
        </w:rPr>
        <w:t>форстеритового</w:t>
      </w:r>
      <w:proofErr w:type="spellEnd"/>
      <w:r w:rsidRPr="00996ACE">
        <w:rPr>
          <w:lang w:val="ru-RU"/>
        </w:rPr>
        <w:t xml:space="preserve"> порошка – компонента для производства магнезиально-силикатных огнеупоров.</w:t>
      </w:r>
    </w:p>
    <w:p w14:paraId="725C8A57" w14:textId="77777777" w:rsidR="002B01EE" w:rsidRPr="00996ACE" w:rsidRDefault="002B01EE" w:rsidP="002B01EE">
      <w:pPr>
        <w:ind w:firstLine="567"/>
        <w:jc w:val="both"/>
        <w:rPr>
          <w:lang w:val="ru-RU"/>
        </w:rPr>
      </w:pPr>
      <w:r>
        <w:rPr>
          <w:lang w:val="ru-RU"/>
        </w:rPr>
        <w:t>4</w:t>
      </w:r>
      <w:r w:rsidRPr="00996ACE">
        <w:rPr>
          <w:lang w:val="ru-RU"/>
        </w:rPr>
        <w:t xml:space="preserve">. Для переработки марганцевых отвальных шламовых хвостов месторождения </w:t>
      </w:r>
      <w:proofErr w:type="spellStart"/>
      <w:r w:rsidRPr="00996ACE">
        <w:rPr>
          <w:lang w:val="ru-RU"/>
        </w:rPr>
        <w:t>Ушкатын</w:t>
      </w:r>
      <w:proofErr w:type="spellEnd"/>
      <w:r w:rsidRPr="00996ACE">
        <w:rPr>
          <w:lang w:val="ru-RU"/>
        </w:rPr>
        <w:t xml:space="preserve"> 3 </w:t>
      </w:r>
      <w:proofErr w:type="spellStart"/>
      <w:r w:rsidRPr="00996ACE">
        <w:rPr>
          <w:lang w:val="ru-RU"/>
        </w:rPr>
        <w:t>Жайремского</w:t>
      </w:r>
      <w:proofErr w:type="spellEnd"/>
      <w:r w:rsidRPr="00996ACE">
        <w:rPr>
          <w:lang w:val="ru-RU"/>
        </w:rPr>
        <w:t xml:space="preserve"> ГОКа разработана гравитационно-магнитная схема обогащения с получением марганцевого концентрата с содержанием более 35 % </w:t>
      </w:r>
      <w:r w:rsidRPr="00525573">
        <w:t>Mn</w:t>
      </w:r>
      <w:r w:rsidRPr="00996ACE">
        <w:rPr>
          <w:lang w:val="ru-RU"/>
        </w:rPr>
        <w:t xml:space="preserve"> и 8 % </w:t>
      </w:r>
      <w:r w:rsidRPr="00525573">
        <w:t>Fe</w:t>
      </w:r>
      <w:r w:rsidRPr="00996ACE">
        <w:rPr>
          <w:lang w:val="ru-RU"/>
        </w:rPr>
        <w:t>, что соответствует марганцевому концентрату марки ММ-2-2 и техническим условиям СТ АО 8550-1930-01-2017 пригодного для выплавки марганцевых ферросплавов.</w:t>
      </w:r>
    </w:p>
    <w:p w14:paraId="633426C9" w14:textId="77777777" w:rsidR="002B01EE" w:rsidRDefault="002B01EE" w:rsidP="002B01EE">
      <w:pPr>
        <w:ind w:firstLine="567"/>
        <w:jc w:val="both"/>
        <w:rPr>
          <w:lang w:val="ru-RU"/>
        </w:rPr>
      </w:pPr>
      <w:r w:rsidRPr="00996ACE">
        <w:rPr>
          <w:lang w:val="ru-RU"/>
        </w:rPr>
        <w:t xml:space="preserve">5. Для синтеза композиционных </w:t>
      </w:r>
      <w:proofErr w:type="spellStart"/>
      <w:r w:rsidRPr="00996ACE">
        <w:rPr>
          <w:lang w:val="ru-RU"/>
        </w:rPr>
        <w:t>хромитовых</w:t>
      </w:r>
      <w:proofErr w:type="spellEnd"/>
      <w:r w:rsidRPr="00996ACE">
        <w:rPr>
          <w:lang w:val="ru-RU"/>
        </w:rPr>
        <w:t xml:space="preserve"> и марганцевых обожженных окатышей предложен универсальный природный флюсующий компонент железистый диатомит месторождения </w:t>
      </w:r>
      <w:proofErr w:type="spellStart"/>
      <w:r w:rsidRPr="00996ACE">
        <w:rPr>
          <w:lang w:val="ru-RU"/>
        </w:rPr>
        <w:t>Жалпак</w:t>
      </w:r>
      <w:proofErr w:type="spellEnd"/>
      <w:r w:rsidRPr="00996ACE">
        <w:rPr>
          <w:lang w:val="ru-RU"/>
        </w:rPr>
        <w:t xml:space="preserve"> Актюбинской области. В состав шихты для получения композиционных </w:t>
      </w:r>
      <w:proofErr w:type="spellStart"/>
      <w:r w:rsidRPr="00996ACE">
        <w:rPr>
          <w:lang w:val="ru-RU"/>
        </w:rPr>
        <w:t>хромитовых</w:t>
      </w:r>
      <w:proofErr w:type="spellEnd"/>
      <w:r w:rsidRPr="00996ACE">
        <w:rPr>
          <w:lang w:val="ru-RU"/>
        </w:rPr>
        <w:t xml:space="preserve"> и марганцевых окатышей дозируют расчетное количество железистого диатомита в количестве 4-10 %, кальций содержащих компонентов до 5 %, отсевы </w:t>
      </w:r>
      <w:proofErr w:type="spellStart"/>
      <w:r w:rsidRPr="00996ACE">
        <w:rPr>
          <w:lang w:val="ru-RU"/>
        </w:rPr>
        <w:t>спецкокса</w:t>
      </w:r>
      <w:proofErr w:type="spellEnd"/>
      <w:r w:rsidRPr="00996ACE">
        <w:rPr>
          <w:lang w:val="ru-RU"/>
        </w:rPr>
        <w:t xml:space="preserve"> 1,5-3,0 % и соответствующие мелкодисперсные концентраты.</w:t>
      </w:r>
    </w:p>
    <w:p w14:paraId="2639CF6D" w14:textId="7D44D42A" w:rsidR="00FA107E" w:rsidRPr="00996ACE" w:rsidRDefault="002B01EE" w:rsidP="002B01EE">
      <w:pPr>
        <w:ind w:firstLine="567"/>
        <w:jc w:val="both"/>
        <w:rPr>
          <w:lang w:val="ru-RU"/>
        </w:rPr>
      </w:pPr>
      <w:r w:rsidRPr="00371596">
        <w:rPr>
          <w:lang w:val="ru-RU"/>
        </w:rPr>
        <w:t>6.</w:t>
      </w:r>
      <w:r>
        <w:rPr>
          <w:lang w:val="ru-RU"/>
        </w:rPr>
        <w:t xml:space="preserve"> </w:t>
      </w:r>
      <w:r w:rsidRPr="00371596">
        <w:rPr>
          <w:lang w:val="ru-RU"/>
        </w:rPr>
        <w:t xml:space="preserve">Термогравиметрическими и рентгенофазовыми методами анализов в диапазоне в диапазоне выше 1000 ℃ в обожженных композиционных </w:t>
      </w:r>
      <w:proofErr w:type="spellStart"/>
      <w:r w:rsidRPr="00371596">
        <w:rPr>
          <w:lang w:val="ru-RU"/>
        </w:rPr>
        <w:t>хромитовых</w:t>
      </w:r>
      <w:proofErr w:type="spellEnd"/>
      <w:r w:rsidRPr="00371596">
        <w:rPr>
          <w:lang w:val="ru-RU"/>
        </w:rPr>
        <w:t xml:space="preserve"> окатышей установлено образование магнезиального </w:t>
      </w:r>
      <w:proofErr w:type="spellStart"/>
      <w:r w:rsidRPr="00371596">
        <w:rPr>
          <w:lang w:val="ru-RU"/>
        </w:rPr>
        <w:t>геденбергита</w:t>
      </w:r>
      <w:proofErr w:type="spellEnd"/>
      <w:r w:rsidRPr="00371596">
        <w:rPr>
          <w:lang w:val="ru-RU"/>
        </w:rPr>
        <w:t xml:space="preserve"> </w:t>
      </w:r>
      <w:proofErr w:type="spellStart"/>
      <w:proofErr w:type="gramStart"/>
      <w:r w:rsidRPr="00371596">
        <w:rPr>
          <w:rFonts w:eastAsia="Calibri"/>
          <w:lang w:val="ru-RU"/>
        </w:rPr>
        <w:t>Ca</w:t>
      </w:r>
      <w:proofErr w:type="spellEnd"/>
      <w:r w:rsidRPr="00371596">
        <w:rPr>
          <w:rFonts w:eastAsia="Calibri"/>
          <w:lang w:val="ru-RU"/>
        </w:rPr>
        <w:t>(</w:t>
      </w:r>
      <w:proofErr w:type="spellStart"/>
      <w:proofErr w:type="gramEnd"/>
      <w:r w:rsidRPr="00371596">
        <w:rPr>
          <w:rFonts w:eastAsia="Calibri"/>
          <w:lang w:val="ru-RU"/>
        </w:rPr>
        <w:t>Fe,Mg</w:t>
      </w:r>
      <w:proofErr w:type="spellEnd"/>
      <w:r w:rsidRPr="00371596">
        <w:rPr>
          <w:rFonts w:eastAsia="Calibri"/>
          <w:lang w:val="ru-RU"/>
        </w:rPr>
        <w:t>)Si</w:t>
      </w:r>
      <w:r w:rsidRPr="00371596">
        <w:rPr>
          <w:rFonts w:eastAsia="Calibri"/>
          <w:vertAlign w:val="subscript"/>
          <w:lang w:val="ru-RU"/>
        </w:rPr>
        <w:t>2</w:t>
      </w:r>
      <w:r w:rsidRPr="00371596">
        <w:rPr>
          <w:rFonts w:eastAsia="Calibri"/>
          <w:lang w:val="ru-RU"/>
        </w:rPr>
        <w:t>O</w:t>
      </w:r>
      <w:r w:rsidRPr="00371596">
        <w:rPr>
          <w:rFonts w:eastAsia="Calibri"/>
          <w:vertAlign w:val="subscript"/>
          <w:lang w:val="ru-RU"/>
        </w:rPr>
        <w:t>6</w:t>
      </w:r>
      <w:r w:rsidRPr="00371596">
        <w:rPr>
          <w:rFonts w:eastAsia="Calibri"/>
          <w:lang w:val="ru-RU"/>
        </w:rPr>
        <w:t xml:space="preserve"> а в обожженных марганцевых окатышей</w:t>
      </w:r>
      <w:r w:rsidRPr="00371596">
        <w:rPr>
          <w:lang w:val="ru-RU"/>
        </w:rPr>
        <w:t xml:space="preserve"> образование </w:t>
      </w:r>
      <w:proofErr w:type="spellStart"/>
      <w:r w:rsidRPr="00371596">
        <w:rPr>
          <w:lang w:val="ru-RU"/>
        </w:rPr>
        <w:t>геденбергита</w:t>
      </w:r>
      <w:proofErr w:type="spellEnd"/>
      <w:r w:rsidRPr="00371596">
        <w:rPr>
          <w:lang w:val="ru-RU"/>
        </w:rPr>
        <w:t xml:space="preserve"> </w:t>
      </w:r>
      <w:proofErr w:type="spellStart"/>
      <w:r w:rsidRPr="00371596">
        <w:t>CaFeSi</w:t>
      </w:r>
      <w:proofErr w:type="spellEnd"/>
      <w:r w:rsidRPr="002B01EE">
        <w:rPr>
          <w:vertAlign w:val="subscript"/>
          <w:lang w:val="ru-RU"/>
        </w:rPr>
        <w:t>2</w:t>
      </w:r>
      <w:r w:rsidRPr="00371596">
        <w:t>O</w:t>
      </w:r>
      <w:r w:rsidRPr="002B01EE">
        <w:rPr>
          <w:vertAlign w:val="subscript"/>
          <w:lang w:val="ru-RU"/>
        </w:rPr>
        <w:t>6</w:t>
      </w:r>
      <w:r w:rsidRPr="00371596">
        <w:rPr>
          <w:lang w:val="ru-RU"/>
        </w:rPr>
        <w:t xml:space="preserve"> – </w:t>
      </w:r>
      <w:proofErr w:type="spellStart"/>
      <w:r w:rsidRPr="00371596">
        <w:rPr>
          <w:lang w:val="ru-RU"/>
        </w:rPr>
        <w:t>ферросиликокальциевых</w:t>
      </w:r>
      <w:proofErr w:type="spellEnd"/>
      <w:r w:rsidRPr="00371596">
        <w:rPr>
          <w:lang w:val="ru-RU"/>
        </w:rPr>
        <w:t xml:space="preserve"> </w:t>
      </w:r>
      <w:r>
        <w:rPr>
          <w:lang w:val="ru-RU"/>
        </w:rPr>
        <w:t>связующих</w:t>
      </w:r>
      <w:r w:rsidRPr="00996ACE">
        <w:rPr>
          <w:lang w:val="ru-RU"/>
        </w:rPr>
        <w:t>, способствующего повышению прочности окатышей. Установлен</w:t>
      </w:r>
      <w:r>
        <w:rPr>
          <w:lang w:val="ru-RU"/>
        </w:rPr>
        <w:t xml:space="preserve"> </w:t>
      </w:r>
      <w:r w:rsidR="009C1771">
        <w:rPr>
          <w:lang w:val="ru-RU"/>
        </w:rPr>
        <w:t xml:space="preserve">оптимальный </w:t>
      </w:r>
      <w:r>
        <w:rPr>
          <w:lang w:val="ru-RU"/>
        </w:rPr>
        <w:t>температурный</w:t>
      </w:r>
      <w:r w:rsidRPr="00996ACE">
        <w:rPr>
          <w:lang w:val="ru-RU"/>
        </w:rPr>
        <w:t xml:space="preserve"> интервал формирования крепких композиционных </w:t>
      </w:r>
      <w:proofErr w:type="spellStart"/>
      <w:r w:rsidRPr="00996ACE">
        <w:rPr>
          <w:lang w:val="ru-RU"/>
        </w:rPr>
        <w:t>хромитовых</w:t>
      </w:r>
      <w:proofErr w:type="spellEnd"/>
      <w:r w:rsidRPr="00996ACE">
        <w:rPr>
          <w:lang w:val="ru-RU"/>
        </w:rPr>
        <w:t xml:space="preserve"> и марганцевых окатышей, который составил 1150-1200 ℃. </w:t>
      </w:r>
      <w:r w:rsidR="009C1771">
        <w:rPr>
          <w:lang w:val="ru-RU"/>
        </w:rPr>
        <w:t>В разделе 4 приведены результаты термодинамических расчетов и физико-</w:t>
      </w:r>
      <w:proofErr w:type="spellStart"/>
      <w:r w:rsidR="009C1771">
        <w:rPr>
          <w:lang w:val="ru-RU"/>
        </w:rPr>
        <w:t>химическово</w:t>
      </w:r>
      <w:proofErr w:type="spellEnd"/>
      <w:r w:rsidR="009C1771">
        <w:rPr>
          <w:lang w:val="ru-RU"/>
        </w:rPr>
        <w:t xml:space="preserve"> анализа продуктов плавки композиционных обожженных </w:t>
      </w:r>
      <w:proofErr w:type="spellStart"/>
      <w:r w:rsidR="009C1771">
        <w:rPr>
          <w:lang w:val="ru-RU"/>
        </w:rPr>
        <w:t>хромитовых</w:t>
      </w:r>
      <w:proofErr w:type="spellEnd"/>
      <w:r w:rsidR="009C1771">
        <w:rPr>
          <w:lang w:val="ru-RU"/>
        </w:rPr>
        <w:t xml:space="preserve"> и марганцевых окатышей на стандартные марки ферросплав</w:t>
      </w:r>
    </w:p>
    <w:p w14:paraId="1929A364" w14:textId="77777777" w:rsidR="002B01EE" w:rsidRDefault="002B01EE">
      <w:pPr>
        <w:rPr>
          <w:b/>
          <w:lang w:val="ru-RU"/>
        </w:rPr>
      </w:pPr>
      <w:r>
        <w:rPr>
          <w:b/>
          <w:lang w:val="ru-RU"/>
        </w:rPr>
        <w:br w:type="page"/>
      </w:r>
    </w:p>
    <w:p w14:paraId="141A1270" w14:textId="1ACC47CA" w:rsidR="00841B47" w:rsidRPr="00841B47" w:rsidRDefault="00841B47" w:rsidP="00A77C25">
      <w:pPr>
        <w:ind w:firstLine="567"/>
        <w:jc w:val="both"/>
        <w:rPr>
          <w:b/>
          <w:lang w:val="ru-RU"/>
        </w:rPr>
      </w:pPr>
      <w:r w:rsidRPr="00841B47">
        <w:rPr>
          <w:b/>
          <w:lang w:val="ru-RU"/>
        </w:rPr>
        <w:lastRenderedPageBreak/>
        <w:t>4</w:t>
      </w:r>
      <w:r w:rsidR="00A77C25">
        <w:rPr>
          <w:b/>
          <w:lang w:val="ru-RU"/>
        </w:rPr>
        <w:t xml:space="preserve"> </w:t>
      </w:r>
      <w:r w:rsidRPr="00841B47">
        <w:rPr>
          <w:b/>
          <w:lang w:val="ru-RU"/>
        </w:rPr>
        <w:t xml:space="preserve">ФИЗИКО-ХИМИЧЕСКИЕ ИССЛЕДОВАНИЯ </w:t>
      </w:r>
      <w:r w:rsidR="009C1771">
        <w:rPr>
          <w:b/>
          <w:lang w:val="ru-RU"/>
        </w:rPr>
        <w:t xml:space="preserve">ПРОДУКТОВ </w:t>
      </w:r>
      <w:r w:rsidRPr="00841B47">
        <w:rPr>
          <w:b/>
          <w:lang w:val="ru-RU"/>
        </w:rPr>
        <w:t>ПЛАВКИ КОМПОЗИЦИОННЫХ ОБОЖЖЕННЫХ ХРОМИТОВЫХ И МАРГАНЦЕВЫХ ОКАТЫШЕЙ НА ФЕРРОСПЛАВЫ</w:t>
      </w:r>
    </w:p>
    <w:p w14:paraId="474220B0" w14:textId="77777777" w:rsidR="00841B47" w:rsidRPr="00841B47" w:rsidRDefault="00841B47" w:rsidP="000050AA">
      <w:pPr>
        <w:jc w:val="both"/>
        <w:rPr>
          <w:b/>
          <w:lang w:val="ru-RU"/>
        </w:rPr>
      </w:pPr>
    </w:p>
    <w:p w14:paraId="4EECDD26" w14:textId="0EB414E2" w:rsidR="00841B47" w:rsidRDefault="00841B47" w:rsidP="006A75B7">
      <w:pPr>
        <w:ind w:firstLine="567"/>
        <w:jc w:val="both"/>
        <w:rPr>
          <w:b/>
          <w:lang w:val="ru-RU"/>
        </w:rPr>
      </w:pPr>
      <w:r w:rsidRPr="00841B47">
        <w:rPr>
          <w:b/>
          <w:lang w:val="ru-RU"/>
        </w:rPr>
        <w:t>4.1</w:t>
      </w:r>
      <w:r w:rsidR="000050AA" w:rsidRPr="000050AA">
        <w:rPr>
          <w:b/>
          <w:lang w:val="ru-RU"/>
        </w:rPr>
        <w:t xml:space="preserve"> </w:t>
      </w:r>
      <w:r w:rsidRPr="00841B47">
        <w:rPr>
          <w:b/>
          <w:lang w:val="ru-RU"/>
        </w:rPr>
        <w:t xml:space="preserve">Термодинамические расчеты карботермического восстановления хрома и марганца из обожжённых </w:t>
      </w:r>
      <w:proofErr w:type="spellStart"/>
      <w:r w:rsidRPr="00841B47">
        <w:rPr>
          <w:b/>
          <w:lang w:val="ru-RU"/>
        </w:rPr>
        <w:t>хромитовых</w:t>
      </w:r>
      <w:proofErr w:type="spellEnd"/>
      <w:r w:rsidRPr="00841B47">
        <w:rPr>
          <w:b/>
          <w:lang w:val="ru-RU"/>
        </w:rPr>
        <w:t xml:space="preserve"> и марганцевых окатышей</w:t>
      </w:r>
    </w:p>
    <w:p w14:paraId="2D91DE92" w14:textId="77777777" w:rsidR="00082073" w:rsidRDefault="00082073" w:rsidP="006A75B7">
      <w:pPr>
        <w:ind w:firstLine="567"/>
        <w:jc w:val="both"/>
        <w:rPr>
          <w:b/>
          <w:lang w:val="ru-RU"/>
        </w:rPr>
      </w:pPr>
    </w:p>
    <w:p w14:paraId="6B6D1233" w14:textId="215AB769" w:rsidR="00841B47" w:rsidRPr="00841B47" w:rsidRDefault="00841B47" w:rsidP="00841B47">
      <w:pPr>
        <w:ind w:firstLine="567"/>
        <w:jc w:val="both"/>
        <w:rPr>
          <w:color w:val="000000" w:themeColor="text1"/>
          <w:lang w:val="ru-RU"/>
        </w:rPr>
      </w:pPr>
      <w:r w:rsidRPr="00841B47">
        <w:rPr>
          <w:color w:val="000000" w:themeColor="text1"/>
          <w:lang w:val="ru-RU"/>
        </w:rPr>
        <w:t>Основной задачей ферросплавного производства является максимальный переход целевого компонента из рудного сырья в металлическую фазу. При производстве различных видов хромовых и марганцевых ферросплавов переход хрома и марганца в сплав изменяется в широких пред</w:t>
      </w:r>
      <w:r w:rsidR="006A75B7">
        <w:rPr>
          <w:color w:val="000000" w:themeColor="text1"/>
          <w:lang w:val="ru-RU"/>
        </w:rPr>
        <w:t>елах и составляет в пределах 70-</w:t>
      </w:r>
      <w:r w:rsidRPr="00841B47">
        <w:rPr>
          <w:color w:val="000000" w:themeColor="text1"/>
          <w:lang w:val="ru-RU"/>
        </w:rPr>
        <w:t>90</w:t>
      </w:r>
      <w:r w:rsidR="00793081">
        <w:rPr>
          <w:color w:val="000000" w:themeColor="text1"/>
          <w:lang w:val="ru-RU"/>
        </w:rPr>
        <w:t xml:space="preserve"> </w:t>
      </w:r>
      <w:r w:rsidRPr="00841B47">
        <w:rPr>
          <w:color w:val="000000" w:themeColor="text1"/>
          <w:lang w:val="ru-RU"/>
        </w:rPr>
        <w:t>% и более. Поэтому предварительная термодинамическая оценка карботермического восстановлен</w:t>
      </w:r>
      <w:r w:rsidR="00F6742E">
        <w:rPr>
          <w:color w:val="000000" w:themeColor="text1"/>
          <w:lang w:val="ru-RU"/>
        </w:rPr>
        <w:t xml:space="preserve">ия основных компонентов </w:t>
      </w:r>
      <w:proofErr w:type="spellStart"/>
      <w:r w:rsidR="00F6742E">
        <w:rPr>
          <w:color w:val="000000" w:themeColor="text1"/>
          <w:lang w:val="ru-RU"/>
        </w:rPr>
        <w:t>хромитовых</w:t>
      </w:r>
      <w:proofErr w:type="spellEnd"/>
      <w:r w:rsidRPr="00841B47">
        <w:rPr>
          <w:color w:val="000000" w:themeColor="text1"/>
          <w:lang w:val="ru-RU"/>
        </w:rPr>
        <w:t xml:space="preserve"> и марганцевых обожженных окатышей, полученных обогащением соответствующих шламовых отвальных хвостов с флюсующими компонентами, имеет практическое значение с цел</w:t>
      </w:r>
      <w:r w:rsidR="006A75B7">
        <w:rPr>
          <w:color w:val="000000" w:themeColor="text1"/>
          <w:lang w:val="ru-RU"/>
        </w:rPr>
        <w:t>ь</w:t>
      </w:r>
      <w:r w:rsidRPr="00841B47">
        <w:rPr>
          <w:color w:val="000000" w:themeColor="text1"/>
          <w:lang w:val="ru-RU"/>
        </w:rPr>
        <w:t xml:space="preserve">ю определения диапазон температур, позволяющих максимального перевода целевых продуктов в металлическую фазу </w:t>
      </w:r>
      <w:r w:rsidR="00976324">
        <w:rPr>
          <w:lang w:val="ru-RU"/>
        </w:rPr>
        <w:t>[79</w:t>
      </w:r>
      <w:r w:rsidR="00A92590">
        <w:rPr>
          <w:lang w:val="ru-RU"/>
        </w:rPr>
        <w:t>-</w:t>
      </w:r>
      <w:r w:rsidR="00976324">
        <w:rPr>
          <w:lang w:val="ru-RU"/>
        </w:rPr>
        <w:t>83</w:t>
      </w:r>
      <w:r w:rsidRPr="00841B47">
        <w:rPr>
          <w:lang w:val="ru-RU"/>
        </w:rPr>
        <w:t>].</w:t>
      </w:r>
      <w:r w:rsidRPr="00841B47">
        <w:rPr>
          <w:color w:val="000000" w:themeColor="text1"/>
          <w:lang w:val="ru-RU"/>
        </w:rPr>
        <w:t xml:space="preserve"> Целью термодинамических расчетов является определение равновесных составов продуктов взаимодействия с учетом </w:t>
      </w:r>
      <w:proofErr w:type="gramStart"/>
      <w:r w:rsidRPr="00841B47">
        <w:rPr>
          <w:color w:val="000000" w:themeColor="text1"/>
          <w:lang w:val="ru-RU"/>
        </w:rPr>
        <w:t>наиболее вероятных химических реакций</w:t>
      </w:r>
      <w:proofErr w:type="gramEnd"/>
      <w:r w:rsidRPr="00841B47">
        <w:rPr>
          <w:color w:val="000000" w:themeColor="text1"/>
          <w:lang w:val="ru-RU"/>
        </w:rPr>
        <w:t xml:space="preserve"> определяемых при расчете изменения энергии Гиббса в п</w:t>
      </w:r>
      <w:r w:rsidR="006A75B7">
        <w:rPr>
          <w:color w:val="000000" w:themeColor="text1"/>
          <w:lang w:val="ru-RU"/>
        </w:rPr>
        <w:t xml:space="preserve">роцессе плавки </w:t>
      </w:r>
      <w:proofErr w:type="spellStart"/>
      <w:r w:rsidR="006A75B7">
        <w:rPr>
          <w:color w:val="000000" w:themeColor="text1"/>
          <w:lang w:val="ru-RU"/>
        </w:rPr>
        <w:t>хромитовых</w:t>
      </w:r>
      <w:proofErr w:type="spellEnd"/>
      <w:r w:rsidR="006A75B7">
        <w:rPr>
          <w:color w:val="000000" w:themeColor="text1"/>
          <w:lang w:val="ru-RU"/>
        </w:rPr>
        <w:t xml:space="preserve"> и мар</w:t>
      </w:r>
      <w:r w:rsidRPr="00841B47">
        <w:rPr>
          <w:color w:val="000000" w:themeColor="text1"/>
          <w:lang w:val="ru-RU"/>
        </w:rPr>
        <w:t>г</w:t>
      </w:r>
      <w:r w:rsidR="006A75B7">
        <w:rPr>
          <w:color w:val="000000" w:themeColor="text1"/>
          <w:lang w:val="ru-RU"/>
        </w:rPr>
        <w:t>а</w:t>
      </w:r>
      <w:r w:rsidRPr="00841B47">
        <w:rPr>
          <w:color w:val="000000" w:themeColor="text1"/>
          <w:lang w:val="ru-RU"/>
        </w:rPr>
        <w:t xml:space="preserve">нцевых обожженных окатышей на соответствующие стандартные ферросплавы: высокоуглеродистый феррохром, </w:t>
      </w:r>
      <w:proofErr w:type="spellStart"/>
      <w:r w:rsidRPr="00841B47">
        <w:rPr>
          <w:color w:val="000000" w:themeColor="text1"/>
          <w:lang w:val="ru-RU"/>
        </w:rPr>
        <w:t>ферросиликомарганец</w:t>
      </w:r>
      <w:proofErr w:type="spellEnd"/>
      <w:r w:rsidRPr="00841B47">
        <w:rPr>
          <w:color w:val="000000" w:themeColor="text1"/>
          <w:lang w:val="ru-RU"/>
        </w:rPr>
        <w:t xml:space="preserve"> и высокоуглеродистый ферромарганец.</w:t>
      </w:r>
    </w:p>
    <w:p w14:paraId="52600DC3" w14:textId="58690210" w:rsidR="00841B47" w:rsidRPr="00841B47" w:rsidRDefault="00841B47" w:rsidP="00841B47">
      <w:pPr>
        <w:ind w:firstLine="567"/>
        <w:jc w:val="both"/>
        <w:rPr>
          <w:lang w:val="ru-RU"/>
        </w:rPr>
      </w:pPr>
      <w:r w:rsidRPr="00841B47">
        <w:rPr>
          <w:color w:val="000000" w:themeColor="text1"/>
          <w:lang w:val="ru-RU"/>
        </w:rPr>
        <w:t xml:space="preserve">Основываясь на термодинамических параметрах и расчётах, проведенных в программе </w:t>
      </w:r>
      <w:r w:rsidRPr="00841B47">
        <w:rPr>
          <w:color w:val="000000" w:themeColor="text1"/>
        </w:rPr>
        <w:t>HSC</w:t>
      </w:r>
      <w:r w:rsidRPr="00841B47">
        <w:rPr>
          <w:color w:val="000000" w:themeColor="text1"/>
          <w:lang w:val="ru-RU"/>
        </w:rPr>
        <w:t xml:space="preserve"> С</w:t>
      </w:r>
      <w:r w:rsidRPr="00841B47">
        <w:rPr>
          <w:color w:val="000000" w:themeColor="text1"/>
        </w:rPr>
        <w:t>hem</w:t>
      </w:r>
      <w:r w:rsidRPr="00841B47">
        <w:rPr>
          <w:color w:val="000000" w:themeColor="text1"/>
          <w:lang w:val="ru-RU"/>
        </w:rPr>
        <w:t xml:space="preserve">. 5.0 были определены возможные реакции взаимодействия между компонентами шихты в </w:t>
      </w:r>
      <w:r w:rsidRPr="00841B47">
        <w:rPr>
          <w:lang w:val="ru-RU"/>
        </w:rPr>
        <w:t>п</w:t>
      </w:r>
      <w:r w:rsidR="000725FE">
        <w:rPr>
          <w:lang w:val="ru-RU"/>
        </w:rPr>
        <w:t>ространстве печи. На рисунках 31 и 32</w:t>
      </w:r>
      <w:r w:rsidRPr="00841B47">
        <w:rPr>
          <w:lang w:val="ru-RU"/>
        </w:rPr>
        <w:t xml:space="preserve"> показаны реакции </w:t>
      </w:r>
      <w:proofErr w:type="spellStart"/>
      <w:r w:rsidRPr="00841B47">
        <w:rPr>
          <w:lang w:val="ru-RU"/>
        </w:rPr>
        <w:t>хромитовых</w:t>
      </w:r>
      <w:proofErr w:type="spellEnd"/>
      <w:r w:rsidRPr="00841B47">
        <w:rPr>
          <w:lang w:val="ru-RU"/>
        </w:rPr>
        <w:t xml:space="preserve"> и </w:t>
      </w:r>
      <w:r w:rsidR="000050AA" w:rsidRPr="00841B47">
        <w:rPr>
          <w:lang w:val="ru-RU"/>
        </w:rPr>
        <w:t>марганцевых соединений,</w:t>
      </w:r>
      <w:r w:rsidRPr="00841B47">
        <w:rPr>
          <w:lang w:val="ru-RU"/>
        </w:rPr>
        <w:t xml:space="preserve"> содержащихся в соответствующих обожженных окатышей.</w:t>
      </w:r>
    </w:p>
    <w:p w14:paraId="49FCC695" w14:textId="21973575" w:rsidR="00841B47" w:rsidRDefault="00841B47" w:rsidP="00841B47">
      <w:pPr>
        <w:ind w:firstLine="708"/>
        <w:jc w:val="both"/>
        <w:rPr>
          <w:lang w:val="ru-RU"/>
        </w:rPr>
      </w:pPr>
      <w:r w:rsidRPr="00841B47">
        <w:rPr>
          <w:lang w:val="ru-RU"/>
        </w:rPr>
        <w:t>Оксид хрома (III) может восстанавливаться с образованием металлического хрома или карбидов хрома. Восстановление хрома с образованием карбида хрома Сr</w:t>
      </w:r>
      <w:r w:rsidRPr="00841B47">
        <w:rPr>
          <w:vertAlign w:val="subscript"/>
          <w:lang w:val="ru-RU"/>
        </w:rPr>
        <w:t>3</w:t>
      </w:r>
      <w:r w:rsidRPr="00841B47">
        <w:rPr>
          <w:lang w:val="ru-RU"/>
        </w:rPr>
        <w:t>С</w:t>
      </w:r>
      <w:r w:rsidRPr="00841B47">
        <w:rPr>
          <w:vertAlign w:val="subscript"/>
          <w:lang w:val="ru-RU"/>
        </w:rPr>
        <w:t>2</w:t>
      </w:r>
      <w:r w:rsidRPr="00841B47">
        <w:rPr>
          <w:lang w:val="ru-RU"/>
        </w:rPr>
        <w:t xml:space="preserve"> (13,3 % С) может начинаться уже при температуре 1107 </w:t>
      </w:r>
      <w:r w:rsidR="006A75B7">
        <w:rPr>
          <w:lang w:val="ru-RU"/>
        </w:rPr>
        <w:t>℃</w:t>
      </w:r>
      <w:r w:rsidRPr="00841B47">
        <w:rPr>
          <w:lang w:val="ru-RU"/>
        </w:rPr>
        <w:t>. Если восстановление оксида хрома (III) углеродом происходит при более высоких температурах, то возможно образование карбидов хрома с более низким содержанием углерода: Сr</w:t>
      </w:r>
      <w:r w:rsidRPr="00841B47">
        <w:rPr>
          <w:vertAlign w:val="subscript"/>
          <w:lang w:val="ru-RU"/>
        </w:rPr>
        <w:t>7</w:t>
      </w:r>
      <w:r w:rsidRPr="00841B47">
        <w:rPr>
          <w:lang w:val="ru-RU"/>
        </w:rPr>
        <w:t>С</w:t>
      </w:r>
      <w:r w:rsidRPr="00841B47">
        <w:rPr>
          <w:vertAlign w:val="subscript"/>
          <w:lang w:val="ru-RU"/>
        </w:rPr>
        <w:t xml:space="preserve">3 </w:t>
      </w:r>
      <w:r w:rsidRPr="00841B47">
        <w:rPr>
          <w:lang w:val="ru-RU"/>
        </w:rPr>
        <w:t>(9 % С) и Сr</w:t>
      </w:r>
      <w:r w:rsidRPr="00841B47">
        <w:rPr>
          <w:vertAlign w:val="subscript"/>
          <w:lang w:val="ru-RU"/>
        </w:rPr>
        <w:t>4</w:t>
      </w:r>
      <w:r w:rsidRPr="00841B47">
        <w:rPr>
          <w:lang w:val="ru-RU"/>
        </w:rPr>
        <w:t>С (5,5</w:t>
      </w:r>
      <w:r w:rsidR="00576998" w:rsidRPr="00541856">
        <w:rPr>
          <w:color w:val="202122"/>
          <w:shd w:val="clear" w:color="auto" w:fill="FFFFFF"/>
        </w:rPr>
        <w:t> </w:t>
      </w:r>
      <w:r w:rsidRPr="00841B47">
        <w:rPr>
          <w:lang w:val="ru-RU"/>
        </w:rPr>
        <w:t xml:space="preserve">% С). </w:t>
      </w:r>
      <w:r w:rsidRPr="00841B47">
        <w:rPr>
          <w:color w:val="FF0000"/>
          <w:lang w:val="ru-RU"/>
        </w:rPr>
        <w:t xml:space="preserve"> </w:t>
      </w:r>
      <w:r w:rsidRPr="00841B47">
        <w:rPr>
          <w:lang w:val="ru-RU"/>
        </w:rPr>
        <w:t xml:space="preserve">Основные </w:t>
      </w:r>
      <w:proofErr w:type="spellStart"/>
      <w:r w:rsidRPr="00841B47">
        <w:rPr>
          <w:lang w:val="ru-RU"/>
        </w:rPr>
        <w:t>рекции</w:t>
      </w:r>
      <w:proofErr w:type="spellEnd"/>
      <w:r w:rsidRPr="00841B47">
        <w:rPr>
          <w:lang w:val="ru-RU"/>
        </w:rPr>
        <w:t xml:space="preserve"> (9-14) восстановления хрома и железа могут быть представлены в следующим виде:</w:t>
      </w:r>
    </w:p>
    <w:p w14:paraId="40EA811A" w14:textId="77777777" w:rsidR="00312CA2" w:rsidRPr="00312CA2" w:rsidRDefault="00312CA2" w:rsidP="00841B47">
      <w:pPr>
        <w:ind w:firstLine="708"/>
        <w:jc w:val="both"/>
        <w:rPr>
          <w:sz w:val="16"/>
          <w:szCs w:val="16"/>
          <w:lang w:val="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49689D" w:rsidRPr="00312CA2" w14:paraId="36108903" w14:textId="77777777" w:rsidTr="00312CA2">
        <w:tc>
          <w:tcPr>
            <w:tcW w:w="4814" w:type="dxa"/>
          </w:tcPr>
          <w:p w14:paraId="30E6F883" w14:textId="68BBEA86" w:rsidR="0049689D" w:rsidRPr="00312CA2" w:rsidRDefault="0049689D" w:rsidP="00841B47">
            <w:pPr>
              <w:rPr>
                <w:sz w:val="28"/>
                <w:szCs w:val="28"/>
              </w:rPr>
            </w:pPr>
            <w:r w:rsidRPr="00312CA2">
              <w:rPr>
                <w:sz w:val="28"/>
                <w:szCs w:val="28"/>
              </w:rPr>
              <w:t>Cr</w:t>
            </w:r>
            <w:r w:rsidRPr="00312CA2">
              <w:rPr>
                <w:sz w:val="28"/>
                <w:szCs w:val="28"/>
                <w:vertAlign w:val="subscript"/>
              </w:rPr>
              <w:t>2</w:t>
            </w:r>
            <w:r w:rsidRPr="00312CA2">
              <w:rPr>
                <w:sz w:val="28"/>
                <w:szCs w:val="28"/>
              </w:rPr>
              <w:t>O</w:t>
            </w:r>
            <w:r w:rsidRPr="00312CA2">
              <w:rPr>
                <w:sz w:val="28"/>
                <w:szCs w:val="28"/>
                <w:vertAlign w:val="subscript"/>
              </w:rPr>
              <w:t>3</w:t>
            </w:r>
            <w:r w:rsidRPr="00312CA2">
              <w:rPr>
                <w:sz w:val="28"/>
                <w:szCs w:val="28"/>
              </w:rPr>
              <w:t xml:space="preserve"> + 3C = 2Cr + 3CO;</w:t>
            </w:r>
          </w:p>
        </w:tc>
        <w:tc>
          <w:tcPr>
            <w:tcW w:w="4815" w:type="dxa"/>
          </w:tcPr>
          <w:p w14:paraId="27D87516" w14:textId="75FD4B38" w:rsidR="0049689D" w:rsidRPr="00312CA2" w:rsidRDefault="0049689D" w:rsidP="0049689D">
            <w:pPr>
              <w:jc w:val="right"/>
              <w:rPr>
                <w:sz w:val="28"/>
                <w:szCs w:val="28"/>
              </w:rPr>
            </w:pPr>
            <w:r w:rsidRPr="00312CA2">
              <w:rPr>
                <w:sz w:val="28"/>
                <w:szCs w:val="28"/>
              </w:rPr>
              <w:t>(9)</w:t>
            </w:r>
          </w:p>
        </w:tc>
      </w:tr>
      <w:tr w:rsidR="0049689D" w:rsidRPr="00312CA2" w14:paraId="18C6EEE6" w14:textId="77777777" w:rsidTr="00312CA2">
        <w:tc>
          <w:tcPr>
            <w:tcW w:w="4814" w:type="dxa"/>
          </w:tcPr>
          <w:p w14:paraId="345FA1F1" w14:textId="1D85EC4D" w:rsidR="0049689D" w:rsidRPr="00312CA2" w:rsidRDefault="00312CA2" w:rsidP="00841B47">
            <w:pPr>
              <w:rPr>
                <w:sz w:val="28"/>
                <w:szCs w:val="28"/>
              </w:rPr>
            </w:pPr>
            <w:r w:rsidRPr="00312CA2">
              <w:rPr>
                <w:sz w:val="28"/>
                <w:szCs w:val="28"/>
              </w:rPr>
              <w:t>3Cr</w:t>
            </w:r>
            <w:r w:rsidRPr="00312CA2">
              <w:rPr>
                <w:sz w:val="28"/>
                <w:szCs w:val="28"/>
                <w:vertAlign w:val="subscript"/>
              </w:rPr>
              <w:t>2</w:t>
            </w:r>
            <w:r w:rsidRPr="00312CA2">
              <w:rPr>
                <w:sz w:val="28"/>
                <w:szCs w:val="28"/>
              </w:rPr>
              <w:t>O</w:t>
            </w:r>
            <w:r w:rsidRPr="00312CA2">
              <w:rPr>
                <w:sz w:val="28"/>
                <w:szCs w:val="28"/>
                <w:vertAlign w:val="subscript"/>
              </w:rPr>
              <w:t>3</w:t>
            </w:r>
            <w:r w:rsidRPr="00312CA2">
              <w:rPr>
                <w:sz w:val="28"/>
                <w:szCs w:val="28"/>
              </w:rPr>
              <w:t xml:space="preserve"> + 13C = 2Cr</w:t>
            </w:r>
            <w:r w:rsidRPr="00312CA2">
              <w:rPr>
                <w:sz w:val="28"/>
                <w:szCs w:val="28"/>
                <w:vertAlign w:val="subscript"/>
              </w:rPr>
              <w:t>2</w:t>
            </w:r>
            <w:r w:rsidRPr="00312CA2">
              <w:rPr>
                <w:sz w:val="28"/>
                <w:szCs w:val="28"/>
              </w:rPr>
              <w:t>O</w:t>
            </w:r>
            <w:r w:rsidRPr="00312CA2">
              <w:rPr>
                <w:sz w:val="28"/>
                <w:szCs w:val="28"/>
                <w:vertAlign w:val="subscript"/>
              </w:rPr>
              <w:t>3</w:t>
            </w:r>
            <w:r w:rsidRPr="00312CA2">
              <w:rPr>
                <w:sz w:val="28"/>
                <w:szCs w:val="28"/>
              </w:rPr>
              <w:t xml:space="preserve"> + 9CO;</w:t>
            </w:r>
          </w:p>
        </w:tc>
        <w:tc>
          <w:tcPr>
            <w:tcW w:w="4815" w:type="dxa"/>
          </w:tcPr>
          <w:p w14:paraId="53D47630" w14:textId="7D2F0BDD" w:rsidR="0049689D" w:rsidRPr="00312CA2" w:rsidRDefault="00312CA2" w:rsidP="0049689D">
            <w:pPr>
              <w:jc w:val="right"/>
              <w:rPr>
                <w:sz w:val="28"/>
                <w:szCs w:val="28"/>
              </w:rPr>
            </w:pPr>
            <w:r w:rsidRPr="00312CA2">
              <w:rPr>
                <w:sz w:val="28"/>
                <w:szCs w:val="28"/>
              </w:rPr>
              <w:t>(10)</w:t>
            </w:r>
          </w:p>
        </w:tc>
      </w:tr>
      <w:tr w:rsidR="00312CA2" w:rsidRPr="00312CA2" w14:paraId="38405530" w14:textId="77777777" w:rsidTr="00312CA2">
        <w:tc>
          <w:tcPr>
            <w:tcW w:w="4814" w:type="dxa"/>
          </w:tcPr>
          <w:p w14:paraId="5F1E64B8" w14:textId="3C8C7866" w:rsidR="00312CA2" w:rsidRPr="00312CA2" w:rsidRDefault="00312CA2" w:rsidP="00841B47">
            <w:pPr>
              <w:rPr>
                <w:sz w:val="28"/>
                <w:szCs w:val="28"/>
              </w:rPr>
            </w:pPr>
            <w:r w:rsidRPr="00312CA2">
              <w:rPr>
                <w:sz w:val="28"/>
                <w:szCs w:val="28"/>
              </w:rPr>
              <w:t>7Cr</w:t>
            </w:r>
            <w:r w:rsidRPr="00312CA2">
              <w:rPr>
                <w:sz w:val="28"/>
                <w:szCs w:val="28"/>
                <w:vertAlign w:val="subscript"/>
              </w:rPr>
              <w:t>2</w:t>
            </w:r>
            <w:r w:rsidRPr="00312CA2">
              <w:rPr>
                <w:sz w:val="28"/>
                <w:szCs w:val="28"/>
              </w:rPr>
              <w:t>O</w:t>
            </w:r>
            <w:r w:rsidRPr="00312CA2">
              <w:rPr>
                <w:sz w:val="28"/>
                <w:szCs w:val="28"/>
                <w:vertAlign w:val="subscript"/>
              </w:rPr>
              <w:t>3</w:t>
            </w:r>
            <w:r w:rsidRPr="00312CA2">
              <w:rPr>
                <w:sz w:val="28"/>
                <w:szCs w:val="28"/>
              </w:rPr>
              <w:t xml:space="preserve"> + 27C = 2Cr</w:t>
            </w:r>
            <w:r w:rsidRPr="00312CA2">
              <w:rPr>
                <w:sz w:val="28"/>
                <w:szCs w:val="28"/>
                <w:vertAlign w:val="subscript"/>
              </w:rPr>
              <w:t>2</w:t>
            </w:r>
            <w:r w:rsidRPr="00312CA2">
              <w:rPr>
                <w:sz w:val="28"/>
                <w:szCs w:val="28"/>
              </w:rPr>
              <w:t>O</w:t>
            </w:r>
            <w:r w:rsidRPr="00312CA2">
              <w:rPr>
                <w:sz w:val="28"/>
                <w:szCs w:val="28"/>
                <w:vertAlign w:val="subscript"/>
              </w:rPr>
              <w:t>3</w:t>
            </w:r>
            <w:r w:rsidRPr="00312CA2">
              <w:rPr>
                <w:sz w:val="28"/>
                <w:szCs w:val="28"/>
              </w:rPr>
              <w:t xml:space="preserve"> + 21CO;</w:t>
            </w:r>
          </w:p>
        </w:tc>
        <w:tc>
          <w:tcPr>
            <w:tcW w:w="4815" w:type="dxa"/>
          </w:tcPr>
          <w:p w14:paraId="2C0AE001" w14:textId="3E5E6C52" w:rsidR="00312CA2" w:rsidRPr="00312CA2" w:rsidRDefault="00312CA2" w:rsidP="0049689D">
            <w:pPr>
              <w:jc w:val="right"/>
              <w:rPr>
                <w:sz w:val="28"/>
                <w:szCs w:val="28"/>
              </w:rPr>
            </w:pPr>
            <w:r w:rsidRPr="00312CA2">
              <w:rPr>
                <w:sz w:val="28"/>
                <w:szCs w:val="28"/>
              </w:rPr>
              <w:t>(11)</w:t>
            </w:r>
          </w:p>
        </w:tc>
      </w:tr>
      <w:tr w:rsidR="00312CA2" w:rsidRPr="00312CA2" w14:paraId="17F8CA9F" w14:textId="77777777" w:rsidTr="00312CA2">
        <w:tc>
          <w:tcPr>
            <w:tcW w:w="4814" w:type="dxa"/>
          </w:tcPr>
          <w:p w14:paraId="4E666A6F" w14:textId="6462F5C7" w:rsidR="00312CA2" w:rsidRPr="00312CA2" w:rsidRDefault="00312CA2" w:rsidP="00312CA2">
            <w:pPr>
              <w:rPr>
                <w:sz w:val="28"/>
                <w:szCs w:val="28"/>
              </w:rPr>
            </w:pPr>
            <w:r w:rsidRPr="00312CA2">
              <w:rPr>
                <w:sz w:val="28"/>
                <w:szCs w:val="28"/>
              </w:rPr>
              <w:t>2Cr</w:t>
            </w:r>
            <w:r w:rsidRPr="00312CA2">
              <w:rPr>
                <w:sz w:val="28"/>
                <w:szCs w:val="28"/>
                <w:vertAlign w:val="subscript"/>
              </w:rPr>
              <w:t>2</w:t>
            </w:r>
            <w:r w:rsidRPr="00312CA2">
              <w:rPr>
                <w:sz w:val="28"/>
                <w:szCs w:val="28"/>
              </w:rPr>
              <w:t>O</w:t>
            </w:r>
            <w:r w:rsidRPr="00312CA2">
              <w:rPr>
                <w:sz w:val="28"/>
                <w:szCs w:val="28"/>
                <w:vertAlign w:val="subscript"/>
              </w:rPr>
              <w:t>3</w:t>
            </w:r>
            <w:r w:rsidRPr="00312CA2">
              <w:rPr>
                <w:sz w:val="28"/>
                <w:szCs w:val="28"/>
              </w:rPr>
              <w:t xml:space="preserve"> + 27C = Cr</w:t>
            </w:r>
            <w:r w:rsidRPr="00312CA2">
              <w:rPr>
                <w:sz w:val="28"/>
                <w:szCs w:val="28"/>
                <w:vertAlign w:val="subscript"/>
              </w:rPr>
              <w:t>4</w:t>
            </w:r>
            <w:r w:rsidRPr="00312CA2">
              <w:rPr>
                <w:sz w:val="28"/>
                <w:szCs w:val="28"/>
              </w:rPr>
              <w:t>C</w:t>
            </w:r>
            <w:r w:rsidRPr="00312CA2">
              <w:rPr>
                <w:sz w:val="28"/>
                <w:szCs w:val="28"/>
                <w:vertAlign w:val="subscript"/>
              </w:rPr>
              <w:t>3</w:t>
            </w:r>
            <w:r w:rsidRPr="00312CA2">
              <w:rPr>
                <w:sz w:val="28"/>
                <w:szCs w:val="28"/>
              </w:rPr>
              <w:t xml:space="preserve"> + 3CO;</w:t>
            </w:r>
          </w:p>
        </w:tc>
        <w:tc>
          <w:tcPr>
            <w:tcW w:w="4815" w:type="dxa"/>
          </w:tcPr>
          <w:p w14:paraId="4A0E0C40" w14:textId="7F16C4AD" w:rsidR="00312CA2" w:rsidRPr="00312CA2" w:rsidRDefault="00312CA2" w:rsidP="00312CA2">
            <w:pPr>
              <w:jc w:val="right"/>
              <w:rPr>
                <w:sz w:val="28"/>
                <w:szCs w:val="28"/>
              </w:rPr>
            </w:pPr>
            <w:r w:rsidRPr="00312CA2">
              <w:rPr>
                <w:sz w:val="28"/>
                <w:szCs w:val="28"/>
              </w:rPr>
              <w:t>(12)</w:t>
            </w:r>
          </w:p>
        </w:tc>
      </w:tr>
      <w:tr w:rsidR="00312CA2" w:rsidRPr="00312CA2" w14:paraId="35886F89" w14:textId="77777777" w:rsidTr="00312CA2">
        <w:tc>
          <w:tcPr>
            <w:tcW w:w="4814" w:type="dxa"/>
          </w:tcPr>
          <w:p w14:paraId="21070702" w14:textId="2557D38E" w:rsidR="00312CA2" w:rsidRPr="00312CA2" w:rsidRDefault="00312CA2" w:rsidP="00312CA2">
            <w:pPr>
              <w:rPr>
                <w:sz w:val="28"/>
                <w:szCs w:val="28"/>
              </w:rPr>
            </w:pPr>
            <w:r w:rsidRPr="00312CA2">
              <w:rPr>
                <w:sz w:val="28"/>
                <w:szCs w:val="28"/>
              </w:rPr>
              <w:t>23Cr</w:t>
            </w:r>
            <w:r w:rsidRPr="00312CA2">
              <w:rPr>
                <w:sz w:val="28"/>
                <w:szCs w:val="28"/>
                <w:vertAlign w:val="subscript"/>
              </w:rPr>
              <w:t>2</w:t>
            </w:r>
            <w:r w:rsidRPr="00312CA2">
              <w:rPr>
                <w:sz w:val="28"/>
                <w:szCs w:val="28"/>
              </w:rPr>
              <w:t>O</w:t>
            </w:r>
            <w:r w:rsidRPr="00312CA2">
              <w:rPr>
                <w:sz w:val="28"/>
                <w:szCs w:val="28"/>
                <w:vertAlign w:val="subscript"/>
              </w:rPr>
              <w:t>3</w:t>
            </w:r>
            <w:r w:rsidRPr="00312CA2">
              <w:rPr>
                <w:sz w:val="28"/>
                <w:szCs w:val="28"/>
              </w:rPr>
              <w:t xml:space="preserve"> + 81C = 2Cr</w:t>
            </w:r>
            <w:r w:rsidRPr="00312CA2">
              <w:rPr>
                <w:sz w:val="28"/>
                <w:szCs w:val="28"/>
                <w:vertAlign w:val="subscript"/>
              </w:rPr>
              <w:t>23</w:t>
            </w:r>
            <w:r w:rsidRPr="00312CA2">
              <w:rPr>
                <w:sz w:val="28"/>
                <w:szCs w:val="28"/>
              </w:rPr>
              <w:t>C</w:t>
            </w:r>
            <w:r w:rsidRPr="00312CA2">
              <w:rPr>
                <w:sz w:val="28"/>
                <w:szCs w:val="28"/>
                <w:vertAlign w:val="subscript"/>
              </w:rPr>
              <w:t>6</w:t>
            </w:r>
            <w:r w:rsidRPr="00312CA2">
              <w:rPr>
                <w:sz w:val="28"/>
                <w:szCs w:val="28"/>
              </w:rPr>
              <w:t xml:space="preserve"> + 69CO;</w:t>
            </w:r>
          </w:p>
        </w:tc>
        <w:tc>
          <w:tcPr>
            <w:tcW w:w="4815" w:type="dxa"/>
          </w:tcPr>
          <w:p w14:paraId="25A4922C" w14:textId="25A4348B" w:rsidR="00312CA2" w:rsidRPr="00312CA2" w:rsidRDefault="00312CA2" w:rsidP="00312CA2">
            <w:pPr>
              <w:jc w:val="right"/>
              <w:rPr>
                <w:sz w:val="28"/>
                <w:szCs w:val="28"/>
              </w:rPr>
            </w:pPr>
            <w:r w:rsidRPr="00312CA2">
              <w:rPr>
                <w:sz w:val="28"/>
                <w:szCs w:val="28"/>
              </w:rPr>
              <w:t>(13)</w:t>
            </w:r>
          </w:p>
        </w:tc>
      </w:tr>
      <w:tr w:rsidR="00312CA2" w:rsidRPr="00312CA2" w14:paraId="2E3DDBB0" w14:textId="77777777" w:rsidTr="00312CA2">
        <w:tc>
          <w:tcPr>
            <w:tcW w:w="4814" w:type="dxa"/>
          </w:tcPr>
          <w:p w14:paraId="358D7773" w14:textId="1CB5E169" w:rsidR="00312CA2" w:rsidRPr="00312CA2" w:rsidRDefault="00312CA2" w:rsidP="00312CA2">
            <w:pPr>
              <w:rPr>
                <w:sz w:val="28"/>
                <w:szCs w:val="28"/>
              </w:rPr>
            </w:pPr>
            <w:r w:rsidRPr="00312CA2">
              <w:rPr>
                <w:sz w:val="28"/>
                <w:szCs w:val="28"/>
              </w:rPr>
              <w:t>(</w:t>
            </w:r>
            <w:proofErr w:type="spellStart"/>
            <w:r w:rsidRPr="00312CA2">
              <w:rPr>
                <w:sz w:val="28"/>
                <w:szCs w:val="28"/>
              </w:rPr>
              <w:t>FeO</w:t>
            </w:r>
            <w:proofErr w:type="spellEnd"/>
            <w:r w:rsidRPr="00312CA2">
              <w:rPr>
                <w:sz w:val="28"/>
                <w:szCs w:val="28"/>
              </w:rPr>
              <w:t xml:space="preserve"> · Cr</w:t>
            </w:r>
            <w:r w:rsidRPr="00312CA2">
              <w:rPr>
                <w:sz w:val="28"/>
                <w:szCs w:val="28"/>
                <w:vertAlign w:val="subscript"/>
              </w:rPr>
              <w:t>2</w:t>
            </w:r>
            <w:r w:rsidRPr="00312CA2">
              <w:rPr>
                <w:sz w:val="28"/>
                <w:szCs w:val="28"/>
              </w:rPr>
              <w:t>O</w:t>
            </w:r>
            <w:r w:rsidRPr="00312CA2">
              <w:rPr>
                <w:sz w:val="28"/>
                <w:szCs w:val="28"/>
                <w:vertAlign w:val="subscript"/>
              </w:rPr>
              <w:t>3</w:t>
            </w:r>
            <w:r w:rsidRPr="00312CA2">
              <w:rPr>
                <w:sz w:val="28"/>
                <w:szCs w:val="28"/>
              </w:rPr>
              <w:t>) + C = Fe + Cr</w:t>
            </w:r>
            <w:r w:rsidRPr="00312CA2">
              <w:rPr>
                <w:sz w:val="28"/>
                <w:szCs w:val="28"/>
                <w:vertAlign w:val="subscript"/>
              </w:rPr>
              <w:t>2</w:t>
            </w:r>
            <w:r w:rsidRPr="00312CA2">
              <w:rPr>
                <w:sz w:val="28"/>
                <w:szCs w:val="28"/>
              </w:rPr>
              <w:t>O</w:t>
            </w:r>
            <w:r w:rsidRPr="00312CA2">
              <w:rPr>
                <w:sz w:val="28"/>
                <w:szCs w:val="28"/>
                <w:vertAlign w:val="subscript"/>
              </w:rPr>
              <w:t>3</w:t>
            </w:r>
            <w:r w:rsidRPr="00312CA2">
              <w:rPr>
                <w:sz w:val="28"/>
                <w:szCs w:val="28"/>
              </w:rPr>
              <w:t xml:space="preserve"> + CO</w:t>
            </w:r>
          </w:p>
        </w:tc>
        <w:tc>
          <w:tcPr>
            <w:tcW w:w="4815" w:type="dxa"/>
          </w:tcPr>
          <w:p w14:paraId="0F2C36C5" w14:textId="6DF09271" w:rsidR="00312CA2" w:rsidRPr="00312CA2" w:rsidRDefault="00312CA2" w:rsidP="00312CA2">
            <w:pPr>
              <w:jc w:val="right"/>
              <w:rPr>
                <w:sz w:val="28"/>
                <w:szCs w:val="28"/>
              </w:rPr>
            </w:pPr>
            <w:r w:rsidRPr="00312CA2">
              <w:rPr>
                <w:sz w:val="28"/>
                <w:szCs w:val="28"/>
              </w:rPr>
              <w:t>(14)</w:t>
            </w:r>
          </w:p>
        </w:tc>
      </w:tr>
    </w:tbl>
    <w:p w14:paraId="066D9FA9" w14:textId="77777777" w:rsidR="00054029" w:rsidRPr="00312CA2" w:rsidRDefault="00054029" w:rsidP="00841B47">
      <w:pPr>
        <w:ind w:firstLine="708"/>
        <w:jc w:val="both"/>
        <w:rPr>
          <w:sz w:val="8"/>
          <w:szCs w:val="8"/>
        </w:rPr>
      </w:pPr>
    </w:p>
    <w:p w14:paraId="0FB4A0BD" w14:textId="4415C69F" w:rsidR="00841B47" w:rsidRPr="00841B47" w:rsidRDefault="00841B47" w:rsidP="00841B47">
      <w:pPr>
        <w:ind w:firstLine="567"/>
        <w:jc w:val="both"/>
        <w:rPr>
          <w:lang w:val="ru-RU"/>
        </w:rPr>
      </w:pPr>
      <w:r w:rsidRPr="00841B47">
        <w:rPr>
          <w:lang w:val="ru-RU"/>
        </w:rPr>
        <w:lastRenderedPageBreak/>
        <w:t xml:space="preserve">Термодинамический анализ показывает, что если восстановление оксида хрома (III) происходит при температуре выше 1252 </w:t>
      </w:r>
      <w:r w:rsidR="00807F39">
        <w:rPr>
          <w:lang w:val="ru-RU"/>
        </w:rPr>
        <w:t>℃</w:t>
      </w:r>
      <w:r w:rsidRPr="00841B47">
        <w:rPr>
          <w:lang w:val="ru-RU"/>
        </w:rPr>
        <w:t>, то результатом реакции может быть металлический х</w:t>
      </w:r>
      <w:r w:rsidR="002D74D0">
        <w:rPr>
          <w:lang w:val="ru-RU"/>
        </w:rPr>
        <w:t>ром. В действительности</w:t>
      </w:r>
      <w:r w:rsidRPr="00841B47">
        <w:rPr>
          <w:lang w:val="ru-RU"/>
        </w:rPr>
        <w:t xml:space="preserve"> при восстановлении оксидов хрома (III) углеродом металлический хром или </w:t>
      </w:r>
      <w:proofErr w:type="spellStart"/>
      <w:r w:rsidRPr="00841B47">
        <w:rPr>
          <w:lang w:val="ru-RU"/>
        </w:rPr>
        <w:t>безуглеродистый</w:t>
      </w:r>
      <w:proofErr w:type="spellEnd"/>
      <w:r w:rsidRPr="00841B47">
        <w:rPr>
          <w:lang w:val="ru-RU"/>
        </w:rPr>
        <w:t xml:space="preserve"> феррохром не получаются, так как отрицательные значения изобарных потенциалов реакций (10), (11) и (12) больше, чем реакции (9) для всего интервала температур, в котором протекают процессы восстановления хрома. Поэтому при выплавке феррохрома восстановление оксидов хрома происходит с образованием различных карбидов хрома. Образующийся вначале сплав содержит 8–10 % С; в дальнейшем, при взаимодействии этого сплава с оксидом хрома руды и шлака, содержание углерода в нем </w:t>
      </w:r>
      <w:r w:rsidR="002D74D0">
        <w:rPr>
          <w:lang w:val="ru-RU"/>
        </w:rPr>
        <w:t xml:space="preserve">несколько </w:t>
      </w:r>
      <w:r w:rsidRPr="00841B47">
        <w:rPr>
          <w:lang w:val="ru-RU"/>
        </w:rPr>
        <w:t>снижается.</w:t>
      </w:r>
    </w:p>
    <w:p w14:paraId="2EF0517E" w14:textId="77777777" w:rsidR="00054029" w:rsidRDefault="00841B47" w:rsidP="00AE14C1">
      <w:pPr>
        <w:ind w:firstLine="567"/>
        <w:jc w:val="both"/>
        <w:rPr>
          <w:lang w:val="ru-RU"/>
        </w:rPr>
      </w:pPr>
      <w:r w:rsidRPr="00841B47">
        <w:rPr>
          <w:lang w:val="ru-RU"/>
        </w:rPr>
        <w:t xml:space="preserve">Железо и марганец восстанавливаются углеродом ниже отметки 1000 </w:t>
      </w:r>
      <w:r w:rsidR="00807F39">
        <w:rPr>
          <w:lang w:val="ru-RU"/>
        </w:rPr>
        <w:t>℃</w:t>
      </w:r>
      <w:r w:rsidRPr="00841B47">
        <w:rPr>
          <w:lang w:val="ru-RU"/>
        </w:rPr>
        <w:t xml:space="preserve">. С повышением температуры </w:t>
      </w:r>
      <w:proofErr w:type="spellStart"/>
      <w:r w:rsidR="002D74D0">
        <w:rPr>
          <w:lang w:val="ru-RU"/>
        </w:rPr>
        <w:t>термодинамически</w:t>
      </w:r>
      <w:proofErr w:type="spellEnd"/>
      <w:r w:rsidR="002D74D0">
        <w:rPr>
          <w:lang w:val="ru-RU"/>
        </w:rPr>
        <w:t xml:space="preserve"> более предпочтительным</w:t>
      </w:r>
      <w:r w:rsidRPr="00841B47">
        <w:rPr>
          <w:lang w:val="ru-RU"/>
        </w:rPr>
        <w:t xml:space="preserve"> для марганца становятся наименьшие степени окисления с образованием соответствующего карбида, ввиду высокого сродства марганца с углеродом:</w:t>
      </w:r>
    </w:p>
    <w:p w14:paraId="1F8737AC" w14:textId="2C17FA76" w:rsidR="00841B47" w:rsidRPr="00576998" w:rsidRDefault="00841B47" w:rsidP="00AE14C1">
      <w:pPr>
        <w:ind w:firstLine="567"/>
        <w:jc w:val="both"/>
        <w:rPr>
          <w:sz w:val="16"/>
          <w:szCs w:val="16"/>
          <w:lang w:val="ru-RU"/>
        </w:rPr>
      </w:pPr>
      <w:r w:rsidRPr="006601A7">
        <w:rPr>
          <w:lang w:val="ru-RU"/>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AE14C1" w:rsidRPr="00AE14C1" w14:paraId="7F944A2A" w14:textId="77777777" w:rsidTr="00AE14C1">
        <w:tc>
          <w:tcPr>
            <w:tcW w:w="4814" w:type="dxa"/>
          </w:tcPr>
          <w:p w14:paraId="55A28C84" w14:textId="53C3D6A0" w:rsidR="00AE14C1" w:rsidRPr="00AE14C1" w:rsidRDefault="00AE14C1" w:rsidP="00AE14C1">
            <w:pPr>
              <w:jc w:val="left"/>
              <w:rPr>
                <w:sz w:val="28"/>
                <w:szCs w:val="28"/>
              </w:rPr>
            </w:pPr>
            <w:r w:rsidRPr="00AE14C1">
              <w:rPr>
                <w:sz w:val="28"/>
                <w:szCs w:val="28"/>
              </w:rPr>
              <w:t>2MnO</w:t>
            </w:r>
            <w:r w:rsidRPr="00AE14C1">
              <w:rPr>
                <w:sz w:val="28"/>
                <w:szCs w:val="28"/>
                <w:vertAlign w:val="subscript"/>
              </w:rPr>
              <w:t>2</w:t>
            </w:r>
            <w:r w:rsidRPr="00AE14C1">
              <w:rPr>
                <w:sz w:val="28"/>
                <w:szCs w:val="28"/>
              </w:rPr>
              <w:t xml:space="preserve"> + CO = Mn</w:t>
            </w:r>
            <w:r w:rsidRPr="00AE14C1">
              <w:rPr>
                <w:sz w:val="28"/>
                <w:szCs w:val="28"/>
                <w:vertAlign w:val="subscript"/>
              </w:rPr>
              <w:t>2</w:t>
            </w:r>
            <w:r w:rsidRPr="00AE14C1">
              <w:rPr>
                <w:sz w:val="28"/>
                <w:szCs w:val="28"/>
              </w:rPr>
              <w:t>O</w:t>
            </w:r>
            <w:r w:rsidRPr="00AE14C1">
              <w:rPr>
                <w:sz w:val="28"/>
                <w:szCs w:val="28"/>
                <w:vertAlign w:val="subscript"/>
              </w:rPr>
              <w:t>3</w:t>
            </w:r>
            <w:r w:rsidRPr="00AE14C1">
              <w:rPr>
                <w:sz w:val="28"/>
                <w:szCs w:val="28"/>
              </w:rPr>
              <w:t xml:space="preserve"> + CO</w:t>
            </w:r>
            <w:r w:rsidRPr="00AE14C1">
              <w:rPr>
                <w:sz w:val="28"/>
                <w:szCs w:val="28"/>
                <w:vertAlign w:val="subscript"/>
              </w:rPr>
              <w:t>2</w:t>
            </w:r>
          </w:p>
        </w:tc>
        <w:tc>
          <w:tcPr>
            <w:tcW w:w="4815" w:type="dxa"/>
          </w:tcPr>
          <w:p w14:paraId="57F57B9E" w14:textId="10C23306" w:rsidR="00AE14C1" w:rsidRPr="00AE14C1" w:rsidRDefault="00AE14C1" w:rsidP="00AE14C1">
            <w:pPr>
              <w:jc w:val="right"/>
              <w:rPr>
                <w:sz w:val="28"/>
                <w:szCs w:val="28"/>
              </w:rPr>
            </w:pPr>
            <w:r w:rsidRPr="00AE14C1">
              <w:rPr>
                <w:sz w:val="28"/>
                <w:szCs w:val="28"/>
              </w:rPr>
              <w:t>(15)</w:t>
            </w:r>
          </w:p>
        </w:tc>
      </w:tr>
      <w:tr w:rsidR="00AE14C1" w:rsidRPr="00AE14C1" w14:paraId="17CB760D" w14:textId="77777777" w:rsidTr="00AE14C1">
        <w:tc>
          <w:tcPr>
            <w:tcW w:w="4814" w:type="dxa"/>
          </w:tcPr>
          <w:p w14:paraId="2AD3EE8A" w14:textId="03A0E795" w:rsidR="00AE14C1" w:rsidRPr="00AE14C1" w:rsidRDefault="00AE14C1" w:rsidP="00AE14C1">
            <w:pPr>
              <w:rPr>
                <w:sz w:val="28"/>
                <w:szCs w:val="28"/>
              </w:rPr>
            </w:pPr>
            <w:r w:rsidRPr="00AE14C1">
              <w:rPr>
                <w:sz w:val="28"/>
                <w:szCs w:val="28"/>
              </w:rPr>
              <w:t>Mn</w:t>
            </w:r>
            <w:r w:rsidRPr="00AE14C1">
              <w:rPr>
                <w:sz w:val="28"/>
                <w:szCs w:val="28"/>
                <w:vertAlign w:val="subscript"/>
              </w:rPr>
              <w:t>3</w:t>
            </w:r>
            <w:r w:rsidRPr="00AE14C1">
              <w:rPr>
                <w:sz w:val="28"/>
                <w:szCs w:val="28"/>
              </w:rPr>
              <w:t>O</w:t>
            </w:r>
            <w:r w:rsidRPr="00AE14C1">
              <w:rPr>
                <w:sz w:val="28"/>
                <w:szCs w:val="28"/>
                <w:vertAlign w:val="subscript"/>
              </w:rPr>
              <w:t>4</w:t>
            </w:r>
            <w:r w:rsidRPr="00AE14C1">
              <w:rPr>
                <w:sz w:val="28"/>
                <w:szCs w:val="28"/>
              </w:rPr>
              <w:t xml:space="preserve"> + CO = 3 </w:t>
            </w:r>
            <w:proofErr w:type="spellStart"/>
            <w:r w:rsidRPr="00AE14C1">
              <w:rPr>
                <w:sz w:val="28"/>
                <w:szCs w:val="28"/>
              </w:rPr>
              <w:t>MnO</w:t>
            </w:r>
            <w:proofErr w:type="spellEnd"/>
            <w:r w:rsidRPr="00AE14C1">
              <w:rPr>
                <w:sz w:val="28"/>
                <w:szCs w:val="28"/>
              </w:rPr>
              <w:t xml:space="preserve"> + CO</w:t>
            </w:r>
            <w:r w:rsidRPr="00AE14C1">
              <w:rPr>
                <w:sz w:val="28"/>
                <w:szCs w:val="28"/>
                <w:vertAlign w:val="subscript"/>
              </w:rPr>
              <w:t>2</w:t>
            </w:r>
          </w:p>
        </w:tc>
        <w:tc>
          <w:tcPr>
            <w:tcW w:w="4815" w:type="dxa"/>
          </w:tcPr>
          <w:p w14:paraId="1F72F270" w14:textId="3E39C36A" w:rsidR="00AE14C1" w:rsidRPr="00AE14C1" w:rsidRDefault="00AE14C1" w:rsidP="00AE14C1">
            <w:pPr>
              <w:jc w:val="right"/>
              <w:rPr>
                <w:sz w:val="28"/>
                <w:szCs w:val="28"/>
              </w:rPr>
            </w:pPr>
            <w:r w:rsidRPr="00AE14C1">
              <w:rPr>
                <w:sz w:val="28"/>
                <w:szCs w:val="28"/>
              </w:rPr>
              <w:t>(16)</w:t>
            </w:r>
          </w:p>
        </w:tc>
      </w:tr>
      <w:tr w:rsidR="00AE14C1" w:rsidRPr="00AE14C1" w14:paraId="55475750" w14:textId="77777777" w:rsidTr="00AE14C1">
        <w:tc>
          <w:tcPr>
            <w:tcW w:w="4814" w:type="dxa"/>
          </w:tcPr>
          <w:p w14:paraId="18079C5F" w14:textId="25C6634C" w:rsidR="00AE14C1" w:rsidRPr="00AE14C1" w:rsidRDefault="00AE14C1" w:rsidP="00AE14C1">
            <w:pPr>
              <w:rPr>
                <w:sz w:val="28"/>
                <w:szCs w:val="28"/>
              </w:rPr>
            </w:pPr>
            <w:proofErr w:type="spellStart"/>
            <w:r w:rsidRPr="00AE14C1">
              <w:rPr>
                <w:sz w:val="28"/>
                <w:szCs w:val="28"/>
              </w:rPr>
              <w:t>MnO</w:t>
            </w:r>
            <w:proofErr w:type="spellEnd"/>
            <w:r w:rsidRPr="00AE14C1">
              <w:rPr>
                <w:sz w:val="28"/>
                <w:szCs w:val="28"/>
              </w:rPr>
              <w:t xml:space="preserve"> + CO= Mn + CO</w:t>
            </w:r>
            <w:r w:rsidRPr="00AE14C1">
              <w:rPr>
                <w:sz w:val="28"/>
                <w:szCs w:val="28"/>
                <w:vertAlign w:val="subscript"/>
              </w:rPr>
              <w:t>2</w:t>
            </w:r>
          </w:p>
        </w:tc>
        <w:tc>
          <w:tcPr>
            <w:tcW w:w="4815" w:type="dxa"/>
          </w:tcPr>
          <w:p w14:paraId="7706A726" w14:textId="4C38A846" w:rsidR="00AE14C1" w:rsidRPr="00AE14C1" w:rsidRDefault="00AE14C1" w:rsidP="00AE14C1">
            <w:pPr>
              <w:jc w:val="right"/>
              <w:rPr>
                <w:sz w:val="28"/>
                <w:szCs w:val="28"/>
              </w:rPr>
            </w:pPr>
            <w:r w:rsidRPr="00AE14C1">
              <w:rPr>
                <w:sz w:val="28"/>
                <w:szCs w:val="28"/>
              </w:rPr>
              <w:t>(17)</w:t>
            </w:r>
          </w:p>
        </w:tc>
      </w:tr>
      <w:tr w:rsidR="00AE14C1" w:rsidRPr="00AE14C1" w14:paraId="17640F0B" w14:textId="77777777" w:rsidTr="00AE14C1">
        <w:tc>
          <w:tcPr>
            <w:tcW w:w="4814" w:type="dxa"/>
          </w:tcPr>
          <w:p w14:paraId="3532F79F" w14:textId="304DF770" w:rsidR="00AE14C1" w:rsidRPr="00AE14C1" w:rsidRDefault="00AE14C1" w:rsidP="00AE14C1">
            <w:pPr>
              <w:rPr>
                <w:sz w:val="28"/>
                <w:szCs w:val="28"/>
              </w:rPr>
            </w:pPr>
            <w:r w:rsidRPr="00AE14C1">
              <w:rPr>
                <w:sz w:val="28"/>
                <w:szCs w:val="28"/>
              </w:rPr>
              <w:t>Mn</w:t>
            </w:r>
            <w:r w:rsidRPr="00AE14C1">
              <w:rPr>
                <w:sz w:val="28"/>
                <w:szCs w:val="28"/>
                <w:vertAlign w:val="subscript"/>
              </w:rPr>
              <w:t>2</w:t>
            </w:r>
            <w:r w:rsidRPr="00AE14C1">
              <w:rPr>
                <w:sz w:val="28"/>
                <w:szCs w:val="28"/>
              </w:rPr>
              <w:t>O</w:t>
            </w:r>
            <w:r w:rsidRPr="00AE14C1">
              <w:rPr>
                <w:sz w:val="28"/>
                <w:szCs w:val="28"/>
                <w:vertAlign w:val="subscript"/>
              </w:rPr>
              <w:t>3</w:t>
            </w:r>
            <w:r w:rsidRPr="00AE14C1">
              <w:rPr>
                <w:sz w:val="28"/>
                <w:szCs w:val="28"/>
              </w:rPr>
              <w:t xml:space="preserve"> + C = 2 </w:t>
            </w:r>
            <w:proofErr w:type="spellStart"/>
            <w:r w:rsidRPr="00AE14C1">
              <w:rPr>
                <w:sz w:val="28"/>
                <w:szCs w:val="28"/>
              </w:rPr>
              <w:t>MnO</w:t>
            </w:r>
            <w:proofErr w:type="spellEnd"/>
            <w:r w:rsidRPr="00AE14C1">
              <w:rPr>
                <w:sz w:val="28"/>
                <w:szCs w:val="28"/>
              </w:rPr>
              <w:t xml:space="preserve"> + CO</w:t>
            </w:r>
          </w:p>
        </w:tc>
        <w:tc>
          <w:tcPr>
            <w:tcW w:w="4815" w:type="dxa"/>
          </w:tcPr>
          <w:p w14:paraId="7F5267C6" w14:textId="7E3C7074" w:rsidR="00AE14C1" w:rsidRPr="00AE14C1" w:rsidRDefault="00AE14C1" w:rsidP="00AE14C1">
            <w:pPr>
              <w:jc w:val="right"/>
              <w:rPr>
                <w:sz w:val="28"/>
                <w:szCs w:val="28"/>
              </w:rPr>
            </w:pPr>
            <w:r w:rsidRPr="00AE14C1">
              <w:rPr>
                <w:sz w:val="28"/>
                <w:szCs w:val="28"/>
              </w:rPr>
              <w:t>(18)</w:t>
            </w:r>
          </w:p>
        </w:tc>
      </w:tr>
      <w:tr w:rsidR="00AE14C1" w:rsidRPr="00AE14C1" w14:paraId="285B93B6" w14:textId="77777777" w:rsidTr="00AE14C1">
        <w:tc>
          <w:tcPr>
            <w:tcW w:w="4814" w:type="dxa"/>
          </w:tcPr>
          <w:p w14:paraId="2114161B" w14:textId="3CDC22E6" w:rsidR="00AE14C1" w:rsidRPr="00AE14C1" w:rsidRDefault="00AE14C1" w:rsidP="00AE14C1">
            <w:pPr>
              <w:rPr>
                <w:sz w:val="28"/>
                <w:szCs w:val="28"/>
              </w:rPr>
            </w:pPr>
            <w:r w:rsidRPr="00AE14C1">
              <w:rPr>
                <w:sz w:val="28"/>
                <w:szCs w:val="28"/>
              </w:rPr>
              <w:t>2MnO + 2C = 2Mn + 2CO</w:t>
            </w:r>
          </w:p>
        </w:tc>
        <w:tc>
          <w:tcPr>
            <w:tcW w:w="4815" w:type="dxa"/>
          </w:tcPr>
          <w:p w14:paraId="1AA0DD6E" w14:textId="4228AA28" w:rsidR="00AE14C1" w:rsidRPr="00AE14C1" w:rsidRDefault="00AE14C1" w:rsidP="00AE14C1">
            <w:pPr>
              <w:jc w:val="right"/>
              <w:rPr>
                <w:sz w:val="28"/>
                <w:szCs w:val="28"/>
              </w:rPr>
            </w:pPr>
            <w:r w:rsidRPr="00AE14C1">
              <w:rPr>
                <w:sz w:val="28"/>
                <w:szCs w:val="28"/>
              </w:rPr>
              <w:t>(19)</w:t>
            </w:r>
          </w:p>
        </w:tc>
      </w:tr>
      <w:tr w:rsidR="00AE14C1" w:rsidRPr="00AE14C1" w14:paraId="359B2484" w14:textId="77777777" w:rsidTr="00AE14C1">
        <w:tc>
          <w:tcPr>
            <w:tcW w:w="4814" w:type="dxa"/>
          </w:tcPr>
          <w:p w14:paraId="3B50DC84" w14:textId="1BB9BB5B" w:rsidR="00AE14C1" w:rsidRPr="00AE14C1" w:rsidRDefault="00AE14C1" w:rsidP="00AE14C1">
            <w:pPr>
              <w:rPr>
                <w:sz w:val="28"/>
                <w:szCs w:val="28"/>
              </w:rPr>
            </w:pPr>
            <w:r w:rsidRPr="00AE14C1">
              <w:rPr>
                <w:sz w:val="28"/>
                <w:szCs w:val="28"/>
              </w:rPr>
              <w:t>2MnO + 20/7C = 2/7Mn</w:t>
            </w:r>
            <w:r w:rsidRPr="00AE14C1">
              <w:rPr>
                <w:sz w:val="28"/>
                <w:szCs w:val="28"/>
                <w:vertAlign w:val="subscript"/>
              </w:rPr>
              <w:t>7</w:t>
            </w:r>
            <w:r w:rsidRPr="00AE14C1">
              <w:rPr>
                <w:sz w:val="28"/>
                <w:szCs w:val="28"/>
              </w:rPr>
              <w:t>C</w:t>
            </w:r>
            <w:r w:rsidRPr="00AE14C1">
              <w:rPr>
                <w:sz w:val="28"/>
                <w:szCs w:val="28"/>
                <w:vertAlign w:val="subscript"/>
              </w:rPr>
              <w:t>3</w:t>
            </w:r>
            <w:r w:rsidRPr="00AE14C1">
              <w:rPr>
                <w:sz w:val="28"/>
                <w:szCs w:val="28"/>
              </w:rPr>
              <w:t xml:space="preserve"> + 2CO</w:t>
            </w:r>
          </w:p>
        </w:tc>
        <w:tc>
          <w:tcPr>
            <w:tcW w:w="4815" w:type="dxa"/>
          </w:tcPr>
          <w:p w14:paraId="282885A0" w14:textId="1FD9D559" w:rsidR="00AE14C1" w:rsidRPr="00AE14C1" w:rsidRDefault="00AE14C1" w:rsidP="00AE14C1">
            <w:pPr>
              <w:jc w:val="right"/>
              <w:rPr>
                <w:sz w:val="28"/>
                <w:szCs w:val="28"/>
              </w:rPr>
            </w:pPr>
            <w:r w:rsidRPr="00AE14C1">
              <w:rPr>
                <w:sz w:val="28"/>
                <w:szCs w:val="28"/>
              </w:rPr>
              <w:t>(20)</w:t>
            </w:r>
          </w:p>
        </w:tc>
      </w:tr>
    </w:tbl>
    <w:p w14:paraId="22E277B3" w14:textId="77777777" w:rsidR="00054029" w:rsidRPr="00576998" w:rsidRDefault="00054029" w:rsidP="00AE14C1">
      <w:pPr>
        <w:jc w:val="right"/>
        <w:rPr>
          <w:sz w:val="16"/>
          <w:szCs w:val="16"/>
        </w:rPr>
      </w:pPr>
    </w:p>
    <w:p w14:paraId="6D9F2B48" w14:textId="77777777" w:rsidR="00841B47" w:rsidRDefault="00841B47" w:rsidP="00AE14C1">
      <w:pPr>
        <w:ind w:firstLine="567"/>
        <w:jc w:val="both"/>
        <w:rPr>
          <w:lang w:val="ru-RU"/>
        </w:rPr>
      </w:pPr>
      <w:r w:rsidRPr="00841B47">
        <w:rPr>
          <w:lang w:val="ru-RU"/>
        </w:rPr>
        <w:t>Железо восстанавливается практически полностью по реакции:</w:t>
      </w:r>
    </w:p>
    <w:p w14:paraId="0E4C5522" w14:textId="77777777" w:rsidR="006D3FFC" w:rsidRPr="006D3FFC" w:rsidRDefault="006D3FFC" w:rsidP="00807F39">
      <w:pPr>
        <w:ind w:firstLine="567"/>
        <w:jc w:val="both"/>
        <w:rPr>
          <w:sz w:val="8"/>
          <w:szCs w:val="8"/>
          <w:lang w:val="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AE14C1" w:rsidRPr="00AE14C1" w14:paraId="2402BBD3" w14:textId="77777777" w:rsidTr="00AE14C1">
        <w:tc>
          <w:tcPr>
            <w:tcW w:w="4814" w:type="dxa"/>
          </w:tcPr>
          <w:p w14:paraId="7EDA1F5A" w14:textId="23708FDD" w:rsidR="00AE14C1" w:rsidRPr="00AE14C1" w:rsidRDefault="00AE14C1" w:rsidP="00AE14C1">
            <w:pPr>
              <w:jc w:val="left"/>
              <w:rPr>
                <w:sz w:val="28"/>
                <w:szCs w:val="28"/>
                <w:lang w:val="ru-RU"/>
              </w:rPr>
            </w:pPr>
            <w:r w:rsidRPr="00AE14C1">
              <w:rPr>
                <w:sz w:val="28"/>
                <w:szCs w:val="28"/>
                <w:lang w:val="ru-RU"/>
              </w:rPr>
              <w:t>Fe</w:t>
            </w:r>
            <w:r w:rsidRPr="00AE14C1">
              <w:rPr>
                <w:sz w:val="28"/>
                <w:szCs w:val="28"/>
                <w:vertAlign w:val="subscript"/>
                <w:lang w:val="ru-RU"/>
              </w:rPr>
              <w:t>2</w:t>
            </w:r>
            <w:r w:rsidRPr="00AE14C1">
              <w:rPr>
                <w:sz w:val="28"/>
                <w:szCs w:val="28"/>
                <w:lang w:val="ru-RU"/>
              </w:rPr>
              <w:t>O</w:t>
            </w:r>
            <w:r w:rsidRPr="00AE14C1">
              <w:rPr>
                <w:sz w:val="28"/>
                <w:szCs w:val="28"/>
                <w:vertAlign w:val="subscript"/>
                <w:lang w:val="ru-RU"/>
              </w:rPr>
              <w:t>3</w:t>
            </w:r>
            <w:r w:rsidRPr="00AE14C1">
              <w:rPr>
                <w:sz w:val="28"/>
                <w:szCs w:val="28"/>
                <w:lang w:val="ru-RU"/>
              </w:rPr>
              <w:t>+3CO= 2Fe+3CO</w:t>
            </w:r>
            <w:r w:rsidRPr="00AE14C1">
              <w:rPr>
                <w:sz w:val="28"/>
                <w:szCs w:val="28"/>
                <w:vertAlign w:val="subscript"/>
                <w:lang w:val="ru-RU"/>
              </w:rPr>
              <w:t>2</w:t>
            </w:r>
          </w:p>
        </w:tc>
        <w:tc>
          <w:tcPr>
            <w:tcW w:w="4815" w:type="dxa"/>
          </w:tcPr>
          <w:p w14:paraId="10F1B6E9" w14:textId="5A1F59A1" w:rsidR="00AE14C1" w:rsidRPr="00AE14C1" w:rsidRDefault="00AE14C1" w:rsidP="00054029">
            <w:pPr>
              <w:jc w:val="right"/>
              <w:rPr>
                <w:sz w:val="28"/>
                <w:szCs w:val="28"/>
              </w:rPr>
            </w:pPr>
            <w:r w:rsidRPr="00AE14C1">
              <w:rPr>
                <w:sz w:val="28"/>
                <w:szCs w:val="28"/>
              </w:rPr>
              <w:t>(21)</w:t>
            </w:r>
          </w:p>
        </w:tc>
      </w:tr>
    </w:tbl>
    <w:p w14:paraId="12FF6381" w14:textId="77777777" w:rsidR="006D3FFC" w:rsidRPr="006D3FFC" w:rsidRDefault="006D3FFC" w:rsidP="00807F39">
      <w:pPr>
        <w:ind w:firstLine="567"/>
        <w:jc w:val="both"/>
        <w:rPr>
          <w:sz w:val="8"/>
          <w:szCs w:val="8"/>
          <w:lang w:val="ru-RU"/>
        </w:rPr>
      </w:pPr>
    </w:p>
    <w:p w14:paraId="6A98FD8A" w14:textId="77777777" w:rsidR="00841B47" w:rsidRPr="00841B47" w:rsidRDefault="00841B47" w:rsidP="00807F39">
      <w:pPr>
        <w:ind w:firstLine="567"/>
        <w:jc w:val="both"/>
        <w:rPr>
          <w:lang w:val="ru-RU"/>
        </w:rPr>
      </w:pPr>
      <w:r w:rsidRPr="00841B47">
        <w:rPr>
          <w:lang w:val="ru-RU"/>
        </w:rPr>
        <w:t xml:space="preserve">В то же время реакция восстановления </w:t>
      </w:r>
      <w:proofErr w:type="spellStart"/>
      <w:r w:rsidRPr="00841B47">
        <w:rPr>
          <w:lang w:val="ru-RU"/>
        </w:rPr>
        <w:t>FeO</w:t>
      </w:r>
      <w:proofErr w:type="spellEnd"/>
      <w:r w:rsidRPr="00841B47">
        <w:rPr>
          <w:lang w:val="ru-RU"/>
        </w:rPr>
        <w:t xml:space="preserve"> наименее энергетически вероятная, поэтому важно контролировать основность шлака, что позволяет железо сохранять окисленным в шлаке. Восстановление же </w:t>
      </w:r>
      <w:proofErr w:type="spellStart"/>
      <w:r w:rsidRPr="00841B47">
        <w:rPr>
          <w:lang w:val="ru-RU"/>
        </w:rPr>
        <w:t>FeO</w:t>
      </w:r>
      <w:proofErr w:type="spellEnd"/>
      <w:r w:rsidRPr="00841B47">
        <w:rPr>
          <w:lang w:val="ru-RU"/>
        </w:rPr>
        <w:t xml:space="preserve"> в шлаке возможно лишь при прямом взаимодействии твердофазного углерода (кокса), что затруднительно и ввиду </w:t>
      </w:r>
      <w:proofErr w:type="spellStart"/>
      <w:r w:rsidRPr="00841B47">
        <w:rPr>
          <w:lang w:val="ru-RU"/>
        </w:rPr>
        <w:t>гетерофазного</w:t>
      </w:r>
      <w:proofErr w:type="spellEnd"/>
      <w:r w:rsidRPr="00841B47">
        <w:rPr>
          <w:lang w:val="ru-RU"/>
        </w:rPr>
        <w:t xml:space="preserve"> взаимодействия наиболее продолжительно по времени.  </w:t>
      </w:r>
    </w:p>
    <w:p w14:paraId="0A438162" w14:textId="77777777" w:rsidR="00841B47" w:rsidRPr="00841B47" w:rsidRDefault="00841B47" w:rsidP="00841B47">
      <w:pPr>
        <w:ind w:firstLine="567"/>
        <w:jc w:val="both"/>
        <w:rPr>
          <w:lang w:val="ru-RU"/>
        </w:rPr>
      </w:pPr>
    </w:p>
    <w:p w14:paraId="5AC755CE" w14:textId="77777777" w:rsidR="00841B47" w:rsidRPr="00841B47" w:rsidRDefault="00841B47" w:rsidP="00841B47">
      <w:pPr>
        <w:ind w:firstLine="567"/>
        <w:jc w:val="both"/>
        <w:rPr>
          <w:lang w:val="ru-RU"/>
        </w:rPr>
        <w:sectPr w:rsidR="00841B47" w:rsidRPr="00841B47" w:rsidSect="00F059C4">
          <w:footerReference w:type="default" r:id="rId45"/>
          <w:pgSz w:w="11907" w:h="16840" w:code="9"/>
          <w:pgMar w:top="1134" w:right="567" w:bottom="1134" w:left="1701" w:header="709" w:footer="709" w:gutter="0"/>
          <w:cols w:space="708"/>
          <w:titlePg/>
          <w:docGrid w:linePitch="381"/>
        </w:sectPr>
      </w:pPr>
    </w:p>
    <w:p w14:paraId="2C33AB6F" w14:textId="77777777" w:rsidR="00841B47" w:rsidRPr="00082073" w:rsidRDefault="00841B47" w:rsidP="00841B47">
      <w:pPr>
        <w:rPr>
          <w:lang w:val="ru-RU"/>
        </w:rPr>
      </w:pPr>
      <w:r w:rsidRPr="00841B47">
        <w:rPr>
          <w:noProof/>
        </w:rPr>
        <w:lastRenderedPageBreak/>
        <w:drawing>
          <wp:inline distT="0" distB="0" distL="0" distR="0" wp14:anchorId="067D2E98" wp14:editId="4C628C1D">
            <wp:extent cx="8279130" cy="5486400"/>
            <wp:effectExtent l="0" t="0" r="7620" b="0"/>
            <wp:docPr id="33" name="Диаграмма 33">
              <a:extLst xmlns:a="http://schemas.openxmlformats.org/drawingml/2006/main">
                <a:ext uri="{FF2B5EF4-FFF2-40B4-BE49-F238E27FC236}">
                  <a16:creationId xmlns:a16="http://schemas.microsoft.com/office/drawing/2014/main" id="{7FC37EBE-2027-499E-8A85-1033A2C4EE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9DC7551" w14:textId="77777777" w:rsidR="00576998" w:rsidRPr="00082073" w:rsidRDefault="00576998" w:rsidP="00054029">
      <w:pPr>
        <w:jc w:val="center"/>
        <w:rPr>
          <w:sz w:val="8"/>
          <w:szCs w:val="8"/>
          <w:lang w:val="ru-RU"/>
        </w:rPr>
      </w:pPr>
    </w:p>
    <w:p w14:paraId="4E6F75C8" w14:textId="4A3F5BE7" w:rsidR="00E3765B" w:rsidRPr="00082073" w:rsidRDefault="00841B47" w:rsidP="00054029">
      <w:pPr>
        <w:jc w:val="center"/>
        <w:rPr>
          <w:lang w:val="ru-RU"/>
        </w:rPr>
      </w:pPr>
      <w:r w:rsidRPr="00082073">
        <w:rPr>
          <w:lang w:val="ru-RU"/>
        </w:rPr>
        <w:t>Рисунок 3</w:t>
      </w:r>
      <w:r w:rsidR="000725FE">
        <w:rPr>
          <w:lang w:val="ru-RU"/>
        </w:rPr>
        <w:t>1</w:t>
      </w:r>
      <w:r w:rsidR="00E3765B" w:rsidRPr="00082073">
        <w:rPr>
          <w:lang w:val="ru-RU"/>
        </w:rPr>
        <w:t xml:space="preserve"> –</w:t>
      </w:r>
      <w:r w:rsidR="00576998" w:rsidRPr="00082073">
        <w:rPr>
          <w:lang w:val="ru-RU"/>
        </w:rPr>
        <w:t xml:space="preserve"> </w:t>
      </w:r>
      <w:r w:rsidR="00E3765B" w:rsidRPr="00082073">
        <w:rPr>
          <w:lang w:val="ru-RU"/>
        </w:rPr>
        <w:t xml:space="preserve">Изменение свободной энергии Гиббса для реакций оксида хрома протекающих </w:t>
      </w:r>
    </w:p>
    <w:p w14:paraId="554494DE" w14:textId="1DFE7A23" w:rsidR="00AE14C1" w:rsidRDefault="00E3765B" w:rsidP="00054029">
      <w:pPr>
        <w:jc w:val="center"/>
        <w:rPr>
          <w:lang w:val="ru-RU"/>
        </w:rPr>
      </w:pPr>
      <w:r>
        <w:rPr>
          <w:lang w:val="ru-RU"/>
        </w:rPr>
        <w:t>в карботермических условиях восстановления в зависимости от температуры</w:t>
      </w:r>
    </w:p>
    <w:p w14:paraId="46A054D3" w14:textId="77777777" w:rsidR="00841B47" w:rsidRPr="00AE14C1" w:rsidRDefault="00841B47" w:rsidP="00AE14C1">
      <w:pPr>
        <w:jc w:val="center"/>
        <w:rPr>
          <w:lang w:val="ru-RU"/>
        </w:rPr>
      </w:pPr>
    </w:p>
    <w:p w14:paraId="430FF6CB" w14:textId="77777777" w:rsidR="00841B47" w:rsidRPr="00841B47" w:rsidRDefault="00841B47" w:rsidP="00841B47">
      <w:pPr>
        <w:rPr>
          <w:color w:val="FF0000"/>
          <w:lang w:val="ru-RU"/>
        </w:rPr>
      </w:pPr>
      <w:r w:rsidRPr="00841B47">
        <w:rPr>
          <w:noProof/>
        </w:rPr>
        <w:lastRenderedPageBreak/>
        <w:drawing>
          <wp:inline distT="0" distB="0" distL="0" distR="0" wp14:anchorId="10A24BA0" wp14:editId="2A97C644">
            <wp:extent cx="8522970" cy="5696989"/>
            <wp:effectExtent l="0" t="0" r="11430" b="18415"/>
            <wp:docPr id="34" name="Диаграмма 34">
              <a:extLst xmlns:a="http://schemas.openxmlformats.org/drawingml/2006/main">
                <a:ext uri="{FF2B5EF4-FFF2-40B4-BE49-F238E27FC236}">
                  <a16:creationId xmlns:a16="http://schemas.microsoft.com/office/drawing/2014/main" id="{7FC37EBE-2027-499E-8A85-1033A2C4EE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7A65C41" w14:textId="77777777" w:rsidR="00576998" w:rsidRPr="00576998" w:rsidRDefault="00576998" w:rsidP="00054029">
      <w:pPr>
        <w:jc w:val="center"/>
        <w:rPr>
          <w:sz w:val="8"/>
          <w:szCs w:val="8"/>
          <w:lang w:val="ru-RU"/>
        </w:rPr>
      </w:pPr>
    </w:p>
    <w:p w14:paraId="33450448" w14:textId="090AFD0D" w:rsidR="00C95E02" w:rsidRDefault="00841B47" w:rsidP="00054029">
      <w:pPr>
        <w:jc w:val="center"/>
        <w:rPr>
          <w:lang w:val="ru-RU"/>
        </w:rPr>
      </w:pPr>
      <w:r w:rsidRPr="00EC7149">
        <w:rPr>
          <w:lang w:val="ru-RU"/>
        </w:rPr>
        <w:t>Рисунок 3</w:t>
      </w:r>
      <w:r w:rsidR="000725FE">
        <w:rPr>
          <w:lang w:val="ru-RU"/>
        </w:rPr>
        <w:t>2</w:t>
      </w:r>
      <w:r w:rsidR="00576998">
        <w:rPr>
          <w:lang w:val="ru-RU"/>
        </w:rPr>
        <w:t xml:space="preserve"> –</w:t>
      </w:r>
      <w:r w:rsidR="00054029">
        <w:rPr>
          <w:lang w:val="ru-RU"/>
        </w:rPr>
        <w:t xml:space="preserve"> </w:t>
      </w:r>
      <w:r w:rsidR="00AA3C49">
        <w:rPr>
          <w:lang w:val="ru-RU"/>
        </w:rPr>
        <w:t xml:space="preserve">Изменение свободной энергии </w:t>
      </w:r>
      <w:r w:rsidR="00576998">
        <w:rPr>
          <w:lang w:val="ru-RU"/>
        </w:rPr>
        <w:t>Гиббса для</w:t>
      </w:r>
      <w:r w:rsidR="00AA3C49">
        <w:rPr>
          <w:lang w:val="ru-RU"/>
        </w:rPr>
        <w:t xml:space="preserve"> реакций компонентов марганцевых </w:t>
      </w:r>
    </w:p>
    <w:p w14:paraId="6050C263" w14:textId="4735E3E3" w:rsidR="00841B47" w:rsidRPr="00054029" w:rsidRDefault="00576998" w:rsidP="00054029">
      <w:pPr>
        <w:jc w:val="center"/>
        <w:rPr>
          <w:lang w:val="ru-RU"/>
        </w:rPr>
        <w:sectPr w:rsidR="00841B47" w:rsidRPr="00054029" w:rsidSect="00782E22">
          <w:pgSz w:w="15840" w:h="12240" w:orient="landscape"/>
          <w:pgMar w:top="1134" w:right="567" w:bottom="1134" w:left="1701" w:header="708" w:footer="708" w:gutter="0"/>
          <w:cols w:space="708"/>
          <w:docGrid w:linePitch="381"/>
        </w:sectPr>
      </w:pPr>
      <w:r>
        <w:rPr>
          <w:lang w:val="ru-RU"/>
        </w:rPr>
        <w:t>окатышей</w:t>
      </w:r>
      <w:r w:rsidR="00AA3C49">
        <w:rPr>
          <w:lang w:val="ru-RU"/>
        </w:rPr>
        <w:t xml:space="preserve"> в карботермических условиях восстановления в зависимости от температуры</w:t>
      </w:r>
    </w:p>
    <w:p w14:paraId="153E36FF" w14:textId="77777777" w:rsidR="00841B47" w:rsidRDefault="00841B47" w:rsidP="00841B47">
      <w:pPr>
        <w:widowControl w:val="0"/>
        <w:autoSpaceDE w:val="0"/>
        <w:autoSpaceDN w:val="0"/>
        <w:adjustRightInd w:val="0"/>
        <w:ind w:firstLine="567"/>
        <w:jc w:val="both"/>
        <w:rPr>
          <w:lang w:val="ru-RU"/>
        </w:rPr>
      </w:pPr>
      <w:r w:rsidRPr="00841B47">
        <w:rPr>
          <w:lang w:val="ru-RU"/>
        </w:rPr>
        <w:lastRenderedPageBreak/>
        <w:t xml:space="preserve">В результате обогащения отвальных шламовых </w:t>
      </w:r>
      <w:proofErr w:type="spellStart"/>
      <w:r w:rsidRPr="00841B47">
        <w:rPr>
          <w:lang w:val="ru-RU"/>
        </w:rPr>
        <w:t>хромитовых</w:t>
      </w:r>
      <w:proofErr w:type="spellEnd"/>
      <w:r w:rsidRPr="00841B47">
        <w:rPr>
          <w:lang w:val="ru-RU"/>
        </w:rPr>
        <w:t xml:space="preserve"> и марганце</w:t>
      </w:r>
      <w:r w:rsidR="00793081">
        <w:rPr>
          <w:lang w:val="ru-RU"/>
        </w:rPr>
        <w:t>в</w:t>
      </w:r>
      <w:r w:rsidRPr="00841B47">
        <w:rPr>
          <w:lang w:val="ru-RU"/>
        </w:rPr>
        <w:t>ых хвостов получены кондиционные мелкодисперсные концентраты и на их основе разработа</w:t>
      </w:r>
      <w:r w:rsidR="002D74D0">
        <w:rPr>
          <w:lang w:val="ru-RU"/>
        </w:rPr>
        <w:t>на технология получения композицион</w:t>
      </w:r>
      <w:r w:rsidRPr="00841B47">
        <w:rPr>
          <w:lang w:val="ru-RU"/>
        </w:rPr>
        <w:t>ных обожженных окатышей для последующей их переработки на ферросплавы.</w:t>
      </w:r>
      <w:r w:rsidRPr="00841B47">
        <w:rPr>
          <w:lang w:val="ru-RU" w:eastAsia="ar-SA"/>
        </w:rPr>
        <w:t xml:space="preserve"> Укрупненно-лабораторные</w:t>
      </w:r>
      <w:r w:rsidRPr="00841B47">
        <w:rPr>
          <w:lang w:val="ru-RU"/>
        </w:rPr>
        <w:t xml:space="preserve"> исследования по плавке обожж</w:t>
      </w:r>
      <w:r w:rsidR="002D74D0">
        <w:rPr>
          <w:lang w:val="ru-RU"/>
        </w:rPr>
        <w:t>енных композицион</w:t>
      </w:r>
      <w:r w:rsidRPr="00841B47">
        <w:rPr>
          <w:lang w:val="ru-RU"/>
        </w:rPr>
        <w:t xml:space="preserve">ных </w:t>
      </w:r>
      <w:proofErr w:type="spellStart"/>
      <w:r w:rsidRPr="00841B47">
        <w:rPr>
          <w:lang w:val="ru-RU"/>
        </w:rPr>
        <w:t>хромитовых</w:t>
      </w:r>
      <w:proofErr w:type="spellEnd"/>
      <w:r w:rsidRPr="00841B47">
        <w:rPr>
          <w:lang w:val="ru-RU"/>
        </w:rPr>
        <w:t xml:space="preserve"> и марганцевых окатышей проводили в лаборатории металлургии ТОО «НИИЦ </w:t>
      </w:r>
      <w:r w:rsidRPr="00841B47">
        <w:t>ERG</w:t>
      </w:r>
      <w:r w:rsidRPr="00841B47">
        <w:rPr>
          <w:lang w:val="ru-RU"/>
        </w:rPr>
        <w:t xml:space="preserve">» на базе опытно-экспериментального цеха </w:t>
      </w:r>
      <w:r w:rsidRPr="00841B47">
        <w:rPr>
          <w:lang w:val="kk-KZ"/>
        </w:rPr>
        <w:t xml:space="preserve">АЗФ </w:t>
      </w:r>
      <w:r w:rsidRPr="00841B47">
        <w:rPr>
          <w:lang w:val="ru-RU"/>
        </w:rPr>
        <w:t>АО «ТНК «</w:t>
      </w:r>
      <w:proofErr w:type="spellStart"/>
      <w:r w:rsidRPr="00841B47">
        <w:rPr>
          <w:lang w:val="ru-RU"/>
        </w:rPr>
        <w:t>Казхром</w:t>
      </w:r>
      <w:proofErr w:type="spellEnd"/>
      <w:r w:rsidRPr="00841B47">
        <w:rPr>
          <w:lang w:val="ru-RU"/>
        </w:rPr>
        <w:t xml:space="preserve">» г. Актобе на высокотемпературной печи </w:t>
      </w:r>
      <w:proofErr w:type="spellStart"/>
      <w:r w:rsidRPr="00841B47">
        <w:rPr>
          <w:lang w:val="ru-RU"/>
        </w:rPr>
        <w:t>Таммана</w:t>
      </w:r>
      <w:proofErr w:type="spellEnd"/>
      <w:r w:rsidRPr="00841B47">
        <w:rPr>
          <w:lang w:val="ru-RU"/>
        </w:rPr>
        <w:t xml:space="preserve"> (</w:t>
      </w:r>
      <w:r w:rsidRPr="00841B47">
        <w:rPr>
          <w:rFonts w:eastAsia="Times New Roman"/>
          <w:lang w:val="ru-RU"/>
        </w:rPr>
        <w:t>р</w:t>
      </w:r>
      <w:r w:rsidR="00793081">
        <w:rPr>
          <w:rFonts w:eastAsia="Times New Roman"/>
          <w:lang w:val="ru-RU"/>
        </w:rPr>
        <w:t xml:space="preserve">исунок 33) (Приложения Г и Д). </w:t>
      </w:r>
      <w:r w:rsidRPr="00841B47">
        <w:rPr>
          <w:rFonts w:eastAsia="Times New Roman"/>
          <w:lang w:val="ru-RU"/>
        </w:rPr>
        <w:t>Данная печь</w:t>
      </w:r>
      <w:r w:rsidRPr="00841B47">
        <w:rPr>
          <w:lang w:val="ru-RU"/>
        </w:rPr>
        <w:t xml:space="preserve"> снабжена графитовым нагревателем, рабочим пространством которого служит </w:t>
      </w:r>
      <w:proofErr w:type="spellStart"/>
      <w:r w:rsidRPr="00841B47">
        <w:rPr>
          <w:lang w:val="ru-RU"/>
        </w:rPr>
        <w:t>алундовая</w:t>
      </w:r>
      <w:proofErr w:type="spellEnd"/>
      <w:r w:rsidRPr="00841B47">
        <w:rPr>
          <w:lang w:val="ru-RU"/>
        </w:rPr>
        <w:t xml:space="preserve"> труба. Регулирование температуры в печи производится плавно, при помощи регулятора напряжения, который включен в первичную обмотку силового трансформатора, что позволяет получать на выходных шинах ток в несколько тысяч ампер при низком напряжении (от 0,5 до 15 В). Температуру измеряли вольфрам-</w:t>
      </w:r>
      <w:proofErr w:type="spellStart"/>
      <w:r w:rsidRPr="00841B47">
        <w:rPr>
          <w:lang w:val="ru-RU"/>
        </w:rPr>
        <w:t>рениевой</w:t>
      </w:r>
      <w:proofErr w:type="spellEnd"/>
      <w:r w:rsidRPr="00841B47">
        <w:rPr>
          <w:lang w:val="ru-RU"/>
        </w:rPr>
        <w:t xml:space="preserve"> термопарой ВР-5 20, горячий спай которой в армированном корундовом чехле подводился ко дну тигля. </w:t>
      </w:r>
    </w:p>
    <w:p w14:paraId="7BD4E874" w14:textId="77777777" w:rsidR="00054029" w:rsidRPr="00082073" w:rsidRDefault="00054029" w:rsidP="00841B47">
      <w:pPr>
        <w:widowControl w:val="0"/>
        <w:autoSpaceDE w:val="0"/>
        <w:autoSpaceDN w:val="0"/>
        <w:adjustRightInd w:val="0"/>
        <w:ind w:firstLine="567"/>
        <w:jc w:val="both"/>
        <w:rPr>
          <w:sz w:val="16"/>
          <w:szCs w:val="16"/>
          <w:lang w:val="ru-RU"/>
        </w:rPr>
      </w:pPr>
    </w:p>
    <w:tbl>
      <w:tblPr>
        <w:tblStyle w:val="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5"/>
        <w:gridCol w:w="4834"/>
      </w:tblGrid>
      <w:tr w:rsidR="00841B47" w:rsidRPr="00841B47" w14:paraId="7A3A62D1" w14:textId="77777777" w:rsidTr="00082073">
        <w:tc>
          <w:tcPr>
            <w:tcW w:w="4805" w:type="dxa"/>
          </w:tcPr>
          <w:p w14:paraId="6F9B425F" w14:textId="5BACACC6" w:rsidR="00841B47" w:rsidRPr="00841B47" w:rsidRDefault="00CA52DA" w:rsidP="00841B47">
            <w:pPr>
              <w:widowControl w:val="0"/>
              <w:autoSpaceDE w:val="0"/>
              <w:autoSpaceDN w:val="0"/>
              <w:adjustRightInd w:val="0"/>
              <w:jc w:val="center"/>
              <w:rPr>
                <w:lang w:val="ru-RU"/>
              </w:rPr>
            </w:pPr>
            <w:r w:rsidRPr="00841B47">
              <w:object w:dxaOrig="6451" w:dyaOrig="10213" w14:anchorId="3D66D356">
                <v:shape id="_x0000_i1026" type="#_x0000_t75" style="width:168pt;height:301.5pt" o:ole="">
                  <v:imagedata r:id="rId48" o:title=""/>
                </v:shape>
                <o:OLEObject Type="Embed" ProgID="Visio.Drawing.11" ShapeID="_x0000_i1026" DrawAspect="Content" ObjectID="_1818940463" r:id="rId49"/>
              </w:object>
            </w:r>
          </w:p>
        </w:tc>
        <w:tc>
          <w:tcPr>
            <w:tcW w:w="4834" w:type="dxa"/>
          </w:tcPr>
          <w:p w14:paraId="324E2050" w14:textId="77777777" w:rsidR="00841B47" w:rsidRPr="00841B47" w:rsidRDefault="00841B47" w:rsidP="00841B47">
            <w:pPr>
              <w:widowControl w:val="0"/>
              <w:autoSpaceDE w:val="0"/>
              <w:autoSpaceDN w:val="0"/>
              <w:adjustRightInd w:val="0"/>
              <w:jc w:val="both"/>
              <w:rPr>
                <w:lang w:val="ru-RU"/>
              </w:rPr>
            </w:pPr>
            <w:r w:rsidRPr="00841B47">
              <w:rPr>
                <w:noProof/>
              </w:rPr>
              <w:drawing>
                <wp:inline distT="0" distB="0" distL="0" distR="0" wp14:anchorId="2CC658C5" wp14:editId="03B184B7">
                  <wp:extent cx="2798445" cy="3759200"/>
                  <wp:effectExtent l="0" t="0" r="190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98445" cy="3759200"/>
                          </a:xfrm>
                          <a:prstGeom prst="rect">
                            <a:avLst/>
                          </a:prstGeom>
                          <a:noFill/>
                        </pic:spPr>
                      </pic:pic>
                    </a:graphicData>
                  </a:graphic>
                </wp:inline>
              </w:drawing>
            </w:r>
          </w:p>
        </w:tc>
      </w:tr>
    </w:tbl>
    <w:p w14:paraId="2CEDF040" w14:textId="77777777" w:rsidR="00841B47" w:rsidRPr="00661330" w:rsidRDefault="00841B47" w:rsidP="00841B47">
      <w:pPr>
        <w:widowControl w:val="0"/>
        <w:autoSpaceDE w:val="0"/>
        <w:autoSpaceDN w:val="0"/>
        <w:adjustRightInd w:val="0"/>
        <w:ind w:firstLine="709"/>
        <w:jc w:val="both"/>
        <w:rPr>
          <w:sz w:val="8"/>
          <w:szCs w:val="8"/>
          <w:lang w:val="ru-RU"/>
        </w:rPr>
      </w:pPr>
    </w:p>
    <w:p w14:paraId="3F2698B3" w14:textId="31E691EB" w:rsidR="00841B47" w:rsidRDefault="00841B47" w:rsidP="00807F39">
      <w:pPr>
        <w:ind w:firstLine="567"/>
        <w:jc w:val="both"/>
        <w:rPr>
          <w:lang w:val="ru-RU"/>
        </w:rPr>
      </w:pPr>
      <w:r w:rsidRPr="00841B47">
        <w:rPr>
          <w:lang w:val="ru-RU"/>
        </w:rPr>
        <w:t>1 – корпус печи, 2 – графитовый нагреватель, 3 –</w:t>
      </w:r>
      <w:r w:rsidR="00807F39" w:rsidRPr="000B78C6">
        <w:rPr>
          <w:lang w:val="ru-RU"/>
        </w:rPr>
        <w:t xml:space="preserve"> </w:t>
      </w:r>
      <w:r w:rsidRPr="00841B47">
        <w:rPr>
          <w:lang w:val="ru-RU"/>
        </w:rPr>
        <w:t xml:space="preserve">огнеупорная засыпка (глинозем </w:t>
      </w:r>
      <w:r w:rsidRPr="00841B47">
        <w:t>Al</w:t>
      </w:r>
      <w:r w:rsidRPr="00841B47">
        <w:rPr>
          <w:vertAlign w:val="subscript"/>
          <w:lang w:val="ru-RU"/>
        </w:rPr>
        <w:t>2</w:t>
      </w:r>
      <w:r w:rsidRPr="00841B47">
        <w:t>O</w:t>
      </w:r>
      <w:r w:rsidRPr="00841B47">
        <w:rPr>
          <w:vertAlign w:val="subscript"/>
          <w:lang w:val="ru-RU"/>
        </w:rPr>
        <w:t>3</w:t>
      </w:r>
      <w:r w:rsidRPr="00841B47">
        <w:rPr>
          <w:lang w:val="ru-RU"/>
        </w:rPr>
        <w:t xml:space="preserve">), 4 – </w:t>
      </w:r>
      <w:proofErr w:type="spellStart"/>
      <w:r w:rsidRPr="00841B47">
        <w:rPr>
          <w:lang w:val="ru-RU"/>
        </w:rPr>
        <w:t>алундовая</w:t>
      </w:r>
      <w:proofErr w:type="spellEnd"/>
      <w:r w:rsidRPr="00841B47">
        <w:rPr>
          <w:lang w:val="ru-RU"/>
        </w:rPr>
        <w:t xml:space="preserve"> труба, 5 – графитовый </w:t>
      </w:r>
      <w:proofErr w:type="spellStart"/>
      <w:r w:rsidRPr="00841B47">
        <w:rPr>
          <w:lang w:val="ru-RU"/>
        </w:rPr>
        <w:t>токоподвод</w:t>
      </w:r>
      <w:proofErr w:type="spellEnd"/>
      <w:r w:rsidRPr="00841B47">
        <w:rPr>
          <w:lang w:val="ru-RU"/>
        </w:rPr>
        <w:t xml:space="preserve">, 6 – тигель с шихтой и окатышами, 7, 8 – клеммы </w:t>
      </w:r>
      <w:proofErr w:type="spellStart"/>
      <w:r w:rsidRPr="00841B47">
        <w:rPr>
          <w:lang w:val="ru-RU"/>
        </w:rPr>
        <w:t>токоподвода</w:t>
      </w:r>
      <w:proofErr w:type="spellEnd"/>
      <w:r w:rsidRPr="00841B47">
        <w:rPr>
          <w:lang w:val="ru-RU"/>
        </w:rPr>
        <w:t xml:space="preserve">, 9 – огнеупорная крышка, 10 </w:t>
      </w:r>
      <w:r w:rsidR="00807F39">
        <w:rPr>
          <w:lang w:val="ru-RU"/>
        </w:rPr>
        <w:t>–</w:t>
      </w:r>
      <w:r w:rsidRPr="00841B47">
        <w:rPr>
          <w:lang w:val="ru-RU"/>
        </w:rPr>
        <w:t xml:space="preserve"> термопара, 11 – </w:t>
      </w:r>
      <w:proofErr w:type="spellStart"/>
      <w:r w:rsidRPr="00841B47">
        <w:rPr>
          <w:lang w:val="ru-RU"/>
        </w:rPr>
        <w:t>термоконтроллер</w:t>
      </w:r>
      <w:proofErr w:type="spellEnd"/>
    </w:p>
    <w:p w14:paraId="46BCCF83" w14:textId="77777777" w:rsidR="0030083F" w:rsidRDefault="0030083F" w:rsidP="00841B47">
      <w:pPr>
        <w:jc w:val="both"/>
        <w:rPr>
          <w:sz w:val="8"/>
          <w:szCs w:val="8"/>
          <w:lang w:val="ru-RU"/>
        </w:rPr>
      </w:pPr>
    </w:p>
    <w:p w14:paraId="5471AF2D" w14:textId="304616DB" w:rsidR="00841B47" w:rsidRPr="00841B47" w:rsidRDefault="00841B47" w:rsidP="00661330">
      <w:pPr>
        <w:jc w:val="center"/>
        <w:rPr>
          <w:rFonts w:eastAsia="Times New Roman"/>
          <w:lang w:val="ru-RU"/>
        </w:rPr>
      </w:pPr>
      <w:r w:rsidRPr="00841B47">
        <w:rPr>
          <w:rFonts w:eastAsia="Times New Roman"/>
          <w:lang w:val="ru-RU"/>
        </w:rPr>
        <w:t>Рисунок 3</w:t>
      </w:r>
      <w:r w:rsidR="000725FE">
        <w:rPr>
          <w:rFonts w:eastAsia="Times New Roman"/>
          <w:lang w:val="ru-RU"/>
        </w:rPr>
        <w:t>3</w:t>
      </w:r>
      <w:r w:rsidRPr="00841B47">
        <w:rPr>
          <w:rFonts w:eastAsia="Times New Roman"/>
          <w:lang w:val="ru-RU"/>
        </w:rPr>
        <w:t xml:space="preserve"> </w:t>
      </w:r>
      <w:r w:rsidR="00793081" w:rsidRPr="00D9632A">
        <w:rPr>
          <w:shd w:val="clear" w:color="auto" w:fill="FFFFFF"/>
          <w:lang w:val="ru-RU"/>
        </w:rPr>
        <w:t>–</w:t>
      </w:r>
      <w:r w:rsidRPr="00841B47">
        <w:rPr>
          <w:rFonts w:eastAsia="Times New Roman"/>
          <w:lang w:val="ru-RU"/>
        </w:rPr>
        <w:t xml:space="preserve"> О</w:t>
      </w:r>
      <w:r w:rsidRPr="00841B47">
        <w:rPr>
          <w:lang w:val="ru-RU"/>
        </w:rPr>
        <w:t xml:space="preserve">пытно-экспериментальная </w:t>
      </w:r>
      <w:r w:rsidRPr="00841B47">
        <w:rPr>
          <w:rFonts w:eastAsia="Times New Roman"/>
          <w:lang w:val="ru-RU"/>
        </w:rPr>
        <w:t xml:space="preserve">печь </w:t>
      </w:r>
      <w:proofErr w:type="spellStart"/>
      <w:r w:rsidRPr="00841B47">
        <w:rPr>
          <w:rFonts w:eastAsia="Times New Roman"/>
          <w:lang w:val="ru-RU"/>
        </w:rPr>
        <w:t>Таммана</w:t>
      </w:r>
      <w:proofErr w:type="spellEnd"/>
    </w:p>
    <w:p w14:paraId="285A4257" w14:textId="77777777" w:rsidR="00661330" w:rsidRDefault="00661330">
      <w:pPr>
        <w:rPr>
          <w:rFonts w:eastAsia="Times New Roman"/>
          <w:lang w:val="ru-RU"/>
        </w:rPr>
      </w:pPr>
      <w:r>
        <w:rPr>
          <w:rFonts w:eastAsia="Times New Roman"/>
          <w:lang w:val="ru-RU"/>
        </w:rPr>
        <w:br w:type="page"/>
      </w:r>
    </w:p>
    <w:p w14:paraId="29AFDA26" w14:textId="70FC7AE5" w:rsidR="00841B47" w:rsidRDefault="00841B47" w:rsidP="000B78C6">
      <w:pPr>
        <w:ind w:firstLine="567"/>
        <w:jc w:val="both"/>
        <w:rPr>
          <w:b/>
          <w:lang w:val="ru-RU"/>
        </w:rPr>
      </w:pPr>
      <w:r w:rsidRPr="00841B47">
        <w:rPr>
          <w:b/>
          <w:lang w:val="ru-RU"/>
        </w:rPr>
        <w:lastRenderedPageBreak/>
        <w:t>4.2</w:t>
      </w:r>
      <w:r w:rsidR="005B4C48" w:rsidRPr="005B4C48">
        <w:rPr>
          <w:b/>
          <w:lang w:val="ru-RU"/>
        </w:rPr>
        <w:t xml:space="preserve"> </w:t>
      </w:r>
      <w:r w:rsidRPr="00841B47">
        <w:rPr>
          <w:b/>
          <w:lang w:val="ru-RU"/>
        </w:rPr>
        <w:t xml:space="preserve">Плавка обожженных композиционных окатышей, полученных из мелкодисперсного гравитационного </w:t>
      </w:r>
      <w:proofErr w:type="spellStart"/>
      <w:r w:rsidRPr="00841B47">
        <w:rPr>
          <w:b/>
          <w:lang w:val="ru-RU"/>
        </w:rPr>
        <w:t>хромитового</w:t>
      </w:r>
      <w:proofErr w:type="spellEnd"/>
      <w:r w:rsidRPr="00841B47">
        <w:rPr>
          <w:b/>
          <w:lang w:val="ru-RU"/>
        </w:rPr>
        <w:t xml:space="preserve"> концентрата</w:t>
      </w:r>
    </w:p>
    <w:p w14:paraId="2103A6D8" w14:textId="77777777" w:rsidR="00082073" w:rsidRDefault="00082073" w:rsidP="000B78C6">
      <w:pPr>
        <w:ind w:firstLine="567"/>
        <w:jc w:val="both"/>
        <w:rPr>
          <w:b/>
          <w:lang w:val="ru-RU"/>
        </w:rPr>
      </w:pPr>
    </w:p>
    <w:p w14:paraId="655A6231" w14:textId="77777777" w:rsidR="00841B47" w:rsidRPr="00841B47" w:rsidRDefault="00841B47" w:rsidP="00841B47">
      <w:pPr>
        <w:ind w:firstLine="567"/>
        <w:jc w:val="both"/>
        <w:rPr>
          <w:lang w:val="ru-RU"/>
        </w:rPr>
      </w:pPr>
      <w:r w:rsidRPr="00841B47">
        <w:rPr>
          <w:lang w:val="ru-RU"/>
        </w:rPr>
        <w:t xml:space="preserve">Для проведения экспериментальных плавок </w:t>
      </w:r>
      <w:proofErr w:type="spellStart"/>
      <w:r w:rsidRPr="00841B47">
        <w:rPr>
          <w:lang w:val="ru-RU"/>
        </w:rPr>
        <w:t>хромитовых</w:t>
      </w:r>
      <w:proofErr w:type="spellEnd"/>
      <w:r w:rsidRPr="00841B47">
        <w:rPr>
          <w:lang w:val="ru-RU"/>
        </w:rPr>
        <w:t xml:space="preserve"> обожженных окатышей, полученных гравитационным обогащением шламовых хвостов, было наработано 7000 г мелкодисперсного богатого </w:t>
      </w:r>
      <w:proofErr w:type="spellStart"/>
      <w:r w:rsidRPr="00841B47">
        <w:rPr>
          <w:lang w:val="ru-RU"/>
        </w:rPr>
        <w:t>хромитового</w:t>
      </w:r>
      <w:proofErr w:type="spellEnd"/>
      <w:r w:rsidRPr="00841B47">
        <w:rPr>
          <w:lang w:val="ru-RU"/>
        </w:rPr>
        <w:t xml:space="preserve"> концентрата. Расчеты состава шихты для получения окатышей проводили из расчета соотношения основных компонентов, вес. %: хромовый концентрат </w:t>
      </w:r>
      <w:r w:rsidR="00793081" w:rsidRPr="00D9632A">
        <w:rPr>
          <w:shd w:val="clear" w:color="auto" w:fill="FFFFFF"/>
          <w:lang w:val="ru-RU"/>
        </w:rPr>
        <w:t>–</w:t>
      </w:r>
      <w:r w:rsidRPr="00841B47">
        <w:rPr>
          <w:lang w:val="ru-RU"/>
        </w:rPr>
        <w:t xml:space="preserve"> 88,5; минеральная часть шлака РФХ </w:t>
      </w:r>
      <w:r w:rsidR="00793081" w:rsidRPr="00D9632A">
        <w:rPr>
          <w:shd w:val="clear" w:color="auto" w:fill="FFFFFF"/>
          <w:lang w:val="ru-RU"/>
        </w:rPr>
        <w:t>–</w:t>
      </w:r>
      <w:r w:rsidRPr="00841B47">
        <w:rPr>
          <w:lang w:val="ru-RU"/>
        </w:rPr>
        <w:t xml:space="preserve"> 3,0; железистый диатомит </w:t>
      </w:r>
      <w:r w:rsidR="00793081" w:rsidRPr="00D9632A">
        <w:rPr>
          <w:shd w:val="clear" w:color="auto" w:fill="FFFFFF"/>
          <w:lang w:val="ru-RU"/>
        </w:rPr>
        <w:t>–</w:t>
      </w:r>
      <w:r w:rsidRPr="00841B47">
        <w:rPr>
          <w:lang w:val="ru-RU"/>
        </w:rPr>
        <w:t xml:space="preserve"> 4,0; мелочь </w:t>
      </w:r>
      <w:proofErr w:type="spellStart"/>
      <w:r w:rsidRPr="00841B47">
        <w:rPr>
          <w:lang w:val="ru-RU"/>
        </w:rPr>
        <w:t>спецкокса</w:t>
      </w:r>
      <w:proofErr w:type="spellEnd"/>
      <w:r w:rsidRPr="00841B47">
        <w:rPr>
          <w:lang w:val="ru-RU"/>
        </w:rPr>
        <w:t xml:space="preserve"> </w:t>
      </w:r>
      <w:r w:rsidR="00793081" w:rsidRPr="00D9632A">
        <w:rPr>
          <w:shd w:val="clear" w:color="auto" w:fill="FFFFFF"/>
          <w:lang w:val="ru-RU"/>
        </w:rPr>
        <w:t>–</w:t>
      </w:r>
      <w:r w:rsidRPr="00841B47">
        <w:rPr>
          <w:lang w:val="ru-RU"/>
        </w:rPr>
        <w:t xml:space="preserve"> 3,0; жидкое стекло </w:t>
      </w:r>
      <w:r w:rsidR="00793081" w:rsidRPr="00D9632A">
        <w:rPr>
          <w:shd w:val="clear" w:color="auto" w:fill="FFFFFF"/>
          <w:lang w:val="ru-RU"/>
        </w:rPr>
        <w:t>–</w:t>
      </w:r>
      <w:r w:rsidRPr="00841B47">
        <w:rPr>
          <w:lang w:val="ru-RU"/>
        </w:rPr>
        <w:t xml:space="preserve"> 1,5.</w:t>
      </w:r>
    </w:p>
    <w:p w14:paraId="5775D5E7" w14:textId="2EF8A386" w:rsidR="00841B47" w:rsidRPr="00841B47" w:rsidRDefault="00841B47" w:rsidP="00841B47">
      <w:pPr>
        <w:widowControl w:val="0"/>
        <w:autoSpaceDE w:val="0"/>
        <w:autoSpaceDN w:val="0"/>
        <w:adjustRightInd w:val="0"/>
        <w:ind w:firstLine="709"/>
        <w:jc w:val="both"/>
        <w:rPr>
          <w:lang w:val="ru-RU"/>
        </w:rPr>
      </w:pPr>
      <w:r w:rsidRPr="00841B47">
        <w:rPr>
          <w:lang w:val="ru-RU"/>
        </w:rPr>
        <w:t xml:space="preserve">Химический состав </w:t>
      </w:r>
      <w:r w:rsidR="00836E98">
        <w:rPr>
          <w:lang w:val="ru-RU"/>
        </w:rPr>
        <w:t>обожженных композицион</w:t>
      </w:r>
      <w:r w:rsidRPr="00841B47">
        <w:rPr>
          <w:lang w:val="ru-RU"/>
        </w:rPr>
        <w:t xml:space="preserve">ных окатышей, полученных </w:t>
      </w:r>
      <w:proofErr w:type="gramStart"/>
      <w:r w:rsidRPr="00841B47">
        <w:rPr>
          <w:lang w:val="ru-RU"/>
        </w:rPr>
        <w:t xml:space="preserve">из гравитационного мелкодисперсного </w:t>
      </w:r>
      <w:proofErr w:type="spellStart"/>
      <w:r w:rsidRPr="00841B47">
        <w:rPr>
          <w:lang w:val="ru-RU"/>
        </w:rPr>
        <w:t>хромитового</w:t>
      </w:r>
      <w:proofErr w:type="spellEnd"/>
      <w:r w:rsidRPr="00841B47">
        <w:rPr>
          <w:lang w:val="ru-RU"/>
        </w:rPr>
        <w:t xml:space="preserve"> концентрата и флюсующих компонентов</w:t>
      </w:r>
      <w:proofErr w:type="gramEnd"/>
      <w:r w:rsidRPr="00841B47">
        <w:rPr>
          <w:lang w:val="ru-RU"/>
        </w:rPr>
        <w:t xml:space="preserve"> был следующего состава, </w:t>
      </w:r>
      <w:proofErr w:type="spellStart"/>
      <w:r w:rsidR="005B4C48" w:rsidRPr="00841B47">
        <w:rPr>
          <w:lang w:val="ru-RU"/>
        </w:rPr>
        <w:t>мас</w:t>
      </w:r>
      <w:proofErr w:type="spellEnd"/>
      <w:r w:rsidR="005B4C48" w:rsidRPr="00841B47">
        <w:rPr>
          <w:lang w:val="ru-RU"/>
        </w:rPr>
        <w:t xml:space="preserve">. </w:t>
      </w:r>
      <w:r w:rsidR="005B4C48" w:rsidRPr="00B943E1">
        <w:t>%</w:t>
      </w:r>
      <w:r w:rsidRPr="00B943E1">
        <w:t xml:space="preserve">: 39.4 </w:t>
      </w:r>
      <w:r w:rsidRPr="00841B47">
        <w:t>Cr</w:t>
      </w:r>
      <w:r w:rsidRPr="00B943E1">
        <w:rPr>
          <w:vertAlign w:val="subscript"/>
        </w:rPr>
        <w:t>2</w:t>
      </w:r>
      <w:r w:rsidRPr="00841B47">
        <w:t>O</w:t>
      </w:r>
      <w:r w:rsidRPr="00B943E1">
        <w:rPr>
          <w:vertAlign w:val="subscript"/>
        </w:rPr>
        <w:t>3</w:t>
      </w:r>
      <w:r w:rsidRPr="00B943E1">
        <w:t xml:space="preserve">; 11.3 </w:t>
      </w:r>
      <w:r w:rsidRPr="00841B47">
        <w:t>Fe</w:t>
      </w:r>
      <w:r w:rsidRPr="00B943E1">
        <w:rPr>
          <w:vertAlign w:val="subscript"/>
        </w:rPr>
        <w:t>2</w:t>
      </w:r>
      <w:r w:rsidRPr="00841B47">
        <w:t>O</w:t>
      </w:r>
      <w:r w:rsidRPr="00B943E1">
        <w:rPr>
          <w:vertAlign w:val="subscript"/>
        </w:rPr>
        <w:t>3</w:t>
      </w:r>
      <w:r w:rsidRPr="00B943E1">
        <w:t xml:space="preserve">; 6.4 </w:t>
      </w:r>
      <w:r w:rsidRPr="00841B47">
        <w:t>Al</w:t>
      </w:r>
      <w:r w:rsidRPr="00B943E1">
        <w:rPr>
          <w:vertAlign w:val="subscript"/>
        </w:rPr>
        <w:t>2</w:t>
      </w:r>
      <w:r w:rsidRPr="00841B47">
        <w:t>O</w:t>
      </w:r>
      <w:r w:rsidRPr="00B943E1">
        <w:rPr>
          <w:vertAlign w:val="subscript"/>
        </w:rPr>
        <w:t>3</w:t>
      </w:r>
      <w:r w:rsidRPr="00B943E1">
        <w:t xml:space="preserve">; 10.7 </w:t>
      </w:r>
      <w:r w:rsidRPr="00841B47">
        <w:t>MgO</w:t>
      </w:r>
      <w:r w:rsidRPr="00B943E1">
        <w:t xml:space="preserve">; 17,3 </w:t>
      </w:r>
      <w:r w:rsidRPr="00841B47">
        <w:t>SiO</w:t>
      </w:r>
      <w:r w:rsidRPr="00B943E1">
        <w:rPr>
          <w:vertAlign w:val="subscript"/>
        </w:rPr>
        <w:t>2</w:t>
      </w:r>
      <w:r w:rsidRPr="00B943E1">
        <w:t xml:space="preserve">; 0.008 </w:t>
      </w:r>
      <w:r w:rsidRPr="00841B47">
        <w:t>P</w:t>
      </w:r>
      <w:r w:rsidRPr="00B943E1">
        <w:rPr>
          <w:vertAlign w:val="subscript"/>
        </w:rPr>
        <w:t>2</w:t>
      </w:r>
      <w:r w:rsidRPr="00841B47">
        <w:t>O</w:t>
      </w:r>
      <w:r w:rsidRPr="00B943E1">
        <w:rPr>
          <w:vertAlign w:val="subscript"/>
        </w:rPr>
        <w:t>3</w:t>
      </w:r>
      <w:r w:rsidRPr="00B943E1">
        <w:t xml:space="preserve">; 0.016 </w:t>
      </w:r>
      <w:r w:rsidRPr="00841B47">
        <w:t>SO</w:t>
      </w:r>
      <w:r w:rsidRPr="00B943E1">
        <w:rPr>
          <w:vertAlign w:val="subscript"/>
        </w:rPr>
        <w:t>3</w:t>
      </w:r>
      <w:r w:rsidRPr="00B943E1">
        <w:t xml:space="preserve">; 1.9 </w:t>
      </w:r>
      <w:proofErr w:type="spellStart"/>
      <w:r w:rsidRPr="00841B47">
        <w:t>CaO</w:t>
      </w:r>
      <w:proofErr w:type="spellEnd"/>
      <w:r w:rsidRPr="00B943E1">
        <w:t xml:space="preserve">; 1.1 </w:t>
      </w:r>
      <w:r w:rsidRPr="00841B47">
        <w:t>Na</w:t>
      </w:r>
      <w:r w:rsidRPr="00B943E1">
        <w:rPr>
          <w:vertAlign w:val="subscript"/>
        </w:rPr>
        <w:t>2</w:t>
      </w:r>
      <w:r w:rsidRPr="00841B47">
        <w:t>O</w:t>
      </w:r>
      <w:r w:rsidRPr="00B943E1">
        <w:t xml:space="preserve">; 0.051 </w:t>
      </w:r>
      <w:r w:rsidRPr="00841B47">
        <w:t>K</w:t>
      </w:r>
      <w:r w:rsidRPr="00B943E1">
        <w:rPr>
          <w:vertAlign w:val="subscript"/>
        </w:rPr>
        <w:t>2</w:t>
      </w:r>
      <w:r w:rsidRPr="00841B47">
        <w:t>O</w:t>
      </w:r>
      <w:r w:rsidRPr="00B943E1">
        <w:t xml:space="preserve">; 0.23 </w:t>
      </w:r>
      <w:r w:rsidRPr="00841B47">
        <w:t>TiO</w:t>
      </w:r>
      <w:r w:rsidRPr="00B943E1">
        <w:rPr>
          <w:vertAlign w:val="subscript"/>
        </w:rPr>
        <w:t>2</w:t>
      </w:r>
      <w:r w:rsidRPr="00B943E1">
        <w:t xml:space="preserve">; 0.2 </w:t>
      </w:r>
      <w:proofErr w:type="spellStart"/>
      <w:r w:rsidRPr="00841B47">
        <w:t>NiO</w:t>
      </w:r>
      <w:proofErr w:type="spellEnd"/>
      <w:r w:rsidRPr="00B943E1">
        <w:t xml:space="preserve">; 0.028 </w:t>
      </w:r>
      <w:proofErr w:type="spellStart"/>
      <w:r w:rsidRPr="00841B47">
        <w:t>ZnO</w:t>
      </w:r>
      <w:proofErr w:type="spellEnd"/>
      <w:r w:rsidR="00976324">
        <w:t xml:space="preserve"> [84</w:t>
      </w:r>
      <w:r w:rsidRPr="00B943E1">
        <w:t xml:space="preserve">]. </w:t>
      </w:r>
      <w:r w:rsidRPr="00841B47">
        <w:rPr>
          <w:lang w:val="ru-RU"/>
        </w:rPr>
        <w:t xml:space="preserve">Состав </w:t>
      </w:r>
      <w:proofErr w:type="spellStart"/>
      <w:r w:rsidRPr="00841B47">
        <w:rPr>
          <w:lang w:val="ru-RU"/>
        </w:rPr>
        <w:t>хромитовых</w:t>
      </w:r>
      <w:proofErr w:type="spellEnd"/>
      <w:r w:rsidRPr="00841B47">
        <w:rPr>
          <w:lang w:val="ru-RU"/>
        </w:rPr>
        <w:t xml:space="preserve"> обожженных окатыше</w:t>
      </w:r>
      <w:r w:rsidR="000B78C6">
        <w:rPr>
          <w:lang w:val="ru-RU"/>
        </w:rPr>
        <w:t>й</w:t>
      </w:r>
      <w:r w:rsidRPr="00841B47">
        <w:rPr>
          <w:lang w:val="ru-RU"/>
        </w:rPr>
        <w:t xml:space="preserve"> близок к составу хромовой шихты, перерабатываемых на электродуговых печах Актюбинского завода </w:t>
      </w:r>
      <w:proofErr w:type="spellStart"/>
      <w:r w:rsidRPr="00841B47">
        <w:rPr>
          <w:lang w:val="ru-RU"/>
        </w:rPr>
        <w:t>феррославов</w:t>
      </w:r>
      <w:proofErr w:type="spellEnd"/>
      <w:r w:rsidRPr="00841B47">
        <w:rPr>
          <w:lang w:val="ru-RU"/>
        </w:rPr>
        <w:t xml:space="preserve">. </w:t>
      </w:r>
    </w:p>
    <w:p w14:paraId="5E9BF288" w14:textId="6EE22508" w:rsidR="00841B47" w:rsidRPr="00841B47" w:rsidRDefault="00841B47" w:rsidP="00841B47">
      <w:pPr>
        <w:ind w:firstLine="567"/>
        <w:jc w:val="both"/>
        <w:rPr>
          <w:lang w:val="ru-RU"/>
        </w:rPr>
      </w:pPr>
      <w:r w:rsidRPr="00841B47">
        <w:rPr>
          <w:lang w:val="ru-RU"/>
        </w:rPr>
        <w:t>Было проведено четыре плавки в диапазоне 1750-</w:t>
      </w:r>
      <w:r w:rsidR="00836E98">
        <w:rPr>
          <w:lang w:val="ru-RU"/>
        </w:rPr>
        <w:t>1</w:t>
      </w:r>
      <w:r w:rsidRPr="00841B47">
        <w:rPr>
          <w:lang w:val="ru-RU"/>
        </w:rPr>
        <w:t xml:space="preserve">850 </w:t>
      </w:r>
      <w:r w:rsidR="00793081" w:rsidRPr="00793081">
        <w:rPr>
          <w:lang w:val="ru-RU"/>
        </w:rPr>
        <w:t>℃</w:t>
      </w:r>
      <w:r w:rsidRPr="00841B47">
        <w:rPr>
          <w:lang w:val="ru-RU"/>
        </w:rPr>
        <w:t xml:space="preserve"> со скоростью нагрева 10 градусов в минуту при выдержке до заданной температуры в течении 30 минут. Плавки проводили в </w:t>
      </w:r>
      <w:proofErr w:type="spellStart"/>
      <w:r w:rsidRPr="00841B47">
        <w:rPr>
          <w:lang w:val="ru-RU"/>
        </w:rPr>
        <w:t>алундовых</w:t>
      </w:r>
      <w:proofErr w:type="spellEnd"/>
      <w:r w:rsidRPr="00841B47">
        <w:rPr>
          <w:lang w:val="ru-RU"/>
        </w:rPr>
        <w:t xml:space="preserve"> тиглях. К навеске 170 г. обожженных </w:t>
      </w:r>
      <w:r w:rsidR="005B4C48" w:rsidRPr="00841B47">
        <w:rPr>
          <w:lang w:val="ru-RU"/>
        </w:rPr>
        <w:t>окатышей добавляли</w:t>
      </w:r>
      <w:r w:rsidRPr="00841B47">
        <w:rPr>
          <w:lang w:val="ru-RU"/>
        </w:rPr>
        <w:t xml:space="preserve"> 15</w:t>
      </w:r>
      <w:r w:rsidR="00793081">
        <w:rPr>
          <w:lang w:val="ru-RU"/>
        </w:rPr>
        <w:t xml:space="preserve"> </w:t>
      </w:r>
      <w:r w:rsidRPr="00841B47">
        <w:rPr>
          <w:lang w:val="ru-RU"/>
        </w:rPr>
        <w:t>% в качестве восстановителя коксовый орешек ТОО "</w:t>
      </w:r>
      <w:r w:rsidRPr="00841B47">
        <w:t>RTF</w:t>
      </w:r>
      <w:r w:rsidRPr="00841B47">
        <w:rPr>
          <w:lang w:val="ru-RU"/>
        </w:rPr>
        <w:t xml:space="preserve"> </w:t>
      </w:r>
      <w:r w:rsidRPr="00841B47">
        <w:t>ACTICA</w:t>
      </w:r>
      <w:r w:rsidRPr="00841B47">
        <w:rPr>
          <w:lang w:val="ru-RU"/>
        </w:rPr>
        <w:t xml:space="preserve">», </w:t>
      </w:r>
      <w:proofErr w:type="spellStart"/>
      <w:r w:rsidRPr="00841B47">
        <w:rPr>
          <w:lang w:val="ru-RU"/>
        </w:rPr>
        <w:t>г.Палодар</w:t>
      </w:r>
      <w:proofErr w:type="spellEnd"/>
      <w:r w:rsidRPr="00841B47">
        <w:rPr>
          <w:lang w:val="ru-RU"/>
        </w:rPr>
        <w:t>, использ</w:t>
      </w:r>
      <w:r w:rsidR="000B78C6">
        <w:rPr>
          <w:lang w:val="ru-RU"/>
        </w:rPr>
        <w:t>у</w:t>
      </w:r>
      <w:r w:rsidRPr="00841B47">
        <w:rPr>
          <w:lang w:val="ru-RU"/>
        </w:rPr>
        <w:t xml:space="preserve">емый на ферросплавных заводах АО «ТНК </w:t>
      </w:r>
      <w:proofErr w:type="spellStart"/>
      <w:r w:rsidR="005B4C48" w:rsidRPr="00841B47">
        <w:rPr>
          <w:lang w:val="ru-RU"/>
        </w:rPr>
        <w:t>Казхром</w:t>
      </w:r>
      <w:proofErr w:type="spellEnd"/>
      <w:r w:rsidR="005B4C48" w:rsidRPr="00841B47">
        <w:rPr>
          <w:lang w:val="ru-RU"/>
        </w:rPr>
        <w:t>»</w:t>
      </w:r>
      <w:r w:rsidR="009C59B3">
        <w:rPr>
          <w:lang w:val="ru-RU"/>
        </w:rPr>
        <w:t>.</w:t>
      </w:r>
      <w:r w:rsidR="005B4C48" w:rsidRPr="00841B47">
        <w:rPr>
          <w:lang w:val="ru-RU"/>
        </w:rPr>
        <w:t xml:space="preserve"> В</w:t>
      </w:r>
      <w:r w:rsidRPr="00841B47">
        <w:rPr>
          <w:lang w:val="ru-RU"/>
        </w:rPr>
        <w:t xml:space="preserve"> таблицах 2</w:t>
      </w:r>
      <w:r w:rsidR="000725FE">
        <w:rPr>
          <w:lang w:val="ru-RU"/>
        </w:rPr>
        <w:t>6</w:t>
      </w:r>
      <w:r w:rsidR="00836E98">
        <w:rPr>
          <w:lang w:val="ru-RU"/>
        </w:rPr>
        <w:t>-2</w:t>
      </w:r>
      <w:r w:rsidR="000725FE">
        <w:rPr>
          <w:lang w:val="ru-RU"/>
        </w:rPr>
        <w:t>8</w:t>
      </w:r>
      <w:r w:rsidR="00836E98">
        <w:rPr>
          <w:lang w:val="ru-RU"/>
        </w:rPr>
        <w:t xml:space="preserve"> приведены результаты</w:t>
      </w:r>
      <w:r w:rsidRPr="00841B47">
        <w:rPr>
          <w:lang w:val="ru-RU"/>
        </w:rPr>
        <w:t xml:space="preserve"> плавок обожженных </w:t>
      </w:r>
      <w:proofErr w:type="spellStart"/>
      <w:r w:rsidRPr="00841B47">
        <w:rPr>
          <w:lang w:val="ru-RU"/>
        </w:rPr>
        <w:t>хромитовых</w:t>
      </w:r>
      <w:proofErr w:type="spellEnd"/>
      <w:r w:rsidRPr="00841B47">
        <w:rPr>
          <w:lang w:val="ru-RU"/>
        </w:rPr>
        <w:t xml:space="preserve"> окат</w:t>
      </w:r>
      <w:r w:rsidR="00836E98">
        <w:rPr>
          <w:lang w:val="ru-RU"/>
        </w:rPr>
        <w:t>ышей на высокоуглеродистый ферро</w:t>
      </w:r>
      <w:r w:rsidRPr="00841B47">
        <w:rPr>
          <w:lang w:val="ru-RU"/>
        </w:rPr>
        <w:t>х</w:t>
      </w:r>
      <w:r w:rsidR="00836E98">
        <w:rPr>
          <w:lang w:val="ru-RU"/>
        </w:rPr>
        <w:t>р</w:t>
      </w:r>
      <w:r w:rsidRPr="00841B47">
        <w:rPr>
          <w:lang w:val="ru-RU"/>
        </w:rPr>
        <w:t>ом.</w:t>
      </w:r>
    </w:p>
    <w:p w14:paraId="13D289C4" w14:textId="77777777" w:rsidR="00CA52DA" w:rsidRPr="00082073" w:rsidRDefault="00CA52DA" w:rsidP="00054029">
      <w:pPr>
        <w:jc w:val="both"/>
        <w:rPr>
          <w:sz w:val="16"/>
          <w:szCs w:val="16"/>
          <w:lang w:val="ru-RU"/>
        </w:rPr>
      </w:pPr>
    </w:p>
    <w:p w14:paraId="5E954195" w14:textId="053D1FFC" w:rsidR="00841B47" w:rsidRDefault="00836E98" w:rsidP="001151B6">
      <w:pPr>
        <w:ind w:firstLine="567"/>
        <w:jc w:val="both"/>
        <w:rPr>
          <w:lang w:val="ru-RU"/>
        </w:rPr>
      </w:pPr>
      <w:r>
        <w:rPr>
          <w:lang w:val="ru-RU"/>
        </w:rPr>
        <w:t>Таблица 2</w:t>
      </w:r>
      <w:r w:rsidR="000725FE">
        <w:rPr>
          <w:lang w:val="ru-RU"/>
        </w:rPr>
        <w:t>6</w:t>
      </w:r>
      <w:r>
        <w:rPr>
          <w:lang w:val="ru-RU"/>
        </w:rPr>
        <w:t xml:space="preserve"> – Результаты</w:t>
      </w:r>
      <w:r w:rsidR="00841B47" w:rsidRPr="00841B47">
        <w:rPr>
          <w:lang w:val="ru-RU"/>
        </w:rPr>
        <w:t xml:space="preserve"> плавок обожжённых окатышей на высокоуглеродистый феррохром</w:t>
      </w:r>
    </w:p>
    <w:p w14:paraId="03779A7E" w14:textId="77777777" w:rsidR="00054029" w:rsidRPr="00082073" w:rsidRDefault="00054029" w:rsidP="00054029">
      <w:pPr>
        <w:jc w:val="both"/>
        <w:rPr>
          <w:sz w:val="16"/>
          <w:szCs w:val="16"/>
          <w:lang w:val="ru-RU"/>
        </w:rPr>
      </w:pPr>
    </w:p>
    <w:tbl>
      <w:tblPr>
        <w:tblStyle w:val="4"/>
        <w:tblW w:w="9497" w:type="dxa"/>
        <w:tblInd w:w="137" w:type="dxa"/>
        <w:tblLook w:val="04A0" w:firstRow="1" w:lastRow="0" w:firstColumn="1" w:lastColumn="0" w:noHBand="0" w:noVBand="1"/>
      </w:tblPr>
      <w:tblGrid>
        <w:gridCol w:w="1754"/>
        <w:gridCol w:w="827"/>
        <w:gridCol w:w="926"/>
        <w:gridCol w:w="1063"/>
        <w:gridCol w:w="1130"/>
        <w:gridCol w:w="1932"/>
        <w:gridCol w:w="1865"/>
      </w:tblGrid>
      <w:tr w:rsidR="00841B47" w:rsidRPr="00841B47" w14:paraId="033890E4" w14:textId="77777777" w:rsidTr="00082073">
        <w:tc>
          <w:tcPr>
            <w:tcW w:w="1754" w:type="dxa"/>
            <w:vMerge w:val="restart"/>
          </w:tcPr>
          <w:p w14:paraId="2327BA04" w14:textId="3E4D51E5" w:rsidR="00841B47" w:rsidRPr="00841B47" w:rsidRDefault="00841B47" w:rsidP="00AE14C1">
            <w:pPr>
              <w:jc w:val="center"/>
              <w:rPr>
                <w:lang w:val="ru-RU"/>
              </w:rPr>
            </w:pPr>
            <w:r w:rsidRPr="00841B47">
              <w:rPr>
                <w:lang w:val="ru-RU"/>
              </w:rPr>
              <w:t xml:space="preserve">Температура плавки, </w:t>
            </w:r>
            <w:r w:rsidR="00AE14C1">
              <w:rPr>
                <w:lang w:val="ru-RU"/>
              </w:rPr>
              <w:t>℃</w:t>
            </w:r>
          </w:p>
        </w:tc>
        <w:tc>
          <w:tcPr>
            <w:tcW w:w="1753" w:type="dxa"/>
            <w:gridSpan w:val="2"/>
          </w:tcPr>
          <w:p w14:paraId="4618006C" w14:textId="77777777" w:rsidR="00841B47" w:rsidRPr="00841B47" w:rsidRDefault="00841B47" w:rsidP="00AE14C1">
            <w:pPr>
              <w:jc w:val="center"/>
              <w:rPr>
                <w:lang w:val="ru-RU"/>
              </w:rPr>
            </w:pPr>
            <w:r w:rsidRPr="00841B47">
              <w:rPr>
                <w:lang w:val="ru-RU"/>
              </w:rPr>
              <w:t>Выход сплава</w:t>
            </w:r>
          </w:p>
        </w:tc>
        <w:tc>
          <w:tcPr>
            <w:tcW w:w="2193" w:type="dxa"/>
            <w:gridSpan w:val="2"/>
          </w:tcPr>
          <w:p w14:paraId="21D50854" w14:textId="77777777" w:rsidR="00841B47" w:rsidRPr="00841B47" w:rsidRDefault="00841B47" w:rsidP="00AE14C1">
            <w:pPr>
              <w:jc w:val="center"/>
              <w:rPr>
                <w:lang w:val="ru-RU"/>
              </w:rPr>
            </w:pPr>
            <w:r w:rsidRPr="00841B47">
              <w:rPr>
                <w:lang w:val="ru-RU"/>
              </w:rPr>
              <w:t>Выход шлака</w:t>
            </w:r>
          </w:p>
        </w:tc>
        <w:tc>
          <w:tcPr>
            <w:tcW w:w="3797" w:type="dxa"/>
            <w:gridSpan w:val="2"/>
          </w:tcPr>
          <w:p w14:paraId="04AD30DF" w14:textId="77777777" w:rsidR="00841B47" w:rsidRPr="00841B47" w:rsidRDefault="00841B47" w:rsidP="00AE14C1">
            <w:pPr>
              <w:jc w:val="center"/>
              <w:rPr>
                <w:lang w:val="ru-RU"/>
              </w:rPr>
            </w:pPr>
            <w:r w:rsidRPr="00841B47">
              <w:rPr>
                <w:lang w:val="ru-RU"/>
              </w:rPr>
              <w:t>Хром</w:t>
            </w:r>
          </w:p>
        </w:tc>
      </w:tr>
      <w:tr w:rsidR="00841B47" w:rsidRPr="00841B47" w14:paraId="3789CED9" w14:textId="77777777" w:rsidTr="00082073">
        <w:tc>
          <w:tcPr>
            <w:tcW w:w="1754" w:type="dxa"/>
            <w:vMerge/>
          </w:tcPr>
          <w:p w14:paraId="2C1B1EF2" w14:textId="77777777" w:rsidR="00841B47" w:rsidRPr="00841B47" w:rsidRDefault="00841B47" w:rsidP="00AE14C1">
            <w:pPr>
              <w:jc w:val="center"/>
              <w:rPr>
                <w:lang w:val="ru-RU"/>
              </w:rPr>
            </w:pPr>
          </w:p>
        </w:tc>
        <w:tc>
          <w:tcPr>
            <w:tcW w:w="827" w:type="dxa"/>
          </w:tcPr>
          <w:p w14:paraId="277EF286" w14:textId="77777777" w:rsidR="00841B47" w:rsidRPr="00841B47" w:rsidRDefault="00841B47" w:rsidP="00AE14C1">
            <w:pPr>
              <w:jc w:val="center"/>
              <w:rPr>
                <w:lang w:val="ru-RU"/>
              </w:rPr>
            </w:pPr>
            <w:r w:rsidRPr="00841B47">
              <w:rPr>
                <w:lang w:val="ru-RU"/>
              </w:rPr>
              <w:t>г</w:t>
            </w:r>
          </w:p>
        </w:tc>
        <w:tc>
          <w:tcPr>
            <w:tcW w:w="926" w:type="dxa"/>
          </w:tcPr>
          <w:p w14:paraId="4C2AC988" w14:textId="77777777" w:rsidR="00841B47" w:rsidRPr="00841B47" w:rsidRDefault="00841B47" w:rsidP="00AE14C1">
            <w:pPr>
              <w:jc w:val="center"/>
              <w:rPr>
                <w:lang w:val="ru-RU"/>
              </w:rPr>
            </w:pPr>
            <w:r w:rsidRPr="00841B47">
              <w:rPr>
                <w:lang w:val="ru-RU"/>
              </w:rPr>
              <w:t>%</w:t>
            </w:r>
          </w:p>
        </w:tc>
        <w:tc>
          <w:tcPr>
            <w:tcW w:w="1063" w:type="dxa"/>
          </w:tcPr>
          <w:p w14:paraId="208251DB" w14:textId="77777777" w:rsidR="00841B47" w:rsidRPr="00841B47" w:rsidRDefault="00841B47" w:rsidP="00AE14C1">
            <w:pPr>
              <w:jc w:val="center"/>
              <w:rPr>
                <w:lang w:val="ru-RU"/>
              </w:rPr>
            </w:pPr>
            <w:r w:rsidRPr="00841B47">
              <w:rPr>
                <w:lang w:val="ru-RU"/>
              </w:rPr>
              <w:t>г</w:t>
            </w:r>
          </w:p>
        </w:tc>
        <w:tc>
          <w:tcPr>
            <w:tcW w:w="1130" w:type="dxa"/>
          </w:tcPr>
          <w:p w14:paraId="428B042B" w14:textId="77777777" w:rsidR="00841B47" w:rsidRPr="00841B47" w:rsidRDefault="00841B47" w:rsidP="00AE14C1">
            <w:pPr>
              <w:jc w:val="center"/>
              <w:rPr>
                <w:lang w:val="ru-RU"/>
              </w:rPr>
            </w:pPr>
            <w:r w:rsidRPr="00841B47">
              <w:rPr>
                <w:lang w:val="ru-RU"/>
              </w:rPr>
              <w:t>%</w:t>
            </w:r>
          </w:p>
        </w:tc>
        <w:tc>
          <w:tcPr>
            <w:tcW w:w="1932" w:type="dxa"/>
          </w:tcPr>
          <w:p w14:paraId="6A2BB5A4" w14:textId="77777777" w:rsidR="00841B47" w:rsidRPr="00841B47" w:rsidRDefault="000B78C6" w:rsidP="00AE14C1">
            <w:pPr>
              <w:jc w:val="both"/>
              <w:rPr>
                <w:lang w:val="ru-RU"/>
              </w:rPr>
            </w:pPr>
            <w:proofErr w:type="gramStart"/>
            <w:r>
              <w:rPr>
                <w:lang w:val="ru-RU"/>
              </w:rPr>
              <w:t>содер</w:t>
            </w:r>
            <w:r w:rsidR="00841B47" w:rsidRPr="00841B47">
              <w:rPr>
                <w:lang w:val="ru-RU"/>
              </w:rPr>
              <w:t>жание,%</w:t>
            </w:r>
            <w:proofErr w:type="gramEnd"/>
          </w:p>
        </w:tc>
        <w:tc>
          <w:tcPr>
            <w:tcW w:w="1865" w:type="dxa"/>
          </w:tcPr>
          <w:p w14:paraId="29E4547B" w14:textId="77777777" w:rsidR="00841B47" w:rsidRPr="00841B47" w:rsidRDefault="000B78C6" w:rsidP="00AE14C1">
            <w:pPr>
              <w:jc w:val="both"/>
              <w:rPr>
                <w:lang w:val="ru-RU"/>
              </w:rPr>
            </w:pPr>
            <w:proofErr w:type="gramStart"/>
            <w:r>
              <w:rPr>
                <w:lang w:val="ru-RU"/>
              </w:rPr>
              <w:t>извле</w:t>
            </w:r>
            <w:r w:rsidR="00841B47" w:rsidRPr="00841B47">
              <w:rPr>
                <w:lang w:val="ru-RU"/>
              </w:rPr>
              <w:t>чение,%</w:t>
            </w:r>
            <w:proofErr w:type="gramEnd"/>
          </w:p>
        </w:tc>
      </w:tr>
      <w:tr w:rsidR="00841B47" w:rsidRPr="00841B47" w14:paraId="681B4881" w14:textId="77777777" w:rsidTr="00082073">
        <w:tc>
          <w:tcPr>
            <w:tcW w:w="1754" w:type="dxa"/>
          </w:tcPr>
          <w:p w14:paraId="3CD11E58" w14:textId="77777777" w:rsidR="00841B47" w:rsidRPr="00841B47" w:rsidRDefault="00841B47" w:rsidP="00AE14C1">
            <w:pPr>
              <w:jc w:val="center"/>
              <w:rPr>
                <w:lang w:val="ru-RU"/>
              </w:rPr>
            </w:pPr>
            <w:r w:rsidRPr="00841B47">
              <w:rPr>
                <w:lang w:val="ru-RU"/>
              </w:rPr>
              <w:t>1750</w:t>
            </w:r>
          </w:p>
        </w:tc>
        <w:tc>
          <w:tcPr>
            <w:tcW w:w="827" w:type="dxa"/>
          </w:tcPr>
          <w:p w14:paraId="3D85E2B2" w14:textId="77777777" w:rsidR="00841B47" w:rsidRPr="00841B47" w:rsidRDefault="00841B47" w:rsidP="00AE14C1">
            <w:pPr>
              <w:jc w:val="center"/>
              <w:rPr>
                <w:noProof/>
              </w:rPr>
            </w:pPr>
            <w:r w:rsidRPr="00841B47">
              <w:rPr>
                <w:noProof/>
              </w:rPr>
              <w:t>39.0</w:t>
            </w:r>
          </w:p>
        </w:tc>
        <w:tc>
          <w:tcPr>
            <w:tcW w:w="926" w:type="dxa"/>
          </w:tcPr>
          <w:p w14:paraId="5456A081" w14:textId="77777777" w:rsidR="00841B47" w:rsidRPr="00841B47" w:rsidRDefault="00841B47" w:rsidP="00AE14C1">
            <w:pPr>
              <w:jc w:val="center"/>
              <w:rPr>
                <w:noProof/>
              </w:rPr>
            </w:pPr>
            <w:r w:rsidRPr="00841B47">
              <w:rPr>
                <w:noProof/>
              </w:rPr>
              <w:t>19.5</w:t>
            </w:r>
          </w:p>
        </w:tc>
        <w:tc>
          <w:tcPr>
            <w:tcW w:w="1063" w:type="dxa"/>
          </w:tcPr>
          <w:p w14:paraId="1A58468A" w14:textId="77777777" w:rsidR="00841B47" w:rsidRPr="00841B47" w:rsidRDefault="00841B47" w:rsidP="00AE14C1">
            <w:pPr>
              <w:jc w:val="center"/>
              <w:rPr>
                <w:noProof/>
              </w:rPr>
            </w:pPr>
            <w:r w:rsidRPr="00841B47">
              <w:rPr>
                <w:noProof/>
              </w:rPr>
              <w:t>140</w:t>
            </w:r>
          </w:p>
        </w:tc>
        <w:tc>
          <w:tcPr>
            <w:tcW w:w="1130" w:type="dxa"/>
          </w:tcPr>
          <w:p w14:paraId="4796CF29" w14:textId="77777777" w:rsidR="00841B47" w:rsidRPr="00841B47" w:rsidRDefault="00841B47" w:rsidP="00AE14C1">
            <w:pPr>
              <w:jc w:val="center"/>
              <w:rPr>
                <w:noProof/>
              </w:rPr>
            </w:pPr>
            <w:r w:rsidRPr="00841B47">
              <w:rPr>
                <w:noProof/>
              </w:rPr>
              <w:t>70</w:t>
            </w:r>
          </w:p>
        </w:tc>
        <w:tc>
          <w:tcPr>
            <w:tcW w:w="1932" w:type="dxa"/>
          </w:tcPr>
          <w:p w14:paraId="7F96261E" w14:textId="77777777" w:rsidR="00841B47" w:rsidRPr="00841B47" w:rsidRDefault="00841B47" w:rsidP="00AE14C1">
            <w:pPr>
              <w:jc w:val="center"/>
              <w:rPr>
                <w:noProof/>
              </w:rPr>
            </w:pPr>
            <w:r w:rsidRPr="00841B47">
              <w:rPr>
                <w:noProof/>
              </w:rPr>
              <w:t>60.54</w:t>
            </w:r>
          </w:p>
        </w:tc>
        <w:tc>
          <w:tcPr>
            <w:tcW w:w="1865" w:type="dxa"/>
          </w:tcPr>
          <w:p w14:paraId="3E413F04" w14:textId="77777777" w:rsidR="00841B47" w:rsidRPr="00841B47" w:rsidRDefault="00841B47" w:rsidP="00AE14C1">
            <w:pPr>
              <w:jc w:val="center"/>
              <w:rPr>
                <w:noProof/>
              </w:rPr>
            </w:pPr>
            <w:r w:rsidRPr="00841B47">
              <w:rPr>
                <w:noProof/>
              </w:rPr>
              <w:t>46.8</w:t>
            </w:r>
          </w:p>
        </w:tc>
      </w:tr>
      <w:tr w:rsidR="00841B47" w:rsidRPr="00841B47" w14:paraId="52BF69B3" w14:textId="77777777" w:rsidTr="00082073">
        <w:tc>
          <w:tcPr>
            <w:tcW w:w="1754" w:type="dxa"/>
          </w:tcPr>
          <w:p w14:paraId="79B964B6" w14:textId="77777777" w:rsidR="00841B47" w:rsidRPr="00841B47" w:rsidRDefault="00841B47" w:rsidP="00AE14C1">
            <w:pPr>
              <w:jc w:val="center"/>
              <w:rPr>
                <w:lang w:val="ru-RU"/>
              </w:rPr>
            </w:pPr>
            <w:r w:rsidRPr="00841B47">
              <w:rPr>
                <w:lang w:val="ru-RU"/>
              </w:rPr>
              <w:t>1750</w:t>
            </w:r>
          </w:p>
        </w:tc>
        <w:tc>
          <w:tcPr>
            <w:tcW w:w="827" w:type="dxa"/>
          </w:tcPr>
          <w:p w14:paraId="585990E1" w14:textId="77777777" w:rsidR="00841B47" w:rsidRPr="00841B47" w:rsidRDefault="00841B47" w:rsidP="00AE14C1">
            <w:pPr>
              <w:jc w:val="center"/>
              <w:rPr>
                <w:noProof/>
              </w:rPr>
            </w:pPr>
            <w:r w:rsidRPr="00841B47">
              <w:rPr>
                <w:noProof/>
              </w:rPr>
              <w:t>40.0</w:t>
            </w:r>
          </w:p>
        </w:tc>
        <w:tc>
          <w:tcPr>
            <w:tcW w:w="926" w:type="dxa"/>
          </w:tcPr>
          <w:p w14:paraId="7F17DDD4" w14:textId="77777777" w:rsidR="00841B47" w:rsidRPr="00841B47" w:rsidRDefault="00841B47" w:rsidP="00AE14C1">
            <w:pPr>
              <w:jc w:val="center"/>
              <w:rPr>
                <w:noProof/>
              </w:rPr>
            </w:pPr>
            <w:r w:rsidRPr="00841B47">
              <w:rPr>
                <w:noProof/>
              </w:rPr>
              <w:t>20.0</w:t>
            </w:r>
          </w:p>
        </w:tc>
        <w:tc>
          <w:tcPr>
            <w:tcW w:w="1063" w:type="dxa"/>
          </w:tcPr>
          <w:p w14:paraId="51A602E7" w14:textId="77777777" w:rsidR="00841B47" w:rsidRPr="00841B47" w:rsidRDefault="00841B47" w:rsidP="00AE14C1">
            <w:pPr>
              <w:jc w:val="center"/>
              <w:rPr>
                <w:noProof/>
              </w:rPr>
            </w:pPr>
            <w:r w:rsidRPr="00841B47">
              <w:rPr>
                <w:noProof/>
              </w:rPr>
              <w:t>135</w:t>
            </w:r>
          </w:p>
        </w:tc>
        <w:tc>
          <w:tcPr>
            <w:tcW w:w="1130" w:type="dxa"/>
          </w:tcPr>
          <w:p w14:paraId="68CA3F8B" w14:textId="77777777" w:rsidR="00841B47" w:rsidRPr="00841B47" w:rsidRDefault="00841B47" w:rsidP="00AE14C1">
            <w:pPr>
              <w:jc w:val="center"/>
              <w:rPr>
                <w:noProof/>
              </w:rPr>
            </w:pPr>
            <w:r w:rsidRPr="00841B47">
              <w:rPr>
                <w:noProof/>
              </w:rPr>
              <w:t>67.5</w:t>
            </w:r>
          </w:p>
        </w:tc>
        <w:tc>
          <w:tcPr>
            <w:tcW w:w="1932" w:type="dxa"/>
          </w:tcPr>
          <w:p w14:paraId="31F4995B" w14:textId="77777777" w:rsidR="00841B47" w:rsidRPr="00841B47" w:rsidRDefault="00841B47" w:rsidP="00AE14C1">
            <w:pPr>
              <w:jc w:val="center"/>
              <w:rPr>
                <w:noProof/>
              </w:rPr>
            </w:pPr>
            <w:r w:rsidRPr="00841B47">
              <w:rPr>
                <w:noProof/>
              </w:rPr>
              <w:t>54.98</w:t>
            </w:r>
          </w:p>
        </w:tc>
        <w:tc>
          <w:tcPr>
            <w:tcW w:w="1865" w:type="dxa"/>
          </w:tcPr>
          <w:p w14:paraId="0FABF414" w14:textId="77777777" w:rsidR="00841B47" w:rsidRPr="00841B47" w:rsidRDefault="00841B47" w:rsidP="00AE14C1">
            <w:pPr>
              <w:jc w:val="center"/>
              <w:rPr>
                <w:noProof/>
              </w:rPr>
            </w:pPr>
            <w:r w:rsidRPr="00841B47">
              <w:rPr>
                <w:noProof/>
              </w:rPr>
              <w:t>46.63</w:t>
            </w:r>
          </w:p>
        </w:tc>
      </w:tr>
      <w:tr w:rsidR="00841B47" w:rsidRPr="00841B47" w14:paraId="2E0E9423" w14:textId="77777777" w:rsidTr="00082073">
        <w:tc>
          <w:tcPr>
            <w:tcW w:w="1754" w:type="dxa"/>
          </w:tcPr>
          <w:p w14:paraId="1446C7FB" w14:textId="77777777" w:rsidR="00841B47" w:rsidRPr="00841B47" w:rsidRDefault="00841B47" w:rsidP="00AE14C1">
            <w:pPr>
              <w:jc w:val="center"/>
              <w:rPr>
                <w:lang w:val="ru-RU"/>
              </w:rPr>
            </w:pPr>
            <w:r w:rsidRPr="00841B47">
              <w:rPr>
                <w:lang w:val="ru-RU"/>
              </w:rPr>
              <w:t>1800</w:t>
            </w:r>
          </w:p>
        </w:tc>
        <w:tc>
          <w:tcPr>
            <w:tcW w:w="827" w:type="dxa"/>
          </w:tcPr>
          <w:p w14:paraId="7A729463" w14:textId="77777777" w:rsidR="00841B47" w:rsidRPr="00841B47" w:rsidRDefault="00841B47" w:rsidP="00AE14C1">
            <w:pPr>
              <w:jc w:val="center"/>
              <w:rPr>
                <w:noProof/>
              </w:rPr>
            </w:pPr>
            <w:r w:rsidRPr="00841B47">
              <w:rPr>
                <w:noProof/>
              </w:rPr>
              <w:t>62.4</w:t>
            </w:r>
          </w:p>
        </w:tc>
        <w:tc>
          <w:tcPr>
            <w:tcW w:w="926" w:type="dxa"/>
          </w:tcPr>
          <w:p w14:paraId="18B3A09D" w14:textId="77777777" w:rsidR="00841B47" w:rsidRPr="00841B47" w:rsidRDefault="00841B47" w:rsidP="00AE14C1">
            <w:pPr>
              <w:jc w:val="center"/>
              <w:rPr>
                <w:noProof/>
              </w:rPr>
            </w:pPr>
            <w:r w:rsidRPr="00841B47">
              <w:rPr>
                <w:noProof/>
              </w:rPr>
              <w:t>31.2</w:t>
            </w:r>
          </w:p>
        </w:tc>
        <w:tc>
          <w:tcPr>
            <w:tcW w:w="1063" w:type="dxa"/>
          </w:tcPr>
          <w:p w14:paraId="3E256A3F" w14:textId="77777777" w:rsidR="00841B47" w:rsidRPr="00841B47" w:rsidRDefault="00841B47" w:rsidP="00AE14C1">
            <w:pPr>
              <w:jc w:val="center"/>
              <w:rPr>
                <w:noProof/>
              </w:rPr>
            </w:pPr>
            <w:r w:rsidRPr="00841B47">
              <w:rPr>
                <w:noProof/>
              </w:rPr>
              <w:t>115</w:t>
            </w:r>
          </w:p>
        </w:tc>
        <w:tc>
          <w:tcPr>
            <w:tcW w:w="1130" w:type="dxa"/>
          </w:tcPr>
          <w:p w14:paraId="3C69CA1B" w14:textId="77777777" w:rsidR="00841B47" w:rsidRPr="00841B47" w:rsidRDefault="00841B47" w:rsidP="00AE14C1">
            <w:pPr>
              <w:jc w:val="center"/>
              <w:rPr>
                <w:noProof/>
              </w:rPr>
            </w:pPr>
            <w:r w:rsidRPr="00841B47">
              <w:rPr>
                <w:noProof/>
              </w:rPr>
              <w:t>57.5</w:t>
            </w:r>
          </w:p>
        </w:tc>
        <w:tc>
          <w:tcPr>
            <w:tcW w:w="1932" w:type="dxa"/>
          </w:tcPr>
          <w:p w14:paraId="417B31C5" w14:textId="77777777" w:rsidR="00841B47" w:rsidRPr="00841B47" w:rsidRDefault="00841B47" w:rsidP="00AE14C1">
            <w:pPr>
              <w:jc w:val="center"/>
              <w:rPr>
                <w:noProof/>
              </w:rPr>
            </w:pPr>
            <w:r w:rsidRPr="00841B47">
              <w:rPr>
                <w:noProof/>
              </w:rPr>
              <w:t>62.5</w:t>
            </w:r>
          </w:p>
        </w:tc>
        <w:tc>
          <w:tcPr>
            <w:tcW w:w="1865" w:type="dxa"/>
          </w:tcPr>
          <w:p w14:paraId="2E3122BE" w14:textId="77777777" w:rsidR="00841B47" w:rsidRPr="00841B47" w:rsidRDefault="00841B47" w:rsidP="00AE14C1">
            <w:pPr>
              <w:jc w:val="center"/>
              <w:rPr>
                <w:noProof/>
              </w:rPr>
            </w:pPr>
            <w:r w:rsidRPr="00841B47">
              <w:rPr>
                <w:noProof/>
              </w:rPr>
              <w:t>77.4</w:t>
            </w:r>
          </w:p>
        </w:tc>
      </w:tr>
      <w:tr w:rsidR="00841B47" w:rsidRPr="00841B47" w14:paraId="33D640FA" w14:textId="77777777" w:rsidTr="00082073">
        <w:tc>
          <w:tcPr>
            <w:tcW w:w="1754" w:type="dxa"/>
          </w:tcPr>
          <w:p w14:paraId="0055D6A4" w14:textId="77777777" w:rsidR="00841B47" w:rsidRPr="00841B47" w:rsidRDefault="00841B47" w:rsidP="00AE14C1">
            <w:pPr>
              <w:jc w:val="center"/>
              <w:rPr>
                <w:lang w:val="ru-RU"/>
              </w:rPr>
            </w:pPr>
            <w:r w:rsidRPr="00841B47">
              <w:rPr>
                <w:lang w:val="ru-RU"/>
              </w:rPr>
              <w:t>1850</w:t>
            </w:r>
          </w:p>
        </w:tc>
        <w:tc>
          <w:tcPr>
            <w:tcW w:w="827" w:type="dxa"/>
          </w:tcPr>
          <w:p w14:paraId="7817EF79" w14:textId="77777777" w:rsidR="00841B47" w:rsidRPr="00841B47" w:rsidRDefault="00841B47" w:rsidP="00AE14C1">
            <w:pPr>
              <w:jc w:val="center"/>
              <w:rPr>
                <w:noProof/>
              </w:rPr>
            </w:pPr>
            <w:r w:rsidRPr="00841B47">
              <w:rPr>
                <w:noProof/>
              </w:rPr>
              <w:t>62.2</w:t>
            </w:r>
          </w:p>
        </w:tc>
        <w:tc>
          <w:tcPr>
            <w:tcW w:w="926" w:type="dxa"/>
          </w:tcPr>
          <w:p w14:paraId="494AE101" w14:textId="77777777" w:rsidR="00841B47" w:rsidRPr="00841B47" w:rsidRDefault="00841B47" w:rsidP="00AE14C1">
            <w:pPr>
              <w:jc w:val="center"/>
              <w:rPr>
                <w:noProof/>
              </w:rPr>
            </w:pPr>
            <w:r w:rsidRPr="00841B47">
              <w:rPr>
                <w:noProof/>
              </w:rPr>
              <w:t>31.1</w:t>
            </w:r>
          </w:p>
        </w:tc>
        <w:tc>
          <w:tcPr>
            <w:tcW w:w="1063" w:type="dxa"/>
          </w:tcPr>
          <w:p w14:paraId="58A6C8BD" w14:textId="77777777" w:rsidR="00841B47" w:rsidRPr="00841B47" w:rsidRDefault="00841B47" w:rsidP="00AE14C1">
            <w:pPr>
              <w:jc w:val="center"/>
              <w:rPr>
                <w:noProof/>
              </w:rPr>
            </w:pPr>
            <w:r w:rsidRPr="00841B47">
              <w:rPr>
                <w:noProof/>
              </w:rPr>
              <w:t>110</w:t>
            </w:r>
          </w:p>
        </w:tc>
        <w:tc>
          <w:tcPr>
            <w:tcW w:w="1130" w:type="dxa"/>
          </w:tcPr>
          <w:p w14:paraId="116FF1A6" w14:textId="77777777" w:rsidR="00841B47" w:rsidRPr="00841B47" w:rsidRDefault="00841B47" w:rsidP="00AE14C1">
            <w:pPr>
              <w:jc w:val="center"/>
              <w:rPr>
                <w:noProof/>
              </w:rPr>
            </w:pPr>
            <w:r w:rsidRPr="00841B47">
              <w:rPr>
                <w:noProof/>
              </w:rPr>
              <w:t>55.0</w:t>
            </w:r>
          </w:p>
        </w:tc>
        <w:tc>
          <w:tcPr>
            <w:tcW w:w="1932" w:type="dxa"/>
          </w:tcPr>
          <w:p w14:paraId="0E9631DE" w14:textId="77777777" w:rsidR="00841B47" w:rsidRPr="00841B47" w:rsidRDefault="00841B47" w:rsidP="00AE14C1">
            <w:pPr>
              <w:jc w:val="center"/>
              <w:rPr>
                <w:noProof/>
              </w:rPr>
            </w:pPr>
            <w:r w:rsidRPr="00841B47">
              <w:rPr>
                <w:noProof/>
              </w:rPr>
              <w:t>64.82</w:t>
            </w:r>
          </w:p>
        </w:tc>
        <w:tc>
          <w:tcPr>
            <w:tcW w:w="1865" w:type="dxa"/>
          </w:tcPr>
          <w:p w14:paraId="3303CCD8" w14:textId="77777777" w:rsidR="00841B47" w:rsidRPr="00841B47" w:rsidRDefault="00841B47" w:rsidP="00AE14C1">
            <w:pPr>
              <w:jc w:val="center"/>
              <w:rPr>
                <w:noProof/>
              </w:rPr>
            </w:pPr>
            <w:r w:rsidRPr="00841B47">
              <w:rPr>
                <w:noProof/>
              </w:rPr>
              <w:t>80.0</w:t>
            </w:r>
          </w:p>
        </w:tc>
      </w:tr>
    </w:tbl>
    <w:p w14:paraId="14555A1D" w14:textId="77777777" w:rsidR="009C59B3" w:rsidRDefault="009C59B3" w:rsidP="00054029">
      <w:pPr>
        <w:spacing w:line="360" w:lineRule="auto"/>
        <w:rPr>
          <w:lang w:val="ru-RU"/>
        </w:rPr>
      </w:pPr>
      <w:r>
        <w:rPr>
          <w:lang w:val="ru-RU"/>
        </w:rPr>
        <w:br w:type="page"/>
      </w:r>
    </w:p>
    <w:p w14:paraId="296EC4D5" w14:textId="4061F695" w:rsidR="00841B47" w:rsidRDefault="00841B47" w:rsidP="001151B6">
      <w:pPr>
        <w:widowControl w:val="0"/>
        <w:autoSpaceDE w:val="0"/>
        <w:autoSpaceDN w:val="0"/>
        <w:adjustRightInd w:val="0"/>
        <w:ind w:firstLine="567"/>
        <w:jc w:val="both"/>
        <w:rPr>
          <w:lang w:val="ru-RU"/>
        </w:rPr>
      </w:pPr>
      <w:r w:rsidRPr="00841B47">
        <w:rPr>
          <w:lang w:val="ru-RU"/>
        </w:rPr>
        <w:lastRenderedPageBreak/>
        <w:t>Таблица 2</w:t>
      </w:r>
      <w:r w:rsidR="000725FE">
        <w:rPr>
          <w:lang w:val="ru-RU"/>
        </w:rPr>
        <w:t>7</w:t>
      </w:r>
      <w:r w:rsidRPr="00841B47">
        <w:rPr>
          <w:lang w:val="ru-RU"/>
        </w:rPr>
        <w:t xml:space="preserve"> – </w:t>
      </w:r>
      <w:r w:rsidR="005B4C48" w:rsidRPr="00841B47">
        <w:rPr>
          <w:lang w:val="ru-RU"/>
        </w:rPr>
        <w:t>Состав сплавов</w:t>
      </w:r>
      <w:r w:rsidRPr="00841B47">
        <w:rPr>
          <w:lang w:val="ru-RU"/>
        </w:rPr>
        <w:t xml:space="preserve"> высокоуглеродистого феррохрома полученных при разных температурах</w:t>
      </w:r>
    </w:p>
    <w:p w14:paraId="091C4D3B" w14:textId="77777777" w:rsidR="00054029" w:rsidRPr="001151B6" w:rsidRDefault="00054029" w:rsidP="00054029">
      <w:pPr>
        <w:widowControl w:val="0"/>
        <w:autoSpaceDE w:val="0"/>
        <w:autoSpaceDN w:val="0"/>
        <w:adjustRightInd w:val="0"/>
        <w:jc w:val="both"/>
        <w:rPr>
          <w:sz w:val="8"/>
          <w:szCs w:val="8"/>
          <w:lang w:val="ru-RU"/>
        </w:rPr>
      </w:pPr>
    </w:p>
    <w:tbl>
      <w:tblPr>
        <w:tblStyle w:val="4"/>
        <w:tblW w:w="9642" w:type="dxa"/>
        <w:jc w:val="center"/>
        <w:tblLayout w:type="fixed"/>
        <w:tblLook w:val="04A0" w:firstRow="1" w:lastRow="0" w:firstColumn="1" w:lastColumn="0" w:noHBand="0" w:noVBand="1"/>
      </w:tblPr>
      <w:tblGrid>
        <w:gridCol w:w="1792"/>
        <w:gridCol w:w="794"/>
        <w:gridCol w:w="709"/>
        <w:gridCol w:w="709"/>
        <w:gridCol w:w="708"/>
        <w:gridCol w:w="708"/>
        <w:gridCol w:w="751"/>
        <w:gridCol w:w="650"/>
        <w:gridCol w:w="676"/>
        <w:gridCol w:w="617"/>
        <w:gridCol w:w="662"/>
        <w:gridCol w:w="866"/>
      </w:tblGrid>
      <w:tr w:rsidR="00841B47" w:rsidRPr="00841B47" w14:paraId="673D32B9" w14:textId="77777777" w:rsidTr="00CA52DA">
        <w:trPr>
          <w:trHeight w:val="607"/>
          <w:jc w:val="center"/>
        </w:trPr>
        <w:tc>
          <w:tcPr>
            <w:tcW w:w="1792" w:type="dxa"/>
            <w:vMerge w:val="restart"/>
            <w:vAlign w:val="center"/>
          </w:tcPr>
          <w:p w14:paraId="26549848" w14:textId="1FC82B06" w:rsidR="00841B47" w:rsidRPr="00841B47" w:rsidRDefault="00841B47" w:rsidP="00793081">
            <w:pPr>
              <w:contextualSpacing/>
              <w:jc w:val="center"/>
              <w:rPr>
                <w:lang w:val="kk-KZ"/>
              </w:rPr>
            </w:pPr>
            <w:r w:rsidRPr="00841B47">
              <w:rPr>
                <w:lang w:val="ru-RU"/>
              </w:rPr>
              <w:t xml:space="preserve">Температура плавки, </w:t>
            </w:r>
            <w:r w:rsidR="00793081" w:rsidRPr="00793081">
              <w:rPr>
                <w:lang w:val="ru-RU"/>
              </w:rPr>
              <w:t>℃</w:t>
            </w:r>
          </w:p>
        </w:tc>
        <w:tc>
          <w:tcPr>
            <w:tcW w:w="7850" w:type="dxa"/>
            <w:gridSpan w:val="11"/>
            <w:vAlign w:val="center"/>
          </w:tcPr>
          <w:p w14:paraId="1662CC1D" w14:textId="77777777" w:rsidR="00841B47" w:rsidRPr="00841B47" w:rsidRDefault="00841B47" w:rsidP="00841B47">
            <w:pPr>
              <w:contextualSpacing/>
              <w:jc w:val="center"/>
            </w:pPr>
            <w:r w:rsidRPr="00841B47">
              <w:rPr>
                <w:lang w:val="ru-RU"/>
              </w:rPr>
              <w:t>Химический состав сплавов</w:t>
            </w:r>
            <w:r w:rsidRPr="00841B47">
              <w:t>, %</w:t>
            </w:r>
          </w:p>
        </w:tc>
      </w:tr>
      <w:tr w:rsidR="00841B47" w:rsidRPr="00841B47" w14:paraId="69FDF1B4" w14:textId="77777777" w:rsidTr="00CA52DA">
        <w:trPr>
          <w:trHeight w:val="641"/>
          <w:jc w:val="center"/>
        </w:trPr>
        <w:tc>
          <w:tcPr>
            <w:tcW w:w="1792" w:type="dxa"/>
            <w:vMerge/>
            <w:vAlign w:val="center"/>
          </w:tcPr>
          <w:p w14:paraId="31CFDA45" w14:textId="77777777" w:rsidR="00841B47" w:rsidRPr="00841B47" w:rsidRDefault="00841B47" w:rsidP="00841B47">
            <w:pPr>
              <w:contextualSpacing/>
              <w:jc w:val="center"/>
            </w:pPr>
          </w:p>
        </w:tc>
        <w:tc>
          <w:tcPr>
            <w:tcW w:w="794" w:type="dxa"/>
            <w:vAlign w:val="center"/>
          </w:tcPr>
          <w:p w14:paraId="0DF55499" w14:textId="77777777" w:rsidR="00841B47" w:rsidRPr="00841B47" w:rsidRDefault="00841B47" w:rsidP="00841B47">
            <w:pPr>
              <w:ind w:left="-176" w:right="-186"/>
              <w:contextualSpacing/>
              <w:jc w:val="center"/>
              <w:rPr>
                <w:vertAlign w:val="subscript"/>
              </w:rPr>
            </w:pPr>
            <w:r w:rsidRPr="00841B47">
              <w:t>Cr</w:t>
            </w:r>
          </w:p>
        </w:tc>
        <w:tc>
          <w:tcPr>
            <w:tcW w:w="709" w:type="dxa"/>
            <w:vAlign w:val="center"/>
          </w:tcPr>
          <w:p w14:paraId="17BB28A8" w14:textId="77777777" w:rsidR="00841B47" w:rsidRPr="00841B47" w:rsidRDefault="00841B47" w:rsidP="00841B47">
            <w:pPr>
              <w:ind w:left="-176" w:right="-186"/>
              <w:contextualSpacing/>
              <w:jc w:val="center"/>
              <w:rPr>
                <w:vertAlign w:val="subscript"/>
              </w:rPr>
            </w:pPr>
            <w:r w:rsidRPr="00841B47">
              <w:t>Si</w:t>
            </w:r>
          </w:p>
        </w:tc>
        <w:tc>
          <w:tcPr>
            <w:tcW w:w="709" w:type="dxa"/>
            <w:vAlign w:val="center"/>
          </w:tcPr>
          <w:p w14:paraId="02137BEB" w14:textId="77777777" w:rsidR="00841B47" w:rsidRPr="00841B47" w:rsidRDefault="00841B47" w:rsidP="00841B47">
            <w:pPr>
              <w:ind w:left="-176" w:right="-186"/>
              <w:contextualSpacing/>
              <w:jc w:val="center"/>
              <w:rPr>
                <w:vertAlign w:val="subscript"/>
              </w:rPr>
            </w:pPr>
            <w:r w:rsidRPr="00841B47">
              <w:t>Al</w:t>
            </w:r>
          </w:p>
        </w:tc>
        <w:tc>
          <w:tcPr>
            <w:tcW w:w="708" w:type="dxa"/>
            <w:vAlign w:val="center"/>
          </w:tcPr>
          <w:p w14:paraId="40859367" w14:textId="77777777" w:rsidR="00841B47" w:rsidRPr="00841B47" w:rsidRDefault="00841B47" w:rsidP="00841B47">
            <w:pPr>
              <w:ind w:left="-176" w:right="-186"/>
              <w:contextualSpacing/>
              <w:jc w:val="center"/>
            </w:pPr>
            <w:r w:rsidRPr="00841B47">
              <w:t>Fe</w:t>
            </w:r>
          </w:p>
        </w:tc>
        <w:tc>
          <w:tcPr>
            <w:tcW w:w="708" w:type="dxa"/>
            <w:vAlign w:val="center"/>
          </w:tcPr>
          <w:p w14:paraId="5F74B6A0" w14:textId="77777777" w:rsidR="00841B47" w:rsidRPr="00841B47" w:rsidRDefault="00841B47" w:rsidP="00841B47">
            <w:pPr>
              <w:ind w:left="-176" w:right="-186"/>
              <w:contextualSpacing/>
              <w:jc w:val="center"/>
              <w:rPr>
                <w:vertAlign w:val="subscript"/>
              </w:rPr>
            </w:pPr>
            <w:r w:rsidRPr="00841B47">
              <w:t>S</w:t>
            </w:r>
          </w:p>
        </w:tc>
        <w:tc>
          <w:tcPr>
            <w:tcW w:w="751" w:type="dxa"/>
            <w:vAlign w:val="center"/>
          </w:tcPr>
          <w:p w14:paraId="1B8F11A9" w14:textId="77777777" w:rsidR="00841B47" w:rsidRPr="00841B47" w:rsidRDefault="00841B47" w:rsidP="00841B47">
            <w:pPr>
              <w:ind w:left="-176" w:right="-186"/>
              <w:contextualSpacing/>
              <w:jc w:val="center"/>
              <w:rPr>
                <w:vertAlign w:val="subscript"/>
              </w:rPr>
            </w:pPr>
            <w:r w:rsidRPr="00841B47">
              <w:t>P</w:t>
            </w:r>
          </w:p>
        </w:tc>
        <w:tc>
          <w:tcPr>
            <w:tcW w:w="650" w:type="dxa"/>
            <w:vAlign w:val="center"/>
          </w:tcPr>
          <w:p w14:paraId="5AA54BB2" w14:textId="77777777" w:rsidR="00841B47" w:rsidRPr="00841B47" w:rsidRDefault="00841B47" w:rsidP="00841B47">
            <w:pPr>
              <w:ind w:left="-176" w:right="-186"/>
              <w:contextualSpacing/>
              <w:jc w:val="center"/>
            </w:pPr>
            <w:r w:rsidRPr="00841B47">
              <w:t>Mg</w:t>
            </w:r>
          </w:p>
        </w:tc>
        <w:tc>
          <w:tcPr>
            <w:tcW w:w="676" w:type="dxa"/>
            <w:vAlign w:val="center"/>
          </w:tcPr>
          <w:p w14:paraId="1255DA90" w14:textId="77777777" w:rsidR="00841B47" w:rsidRPr="00841B47" w:rsidRDefault="00841B47" w:rsidP="00841B47">
            <w:pPr>
              <w:ind w:left="-176" w:right="-186"/>
              <w:contextualSpacing/>
              <w:jc w:val="center"/>
            </w:pPr>
            <w:r w:rsidRPr="00841B47">
              <w:t>Co</w:t>
            </w:r>
          </w:p>
        </w:tc>
        <w:tc>
          <w:tcPr>
            <w:tcW w:w="617" w:type="dxa"/>
            <w:vAlign w:val="center"/>
          </w:tcPr>
          <w:p w14:paraId="02AE7333" w14:textId="77777777" w:rsidR="00841B47" w:rsidRPr="00841B47" w:rsidRDefault="00841B47" w:rsidP="00841B47">
            <w:pPr>
              <w:ind w:left="-176" w:right="-186"/>
              <w:contextualSpacing/>
              <w:jc w:val="center"/>
            </w:pPr>
            <w:r w:rsidRPr="00841B47">
              <w:t>Ni</w:t>
            </w:r>
          </w:p>
        </w:tc>
        <w:tc>
          <w:tcPr>
            <w:tcW w:w="662" w:type="dxa"/>
            <w:vAlign w:val="center"/>
          </w:tcPr>
          <w:p w14:paraId="7986176F" w14:textId="77777777" w:rsidR="00841B47" w:rsidRPr="00841B47" w:rsidRDefault="00841B47" w:rsidP="00841B47">
            <w:pPr>
              <w:ind w:left="-176" w:right="-186"/>
              <w:contextualSpacing/>
              <w:jc w:val="center"/>
            </w:pPr>
            <w:r w:rsidRPr="00841B47">
              <w:t>С</w:t>
            </w:r>
          </w:p>
        </w:tc>
        <w:tc>
          <w:tcPr>
            <w:tcW w:w="866" w:type="dxa"/>
            <w:vAlign w:val="center"/>
          </w:tcPr>
          <w:p w14:paraId="283DE81A" w14:textId="77777777" w:rsidR="00841B47" w:rsidRPr="00841B47" w:rsidRDefault="00841B47" w:rsidP="00841B47">
            <w:pPr>
              <w:ind w:left="-176" w:right="-186"/>
              <w:contextualSpacing/>
              <w:jc w:val="center"/>
            </w:pPr>
            <w:proofErr w:type="spellStart"/>
            <w:r w:rsidRPr="00841B47">
              <w:t>прочие</w:t>
            </w:r>
            <w:proofErr w:type="spellEnd"/>
          </w:p>
        </w:tc>
      </w:tr>
      <w:tr w:rsidR="00841B47" w:rsidRPr="00841B47" w14:paraId="3F900FB2" w14:textId="77777777" w:rsidTr="00CA52DA">
        <w:trPr>
          <w:trHeight w:val="397"/>
          <w:jc w:val="center"/>
        </w:trPr>
        <w:tc>
          <w:tcPr>
            <w:tcW w:w="1792" w:type="dxa"/>
          </w:tcPr>
          <w:p w14:paraId="4E2E7270" w14:textId="77777777" w:rsidR="00841B47" w:rsidRPr="00841B47" w:rsidRDefault="00841B47" w:rsidP="00841B47">
            <w:pPr>
              <w:contextualSpacing/>
              <w:jc w:val="center"/>
              <w:rPr>
                <w:lang w:val="ru-RU"/>
              </w:rPr>
            </w:pPr>
            <w:r w:rsidRPr="00841B47">
              <w:rPr>
                <w:lang w:val="ru-RU"/>
              </w:rPr>
              <w:t>1750</w:t>
            </w:r>
          </w:p>
        </w:tc>
        <w:tc>
          <w:tcPr>
            <w:tcW w:w="794" w:type="dxa"/>
            <w:vAlign w:val="center"/>
          </w:tcPr>
          <w:p w14:paraId="66E909AD" w14:textId="77777777" w:rsidR="00841B47" w:rsidRPr="00841B47" w:rsidRDefault="00841B47" w:rsidP="00841B47">
            <w:pPr>
              <w:ind w:left="-176" w:right="-186"/>
              <w:contextualSpacing/>
              <w:jc w:val="center"/>
              <w:rPr>
                <w:bCs/>
              </w:rPr>
            </w:pPr>
            <w:r w:rsidRPr="00841B47">
              <w:rPr>
                <w:bCs/>
              </w:rPr>
              <w:t>60,5</w:t>
            </w:r>
          </w:p>
        </w:tc>
        <w:tc>
          <w:tcPr>
            <w:tcW w:w="709" w:type="dxa"/>
            <w:vAlign w:val="center"/>
          </w:tcPr>
          <w:p w14:paraId="15252DA2" w14:textId="77777777" w:rsidR="00841B47" w:rsidRPr="00841B47" w:rsidRDefault="00841B47" w:rsidP="00841B47">
            <w:pPr>
              <w:ind w:left="-176" w:right="-186"/>
              <w:contextualSpacing/>
              <w:jc w:val="center"/>
            </w:pPr>
            <w:r w:rsidRPr="00841B47">
              <w:t>2,0</w:t>
            </w:r>
          </w:p>
        </w:tc>
        <w:tc>
          <w:tcPr>
            <w:tcW w:w="709" w:type="dxa"/>
            <w:vAlign w:val="center"/>
          </w:tcPr>
          <w:p w14:paraId="4E545606" w14:textId="77777777" w:rsidR="00841B47" w:rsidRPr="00841B47" w:rsidRDefault="00841B47" w:rsidP="00841B47">
            <w:pPr>
              <w:ind w:left="-176" w:right="-186"/>
              <w:contextualSpacing/>
              <w:jc w:val="center"/>
            </w:pPr>
            <w:r w:rsidRPr="00841B47">
              <w:t>2,3</w:t>
            </w:r>
          </w:p>
        </w:tc>
        <w:tc>
          <w:tcPr>
            <w:tcW w:w="708" w:type="dxa"/>
            <w:vAlign w:val="center"/>
          </w:tcPr>
          <w:p w14:paraId="14750A89" w14:textId="77777777" w:rsidR="00841B47" w:rsidRPr="00841B47" w:rsidRDefault="00841B47" w:rsidP="00841B47">
            <w:pPr>
              <w:ind w:left="-176" w:right="-186"/>
              <w:contextualSpacing/>
              <w:jc w:val="center"/>
            </w:pPr>
            <w:r w:rsidRPr="00841B47">
              <w:t>20,4</w:t>
            </w:r>
          </w:p>
        </w:tc>
        <w:tc>
          <w:tcPr>
            <w:tcW w:w="708" w:type="dxa"/>
            <w:vAlign w:val="center"/>
          </w:tcPr>
          <w:p w14:paraId="6921E1E3" w14:textId="77777777" w:rsidR="00841B47" w:rsidRPr="00841B47" w:rsidRDefault="00841B47" w:rsidP="00841B47">
            <w:pPr>
              <w:ind w:left="-176" w:right="-186"/>
              <w:contextualSpacing/>
              <w:jc w:val="center"/>
            </w:pPr>
            <w:r w:rsidRPr="00841B47">
              <w:t>0,02</w:t>
            </w:r>
          </w:p>
        </w:tc>
        <w:tc>
          <w:tcPr>
            <w:tcW w:w="751" w:type="dxa"/>
            <w:vAlign w:val="center"/>
          </w:tcPr>
          <w:p w14:paraId="53E3C38A" w14:textId="77777777" w:rsidR="00841B47" w:rsidRPr="00841B47" w:rsidRDefault="00841B47" w:rsidP="00841B47">
            <w:pPr>
              <w:ind w:left="-176" w:right="-186"/>
              <w:contextualSpacing/>
              <w:jc w:val="center"/>
            </w:pPr>
            <w:r w:rsidRPr="00841B47">
              <w:t>0,011</w:t>
            </w:r>
          </w:p>
        </w:tc>
        <w:tc>
          <w:tcPr>
            <w:tcW w:w="650" w:type="dxa"/>
            <w:vAlign w:val="center"/>
          </w:tcPr>
          <w:p w14:paraId="63D16B8F" w14:textId="77777777" w:rsidR="00841B47" w:rsidRPr="00841B47" w:rsidRDefault="00841B47" w:rsidP="00841B47">
            <w:pPr>
              <w:ind w:left="-176" w:right="-186"/>
              <w:contextualSpacing/>
              <w:jc w:val="center"/>
            </w:pPr>
            <w:r w:rsidRPr="00841B47">
              <w:t>3,5</w:t>
            </w:r>
          </w:p>
        </w:tc>
        <w:tc>
          <w:tcPr>
            <w:tcW w:w="676" w:type="dxa"/>
            <w:vAlign w:val="center"/>
          </w:tcPr>
          <w:p w14:paraId="74183266" w14:textId="77777777" w:rsidR="00841B47" w:rsidRPr="00841B47" w:rsidRDefault="00841B47" w:rsidP="00841B47">
            <w:pPr>
              <w:ind w:left="-176" w:right="-186"/>
              <w:contextualSpacing/>
              <w:jc w:val="center"/>
            </w:pPr>
            <w:r w:rsidRPr="00841B47">
              <w:t>0,2</w:t>
            </w:r>
          </w:p>
        </w:tc>
        <w:tc>
          <w:tcPr>
            <w:tcW w:w="617" w:type="dxa"/>
            <w:vAlign w:val="center"/>
          </w:tcPr>
          <w:p w14:paraId="5F527102" w14:textId="77777777" w:rsidR="00841B47" w:rsidRPr="00841B47" w:rsidRDefault="00841B47" w:rsidP="00841B47">
            <w:pPr>
              <w:ind w:left="-176" w:right="-186"/>
              <w:contextualSpacing/>
              <w:jc w:val="center"/>
            </w:pPr>
            <w:r w:rsidRPr="00841B47">
              <w:t>0,44</w:t>
            </w:r>
          </w:p>
        </w:tc>
        <w:tc>
          <w:tcPr>
            <w:tcW w:w="662" w:type="dxa"/>
            <w:vAlign w:val="center"/>
          </w:tcPr>
          <w:p w14:paraId="78C6409A" w14:textId="77777777" w:rsidR="00841B47" w:rsidRPr="00841B47" w:rsidRDefault="00841B47" w:rsidP="00841B47">
            <w:pPr>
              <w:ind w:left="-176" w:right="-186"/>
              <w:contextualSpacing/>
              <w:jc w:val="center"/>
            </w:pPr>
            <w:r w:rsidRPr="00841B47">
              <w:t>8,98</w:t>
            </w:r>
          </w:p>
        </w:tc>
        <w:tc>
          <w:tcPr>
            <w:tcW w:w="866" w:type="dxa"/>
            <w:vAlign w:val="center"/>
          </w:tcPr>
          <w:p w14:paraId="68A93CD8" w14:textId="77777777" w:rsidR="00841B47" w:rsidRPr="00841B47" w:rsidRDefault="00841B47" w:rsidP="00841B47">
            <w:pPr>
              <w:ind w:left="-176" w:right="-186"/>
              <w:contextualSpacing/>
              <w:jc w:val="center"/>
            </w:pPr>
            <w:r w:rsidRPr="00841B47">
              <w:t>1,65</w:t>
            </w:r>
          </w:p>
        </w:tc>
      </w:tr>
      <w:tr w:rsidR="00841B47" w:rsidRPr="00841B47" w14:paraId="7099E700" w14:textId="77777777" w:rsidTr="00CA52DA">
        <w:trPr>
          <w:trHeight w:val="397"/>
          <w:jc w:val="center"/>
        </w:trPr>
        <w:tc>
          <w:tcPr>
            <w:tcW w:w="1792" w:type="dxa"/>
          </w:tcPr>
          <w:p w14:paraId="14B708B7" w14:textId="77777777" w:rsidR="00841B47" w:rsidRPr="00841B47" w:rsidRDefault="00841B47" w:rsidP="00841B47">
            <w:pPr>
              <w:contextualSpacing/>
              <w:jc w:val="center"/>
              <w:rPr>
                <w:lang w:val="ru-RU"/>
              </w:rPr>
            </w:pPr>
            <w:r w:rsidRPr="00841B47">
              <w:rPr>
                <w:lang w:val="ru-RU"/>
              </w:rPr>
              <w:t>1750</w:t>
            </w:r>
          </w:p>
        </w:tc>
        <w:tc>
          <w:tcPr>
            <w:tcW w:w="794" w:type="dxa"/>
            <w:vAlign w:val="center"/>
          </w:tcPr>
          <w:p w14:paraId="4CD62148" w14:textId="77777777" w:rsidR="00841B47" w:rsidRPr="00841B47" w:rsidRDefault="00841B47" w:rsidP="00841B47">
            <w:pPr>
              <w:ind w:left="-176" w:right="-186"/>
              <w:contextualSpacing/>
              <w:jc w:val="center"/>
              <w:rPr>
                <w:bCs/>
              </w:rPr>
            </w:pPr>
            <w:r w:rsidRPr="00841B47">
              <w:rPr>
                <w:bCs/>
              </w:rPr>
              <w:t>54,9</w:t>
            </w:r>
          </w:p>
        </w:tc>
        <w:tc>
          <w:tcPr>
            <w:tcW w:w="709" w:type="dxa"/>
            <w:vAlign w:val="center"/>
          </w:tcPr>
          <w:p w14:paraId="4DC7A7F7" w14:textId="77777777" w:rsidR="00841B47" w:rsidRPr="00841B47" w:rsidRDefault="00841B47" w:rsidP="00841B47">
            <w:pPr>
              <w:ind w:left="-176" w:right="-186"/>
              <w:contextualSpacing/>
              <w:jc w:val="center"/>
            </w:pPr>
            <w:r w:rsidRPr="00841B47">
              <w:t>2,8</w:t>
            </w:r>
          </w:p>
        </w:tc>
        <w:tc>
          <w:tcPr>
            <w:tcW w:w="709" w:type="dxa"/>
            <w:vAlign w:val="center"/>
          </w:tcPr>
          <w:p w14:paraId="7F837C47" w14:textId="77777777" w:rsidR="00841B47" w:rsidRPr="00841B47" w:rsidRDefault="00841B47" w:rsidP="00841B47">
            <w:pPr>
              <w:ind w:left="-176" w:right="-186"/>
              <w:contextualSpacing/>
              <w:jc w:val="center"/>
            </w:pPr>
            <w:r w:rsidRPr="00841B47">
              <w:t>2,4</w:t>
            </w:r>
          </w:p>
        </w:tc>
        <w:tc>
          <w:tcPr>
            <w:tcW w:w="708" w:type="dxa"/>
            <w:vAlign w:val="center"/>
          </w:tcPr>
          <w:p w14:paraId="7243AFEB" w14:textId="77777777" w:rsidR="00841B47" w:rsidRPr="00841B47" w:rsidRDefault="00841B47" w:rsidP="00841B47">
            <w:pPr>
              <w:ind w:left="-176" w:right="-186"/>
              <w:contextualSpacing/>
              <w:jc w:val="center"/>
            </w:pPr>
            <w:r w:rsidRPr="00841B47">
              <w:t>22,4</w:t>
            </w:r>
          </w:p>
        </w:tc>
        <w:tc>
          <w:tcPr>
            <w:tcW w:w="708" w:type="dxa"/>
            <w:vAlign w:val="center"/>
          </w:tcPr>
          <w:p w14:paraId="29C0BB97" w14:textId="77777777" w:rsidR="00841B47" w:rsidRPr="00841B47" w:rsidRDefault="00841B47" w:rsidP="00841B47">
            <w:pPr>
              <w:ind w:left="-176" w:right="-186"/>
              <w:contextualSpacing/>
              <w:jc w:val="center"/>
            </w:pPr>
            <w:r w:rsidRPr="00841B47">
              <w:t>0,02</w:t>
            </w:r>
          </w:p>
        </w:tc>
        <w:tc>
          <w:tcPr>
            <w:tcW w:w="751" w:type="dxa"/>
            <w:vAlign w:val="center"/>
          </w:tcPr>
          <w:p w14:paraId="61E95503" w14:textId="77777777" w:rsidR="00841B47" w:rsidRPr="00841B47" w:rsidRDefault="00841B47" w:rsidP="00841B47">
            <w:pPr>
              <w:ind w:left="-176" w:right="-186"/>
              <w:contextualSpacing/>
              <w:jc w:val="center"/>
            </w:pPr>
            <w:r w:rsidRPr="00841B47">
              <w:t>0,011</w:t>
            </w:r>
          </w:p>
        </w:tc>
        <w:tc>
          <w:tcPr>
            <w:tcW w:w="650" w:type="dxa"/>
            <w:vAlign w:val="center"/>
          </w:tcPr>
          <w:p w14:paraId="4F6F4707" w14:textId="77777777" w:rsidR="00841B47" w:rsidRPr="00841B47" w:rsidRDefault="00841B47" w:rsidP="00841B47">
            <w:pPr>
              <w:ind w:left="-176" w:right="-186"/>
              <w:contextualSpacing/>
              <w:jc w:val="center"/>
            </w:pPr>
            <w:r w:rsidRPr="00841B47">
              <w:t>4,8</w:t>
            </w:r>
          </w:p>
        </w:tc>
        <w:tc>
          <w:tcPr>
            <w:tcW w:w="676" w:type="dxa"/>
            <w:vAlign w:val="center"/>
          </w:tcPr>
          <w:p w14:paraId="7B04C9CE" w14:textId="77777777" w:rsidR="00841B47" w:rsidRPr="00841B47" w:rsidRDefault="00841B47" w:rsidP="00841B47">
            <w:pPr>
              <w:ind w:left="-176" w:right="-186"/>
              <w:contextualSpacing/>
              <w:jc w:val="center"/>
            </w:pPr>
            <w:r w:rsidRPr="00841B47">
              <w:t>0,2</w:t>
            </w:r>
          </w:p>
        </w:tc>
        <w:tc>
          <w:tcPr>
            <w:tcW w:w="617" w:type="dxa"/>
            <w:vAlign w:val="center"/>
          </w:tcPr>
          <w:p w14:paraId="01BEE41E" w14:textId="77777777" w:rsidR="00841B47" w:rsidRPr="00841B47" w:rsidRDefault="00841B47" w:rsidP="00841B47">
            <w:pPr>
              <w:ind w:left="-176" w:right="-186"/>
              <w:contextualSpacing/>
              <w:jc w:val="center"/>
            </w:pPr>
            <w:r w:rsidRPr="00841B47">
              <w:t>0,66</w:t>
            </w:r>
          </w:p>
        </w:tc>
        <w:tc>
          <w:tcPr>
            <w:tcW w:w="662" w:type="dxa"/>
            <w:vAlign w:val="center"/>
          </w:tcPr>
          <w:p w14:paraId="1342052E" w14:textId="77777777" w:rsidR="00841B47" w:rsidRPr="00841B47" w:rsidRDefault="00841B47" w:rsidP="00841B47">
            <w:pPr>
              <w:ind w:left="-176" w:right="-186"/>
              <w:contextualSpacing/>
              <w:jc w:val="center"/>
            </w:pPr>
            <w:r w:rsidRPr="00841B47">
              <w:t>9,2</w:t>
            </w:r>
          </w:p>
        </w:tc>
        <w:tc>
          <w:tcPr>
            <w:tcW w:w="866" w:type="dxa"/>
            <w:vAlign w:val="center"/>
          </w:tcPr>
          <w:p w14:paraId="66CD649E" w14:textId="77777777" w:rsidR="00841B47" w:rsidRPr="00841B47" w:rsidRDefault="00841B47" w:rsidP="00841B47">
            <w:pPr>
              <w:ind w:left="-176" w:right="-186"/>
              <w:contextualSpacing/>
              <w:jc w:val="center"/>
            </w:pPr>
            <w:r w:rsidRPr="00841B47">
              <w:t>2,61</w:t>
            </w:r>
          </w:p>
        </w:tc>
      </w:tr>
      <w:tr w:rsidR="00841B47" w:rsidRPr="00841B47" w14:paraId="3276DE99" w14:textId="77777777" w:rsidTr="00CA52DA">
        <w:trPr>
          <w:trHeight w:val="397"/>
          <w:jc w:val="center"/>
        </w:trPr>
        <w:tc>
          <w:tcPr>
            <w:tcW w:w="1792" w:type="dxa"/>
          </w:tcPr>
          <w:p w14:paraId="5B3FD087" w14:textId="77777777" w:rsidR="00841B47" w:rsidRPr="00841B47" w:rsidRDefault="00841B47" w:rsidP="00841B47">
            <w:pPr>
              <w:contextualSpacing/>
              <w:jc w:val="center"/>
              <w:rPr>
                <w:lang w:val="ru-RU"/>
              </w:rPr>
            </w:pPr>
            <w:r w:rsidRPr="00841B47">
              <w:rPr>
                <w:lang w:val="ru-RU"/>
              </w:rPr>
              <w:t>1800</w:t>
            </w:r>
          </w:p>
        </w:tc>
        <w:tc>
          <w:tcPr>
            <w:tcW w:w="794" w:type="dxa"/>
            <w:vAlign w:val="center"/>
          </w:tcPr>
          <w:p w14:paraId="3A2FA9AE" w14:textId="77777777" w:rsidR="00841B47" w:rsidRPr="00841B47" w:rsidRDefault="00841B47" w:rsidP="00841B47">
            <w:pPr>
              <w:ind w:left="-176" w:right="-186"/>
              <w:contextualSpacing/>
              <w:jc w:val="center"/>
              <w:rPr>
                <w:bCs/>
              </w:rPr>
            </w:pPr>
            <w:r w:rsidRPr="00841B47">
              <w:rPr>
                <w:bCs/>
              </w:rPr>
              <w:t>62,5</w:t>
            </w:r>
          </w:p>
        </w:tc>
        <w:tc>
          <w:tcPr>
            <w:tcW w:w="709" w:type="dxa"/>
            <w:vAlign w:val="center"/>
          </w:tcPr>
          <w:p w14:paraId="518D3B7F" w14:textId="77777777" w:rsidR="00841B47" w:rsidRPr="00841B47" w:rsidRDefault="00841B47" w:rsidP="00841B47">
            <w:pPr>
              <w:ind w:left="-176" w:right="-186"/>
              <w:contextualSpacing/>
              <w:jc w:val="center"/>
            </w:pPr>
            <w:r w:rsidRPr="00841B47">
              <w:t>1,6</w:t>
            </w:r>
          </w:p>
        </w:tc>
        <w:tc>
          <w:tcPr>
            <w:tcW w:w="709" w:type="dxa"/>
            <w:vAlign w:val="center"/>
          </w:tcPr>
          <w:p w14:paraId="32305553" w14:textId="77777777" w:rsidR="00841B47" w:rsidRPr="00841B47" w:rsidRDefault="00841B47" w:rsidP="00841B47">
            <w:pPr>
              <w:ind w:left="-176" w:right="-186"/>
              <w:contextualSpacing/>
              <w:jc w:val="center"/>
            </w:pPr>
            <w:r w:rsidRPr="00841B47">
              <w:t>0,1</w:t>
            </w:r>
          </w:p>
        </w:tc>
        <w:tc>
          <w:tcPr>
            <w:tcW w:w="708" w:type="dxa"/>
            <w:vAlign w:val="center"/>
          </w:tcPr>
          <w:p w14:paraId="034610FF" w14:textId="77777777" w:rsidR="00841B47" w:rsidRPr="00841B47" w:rsidRDefault="00841B47" w:rsidP="00841B47">
            <w:pPr>
              <w:ind w:left="-176" w:right="-186"/>
              <w:contextualSpacing/>
              <w:jc w:val="center"/>
            </w:pPr>
            <w:r w:rsidRPr="00841B47">
              <w:t>22,4</w:t>
            </w:r>
          </w:p>
        </w:tc>
        <w:tc>
          <w:tcPr>
            <w:tcW w:w="708" w:type="dxa"/>
            <w:vAlign w:val="center"/>
          </w:tcPr>
          <w:p w14:paraId="3206B0D3" w14:textId="77777777" w:rsidR="00841B47" w:rsidRPr="00841B47" w:rsidRDefault="00841B47" w:rsidP="00841B47">
            <w:pPr>
              <w:ind w:left="-176" w:right="-186"/>
              <w:contextualSpacing/>
              <w:jc w:val="center"/>
            </w:pPr>
            <w:r w:rsidRPr="00841B47">
              <w:t>0,04</w:t>
            </w:r>
          </w:p>
        </w:tc>
        <w:tc>
          <w:tcPr>
            <w:tcW w:w="751" w:type="dxa"/>
            <w:vAlign w:val="center"/>
          </w:tcPr>
          <w:p w14:paraId="45BA4C3F" w14:textId="77777777" w:rsidR="00841B47" w:rsidRPr="00841B47" w:rsidRDefault="00841B47" w:rsidP="00841B47">
            <w:pPr>
              <w:ind w:left="-176" w:right="-186"/>
              <w:contextualSpacing/>
              <w:jc w:val="center"/>
            </w:pPr>
            <w:r w:rsidRPr="00841B47">
              <w:t>0,008</w:t>
            </w:r>
          </w:p>
        </w:tc>
        <w:tc>
          <w:tcPr>
            <w:tcW w:w="650" w:type="dxa"/>
            <w:vAlign w:val="center"/>
          </w:tcPr>
          <w:p w14:paraId="170BE335" w14:textId="77777777" w:rsidR="00841B47" w:rsidRPr="00841B47" w:rsidRDefault="00841B47" w:rsidP="00841B47">
            <w:pPr>
              <w:ind w:left="-176" w:right="-186"/>
              <w:contextualSpacing/>
              <w:jc w:val="center"/>
            </w:pPr>
            <w:r w:rsidRPr="00841B47">
              <w:t>2,3</w:t>
            </w:r>
          </w:p>
        </w:tc>
        <w:tc>
          <w:tcPr>
            <w:tcW w:w="676" w:type="dxa"/>
            <w:vAlign w:val="center"/>
          </w:tcPr>
          <w:p w14:paraId="3E182552" w14:textId="77777777" w:rsidR="00841B47" w:rsidRPr="00841B47" w:rsidRDefault="00841B47" w:rsidP="00841B47">
            <w:pPr>
              <w:ind w:left="-176" w:right="-186"/>
              <w:contextualSpacing/>
              <w:jc w:val="center"/>
            </w:pPr>
            <w:r w:rsidRPr="00841B47">
              <w:t>0,189</w:t>
            </w:r>
          </w:p>
        </w:tc>
        <w:tc>
          <w:tcPr>
            <w:tcW w:w="617" w:type="dxa"/>
            <w:vAlign w:val="center"/>
          </w:tcPr>
          <w:p w14:paraId="3F5C960D" w14:textId="77777777" w:rsidR="00841B47" w:rsidRPr="00841B47" w:rsidRDefault="00841B47" w:rsidP="00841B47">
            <w:pPr>
              <w:ind w:left="-176" w:right="-186"/>
              <w:contextualSpacing/>
              <w:jc w:val="center"/>
            </w:pPr>
            <w:r w:rsidRPr="00841B47">
              <w:t>0,62</w:t>
            </w:r>
          </w:p>
        </w:tc>
        <w:tc>
          <w:tcPr>
            <w:tcW w:w="662" w:type="dxa"/>
            <w:vAlign w:val="center"/>
          </w:tcPr>
          <w:p w14:paraId="5DF553B4" w14:textId="77777777" w:rsidR="00841B47" w:rsidRPr="00841B47" w:rsidRDefault="00841B47" w:rsidP="00841B47">
            <w:pPr>
              <w:ind w:left="-176" w:right="-186"/>
              <w:contextualSpacing/>
              <w:jc w:val="center"/>
            </w:pPr>
            <w:r w:rsidRPr="00841B47">
              <w:t>9,0</w:t>
            </w:r>
          </w:p>
        </w:tc>
        <w:tc>
          <w:tcPr>
            <w:tcW w:w="866" w:type="dxa"/>
            <w:vAlign w:val="center"/>
          </w:tcPr>
          <w:p w14:paraId="2798F835" w14:textId="77777777" w:rsidR="00841B47" w:rsidRPr="00841B47" w:rsidRDefault="00841B47" w:rsidP="00841B47">
            <w:pPr>
              <w:ind w:left="-176" w:right="-186"/>
              <w:contextualSpacing/>
              <w:jc w:val="center"/>
            </w:pPr>
            <w:r w:rsidRPr="00841B47">
              <w:t>1,24</w:t>
            </w:r>
          </w:p>
        </w:tc>
      </w:tr>
      <w:tr w:rsidR="00841B47" w:rsidRPr="00841B47" w14:paraId="475DF9C8" w14:textId="77777777" w:rsidTr="00CA52DA">
        <w:trPr>
          <w:trHeight w:val="397"/>
          <w:jc w:val="center"/>
        </w:trPr>
        <w:tc>
          <w:tcPr>
            <w:tcW w:w="1792" w:type="dxa"/>
          </w:tcPr>
          <w:p w14:paraId="15466927" w14:textId="77777777" w:rsidR="00841B47" w:rsidRPr="00841B47" w:rsidRDefault="00841B47" w:rsidP="00841B47">
            <w:pPr>
              <w:contextualSpacing/>
              <w:jc w:val="center"/>
              <w:rPr>
                <w:lang w:val="ru-RU"/>
              </w:rPr>
            </w:pPr>
            <w:r w:rsidRPr="00841B47">
              <w:rPr>
                <w:lang w:val="ru-RU"/>
              </w:rPr>
              <w:t>1850</w:t>
            </w:r>
          </w:p>
        </w:tc>
        <w:tc>
          <w:tcPr>
            <w:tcW w:w="794" w:type="dxa"/>
            <w:vAlign w:val="center"/>
          </w:tcPr>
          <w:p w14:paraId="493CC147" w14:textId="77777777" w:rsidR="00841B47" w:rsidRPr="00841B47" w:rsidRDefault="00841B47" w:rsidP="00841B47">
            <w:pPr>
              <w:ind w:left="-176" w:right="-186"/>
              <w:contextualSpacing/>
              <w:jc w:val="center"/>
              <w:rPr>
                <w:bCs/>
              </w:rPr>
            </w:pPr>
            <w:r w:rsidRPr="00841B47">
              <w:rPr>
                <w:bCs/>
              </w:rPr>
              <w:t>64,82</w:t>
            </w:r>
          </w:p>
        </w:tc>
        <w:tc>
          <w:tcPr>
            <w:tcW w:w="709" w:type="dxa"/>
            <w:vAlign w:val="center"/>
          </w:tcPr>
          <w:p w14:paraId="3ACF9EE7" w14:textId="77777777" w:rsidR="00841B47" w:rsidRPr="00841B47" w:rsidRDefault="00841B47" w:rsidP="00841B47">
            <w:pPr>
              <w:ind w:left="-176" w:right="-186"/>
              <w:contextualSpacing/>
              <w:jc w:val="center"/>
            </w:pPr>
            <w:r w:rsidRPr="00841B47">
              <w:t>0,87</w:t>
            </w:r>
          </w:p>
        </w:tc>
        <w:tc>
          <w:tcPr>
            <w:tcW w:w="709" w:type="dxa"/>
            <w:vAlign w:val="center"/>
          </w:tcPr>
          <w:p w14:paraId="4A0FE327" w14:textId="77777777" w:rsidR="00841B47" w:rsidRPr="00841B47" w:rsidRDefault="00841B47" w:rsidP="00841B47">
            <w:pPr>
              <w:ind w:left="-176" w:right="-186"/>
              <w:contextualSpacing/>
              <w:jc w:val="center"/>
            </w:pPr>
            <w:r w:rsidRPr="00841B47">
              <w:t>0,043</w:t>
            </w:r>
          </w:p>
        </w:tc>
        <w:tc>
          <w:tcPr>
            <w:tcW w:w="708" w:type="dxa"/>
            <w:vAlign w:val="center"/>
          </w:tcPr>
          <w:p w14:paraId="5E8A23D6" w14:textId="77777777" w:rsidR="00841B47" w:rsidRPr="00841B47" w:rsidRDefault="00841B47" w:rsidP="00841B47">
            <w:pPr>
              <w:ind w:left="-176" w:right="-186"/>
              <w:contextualSpacing/>
              <w:jc w:val="center"/>
            </w:pPr>
            <w:r w:rsidRPr="00841B47">
              <w:t>22,9</w:t>
            </w:r>
          </w:p>
        </w:tc>
        <w:tc>
          <w:tcPr>
            <w:tcW w:w="708" w:type="dxa"/>
            <w:vAlign w:val="center"/>
          </w:tcPr>
          <w:p w14:paraId="748DAC52" w14:textId="77777777" w:rsidR="00841B47" w:rsidRPr="00841B47" w:rsidRDefault="00841B47" w:rsidP="00841B47">
            <w:pPr>
              <w:ind w:left="-176" w:right="-186"/>
              <w:contextualSpacing/>
              <w:jc w:val="center"/>
            </w:pPr>
            <w:r w:rsidRPr="00841B47">
              <w:t>0,033</w:t>
            </w:r>
          </w:p>
        </w:tc>
        <w:tc>
          <w:tcPr>
            <w:tcW w:w="751" w:type="dxa"/>
            <w:vAlign w:val="center"/>
          </w:tcPr>
          <w:p w14:paraId="7A18AEFC" w14:textId="77777777" w:rsidR="00841B47" w:rsidRPr="00841B47" w:rsidRDefault="00841B47" w:rsidP="00841B47">
            <w:pPr>
              <w:ind w:left="-176" w:right="-186"/>
              <w:contextualSpacing/>
              <w:jc w:val="center"/>
            </w:pPr>
            <w:r w:rsidRPr="00841B47">
              <w:t>0,029</w:t>
            </w:r>
          </w:p>
        </w:tc>
        <w:tc>
          <w:tcPr>
            <w:tcW w:w="650" w:type="dxa"/>
            <w:vAlign w:val="center"/>
          </w:tcPr>
          <w:p w14:paraId="1FFDFAA7" w14:textId="77777777" w:rsidR="00841B47" w:rsidRPr="00841B47" w:rsidRDefault="00841B47" w:rsidP="00841B47">
            <w:pPr>
              <w:ind w:left="-176" w:right="-186"/>
              <w:contextualSpacing/>
              <w:jc w:val="center"/>
            </w:pPr>
            <w:r w:rsidRPr="00841B47">
              <w:t>0,044</w:t>
            </w:r>
          </w:p>
        </w:tc>
        <w:tc>
          <w:tcPr>
            <w:tcW w:w="676" w:type="dxa"/>
            <w:vAlign w:val="center"/>
          </w:tcPr>
          <w:p w14:paraId="6D858AF1" w14:textId="77777777" w:rsidR="00841B47" w:rsidRPr="00841B47" w:rsidRDefault="00841B47" w:rsidP="00841B47">
            <w:pPr>
              <w:ind w:left="-176" w:right="-186"/>
              <w:contextualSpacing/>
              <w:jc w:val="center"/>
            </w:pPr>
            <w:r w:rsidRPr="00841B47">
              <w:t>0,182</w:t>
            </w:r>
          </w:p>
        </w:tc>
        <w:tc>
          <w:tcPr>
            <w:tcW w:w="617" w:type="dxa"/>
            <w:vAlign w:val="center"/>
          </w:tcPr>
          <w:p w14:paraId="37303B2F" w14:textId="77777777" w:rsidR="00841B47" w:rsidRPr="00841B47" w:rsidRDefault="00841B47" w:rsidP="00841B47">
            <w:pPr>
              <w:ind w:left="-176" w:right="-186"/>
              <w:contextualSpacing/>
              <w:jc w:val="center"/>
            </w:pPr>
            <w:r w:rsidRPr="00841B47">
              <w:t>0,44</w:t>
            </w:r>
          </w:p>
        </w:tc>
        <w:tc>
          <w:tcPr>
            <w:tcW w:w="662" w:type="dxa"/>
            <w:vAlign w:val="center"/>
          </w:tcPr>
          <w:p w14:paraId="505B48D3" w14:textId="77777777" w:rsidR="00841B47" w:rsidRPr="00841B47" w:rsidRDefault="00841B47" w:rsidP="00841B47">
            <w:pPr>
              <w:ind w:left="-176" w:right="-186"/>
              <w:contextualSpacing/>
              <w:jc w:val="center"/>
            </w:pPr>
            <w:r w:rsidRPr="00841B47">
              <w:t>8,94</w:t>
            </w:r>
          </w:p>
        </w:tc>
        <w:tc>
          <w:tcPr>
            <w:tcW w:w="866" w:type="dxa"/>
            <w:vAlign w:val="center"/>
          </w:tcPr>
          <w:p w14:paraId="59059CD2" w14:textId="77777777" w:rsidR="00841B47" w:rsidRPr="00841B47" w:rsidRDefault="00841B47" w:rsidP="00841B47">
            <w:pPr>
              <w:ind w:left="-176" w:right="-186"/>
              <w:contextualSpacing/>
              <w:jc w:val="center"/>
            </w:pPr>
            <w:r w:rsidRPr="00841B47">
              <w:t>1,7</w:t>
            </w:r>
          </w:p>
        </w:tc>
      </w:tr>
    </w:tbl>
    <w:p w14:paraId="247928D8" w14:textId="77777777" w:rsidR="00054029" w:rsidRPr="001151B6" w:rsidRDefault="00054029" w:rsidP="000B78C6">
      <w:pPr>
        <w:widowControl w:val="0"/>
        <w:autoSpaceDE w:val="0"/>
        <w:autoSpaceDN w:val="0"/>
        <w:adjustRightInd w:val="0"/>
        <w:ind w:firstLine="567"/>
        <w:jc w:val="both"/>
        <w:rPr>
          <w:sz w:val="16"/>
          <w:szCs w:val="16"/>
          <w:lang w:val="ru-RU"/>
        </w:rPr>
      </w:pPr>
    </w:p>
    <w:p w14:paraId="06EA7421" w14:textId="2567519B" w:rsidR="00841B47" w:rsidRDefault="00841B47" w:rsidP="001151B6">
      <w:pPr>
        <w:widowControl w:val="0"/>
        <w:autoSpaceDE w:val="0"/>
        <w:autoSpaceDN w:val="0"/>
        <w:adjustRightInd w:val="0"/>
        <w:ind w:firstLine="567"/>
        <w:jc w:val="both"/>
        <w:rPr>
          <w:lang w:val="ru-RU"/>
        </w:rPr>
      </w:pPr>
      <w:r w:rsidRPr="00841B47">
        <w:rPr>
          <w:lang w:val="ru-RU"/>
        </w:rPr>
        <w:t>Таблица 2</w:t>
      </w:r>
      <w:r w:rsidR="000725FE">
        <w:rPr>
          <w:lang w:val="ru-RU"/>
        </w:rPr>
        <w:t>8</w:t>
      </w:r>
      <w:r w:rsidRPr="00841B47">
        <w:rPr>
          <w:lang w:val="ru-RU"/>
        </w:rPr>
        <w:t xml:space="preserve"> – Состав полученных шлаков при разных температурах</w:t>
      </w:r>
    </w:p>
    <w:p w14:paraId="1A653794" w14:textId="77777777" w:rsidR="00054029" w:rsidRPr="001151B6" w:rsidRDefault="00054029" w:rsidP="000B78C6">
      <w:pPr>
        <w:widowControl w:val="0"/>
        <w:autoSpaceDE w:val="0"/>
        <w:autoSpaceDN w:val="0"/>
        <w:adjustRightInd w:val="0"/>
        <w:ind w:firstLine="567"/>
        <w:jc w:val="both"/>
        <w:rPr>
          <w:sz w:val="8"/>
          <w:szCs w:val="8"/>
          <w:lang w:val="ru-RU"/>
        </w:rPr>
      </w:pPr>
    </w:p>
    <w:tbl>
      <w:tblPr>
        <w:tblStyle w:val="4"/>
        <w:tblW w:w="9644" w:type="dxa"/>
        <w:jc w:val="center"/>
        <w:tblLayout w:type="fixed"/>
        <w:tblLook w:val="04A0" w:firstRow="1" w:lastRow="0" w:firstColumn="1" w:lastColumn="0" w:noHBand="0" w:noVBand="1"/>
      </w:tblPr>
      <w:tblGrid>
        <w:gridCol w:w="1853"/>
        <w:gridCol w:w="850"/>
        <w:gridCol w:w="851"/>
        <w:gridCol w:w="850"/>
        <w:gridCol w:w="709"/>
        <w:gridCol w:w="709"/>
        <w:gridCol w:w="850"/>
        <w:gridCol w:w="1046"/>
        <w:gridCol w:w="904"/>
        <w:gridCol w:w="1022"/>
      </w:tblGrid>
      <w:tr w:rsidR="00841B47" w:rsidRPr="00841B47" w14:paraId="40FF424B" w14:textId="77777777" w:rsidTr="00CA52DA">
        <w:trPr>
          <w:trHeight w:val="593"/>
          <w:jc w:val="center"/>
        </w:trPr>
        <w:tc>
          <w:tcPr>
            <w:tcW w:w="1853" w:type="dxa"/>
            <w:vMerge w:val="restart"/>
            <w:vAlign w:val="center"/>
          </w:tcPr>
          <w:p w14:paraId="2182231C" w14:textId="77777777" w:rsidR="00841B47" w:rsidRPr="00841B47" w:rsidRDefault="00841B47" w:rsidP="00793081">
            <w:pPr>
              <w:ind w:left="-32" w:right="-2"/>
              <w:jc w:val="center"/>
              <w:rPr>
                <w:lang w:val="kk-KZ"/>
              </w:rPr>
            </w:pPr>
            <w:r w:rsidRPr="00841B47">
              <w:rPr>
                <w:lang w:val="ru-RU"/>
              </w:rPr>
              <w:t xml:space="preserve">Температура плавки, </w:t>
            </w:r>
            <w:r w:rsidR="00793081" w:rsidRPr="00793081">
              <w:rPr>
                <w:lang w:val="ru-RU"/>
              </w:rPr>
              <w:t>℃</w:t>
            </w:r>
          </w:p>
        </w:tc>
        <w:tc>
          <w:tcPr>
            <w:tcW w:w="6769" w:type="dxa"/>
            <w:gridSpan w:val="8"/>
            <w:vAlign w:val="center"/>
          </w:tcPr>
          <w:p w14:paraId="1889B706" w14:textId="77777777" w:rsidR="00841B47" w:rsidRPr="00841B47" w:rsidRDefault="00841B47" w:rsidP="00841B47">
            <w:pPr>
              <w:ind w:left="-32" w:right="-2"/>
              <w:jc w:val="center"/>
            </w:pPr>
            <w:r w:rsidRPr="00841B47">
              <w:rPr>
                <w:lang w:val="ru-RU"/>
              </w:rPr>
              <w:t>Химический состав шлаков</w:t>
            </w:r>
            <w:r w:rsidRPr="00841B47">
              <w:t>, %</w:t>
            </w:r>
          </w:p>
        </w:tc>
        <w:tc>
          <w:tcPr>
            <w:tcW w:w="1022" w:type="dxa"/>
            <w:vMerge w:val="restart"/>
            <w:vAlign w:val="center"/>
          </w:tcPr>
          <w:p w14:paraId="763F3073" w14:textId="77777777" w:rsidR="00841B47" w:rsidRPr="00841B47" w:rsidRDefault="00841B47" w:rsidP="00841B47">
            <w:pPr>
              <w:ind w:left="-32" w:right="-2"/>
              <w:jc w:val="center"/>
              <w:rPr>
                <w:u w:val="single"/>
              </w:rPr>
            </w:pPr>
            <w:r w:rsidRPr="00841B47">
              <w:rPr>
                <w:u w:val="single"/>
              </w:rPr>
              <w:t>MgO</w:t>
            </w:r>
          </w:p>
          <w:p w14:paraId="7132B2B8" w14:textId="77777777" w:rsidR="00841B47" w:rsidRPr="00841B47" w:rsidRDefault="00841B47" w:rsidP="00841B47">
            <w:pPr>
              <w:ind w:left="-32" w:right="-2"/>
              <w:jc w:val="center"/>
            </w:pPr>
            <w:r w:rsidRPr="00841B47">
              <w:t>Al</w:t>
            </w:r>
            <w:r w:rsidRPr="00841B47">
              <w:rPr>
                <w:vertAlign w:val="subscript"/>
              </w:rPr>
              <w:t>2</w:t>
            </w:r>
            <w:r w:rsidRPr="00841B47">
              <w:t>O</w:t>
            </w:r>
            <w:r w:rsidRPr="00841B47">
              <w:rPr>
                <w:vertAlign w:val="subscript"/>
              </w:rPr>
              <w:t>3</w:t>
            </w:r>
          </w:p>
        </w:tc>
      </w:tr>
      <w:tr w:rsidR="00841B47" w:rsidRPr="00841B47" w14:paraId="709D2247" w14:textId="77777777" w:rsidTr="00CA52DA">
        <w:trPr>
          <w:trHeight w:val="627"/>
          <w:jc w:val="center"/>
        </w:trPr>
        <w:tc>
          <w:tcPr>
            <w:tcW w:w="1853" w:type="dxa"/>
            <w:vMerge/>
            <w:vAlign w:val="center"/>
          </w:tcPr>
          <w:p w14:paraId="1B9EFE0E" w14:textId="77777777" w:rsidR="00841B47" w:rsidRPr="00841B47" w:rsidRDefault="00841B47" w:rsidP="00841B47">
            <w:pPr>
              <w:ind w:left="-32" w:right="-2"/>
              <w:jc w:val="center"/>
            </w:pPr>
          </w:p>
        </w:tc>
        <w:tc>
          <w:tcPr>
            <w:tcW w:w="850" w:type="dxa"/>
            <w:vAlign w:val="center"/>
          </w:tcPr>
          <w:p w14:paraId="3D852B83" w14:textId="77777777" w:rsidR="00841B47" w:rsidRPr="00841B47" w:rsidRDefault="00841B47" w:rsidP="00841B47">
            <w:pPr>
              <w:ind w:left="-32" w:right="-2"/>
              <w:jc w:val="center"/>
              <w:rPr>
                <w:vertAlign w:val="subscript"/>
              </w:rPr>
            </w:pPr>
            <w:r w:rsidRPr="00841B47">
              <w:t>Cr</w:t>
            </w:r>
            <w:r w:rsidRPr="00841B47">
              <w:rPr>
                <w:vertAlign w:val="subscript"/>
              </w:rPr>
              <w:t>2</w:t>
            </w:r>
            <w:r w:rsidRPr="00841B47">
              <w:t>O</w:t>
            </w:r>
            <w:r w:rsidRPr="00841B47">
              <w:rPr>
                <w:vertAlign w:val="subscript"/>
              </w:rPr>
              <w:t>3</w:t>
            </w:r>
          </w:p>
        </w:tc>
        <w:tc>
          <w:tcPr>
            <w:tcW w:w="851" w:type="dxa"/>
            <w:vAlign w:val="center"/>
          </w:tcPr>
          <w:p w14:paraId="38E324EB" w14:textId="77777777" w:rsidR="00841B47" w:rsidRPr="00841B47" w:rsidRDefault="00841B47" w:rsidP="00841B47">
            <w:pPr>
              <w:ind w:left="-32" w:right="-2"/>
              <w:jc w:val="center"/>
              <w:rPr>
                <w:vertAlign w:val="subscript"/>
              </w:rPr>
            </w:pPr>
            <w:r w:rsidRPr="00841B47">
              <w:t>SiO</w:t>
            </w:r>
            <w:r w:rsidRPr="00841B47">
              <w:rPr>
                <w:vertAlign w:val="subscript"/>
              </w:rPr>
              <w:t>2</w:t>
            </w:r>
          </w:p>
        </w:tc>
        <w:tc>
          <w:tcPr>
            <w:tcW w:w="850" w:type="dxa"/>
            <w:vAlign w:val="center"/>
          </w:tcPr>
          <w:p w14:paraId="7D0C2D86" w14:textId="77777777" w:rsidR="00841B47" w:rsidRPr="00841B47" w:rsidRDefault="00841B47" w:rsidP="00841B47">
            <w:pPr>
              <w:ind w:left="-32" w:right="-2"/>
              <w:jc w:val="center"/>
              <w:rPr>
                <w:vertAlign w:val="subscript"/>
              </w:rPr>
            </w:pPr>
            <w:r w:rsidRPr="00841B47">
              <w:t>Al</w:t>
            </w:r>
            <w:r w:rsidRPr="00841B47">
              <w:rPr>
                <w:vertAlign w:val="subscript"/>
              </w:rPr>
              <w:t>2</w:t>
            </w:r>
            <w:r w:rsidRPr="00841B47">
              <w:t>O</w:t>
            </w:r>
            <w:r w:rsidRPr="00841B47">
              <w:rPr>
                <w:vertAlign w:val="subscript"/>
              </w:rPr>
              <w:t>3</w:t>
            </w:r>
          </w:p>
        </w:tc>
        <w:tc>
          <w:tcPr>
            <w:tcW w:w="709" w:type="dxa"/>
            <w:vAlign w:val="center"/>
          </w:tcPr>
          <w:p w14:paraId="573B6BEF" w14:textId="77777777" w:rsidR="00841B47" w:rsidRPr="00841B47" w:rsidRDefault="00841B47" w:rsidP="00841B47">
            <w:pPr>
              <w:ind w:left="-32" w:right="-2"/>
              <w:jc w:val="center"/>
            </w:pPr>
            <w:proofErr w:type="spellStart"/>
            <w:r w:rsidRPr="00841B47">
              <w:t>FeO</w:t>
            </w:r>
            <w:proofErr w:type="spellEnd"/>
          </w:p>
        </w:tc>
        <w:tc>
          <w:tcPr>
            <w:tcW w:w="709" w:type="dxa"/>
            <w:vAlign w:val="center"/>
          </w:tcPr>
          <w:p w14:paraId="1DA88C37" w14:textId="77777777" w:rsidR="00841B47" w:rsidRPr="00841B47" w:rsidRDefault="00841B47" w:rsidP="00841B47">
            <w:pPr>
              <w:ind w:left="-32" w:right="-2"/>
              <w:jc w:val="center"/>
              <w:rPr>
                <w:vertAlign w:val="subscript"/>
              </w:rPr>
            </w:pPr>
            <w:r w:rsidRPr="00841B47">
              <w:t>SO</w:t>
            </w:r>
            <w:r w:rsidRPr="00841B47">
              <w:rPr>
                <w:vertAlign w:val="subscript"/>
              </w:rPr>
              <w:t>3</w:t>
            </w:r>
          </w:p>
        </w:tc>
        <w:tc>
          <w:tcPr>
            <w:tcW w:w="850" w:type="dxa"/>
            <w:vAlign w:val="center"/>
          </w:tcPr>
          <w:p w14:paraId="6617CC08" w14:textId="77777777" w:rsidR="00841B47" w:rsidRPr="00841B47" w:rsidRDefault="00841B47" w:rsidP="00841B47">
            <w:pPr>
              <w:ind w:left="-32" w:right="-2"/>
              <w:jc w:val="center"/>
              <w:rPr>
                <w:vertAlign w:val="subscript"/>
              </w:rPr>
            </w:pPr>
            <w:r w:rsidRPr="00841B47">
              <w:t>P</w:t>
            </w:r>
            <w:r w:rsidRPr="00841B47">
              <w:rPr>
                <w:vertAlign w:val="subscript"/>
              </w:rPr>
              <w:t>2</w:t>
            </w:r>
            <w:r w:rsidRPr="00841B47">
              <w:t>O</w:t>
            </w:r>
            <w:r w:rsidRPr="00841B47">
              <w:rPr>
                <w:vertAlign w:val="subscript"/>
              </w:rPr>
              <w:t>5</w:t>
            </w:r>
          </w:p>
        </w:tc>
        <w:tc>
          <w:tcPr>
            <w:tcW w:w="1046" w:type="dxa"/>
            <w:vAlign w:val="center"/>
          </w:tcPr>
          <w:p w14:paraId="39FB35A2" w14:textId="77777777" w:rsidR="00841B47" w:rsidRPr="00841B47" w:rsidRDefault="00841B47" w:rsidP="00841B47">
            <w:pPr>
              <w:ind w:left="-32" w:right="-2"/>
              <w:jc w:val="center"/>
            </w:pPr>
            <w:r w:rsidRPr="00841B47">
              <w:t>MgO</w:t>
            </w:r>
          </w:p>
        </w:tc>
        <w:tc>
          <w:tcPr>
            <w:tcW w:w="904" w:type="dxa"/>
            <w:vAlign w:val="center"/>
          </w:tcPr>
          <w:p w14:paraId="754562D0" w14:textId="77777777" w:rsidR="00841B47" w:rsidRPr="00841B47" w:rsidRDefault="00841B47" w:rsidP="00841B47">
            <w:pPr>
              <w:ind w:left="-32" w:right="-2"/>
              <w:jc w:val="center"/>
            </w:pPr>
            <w:proofErr w:type="spellStart"/>
            <w:r w:rsidRPr="00841B47">
              <w:t>CaO</w:t>
            </w:r>
            <w:proofErr w:type="spellEnd"/>
          </w:p>
        </w:tc>
        <w:tc>
          <w:tcPr>
            <w:tcW w:w="1022" w:type="dxa"/>
            <w:vMerge/>
          </w:tcPr>
          <w:p w14:paraId="01ECB309" w14:textId="77777777" w:rsidR="00841B47" w:rsidRPr="00841B47" w:rsidRDefault="00841B47" w:rsidP="00841B47">
            <w:pPr>
              <w:ind w:left="-32" w:right="-2"/>
              <w:jc w:val="center"/>
            </w:pPr>
          </w:p>
        </w:tc>
      </w:tr>
      <w:tr w:rsidR="00841B47" w:rsidRPr="00841B47" w14:paraId="48028040" w14:textId="77777777" w:rsidTr="00CA52DA">
        <w:trPr>
          <w:trHeight w:val="397"/>
          <w:jc w:val="center"/>
        </w:trPr>
        <w:tc>
          <w:tcPr>
            <w:tcW w:w="1853" w:type="dxa"/>
          </w:tcPr>
          <w:p w14:paraId="5738FEF8" w14:textId="77777777" w:rsidR="00841B47" w:rsidRPr="00841B47" w:rsidRDefault="00841B47" w:rsidP="00841B47">
            <w:pPr>
              <w:jc w:val="center"/>
              <w:rPr>
                <w:lang w:val="ru-RU"/>
              </w:rPr>
            </w:pPr>
            <w:r w:rsidRPr="00841B47">
              <w:rPr>
                <w:lang w:val="ru-RU"/>
              </w:rPr>
              <w:t>1750</w:t>
            </w:r>
          </w:p>
        </w:tc>
        <w:tc>
          <w:tcPr>
            <w:tcW w:w="850" w:type="dxa"/>
            <w:vAlign w:val="center"/>
          </w:tcPr>
          <w:p w14:paraId="409A66B5" w14:textId="77777777" w:rsidR="00841B47" w:rsidRPr="00841B47" w:rsidRDefault="00841B47" w:rsidP="00841B47">
            <w:pPr>
              <w:ind w:left="-32" w:right="-2"/>
              <w:jc w:val="center"/>
            </w:pPr>
            <w:r w:rsidRPr="00841B47">
              <w:t>12,3</w:t>
            </w:r>
          </w:p>
        </w:tc>
        <w:tc>
          <w:tcPr>
            <w:tcW w:w="851" w:type="dxa"/>
            <w:vAlign w:val="center"/>
          </w:tcPr>
          <w:p w14:paraId="7E62F5D5" w14:textId="77777777" w:rsidR="00841B47" w:rsidRPr="00841B47" w:rsidRDefault="00841B47" w:rsidP="00841B47">
            <w:pPr>
              <w:ind w:left="-32" w:right="-2"/>
              <w:jc w:val="center"/>
            </w:pPr>
            <w:r w:rsidRPr="00841B47">
              <w:t>16,4</w:t>
            </w:r>
          </w:p>
        </w:tc>
        <w:tc>
          <w:tcPr>
            <w:tcW w:w="850" w:type="dxa"/>
            <w:vAlign w:val="center"/>
          </w:tcPr>
          <w:p w14:paraId="357DE28B" w14:textId="77777777" w:rsidR="00841B47" w:rsidRPr="00841B47" w:rsidRDefault="00841B47" w:rsidP="00841B47">
            <w:pPr>
              <w:ind w:left="-32" w:right="-2"/>
              <w:jc w:val="center"/>
            </w:pPr>
            <w:r w:rsidRPr="00841B47">
              <w:t>15,3</w:t>
            </w:r>
          </w:p>
        </w:tc>
        <w:tc>
          <w:tcPr>
            <w:tcW w:w="709" w:type="dxa"/>
            <w:vAlign w:val="center"/>
          </w:tcPr>
          <w:p w14:paraId="3968B335" w14:textId="77777777" w:rsidR="00841B47" w:rsidRPr="00841B47" w:rsidRDefault="00841B47" w:rsidP="00841B47">
            <w:pPr>
              <w:ind w:left="-32" w:right="-2"/>
              <w:jc w:val="center"/>
            </w:pPr>
            <w:r w:rsidRPr="00841B47">
              <w:t>2,84</w:t>
            </w:r>
          </w:p>
        </w:tc>
        <w:tc>
          <w:tcPr>
            <w:tcW w:w="709" w:type="dxa"/>
            <w:vAlign w:val="center"/>
          </w:tcPr>
          <w:p w14:paraId="00AFC163" w14:textId="77777777" w:rsidR="00841B47" w:rsidRPr="00841B47" w:rsidRDefault="00841B47" w:rsidP="00841B47">
            <w:pPr>
              <w:ind w:left="-32" w:right="-2"/>
              <w:jc w:val="center"/>
            </w:pPr>
            <w:r w:rsidRPr="00841B47">
              <w:t>0,24</w:t>
            </w:r>
          </w:p>
        </w:tc>
        <w:tc>
          <w:tcPr>
            <w:tcW w:w="850" w:type="dxa"/>
            <w:vAlign w:val="center"/>
          </w:tcPr>
          <w:p w14:paraId="719AB13A" w14:textId="77777777" w:rsidR="00841B47" w:rsidRPr="00841B47" w:rsidRDefault="00841B47" w:rsidP="00841B47">
            <w:pPr>
              <w:ind w:left="-32" w:right="-2"/>
              <w:jc w:val="center"/>
            </w:pPr>
            <w:r w:rsidRPr="00841B47">
              <w:t>0,005</w:t>
            </w:r>
          </w:p>
        </w:tc>
        <w:tc>
          <w:tcPr>
            <w:tcW w:w="1046" w:type="dxa"/>
            <w:vAlign w:val="center"/>
          </w:tcPr>
          <w:p w14:paraId="568DFC1A" w14:textId="77777777" w:rsidR="00841B47" w:rsidRPr="00841B47" w:rsidRDefault="00841B47" w:rsidP="00841B47">
            <w:pPr>
              <w:ind w:left="-32" w:right="-2"/>
              <w:jc w:val="center"/>
            </w:pPr>
            <w:r w:rsidRPr="00841B47">
              <w:t>37,2</w:t>
            </w:r>
          </w:p>
        </w:tc>
        <w:tc>
          <w:tcPr>
            <w:tcW w:w="904" w:type="dxa"/>
            <w:vAlign w:val="center"/>
          </w:tcPr>
          <w:p w14:paraId="200D4465" w14:textId="77777777" w:rsidR="00841B47" w:rsidRPr="00841B47" w:rsidRDefault="00841B47" w:rsidP="00841B47">
            <w:pPr>
              <w:ind w:left="-32" w:right="-2"/>
              <w:jc w:val="center"/>
            </w:pPr>
            <w:r w:rsidRPr="00841B47">
              <w:t>1,62</w:t>
            </w:r>
          </w:p>
        </w:tc>
        <w:tc>
          <w:tcPr>
            <w:tcW w:w="1022" w:type="dxa"/>
            <w:vAlign w:val="center"/>
          </w:tcPr>
          <w:p w14:paraId="38058D17" w14:textId="77777777" w:rsidR="00841B47" w:rsidRPr="00841B47" w:rsidRDefault="00841B47" w:rsidP="00841B47">
            <w:pPr>
              <w:ind w:left="-32" w:right="-2"/>
              <w:jc w:val="center"/>
            </w:pPr>
            <w:r w:rsidRPr="00841B47">
              <w:t>2,43</w:t>
            </w:r>
          </w:p>
        </w:tc>
      </w:tr>
      <w:tr w:rsidR="00841B47" w:rsidRPr="00841B47" w14:paraId="0223D2AB" w14:textId="77777777" w:rsidTr="00CA52DA">
        <w:trPr>
          <w:trHeight w:val="397"/>
          <w:jc w:val="center"/>
        </w:trPr>
        <w:tc>
          <w:tcPr>
            <w:tcW w:w="1853" w:type="dxa"/>
          </w:tcPr>
          <w:p w14:paraId="22FEE960" w14:textId="77777777" w:rsidR="00841B47" w:rsidRPr="00841B47" w:rsidRDefault="00841B47" w:rsidP="00841B47">
            <w:pPr>
              <w:jc w:val="center"/>
              <w:rPr>
                <w:lang w:val="ru-RU"/>
              </w:rPr>
            </w:pPr>
            <w:r w:rsidRPr="00841B47">
              <w:rPr>
                <w:lang w:val="ru-RU"/>
              </w:rPr>
              <w:t>1750</w:t>
            </w:r>
          </w:p>
        </w:tc>
        <w:tc>
          <w:tcPr>
            <w:tcW w:w="850" w:type="dxa"/>
            <w:vAlign w:val="center"/>
          </w:tcPr>
          <w:p w14:paraId="284BBE5A" w14:textId="77777777" w:rsidR="00841B47" w:rsidRPr="00841B47" w:rsidRDefault="00841B47" w:rsidP="00841B47">
            <w:pPr>
              <w:ind w:left="-32" w:right="-2"/>
              <w:jc w:val="center"/>
              <w:rPr>
                <w:bCs/>
              </w:rPr>
            </w:pPr>
            <w:r w:rsidRPr="00841B47">
              <w:rPr>
                <w:bCs/>
              </w:rPr>
              <w:t>13,1</w:t>
            </w:r>
          </w:p>
        </w:tc>
        <w:tc>
          <w:tcPr>
            <w:tcW w:w="851" w:type="dxa"/>
            <w:vAlign w:val="center"/>
          </w:tcPr>
          <w:p w14:paraId="7CD23831" w14:textId="77777777" w:rsidR="00841B47" w:rsidRPr="00841B47" w:rsidRDefault="00841B47" w:rsidP="00841B47">
            <w:pPr>
              <w:ind w:left="-32" w:right="-2"/>
              <w:jc w:val="center"/>
            </w:pPr>
            <w:r w:rsidRPr="00841B47">
              <w:t>15,6</w:t>
            </w:r>
          </w:p>
        </w:tc>
        <w:tc>
          <w:tcPr>
            <w:tcW w:w="850" w:type="dxa"/>
            <w:vAlign w:val="center"/>
          </w:tcPr>
          <w:p w14:paraId="27C2A42B" w14:textId="77777777" w:rsidR="00841B47" w:rsidRPr="00841B47" w:rsidRDefault="00841B47" w:rsidP="00841B47">
            <w:pPr>
              <w:ind w:left="-32" w:right="-2"/>
              <w:jc w:val="center"/>
            </w:pPr>
            <w:r w:rsidRPr="00841B47">
              <w:t>10,82</w:t>
            </w:r>
          </w:p>
        </w:tc>
        <w:tc>
          <w:tcPr>
            <w:tcW w:w="709" w:type="dxa"/>
            <w:vAlign w:val="center"/>
          </w:tcPr>
          <w:p w14:paraId="7120BC8A" w14:textId="77777777" w:rsidR="00841B47" w:rsidRPr="00841B47" w:rsidRDefault="00841B47" w:rsidP="00841B47">
            <w:pPr>
              <w:ind w:left="-32" w:right="-2"/>
              <w:jc w:val="center"/>
            </w:pPr>
            <w:r w:rsidRPr="00841B47">
              <w:t>4,4</w:t>
            </w:r>
          </w:p>
        </w:tc>
        <w:tc>
          <w:tcPr>
            <w:tcW w:w="709" w:type="dxa"/>
            <w:vAlign w:val="center"/>
          </w:tcPr>
          <w:p w14:paraId="0FEDFFCF" w14:textId="77777777" w:rsidR="00841B47" w:rsidRPr="00841B47" w:rsidRDefault="00841B47" w:rsidP="00841B47">
            <w:pPr>
              <w:ind w:left="-32" w:right="-2"/>
              <w:jc w:val="center"/>
            </w:pPr>
            <w:r w:rsidRPr="00841B47">
              <w:t>0,2</w:t>
            </w:r>
          </w:p>
        </w:tc>
        <w:tc>
          <w:tcPr>
            <w:tcW w:w="850" w:type="dxa"/>
            <w:vAlign w:val="center"/>
          </w:tcPr>
          <w:p w14:paraId="387B5D79" w14:textId="77777777" w:rsidR="00841B47" w:rsidRPr="00841B47" w:rsidRDefault="00841B47" w:rsidP="00841B47">
            <w:pPr>
              <w:ind w:left="-32" w:right="-2"/>
              <w:jc w:val="center"/>
            </w:pPr>
            <w:r w:rsidRPr="00841B47">
              <w:t>0,005</w:t>
            </w:r>
          </w:p>
        </w:tc>
        <w:tc>
          <w:tcPr>
            <w:tcW w:w="1046" w:type="dxa"/>
            <w:vAlign w:val="center"/>
          </w:tcPr>
          <w:p w14:paraId="6FBDCA6A" w14:textId="77777777" w:rsidR="00841B47" w:rsidRPr="00841B47" w:rsidRDefault="00841B47" w:rsidP="00841B47">
            <w:pPr>
              <w:ind w:left="-32" w:right="-2"/>
              <w:jc w:val="center"/>
            </w:pPr>
            <w:r w:rsidRPr="00841B47">
              <w:t>23,4</w:t>
            </w:r>
          </w:p>
        </w:tc>
        <w:tc>
          <w:tcPr>
            <w:tcW w:w="904" w:type="dxa"/>
            <w:vAlign w:val="center"/>
          </w:tcPr>
          <w:p w14:paraId="5F0B2E15" w14:textId="77777777" w:rsidR="00841B47" w:rsidRPr="00841B47" w:rsidRDefault="00841B47" w:rsidP="00841B47">
            <w:pPr>
              <w:ind w:left="-32" w:right="-2"/>
              <w:jc w:val="center"/>
            </w:pPr>
            <w:r w:rsidRPr="00841B47">
              <w:t>2,5</w:t>
            </w:r>
          </w:p>
        </w:tc>
        <w:tc>
          <w:tcPr>
            <w:tcW w:w="1022" w:type="dxa"/>
            <w:vAlign w:val="center"/>
          </w:tcPr>
          <w:p w14:paraId="4AF3B2EC" w14:textId="77777777" w:rsidR="00841B47" w:rsidRPr="00841B47" w:rsidRDefault="00841B47" w:rsidP="00841B47">
            <w:pPr>
              <w:ind w:left="-32" w:right="-2"/>
              <w:jc w:val="center"/>
            </w:pPr>
            <w:r w:rsidRPr="00841B47">
              <w:t>2,2</w:t>
            </w:r>
          </w:p>
        </w:tc>
      </w:tr>
      <w:tr w:rsidR="00841B47" w:rsidRPr="00841B47" w14:paraId="3C7D4A35" w14:textId="77777777" w:rsidTr="00CA52DA">
        <w:trPr>
          <w:trHeight w:val="397"/>
          <w:jc w:val="center"/>
        </w:trPr>
        <w:tc>
          <w:tcPr>
            <w:tcW w:w="1853" w:type="dxa"/>
          </w:tcPr>
          <w:p w14:paraId="33558FD0" w14:textId="77777777" w:rsidR="00841B47" w:rsidRPr="00841B47" w:rsidRDefault="00841B47" w:rsidP="00841B47">
            <w:pPr>
              <w:jc w:val="center"/>
              <w:rPr>
                <w:lang w:val="ru-RU"/>
              </w:rPr>
            </w:pPr>
            <w:r w:rsidRPr="00841B47">
              <w:rPr>
                <w:lang w:val="ru-RU"/>
              </w:rPr>
              <w:t>1800</w:t>
            </w:r>
          </w:p>
        </w:tc>
        <w:tc>
          <w:tcPr>
            <w:tcW w:w="850" w:type="dxa"/>
            <w:vAlign w:val="center"/>
          </w:tcPr>
          <w:p w14:paraId="747AE00D" w14:textId="77777777" w:rsidR="00841B47" w:rsidRPr="00841B47" w:rsidRDefault="00841B47" w:rsidP="00841B47">
            <w:pPr>
              <w:ind w:left="-32" w:right="-2"/>
              <w:jc w:val="center"/>
              <w:rPr>
                <w:bCs/>
              </w:rPr>
            </w:pPr>
            <w:r w:rsidRPr="00841B47">
              <w:rPr>
                <w:bCs/>
              </w:rPr>
              <w:t>4,94</w:t>
            </w:r>
          </w:p>
        </w:tc>
        <w:tc>
          <w:tcPr>
            <w:tcW w:w="851" w:type="dxa"/>
            <w:vAlign w:val="center"/>
          </w:tcPr>
          <w:p w14:paraId="28F23A20" w14:textId="77777777" w:rsidR="00841B47" w:rsidRPr="00841B47" w:rsidRDefault="00841B47" w:rsidP="00841B47">
            <w:pPr>
              <w:ind w:left="-32" w:right="-2"/>
              <w:jc w:val="center"/>
            </w:pPr>
            <w:r w:rsidRPr="00841B47">
              <w:t>25,6</w:t>
            </w:r>
          </w:p>
        </w:tc>
        <w:tc>
          <w:tcPr>
            <w:tcW w:w="850" w:type="dxa"/>
            <w:vAlign w:val="center"/>
          </w:tcPr>
          <w:p w14:paraId="6FACAA93" w14:textId="77777777" w:rsidR="00841B47" w:rsidRPr="00841B47" w:rsidRDefault="00841B47" w:rsidP="00841B47">
            <w:pPr>
              <w:ind w:left="-32" w:right="-2"/>
              <w:jc w:val="center"/>
            </w:pPr>
            <w:r w:rsidRPr="00841B47">
              <w:t>17,7</w:t>
            </w:r>
          </w:p>
        </w:tc>
        <w:tc>
          <w:tcPr>
            <w:tcW w:w="709" w:type="dxa"/>
            <w:vAlign w:val="center"/>
          </w:tcPr>
          <w:p w14:paraId="4E18B825" w14:textId="77777777" w:rsidR="00841B47" w:rsidRPr="00841B47" w:rsidRDefault="00841B47" w:rsidP="00841B47">
            <w:pPr>
              <w:ind w:left="-32" w:right="-2"/>
              <w:jc w:val="center"/>
            </w:pPr>
            <w:r w:rsidRPr="00841B47">
              <w:t>1,8</w:t>
            </w:r>
          </w:p>
        </w:tc>
        <w:tc>
          <w:tcPr>
            <w:tcW w:w="709" w:type="dxa"/>
            <w:vAlign w:val="center"/>
          </w:tcPr>
          <w:p w14:paraId="255D4F44" w14:textId="77777777" w:rsidR="00841B47" w:rsidRPr="00841B47" w:rsidRDefault="00841B47" w:rsidP="00841B47">
            <w:pPr>
              <w:ind w:left="-32" w:right="-2"/>
              <w:jc w:val="center"/>
            </w:pPr>
            <w:r w:rsidRPr="00841B47">
              <w:t>0,3</w:t>
            </w:r>
          </w:p>
        </w:tc>
        <w:tc>
          <w:tcPr>
            <w:tcW w:w="850" w:type="dxa"/>
            <w:vAlign w:val="center"/>
          </w:tcPr>
          <w:p w14:paraId="07B6A5CB" w14:textId="77777777" w:rsidR="00841B47" w:rsidRPr="00841B47" w:rsidRDefault="00841B47" w:rsidP="00841B47">
            <w:pPr>
              <w:ind w:left="-32" w:right="-2"/>
              <w:jc w:val="center"/>
            </w:pPr>
            <w:r w:rsidRPr="00841B47">
              <w:t>0,006</w:t>
            </w:r>
          </w:p>
        </w:tc>
        <w:tc>
          <w:tcPr>
            <w:tcW w:w="1046" w:type="dxa"/>
            <w:vAlign w:val="center"/>
          </w:tcPr>
          <w:p w14:paraId="0503182B" w14:textId="77777777" w:rsidR="00841B47" w:rsidRPr="00841B47" w:rsidRDefault="00841B47" w:rsidP="00841B47">
            <w:pPr>
              <w:ind w:left="-32" w:right="-2"/>
              <w:jc w:val="center"/>
            </w:pPr>
            <w:r w:rsidRPr="00841B47">
              <w:t>41,4</w:t>
            </w:r>
          </w:p>
        </w:tc>
        <w:tc>
          <w:tcPr>
            <w:tcW w:w="904" w:type="dxa"/>
            <w:vAlign w:val="center"/>
          </w:tcPr>
          <w:p w14:paraId="62C2DEAB" w14:textId="77777777" w:rsidR="00841B47" w:rsidRPr="00841B47" w:rsidRDefault="00841B47" w:rsidP="00841B47">
            <w:pPr>
              <w:ind w:left="-32" w:right="-2"/>
              <w:jc w:val="center"/>
            </w:pPr>
            <w:r w:rsidRPr="00841B47">
              <w:t>2,1</w:t>
            </w:r>
          </w:p>
        </w:tc>
        <w:tc>
          <w:tcPr>
            <w:tcW w:w="1022" w:type="dxa"/>
            <w:vAlign w:val="center"/>
          </w:tcPr>
          <w:p w14:paraId="68E53709" w14:textId="77777777" w:rsidR="00841B47" w:rsidRPr="00841B47" w:rsidRDefault="00841B47" w:rsidP="00841B47">
            <w:pPr>
              <w:ind w:left="-32" w:right="-2"/>
              <w:jc w:val="center"/>
            </w:pPr>
            <w:r w:rsidRPr="00841B47">
              <w:t>2,3</w:t>
            </w:r>
          </w:p>
        </w:tc>
      </w:tr>
      <w:tr w:rsidR="00841B47" w:rsidRPr="00841B47" w14:paraId="6B4E2FD4" w14:textId="77777777" w:rsidTr="00CA52DA">
        <w:trPr>
          <w:trHeight w:val="397"/>
          <w:jc w:val="center"/>
        </w:trPr>
        <w:tc>
          <w:tcPr>
            <w:tcW w:w="1853" w:type="dxa"/>
          </w:tcPr>
          <w:p w14:paraId="2D94A959" w14:textId="77777777" w:rsidR="00841B47" w:rsidRPr="00841B47" w:rsidRDefault="00841B47" w:rsidP="00841B47">
            <w:pPr>
              <w:jc w:val="center"/>
              <w:rPr>
                <w:lang w:val="ru-RU"/>
              </w:rPr>
            </w:pPr>
            <w:r w:rsidRPr="00841B47">
              <w:rPr>
                <w:lang w:val="ru-RU"/>
              </w:rPr>
              <w:t>1850</w:t>
            </w:r>
          </w:p>
        </w:tc>
        <w:tc>
          <w:tcPr>
            <w:tcW w:w="850" w:type="dxa"/>
            <w:vAlign w:val="center"/>
          </w:tcPr>
          <w:p w14:paraId="3B3189DC" w14:textId="77777777" w:rsidR="00841B47" w:rsidRPr="00841B47" w:rsidRDefault="00841B47" w:rsidP="00841B47">
            <w:pPr>
              <w:ind w:left="-32" w:right="-2"/>
              <w:jc w:val="center"/>
              <w:rPr>
                <w:bCs/>
              </w:rPr>
            </w:pPr>
            <w:r w:rsidRPr="00841B47">
              <w:rPr>
                <w:bCs/>
              </w:rPr>
              <w:t>3,86</w:t>
            </w:r>
          </w:p>
        </w:tc>
        <w:tc>
          <w:tcPr>
            <w:tcW w:w="851" w:type="dxa"/>
            <w:vAlign w:val="center"/>
          </w:tcPr>
          <w:p w14:paraId="76827E2E" w14:textId="77777777" w:rsidR="00841B47" w:rsidRPr="00841B47" w:rsidRDefault="00841B47" w:rsidP="00841B47">
            <w:pPr>
              <w:ind w:left="-32" w:right="-2"/>
              <w:jc w:val="center"/>
            </w:pPr>
            <w:r w:rsidRPr="00841B47">
              <w:t>30,7</w:t>
            </w:r>
          </w:p>
        </w:tc>
        <w:tc>
          <w:tcPr>
            <w:tcW w:w="850" w:type="dxa"/>
            <w:vAlign w:val="center"/>
          </w:tcPr>
          <w:p w14:paraId="072FB2EF" w14:textId="77777777" w:rsidR="00841B47" w:rsidRPr="00841B47" w:rsidRDefault="00841B47" w:rsidP="00841B47">
            <w:pPr>
              <w:ind w:left="-32" w:right="-2"/>
              <w:jc w:val="center"/>
            </w:pPr>
            <w:r w:rsidRPr="00841B47">
              <w:t>18,5</w:t>
            </w:r>
          </w:p>
        </w:tc>
        <w:tc>
          <w:tcPr>
            <w:tcW w:w="709" w:type="dxa"/>
            <w:vAlign w:val="center"/>
          </w:tcPr>
          <w:p w14:paraId="4BF036FE" w14:textId="77777777" w:rsidR="00841B47" w:rsidRPr="00841B47" w:rsidRDefault="00841B47" w:rsidP="00841B47">
            <w:pPr>
              <w:ind w:left="-32" w:right="-2"/>
              <w:jc w:val="center"/>
            </w:pPr>
            <w:r w:rsidRPr="00841B47">
              <w:t>0,96</w:t>
            </w:r>
          </w:p>
        </w:tc>
        <w:tc>
          <w:tcPr>
            <w:tcW w:w="709" w:type="dxa"/>
            <w:vAlign w:val="center"/>
          </w:tcPr>
          <w:p w14:paraId="597A82A4" w14:textId="77777777" w:rsidR="00841B47" w:rsidRPr="00841B47" w:rsidRDefault="00841B47" w:rsidP="00841B47">
            <w:pPr>
              <w:ind w:left="-32" w:right="-2"/>
              <w:jc w:val="center"/>
            </w:pPr>
            <w:r w:rsidRPr="00841B47">
              <w:t>0,3</w:t>
            </w:r>
          </w:p>
        </w:tc>
        <w:tc>
          <w:tcPr>
            <w:tcW w:w="850" w:type="dxa"/>
            <w:vAlign w:val="center"/>
          </w:tcPr>
          <w:p w14:paraId="4BF2BBA6" w14:textId="77777777" w:rsidR="00841B47" w:rsidRPr="00841B47" w:rsidRDefault="00841B47" w:rsidP="00841B47">
            <w:pPr>
              <w:ind w:left="-32" w:right="-2"/>
              <w:jc w:val="center"/>
            </w:pPr>
            <w:r w:rsidRPr="00841B47">
              <w:t>0,005</w:t>
            </w:r>
          </w:p>
        </w:tc>
        <w:tc>
          <w:tcPr>
            <w:tcW w:w="1046" w:type="dxa"/>
            <w:vAlign w:val="center"/>
          </w:tcPr>
          <w:p w14:paraId="3A15A2A0" w14:textId="77777777" w:rsidR="00841B47" w:rsidRPr="00841B47" w:rsidRDefault="00841B47" w:rsidP="00841B47">
            <w:pPr>
              <w:ind w:left="-32" w:right="-2"/>
              <w:jc w:val="center"/>
            </w:pPr>
            <w:r w:rsidRPr="00841B47">
              <w:t>47,93</w:t>
            </w:r>
          </w:p>
        </w:tc>
        <w:tc>
          <w:tcPr>
            <w:tcW w:w="904" w:type="dxa"/>
            <w:vAlign w:val="center"/>
          </w:tcPr>
          <w:p w14:paraId="6B0CAD5D" w14:textId="77777777" w:rsidR="00841B47" w:rsidRPr="00841B47" w:rsidRDefault="00841B47" w:rsidP="00841B47">
            <w:pPr>
              <w:ind w:left="-32" w:right="-2"/>
              <w:jc w:val="center"/>
            </w:pPr>
            <w:r w:rsidRPr="00841B47">
              <w:t>1,3</w:t>
            </w:r>
          </w:p>
        </w:tc>
        <w:tc>
          <w:tcPr>
            <w:tcW w:w="1022" w:type="dxa"/>
            <w:vAlign w:val="center"/>
          </w:tcPr>
          <w:p w14:paraId="6063AF6F" w14:textId="77777777" w:rsidR="00841B47" w:rsidRPr="00841B47" w:rsidRDefault="00841B47" w:rsidP="00841B47">
            <w:pPr>
              <w:ind w:left="-32" w:right="-2"/>
              <w:jc w:val="center"/>
            </w:pPr>
            <w:r w:rsidRPr="00841B47">
              <w:t>2,6</w:t>
            </w:r>
          </w:p>
        </w:tc>
      </w:tr>
    </w:tbl>
    <w:p w14:paraId="318DD78B" w14:textId="77777777" w:rsidR="00841B47" w:rsidRPr="00073312" w:rsidRDefault="00841B47" w:rsidP="00841B47">
      <w:pPr>
        <w:ind w:firstLine="567"/>
        <w:jc w:val="both"/>
        <w:rPr>
          <w:sz w:val="8"/>
          <w:szCs w:val="8"/>
          <w:lang w:val="ru-RU"/>
        </w:rPr>
      </w:pPr>
    </w:p>
    <w:p w14:paraId="2992CF55" w14:textId="4A2BF5BB" w:rsidR="00841B47" w:rsidRDefault="00841B47" w:rsidP="00841B47">
      <w:pPr>
        <w:ind w:firstLine="567"/>
        <w:jc w:val="both"/>
        <w:rPr>
          <w:lang w:val="ru-RU"/>
        </w:rPr>
      </w:pPr>
      <w:r w:rsidRPr="00841B47">
        <w:rPr>
          <w:lang w:val="ru-RU"/>
        </w:rPr>
        <w:t>На рисунке 3</w:t>
      </w:r>
      <w:r w:rsidR="000725FE">
        <w:rPr>
          <w:lang w:val="ru-RU"/>
        </w:rPr>
        <w:t>4</w:t>
      </w:r>
      <w:r w:rsidRPr="00841B47">
        <w:rPr>
          <w:lang w:val="ru-RU"/>
        </w:rPr>
        <w:t xml:space="preserve"> приведены фотографии полученных сплава и соответствующего шлака, полученного при 1850 </w:t>
      </w:r>
      <w:r w:rsidR="000B78C6">
        <w:rPr>
          <w:lang w:val="ru-RU"/>
        </w:rPr>
        <w:t>℃</w:t>
      </w:r>
      <w:r w:rsidRPr="00841B47">
        <w:rPr>
          <w:lang w:val="ru-RU"/>
        </w:rPr>
        <w:t>.</w:t>
      </w:r>
    </w:p>
    <w:p w14:paraId="208D99BA" w14:textId="77777777" w:rsidR="00054029" w:rsidRPr="00AE14C1" w:rsidRDefault="00054029" w:rsidP="00841B47">
      <w:pPr>
        <w:ind w:firstLine="567"/>
        <w:jc w:val="both"/>
        <w:rPr>
          <w:sz w:val="10"/>
          <w:szCs w:val="10"/>
          <w:lang w:val="ru-RU"/>
        </w:rPr>
      </w:pPr>
    </w:p>
    <w:tbl>
      <w:tblPr>
        <w:tblStyle w:val="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8"/>
        <w:gridCol w:w="4769"/>
      </w:tblGrid>
      <w:tr w:rsidR="00841B47" w:rsidRPr="00841B47" w14:paraId="182FA3D1" w14:textId="77777777" w:rsidTr="000B78C6">
        <w:tc>
          <w:tcPr>
            <w:tcW w:w="4768" w:type="dxa"/>
          </w:tcPr>
          <w:p w14:paraId="33E436A7" w14:textId="77777777" w:rsidR="00841B47" w:rsidRPr="00841B47" w:rsidRDefault="00841B47" w:rsidP="00054029">
            <w:pPr>
              <w:jc w:val="center"/>
              <w:rPr>
                <w:lang w:val="ru-RU"/>
              </w:rPr>
            </w:pPr>
            <w:r w:rsidRPr="00841B47">
              <w:rPr>
                <w:rFonts w:ascii="Palatino Linotype" w:hAnsi="Palatino Linotype"/>
                <w:noProof/>
                <w:sz w:val="20"/>
                <w:szCs w:val="20"/>
              </w:rPr>
              <w:drawing>
                <wp:inline distT="0" distB="0" distL="0" distR="0" wp14:anchorId="7E9F2CDE" wp14:editId="3B894965">
                  <wp:extent cx="2621280" cy="1969135"/>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21280" cy="1969135"/>
                          </a:xfrm>
                          <a:prstGeom prst="rect">
                            <a:avLst/>
                          </a:prstGeom>
                          <a:noFill/>
                        </pic:spPr>
                      </pic:pic>
                    </a:graphicData>
                  </a:graphic>
                </wp:inline>
              </w:drawing>
            </w:r>
          </w:p>
        </w:tc>
        <w:tc>
          <w:tcPr>
            <w:tcW w:w="4769" w:type="dxa"/>
          </w:tcPr>
          <w:p w14:paraId="55116A80" w14:textId="77777777" w:rsidR="00841B47" w:rsidRPr="00841B47" w:rsidRDefault="00841B47" w:rsidP="00054029">
            <w:pPr>
              <w:jc w:val="center"/>
              <w:rPr>
                <w:lang w:val="ru-RU"/>
              </w:rPr>
            </w:pPr>
            <w:r w:rsidRPr="00841B47">
              <w:rPr>
                <w:rFonts w:ascii="Palatino Linotype" w:hAnsi="Palatino Linotype"/>
                <w:noProof/>
                <w:sz w:val="20"/>
                <w:szCs w:val="20"/>
              </w:rPr>
              <w:drawing>
                <wp:inline distT="0" distB="0" distL="0" distR="0" wp14:anchorId="1CD16E34" wp14:editId="297D7172">
                  <wp:extent cx="2781300" cy="1972019"/>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91029" cy="1978917"/>
                          </a:xfrm>
                          <a:prstGeom prst="rect">
                            <a:avLst/>
                          </a:prstGeom>
                          <a:noFill/>
                        </pic:spPr>
                      </pic:pic>
                    </a:graphicData>
                  </a:graphic>
                </wp:inline>
              </w:drawing>
            </w:r>
          </w:p>
        </w:tc>
      </w:tr>
      <w:tr w:rsidR="000B78C6" w:rsidRPr="000B78C6" w14:paraId="6E3E6C50" w14:textId="77777777" w:rsidTr="000B78C6">
        <w:tc>
          <w:tcPr>
            <w:tcW w:w="4768" w:type="dxa"/>
          </w:tcPr>
          <w:p w14:paraId="76AC514E" w14:textId="77777777" w:rsidR="000B78C6" w:rsidRPr="000B78C6" w:rsidRDefault="000B78C6" w:rsidP="000B78C6">
            <w:pPr>
              <w:jc w:val="center"/>
              <w:rPr>
                <w:noProof/>
                <w:lang w:val="ru-RU" w:eastAsia="ru-RU"/>
              </w:rPr>
            </w:pPr>
            <w:r w:rsidRPr="000B78C6">
              <w:rPr>
                <w:noProof/>
                <w:lang w:val="ru-RU" w:eastAsia="ru-RU"/>
              </w:rPr>
              <w:t>а)</w:t>
            </w:r>
          </w:p>
        </w:tc>
        <w:tc>
          <w:tcPr>
            <w:tcW w:w="4769" w:type="dxa"/>
          </w:tcPr>
          <w:p w14:paraId="4BB80902" w14:textId="77777777" w:rsidR="000B78C6" w:rsidRPr="000B78C6" w:rsidRDefault="000B78C6" w:rsidP="000B78C6">
            <w:pPr>
              <w:jc w:val="center"/>
              <w:rPr>
                <w:noProof/>
                <w:lang w:val="ru-RU" w:eastAsia="ru-RU"/>
              </w:rPr>
            </w:pPr>
            <w:r w:rsidRPr="000B78C6">
              <w:rPr>
                <w:noProof/>
                <w:lang w:val="ru-RU" w:eastAsia="ru-RU"/>
              </w:rPr>
              <w:t>б)</w:t>
            </w:r>
          </w:p>
        </w:tc>
      </w:tr>
    </w:tbl>
    <w:p w14:paraId="427D5AF7" w14:textId="77777777" w:rsidR="00054029" w:rsidRPr="00082073" w:rsidRDefault="00054029" w:rsidP="00841B47">
      <w:pPr>
        <w:jc w:val="center"/>
        <w:rPr>
          <w:sz w:val="8"/>
          <w:szCs w:val="8"/>
          <w:lang w:val="ru-RU"/>
        </w:rPr>
      </w:pPr>
    </w:p>
    <w:p w14:paraId="6BCE2A0D" w14:textId="41D61C2A" w:rsidR="00841B47" w:rsidRDefault="00841B47" w:rsidP="00841B47">
      <w:pPr>
        <w:jc w:val="center"/>
        <w:rPr>
          <w:lang w:val="ru-RU"/>
        </w:rPr>
      </w:pPr>
      <w:r w:rsidRPr="000B78C6">
        <w:rPr>
          <w:lang w:val="ru-RU"/>
        </w:rPr>
        <w:t>Рисунок 3</w:t>
      </w:r>
      <w:r w:rsidR="000725FE">
        <w:rPr>
          <w:lang w:val="ru-RU"/>
        </w:rPr>
        <w:t>4</w:t>
      </w:r>
      <w:r w:rsidRPr="000B78C6">
        <w:rPr>
          <w:lang w:val="ru-RU"/>
        </w:rPr>
        <w:t xml:space="preserve"> – Сплав (а) и шлак (б), полученные при плавке</w:t>
      </w:r>
      <w:r w:rsidR="000B78C6">
        <w:rPr>
          <w:lang w:val="ru-RU"/>
        </w:rPr>
        <w:t xml:space="preserve"> </w:t>
      </w:r>
      <w:r w:rsidRPr="00841B47">
        <w:rPr>
          <w:lang w:val="ru-RU"/>
        </w:rPr>
        <w:t xml:space="preserve">1850 </w:t>
      </w:r>
      <w:r w:rsidR="000B78C6">
        <w:rPr>
          <w:lang w:val="ru-RU"/>
        </w:rPr>
        <w:t>℃</w:t>
      </w:r>
    </w:p>
    <w:p w14:paraId="5F3031A0" w14:textId="77777777" w:rsidR="00841B47" w:rsidRPr="00073312" w:rsidRDefault="00841B47" w:rsidP="00841B47">
      <w:pPr>
        <w:rPr>
          <w:sz w:val="10"/>
          <w:szCs w:val="10"/>
          <w:lang w:val="ru-RU"/>
        </w:rPr>
      </w:pPr>
    </w:p>
    <w:p w14:paraId="56ECBF89" w14:textId="77777777" w:rsidR="00841B47" w:rsidRPr="00841B47" w:rsidRDefault="00841B47" w:rsidP="00841B47">
      <w:pPr>
        <w:ind w:firstLine="425"/>
        <w:jc w:val="both"/>
        <w:rPr>
          <w:lang w:val="ru-RU"/>
        </w:rPr>
      </w:pPr>
      <w:r w:rsidRPr="00841B47">
        <w:rPr>
          <w:lang w:val="ru-RU"/>
        </w:rPr>
        <w:t>Из полученных результатов опытных плавок видно, что с увеличением температуры повышаются показатели плавок: увеличивается выход феррохрома, снижается выход шлака и</w:t>
      </w:r>
      <w:r w:rsidR="00395254">
        <w:rPr>
          <w:lang w:val="ru-RU"/>
        </w:rPr>
        <w:t xml:space="preserve"> содержание в нем оксида хрома,</w:t>
      </w:r>
      <w:r w:rsidRPr="00841B47">
        <w:rPr>
          <w:lang w:val="ru-RU"/>
        </w:rPr>
        <w:t xml:space="preserve"> повышается содержание хрома в сплаве и его извлечение. Так извлечение </w:t>
      </w:r>
      <w:r w:rsidRPr="00841B47">
        <w:t>Cr</w:t>
      </w:r>
      <w:r w:rsidRPr="00841B47">
        <w:rPr>
          <w:lang w:val="ru-RU"/>
        </w:rPr>
        <w:t xml:space="preserve"> в сплав с увеличением температуры плавки с 1750 </w:t>
      </w:r>
      <w:r w:rsidR="00793081">
        <w:rPr>
          <w:lang w:val="ru-RU"/>
        </w:rPr>
        <w:t>℃</w:t>
      </w:r>
      <w:r w:rsidRPr="00841B47">
        <w:rPr>
          <w:lang w:val="ru-RU"/>
        </w:rPr>
        <w:t xml:space="preserve"> до 1850 </w:t>
      </w:r>
      <w:r w:rsidR="00793081">
        <w:rPr>
          <w:lang w:val="ru-RU"/>
        </w:rPr>
        <w:t>℃</w:t>
      </w:r>
      <w:r w:rsidRPr="00841B47">
        <w:rPr>
          <w:lang w:val="ru-RU"/>
        </w:rPr>
        <w:t xml:space="preserve"> повышается с 46,63 до </w:t>
      </w:r>
      <w:proofErr w:type="gramStart"/>
      <w:r w:rsidRPr="00841B47">
        <w:rPr>
          <w:lang w:val="ru-RU"/>
        </w:rPr>
        <w:t>80,0</w:t>
      </w:r>
      <w:r w:rsidR="00793081">
        <w:rPr>
          <w:lang w:val="ru-RU"/>
        </w:rPr>
        <w:t xml:space="preserve"> </w:t>
      </w:r>
      <w:r w:rsidRPr="00841B47">
        <w:rPr>
          <w:lang w:val="ru-RU"/>
        </w:rPr>
        <w:t>%</w:t>
      </w:r>
      <w:proofErr w:type="gramEnd"/>
      <w:r w:rsidRPr="00841B47">
        <w:rPr>
          <w:lang w:val="ru-RU"/>
        </w:rPr>
        <w:t xml:space="preserve"> а его содержание в феррохроме также повышается с 54,98 до 64,82 % соответственно.</w:t>
      </w:r>
      <w:r w:rsidRPr="00841B47">
        <w:rPr>
          <w:rFonts w:ascii="Palatino Linotype" w:hAnsi="Palatino Linotype" w:cstheme="minorBidi"/>
          <w:sz w:val="20"/>
          <w:szCs w:val="20"/>
          <w:lang w:val="ru-RU"/>
        </w:rPr>
        <w:t xml:space="preserve"> </w:t>
      </w:r>
      <w:r w:rsidRPr="00841B47">
        <w:rPr>
          <w:lang w:val="ru-RU"/>
        </w:rPr>
        <w:t xml:space="preserve">Содержание углерода в сплавах варьируется от 8,94 до 9,2 %, </w:t>
      </w:r>
      <w:r w:rsidRPr="00841B47">
        <w:rPr>
          <w:lang w:val="ru-RU"/>
        </w:rPr>
        <w:lastRenderedPageBreak/>
        <w:t xml:space="preserve">что соответствует содержанию высокоуглеродистого феррохрома. Максимальное содержание хрома 64,82 % наблюдается в сплаве при температуре плавки 1850 </w:t>
      </w:r>
      <w:r w:rsidR="000B78C6">
        <w:rPr>
          <w:lang w:val="ru-RU"/>
        </w:rPr>
        <w:t>℃</w:t>
      </w:r>
      <w:r w:rsidRPr="00841B47">
        <w:rPr>
          <w:lang w:val="ru-RU"/>
        </w:rPr>
        <w:t>, данный сплав можно отнести к марке высокоуглеродистого феррохрома FeCr60C90LP по ГОСТ 4757-91, в котором должно быть содержание фосфора с серы не более 0,03 % и 0,1</w:t>
      </w:r>
      <w:r w:rsidR="00073312" w:rsidRPr="00541856">
        <w:rPr>
          <w:color w:val="202122"/>
          <w:shd w:val="clear" w:color="auto" w:fill="FFFFFF"/>
        </w:rPr>
        <w:t> </w:t>
      </w:r>
      <w:r w:rsidRPr="00841B47">
        <w:rPr>
          <w:lang w:val="ru-RU"/>
        </w:rPr>
        <w:t>%, соответственно.</w:t>
      </w:r>
    </w:p>
    <w:p w14:paraId="537CC0A3" w14:textId="77777777" w:rsidR="00841B47" w:rsidRPr="00841B47" w:rsidRDefault="00841B47" w:rsidP="00841B47">
      <w:pPr>
        <w:ind w:firstLine="567"/>
        <w:jc w:val="both"/>
        <w:rPr>
          <w:lang w:val="ru-RU"/>
        </w:rPr>
      </w:pPr>
      <w:r w:rsidRPr="00841B47">
        <w:rPr>
          <w:lang w:val="ru-RU"/>
        </w:rPr>
        <w:t>По результатам таблицы 28 видно, что минимальное содержание оксида хрома 3,86</w:t>
      </w:r>
      <w:r w:rsidR="00073312">
        <w:rPr>
          <w:lang w:val="ru-RU"/>
        </w:rPr>
        <w:t xml:space="preserve"> </w:t>
      </w:r>
      <w:r w:rsidRPr="00841B47">
        <w:rPr>
          <w:lang w:val="ru-RU"/>
        </w:rPr>
        <w:t xml:space="preserve">% содержится в шлаке при температуре плавки 1850 </w:t>
      </w:r>
      <w:r w:rsidR="000B78C6">
        <w:rPr>
          <w:lang w:val="ru-RU"/>
        </w:rPr>
        <w:t>℃</w:t>
      </w:r>
      <w:r w:rsidRPr="00841B47">
        <w:rPr>
          <w:lang w:val="ru-RU"/>
        </w:rPr>
        <w:t xml:space="preserve">. При плавках с температурой 1750 </w:t>
      </w:r>
      <w:r w:rsidR="000B78C6">
        <w:rPr>
          <w:lang w:val="ru-RU"/>
        </w:rPr>
        <w:t>℃</w:t>
      </w:r>
      <w:r w:rsidRPr="00841B47">
        <w:rPr>
          <w:lang w:val="ru-RU"/>
        </w:rPr>
        <w:t xml:space="preserve"> потери хрома в шлаках значительно выше, чем при температуре 1850 </w:t>
      </w:r>
      <w:r w:rsidR="000B78C6">
        <w:rPr>
          <w:lang w:val="ru-RU"/>
        </w:rPr>
        <w:t>℃</w:t>
      </w:r>
      <w:r w:rsidRPr="00841B47">
        <w:rPr>
          <w:lang w:val="ru-RU"/>
        </w:rPr>
        <w:t xml:space="preserve">. Это связано с тем, что при более высокой температуре вязкость шлака значительно снижается </w:t>
      </w:r>
      <w:r w:rsidR="005B4C48" w:rsidRPr="00841B47">
        <w:rPr>
          <w:lang w:val="ru-RU"/>
        </w:rPr>
        <w:t>и восстановленная</w:t>
      </w:r>
      <w:r w:rsidRPr="00841B47">
        <w:rPr>
          <w:lang w:val="ru-RU"/>
        </w:rPr>
        <w:t xml:space="preserve"> металлическая фаза из-за разницы удельных весов значительно легче осаждается через слой менее вязкого шлака в расплав.</w:t>
      </w:r>
    </w:p>
    <w:p w14:paraId="73F70D32" w14:textId="186C0742" w:rsidR="00841B47" w:rsidRDefault="00841B47" w:rsidP="00841B4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eastAsia="Times New Roman"/>
          <w:lang w:val="ru-RU"/>
        </w:rPr>
      </w:pPr>
      <w:r w:rsidRPr="00841B47">
        <w:rPr>
          <w:rFonts w:eastAsia="Times New Roman"/>
          <w:lang w:val="ru-RU"/>
        </w:rPr>
        <w:t xml:space="preserve">Кремний в феррохроме – нежелательная примесь. С повышением температуры с 1275 </w:t>
      </w:r>
      <w:r w:rsidR="00793081">
        <w:rPr>
          <w:rFonts w:eastAsia="Times New Roman"/>
          <w:lang w:val="ru-RU"/>
        </w:rPr>
        <w:t>℃</w:t>
      </w:r>
      <w:r w:rsidRPr="00841B47">
        <w:rPr>
          <w:rFonts w:eastAsia="Times New Roman"/>
          <w:lang w:val="ru-RU"/>
        </w:rPr>
        <w:t xml:space="preserve"> для железа и 1705 </w:t>
      </w:r>
      <w:r w:rsidR="00793081">
        <w:rPr>
          <w:rFonts w:eastAsia="Times New Roman"/>
          <w:lang w:val="ru-RU"/>
        </w:rPr>
        <w:t>℃</w:t>
      </w:r>
      <w:r w:rsidRPr="00841B47">
        <w:rPr>
          <w:rFonts w:eastAsia="Times New Roman"/>
          <w:lang w:val="ru-RU"/>
        </w:rPr>
        <w:t xml:space="preserve"> для хрома растворимость кремния в феррохроме </w:t>
      </w:r>
      <w:r w:rsidR="005B4C48" w:rsidRPr="00841B47">
        <w:rPr>
          <w:rFonts w:eastAsia="Times New Roman"/>
          <w:lang w:val="ru-RU"/>
        </w:rPr>
        <w:t>снижается [</w:t>
      </w:r>
      <w:r w:rsidR="00976324">
        <w:rPr>
          <w:rFonts w:eastAsia="Times New Roman"/>
          <w:lang w:val="ru-RU"/>
        </w:rPr>
        <w:t>85</w:t>
      </w:r>
      <w:r w:rsidRPr="00841B47">
        <w:rPr>
          <w:rFonts w:eastAsia="Times New Roman"/>
          <w:lang w:val="ru-RU"/>
        </w:rPr>
        <w:t xml:space="preserve">]. Кремний переходит шлак, где взаимодействует с основными оксидами </w:t>
      </w:r>
      <w:r w:rsidRPr="00841B47">
        <w:rPr>
          <w:rFonts w:eastAsia="Times New Roman"/>
        </w:rPr>
        <w:t>MgO</w:t>
      </w:r>
      <w:r w:rsidRPr="00841B47">
        <w:rPr>
          <w:rFonts w:eastAsia="Times New Roman"/>
          <w:lang w:val="ru-RU"/>
        </w:rPr>
        <w:t xml:space="preserve"> и </w:t>
      </w:r>
      <w:proofErr w:type="spellStart"/>
      <w:r w:rsidRPr="00841B47">
        <w:rPr>
          <w:rFonts w:eastAsia="Times New Roman"/>
        </w:rPr>
        <w:t>CaO</w:t>
      </w:r>
      <w:proofErr w:type="spellEnd"/>
      <w:r w:rsidRPr="00841B47">
        <w:rPr>
          <w:rFonts w:eastAsia="Times New Roman"/>
          <w:lang w:val="ru-RU"/>
        </w:rPr>
        <w:t>. Соответственно состав шлака регулируется для соотношения (</w:t>
      </w:r>
      <w:proofErr w:type="spellStart"/>
      <w:r w:rsidRPr="00841B47">
        <w:rPr>
          <w:rFonts w:eastAsia="Times New Roman"/>
        </w:rPr>
        <w:t>CaO</w:t>
      </w:r>
      <w:proofErr w:type="spellEnd"/>
      <w:r w:rsidRPr="00841B47">
        <w:rPr>
          <w:rFonts w:eastAsia="Times New Roman"/>
          <w:lang w:val="ru-RU"/>
        </w:rPr>
        <w:t>+</w:t>
      </w:r>
      <w:r w:rsidRPr="00841B47">
        <w:rPr>
          <w:rFonts w:eastAsia="Times New Roman"/>
        </w:rPr>
        <w:t>MgO</w:t>
      </w:r>
      <w:r w:rsidRPr="00841B47">
        <w:rPr>
          <w:rFonts w:eastAsia="Times New Roman"/>
          <w:lang w:val="ru-RU"/>
        </w:rPr>
        <w:t>)/</w:t>
      </w:r>
      <w:proofErr w:type="spellStart"/>
      <w:r w:rsidRPr="00841B47">
        <w:rPr>
          <w:rFonts w:eastAsia="Times New Roman"/>
        </w:rPr>
        <w:t>SiO</w:t>
      </w:r>
      <w:proofErr w:type="spellEnd"/>
      <w:r w:rsidRPr="00841B47">
        <w:rPr>
          <w:rFonts w:eastAsia="Times New Roman"/>
          <w:lang w:val="ru-RU"/>
        </w:rPr>
        <w:t xml:space="preserve">2 = 1.5-2. Так при 1850 </w:t>
      </w:r>
      <w:r w:rsidR="00793081">
        <w:rPr>
          <w:rFonts w:eastAsia="Times New Roman"/>
          <w:lang w:val="ru-RU"/>
        </w:rPr>
        <w:t>℃</w:t>
      </w:r>
      <w:r w:rsidRPr="00841B47">
        <w:rPr>
          <w:rFonts w:eastAsia="Times New Roman"/>
          <w:lang w:val="ru-RU"/>
        </w:rPr>
        <w:t xml:space="preserve"> содержани</w:t>
      </w:r>
      <w:r w:rsidR="00793081">
        <w:rPr>
          <w:rFonts w:eastAsia="Times New Roman"/>
          <w:lang w:val="ru-RU"/>
        </w:rPr>
        <w:t xml:space="preserve">я кремния в сплаве минимально. </w:t>
      </w:r>
      <w:r w:rsidRPr="00841B47">
        <w:rPr>
          <w:rFonts w:eastAsia="Times New Roman"/>
          <w:lang w:val="ru-RU"/>
        </w:rPr>
        <w:t>Необходимое количество флюсов определяется диаграммой плавления тройной системы SiO</w:t>
      </w:r>
      <w:r w:rsidRPr="00841B47">
        <w:rPr>
          <w:rFonts w:eastAsia="Times New Roman"/>
          <w:vertAlign w:val="subscript"/>
          <w:lang w:val="ru-RU"/>
        </w:rPr>
        <w:t>2</w:t>
      </w:r>
      <w:r w:rsidRPr="00841B47">
        <w:rPr>
          <w:rFonts w:eastAsia="Times New Roman"/>
          <w:lang w:val="ru-RU"/>
        </w:rPr>
        <w:t>-MgO-Al</w:t>
      </w:r>
      <w:r w:rsidRPr="00841B47">
        <w:rPr>
          <w:rFonts w:eastAsia="Times New Roman"/>
          <w:vertAlign w:val="subscript"/>
          <w:lang w:val="ru-RU"/>
        </w:rPr>
        <w:t>2</w:t>
      </w:r>
      <w:r w:rsidRPr="00841B47">
        <w:rPr>
          <w:rFonts w:eastAsia="Times New Roman"/>
          <w:lang w:val="ru-RU"/>
        </w:rPr>
        <w:t>O</w:t>
      </w:r>
      <w:r w:rsidRPr="00841B47">
        <w:rPr>
          <w:rFonts w:eastAsia="Times New Roman"/>
          <w:vertAlign w:val="subscript"/>
          <w:lang w:val="ru-RU"/>
        </w:rPr>
        <w:t>3</w:t>
      </w:r>
      <w:r w:rsidRPr="00841B47">
        <w:rPr>
          <w:rFonts w:eastAsia="Times New Roman"/>
          <w:lang w:val="ru-RU"/>
        </w:rPr>
        <w:t xml:space="preserve"> (рисунок 3</w:t>
      </w:r>
      <w:r w:rsidR="000725FE">
        <w:rPr>
          <w:rFonts w:eastAsia="Times New Roman"/>
          <w:lang w:val="ru-RU"/>
        </w:rPr>
        <w:t>5</w:t>
      </w:r>
      <w:r w:rsidRPr="00841B47">
        <w:rPr>
          <w:rFonts w:eastAsia="Times New Roman"/>
          <w:lang w:val="ru-RU"/>
        </w:rPr>
        <w:t xml:space="preserve">). На схеме точками отмечены области оптимальных фазовых составов шлака. следовательно, состав шлака при выплавке высокоуглеродистого феррохрома следующий, %: </w:t>
      </w:r>
      <w:proofErr w:type="spellStart"/>
      <w:r w:rsidRPr="00841B47">
        <w:rPr>
          <w:rFonts w:eastAsia="Times New Roman"/>
        </w:rPr>
        <w:t>SiO</w:t>
      </w:r>
      <w:proofErr w:type="spellEnd"/>
      <w:r w:rsidRPr="00841B47">
        <w:rPr>
          <w:rFonts w:eastAsia="Times New Roman"/>
          <w:vertAlign w:val="subscript"/>
          <w:lang w:val="ru-RU"/>
        </w:rPr>
        <w:t xml:space="preserve">2 </w:t>
      </w:r>
      <w:r w:rsidRPr="00841B47">
        <w:rPr>
          <w:rFonts w:eastAsia="Times New Roman"/>
          <w:lang w:val="ru-RU"/>
        </w:rPr>
        <w:t>27–33</w:t>
      </w:r>
      <w:r w:rsidR="000B78C6" w:rsidRPr="00541856">
        <w:rPr>
          <w:color w:val="202122"/>
          <w:shd w:val="clear" w:color="auto" w:fill="FFFFFF"/>
        </w:rPr>
        <w:t> </w:t>
      </w:r>
      <w:r w:rsidR="00793081">
        <w:rPr>
          <w:rFonts w:eastAsia="Times New Roman"/>
          <w:lang w:val="ru-RU"/>
        </w:rPr>
        <w:t>% массовые доли (34-</w:t>
      </w:r>
      <w:r w:rsidRPr="00841B47">
        <w:rPr>
          <w:rFonts w:eastAsia="Times New Roman"/>
          <w:lang w:val="ru-RU"/>
        </w:rPr>
        <w:t>36 мольные доли</w:t>
      </w:r>
      <w:r w:rsidR="00793081">
        <w:rPr>
          <w:rFonts w:eastAsia="Times New Roman"/>
          <w:lang w:val="ru-RU"/>
        </w:rPr>
        <w:t xml:space="preserve"> </w:t>
      </w:r>
      <w:r w:rsidRPr="00841B47">
        <w:rPr>
          <w:rFonts w:eastAsia="Times New Roman"/>
          <w:lang w:val="ru-RU"/>
        </w:rPr>
        <w:t xml:space="preserve">%); </w:t>
      </w:r>
      <w:r w:rsidRPr="00841B47">
        <w:rPr>
          <w:rFonts w:eastAsia="Times New Roman"/>
        </w:rPr>
        <w:t>MgO</w:t>
      </w:r>
      <w:r w:rsidRPr="00841B47">
        <w:rPr>
          <w:rFonts w:eastAsia="Times New Roman"/>
          <w:lang w:val="ru-RU"/>
        </w:rPr>
        <w:t xml:space="preserve"> 30–34 (33–38); </w:t>
      </w:r>
      <w:r w:rsidRPr="00841B47">
        <w:rPr>
          <w:rFonts w:eastAsia="Times New Roman"/>
        </w:rPr>
        <w:t>Al</w:t>
      </w:r>
      <w:r w:rsidRPr="00841B47">
        <w:rPr>
          <w:rFonts w:eastAsia="Times New Roman"/>
          <w:vertAlign w:val="subscript"/>
          <w:lang w:val="ru-RU"/>
        </w:rPr>
        <w:t>2</w:t>
      </w:r>
      <w:r w:rsidRPr="00841B47">
        <w:rPr>
          <w:rFonts w:eastAsia="Times New Roman"/>
        </w:rPr>
        <w:t>O</w:t>
      </w:r>
      <w:r w:rsidRPr="00841B47">
        <w:rPr>
          <w:rFonts w:eastAsia="Times New Roman"/>
          <w:vertAlign w:val="subscript"/>
          <w:lang w:val="ru-RU"/>
        </w:rPr>
        <w:t>3</w:t>
      </w:r>
      <w:r w:rsidRPr="00841B47">
        <w:rPr>
          <w:rFonts w:eastAsia="Times New Roman"/>
          <w:lang w:val="ru-RU"/>
        </w:rPr>
        <w:t xml:space="preserve"> 26–30 (20–26); </w:t>
      </w:r>
      <w:r w:rsidRPr="00841B47">
        <w:rPr>
          <w:rFonts w:eastAsia="Times New Roman"/>
        </w:rPr>
        <w:t>Cr</w:t>
      </w:r>
      <w:r w:rsidRPr="00841B47">
        <w:rPr>
          <w:rFonts w:eastAsia="Times New Roman"/>
          <w:vertAlign w:val="subscript"/>
          <w:lang w:val="ru-RU"/>
        </w:rPr>
        <w:t>2</w:t>
      </w:r>
      <w:r w:rsidRPr="00841B47">
        <w:rPr>
          <w:rFonts w:eastAsia="Times New Roman"/>
        </w:rPr>
        <w:t>O</w:t>
      </w:r>
      <w:r w:rsidRPr="00841B47">
        <w:rPr>
          <w:rFonts w:eastAsia="Times New Roman"/>
          <w:vertAlign w:val="subscript"/>
          <w:lang w:val="ru-RU"/>
        </w:rPr>
        <w:t xml:space="preserve">3 </w:t>
      </w:r>
      <w:r w:rsidRPr="00841B47">
        <w:rPr>
          <w:rFonts w:eastAsia="Times New Roman"/>
          <w:lang w:val="ru-RU"/>
        </w:rPr>
        <w:t>&lt; 8 (3–6).</w:t>
      </w:r>
    </w:p>
    <w:p w14:paraId="67C22B27" w14:textId="77777777" w:rsidR="00841B47" w:rsidRPr="00C62895" w:rsidRDefault="00841B47" w:rsidP="00841B4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eastAsia="Times New Roman"/>
          <w:sz w:val="12"/>
          <w:szCs w:val="12"/>
          <w:lang w:val="ru-RU"/>
        </w:rPr>
      </w:pPr>
    </w:p>
    <w:p w14:paraId="1EFE57E7" w14:textId="77777777" w:rsidR="00841B47" w:rsidRPr="00841B47" w:rsidRDefault="00841B47" w:rsidP="0007331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lang w:val="ru-RU"/>
        </w:rPr>
      </w:pPr>
      <w:r w:rsidRPr="00841B47">
        <w:rPr>
          <w:noProof/>
        </w:rPr>
        <w:drawing>
          <wp:inline distT="0" distB="0" distL="0" distR="0" wp14:anchorId="4C75F0DD" wp14:editId="489CD47C">
            <wp:extent cx="3291840" cy="2546683"/>
            <wp:effectExtent l="0" t="0" r="381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45487" cy="2588186"/>
                    </a:xfrm>
                    <a:prstGeom prst="rect">
                      <a:avLst/>
                    </a:prstGeom>
                    <a:noFill/>
                    <a:ln>
                      <a:noFill/>
                    </a:ln>
                  </pic:spPr>
                </pic:pic>
              </a:graphicData>
            </a:graphic>
          </wp:inline>
        </w:drawing>
      </w:r>
    </w:p>
    <w:p w14:paraId="1E7EFF81" w14:textId="77777777" w:rsidR="00073312" w:rsidRPr="00073312" w:rsidRDefault="00073312" w:rsidP="00073312">
      <w:pPr>
        <w:jc w:val="center"/>
        <w:rPr>
          <w:sz w:val="8"/>
          <w:szCs w:val="8"/>
          <w:lang w:val="ru-RU"/>
        </w:rPr>
      </w:pPr>
    </w:p>
    <w:p w14:paraId="091CAF64" w14:textId="020876B1" w:rsidR="00841B47" w:rsidRDefault="00841B47" w:rsidP="00073312">
      <w:pPr>
        <w:jc w:val="center"/>
        <w:rPr>
          <w:vertAlign w:val="subscript"/>
          <w:lang w:val="ru-RU"/>
        </w:rPr>
      </w:pPr>
      <w:r w:rsidRPr="00841B47">
        <w:rPr>
          <w:lang w:val="ru-RU"/>
        </w:rPr>
        <w:t>Рисунок 3</w:t>
      </w:r>
      <w:r w:rsidR="000725FE">
        <w:rPr>
          <w:lang w:val="ru-RU"/>
        </w:rPr>
        <w:t>5</w:t>
      </w:r>
      <w:r w:rsidR="000B78C6">
        <w:rPr>
          <w:lang w:val="ru-RU"/>
        </w:rPr>
        <w:t xml:space="preserve"> –</w:t>
      </w:r>
      <w:r w:rsidRPr="00841B47">
        <w:rPr>
          <w:lang w:val="ru-RU"/>
        </w:rPr>
        <w:t xml:space="preserve"> Диаграмма состояния </w:t>
      </w:r>
      <w:r w:rsidRPr="00841B47">
        <w:t>MgO</w:t>
      </w:r>
      <w:r w:rsidRPr="00841B47">
        <w:rPr>
          <w:lang w:val="ru-RU"/>
        </w:rPr>
        <w:t xml:space="preserve"> – </w:t>
      </w:r>
      <w:proofErr w:type="spellStart"/>
      <w:r w:rsidRPr="00841B47">
        <w:t>SiO</w:t>
      </w:r>
      <w:proofErr w:type="spellEnd"/>
      <w:r w:rsidRPr="00841B47">
        <w:rPr>
          <w:vertAlign w:val="subscript"/>
          <w:lang w:val="ru-RU"/>
        </w:rPr>
        <w:t>2</w:t>
      </w:r>
      <w:r w:rsidRPr="00841B47">
        <w:rPr>
          <w:lang w:val="ru-RU"/>
        </w:rPr>
        <w:t xml:space="preserve">- </w:t>
      </w:r>
      <w:r w:rsidRPr="00841B47">
        <w:t>Al</w:t>
      </w:r>
      <w:r w:rsidRPr="00841B47">
        <w:rPr>
          <w:vertAlign w:val="subscript"/>
          <w:lang w:val="ru-RU"/>
        </w:rPr>
        <w:t>2</w:t>
      </w:r>
      <w:r w:rsidRPr="00841B47">
        <w:t>O</w:t>
      </w:r>
      <w:r w:rsidRPr="00841B47">
        <w:rPr>
          <w:vertAlign w:val="subscript"/>
          <w:lang w:val="ru-RU"/>
        </w:rPr>
        <w:t>3</w:t>
      </w:r>
    </w:p>
    <w:p w14:paraId="24B074E7" w14:textId="77777777" w:rsidR="001151B6" w:rsidRPr="001151B6" w:rsidRDefault="001151B6" w:rsidP="000B78C6">
      <w:pPr>
        <w:ind w:firstLine="567"/>
        <w:jc w:val="both"/>
        <w:rPr>
          <w:sz w:val="16"/>
          <w:szCs w:val="16"/>
          <w:lang w:val="ru-RU"/>
        </w:rPr>
      </w:pPr>
    </w:p>
    <w:p w14:paraId="2C81334C" w14:textId="1F5473C2" w:rsidR="00841B47" w:rsidRDefault="00841B47" w:rsidP="000B78C6">
      <w:pPr>
        <w:ind w:firstLine="567"/>
        <w:jc w:val="both"/>
        <w:rPr>
          <w:lang w:val="ru-RU"/>
        </w:rPr>
      </w:pPr>
      <w:r w:rsidRPr="00841B47">
        <w:rPr>
          <w:lang w:val="ru-RU"/>
        </w:rPr>
        <w:t xml:space="preserve">Был изучен вещественный состав четырех сплавов и </w:t>
      </w:r>
      <w:proofErr w:type="spellStart"/>
      <w:r w:rsidRPr="00841B47">
        <w:rPr>
          <w:lang w:val="ru-RU"/>
        </w:rPr>
        <w:t>соответсвующих</w:t>
      </w:r>
      <w:proofErr w:type="spellEnd"/>
      <w:r w:rsidRPr="00841B47">
        <w:rPr>
          <w:lang w:val="ru-RU"/>
        </w:rPr>
        <w:t xml:space="preserve"> шлаков, из которых изготовлены полированные шлифы (аншлифы). Под микроскопом пробы сплавов внешне выглядят сходными и близкими по составу. Они не однородны и состоят из темных трещин и светлых пятен сплава. Темные трещины в сплаве обычно дает карбид хрома. На рисунке 36 и 37 представлен аншлиф и </w:t>
      </w:r>
      <w:proofErr w:type="spellStart"/>
      <w:r w:rsidRPr="00841B47">
        <w:rPr>
          <w:lang w:val="ru-RU"/>
        </w:rPr>
        <w:t>дифрактограмма</w:t>
      </w:r>
      <w:proofErr w:type="spellEnd"/>
      <w:r w:rsidRPr="00841B47">
        <w:rPr>
          <w:lang w:val="ru-RU"/>
        </w:rPr>
        <w:t xml:space="preserve"> </w:t>
      </w:r>
      <w:r w:rsidR="004F5B1A" w:rsidRPr="00841B47">
        <w:rPr>
          <w:lang w:val="ru-RU"/>
        </w:rPr>
        <w:t>сплава,</w:t>
      </w:r>
      <w:r w:rsidRPr="00841B47">
        <w:rPr>
          <w:lang w:val="ru-RU"/>
        </w:rPr>
        <w:t xml:space="preserve"> полученного при температуре 1850 </w:t>
      </w:r>
      <w:r w:rsidR="000B78C6">
        <w:rPr>
          <w:lang w:val="ru-RU"/>
        </w:rPr>
        <w:t>℃</w:t>
      </w:r>
      <w:r w:rsidRPr="00841B47">
        <w:rPr>
          <w:lang w:val="ru-RU"/>
        </w:rPr>
        <w:t xml:space="preserve">. </w:t>
      </w:r>
      <w:r w:rsidRPr="00841B47">
        <w:rPr>
          <w:lang w:val="ru-RU"/>
        </w:rPr>
        <w:lastRenderedPageBreak/>
        <w:t>Результаты данных анализов подтверждают, что сплав феррохрома состоит из железохромового карбида, хром</w:t>
      </w:r>
      <w:r w:rsidR="00976324">
        <w:rPr>
          <w:lang w:val="ru-RU"/>
        </w:rPr>
        <w:t>ового железа и карбида хрома [86</w:t>
      </w:r>
      <w:r w:rsidR="00A92590">
        <w:rPr>
          <w:lang w:val="ru-RU"/>
        </w:rPr>
        <w:t>,</w:t>
      </w:r>
      <w:r w:rsidR="00976324">
        <w:rPr>
          <w:lang w:val="ru-RU"/>
        </w:rPr>
        <w:t>87</w:t>
      </w:r>
      <w:r w:rsidRPr="00841B47">
        <w:rPr>
          <w:lang w:val="ru-RU"/>
        </w:rPr>
        <w:t>].</w:t>
      </w:r>
      <w:r w:rsidRPr="00841B47">
        <w:rPr>
          <w:rFonts w:ascii="Palatino Linotype" w:hAnsi="Palatino Linotype" w:cstheme="minorBidi"/>
          <w:sz w:val="20"/>
          <w:szCs w:val="20"/>
          <w:lang w:val="ru-RU"/>
        </w:rPr>
        <w:t xml:space="preserve"> </w:t>
      </w:r>
      <w:r w:rsidRPr="00841B47">
        <w:rPr>
          <w:rFonts w:ascii="Palatino Linotype" w:hAnsi="Palatino Linotype" w:cstheme="minorBidi"/>
          <w:lang w:val="ru-RU"/>
        </w:rPr>
        <w:t>Р</w:t>
      </w:r>
      <w:r w:rsidRPr="00841B47">
        <w:rPr>
          <w:lang w:val="ru-RU"/>
        </w:rPr>
        <w:t>ентгенофазовый анализ, результаты которого приведены в таблице 2</w:t>
      </w:r>
      <w:r w:rsidR="000725FE">
        <w:rPr>
          <w:lang w:val="ru-RU"/>
        </w:rPr>
        <w:t>9</w:t>
      </w:r>
      <w:r w:rsidRPr="00841B47">
        <w:rPr>
          <w:lang w:val="ru-RU"/>
        </w:rPr>
        <w:t xml:space="preserve"> показывают, что </w:t>
      </w:r>
      <w:r w:rsidR="005B4C48" w:rsidRPr="00841B47">
        <w:rPr>
          <w:lang w:val="ru-RU"/>
        </w:rPr>
        <w:t>все сплавы,</w:t>
      </w:r>
      <w:r w:rsidRPr="00841B47">
        <w:rPr>
          <w:lang w:val="ru-RU"/>
        </w:rPr>
        <w:t xml:space="preserve"> полученные в диапазоне 1750-1850 </w:t>
      </w:r>
      <w:r w:rsidR="00793081">
        <w:rPr>
          <w:lang w:val="ru-RU"/>
        </w:rPr>
        <w:t>℃</w:t>
      </w:r>
      <w:r w:rsidRPr="00841B47">
        <w:rPr>
          <w:lang w:val="ru-RU"/>
        </w:rPr>
        <w:t xml:space="preserve"> состоят из железохромового сплава </w:t>
      </w:r>
      <w:r w:rsidRPr="00841B47">
        <w:t>Fe</w:t>
      </w:r>
      <w:r w:rsidRPr="00841B47">
        <w:rPr>
          <w:lang w:val="ru-RU"/>
        </w:rPr>
        <w:t>-</w:t>
      </w:r>
      <w:r w:rsidRPr="00841B47">
        <w:t>Cr</w:t>
      </w:r>
      <w:r w:rsidRPr="00841B47">
        <w:rPr>
          <w:lang w:val="ru-RU"/>
        </w:rPr>
        <w:t xml:space="preserve">, железохромового карбида </w:t>
      </w:r>
      <w:r w:rsidRPr="00841B47">
        <w:rPr>
          <w:rFonts w:eastAsia="Calibri" w:cs="Calibri"/>
          <w:noProof/>
          <w:lang w:val="ru-RU" w:eastAsia="ru-RU"/>
        </w:rPr>
        <w:t>(</w:t>
      </w:r>
      <w:r w:rsidRPr="00841B47">
        <w:rPr>
          <w:rFonts w:eastAsia="Calibri" w:cs="Calibri"/>
          <w:noProof/>
          <w:lang w:eastAsia="ru-RU"/>
        </w:rPr>
        <w:t>Cr</w:t>
      </w:r>
      <w:r w:rsidRPr="00841B47">
        <w:rPr>
          <w:rFonts w:eastAsia="Calibri" w:cs="Calibri"/>
          <w:noProof/>
          <w:lang w:val="ru-RU" w:eastAsia="ru-RU"/>
        </w:rPr>
        <w:t xml:space="preserve">, </w:t>
      </w:r>
      <w:r w:rsidRPr="00841B47">
        <w:rPr>
          <w:rFonts w:eastAsia="Calibri" w:cs="Calibri"/>
          <w:noProof/>
          <w:lang w:eastAsia="ru-RU"/>
        </w:rPr>
        <w:t>Fe</w:t>
      </w:r>
      <w:r w:rsidRPr="00841B47">
        <w:rPr>
          <w:rFonts w:eastAsia="Calibri" w:cs="Calibri"/>
          <w:noProof/>
          <w:lang w:val="ru-RU" w:eastAsia="ru-RU"/>
        </w:rPr>
        <w:t>)</w:t>
      </w:r>
      <w:r w:rsidRPr="00841B47">
        <w:rPr>
          <w:rFonts w:eastAsia="Calibri" w:cs="Calibri"/>
          <w:noProof/>
          <w:vertAlign w:val="subscript"/>
          <w:lang w:val="ru-RU" w:eastAsia="ru-RU"/>
        </w:rPr>
        <w:t>7</w:t>
      </w:r>
      <w:r w:rsidRPr="00841B47">
        <w:rPr>
          <w:rFonts w:eastAsia="Calibri" w:cs="Calibri"/>
          <w:noProof/>
          <w:lang w:eastAsia="ru-RU"/>
        </w:rPr>
        <w:t>C</w:t>
      </w:r>
      <w:r w:rsidRPr="00841B47">
        <w:rPr>
          <w:rFonts w:eastAsia="Calibri" w:cs="Calibri"/>
          <w:noProof/>
          <w:vertAlign w:val="subscript"/>
          <w:lang w:val="ru-RU" w:eastAsia="ru-RU"/>
        </w:rPr>
        <w:t>3</w:t>
      </w:r>
      <w:r w:rsidRPr="00841B47">
        <w:rPr>
          <w:lang w:val="ru-RU"/>
        </w:rPr>
        <w:t xml:space="preserve">, хромового железа </w:t>
      </w:r>
      <w:r w:rsidRPr="00841B47">
        <w:rPr>
          <w:rFonts w:eastAsia="Calibri" w:cs="Calibri"/>
          <w:noProof/>
          <w:lang w:eastAsia="ru-RU"/>
        </w:rPr>
        <w:t>Cr</w:t>
      </w:r>
      <w:r w:rsidRPr="00841B47">
        <w:rPr>
          <w:rFonts w:eastAsia="Calibri" w:cs="Calibri"/>
          <w:noProof/>
          <w:vertAlign w:val="subscript"/>
          <w:lang w:val="ru-RU" w:eastAsia="ru-RU"/>
        </w:rPr>
        <w:t>3</w:t>
      </w:r>
      <w:r w:rsidRPr="00841B47">
        <w:rPr>
          <w:rFonts w:eastAsia="Calibri" w:cs="Calibri"/>
          <w:noProof/>
          <w:lang w:eastAsia="ru-RU"/>
        </w:rPr>
        <w:t>Fe</w:t>
      </w:r>
      <w:r w:rsidRPr="00841B47">
        <w:rPr>
          <w:lang w:val="ru-RU"/>
        </w:rPr>
        <w:t xml:space="preserve"> и карбида хрома</w:t>
      </w:r>
      <w:r w:rsidRPr="00841B47">
        <w:rPr>
          <w:rFonts w:eastAsia="Calibri" w:cs="Calibri"/>
          <w:noProof/>
          <w:lang w:val="ru-RU" w:eastAsia="ru-RU"/>
        </w:rPr>
        <w:t xml:space="preserve"> </w:t>
      </w:r>
      <w:r w:rsidRPr="00841B47">
        <w:rPr>
          <w:rFonts w:eastAsia="Calibri" w:cs="Calibri"/>
          <w:noProof/>
          <w:lang w:eastAsia="ru-RU"/>
        </w:rPr>
        <w:t>Cr</w:t>
      </w:r>
      <w:r w:rsidRPr="00841B47">
        <w:rPr>
          <w:rFonts w:eastAsia="Calibri" w:cs="Calibri"/>
          <w:noProof/>
          <w:vertAlign w:val="subscript"/>
          <w:lang w:val="ru-RU" w:eastAsia="ru-RU"/>
        </w:rPr>
        <w:t>7</w:t>
      </w:r>
      <w:r w:rsidRPr="00841B47">
        <w:rPr>
          <w:rFonts w:eastAsia="Calibri" w:cs="Calibri"/>
          <w:noProof/>
          <w:lang w:eastAsia="ru-RU"/>
        </w:rPr>
        <w:t>C</w:t>
      </w:r>
      <w:r w:rsidRPr="00841B47">
        <w:rPr>
          <w:rFonts w:eastAsia="Calibri" w:cs="Calibri"/>
          <w:noProof/>
          <w:vertAlign w:val="subscript"/>
          <w:lang w:val="ru-RU" w:eastAsia="ru-RU"/>
        </w:rPr>
        <w:t>3</w:t>
      </w:r>
      <w:r w:rsidRPr="00841B47">
        <w:rPr>
          <w:lang w:val="ru-RU"/>
        </w:rPr>
        <w:t>, но в разных соотношениях этих фаз.</w:t>
      </w:r>
    </w:p>
    <w:p w14:paraId="7399A547" w14:textId="77777777" w:rsidR="00841B47" w:rsidRPr="00C62895" w:rsidRDefault="00841B47" w:rsidP="00841B47">
      <w:pPr>
        <w:ind w:firstLine="567"/>
        <w:jc w:val="both"/>
        <w:rPr>
          <w:sz w:val="16"/>
          <w:szCs w:val="16"/>
          <w:lang w:val="ru-RU"/>
        </w:rPr>
      </w:pPr>
    </w:p>
    <w:p w14:paraId="6866773F" w14:textId="77777777" w:rsidR="00841B47" w:rsidRPr="00841B47" w:rsidRDefault="00841B47" w:rsidP="005B4C48">
      <w:pPr>
        <w:jc w:val="center"/>
        <w:rPr>
          <w:lang w:val="ru-RU"/>
        </w:rPr>
      </w:pPr>
      <w:r w:rsidRPr="00841B47">
        <w:rPr>
          <w:rFonts w:ascii="Palatino Linotype" w:hAnsi="Palatino Linotype"/>
          <w:noProof/>
          <w:sz w:val="20"/>
          <w:szCs w:val="20"/>
        </w:rPr>
        <w:drawing>
          <wp:inline distT="0" distB="0" distL="0" distR="0" wp14:anchorId="7963B986" wp14:editId="01D1520E">
            <wp:extent cx="2548255" cy="1889760"/>
            <wp:effectExtent l="0" t="0" r="444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48255" cy="1889760"/>
                    </a:xfrm>
                    <a:prstGeom prst="rect">
                      <a:avLst/>
                    </a:prstGeom>
                    <a:noFill/>
                  </pic:spPr>
                </pic:pic>
              </a:graphicData>
            </a:graphic>
          </wp:inline>
        </w:drawing>
      </w:r>
    </w:p>
    <w:p w14:paraId="3DF99FCD" w14:textId="77777777" w:rsidR="00841B47" w:rsidRPr="00C62895" w:rsidRDefault="00841B47" w:rsidP="00841B47">
      <w:pPr>
        <w:ind w:firstLine="567"/>
        <w:jc w:val="both"/>
        <w:rPr>
          <w:sz w:val="12"/>
          <w:szCs w:val="12"/>
          <w:lang w:val="ru-RU"/>
        </w:rPr>
      </w:pPr>
    </w:p>
    <w:p w14:paraId="2C74553D" w14:textId="62F4B088" w:rsidR="004F5B1A" w:rsidRDefault="00841B47" w:rsidP="004F5B1A">
      <w:pPr>
        <w:jc w:val="center"/>
        <w:rPr>
          <w:lang w:val="ru-RU"/>
        </w:rPr>
      </w:pPr>
      <w:r w:rsidRPr="00841B47">
        <w:rPr>
          <w:lang w:val="ru-RU"/>
        </w:rPr>
        <w:t>Рисунок 3</w:t>
      </w:r>
      <w:r w:rsidR="000725FE">
        <w:rPr>
          <w:lang w:val="ru-RU"/>
        </w:rPr>
        <w:t>6</w:t>
      </w:r>
      <w:r w:rsidRPr="00841B47">
        <w:rPr>
          <w:lang w:val="ru-RU"/>
        </w:rPr>
        <w:t xml:space="preserve"> – Сплав феррохрома, полученный при 1850 </w:t>
      </w:r>
      <w:r w:rsidR="00793081">
        <w:rPr>
          <w:lang w:val="ru-RU"/>
        </w:rPr>
        <w:t>℃</w:t>
      </w:r>
      <w:r w:rsidRPr="00841B47">
        <w:rPr>
          <w:lang w:val="ru-RU"/>
        </w:rPr>
        <w:t>, аншлиф,</w:t>
      </w:r>
    </w:p>
    <w:p w14:paraId="05F6CFDE" w14:textId="77777777" w:rsidR="00841B47" w:rsidRPr="00841B47" w:rsidRDefault="00841B47" w:rsidP="004F5B1A">
      <w:pPr>
        <w:jc w:val="center"/>
        <w:rPr>
          <w:lang w:val="ru-RU"/>
        </w:rPr>
      </w:pPr>
      <w:proofErr w:type="spellStart"/>
      <w:r w:rsidRPr="00841B47">
        <w:rPr>
          <w:lang w:val="ru-RU"/>
        </w:rPr>
        <w:t>увеличние</w:t>
      </w:r>
      <w:proofErr w:type="spellEnd"/>
      <w:r w:rsidRPr="00841B47">
        <w:rPr>
          <w:lang w:val="ru-RU"/>
        </w:rPr>
        <w:t xml:space="preserve"> 200</w:t>
      </w:r>
    </w:p>
    <w:p w14:paraId="68912ECB" w14:textId="77777777" w:rsidR="00841B47" w:rsidRPr="00C62895" w:rsidRDefault="00841B47" w:rsidP="00841B47">
      <w:pPr>
        <w:ind w:firstLine="567"/>
        <w:jc w:val="both"/>
        <w:rPr>
          <w:sz w:val="16"/>
          <w:szCs w:val="16"/>
          <w:lang w:val="ru-RU"/>
        </w:rPr>
      </w:pPr>
    </w:p>
    <w:p w14:paraId="24BD15F6" w14:textId="77777777" w:rsidR="00841B47" w:rsidRPr="00841B47" w:rsidRDefault="00841B47" w:rsidP="00054029">
      <w:pPr>
        <w:jc w:val="center"/>
        <w:rPr>
          <w:lang w:val="ru-RU"/>
        </w:rPr>
      </w:pPr>
      <w:r w:rsidRPr="00841B47">
        <w:rPr>
          <w:rFonts w:ascii="Palatino Linotype" w:hAnsi="Palatino Linotype"/>
          <w:noProof/>
          <w:sz w:val="20"/>
          <w:szCs w:val="20"/>
        </w:rPr>
        <w:drawing>
          <wp:inline distT="0" distB="0" distL="0" distR="0" wp14:anchorId="564586AD" wp14:editId="2198330E">
            <wp:extent cx="5821680" cy="3375448"/>
            <wp:effectExtent l="0" t="0" r="7620" b="0"/>
            <wp:docPr id="40" name="Рисунок 40" descr="C:\Users\User\Desktop\Бондаренко\Хром 2\Что напечатано\Статьи по хром 1\Аружан\Для Требухова\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ондаренко\Хром 2\Что напечатано\Статьи по хром 1\Аружан\Для Требухова\32-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30174" cy="3380373"/>
                    </a:xfrm>
                    <a:prstGeom prst="rect">
                      <a:avLst/>
                    </a:prstGeom>
                    <a:noFill/>
                    <a:ln>
                      <a:noFill/>
                    </a:ln>
                  </pic:spPr>
                </pic:pic>
              </a:graphicData>
            </a:graphic>
          </wp:inline>
        </w:drawing>
      </w:r>
    </w:p>
    <w:p w14:paraId="0BC3CD43" w14:textId="77777777" w:rsidR="00054029" w:rsidRPr="00054029" w:rsidRDefault="00054029" w:rsidP="00841B47">
      <w:pPr>
        <w:jc w:val="center"/>
        <w:rPr>
          <w:sz w:val="6"/>
          <w:szCs w:val="6"/>
          <w:lang w:val="ru-RU"/>
        </w:rPr>
      </w:pPr>
    </w:p>
    <w:p w14:paraId="05004DA5" w14:textId="71544F58" w:rsidR="00841B47" w:rsidRDefault="00841B47" w:rsidP="00841B47">
      <w:pPr>
        <w:jc w:val="center"/>
        <w:rPr>
          <w:lang w:val="ru-RU"/>
        </w:rPr>
      </w:pPr>
      <w:r w:rsidRPr="00841B47">
        <w:rPr>
          <w:lang w:val="ru-RU"/>
        </w:rPr>
        <w:t>Рисунок 3</w:t>
      </w:r>
      <w:r w:rsidR="000725FE">
        <w:rPr>
          <w:lang w:val="ru-RU"/>
        </w:rPr>
        <w:t>7</w:t>
      </w:r>
      <w:r w:rsidRPr="00841B47">
        <w:rPr>
          <w:lang w:val="ru-RU"/>
        </w:rPr>
        <w:t xml:space="preserve"> – </w:t>
      </w:r>
      <w:proofErr w:type="spellStart"/>
      <w:r w:rsidRPr="00841B47">
        <w:rPr>
          <w:lang w:val="ru-RU"/>
        </w:rPr>
        <w:t>Дифрактограмма</w:t>
      </w:r>
      <w:proofErr w:type="spellEnd"/>
      <w:r w:rsidRPr="00841B47">
        <w:rPr>
          <w:lang w:val="ru-RU"/>
        </w:rPr>
        <w:t xml:space="preserve"> сплава при температуре плавки 1850 </w:t>
      </w:r>
      <w:r w:rsidR="004F5B1A">
        <w:rPr>
          <w:lang w:val="ru-RU"/>
        </w:rPr>
        <w:t>℃</w:t>
      </w:r>
    </w:p>
    <w:p w14:paraId="3D9446EE" w14:textId="77777777" w:rsidR="001151B6" w:rsidRPr="001151B6" w:rsidRDefault="001151B6" w:rsidP="004F5B1A">
      <w:pPr>
        <w:ind w:firstLine="567"/>
        <w:jc w:val="both"/>
        <w:rPr>
          <w:rFonts w:eastAsiaTheme="minorEastAsia"/>
          <w:sz w:val="16"/>
          <w:szCs w:val="16"/>
          <w:lang w:val="ru-RU" w:eastAsia="ru-RU"/>
        </w:rPr>
      </w:pPr>
    </w:p>
    <w:p w14:paraId="77AF6D28" w14:textId="7B8DC8E2" w:rsidR="00841B47" w:rsidRPr="00841B47" w:rsidRDefault="00841B47" w:rsidP="004F5B1A">
      <w:pPr>
        <w:ind w:firstLine="567"/>
        <w:jc w:val="both"/>
        <w:rPr>
          <w:lang w:val="ru-RU"/>
        </w:rPr>
      </w:pPr>
      <w:proofErr w:type="gramStart"/>
      <w:r w:rsidRPr="00841B47">
        <w:rPr>
          <w:rFonts w:eastAsiaTheme="minorEastAsia"/>
          <w:lang w:val="ru-RU" w:eastAsia="ru-RU"/>
        </w:rPr>
        <w:t>Шлак</w:t>
      </w:r>
      <w:proofErr w:type="gramEnd"/>
      <w:r w:rsidRPr="00841B47">
        <w:rPr>
          <w:rFonts w:eastAsiaTheme="minorEastAsia"/>
          <w:lang w:val="ru-RU" w:eastAsia="ru-RU"/>
        </w:rPr>
        <w:t xml:space="preserve"> полученный при плавке 1850</w:t>
      </w:r>
      <w:r w:rsidR="00793081">
        <w:rPr>
          <w:rFonts w:eastAsiaTheme="minorEastAsia"/>
          <w:lang w:val="ru-RU" w:eastAsia="ru-RU"/>
        </w:rPr>
        <w:t xml:space="preserve"> </w:t>
      </w:r>
      <w:r w:rsidR="00793081">
        <w:rPr>
          <w:lang w:val="ru-RU"/>
        </w:rPr>
        <w:t>℃</w:t>
      </w:r>
      <w:r w:rsidRPr="00841B47">
        <w:rPr>
          <w:lang w:val="ru-RU"/>
        </w:rPr>
        <w:t>, представляющий из себя пористый материал, содержащий хром, железо, магний, никель и другие элементы (рисунок 3</w:t>
      </w:r>
      <w:r w:rsidR="000725FE">
        <w:rPr>
          <w:lang w:val="ru-RU"/>
        </w:rPr>
        <w:t>8</w:t>
      </w:r>
      <w:r w:rsidRPr="00841B47">
        <w:rPr>
          <w:lang w:val="ru-RU"/>
        </w:rPr>
        <w:t>).</w:t>
      </w:r>
    </w:p>
    <w:p w14:paraId="5489C4FC" w14:textId="16BD15BE" w:rsidR="001151B6" w:rsidRDefault="001151B6">
      <w:pPr>
        <w:rPr>
          <w:rFonts w:eastAsiaTheme="minorEastAsia"/>
          <w:lang w:val="ru-RU" w:eastAsia="ru-RU"/>
        </w:rPr>
      </w:pPr>
      <w:r>
        <w:rPr>
          <w:rFonts w:eastAsiaTheme="minorEastAsia"/>
          <w:lang w:val="ru-RU" w:eastAsia="ru-RU"/>
        </w:rPr>
        <w:br w:type="page"/>
      </w:r>
    </w:p>
    <w:p w14:paraId="724812A1" w14:textId="7BE0831D" w:rsidR="00054029" w:rsidRDefault="00841B47" w:rsidP="001151B6">
      <w:pPr>
        <w:widowControl w:val="0"/>
        <w:autoSpaceDE w:val="0"/>
        <w:autoSpaceDN w:val="0"/>
        <w:adjustRightInd w:val="0"/>
        <w:ind w:firstLine="567"/>
        <w:jc w:val="both"/>
        <w:rPr>
          <w:rFonts w:eastAsiaTheme="minorEastAsia"/>
          <w:lang w:val="ru-RU" w:eastAsia="ru-RU"/>
        </w:rPr>
      </w:pPr>
      <w:r w:rsidRPr="00841B47">
        <w:rPr>
          <w:rFonts w:eastAsiaTheme="minorEastAsia"/>
          <w:lang w:val="ru-RU" w:eastAsia="ru-RU"/>
        </w:rPr>
        <w:lastRenderedPageBreak/>
        <w:t>Таблица 2</w:t>
      </w:r>
      <w:r w:rsidR="000725FE">
        <w:rPr>
          <w:rFonts w:eastAsiaTheme="minorEastAsia"/>
          <w:lang w:val="ru-RU" w:eastAsia="ru-RU"/>
        </w:rPr>
        <w:t>9</w:t>
      </w:r>
      <w:r w:rsidR="004F5B1A">
        <w:rPr>
          <w:rFonts w:eastAsiaTheme="minorEastAsia"/>
          <w:lang w:val="ru-RU" w:eastAsia="ru-RU"/>
        </w:rPr>
        <w:t xml:space="preserve"> –</w:t>
      </w:r>
      <w:r w:rsidRPr="00841B47">
        <w:rPr>
          <w:rFonts w:eastAsiaTheme="minorEastAsia"/>
          <w:lang w:val="ru-RU" w:eastAsia="ru-RU"/>
        </w:rPr>
        <w:t xml:space="preserve"> Результаты рентгенофазового анализа сплавов</w:t>
      </w:r>
    </w:p>
    <w:p w14:paraId="2110E1E6" w14:textId="77777777" w:rsidR="00054029" w:rsidRPr="00082073" w:rsidRDefault="00054029" w:rsidP="00054029">
      <w:pPr>
        <w:widowControl w:val="0"/>
        <w:autoSpaceDE w:val="0"/>
        <w:autoSpaceDN w:val="0"/>
        <w:adjustRightInd w:val="0"/>
        <w:jc w:val="both"/>
        <w:rPr>
          <w:rFonts w:eastAsiaTheme="minorEastAsia"/>
          <w:sz w:val="16"/>
          <w:szCs w:val="16"/>
          <w:lang w:val="ru-RU" w:eastAsia="ru-RU"/>
        </w:rPr>
      </w:pPr>
    </w:p>
    <w:tbl>
      <w:tblPr>
        <w:tblStyle w:val="4"/>
        <w:tblW w:w="0" w:type="auto"/>
        <w:jc w:val="center"/>
        <w:tblLook w:val="04A0" w:firstRow="1" w:lastRow="0" w:firstColumn="1" w:lastColumn="0" w:noHBand="0" w:noVBand="1"/>
      </w:tblPr>
      <w:tblGrid>
        <w:gridCol w:w="2502"/>
        <w:gridCol w:w="4325"/>
        <w:gridCol w:w="1681"/>
        <w:gridCol w:w="1121"/>
      </w:tblGrid>
      <w:tr w:rsidR="00841B47" w:rsidRPr="00841B47" w14:paraId="52A03F85" w14:textId="77777777" w:rsidTr="00054029">
        <w:trPr>
          <w:jc w:val="center"/>
        </w:trPr>
        <w:tc>
          <w:tcPr>
            <w:tcW w:w="2605" w:type="dxa"/>
            <w:shd w:val="clear" w:color="auto" w:fill="auto"/>
          </w:tcPr>
          <w:p w14:paraId="4827B043" w14:textId="3559904A" w:rsidR="00841B47" w:rsidRPr="00841B47" w:rsidRDefault="00841B47" w:rsidP="00841B47">
            <w:pPr>
              <w:jc w:val="center"/>
              <w:rPr>
                <w:rFonts w:eastAsia="Times New Roman"/>
                <w:lang w:val="ru-RU" w:eastAsia="ru-RU"/>
              </w:rPr>
            </w:pPr>
            <w:r w:rsidRPr="00841B47">
              <w:rPr>
                <w:rFonts w:eastAsia="Times New Roman"/>
                <w:lang w:val="ru-RU" w:eastAsia="ru-RU"/>
              </w:rPr>
              <w:t>Номер карты</w:t>
            </w:r>
          </w:p>
        </w:tc>
        <w:tc>
          <w:tcPr>
            <w:tcW w:w="4489" w:type="dxa"/>
            <w:shd w:val="clear" w:color="auto" w:fill="auto"/>
          </w:tcPr>
          <w:p w14:paraId="35A1DFA5" w14:textId="77777777" w:rsidR="00841B47" w:rsidRPr="00841B47" w:rsidRDefault="00841B47" w:rsidP="00841B47">
            <w:pPr>
              <w:jc w:val="center"/>
              <w:rPr>
                <w:rFonts w:eastAsia="Times New Roman"/>
                <w:lang w:val="ru-RU" w:eastAsia="ru-RU"/>
              </w:rPr>
            </w:pPr>
            <w:r w:rsidRPr="00841B47">
              <w:rPr>
                <w:rFonts w:eastAsia="Times New Roman"/>
                <w:lang w:val="ru-RU" w:eastAsia="ru-RU"/>
              </w:rPr>
              <w:t>Наименование соединения</w:t>
            </w:r>
          </w:p>
        </w:tc>
        <w:tc>
          <w:tcPr>
            <w:tcW w:w="1701" w:type="dxa"/>
            <w:shd w:val="clear" w:color="auto" w:fill="auto"/>
          </w:tcPr>
          <w:p w14:paraId="1E0D8699" w14:textId="77777777" w:rsidR="00841B47" w:rsidRPr="00841B47" w:rsidRDefault="00841B47" w:rsidP="00841B47">
            <w:pPr>
              <w:jc w:val="center"/>
              <w:rPr>
                <w:rFonts w:eastAsia="Times New Roman"/>
                <w:lang w:val="ru-RU" w:eastAsia="ru-RU"/>
              </w:rPr>
            </w:pPr>
            <w:r w:rsidRPr="00841B47">
              <w:rPr>
                <w:rFonts w:eastAsia="Times New Roman"/>
                <w:lang w:val="ru-RU" w:eastAsia="ru-RU"/>
              </w:rPr>
              <w:t>Формула</w:t>
            </w:r>
          </w:p>
        </w:tc>
        <w:tc>
          <w:tcPr>
            <w:tcW w:w="1134" w:type="dxa"/>
            <w:shd w:val="clear" w:color="auto" w:fill="auto"/>
          </w:tcPr>
          <w:p w14:paraId="07F16444" w14:textId="77777777" w:rsidR="00841B47" w:rsidRPr="00841B47" w:rsidRDefault="00841B47" w:rsidP="00841B47">
            <w:pPr>
              <w:jc w:val="center"/>
              <w:rPr>
                <w:rFonts w:eastAsia="Times New Roman"/>
                <w:lang w:val="ru-RU" w:eastAsia="ru-RU"/>
              </w:rPr>
            </w:pPr>
            <w:r w:rsidRPr="00841B47">
              <w:rPr>
                <w:rFonts w:eastAsia="Times New Roman"/>
                <w:lang w:val="ru-RU" w:eastAsia="ru-RU"/>
              </w:rPr>
              <w:t>%</w:t>
            </w:r>
          </w:p>
        </w:tc>
      </w:tr>
      <w:tr w:rsidR="00841B47" w:rsidRPr="00841B47" w14:paraId="06612848" w14:textId="77777777" w:rsidTr="00054029">
        <w:trPr>
          <w:jc w:val="center"/>
        </w:trPr>
        <w:tc>
          <w:tcPr>
            <w:tcW w:w="9929" w:type="dxa"/>
            <w:gridSpan w:val="4"/>
            <w:shd w:val="clear" w:color="auto" w:fill="auto"/>
          </w:tcPr>
          <w:p w14:paraId="68B1C1B5" w14:textId="77777777" w:rsidR="00841B47" w:rsidRPr="00841B47" w:rsidRDefault="00841B47" w:rsidP="004F5B1A">
            <w:pPr>
              <w:jc w:val="center"/>
              <w:rPr>
                <w:rFonts w:eastAsia="Times New Roman"/>
                <w:lang w:val="ru-RU" w:eastAsia="ru-RU"/>
              </w:rPr>
            </w:pPr>
            <w:r w:rsidRPr="00841B47">
              <w:rPr>
                <w:rFonts w:eastAsia="Times New Roman"/>
                <w:lang w:val="ru-RU" w:eastAsia="ru-RU"/>
              </w:rPr>
              <w:t xml:space="preserve">Сплав, полученный при </w:t>
            </w:r>
            <w:r w:rsidRPr="00841B47">
              <w:rPr>
                <w:rFonts w:eastAsiaTheme="minorEastAsia"/>
                <w:lang w:val="ru-RU" w:eastAsia="ru-RU"/>
              </w:rPr>
              <w:t>1750</w:t>
            </w:r>
            <w:r w:rsidRPr="00841B47">
              <w:rPr>
                <w:rFonts w:eastAsia="Times New Roman"/>
                <w:lang w:val="ru-RU" w:eastAsia="ru-RU"/>
              </w:rPr>
              <w:t xml:space="preserve"> </w:t>
            </w:r>
            <w:r w:rsidR="004F5B1A">
              <w:rPr>
                <w:rFonts w:eastAsia="Times New Roman"/>
                <w:lang w:val="ru-RU" w:eastAsia="ru-RU"/>
              </w:rPr>
              <w:t>℃</w:t>
            </w:r>
          </w:p>
        </w:tc>
      </w:tr>
      <w:tr w:rsidR="00841B47" w:rsidRPr="00841B47" w14:paraId="436B44A6" w14:textId="77777777" w:rsidTr="00054029">
        <w:trPr>
          <w:jc w:val="center"/>
        </w:trPr>
        <w:tc>
          <w:tcPr>
            <w:tcW w:w="2605" w:type="dxa"/>
            <w:shd w:val="clear" w:color="auto" w:fill="auto"/>
            <w:vAlign w:val="bottom"/>
          </w:tcPr>
          <w:p w14:paraId="5852F85E" w14:textId="77777777" w:rsidR="00841B47" w:rsidRPr="00841B47" w:rsidRDefault="00841B47" w:rsidP="00841B47">
            <w:pPr>
              <w:rPr>
                <w:rFonts w:eastAsia="Times New Roman"/>
                <w:lang w:val="ru-RU" w:eastAsia="ru-RU"/>
              </w:rPr>
            </w:pPr>
            <w:r w:rsidRPr="00841B47">
              <w:rPr>
                <w:rFonts w:eastAsia="Times New Roman"/>
                <w:lang w:val="ru-RU" w:eastAsia="ru-RU"/>
              </w:rPr>
              <w:t>PDF 00-034-0396</w:t>
            </w:r>
          </w:p>
        </w:tc>
        <w:tc>
          <w:tcPr>
            <w:tcW w:w="4489" w:type="dxa"/>
            <w:shd w:val="clear" w:color="auto" w:fill="auto"/>
            <w:vAlign w:val="bottom"/>
          </w:tcPr>
          <w:p w14:paraId="020F206B" w14:textId="77777777" w:rsidR="00841B47" w:rsidRPr="00841B47" w:rsidRDefault="00841B47" w:rsidP="00841B47">
            <w:pPr>
              <w:rPr>
                <w:rFonts w:eastAsia="Times New Roman"/>
                <w:lang w:eastAsia="ru-RU"/>
              </w:rPr>
            </w:pPr>
            <w:r w:rsidRPr="00841B47">
              <w:rPr>
                <w:rFonts w:eastAsia="Times New Roman"/>
                <w:lang w:eastAsia="ru-RU"/>
              </w:rPr>
              <w:t>434-L stainless steel | Chromium Iron</w:t>
            </w:r>
          </w:p>
        </w:tc>
        <w:tc>
          <w:tcPr>
            <w:tcW w:w="1701" w:type="dxa"/>
            <w:shd w:val="clear" w:color="auto" w:fill="auto"/>
            <w:vAlign w:val="center"/>
          </w:tcPr>
          <w:p w14:paraId="195B5C6D" w14:textId="77777777" w:rsidR="00841B47" w:rsidRPr="00841B47" w:rsidRDefault="00841B47" w:rsidP="00841B47">
            <w:pPr>
              <w:jc w:val="center"/>
              <w:rPr>
                <w:rFonts w:eastAsia="Times New Roman"/>
                <w:lang w:val="ru-RU" w:eastAsia="ru-RU"/>
              </w:rPr>
            </w:pPr>
            <w:r w:rsidRPr="00841B47">
              <w:rPr>
                <w:rFonts w:eastAsia="Times New Roman"/>
                <w:lang w:val="ru-RU" w:eastAsia="ru-RU"/>
              </w:rPr>
              <w:t>Fe-</w:t>
            </w:r>
            <w:proofErr w:type="spellStart"/>
            <w:r w:rsidRPr="00841B47">
              <w:rPr>
                <w:rFonts w:eastAsia="Times New Roman"/>
                <w:lang w:val="ru-RU" w:eastAsia="ru-RU"/>
              </w:rPr>
              <w:t>Cr</w:t>
            </w:r>
            <w:proofErr w:type="spellEnd"/>
          </w:p>
        </w:tc>
        <w:tc>
          <w:tcPr>
            <w:tcW w:w="1134" w:type="dxa"/>
            <w:shd w:val="clear" w:color="auto" w:fill="auto"/>
            <w:vAlign w:val="center"/>
          </w:tcPr>
          <w:p w14:paraId="60F573E0" w14:textId="77777777" w:rsidR="00841B47" w:rsidRPr="00841B47" w:rsidRDefault="00841B47" w:rsidP="00841B47">
            <w:pPr>
              <w:jc w:val="center"/>
              <w:rPr>
                <w:rFonts w:eastAsia="Times New Roman"/>
                <w:lang w:val="ru-RU" w:eastAsia="ru-RU"/>
              </w:rPr>
            </w:pPr>
            <w:r w:rsidRPr="00841B47">
              <w:rPr>
                <w:rFonts w:eastAsia="Times New Roman"/>
                <w:lang w:val="ru-RU" w:eastAsia="ru-RU"/>
              </w:rPr>
              <w:t>45,2</w:t>
            </w:r>
          </w:p>
        </w:tc>
      </w:tr>
      <w:tr w:rsidR="00841B47" w:rsidRPr="00841B47" w14:paraId="2B2020E9" w14:textId="77777777" w:rsidTr="00054029">
        <w:trPr>
          <w:jc w:val="center"/>
        </w:trPr>
        <w:tc>
          <w:tcPr>
            <w:tcW w:w="2605" w:type="dxa"/>
            <w:shd w:val="clear" w:color="auto" w:fill="auto"/>
            <w:vAlign w:val="bottom"/>
          </w:tcPr>
          <w:p w14:paraId="053559D8" w14:textId="77777777" w:rsidR="00841B47" w:rsidRPr="00841B47" w:rsidRDefault="00841B47" w:rsidP="00841B47">
            <w:pPr>
              <w:rPr>
                <w:rFonts w:eastAsia="Times New Roman"/>
                <w:lang w:val="ru-RU" w:eastAsia="ru-RU"/>
              </w:rPr>
            </w:pPr>
            <w:r w:rsidRPr="00841B47">
              <w:rPr>
                <w:rFonts w:eastAsia="Times New Roman"/>
                <w:lang w:val="ru-RU" w:eastAsia="ru-RU"/>
              </w:rPr>
              <w:t>PDF 00-005-0720</w:t>
            </w:r>
          </w:p>
        </w:tc>
        <w:tc>
          <w:tcPr>
            <w:tcW w:w="4489" w:type="dxa"/>
            <w:shd w:val="clear" w:color="auto" w:fill="auto"/>
            <w:vAlign w:val="bottom"/>
          </w:tcPr>
          <w:p w14:paraId="6AC45629" w14:textId="77777777" w:rsidR="00841B47" w:rsidRPr="00841B47" w:rsidRDefault="00841B47" w:rsidP="00841B47">
            <w:pPr>
              <w:rPr>
                <w:rFonts w:eastAsia="Times New Roman"/>
                <w:lang w:val="ru-RU" w:eastAsia="ru-RU"/>
              </w:rPr>
            </w:pPr>
            <w:proofErr w:type="spellStart"/>
            <w:r w:rsidRPr="00841B47">
              <w:rPr>
                <w:rFonts w:eastAsia="Times New Roman"/>
                <w:lang w:val="ru-RU" w:eastAsia="ru-RU"/>
              </w:rPr>
              <w:t>Chromium</w:t>
            </w:r>
            <w:proofErr w:type="spellEnd"/>
            <w:r w:rsidRPr="00841B47">
              <w:rPr>
                <w:rFonts w:eastAsia="Times New Roman"/>
                <w:lang w:val="ru-RU" w:eastAsia="ru-RU"/>
              </w:rPr>
              <w:t xml:space="preserve"> </w:t>
            </w:r>
            <w:proofErr w:type="spellStart"/>
            <w:r w:rsidRPr="00841B47">
              <w:rPr>
                <w:rFonts w:eastAsia="Times New Roman"/>
                <w:lang w:val="ru-RU" w:eastAsia="ru-RU"/>
              </w:rPr>
              <w:t>IronCarbide</w:t>
            </w:r>
            <w:proofErr w:type="spellEnd"/>
          </w:p>
        </w:tc>
        <w:tc>
          <w:tcPr>
            <w:tcW w:w="1701" w:type="dxa"/>
            <w:shd w:val="clear" w:color="auto" w:fill="auto"/>
            <w:vAlign w:val="center"/>
          </w:tcPr>
          <w:p w14:paraId="092A408F" w14:textId="77777777" w:rsidR="00841B47" w:rsidRPr="00841B47" w:rsidRDefault="00841B47" w:rsidP="00841B47">
            <w:pPr>
              <w:jc w:val="center"/>
              <w:rPr>
                <w:rFonts w:eastAsia="Times New Roman"/>
                <w:lang w:val="ru-RU" w:eastAsia="ru-RU"/>
              </w:rPr>
            </w:pPr>
            <w:r w:rsidRPr="00841B47">
              <w:rPr>
                <w:rFonts w:eastAsia="Times New Roman"/>
                <w:lang w:val="ru-RU" w:eastAsia="ru-RU"/>
              </w:rPr>
              <w:t>(</w:t>
            </w:r>
            <w:proofErr w:type="spellStart"/>
            <w:proofErr w:type="gramStart"/>
            <w:r w:rsidRPr="00841B47">
              <w:rPr>
                <w:rFonts w:eastAsia="Times New Roman"/>
                <w:lang w:val="ru-RU" w:eastAsia="ru-RU"/>
              </w:rPr>
              <w:t>Cr,Fe</w:t>
            </w:r>
            <w:proofErr w:type="spellEnd"/>
            <w:proofErr w:type="gramEnd"/>
            <w:r w:rsidRPr="00841B47">
              <w:rPr>
                <w:rFonts w:eastAsia="Times New Roman"/>
                <w:lang w:val="ru-RU" w:eastAsia="ru-RU"/>
              </w:rPr>
              <w:t>)</w:t>
            </w:r>
            <w:r w:rsidRPr="00841B47">
              <w:rPr>
                <w:rFonts w:eastAsia="Times New Roman"/>
                <w:vertAlign w:val="subscript"/>
                <w:lang w:val="ru-RU" w:eastAsia="ru-RU"/>
              </w:rPr>
              <w:t>7</w:t>
            </w:r>
            <w:r w:rsidRPr="00841B47">
              <w:rPr>
                <w:rFonts w:eastAsia="Times New Roman"/>
                <w:lang w:val="ru-RU" w:eastAsia="ru-RU"/>
              </w:rPr>
              <w:t>C</w:t>
            </w:r>
            <w:r w:rsidRPr="00841B47">
              <w:rPr>
                <w:rFonts w:eastAsia="Times New Roman"/>
                <w:vertAlign w:val="subscript"/>
                <w:lang w:val="ru-RU" w:eastAsia="ru-RU"/>
              </w:rPr>
              <w:t>3</w:t>
            </w:r>
          </w:p>
        </w:tc>
        <w:tc>
          <w:tcPr>
            <w:tcW w:w="1134" w:type="dxa"/>
            <w:shd w:val="clear" w:color="auto" w:fill="auto"/>
            <w:vAlign w:val="center"/>
          </w:tcPr>
          <w:p w14:paraId="34FB6360" w14:textId="77777777" w:rsidR="00841B47" w:rsidRPr="00841B47" w:rsidRDefault="00841B47" w:rsidP="00841B47">
            <w:pPr>
              <w:jc w:val="center"/>
              <w:rPr>
                <w:rFonts w:eastAsia="Times New Roman"/>
                <w:lang w:val="ru-RU" w:eastAsia="ru-RU"/>
              </w:rPr>
            </w:pPr>
            <w:r w:rsidRPr="00841B47">
              <w:rPr>
                <w:rFonts w:eastAsia="Times New Roman"/>
                <w:lang w:val="ru-RU" w:eastAsia="ru-RU"/>
              </w:rPr>
              <w:t>24,1</w:t>
            </w:r>
          </w:p>
        </w:tc>
      </w:tr>
      <w:tr w:rsidR="00841B47" w:rsidRPr="00841B47" w14:paraId="1144B6EA" w14:textId="77777777" w:rsidTr="00054029">
        <w:trPr>
          <w:jc w:val="center"/>
        </w:trPr>
        <w:tc>
          <w:tcPr>
            <w:tcW w:w="2605" w:type="dxa"/>
            <w:shd w:val="clear" w:color="auto" w:fill="auto"/>
            <w:vAlign w:val="bottom"/>
          </w:tcPr>
          <w:p w14:paraId="0A9B459E" w14:textId="77777777" w:rsidR="00841B47" w:rsidRPr="00841B47" w:rsidRDefault="00841B47" w:rsidP="00841B47">
            <w:pPr>
              <w:rPr>
                <w:rFonts w:eastAsia="Times New Roman"/>
                <w:lang w:val="ru-RU" w:eastAsia="ru-RU"/>
              </w:rPr>
            </w:pPr>
            <w:r w:rsidRPr="00841B47">
              <w:rPr>
                <w:rFonts w:eastAsia="Times New Roman"/>
                <w:lang w:val="ru-RU" w:eastAsia="ru-RU"/>
              </w:rPr>
              <w:t>PDF 01-082-8281</w:t>
            </w:r>
          </w:p>
        </w:tc>
        <w:tc>
          <w:tcPr>
            <w:tcW w:w="4489" w:type="dxa"/>
            <w:shd w:val="clear" w:color="auto" w:fill="auto"/>
            <w:vAlign w:val="bottom"/>
          </w:tcPr>
          <w:p w14:paraId="01CA7001" w14:textId="77777777" w:rsidR="00841B47" w:rsidRPr="00841B47" w:rsidRDefault="00841B47" w:rsidP="00841B47">
            <w:pPr>
              <w:rPr>
                <w:rFonts w:eastAsia="Times New Roman"/>
                <w:lang w:val="ru-RU" w:eastAsia="ru-RU"/>
              </w:rPr>
            </w:pPr>
            <w:proofErr w:type="spellStart"/>
            <w:r w:rsidRPr="00841B47">
              <w:rPr>
                <w:rFonts w:eastAsia="Times New Roman"/>
                <w:lang w:val="ru-RU" w:eastAsia="ru-RU"/>
              </w:rPr>
              <w:t>Chromium</w:t>
            </w:r>
            <w:proofErr w:type="spellEnd"/>
            <w:r w:rsidRPr="00841B47">
              <w:rPr>
                <w:rFonts w:eastAsia="Times New Roman"/>
                <w:lang w:val="ru-RU" w:eastAsia="ru-RU"/>
              </w:rPr>
              <w:t xml:space="preserve"> Iron</w:t>
            </w:r>
          </w:p>
        </w:tc>
        <w:tc>
          <w:tcPr>
            <w:tcW w:w="1701" w:type="dxa"/>
            <w:shd w:val="clear" w:color="auto" w:fill="auto"/>
            <w:vAlign w:val="center"/>
          </w:tcPr>
          <w:p w14:paraId="4E379348" w14:textId="77777777" w:rsidR="00841B47" w:rsidRPr="00841B47" w:rsidRDefault="00841B47" w:rsidP="00841B47">
            <w:pPr>
              <w:jc w:val="center"/>
              <w:rPr>
                <w:rFonts w:eastAsia="Times New Roman"/>
                <w:lang w:val="ru-RU" w:eastAsia="ru-RU"/>
              </w:rPr>
            </w:pPr>
            <w:r w:rsidRPr="00841B47">
              <w:rPr>
                <w:rFonts w:eastAsia="Times New Roman"/>
                <w:lang w:val="ru-RU" w:eastAsia="ru-RU"/>
              </w:rPr>
              <w:t>Cr</w:t>
            </w:r>
            <w:r w:rsidRPr="00841B47">
              <w:rPr>
                <w:rFonts w:eastAsia="Times New Roman"/>
                <w:vertAlign w:val="subscript"/>
                <w:lang w:val="ru-RU" w:eastAsia="ru-RU"/>
              </w:rPr>
              <w:t>3</w:t>
            </w:r>
            <w:r w:rsidRPr="00841B47">
              <w:rPr>
                <w:rFonts w:eastAsia="Times New Roman"/>
                <w:lang w:val="ru-RU" w:eastAsia="ru-RU"/>
              </w:rPr>
              <w:t>Fe</w:t>
            </w:r>
          </w:p>
        </w:tc>
        <w:tc>
          <w:tcPr>
            <w:tcW w:w="1134" w:type="dxa"/>
            <w:shd w:val="clear" w:color="auto" w:fill="auto"/>
            <w:vAlign w:val="center"/>
          </w:tcPr>
          <w:p w14:paraId="4519FE7C" w14:textId="77777777" w:rsidR="00841B47" w:rsidRPr="00841B47" w:rsidRDefault="00841B47" w:rsidP="00841B47">
            <w:pPr>
              <w:jc w:val="center"/>
              <w:rPr>
                <w:rFonts w:eastAsia="Times New Roman"/>
                <w:lang w:val="ru-RU" w:eastAsia="ru-RU"/>
              </w:rPr>
            </w:pPr>
            <w:r w:rsidRPr="00841B47">
              <w:rPr>
                <w:rFonts w:eastAsia="Times New Roman"/>
                <w:lang w:val="ru-RU" w:eastAsia="ru-RU"/>
              </w:rPr>
              <w:t>7,0</w:t>
            </w:r>
          </w:p>
        </w:tc>
      </w:tr>
      <w:tr w:rsidR="00841B47" w:rsidRPr="00841B47" w14:paraId="06E12DC9" w14:textId="77777777" w:rsidTr="00054029">
        <w:trPr>
          <w:jc w:val="center"/>
        </w:trPr>
        <w:tc>
          <w:tcPr>
            <w:tcW w:w="2605" w:type="dxa"/>
            <w:shd w:val="clear" w:color="auto" w:fill="auto"/>
            <w:vAlign w:val="bottom"/>
          </w:tcPr>
          <w:p w14:paraId="1429D6A6" w14:textId="77777777" w:rsidR="00841B47" w:rsidRPr="00841B47" w:rsidRDefault="00841B47" w:rsidP="00841B47">
            <w:pPr>
              <w:rPr>
                <w:rFonts w:eastAsia="Times New Roman"/>
                <w:lang w:val="ru-RU" w:eastAsia="ru-RU"/>
              </w:rPr>
            </w:pPr>
            <w:r w:rsidRPr="00841B47">
              <w:rPr>
                <w:rFonts w:eastAsia="Times New Roman"/>
                <w:lang w:val="ru-RU" w:eastAsia="ru-RU"/>
              </w:rPr>
              <w:t>PDF 00-011-0550</w:t>
            </w:r>
          </w:p>
        </w:tc>
        <w:tc>
          <w:tcPr>
            <w:tcW w:w="4489" w:type="dxa"/>
            <w:shd w:val="clear" w:color="auto" w:fill="auto"/>
            <w:vAlign w:val="bottom"/>
          </w:tcPr>
          <w:p w14:paraId="241C5527" w14:textId="77777777" w:rsidR="00841B47" w:rsidRPr="00841B47" w:rsidRDefault="00841B47" w:rsidP="00841B47">
            <w:pPr>
              <w:rPr>
                <w:rFonts w:eastAsia="Times New Roman"/>
                <w:lang w:val="ru-RU" w:eastAsia="ru-RU"/>
              </w:rPr>
            </w:pPr>
            <w:proofErr w:type="spellStart"/>
            <w:r w:rsidRPr="00841B47">
              <w:rPr>
                <w:rFonts w:eastAsia="Times New Roman"/>
                <w:lang w:val="ru-RU" w:eastAsia="ru-RU"/>
              </w:rPr>
              <w:t>Chromium</w:t>
            </w:r>
            <w:proofErr w:type="spellEnd"/>
            <w:r w:rsidRPr="00841B47">
              <w:rPr>
                <w:rFonts w:eastAsia="Times New Roman"/>
                <w:lang w:val="ru-RU" w:eastAsia="ru-RU"/>
              </w:rPr>
              <w:t xml:space="preserve"> </w:t>
            </w:r>
            <w:proofErr w:type="spellStart"/>
            <w:r w:rsidRPr="00841B47">
              <w:rPr>
                <w:rFonts w:eastAsia="Times New Roman"/>
                <w:lang w:val="ru-RU" w:eastAsia="ru-RU"/>
              </w:rPr>
              <w:t>Carbide</w:t>
            </w:r>
            <w:proofErr w:type="spellEnd"/>
          </w:p>
        </w:tc>
        <w:tc>
          <w:tcPr>
            <w:tcW w:w="1701" w:type="dxa"/>
            <w:shd w:val="clear" w:color="auto" w:fill="auto"/>
            <w:vAlign w:val="center"/>
          </w:tcPr>
          <w:p w14:paraId="6DFB9182" w14:textId="77777777" w:rsidR="00841B47" w:rsidRPr="00841B47" w:rsidRDefault="00841B47" w:rsidP="00841B47">
            <w:pPr>
              <w:jc w:val="center"/>
              <w:rPr>
                <w:rFonts w:eastAsia="Times New Roman"/>
                <w:lang w:val="ru-RU" w:eastAsia="ru-RU"/>
              </w:rPr>
            </w:pPr>
            <w:r w:rsidRPr="00841B47">
              <w:rPr>
                <w:rFonts w:eastAsia="Times New Roman"/>
                <w:lang w:val="ru-RU" w:eastAsia="ru-RU"/>
              </w:rPr>
              <w:t>Cr</w:t>
            </w:r>
            <w:r w:rsidRPr="00841B47">
              <w:rPr>
                <w:rFonts w:eastAsia="Times New Roman"/>
                <w:vertAlign w:val="subscript"/>
                <w:lang w:val="ru-RU" w:eastAsia="ru-RU"/>
              </w:rPr>
              <w:t>7</w:t>
            </w:r>
            <w:r w:rsidRPr="00841B47">
              <w:rPr>
                <w:rFonts w:eastAsia="Times New Roman"/>
                <w:lang w:val="ru-RU" w:eastAsia="ru-RU"/>
              </w:rPr>
              <w:t>C</w:t>
            </w:r>
            <w:r w:rsidRPr="00841B47">
              <w:rPr>
                <w:rFonts w:eastAsia="Times New Roman"/>
                <w:vertAlign w:val="subscript"/>
                <w:lang w:val="ru-RU" w:eastAsia="ru-RU"/>
              </w:rPr>
              <w:t>3</w:t>
            </w:r>
          </w:p>
        </w:tc>
        <w:tc>
          <w:tcPr>
            <w:tcW w:w="1134" w:type="dxa"/>
            <w:shd w:val="clear" w:color="auto" w:fill="auto"/>
            <w:vAlign w:val="center"/>
          </w:tcPr>
          <w:p w14:paraId="670A07FC" w14:textId="77777777" w:rsidR="00841B47" w:rsidRPr="00841B47" w:rsidRDefault="00841B47" w:rsidP="00841B47">
            <w:pPr>
              <w:jc w:val="center"/>
              <w:rPr>
                <w:rFonts w:eastAsia="Times New Roman"/>
                <w:lang w:val="ru-RU" w:eastAsia="ru-RU"/>
              </w:rPr>
            </w:pPr>
            <w:r w:rsidRPr="00841B47">
              <w:rPr>
                <w:rFonts w:eastAsia="Times New Roman"/>
                <w:lang w:val="ru-RU" w:eastAsia="ru-RU"/>
              </w:rPr>
              <w:t>23,7</w:t>
            </w:r>
          </w:p>
        </w:tc>
      </w:tr>
      <w:tr w:rsidR="00841B47" w:rsidRPr="00841B47" w14:paraId="0C1921BC" w14:textId="77777777" w:rsidTr="00054029">
        <w:trPr>
          <w:jc w:val="center"/>
        </w:trPr>
        <w:tc>
          <w:tcPr>
            <w:tcW w:w="9929" w:type="dxa"/>
            <w:gridSpan w:val="4"/>
            <w:shd w:val="clear" w:color="auto" w:fill="auto"/>
            <w:vAlign w:val="bottom"/>
          </w:tcPr>
          <w:p w14:paraId="07A62654" w14:textId="77777777" w:rsidR="00841B47" w:rsidRPr="00841B47" w:rsidRDefault="00841B47" w:rsidP="004F5B1A">
            <w:pPr>
              <w:jc w:val="center"/>
              <w:rPr>
                <w:rFonts w:eastAsia="Times New Roman"/>
                <w:lang w:val="ru-RU" w:eastAsia="ru-RU"/>
              </w:rPr>
            </w:pPr>
            <w:r w:rsidRPr="00841B47">
              <w:rPr>
                <w:rFonts w:eastAsia="Times New Roman"/>
                <w:lang w:val="ru-RU" w:eastAsia="ru-RU"/>
              </w:rPr>
              <w:t xml:space="preserve">Сплав, полученный при </w:t>
            </w:r>
            <w:r w:rsidRPr="00841B47">
              <w:rPr>
                <w:rFonts w:eastAsiaTheme="minorEastAsia"/>
                <w:lang w:val="ru-RU" w:eastAsia="ru-RU"/>
              </w:rPr>
              <w:t>1800</w:t>
            </w:r>
            <w:r w:rsidRPr="00841B47">
              <w:rPr>
                <w:rFonts w:eastAsia="Times New Roman"/>
                <w:lang w:val="ru-RU" w:eastAsia="ru-RU"/>
              </w:rPr>
              <w:t xml:space="preserve"> </w:t>
            </w:r>
            <w:r w:rsidR="004F5B1A">
              <w:rPr>
                <w:rFonts w:eastAsia="Times New Roman"/>
                <w:lang w:val="ru-RU" w:eastAsia="ru-RU"/>
              </w:rPr>
              <w:t>℃</w:t>
            </w:r>
          </w:p>
        </w:tc>
      </w:tr>
      <w:tr w:rsidR="00841B47" w:rsidRPr="00841B47" w14:paraId="0EC7ACFE" w14:textId="77777777" w:rsidTr="00054029">
        <w:trPr>
          <w:jc w:val="center"/>
        </w:trPr>
        <w:tc>
          <w:tcPr>
            <w:tcW w:w="2605" w:type="dxa"/>
            <w:shd w:val="clear" w:color="auto" w:fill="auto"/>
            <w:vAlign w:val="bottom"/>
          </w:tcPr>
          <w:p w14:paraId="3B2FEC22" w14:textId="77777777" w:rsidR="00841B47" w:rsidRPr="00841B47" w:rsidRDefault="00841B47" w:rsidP="00841B47">
            <w:pPr>
              <w:rPr>
                <w:rFonts w:eastAsia="Times New Roman"/>
                <w:lang w:val="ru-RU" w:eastAsia="ru-RU"/>
              </w:rPr>
            </w:pPr>
            <w:r w:rsidRPr="00841B47">
              <w:rPr>
                <w:rFonts w:eastAsia="Times New Roman"/>
                <w:lang w:val="ru-RU" w:eastAsia="ru-RU"/>
              </w:rPr>
              <w:t>PDF 00-034-0396</w:t>
            </w:r>
          </w:p>
        </w:tc>
        <w:tc>
          <w:tcPr>
            <w:tcW w:w="4489" w:type="dxa"/>
            <w:shd w:val="clear" w:color="auto" w:fill="auto"/>
            <w:vAlign w:val="bottom"/>
          </w:tcPr>
          <w:p w14:paraId="3882AF17" w14:textId="77777777" w:rsidR="00841B47" w:rsidRPr="00841B47" w:rsidRDefault="00841B47" w:rsidP="00841B47">
            <w:pPr>
              <w:rPr>
                <w:rFonts w:eastAsia="Times New Roman"/>
                <w:lang w:eastAsia="ru-RU"/>
              </w:rPr>
            </w:pPr>
            <w:r w:rsidRPr="00841B47">
              <w:rPr>
                <w:rFonts w:eastAsia="Times New Roman"/>
                <w:lang w:eastAsia="ru-RU"/>
              </w:rPr>
              <w:t>434-L stainless steel | Chromium Iron</w:t>
            </w:r>
          </w:p>
        </w:tc>
        <w:tc>
          <w:tcPr>
            <w:tcW w:w="1701" w:type="dxa"/>
            <w:shd w:val="clear" w:color="auto" w:fill="auto"/>
            <w:vAlign w:val="bottom"/>
          </w:tcPr>
          <w:p w14:paraId="0883DDED" w14:textId="77777777" w:rsidR="00841B47" w:rsidRPr="00841B47" w:rsidRDefault="00841B47" w:rsidP="00841B47">
            <w:pPr>
              <w:rPr>
                <w:rFonts w:eastAsia="Times New Roman"/>
                <w:lang w:val="ru-RU" w:eastAsia="ru-RU"/>
              </w:rPr>
            </w:pPr>
            <w:r w:rsidRPr="00841B47">
              <w:rPr>
                <w:rFonts w:eastAsia="Times New Roman"/>
                <w:lang w:val="ru-RU" w:eastAsia="ru-RU"/>
              </w:rPr>
              <w:t>Fe-</w:t>
            </w:r>
            <w:proofErr w:type="spellStart"/>
            <w:r w:rsidRPr="00841B47">
              <w:rPr>
                <w:rFonts w:eastAsia="Times New Roman"/>
                <w:lang w:val="ru-RU" w:eastAsia="ru-RU"/>
              </w:rPr>
              <w:t>Cr</w:t>
            </w:r>
            <w:proofErr w:type="spellEnd"/>
          </w:p>
        </w:tc>
        <w:tc>
          <w:tcPr>
            <w:tcW w:w="1134" w:type="dxa"/>
            <w:shd w:val="clear" w:color="auto" w:fill="auto"/>
            <w:vAlign w:val="bottom"/>
          </w:tcPr>
          <w:p w14:paraId="45E57509" w14:textId="77777777" w:rsidR="00841B47" w:rsidRPr="00841B47" w:rsidRDefault="00841B47" w:rsidP="00841B47">
            <w:pPr>
              <w:jc w:val="right"/>
              <w:rPr>
                <w:rFonts w:eastAsia="Times New Roman"/>
                <w:lang w:val="ru-RU" w:eastAsia="ru-RU"/>
              </w:rPr>
            </w:pPr>
            <w:r w:rsidRPr="00841B47">
              <w:rPr>
                <w:rFonts w:eastAsia="Times New Roman"/>
                <w:lang w:val="ru-RU" w:eastAsia="ru-RU"/>
              </w:rPr>
              <w:t>48,2%</w:t>
            </w:r>
          </w:p>
        </w:tc>
      </w:tr>
      <w:tr w:rsidR="00841B47" w:rsidRPr="00841B47" w14:paraId="5D976ED0" w14:textId="77777777" w:rsidTr="00054029">
        <w:trPr>
          <w:jc w:val="center"/>
        </w:trPr>
        <w:tc>
          <w:tcPr>
            <w:tcW w:w="2605" w:type="dxa"/>
            <w:shd w:val="clear" w:color="auto" w:fill="auto"/>
            <w:vAlign w:val="bottom"/>
          </w:tcPr>
          <w:p w14:paraId="1D445422" w14:textId="77777777" w:rsidR="00841B47" w:rsidRPr="00841B47" w:rsidRDefault="00841B47" w:rsidP="00841B47">
            <w:pPr>
              <w:rPr>
                <w:rFonts w:eastAsia="Times New Roman"/>
                <w:lang w:val="ru-RU" w:eastAsia="ru-RU"/>
              </w:rPr>
            </w:pPr>
            <w:r w:rsidRPr="00841B47">
              <w:rPr>
                <w:rFonts w:eastAsia="Times New Roman"/>
                <w:lang w:val="ru-RU" w:eastAsia="ru-RU"/>
              </w:rPr>
              <w:t>PDF 00-005-0720</w:t>
            </w:r>
          </w:p>
        </w:tc>
        <w:tc>
          <w:tcPr>
            <w:tcW w:w="4489" w:type="dxa"/>
            <w:shd w:val="clear" w:color="auto" w:fill="auto"/>
            <w:vAlign w:val="bottom"/>
          </w:tcPr>
          <w:p w14:paraId="615C573E" w14:textId="77777777" w:rsidR="00841B47" w:rsidRPr="00841B47" w:rsidRDefault="00841B47" w:rsidP="00841B47">
            <w:pPr>
              <w:rPr>
                <w:rFonts w:eastAsia="Times New Roman"/>
                <w:lang w:val="ru-RU" w:eastAsia="ru-RU"/>
              </w:rPr>
            </w:pPr>
            <w:proofErr w:type="spellStart"/>
            <w:r w:rsidRPr="00841B47">
              <w:rPr>
                <w:rFonts w:eastAsia="Times New Roman"/>
                <w:lang w:val="ru-RU" w:eastAsia="ru-RU"/>
              </w:rPr>
              <w:t>Chromium</w:t>
            </w:r>
            <w:proofErr w:type="spellEnd"/>
            <w:r w:rsidRPr="00841B47">
              <w:rPr>
                <w:rFonts w:eastAsia="Times New Roman"/>
                <w:lang w:val="ru-RU" w:eastAsia="ru-RU"/>
              </w:rPr>
              <w:t xml:space="preserve"> </w:t>
            </w:r>
            <w:proofErr w:type="spellStart"/>
            <w:r w:rsidRPr="00841B47">
              <w:rPr>
                <w:rFonts w:eastAsia="Times New Roman"/>
                <w:lang w:val="ru-RU" w:eastAsia="ru-RU"/>
              </w:rPr>
              <w:t>IronCarbide</w:t>
            </w:r>
            <w:proofErr w:type="spellEnd"/>
          </w:p>
        </w:tc>
        <w:tc>
          <w:tcPr>
            <w:tcW w:w="1701" w:type="dxa"/>
            <w:shd w:val="clear" w:color="auto" w:fill="auto"/>
            <w:vAlign w:val="bottom"/>
          </w:tcPr>
          <w:p w14:paraId="2E8BDCE3" w14:textId="77777777" w:rsidR="00841B47" w:rsidRPr="00841B47" w:rsidRDefault="00841B47" w:rsidP="00841B47">
            <w:pPr>
              <w:rPr>
                <w:rFonts w:eastAsia="Times New Roman"/>
                <w:lang w:val="ru-RU" w:eastAsia="ru-RU"/>
              </w:rPr>
            </w:pPr>
            <w:r w:rsidRPr="00841B47">
              <w:rPr>
                <w:rFonts w:eastAsia="Times New Roman"/>
                <w:lang w:val="ru-RU" w:eastAsia="ru-RU"/>
              </w:rPr>
              <w:t>(</w:t>
            </w:r>
            <w:proofErr w:type="spellStart"/>
            <w:proofErr w:type="gramStart"/>
            <w:r w:rsidRPr="00841B47">
              <w:rPr>
                <w:rFonts w:eastAsia="Times New Roman"/>
                <w:lang w:val="ru-RU" w:eastAsia="ru-RU"/>
              </w:rPr>
              <w:t>Cr,Fe</w:t>
            </w:r>
            <w:proofErr w:type="spellEnd"/>
            <w:proofErr w:type="gramEnd"/>
            <w:r w:rsidRPr="00841B47">
              <w:rPr>
                <w:rFonts w:eastAsia="Times New Roman"/>
                <w:lang w:val="ru-RU" w:eastAsia="ru-RU"/>
              </w:rPr>
              <w:t>)</w:t>
            </w:r>
            <w:r w:rsidRPr="00841B47">
              <w:rPr>
                <w:rFonts w:eastAsia="Times New Roman"/>
                <w:vertAlign w:val="subscript"/>
                <w:lang w:val="ru-RU" w:eastAsia="ru-RU"/>
              </w:rPr>
              <w:t>7</w:t>
            </w:r>
            <w:r w:rsidRPr="00841B47">
              <w:rPr>
                <w:rFonts w:eastAsia="Times New Roman"/>
                <w:lang w:val="ru-RU" w:eastAsia="ru-RU"/>
              </w:rPr>
              <w:t>C</w:t>
            </w:r>
            <w:r w:rsidRPr="00841B47">
              <w:rPr>
                <w:rFonts w:eastAsia="Times New Roman"/>
                <w:vertAlign w:val="subscript"/>
                <w:lang w:val="ru-RU" w:eastAsia="ru-RU"/>
              </w:rPr>
              <w:t>3</w:t>
            </w:r>
          </w:p>
        </w:tc>
        <w:tc>
          <w:tcPr>
            <w:tcW w:w="1134" w:type="dxa"/>
            <w:shd w:val="clear" w:color="auto" w:fill="auto"/>
            <w:vAlign w:val="bottom"/>
          </w:tcPr>
          <w:p w14:paraId="46A5B181" w14:textId="77777777" w:rsidR="00841B47" w:rsidRPr="00841B47" w:rsidRDefault="00841B47" w:rsidP="00841B47">
            <w:pPr>
              <w:jc w:val="right"/>
              <w:rPr>
                <w:rFonts w:eastAsia="Times New Roman"/>
                <w:lang w:val="ru-RU" w:eastAsia="ru-RU"/>
              </w:rPr>
            </w:pPr>
            <w:r w:rsidRPr="00841B47">
              <w:rPr>
                <w:rFonts w:eastAsia="Times New Roman"/>
                <w:lang w:val="ru-RU" w:eastAsia="ru-RU"/>
              </w:rPr>
              <w:t>25,2%</w:t>
            </w:r>
          </w:p>
        </w:tc>
      </w:tr>
      <w:tr w:rsidR="00841B47" w:rsidRPr="00841B47" w14:paraId="6514B6BC" w14:textId="77777777" w:rsidTr="00054029">
        <w:trPr>
          <w:jc w:val="center"/>
        </w:trPr>
        <w:tc>
          <w:tcPr>
            <w:tcW w:w="2605" w:type="dxa"/>
            <w:shd w:val="clear" w:color="auto" w:fill="auto"/>
            <w:vAlign w:val="bottom"/>
          </w:tcPr>
          <w:p w14:paraId="1583104F" w14:textId="77777777" w:rsidR="00841B47" w:rsidRPr="00841B47" w:rsidRDefault="00841B47" w:rsidP="00841B47">
            <w:pPr>
              <w:rPr>
                <w:rFonts w:eastAsia="Times New Roman"/>
                <w:lang w:val="ru-RU" w:eastAsia="ru-RU"/>
              </w:rPr>
            </w:pPr>
            <w:r w:rsidRPr="00841B47">
              <w:rPr>
                <w:rFonts w:eastAsia="Times New Roman"/>
                <w:lang w:val="ru-RU" w:eastAsia="ru-RU"/>
              </w:rPr>
              <w:t>PDF 01-082-8281</w:t>
            </w:r>
          </w:p>
        </w:tc>
        <w:tc>
          <w:tcPr>
            <w:tcW w:w="4489" w:type="dxa"/>
            <w:shd w:val="clear" w:color="auto" w:fill="auto"/>
            <w:vAlign w:val="bottom"/>
          </w:tcPr>
          <w:p w14:paraId="60156C02" w14:textId="77777777" w:rsidR="00841B47" w:rsidRPr="00841B47" w:rsidRDefault="00841B47" w:rsidP="00841B47">
            <w:pPr>
              <w:rPr>
                <w:rFonts w:eastAsia="Times New Roman"/>
                <w:lang w:val="ru-RU" w:eastAsia="ru-RU"/>
              </w:rPr>
            </w:pPr>
            <w:proofErr w:type="spellStart"/>
            <w:r w:rsidRPr="00841B47">
              <w:rPr>
                <w:rFonts w:eastAsia="Times New Roman"/>
                <w:lang w:val="ru-RU" w:eastAsia="ru-RU"/>
              </w:rPr>
              <w:t>Chromium</w:t>
            </w:r>
            <w:proofErr w:type="spellEnd"/>
            <w:r w:rsidRPr="00841B47">
              <w:rPr>
                <w:rFonts w:eastAsia="Times New Roman"/>
                <w:lang w:val="ru-RU" w:eastAsia="ru-RU"/>
              </w:rPr>
              <w:t xml:space="preserve"> Iron</w:t>
            </w:r>
          </w:p>
        </w:tc>
        <w:tc>
          <w:tcPr>
            <w:tcW w:w="1701" w:type="dxa"/>
            <w:shd w:val="clear" w:color="auto" w:fill="auto"/>
            <w:vAlign w:val="bottom"/>
          </w:tcPr>
          <w:p w14:paraId="30DD633E" w14:textId="77777777" w:rsidR="00841B47" w:rsidRPr="00841B47" w:rsidRDefault="00841B47" w:rsidP="00841B47">
            <w:pPr>
              <w:rPr>
                <w:rFonts w:eastAsia="Times New Roman"/>
                <w:lang w:val="ru-RU" w:eastAsia="ru-RU"/>
              </w:rPr>
            </w:pPr>
            <w:r w:rsidRPr="00841B47">
              <w:rPr>
                <w:rFonts w:eastAsia="Times New Roman"/>
                <w:lang w:val="ru-RU" w:eastAsia="ru-RU"/>
              </w:rPr>
              <w:t>Cr</w:t>
            </w:r>
            <w:r w:rsidRPr="00841B47">
              <w:rPr>
                <w:rFonts w:eastAsia="Times New Roman"/>
                <w:vertAlign w:val="subscript"/>
                <w:lang w:val="ru-RU" w:eastAsia="ru-RU"/>
              </w:rPr>
              <w:t>3</w:t>
            </w:r>
            <w:r w:rsidRPr="00841B47">
              <w:rPr>
                <w:rFonts w:eastAsia="Times New Roman"/>
                <w:lang w:val="ru-RU" w:eastAsia="ru-RU"/>
              </w:rPr>
              <w:t>Fe</w:t>
            </w:r>
          </w:p>
        </w:tc>
        <w:tc>
          <w:tcPr>
            <w:tcW w:w="1134" w:type="dxa"/>
            <w:shd w:val="clear" w:color="auto" w:fill="auto"/>
            <w:vAlign w:val="bottom"/>
          </w:tcPr>
          <w:p w14:paraId="3835052F" w14:textId="77777777" w:rsidR="00841B47" w:rsidRPr="00841B47" w:rsidRDefault="00841B47" w:rsidP="00841B47">
            <w:pPr>
              <w:jc w:val="right"/>
              <w:rPr>
                <w:rFonts w:eastAsia="Times New Roman"/>
                <w:lang w:val="ru-RU" w:eastAsia="ru-RU"/>
              </w:rPr>
            </w:pPr>
            <w:r w:rsidRPr="00841B47">
              <w:rPr>
                <w:rFonts w:eastAsia="Times New Roman"/>
                <w:lang w:val="ru-RU" w:eastAsia="ru-RU"/>
              </w:rPr>
              <w:t>10,4%</w:t>
            </w:r>
          </w:p>
        </w:tc>
      </w:tr>
      <w:tr w:rsidR="00841B47" w:rsidRPr="00841B47" w14:paraId="5291169C" w14:textId="77777777" w:rsidTr="00054029">
        <w:trPr>
          <w:jc w:val="center"/>
        </w:trPr>
        <w:tc>
          <w:tcPr>
            <w:tcW w:w="2605" w:type="dxa"/>
            <w:shd w:val="clear" w:color="auto" w:fill="auto"/>
            <w:vAlign w:val="bottom"/>
          </w:tcPr>
          <w:p w14:paraId="66B34241" w14:textId="77777777" w:rsidR="00841B47" w:rsidRPr="00841B47" w:rsidRDefault="00841B47" w:rsidP="00841B47">
            <w:pPr>
              <w:rPr>
                <w:rFonts w:eastAsia="Times New Roman"/>
                <w:lang w:val="ru-RU" w:eastAsia="ru-RU"/>
              </w:rPr>
            </w:pPr>
            <w:r w:rsidRPr="00841B47">
              <w:rPr>
                <w:rFonts w:eastAsia="Times New Roman"/>
                <w:lang w:val="ru-RU" w:eastAsia="ru-RU"/>
              </w:rPr>
              <w:t>PDF 00-011-0550</w:t>
            </w:r>
          </w:p>
        </w:tc>
        <w:tc>
          <w:tcPr>
            <w:tcW w:w="4489" w:type="dxa"/>
            <w:shd w:val="clear" w:color="auto" w:fill="auto"/>
            <w:vAlign w:val="bottom"/>
          </w:tcPr>
          <w:p w14:paraId="0601B067" w14:textId="77777777" w:rsidR="00841B47" w:rsidRPr="00841B47" w:rsidRDefault="00841B47" w:rsidP="00841B47">
            <w:pPr>
              <w:rPr>
                <w:rFonts w:eastAsia="Times New Roman"/>
                <w:lang w:val="ru-RU" w:eastAsia="ru-RU"/>
              </w:rPr>
            </w:pPr>
            <w:proofErr w:type="spellStart"/>
            <w:r w:rsidRPr="00841B47">
              <w:rPr>
                <w:rFonts w:eastAsia="Times New Roman"/>
                <w:lang w:val="ru-RU" w:eastAsia="ru-RU"/>
              </w:rPr>
              <w:t>Chromium</w:t>
            </w:r>
            <w:proofErr w:type="spellEnd"/>
            <w:r w:rsidRPr="00841B47">
              <w:rPr>
                <w:rFonts w:eastAsia="Times New Roman"/>
                <w:lang w:val="ru-RU" w:eastAsia="ru-RU"/>
              </w:rPr>
              <w:t xml:space="preserve"> </w:t>
            </w:r>
            <w:proofErr w:type="spellStart"/>
            <w:r w:rsidRPr="00841B47">
              <w:rPr>
                <w:rFonts w:eastAsia="Times New Roman"/>
                <w:lang w:val="ru-RU" w:eastAsia="ru-RU"/>
              </w:rPr>
              <w:t>Carbide</w:t>
            </w:r>
            <w:proofErr w:type="spellEnd"/>
          </w:p>
        </w:tc>
        <w:tc>
          <w:tcPr>
            <w:tcW w:w="1701" w:type="dxa"/>
            <w:shd w:val="clear" w:color="auto" w:fill="auto"/>
            <w:vAlign w:val="bottom"/>
          </w:tcPr>
          <w:p w14:paraId="09D90B68" w14:textId="77777777" w:rsidR="00841B47" w:rsidRPr="00841B47" w:rsidRDefault="00841B47" w:rsidP="00841B47">
            <w:pPr>
              <w:rPr>
                <w:rFonts w:eastAsia="Times New Roman"/>
                <w:lang w:val="ru-RU" w:eastAsia="ru-RU"/>
              </w:rPr>
            </w:pPr>
            <w:r w:rsidRPr="00841B47">
              <w:rPr>
                <w:rFonts w:eastAsia="Times New Roman"/>
                <w:lang w:val="ru-RU" w:eastAsia="ru-RU"/>
              </w:rPr>
              <w:t>Cr</w:t>
            </w:r>
            <w:r w:rsidRPr="00841B47">
              <w:rPr>
                <w:rFonts w:eastAsia="Times New Roman"/>
                <w:vertAlign w:val="subscript"/>
                <w:lang w:val="ru-RU" w:eastAsia="ru-RU"/>
              </w:rPr>
              <w:t>7</w:t>
            </w:r>
            <w:r w:rsidRPr="00841B47">
              <w:rPr>
                <w:rFonts w:eastAsia="Times New Roman"/>
                <w:lang w:val="ru-RU" w:eastAsia="ru-RU"/>
              </w:rPr>
              <w:t>C</w:t>
            </w:r>
            <w:r w:rsidRPr="00841B47">
              <w:rPr>
                <w:rFonts w:eastAsia="Times New Roman"/>
                <w:vertAlign w:val="subscript"/>
                <w:lang w:val="ru-RU" w:eastAsia="ru-RU"/>
              </w:rPr>
              <w:t>3</w:t>
            </w:r>
          </w:p>
        </w:tc>
        <w:tc>
          <w:tcPr>
            <w:tcW w:w="1134" w:type="dxa"/>
            <w:shd w:val="clear" w:color="auto" w:fill="auto"/>
            <w:vAlign w:val="bottom"/>
          </w:tcPr>
          <w:p w14:paraId="669739CB" w14:textId="77777777" w:rsidR="00841B47" w:rsidRPr="00841B47" w:rsidRDefault="00841B47" w:rsidP="00841B47">
            <w:pPr>
              <w:jc w:val="right"/>
              <w:rPr>
                <w:rFonts w:eastAsia="Times New Roman"/>
                <w:lang w:val="ru-RU" w:eastAsia="ru-RU"/>
              </w:rPr>
            </w:pPr>
            <w:r w:rsidRPr="00841B47">
              <w:rPr>
                <w:rFonts w:eastAsia="Times New Roman"/>
                <w:lang w:val="ru-RU" w:eastAsia="ru-RU"/>
              </w:rPr>
              <w:t>16,2%</w:t>
            </w:r>
          </w:p>
        </w:tc>
      </w:tr>
      <w:tr w:rsidR="00841B47" w:rsidRPr="00841B47" w14:paraId="3172BDC2" w14:textId="77777777" w:rsidTr="00054029">
        <w:trPr>
          <w:jc w:val="center"/>
        </w:trPr>
        <w:tc>
          <w:tcPr>
            <w:tcW w:w="9929" w:type="dxa"/>
            <w:gridSpan w:val="4"/>
            <w:shd w:val="clear" w:color="auto" w:fill="auto"/>
            <w:vAlign w:val="bottom"/>
          </w:tcPr>
          <w:p w14:paraId="231D2DCC" w14:textId="77777777" w:rsidR="00841B47" w:rsidRPr="00841B47" w:rsidRDefault="00841B47" w:rsidP="004F5B1A">
            <w:pPr>
              <w:jc w:val="center"/>
              <w:rPr>
                <w:rFonts w:eastAsia="Times New Roman"/>
                <w:lang w:val="ru-RU" w:eastAsia="ru-RU"/>
              </w:rPr>
            </w:pPr>
            <w:r w:rsidRPr="00841B47">
              <w:rPr>
                <w:rFonts w:eastAsia="Times New Roman"/>
                <w:lang w:val="ru-RU" w:eastAsia="ru-RU"/>
              </w:rPr>
              <w:t xml:space="preserve">Сплав, полученный при </w:t>
            </w:r>
            <w:r w:rsidRPr="00841B47">
              <w:rPr>
                <w:rFonts w:eastAsiaTheme="minorEastAsia"/>
                <w:lang w:val="ru-RU" w:eastAsia="ru-RU"/>
              </w:rPr>
              <w:t>1850</w:t>
            </w:r>
            <w:r w:rsidRPr="00841B47">
              <w:rPr>
                <w:rFonts w:eastAsia="Times New Roman"/>
                <w:lang w:val="ru-RU" w:eastAsia="ru-RU"/>
              </w:rPr>
              <w:t xml:space="preserve"> </w:t>
            </w:r>
            <w:r w:rsidR="004F5B1A">
              <w:rPr>
                <w:rFonts w:eastAsia="Times New Roman"/>
                <w:lang w:val="ru-RU" w:eastAsia="ru-RU"/>
              </w:rPr>
              <w:t>℃</w:t>
            </w:r>
          </w:p>
        </w:tc>
      </w:tr>
      <w:tr w:rsidR="00841B47" w:rsidRPr="00841B47" w14:paraId="570FA706" w14:textId="77777777" w:rsidTr="00054029">
        <w:trPr>
          <w:jc w:val="center"/>
        </w:trPr>
        <w:tc>
          <w:tcPr>
            <w:tcW w:w="2605" w:type="dxa"/>
            <w:shd w:val="clear" w:color="auto" w:fill="auto"/>
            <w:vAlign w:val="bottom"/>
          </w:tcPr>
          <w:p w14:paraId="19E67C5E" w14:textId="77777777" w:rsidR="00841B47" w:rsidRPr="00841B47" w:rsidRDefault="00841B47" w:rsidP="00841B47">
            <w:pPr>
              <w:rPr>
                <w:rFonts w:eastAsia="Times New Roman"/>
                <w:lang w:val="ru-RU" w:eastAsia="ru-RU"/>
              </w:rPr>
            </w:pPr>
            <w:r w:rsidRPr="00841B47">
              <w:rPr>
                <w:rFonts w:eastAsia="Times New Roman"/>
                <w:lang w:val="ru-RU" w:eastAsia="ru-RU"/>
              </w:rPr>
              <w:t>PDF 00-034-0396</w:t>
            </w:r>
          </w:p>
        </w:tc>
        <w:tc>
          <w:tcPr>
            <w:tcW w:w="4489" w:type="dxa"/>
            <w:shd w:val="clear" w:color="auto" w:fill="auto"/>
            <w:vAlign w:val="bottom"/>
          </w:tcPr>
          <w:p w14:paraId="3A3DE12A" w14:textId="77777777" w:rsidR="00841B47" w:rsidRPr="00841B47" w:rsidRDefault="00841B47" w:rsidP="00841B47">
            <w:pPr>
              <w:rPr>
                <w:rFonts w:eastAsia="Times New Roman"/>
                <w:lang w:eastAsia="ru-RU"/>
              </w:rPr>
            </w:pPr>
            <w:r w:rsidRPr="00841B47">
              <w:rPr>
                <w:rFonts w:eastAsia="Times New Roman"/>
                <w:lang w:eastAsia="ru-RU"/>
              </w:rPr>
              <w:t>434-L stainless steel | Chromium Iron</w:t>
            </w:r>
          </w:p>
        </w:tc>
        <w:tc>
          <w:tcPr>
            <w:tcW w:w="1701" w:type="dxa"/>
            <w:shd w:val="clear" w:color="auto" w:fill="auto"/>
            <w:vAlign w:val="bottom"/>
          </w:tcPr>
          <w:p w14:paraId="72F3D8E1" w14:textId="77777777" w:rsidR="00841B47" w:rsidRPr="00841B47" w:rsidRDefault="00841B47" w:rsidP="00841B47">
            <w:pPr>
              <w:rPr>
                <w:rFonts w:eastAsia="Times New Roman"/>
                <w:lang w:val="ru-RU" w:eastAsia="ru-RU"/>
              </w:rPr>
            </w:pPr>
            <w:r w:rsidRPr="00841B47">
              <w:rPr>
                <w:rFonts w:eastAsia="Times New Roman"/>
                <w:lang w:val="ru-RU" w:eastAsia="ru-RU"/>
              </w:rPr>
              <w:t>Fe-</w:t>
            </w:r>
            <w:proofErr w:type="spellStart"/>
            <w:r w:rsidRPr="00841B47">
              <w:rPr>
                <w:rFonts w:eastAsia="Times New Roman"/>
                <w:lang w:val="ru-RU" w:eastAsia="ru-RU"/>
              </w:rPr>
              <w:t>Cr</w:t>
            </w:r>
            <w:proofErr w:type="spellEnd"/>
          </w:p>
        </w:tc>
        <w:tc>
          <w:tcPr>
            <w:tcW w:w="1134" w:type="dxa"/>
            <w:shd w:val="clear" w:color="auto" w:fill="auto"/>
            <w:vAlign w:val="bottom"/>
          </w:tcPr>
          <w:p w14:paraId="0FD41AAA" w14:textId="77777777" w:rsidR="00841B47" w:rsidRPr="00841B47" w:rsidRDefault="00841B47" w:rsidP="00841B47">
            <w:pPr>
              <w:jc w:val="center"/>
              <w:rPr>
                <w:rFonts w:eastAsia="Times New Roman"/>
                <w:lang w:val="ru-RU" w:eastAsia="ru-RU"/>
              </w:rPr>
            </w:pPr>
            <w:r w:rsidRPr="00841B47">
              <w:rPr>
                <w:rFonts w:eastAsia="Times New Roman"/>
                <w:lang w:val="ru-RU" w:eastAsia="ru-RU"/>
              </w:rPr>
              <w:t>50,1</w:t>
            </w:r>
          </w:p>
        </w:tc>
      </w:tr>
      <w:tr w:rsidR="00841B47" w:rsidRPr="00841B47" w14:paraId="5015AB75" w14:textId="77777777" w:rsidTr="00054029">
        <w:trPr>
          <w:jc w:val="center"/>
        </w:trPr>
        <w:tc>
          <w:tcPr>
            <w:tcW w:w="2605" w:type="dxa"/>
            <w:shd w:val="clear" w:color="auto" w:fill="auto"/>
            <w:vAlign w:val="bottom"/>
          </w:tcPr>
          <w:p w14:paraId="0E878506" w14:textId="77777777" w:rsidR="00841B47" w:rsidRPr="00841B47" w:rsidRDefault="00841B47" w:rsidP="00841B47">
            <w:pPr>
              <w:rPr>
                <w:rFonts w:eastAsia="Times New Roman"/>
                <w:lang w:val="ru-RU" w:eastAsia="ru-RU"/>
              </w:rPr>
            </w:pPr>
            <w:r w:rsidRPr="00841B47">
              <w:rPr>
                <w:rFonts w:eastAsia="Times New Roman"/>
                <w:lang w:val="ru-RU" w:eastAsia="ru-RU"/>
              </w:rPr>
              <w:t>PDF 00-005-0720</w:t>
            </w:r>
          </w:p>
        </w:tc>
        <w:tc>
          <w:tcPr>
            <w:tcW w:w="4489" w:type="dxa"/>
            <w:shd w:val="clear" w:color="auto" w:fill="auto"/>
            <w:vAlign w:val="bottom"/>
          </w:tcPr>
          <w:p w14:paraId="0006E39E" w14:textId="77777777" w:rsidR="00841B47" w:rsidRPr="00841B47" w:rsidRDefault="00841B47" w:rsidP="00841B47">
            <w:pPr>
              <w:rPr>
                <w:rFonts w:eastAsia="Times New Roman"/>
                <w:lang w:val="ru-RU" w:eastAsia="ru-RU"/>
              </w:rPr>
            </w:pPr>
            <w:proofErr w:type="spellStart"/>
            <w:r w:rsidRPr="00841B47">
              <w:rPr>
                <w:rFonts w:eastAsia="Times New Roman"/>
                <w:lang w:val="ru-RU" w:eastAsia="ru-RU"/>
              </w:rPr>
              <w:t>Chromium</w:t>
            </w:r>
            <w:proofErr w:type="spellEnd"/>
            <w:r w:rsidRPr="00841B47">
              <w:rPr>
                <w:rFonts w:eastAsia="Times New Roman"/>
                <w:lang w:val="ru-RU" w:eastAsia="ru-RU"/>
              </w:rPr>
              <w:t xml:space="preserve"> </w:t>
            </w:r>
            <w:proofErr w:type="spellStart"/>
            <w:r w:rsidRPr="00841B47">
              <w:rPr>
                <w:rFonts w:eastAsia="Times New Roman"/>
                <w:lang w:val="ru-RU" w:eastAsia="ru-RU"/>
              </w:rPr>
              <w:t>IronCarbide</w:t>
            </w:r>
            <w:proofErr w:type="spellEnd"/>
          </w:p>
        </w:tc>
        <w:tc>
          <w:tcPr>
            <w:tcW w:w="1701" w:type="dxa"/>
            <w:shd w:val="clear" w:color="auto" w:fill="auto"/>
            <w:vAlign w:val="bottom"/>
          </w:tcPr>
          <w:p w14:paraId="2356CCDD" w14:textId="77777777" w:rsidR="00841B47" w:rsidRPr="00841B47" w:rsidRDefault="00841B47" w:rsidP="00841B47">
            <w:pPr>
              <w:rPr>
                <w:rFonts w:eastAsia="Times New Roman"/>
                <w:lang w:val="ru-RU" w:eastAsia="ru-RU"/>
              </w:rPr>
            </w:pPr>
            <w:r w:rsidRPr="00841B47">
              <w:rPr>
                <w:rFonts w:eastAsia="Times New Roman"/>
                <w:lang w:val="ru-RU" w:eastAsia="ru-RU"/>
              </w:rPr>
              <w:t>(</w:t>
            </w:r>
            <w:proofErr w:type="spellStart"/>
            <w:proofErr w:type="gramStart"/>
            <w:r w:rsidRPr="00841B47">
              <w:rPr>
                <w:rFonts w:eastAsia="Times New Roman"/>
                <w:lang w:val="ru-RU" w:eastAsia="ru-RU"/>
              </w:rPr>
              <w:t>Cr,Fe</w:t>
            </w:r>
            <w:proofErr w:type="spellEnd"/>
            <w:proofErr w:type="gramEnd"/>
            <w:r w:rsidRPr="00841B47">
              <w:rPr>
                <w:rFonts w:eastAsia="Times New Roman"/>
                <w:lang w:val="ru-RU" w:eastAsia="ru-RU"/>
              </w:rPr>
              <w:t>)</w:t>
            </w:r>
            <w:r w:rsidRPr="00841B47">
              <w:rPr>
                <w:rFonts w:eastAsia="Times New Roman"/>
                <w:vertAlign w:val="subscript"/>
                <w:lang w:val="ru-RU" w:eastAsia="ru-RU"/>
              </w:rPr>
              <w:t>7</w:t>
            </w:r>
            <w:r w:rsidRPr="00841B47">
              <w:rPr>
                <w:rFonts w:eastAsia="Times New Roman"/>
                <w:lang w:val="ru-RU" w:eastAsia="ru-RU"/>
              </w:rPr>
              <w:t>C</w:t>
            </w:r>
            <w:r w:rsidRPr="00841B47">
              <w:rPr>
                <w:rFonts w:eastAsia="Times New Roman"/>
                <w:vertAlign w:val="subscript"/>
                <w:lang w:val="ru-RU" w:eastAsia="ru-RU"/>
              </w:rPr>
              <w:t>3</w:t>
            </w:r>
          </w:p>
        </w:tc>
        <w:tc>
          <w:tcPr>
            <w:tcW w:w="1134" w:type="dxa"/>
            <w:shd w:val="clear" w:color="auto" w:fill="auto"/>
            <w:vAlign w:val="bottom"/>
          </w:tcPr>
          <w:p w14:paraId="53FDF10F" w14:textId="77777777" w:rsidR="00841B47" w:rsidRPr="00841B47" w:rsidRDefault="00841B47" w:rsidP="00841B47">
            <w:pPr>
              <w:jc w:val="center"/>
              <w:rPr>
                <w:rFonts w:eastAsia="Times New Roman"/>
                <w:lang w:val="ru-RU" w:eastAsia="ru-RU"/>
              </w:rPr>
            </w:pPr>
            <w:r w:rsidRPr="00841B47">
              <w:rPr>
                <w:rFonts w:eastAsia="Times New Roman"/>
                <w:lang w:val="ru-RU" w:eastAsia="ru-RU"/>
              </w:rPr>
              <w:t>27,4</w:t>
            </w:r>
          </w:p>
        </w:tc>
      </w:tr>
      <w:tr w:rsidR="00841B47" w:rsidRPr="00841B47" w14:paraId="3B6427EE" w14:textId="77777777" w:rsidTr="00054029">
        <w:trPr>
          <w:jc w:val="center"/>
        </w:trPr>
        <w:tc>
          <w:tcPr>
            <w:tcW w:w="2605" w:type="dxa"/>
            <w:shd w:val="clear" w:color="auto" w:fill="auto"/>
            <w:vAlign w:val="bottom"/>
          </w:tcPr>
          <w:p w14:paraId="6A5F8DA1" w14:textId="77777777" w:rsidR="00841B47" w:rsidRPr="00841B47" w:rsidRDefault="00841B47" w:rsidP="00841B47">
            <w:pPr>
              <w:rPr>
                <w:rFonts w:eastAsia="Times New Roman"/>
                <w:lang w:val="ru-RU" w:eastAsia="ru-RU"/>
              </w:rPr>
            </w:pPr>
            <w:r w:rsidRPr="00841B47">
              <w:rPr>
                <w:rFonts w:eastAsia="Times New Roman"/>
                <w:lang w:val="ru-RU" w:eastAsia="ru-RU"/>
              </w:rPr>
              <w:t>PDF 01-082-8281</w:t>
            </w:r>
          </w:p>
        </w:tc>
        <w:tc>
          <w:tcPr>
            <w:tcW w:w="4489" w:type="dxa"/>
            <w:shd w:val="clear" w:color="auto" w:fill="auto"/>
            <w:vAlign w:val="bottom"/>
          </w:tcPr>
          <w:p w14:paraId="6EC9496E" w14:textId="77777777" w:rsidR="00841B47" w:rsidRPr="00841B47" w:rsidRDefault="00841B47" w:rsidP="00841B47">
            <w:pPr>
              <w:rPr>
                <w:rFonts w:eastAsia="Times New Roman"/>
                <w:lang w:val="ru-RU" w:eastAsia="ru-RU"/>
              </w:rPr>
            </w:pPr>
            <w:proofErr w:type="spellStart"/>
            <w:r w:rsidRPr="00841B47">
              <w:rPr>
                <w:rFonts w:eastAsia="Times New Roman"/>
                <w:lang w:val="ru-RU" w:eastAsia="ru-RU"/>
              </w:rPr>
              <w:t>Chromium</w:t>
            </w:r>
            <w:proofErr w:type="spellEnd"/>
            <w:r w:rsidRPr="00841B47">
              <w:rPr>
                <w:rFonts w:eastAsia="Times New Roman"/>
                <w:lang w:val="ru-RU" w:eastAsia="ru-RU"/>
              </w:rPr>
              <w:t xml:space="preserve"> Iron</w:t>
            </w:r>
          </w:p>
        </w:tc>
        <w:tc>
          <w:tcPr>
            <w:tcW w:w="1701" w:type="dxa"/>
            <w:shd w:val="clear" w:color="auto" w:fill="auto"/>
            <w:vAlign w:val="bottom"/>
          </w:tcPr>
          <w:p w14:paraId="3B12E909" w14:textId="77777777" w:rsidR="00841B47" w:rsidRPr="00841B47" w:rsidRDefault="00841B47" w:rsidP="00841B47">
            <w:pPr>
              <w:rPr>
                <w:rFonts w:eastAsia="Times New Roman"/>
                <w:lang w:val="ru-RU" w:eastAsia="ru-RU"/>
              </w:rPr>
            </w:pPr>
            <w:r w:rsidRPr="00841B47">
              <w:rPr>
                <w:rFonts w:eastAsia="Times New Roman"/>
                <w:lang w:val="ru-RU" w:eastAsia="ru-RU"/>
              </w:rPr>
              <w:t>Cr</w:t>
            </w:r>
            <w:r w:rsidRPr="00841B47">
              <w:rPr>
                <w:rFonts w:eastAsia="Times New Roman"/>
                <w:vertAlign w:val="subscript"/>
                <w:lang w:val="ru-RU" w:eastAsia="ru-RU"/>
              </w:rPr>
              <w:t>3</w:t>
            </w:r>
            <w:r w:rsidRPr="00841B47">
              <w:rPr>
                <w:rFonts w:eastAsia="Times New Roman"/>
                <w:lang w:val="ru-RU" w:eastAsia="ru-RU"/>
              </w:rPr>
              <w:t>Fe</w:t>
            </w:r>
          </w:p>
        </w:tc>
        <w:tc>
          <w:tcPr>
            <w:tcW w:w="1134" w:type="dxa"/>
            <w:shd w:val="clear" w:color="auto" w:fill="auto"/>
            <w:vAlign w:val="bottom"/>
          </w:tcPr>
          <w:p w14:paraId="5F82E3A5" w14:textId="77777777" w:rsidR="00841B47" w:rsidRPr="00841B47" w:rsidRDefault="00841B47" w:rsidP="00841B47">
            <w:pPr>
              <w:jc w:val="center"/>
              <w:rPr>
                <w:rFonts w:eastAsia="Times New Roman"/>
                <w:lang w:val="ru-RU" w:eastAsia="ru-RU"/>
              </w:rPr>
            </w:pPr>
            <w:r w:rsidRPr="00841B47">
              <w:rPr>
                <w:rFonts w:eastAsia="Times New Roman"/>
                <w:lang w:val="ru-RU" w:eastAsia="ru-RU"/>
              </w:rPr>
              <w:t>11,2</w:t>
            </w:r>
          </w:p>
        </w:tc>
      </w:tr>
      <w:tr w:rsidR="00841B47" w:rsidRPr="00841B47" w14:paraId="70387AC4" w14:textId="77777777" w:rsidTr="00054029">
        <w:trPr>
          <w:jc w:val="center"/>
        </w:trPr>
        <w:tc>
          <w:tcPr>
            <w:tcW w:w="2605" w:type="dxa"/>
            <w:shd w:val="clear" w:color="auto" w:fill="auto"/>
            <w:vAlign w:val="bottom"/>
          </w:tcPr>
          <w:p w14:paraId="0C5C9A06" w14:textId="77777777" w:rsidR="00841B47" w:rsidRPr="00841B47" w:rsidRDefault="00841B47" w:rsidP="00841B47">
            <w:pPr>
              <w:rPr>
                <w:rFonts w:eastAsia="Times New Roman"/>
                <w:lang w:val="ru-RU" w:eastAsia="ru-RU"/>
              </w:rPr>
            </w:pPr>
            <w:r w:rsidRPr="00841B47">
              <w:rPr>
                <w:rFonts w:eastAsia="Times New Roman"/>
                <w:lang w:val="ru-RU" w:eastAsia="ru-RU"/>
              </w:rPr>
              <w:t>PDF 00-011-0550</w:t>
            </w:r>
          </w:p>
        </w:tc>
        <w:tc>
          <w:tcPr>
            <w:tcW w:w="4489" w:type="dxa"/>
            <w:shd w:val="clear" w:color="auto" w:fill="auto"/>
            <w:vAlign w:val="bottom"/>
          </w:tcPr>
          <w:p w14:paraId="578D935F" w14:textId="77777777" w:rsidR="00841B47" w:rsidRPr="00841B47" w:rsidRDefault="00841B47" w:rsidP="00841B47">
            <w:pPr>
              <w:rPr>
                <w:rFonts w:eastAsia="Times New Roman"/>
                <w:lang w:val="ru-RU" w:eastAsia="ru-RU"/>
              </w:rPr>
            </w:pPr>
            <w:proofErr w:type="spellStart"/>
            <w:r w:rsidRPr="00841B47">
              <w:rPr>
                <w:rFonts w:eastAsia="Times New Roman"/>
                <w:lang w:val="ru-RU" w:eastAsia="ru-RU"/>
              </w:rPr>
              <w:t>Chromium</w:t>
            </w:r>
            <w:proofErr w:type="spellEnd"/>
            <w:r w:rsidRPr="00841B47">
              <w:rPr>
                <w:rFonts w:eastAsia="Times New Roman"/>
                <w:lang w:val="ru-RU" w:eastAsia="ru-RU"/>
              </w:rPr>
              <w:t xml:space="preserve"> </w:t>
            </w:r>
            <w:proofErr w:type="spellStart"/>
            <w:r w:rsidRPr="00841B47">
              <w:rPr>
                <w:rFonts w:eastAsia="Times New Roman"/>
                <w:lang w:val="ru-RU" w:eastAsia="ru-RU"/>
              </w:rPr>
              <w:t>Carbide</w:t>
            </w:r>
            <w:proofErr w:type="spellEnd"/>
          </w:p>
        </w:tc>
        <w:tc>
          <w:tcPr>
            <w:tcW w:w="1701" w:type="dxa"/>
            <w:shd w:val="clear" w:color="auto" w:fill="auto"/>
            <w:vAlign w:val="bottom"/>
          </w:tcPr>
          <w:p w14:paraId="6D5B9061" w14:textId="77777777" w:rsidR="00841B47" w:rsidRPr="00841B47" w:rsidRDefault="00841B47" w:rsidP="00841B47">
            <w:pPr>
              <w:rPr>
                <w:rFonts w:eastAsia="Times New Roman"/>
                <w:lang w:val="ru-RU" w:eastAsia="ru-RU"/>
              </w:rPr>
            </w:pPr>
            <w:r w:rsidRPr="00841B47">
              <w:rPr>
                <w:rFonts w:eastAsia="Times New Roman"/>
                <w:lang w:val="ru-RU" w:eastAsia="ru-RU"/>
              </w:rPr>
              <w:t>Cr</w:t>
            </w:r>
            <w:r w:rsidRPr="00841B47">
              <w:rPr>
                <w:rFonts w:eastAsia="Times New Roman"/>
                <w:vertAlign w:val="subscript"/>
                <w:lang w:val="ru-RU" w:eastAsia="ru-RU"/>
              </w:rPr>
              <w:t>7</w:t>
            </w:r>
            <w:r w:rsidRPr="00841B47">
              <w:rPr>
                <w:rFonts w:eastAsia="Times New Roman"/>
                <w:lang w:val="ru-RU" w:eastAsia="ru-RU"/>
              </w:rPr>
              <w:t>C</w:t>
            </w:r>
            <w:r w:rsidRPr="00841B47">
              <w:rPr>
                <w:rFonts w:eastAsia="Times New Roman"/>
                <w:vertAlign w:val="subscript"/>
                <w:lang w:val="ru-RU" w:eastAsia="ru-RU"/>
              </w:rPr>
              <w:t>3</w:t>
            </w:r>
          </w:p>
        </w:tc>
        <w:tc>
          <w:tcPr>
            <w:tcW w:w="1134" w:type="dxa"/>
            <w:shd w:val="clear" w:color="auto" w:fill="auto"/>
            <w:vAlign w:val="bottom"/>
          </w:tcPr>
          <w:p w14:paraId="6CBED684" w14:textId="77777777" w:rsidR="00841B47" w:rsidRPr="00841B47" w:rsidRDefault="00841B47" w:rsidP="00841B47">
            <w:pPr>
              <w:jc w:val="center"/>
              <w:rPr>
                <w:rFonts w:eastAsia="Times New Roman"/>
                <w:lang w:val="ru-RU" w:eastAsia="ru-RU"/>
              </w:rPr>
            </w:pPr>
            <w:r w:rsidRPr="00841B47">
              <w:rPr>
                <w:rFonts w:eastAsia="Times New Roman"/>
                <w:lang w:val="ru-RU" w:eastAsia="ru-RU"/>
              </w:rPr>
              <w:t>11,3</w:t>
            </w:r>
          </w:p>
        </w:tc>
      </w:tr>
    </w:tbl>
    <w:p w14:paraId="41CA91F0" w14:textId="77777777" w:rsidR="00841B47" w:rsidRPr="00CA52DA" w:rsidRDefault="00841B47" w:rsidP="00841B47">
      <w:pPr>
        <w:ind w:firstLine="567"/>
        <w:jc w:val="both"/>
        <w:rPr>
          <w:lang w:val="ru-RU"/>
        </w:rPr>
      </w:pPr>
    </w:p>
    <w:p w14:paraId="134D6AD9" w14:textId="77777777" w:rsidR="00841B47" w:rsidRPr="00841B47" w:rsidRDefault="00841B47" w:rsidP="00CA52DA">
      <w:pPr>
        <w:jc w:val="center"/>
        <w:rPr>
          <w:lang w:val="ru-RU"/>
        </w:rPr>
      </w:pPr>
      <w:r w:rsidRPr="00841B47">
        <w:rPr>
          <w:rFonts w:ascii="Palatino Linotype" w:hAnsi="Palatino Linotype"/>
          <w:noProof/>
          <w:sz w:val="20"/>
          <w:szCs w:val="20"/>
        </w:rPr>
        <w:drawing>
          <wp:inline distT="0" distB="0" distL="0" distR="0" wp14:anchorId="45C07A1E" wp14:editId="5F818817">
            <wp:extent cx="3759404" cy="3015351"/>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83670" cy="3034814"/>
                    </a:xfrm>
                    <a:prstGeom prst="rect">
                      <a:avLst/>
                    </a:prstGeom>
                    <a:noFill/>
                  </pic:spPr>
                </pic:pic>
              </a:graphicData>
            </a:graphic>
          </wp:inline>
        </w:drawing>
      </w:r>
    </w:p>
    <w:p w14:paraId="1C08C553" w14:textId="77777777" w:rsidR="00841B47" w:rsidRPr="00082073" w:rsidRDefault="00841B47" w:rsidP="00841B47">
      <w:pPr>
        <w:ind w:firstLine="567"/>
        <w:jc w:val="both"/>
        <w:rPr>
          <w:sz w:val="16"/>
          <w:szCs w:val="16"/>
          <w:lang w:val="ru-RU"/>
        </w:rPr>
      </w:pPr>
    </w:p>
    <w:p w14:paraId="1786C75D" w14:textId="1B1356AD" w:rsidR="00841B47" w:rsidRPr="004F5B1A" w:rsidRDefault="00841B47" w:rsidP="00841B47">
      <w:pPr>
        <w:jc w:val="center"/>
        <w:rPr>
          <w:lang w:val="ru-RU"/>
        </w:rPr>
      </w:pPr>
      <w:r w:rsidRPr="004F5B1A">
        <w:rPr>
          <w:lang w:val="ru-RU"/>
        </w:rPr>
        <w:t>Рисунок 3</w:t>
      </w:r>
      <w:r w:rsidR="000725FE">
        <w:rPr>
          <w:lang w:val="ru-RU"/>
        </w:rPr>
        <w:t>8</w:t>
      </w:r>
      <w:r w:rsidRPr="004F5B1A">
        <w:rPr>
          <w:lang w:val="ru-RU"/>
        </w:rPr>
        <w:t xml:space="preserve"> </w:t>
      </w:r>
      <w:r w:rsidR="00793081" w:rsidRPr="004F5B1A">
        <w:rPr>
          <w:shd w:val="clear" w:color="auto" w:fill="FFFFFF"/>
          <w:lang w:val="ru-RU"/>
        </w:rPr>
        <w:t>–</w:t>
      </w:r>
      <w:r w:rsidRPr="004F5B1A">
        <w:rPr>
          <w:lang w:val="ru-RU"/>
        </w:rPr>
        <w:t xml:space="preserve"> Шлак, полученный при температуре плавки 1850 </w:t>
      </w:r>
      <w:proofErr w:type="gramStart"/>
      <w:r w:rsidR="004F5B1A">
        <w:rPr>
          <w:rFonts w:eastAsia="Times New Roman"/>
          <w:lang w:val="ru-RU" w:eastAsia="ru-RU"/>
        </w:rPr>
        <w:t>℃</w:t>
      </w:r>
      <w:r w:rsidRPr="004F5B1A">
        <w:rPr>
          <w:lang w:val="ru-RU"/>
        </w:rPr>
        <w:t>,.</w:t>
      </w:r>
      <w:proofErr w:type="gramEnd"/>
      <w:r w:rsidRPr="004F5B1A">
        <w:rPr>
          <w:lang w:val="ru-RU"/>
        </w:rPr>
        <w:t xml:space="preserve"> Аншлиф, увеличение ×40</w:t>
      </w:r>
    </w:p>
    <w:p w14:paraId="21BBCC53" w14:textId="77777777" w:rsidR="001151B6" w:rsidRDefault="001151B6" w:rsidP="00054029">
      <w:pPr>
        <w:ind w:firstLine="567"/>
        <w:jc w:val="both"/>
        <w:rPr>
          <w:b/>
          <w:lang w:val="ru-RU"/>
        </w:rPr>
      </w:pPr>
    </w:p>
    <w:p w14:paraId="60247396" w14:textId="77777777" w:rsidR="001151B6" w:rsidRDefault="001151B6">
      <w:pPr>
        <w:rPr>
          <w:b/>
          <w:lang w:val="ru-RU"/>
        </w:rPr>
      </w:pPr>
      <w:r>
        <w:rPr>
          <w:b/>
          <w:lang w:val="ru-RU"/>
        </w:rPr>
        <w:br w:type="page"/>
      </w:r>
    </w:p>
    <w:p w14:paraId="5BD5A4F3" w14:textId="2208545A" w:rsidR="00841B47" w:rsidRDefault="00841B47" w:rsidP="00054029">
      <w:pPr>
        <w:ind w:firstLine="567"/>
        <w:jc w:val="both"/>
        <w:rPr>
          <w:b/>
          <w:lang w:val="ru-RU"/>
        </w:rPr>
      </w:pPr>
      <w:r w:rsidRPr="00841B47">
        <w:rPr>
          <w:b/>
          <w:lang w:val="ru-RU"/>
        </w:rPr>
        <w:lastRenderedPageBreak/>
        <w:t>4.3</w:t>
      </w:r>
      <w:r w:rsidR="00395254">
        <w:rPr>
          <w:b/>
          <w:lang w:val="ru-RU"/>
        </w:rPr>
        <w:t xml:space="preserve"> </w:t>
      </w:r>
      <w:r w:rsidRPr="00841B47">
        <w:rPr>
          <w:b/>
          <w:lang w:val="ru-RU"/>
        </w:rPr>
        <w:t xml:space="preserve">Плавка обожженных композиционных окатышей из мелкодисперсного </w:t>
      </w:r>
      <w:proofErr w:type="spellStart"/>
      <w:r w:rsidRPr="00841B47">
        <w:rPr>
          <w:b/>
          <w:lang w:val="ru-RU"/>
        </w:rPr>
        <w:t>хромитового</w:t>
      </w:r>
      <w:proofErr w:type="spellEnd"/>
      <w:r w:rsidRPr="00841B47">
        <w:rPr>
          <w:b/>
          <w:lang w:val="ru-RU"/>
        </w:rPr>
        <w:t xml:space="preserve"> концентрата полученного по последовательной схеме химического и гравитационного обогащения</w:t>
      </w:r>
    </w:p>
    <w:p w14:paraId="3498D118" w14:textId="77777777" w:rsidR="00082073" w:rsidRDefault="00082073" w:rsidP="00054029">
      <w:pPr>
        <w:ind w:firstLine="567"/>
        <w:jc w:val="both"/>
        <w:rPr>
          <w:b/>
          <w:lang w:val="ru-RU"/>
        </w:rPr>
      </w:pPr>
    </w:p>
    <w:p w14:paraId="7DACDF62" w14:textId="014E4A2B" w:rsidR="00841B47" w:rsidRPr="00841B47" w:rsidRDefault="00841B47" w:rsidP="004F5B1A">
      <w:pPr>
        <w:ind w:firstLine="567"/>
        <w:jc w:val="both"/>
        <w:rPr>
          <w:lang w:val="ru-RU"/>
        </w:rPr>
      </w:pPr>
      <w:r w:rsidRPr="00841B47">
        <w:rPr>
          <w:lang w:val="ru-RU"/>
        </w:rPr>
        <w:t xml:space="preserve">Для проведения опытных плавок использовали композиционные обожженные окатыши синтезированного из мелкодисперсного </w:t>
      </w:r>
      <w:proofErr w:type="spellStart"/>
      <w:r w:rsidRPr="00841B47">
        <w:rPr>
          <w:lang w:val="ru-RU"/>
        </w:rPr>
        <w:t>хромитового</w:t>
      </w:r>
      <w:proofErr w:type="spellEnd"/>
      <w:r w:rsidRPr="00841B47">
        <w:rPr>
          <w:lang w:val="ru-RU"/>
        </w:rPr>
        <w:t xml:space="preserve"> </w:t>
      </w:r>
      <w:r w:rsidR="005B4C48" w:rsidRPr="00841B47">
        <w:rPr>
          <w:lang w:val="ru-RU"/>
        </w:rPr>
        <w:t>концентрата,</w:t>
      </w:r>
      <w:r w:rsidRPr="00841B47">
        <w:rPr>
          <w:lang w:val="ru-RU"/>
        </w:rPr>
        <w:t xml:space="preserve"> полученный по последовательной схеме химического и гравитационног</w:t>
      </w:r>
      <w:r w:rsidR="00395254">
        <w:rPr>
          <w:lang w:val="ru-RU"/>
        </w:rPr>
        <w:t xml:space="preserve">о обогащения шламовых хвостов, </w:t>
      </w:r>
      <w:r w:rsidRPr="00841B47">
        <w:rPr>
          <w:lang w:val="ru-RU"/>
        </w:rPr>
        <w:t xml:space="preserve">заводской хромовый концентрат текущего поступления и в качестве восстановителя каменноугольный кокс </w:t>
      </w:r>
      <w:proofErr w:type="spellStart"/>
      <w:r w:rsidRPr="00841B47">
        <w:rPr>
          <w:lang w:val="ru-RU"/>
        </w:rPr>
        <w:t>Губахинского</w:t>
      </w:r>
      <w:proofErr w:type="spellEnd"/>
      <w:r w:rsidRPr="00841B47">
        <w:rPr>
          <w:lang w:val="ru-RU"/>
        </w:rPr>
        <w:t xml:space="preserve"> месторождения, используемый на Актюбинском заводе ферросплавов для выплавки высокоуглеродистого феррохрома. В таблице </w:t>
      </w:r>
      <w:r w:rsidR="00992DBD">
        <w:rPr>
          <w:lang w:val="ru-RU"/>
        </w:rPr>
        <w:t>30</w:t>
      </w:r>
      <w:r w:rsidRPr="00841B47">
        <w:rPr>
          <w:lang w:val="ru-RU"/>
        </w:rPr>
        <w:t xml:space="preserve"> приведены составы обожженных композиционных окатышей и заводского хромового концентрата текущего поступления. Навеска одной плавки составляла 200 г хромового сырья и 38 г кокса. В рабочую зону печи опускали </w:t>
      </w:r>
      <w:proofErr w:type="spellStart"/>
      <w:r w:rsidRPr="00841B47">
        <w:rPr>
          <w:lang w:val="ru-RU"/>
        </w:rPr>
        <w:t>алундовый</w:t>
      </w:r>
      <w:proofErr w:type="spellEnd"/>
      <w:r w:rsidRPr="00841B47">
        <w:rPr>
          <w:lang w:val="ru-RU"/>
        </w:rPr>
        <w:t xml:space="preserve"> тигель с материалом шихты, который нагревали до заданной температуры расплавления. Поведение шихты оценивали визуально через верхнее смотровое отверстие, наблюдая за состоянием образцов при помощи молибденового прутка.</w:t>
      </w:r>
    </w:p>
    <w:p w14:paraId="46428905" w14:textId="77777777" w:rsidR="00054029" w:rsidRPr="001151B6" w:rsidRDefault="00054029" w:rsidP="004F5B1A">
      <w:pPr>
        <w:jc w:val="center"/>
        <w:rPr>
          <w:sz w:val="16"/>
          <w:szCs w:val="16"/>
          <w:lang w:val="ru-RU"/>
        </w:rPr>
      </w:pPr>
    </w:p>
    <w:p w14:paraId="40A62295" w14:textId="245662C5" w:rsidR="00841B47" w:rsidRDefault="00841B47" w:rsidP="0096234B">
      <w:pPr>
        <w:tabs>
          <w:tab w:val="left" w:pos="142"/>
        </w:tabs>
        <w:ind w:firstLine="567"/>
        <w:jc w:val="both"/>
        <w:rPr>
          <w:lang w:val="ru-RU"/>
        </w:rPr>
      </w:pPr>
      <w:r w:rsidRPr="00073312">
        <w:rPr>
          <w:lang w:val="ru-RU"/>
        </w:rPr>
        <w:t xml:space="preserve">Таблица </w:t>
      </w:r>
      <w:r w:rsidR="00992DBD">
        <w:rPr>
          <w:lang w:val="ru-RU"/>
        </w:rPr>
        <w:t>30</w:t>
      </w:r>
      <w:r w:rsidRPr="00073312">
        <w:rPr>
          <w:lang w:val="ru-RU"/>
        </w:rPr>
        <w:t>– Химический состав исходных продуктов, участвовавших в плавках</w:t>
      </w:r>
    </w:p>
    <w:p w14:paraId="4ADDFB5D" w14:textId="77777777" w:rsidR="00082073" w:rsidRPr="00082073" w:rsidRDefault="00082073" w:rsidP="00CA52DA">
      <w:pPr>
        <w:tabs>
          <w:tab w:val="left" w:pos="142"/>
        </w:tabs>
        <w:jc w:val="both"/>
        <w:rPr>
          <w:sz w:val="8"/>
          <w:szCs w:val="8"/>
          <w:lang w:val="ru-RU"/>
        </w:rPr>
      </w:pPr>
    </w:p>
    <w:p w14:paraId="76120EF9" w14:textId="77777777" w:rsidR="00054029" w:rsidRPr="001151B6" w:rsidRDefault="00054029" w:rsidP="004F5B1A">
      <w:pPr>
        <w:jc w:val="center"/>
        <w:rPr>
          <w:sz w:val="8"/>
          <w:szCs w:val="8"/>
          <w:lang w:val="ru-RU"/>
        </w:rPr>
      </w:pPr>
    </w:p>
    <w:tbl>
      <w:tblPr>
        <w:tblStyle w:val="210"/>
        <w:tblW w:w="9803" w:type="dxa"/>
        <w:jc w:val="center"/>
        <w:tblLayout w:type="fixed"/>
        <w:tblLook w:val="04A0" w:firstRow="1" w:lastRow="0" w:firstColumn="1" w:lastColumn="0" w:noHBand="0" w:noVBand="1"/>
      </w:tblPr>
      <w:tblGrid>
        <w:gridCol w:w="2693"/>
        <w:gridCol w:w="851"/>
        <w:gridCol w:w="850"/>
        <w:gridCol w:w="851"/>
        <w:gridCol w:w="850"/>
        <w:gridCol w:w="851"/>
        <w:gridCol w:w="850"/>
        <w:gridCol w:w="993"/>
        <w:gridCol w:w="1014"/>
      </w:tblGrid>
      <w:tr w:rsidR="00841B47" w:rsidRPr="004F5B1A" w14:paraId="02616FB0" w14:textId="77777777" w:rsidTr="00CA52DA">
        <w:trPr>
          <w:trHeight w:val="20"/>
          <w:jc w:val="center"/>
        </w:trPr>
        <w:tc>
          <w:tcPr>
            <w:tcW w:w="2693" w:type="dxa"/>
            <w:vMerge w:val="restart"/>
            <w:vAlign w:val="center"/>
          </w:tcPr>
          <w:p w14:paraId="77DE7F01" w14:textId="77777777" w:rsidR="00841B47" w:rsidRPr="004F5B1A" w:rsidRDefault="00841B47" w:rsidP="0096234B">
            <w:pPr>
              <w:ind w:left="-34"/>
              <w:jc w:val="center"/>
              <w:rPr>
                <w:rFonts w:ascii="Times New Roman" w:hAnsi="Times New Roman"/>
                <w:sz w:val="28"/>
                <w:szCs w:val="28"/>
                <w:lang w:val="kk-KZ"/>
              </w:rPr>
            </w:pPr>
            <w:r w:rsidRPr="004F5B1A">
              <w:rPr>
                <w:rFonts w:ascii="Times New Roman" w:hAnsi="Times New Roman"/>
                <w:sz w:val="28"/>
                <w:szCs w:val="28"/>
                <w:lang w:val="kk-KZ"/>
              </w:rPr>
              <w:t>Материал</w:t>
            </w:r>
          </w:p>
        </w:tc>
        <w:tc>
          <w:tcPr>
            <w:tcW w:w="7110" w:type="dxa"/>
            <w:gridSpan w:val="8"/>
            <w:vAlign w:val="center"/>
          </w:tcPr>
          <w:p w14:paraId="2DBB3809" w14:textId="77777777" w:rsidR="00841B47" w:rsidRPr="004F5B1A" w:rsidRDefault="00841B47" w:rsidP="0096234B">
            <w:pPr>
              <w:ind w:left="-34"/>
              <w:jc w:val="center"/>
              <w:rPr>
                <w:rFonts w:ascii="Times New Roman" w:hAnsi="Times New Roman"/>
                <w:sz w:val="28"/>
                <w:szCs w:val="28"/>
              </w:rPr>
            </w:pPr>
            <w:r w:rsidRPr="004F5B1A">
              <w:rPr>
                <w:rFonts w:ascii="Times New Roman" w:hAnsi="Times New Roman"/>
                <w:sz w:val="28"/>
                <w:szCs w:val="28"/>
              </w:rPr>
              <w:t>Содержание элементов, %</w:t>
            </w:r>
          </w:p>
        </w:tc>
      </w:tr>
      <w:tr w:rsidR="004F5B1A" w:rsidRPr="004F5B1A" w14:paraId="0954E3D7" w14:textId="77777777" w:rsidTr="00CA52DA">
        <w:trPr>
          <w:trHeight w:val="20"/>
          <w:jc w:val="center"/>
        </w:trPr>
        <w:tc>
          <w:tcPr>
            <w:tcW w:w="2693" w:type="dxa"/>
            <w:vMerge/>
            <w:vAlign w:val="center"/>
          </w:tcPr>
          <w:p w14:paraId="6F06722D" w14:textId="77777777" w:rsidR="00841B47" w:rsidRPr="004F5B1A" w:rsidRDefault="00841B47" w:rsidP="0096234B">
            <w:pPr>
              <w:ind w:left="-34"/>
              <w:jc w:val="center"/>
              <w:rPr>
                <w:rFonts w:ascii="Times New Roman" w:hAnsi="Times New Roman"/>
                <w:sz w:val="28"/>
                <w:szCs w:val="28"/>
              </w:rPr>
            </w:pPr>
          </w:p>
        </w:tc>
        <w:tc>
          <w:tcPr>
            <w:tcW w:w="851" w:type="dxa"/>
            <w:vAlign w:val="center"/>
          </w:tcPr>
          <w:p w14:paraId="65570DE0" w14:textId="77777777" w:rsidR="00841B47" w:rsidRPr="004F5B1A" w:rsidRDefault="00841B47" w:rsidP="0096234B">
            <w:pPr>
              <w:ind w:left="-34"/>
              <w:jc w:val="center"/>
              <w:rPr>
                <w:rFonts w:ascii="Times New Roman" w:hAnsi="Times New Roman"/>
                <w:sz w:val="28"/>
                <w:szCs w:val="28"/>
                <w:vertAlign w:val="subscript"/>
              </w:rPr>
            </w:pPr>
            <w:r w:rsidRPr="004F5B1A">
              <w:rPr>
                <w:rFonts w:ascii="Times New Roman" w:hAnsi="Times New Roman"/>
                <w:sz w:val="28"/>
                <w:szCs w:val="28"/>
              </w:rPr>
              <w:t>Cr</w:t>
            </w:r>
            <w:r w:rsidRPr="004F5B1A">
              <w:rPr>
                <w:rFonts w:ascii="Times New Roman" w:hAnsi="Times New Roman"/>
                <w:sz w:val="28"/>
                <w:szCs w:val="28"/>
                <w:vertAlign w:val="subscript"/>
              </w:rPr>
              <w:t>2</w:t>
            </w:r>
            <w:r w:rsidRPr="004F5B1A">
              <w:rPr>
                <w:rFonts w:ascii="Times New Roman" w:hAnsi="Times New Roman"/>
                <w:sz w:val="28"/>
                <w:szCs w:val="28"/>
              </w:rPr>
              <w:t>O</w:t>
            </w:r>
            <w:r w:rsidRPr="004F5B1A">
              <w:rPr>
                <w:rFonts w:ascii="Times New Roman" w:hAnsi="Times New Roman"/>
                <w:sz w:val="28"/>
                <w:szCs w:val="28"/>
                <w:vertAlign w:val="subscript"/>
              </w:rPr>
              <w:t>3</w:t>
            </w:r>
          </w:p>
        </w:tc>
        <w:tc>
          <w:tcPr>
            <w:tcW w:w="850" w:type="dxa"/>
            <w:vAlign w:val="center"/>
          </w:tcPr>
          <w:p w14:paraId="57BC3FF0" w14:textId="77777777" w:rsidR="00841B47" w:rsidRPr="004F5B1A" w:rsidRDefault="00841B47" w:rsidP="0096234B">
            <w:pPr>
              <w:ind w:left="-34"/>
              <w:jc w:val="center"/>
              <w:rPr>
                <w:rFonts w:ascii="Times New Roman" w:hAnsi="Times New Roman"/>
                <w:sz w:val="28"/>
                <w:szCs w:val="28"/>
                <w:vertAlign w:val="subscript"/>
              </w:rPr>
            </w:pPr>
            <w:r w:rsidRPr="004F5B1A">
              <w:rPr>
                <w:rFonts w:ascii="Times New Roman" w:hAnsi="Times New Roman"/>
                <w:sz w:val="28"/>
                <w:szCs w:val="28"/>
              </w:rPr>
              <w:t>SiO</w:t>
            </w:r>
            <w:r w:rsidRPr="004F5B1A">
              <w:rPr>
                <w:rFonts w:ascii="Times New Roman" w:hAnsi="Times New Roman"/>
                <w:sz w:val="28"/>
                <w:szCs w:val="28"/>
                <w:vertAlign w:val="subscript"/>
              </w:rPr>
              <w:t>2</w:t>
            </w:r>
          </w:p>
        </w:tc>
        <w:tc>
          <w:tcPr>
            <w:tcW w:w="851" w:type="dxa"/>
            <w:vAlign w:val="center"/>
          </w:tcPr>
          <w:p w14:paraId="6BEDB3CD" w14:textId="77777777" w:rsidR="00841B47" w:rsidRPr="004F5B1A" w:rsidRDefault="00841B47" w:rsidP="0096234B">
            <w:pPr>
              <w:ind w:left="-34"/>
              <w:jc w:val="center"/>
              <w:rPr>
                <w:rFonts w:ascii="Times New Roman" w:hAnsi="Times New Roman"/>
                <w:sz w:val="28"/>
                <w:szCs w:val="28"/>
                <w:vertAlign w:val="subscript"/>
              </w:rPr>
            </w:pPr>
            <w:r w:rsidRPr="004F5B1A">
              <w:rPr>
                <w:rFonts w:ascii="Times New Roman" w:hAnsi="Times New Roman"/>
                <w:sz w:val="28"/>
                <w:szCs w:val="28"/>
              </w:rPr>
              <w:t>Al</w:t>
            </w:r>
            <w:r w:rsidRPr="004F5B1A">
              <w:rPr>
                <w:rFonts w:ascii="Times New Roman" w:hAnsi="Times New Roman"/>
                <w:sz w:val="28"/>
                <w:szCs w:val="28"/>
                <w:vertAlign w:val="subscript"/>
              </w:rPr>
              <w:t>2</w:t>
            </w:r>
            <w:r w:rsidRPr="004F5B1A">
              <w:rPr>
                <w:rFonts w:ascii="Times New Roman" w:hAnsi="Times New Roman"/>
                <w:sz w:val="28"/>
                <w:szCs w:val="28"/>
              </w:rPr>
              <w:t>O</w:t>
            </w:r>
            <w:r w:rsidRPr="004F5B1A">
              <w:rPr>
                <w:rFonts w:ascii="Times New Roman" w:hAnsi="Times New Roman"/>
                <w:sz w:val="28"/>
                <w:szCs w:val="28"/>
                <w:vertAlign w:val="subscript"/>
              </w:rPr>
              <w:t>3</w:t>
            </w:r>
          </w:p>
        </w:tc>
        <w:tc>
          <w:tcPr>
            <w:tcW w:w="850" w:type="dxa"/>
            <w:vAlign w:val="center"/>
          </w:tcPr>
          <w:p w14:paraId="1917A29B" w14:textId="77777777" w:rsidR="00841B47" w:rsidRPr="004F5B1A" w:rsidRDefault="00841B47" w:rsidP="0096234B">
            <w:pPr>
              <w:ind w:left="-34"/>
              <w:jc w:val="center"/>
              <w:rPr>
                <w:rFonts w:ascii="Times New Roman" w:hAnsi="Times New Roman"/>
                <w:sz w:val="28"/>
                <w:szCs w:val="28"/>
              </w:rPr>
            </w:pPr>
            <w:proofErr w:type="spellStart"/>
            <w:r w:rsidRPr="004F5B1A">
              <w:rPr>
                <w:rFonts w:ascii="Times New Roman" w:hAnsi="Times New Roman"/>
                <w:sz w:val="28"/>
                <w:szCs w:val="28"/>
              </w:rPr>
              <w:t>FeO</w:t>
            </w:r>
            <w:proofErr w:type="spellEnd"/>
          </w:p>
        </w:tc>
        <w:tc>
          <w:tcPr>
            <w:tcW w:w="851" w:type="dxa"/>
            <w:vAlign w:val="center"/>
          </w:tcPr>
          <w:p w14:paraId="3AC5D3C6" w14:textId="77777777" w:rsidR="00841B47" w:rsidRPr="004F5B1A" w:rsidRDefault="00841B47" w:rsidP="0096234B">
            <w:pPr>
              <w:ind w:left="-34"/>
              <w:jc w:val="center"/>
              <w:rPr>
                <w:rFonts w:ascii="Times New Roman" w:hAnsi="Times New Roman"/>
                <w:sz w:val="28"/>
                <w:szCs w:val="28"/>
                <w:vertAlign w:val="subscript"/>
              </w:rPr>
            </w:pPr>
            <w:r w:rsidRPr="004F5B1A">
              <w:rPr>
                <w:rFonts w:ascii="Times New Roman" w:hAnsi="Times New Roman"/>
                <w:sz w:val="28"/>
                <w:szCs w:val="28"/>
              </w:rPr>
              <w:t>SO</w:t>
            </w:r>
            <w:r w:rsidRPr="004F5B1A">
              <w:rPr>
                <w:rFonts w:ascii="Times New Roman" w:hAnsi="Times New Roman"/>
                <w:sz w:val="28"/>
                <w:szCs w:val="28"/>
                <w:vertAlign w:val="subscript"/>
              </w:rPr>
              <w:t>3</w:t>
            </w:r>
          </w:p>
        </w:tc>
        <w:tc>
          <w:tcPr>
            <w:tcW w:w="850" w:type="dxa"/>
            <w:vAlign w:val="center"/>
          </w:tcPr>
          <w:p w14:paraId="525A2700" w14:textId="77777777" w:rsidR="00841B47" w:rsidRPr="004F5B1A" w:rsidRDefault="00841B47" w:rsidP="0096234B">
            <w:pPr>
              <w:ind w:left="-34"/>
              <w:jc w:val="center"/>
              <w:rPr>
                <w:rFonts w:ascii="Times New Roman" w:hAnsi="Times New Roman"/>
                <w:sz w:val="28"/>
                <w:szCs w:val="28"/>
                <w:vertAlign w:val="subscript"/>
              </w:rPr>
            </w:pPr>
            <w:r w:rsidRPr="004F5B1A">
              <w:rPr>
                <w:rFonts w:ascii="Times New Roman" w:hAnsi="Times New Roman"/>
                <w:sz w:val="28"/>
                <w:szCs w:val="28"/>
              </w:rPr>
              <w:t>P</w:t>
            </w:r>
            <w:r w:rsidRPr="004F5B1A">
              <w:rPr>
                <w:rFonts w:ascii="Times New Roman" w:hAnsi="Times New Roman"/>
                <w:sz w:val="28"/>
                <w:szCs w:val="28"/>
                <w:vertAlign w:val="subscript"/>
              </w:rPr>
              <w:t>2</w:t>
            </w:r>
            <w:r w:rsidRPr="004F5B1A">
              <w:rPr>
                <w:rFonts w:ascii="Times New Roman" w:hAnsi="Times New Roman"/>
                <w:sz w:val="28"/>
                <w:szCs w:val="28"/>
              </w:rPr>
              <w:t>O</w:t>
            </w:r>
            <w:r w:rsidRPr="004F5B1A">
              <w:rPr>
                <w:rFonts w:ascii="Times New Roman" w:hAnsi="Times New Roman"/>
                <w:sz w:val="28"/>
                <w:szCs w:val="28"/>
                <w:vertAlign w:val="subscript"/>
              </w:rPr>
              <w:t>5</w:t>
            </w:r>
          </w:p>
        </w:tc>
        <w:tc>
          <w:tcPr>
            <w:tcW w:w="993" w:type="dxa"/>
            <w:vAlign w:val="center"/>
          </w:tcPr>
          <w:p w14:paraId="6796FD32" w14:textId="77777777" w:rsidR="00841B47" w:rsidRPr="004F5B1A" w:rsidRDefault="00841B47" w:rsidP="0096234B">
            <w:pPr>
              <w:ind w:left="-34"/>
              <w:jc w:val="center"/>
              <w:rPr>
                <w:rFonts w:ascii="Times New Roman" w:hAnsi="Times New Roman"/>
                <w:sz w:val="28"/>
                <w:szCs w:val="28"/>
              </w:rPr>
            </w:pPr>
            <w:proofErr w:type="spellStart"/>
            <w:r w:rsidRPr="004F5B1A">
              <w:rPr>
                <w:rFonts w:ascii="Times New Roman" w:hAnsi="Times New Roman"/>
                <w:sz w:val="28"/>
                <w:szCs w:val="28"/>
              </w:rPr>
              <w:t>MgO</w:t>
            </w:r>
            <w:proofErr w:type="spellEnd"/>
          </w:p>
        </w:tc>
        <w:tc>
          <w:tcPr>
            <w:tcW w:w="1014" w:type="dxa"/>
            <w:vAlign w:val="center"/>
          </w:tcPr>
          <w:p w14:paraId="267C4AF8" w14:textId="77777777" w:rsidR="00841B47" w:rsidRPr="004F5B1A" w:rsidRDefault="00841B47" w:rsidP="0096234B">
            <w:pPr>
              <w:ind w:left="-34"/>
              <w:jc w:val="center"/>
              <w:rPr>
                <w:rFonts w:ascii="Times New Roman" w:hAnsi="Times New Roman"/>
                <w:sz w:val="28"/>
                <w:szCs w:val="28"/>
              </w:rPr>
            </w:pPr>
            <w:proofErr w:type="spellStart"/>
            <w:r w:rsidRPr="004F5B1A">
              <w:rPr>
                <w:rFonts w:ascii="Times New Roman" w:hAnsi="Times New Roman"/>
                <w:sz w:val="28"/>
                <w:szCs w:val="28"/>
              </w:rPr>
              <w:t>CaO</w:t>
            </w:r>
            <w:proofErr w:type="spellEnd"/>
          </w:p>
        </w:tc>
      </w:tr>
      <w:tr w:rsidR="004F5B1A" w:rsidRPr="004F5B1A" w14:paraId="5F7432FD" w14:textId="77777777" w:rsidTr="00CA52DA">
        <w:trPr>
          <w:trHeight w:val="20"/>
          <w:jc w:val="center"/>
        </w:trPr>
        <w:tc>
          <w:tcPr>
            <w:tcW w:w="2693" w:type="dxa"/>
            <w:vAlign w:val="center"/>
          </w:tcPr>
          <w:p w14:paraId="18B5571F" w14:textId="57EB2B29" w:rsidR="00841B47" w:rsidRPr="004F5B1A" w:rsidRDefault="00841B47" w:rsidP="0096234B">
            <w:pPr>
              <w:ind w:left="-34"/>
              <w:rPr>
                <w:rFonts w:ascii="Times New Roman" w:hAnsi="Times New Roman"/>
                <w:sz w:val="28"/>
                <w:szCs w:val="28"/>
              </w:rPr>
            </w:pPr>
            <w:r w:rsidRPr="004F5B1A">
              <w:rPr>
                <w:rFonts w:ascii="Times New Roman" w:hAnsi="Times New Roman"/>
                <w:sz w:val="28"/>
                <w:szCs w:val="28"/>
              </w:rPr>
              <w:t>Опытные композиционные окатыши</w:t>
            </w:r>
          </w:p>
        </w:tc>
        <w:tc>
          <w:tcPr>
            <w:tcW w:w="851" w:type="dxa"/>
            <w:vAlign w:val="center"/>
          </w:tcPr>
          <w:p w14:paraId="7FDBF396" w14:textId="77777777" w:rsidR="00841B47" w:rsidRPr="004F5B1A" w:rsidRDefault="00841B47" w:rsidP="0096234B">
            <w:pPr>
              <w:ind w:left="-34"/>
              <w:jc w:val="center"/>
              <w:rPr>
                <w:rFonts w:ascii="Times New Roman" w:hAnsi="Times New Roman"/>
                <w:sz w:val="28"/>
                <w:szCs w:val="28"/>
              </w:rPr>
            </w:pPr>
            <w:r w:rsidRPr="004F5B1A">
              <w:rPr>
                <w:rFonts w:ascii="Times New Roman" w:hAnsi="Times New Roman"/>
                <w:sz w:val="28"/>
                <w:szCs w:val="28"/>
              </w:rPr>
              <w:t>48,06</w:t>
            </w:r>
          </w:p>
        </w:tc>
        <w:tc>
          <w:tcPr>
            <w:tcW w:w="850" w:type="dxa"/>
            <w:vAlign w:val="center"/>
          </w:tcPr>
          <w:p w14:paraId="341CAB97" w14:textId="77777777" w:rsidR="00841B47" w:rsidRPr="004F5B1A" w:rsidRDefault="00841B47" w:rsidP="0096234B">
            <w:pPr>
              <w:ind w:left="-34"/>
              <w:jc w:val="center"/>
              <w:rPr>
                <w:rFonts w:ascii="Times New Roman" w:hAnsi="Times New Roman"/>
                <w:sz w:val="28"/>
                <w:szCs w:val="28"/>
              </w:rPr>
            </w:pPr>
            <w:r w:rsidRPr="004F5B1A">
              <w:rPr>
                <w:rFonts w:ascii="Times New Roman" w:hAnsi="Times New Roman"/>
                <w:sz w:val="28"/>
                <w:szCs w:val="28"/>
              </w:rPr>
              <w:t>7,243</w:t>
            </w:r>
          </w:p>
        </w:tc>
        <w:tc>
          <w:tcPr>
            <w:tcW w:w="851" w:type="dxa"/>
            <w:vAlign w:val="center"/>
          </w:tcPr>
          <w:p w14:paraId="4AEFA17D" w14:textId="77777777" w:rsidR="00841B47" w:rsidRPr="004F5B1A" w:rsidRDefault="00841B47" w:rsidP="0096234B">
            <w:pPr>
              <w:ind w:left="-34"/>
              <w:jc w:val="center"/>
              <w:rPr>
                <w:rFonts w:ascii="Times New Roman" w:hAnsi="Times New Roman"/>
                <w:sz w:val="28"/>
                <w:szCs w:val="28"/>
              </w:rPr>
            </w:pPr>
            <w:r w:rsidRPr="004F5B1A">
              <w:rPr>
                <w:rFonts w:ascii="Times New Roman" w:hAnsi="Times New Roman"/>
                <w:sz w:val="28"/>
                <w:szCs w:val="28"/>
              </w:rPr>
              <w:t>5,086</w:t>
            </w:r>
          </w:p>
        </w:tc>
        <w:tc>
          <w:tcPr>
            <w:tcW w:w="850" w:type="dxa"/>
            <w:vAlign w:val="center"/>
          </w:tcPr>
          <w:p w14:paraId="661305E2" w14:textId="77777777" w:rsidR="00841B47" w:rsidRPr="004F5B1A" w:rsidRDefault="00841B47" w:rsidP="0096234B">
            <w:pPr>
              <w:ind w:left="-34"/>
              <w:jc w:val="center"/>
              <w:rPr>
                <w:rFonts w:ascii="Times New Roman" w:hAnsi="Times New Roman"/>
                <w:sz w:val="28"/>
                <w:szCs w:val="28"/>
              </w:rPr>
            </w:pPr>
            <w:r w:rsidRPr="004F5B1A">
              <w:rPr>
                <w:rFonts w:ascii="Times New Roman" w:hAnsi="Times New Roman"/>
                <w:sz w:val="28"/>
                <w:szCs w:val="28"/>
              </w:rPr>
              <w:t>13,46</w:t>
            </w:r>
          </w:p>
        </w:tc>
        <w:tc>
          <w:tcPr>
            <w:tcW w:w="851" w:type="dxa"/>
            <w:vAlign w:val="center"/>
          </w:tcPr>
          <w:p w14:paraId="02D5A844" w14:textId="77777777" w:rsidR="00841B47" w:rsidRPr="004F5B1A" w:rsidRDefault="00841B47" w:rsidP="0096234B">
            <w:pPr>
              <w:ind w:left="-34"/>
              <w:jc w:val="center"/>
              <w:rPr>
                <w:rFonts w:ascii="Times New Roman" w:hAnsi="Times New Roman"/>
                <w:sz w:val="28"/>
                <w:szCs w:val="28"/>
              </w:rPr>
            </w:pPr>
            <w:r w:rsidRPr="004F5B1A">
              <w:rPr>
                <w:rFonts w:ascii="Times New Roman" w:hAnsi="Times New Roman"/>
                <w:sz w:val="28"/>
                <w:szCs w:val="28"/>
              </w:rPr>
              <w:t>0,012</w:t>
            </w:r>
          </w:p>
        </w:tc>
        <w:tc>
          <w:tcPr>
            <w:tcW w:w="850" w:type="dxa"/>
            <w:vAlign w:val="center"/>
          </w:tcPr>
          <w:p w14:paraId="59A4E12A" w14:textId="77777777" w:rsidR="00841B47" w:rsidRPr="004F5B1A" w:rsidRDefault="00841B47" w:rsidP="0096234B">
            <w:pPr>
              <w:ind w:left="-34"/>
              <w:jc w:val="center"/>
              <w:rPr>
                <w:rFonts w:ascii="Times New Roman" w:hAnsi="Times New Roman"/>
                <w:sz w:val="28"/>
                <w:szCs w:val="28"/>
              </w:rPr>
            </w:pPr>
            <w:r w:rsidRPr="004F5B1A">
              <w:rPr>
                <w:rFonts w:ascii="Times New Roman" w:hAnsi="Times New Roman"/>
                <w:sz w:val="28"/>
                <w:szCs w:val="28"/>
              </w:rPr>
              <w:t>0,01</w:t>
            </w:r>
          </w:p>
        </w:tc>
        <w:tc>
          <w:tcPr>
            <w:tcW w:w="993" w:type="dxa"/>
            <w:vAlign w:val="center"/>
          </w:tcPr>
          <w:p w14:paraId="255EE566" w14:textId="77777777" w:rsidR="00841B47" w:rsidRPr="004F5B1A" w:rsidRDefault="00841B47" w:rsidP="0096234B">
            <w:pPr>
              <w:ind w:left="-34"/>
              <w:jc w:val="center"/>
              <w:rPr>
                <w:rFonts w:ascii="Times New Roman" w:hAnsi="Times New Roman"/>
                <w:sz w:val="28"/>
                <w:szCs w:val="28"/>
              </w:rPr>
            </w:pPr>
            <w:r w:rsidRPr="004F5B1A">
              <w:rPr>
                <w:rFonts w:ascii="Times New Roman" w:hAnsi="Times New Roman"/>
                <w:sz w:val="28"/>
                <w:szCs w:val="28"/>
              </w:rPr>
              <w:t>16,06</w:t>
            </w:r>
          </w:p>
        </w:tc>
        <w:tc>
          <w:tcPr>
            <w:tcW w:w="1014" w:type="dxa"/>
            <w:vAlign w:val="center"/>
          </w:tcPr>
          <w:p w14:paraId="44933C11" w14:textId="77777777" w:rsidR="00841B47" w:rsidRPr="004F5B1A" w:rsidRDefault="00841B47" w:rsidP="0096234B">
            <w:pPr>
              <w:ind w:left="-34"/>
              <w:jc w:val="center"/>
              <w:rPr>
                <w:rFonts w:ascii="Times New Roman" w:hAnsi="Times New Roman"/>
                <w:sz w:val="28"/>
                <w:szCs w:val="28"/>
              </w:rPr>
            </w:pPr>
            <w:r w:rsidRPr="004F5B1A">
              <w:rPr>
                <w:rFonts w:ascii="Times New Roman" w:hAnsi="Times New Roman"/>
                <w:sz w:val="28"/>
                <w:szCs w:val="28"/>
              </w:rPr>
              <w:t>0,157</w:t>
            </w:r>
          </w:p>
        </w:tc>
      </w:tr>
      <w:tr w:rsidR="004F5B1A" w:rsidRPr="004F5B1A" w14:paraId="5AC11F8E" w14:textId="77777777" w:rsidTr="00CA52DA">
        <w:trPr>
          <w:trHeight w:val="20"/>
          <w:jc w:val="center"/>
        </w:trPr>
        <w:tc>
          <w:tcPr>
            <w:tcW w:w="2693" w:type="dxa"/>
            <w:vAlign w:val="center"/>
          </w:tcPr>
          <w:p w14:paraId="07D4F373" w14:textId="77777777" w:rsidR="00841B47" w:rsidRPr="004F5B1A" w:rsidRDefault="00841B47" w:rsidP="0096234B">
            <w:pPr>
              <w:ind w:left="-34"/>
              <w:rPr>
                <w:rFonts w:ascii="Times New Roman" w:hAnsi="Times New Roman"/>
                <w:sz w:val="28"/>
                <w:szCs w:val="28"/>
              </w:rPr>
            </w:pPr>
            <w:r w:rsidRPr="004F5B1A">
              <w:rPr>
                <w:rFonts w:ascii="Times New Roman" w:hAnsi="Times New Roman"/>
                <w:sz w:val="28"/>
                <w:szCs w:val="28"/>
              </w:rPr>
              <w:t>Заводская хромовый концентрат текущего поступления</w:t>
            </w:r>
          </w:p>
        </w:tc>
        <w:tc>
          <w:tcPr>
            <w:tcW w:w="851" w:type="dxa"/>
            <w:vAlign w:val="center"/>
          </w:tcPr>
          <w:p w14:paraId="0F8C2699" w14:textId="77777777" w:rsidR="00841B47" w:rsidRPr="004F5B1A" w:rsidRDefault="00841B47" w:rsidP="0096234B">
            <w:pPr>
              <w:ind w:left="-34"/>
              <w:jc w:val="center"/>
              <w:rPr>
                <w:rFonts w:ascii="Times New Roman" w:hAnsi="Times New Roman"/>
                <w:sz w:val="28"/>
                <w:szCs w:val="28"/>
              </w:rPr>
            </w:pPr>
            <w:r w:rsidRPr="004F5B1A">
              <w:rPr>
                <w:rFonts w:ascii="Times New Roman" w:hAnsi="Times New Roman"/>
                <w:sz w:val="28"/>
                <w:szCs w:val="28"/>
              </w:rPr>
              <w:t>56,63</w:t>
            </w:r>
          </w:p>
        </w:tc>
        <w:tc>
          <w:tcPr>
            <w:tcW w:w="850" w:type="dxa"/>
            <w:vAlign w:val="center"/>
          </w:tcPr>
          <w:p w14:paraId="0EB16851" w14:textId="77777777" w:rsidR="00841B47" w:rsidRPr="004F5B1A" w:rsidRDefault="00841B47" w:rsidP="0096234B">
            <w:pPr>
              <w:ind w:left="-34"/>
              <w:jc w:val="center"/>
              <w:rPr>
                <w:rFonts w:ascii="Times New Roman" w:hAnsi="Times New Roman"/>
                <w:sz w:val="28"/>
                <w:szCs w:val="28"/>
              </w:rPr>
            </w:pPr>
            <w:r w:rsidRPr="004F5B1A">
              <w:rPr>
                <w:rFonts w:ascii="Times New Roman" w:hAnsi="Times New Roman"/>
                <w:sz w:val="28"/>
                <w:szCs w:val="28"/>
              </w:rPr>
              <w:t>6,1</w:t>
            </w:r>
          </w:p>
        </w:tc>
        <w:tc>
          <w:tcPr>
            <w:tcW w:w="851" w:type="dxa"/>
            <w:vAlign w:val="center"/>
          </w:tcPr>
          <w:p w14:paraId="46FBAFC3" w14:textId="77777777" w:rsidR="00841B47" w:rsidRPr="004F5B1A" w:rsidRDefault="00841B47" w:rsidP="0096234B">
            <w:pPr>
              <w:ind w:left="-34"/>
              <w:jc w:val="center"/>
              <w:rPr>
                <w:rFonts w:ascii="Times New Roman" w:hAnsi="Times New Roman"/>
                <w:sz w:val="28"/>
                <w:szCs w:val="28"/>
              </w:rPr>
            </w:pPr>
            <w:r w:rsidRPr="004F5B1A">
              <w:rPr>
                <w:rFonts w:ascii="Times New Roman" w:hAnsi="Times New Roman"/>
                <w:sz w:val="28"/>
                <w:szCs w:val="28"/>
              </w:rPr>
              <w:t>7,6</w:t>
            </w:r>
          </w:p>
        </w:tc>
        <w:tc>
          <w:tcPr>
            <w:tcW w:w="850" w:type="dxa"/>
            <w:vAlign w:val="center"/>
          </w:tcPr>
          <w:p w14:paraId="4092987E" w14:textId="77777777" w:rsidR="00841B47" w:rsidRPr="004F5B1A" w:rsidRDefault="00841B47" w:rsidP="0096234B">
            <w:pPr>
              <w:ind w:left="-34"/>
              <w:jc w:val="center"/>
              <w:rPr>
                <w:rFonts w:ascii="Times New Roman" w:hAnsi="Times New Roman"/>
                <w:sz w:val="28"/>
                <w:szCs w:val="28"/>
              </w:rPr>
            </w:pPr>
            <w:r w:rsidRPr="004F5B1A">
              <w:rPr>
                <w:rFonts w:ascii="Times New Roman" w:hAnsi="Times New Roman"/>
                <w:sz w:val="28"/>
                <w:szCs w:val="28"/>
              </w:rPr>
              <w:t>12,8</w:t>
            </w:r>
          </w:p>
        </w:tc>
        <w:tc>
          <w:tcPr>
            <w:tcW w:w="851" w:type="dxa"/>
            <w:vAlign w:val="center"/>
          </w:tcPr>
          <w:p w14:paraId="52F0ECA5" w14:textId="77777777" w:rsidR="00841B47" w:rsidRPr="004F5B1A" w:rsidRDefault="00841B47" w:rsidP="0096234B">
            <w:pPr>
              <w:ind w:left="-34"/>
              <w:jc w:val="center"/>
              <w:rPr>
                <w:rFonts w:ascii="Times New Roman" w:hAnsi="Times New Roman"/>
                <w:sz w:val="28"/>
                <w:szCs w:val="28"/>
              </w:rPr>
            </w:pPr>
            <w:r w:rsidRPr="004F5B1A">
              <w:rPr>
                <w:rFonts w:ascii="Times New Roman" w:hAnsi="Times New Roman"/>
                <w:sz w:val="28"/>
                <w:szCs w:val="28"/>
              </w:rPr>
              <w:t>-</w:t>
            </w:r>
          </w:p>
        </w:tc>
        <w:tc>
          <w:tcPr>
            <w:tcW w:w="850" w:type="dxa"/>
            <w:vAlign w:val="center"/>
          </w:tcPr>
          <w:p w14:paraId="7FB34BBB" w14:textId="77777777" w:rsidR="00841B47" w:rsidRPr="004F5B1A" w:rsidRDefault="00841B47" w:rsidP="0096234B">
            <w:pPr>
              <w:ind w:left="-34"/>
              <w:jc w:val="center"/>
              <w:rPr>
                <w:rFonts w:ascii="Times New Roman" w:hAnsi="Times New Roman"/>
                <w:sz w:val="28"/>
                <w:szCs w:val="28"/>
              </w:rPr>
            </w:pPr>
            <w:r w:rsidRPr="004F5B1A">
              <w:rPr>
                <w:rFonts w:ascii="Times New Roman" w:hAnsi="Times New Roman"/>
                <w:sz w:val="28"/>
                <w:szCs w:val="28"/>
              </w:rPr>
              <w:t>-</w:t>
            </w:r>
          </w:p>
        </w:tc>
        <w:tc>
          <w:tcPr>
            <w:tcW w:w="993" w:type="dxa"/>
            <w:vAlign w:val="center"/>
          </w:tcPr>
          <w:p w14:paraId="1C6D4450" w14:textId="77777777" w:rsidR="00841B47" w:rsidRPr="004F5B1A" w:rsidRDefault="00841B47" w:rsidP="0096234B">
            <w:pPr>
              <w:ind w:left="-34"/>
              <w:jc w:val="center"/>
              <w:rPr>
                <w:rFonts w:ascii="Times New Roman" w:hAnsi="Times New Roman"/>
                <w:sz w:val="28"/>
                <w:szCs w:val="28"/>
              </w:rPr>
            </w:pPr>
            <w:r w:rsidRPr="004F5B1A">
              <w:rPr>
                <w:rFonts w:ascii="Times New Roman" w:hAnsi="Times New Roman"/>
                <w:sz w:val="28"/>
                <w:szCs w:val="28"/>
              </w:rPr>
              <w:t>18,3</w:t>
            </w:r>
          </w:p>
        </w:tc>
        <w:tc>
          <w:tcPr>
            <w:tcW w:w="1014" w:type="dxa"/>
            <w:vAlign w:val="center"/>
          </w:tcPr>
          <w:p w14:paraId="26E282D0" w14:textId="77777777" w:rsidR="00841B47" w:rsidRPr="004F5B1A" w:rsidRDefault="00841B47" w:rsidP="0096234B">
            <w:pPr>
              <w:ind w:left="-34"/>
              <w:jc w:val="center"/>
              <w:rPr>
                <w:rFonts w:ascii="Times New Roman" w:hAnsi="Times New Roman"/>
                <w:sz w:val="28"/>
                <w:szCs w:val="28"/>
              </w:rPr>
            </w:pPr>
            <w:r w:rsidRPr="004F5B1A">
              <w:rPr>
                <w:rFonts w:ascii="Times New Roman" w:hAnsi="Times New Roman"/>
                <w:sz w:val="28"/>
                <w:szCs w:val="28"/>
              </w:rPr>
              <w:t>0,27</w:t>
            </w:r>
          </w:p>
        </w:tc>
      </w:tr>
    </w:tbl>
    <w:p w14:paraId="3DE47B0E" w14:textId="77777777" w:rsidR="00841B47" w:rsidRPr="00073312" w:rsidRDefault="00841B47" w:rsidP="00CA52DA">
      <w:pPr>
        <w:spacing w:line="360" w:lineRule="auto"/>
        <w:ind w:firstLine="567"/>
        <w:jc w:val="both"/>
        <w:rPr>
          <w:sz w:val="8"/>
          <w:szCs w:val="8"/>
          <w:lang w:val="ru-RU"/>
        </w:rPr>
      </w:pPr>
    </w:p>
    <w:p w14:paraId="01519438" w14:textId="2455D13F" w:rsidR="00841B47" w:rsidRDefault="00841B47" w:rsidP="004F5B1A">
      <w:pPr>
        <w:ind w:firstLine="567"/>
        <w:jc w:val="both"/>
        <w:rPr>
          <w:lang w:val="ru-RU"/>
        </w:rPr>
      </w:pPr>
      <w:r w:rsidRPr="00841B47">
        <w:rPr>
          <w:lang w:val="ru-RU"/>
        </w:rPr>
        <w:t xml:space="preserve">Температурный режим плавки: нагрев до 1850 </w:t>
      </w:r>
      <w:r w:rsidR="0076563B">
        <w:rPr>
          <w:lang w:val="ru-RU"/>
        </w:rPr>
        <w:t>℃</w:t>
      </w:r>
      <w:r w:rsidRPr="00841B47">
        <w:rPr>
          <w:lang w:val="ru-RU"/>
        </w:rPr>
        <w:t>, скорость нагрева 10</w:t>
      </w:r>
      <w:r w:rsidR="0076563B" w:rsidRPr="00541856">
        <w:rPr>
          <w:color w:val="202122"/>
          <w:shd w:val="clear" w:color="auto" w:fill="FFFFFF"/>
        </w:rPr>
        <w:t> </w:t>
      </w:r>
      <w:r w:rsidRPr="00841B47">
        <w:rPr>
          <w:lang w:val="ru-RU"/>
        </w:rPr>
        <w:t xml:space="preserve">град/мин. выдержка составляла 30 мин, охлаждение в печи до 1000 </w:t>
      </w:r>
      <w:r w:rsidR="0076563B">
        <w:rPr>
          <w:lang w:val="ru-RU"/>
        </w:rPr>
        <w:t>℃</w:t>
      </w:r>
      <w:r w:rsidRPr="00841B47">
        <w:rPr>
          <w:lang w:val="ru-RU"/>
        </w:rPr>
        <w:t>. После охлаждения до комнатной температуры тигли разбивали и отделяли шлак от полученного сплава, полученные продукты взвешивали для расчета материального баланса. Были проведены две экспериментальные плавки. Сводные данные экспериментов по весовым данным исходной шихты, полученных сплавов и шлаков приведены в таблице 3</w:t>
      </w:r>
      <w:r w:rsidR="00992DBD">
        <w:rPr>
          <w:lang w:val="ru-RU"/>
        </w:rPr>
        <w:t>1</w:t>
      </w:r>
      <w:r w:rsidRPr="00841B47">
        <w:rPr>
          <w:lang w:val="ru-RU"/>
        </w:rPr>
        <w:t>.</w:t>
      </w:r>
    </w:p>
    <w:p w14:paraId="49C3CE00" w14:textId="11184780" w:rsidR="001151B6" w:rsidRDefault="001151B6">
      <w:pPr>
        <w:rPr>
          <w:lang w:val="ru-RU"/>
        </w:rPr>
      </w:pPr>
      <w:r>
        <w:rPr>
          <w:lang w:val="ru-RU"/>
        </w:rPr>
        <w:br w:type="page"/>
      </w:r>
    </w:p>
    <w:p w14:paraId="3FF5F6F7" w14:textId="64253A35" w:rsidR="00841B47" w:rsidRDefault="00841B47" w:rsidP="001151B6">
      <w:pPr>
        <w:ind w:firstLine="567"/>
        <w:jc w:val="both"/>
        <w:rPr>
          <w:lang w:val="ru-RU"/>
        </w:rPr>
      </w:pPr>
      <w:r w:rsidRPr="00841B47">
        <w:rPr>
          <w:lang w:val="ru-RU"/>
        </w:rPr>
        <w:lastRenderedPageBreak/>
        <w:t>Таблица 3</w:t>
      </w:r>
      <w:r w:rsidR="00992DBD">
        <w:rPr>
          <w:lang w:val="ru-RU"/>
        </w:rPr>
        <w:t>1</w:t>
      </w:r>
      <w:r w:rsidRPr="00841B47">
        <w:rPr>
          <w:lang w:val="ru-RU"/>
        </w:rPr>
        <w:t xml:space="preserve"> </w:t>
      </w:r>
      <w:r w:rsidR="004F5B1A">
        <w:rPr>
          <w:lang w:val="ru-RU"/>
        </w:rPr>
        <w:t>–</w:t>
      </w:r>
      <w:r w:rsidRPr="00841B47">
        <w:rPr>
          <w:lang w:val="ru-RU"/>
        </w:rPr>
        <w:t xml:space="preserve"> Весовые характеристики экспериментальных плавок на феррохром</w:t>
      </w:r>
    </w:p>
    <w:p w14:paraId="5A10439F" w14:textId="77777777" w:rsidR="00073312" w:rsidRPr="00073312" w:rsidRDefault="00073312" w:rsidP="00073312">
      <w:pPr>
        <w:ind w:firstLine="284"/>
        <w:rPr>
          <w:sz w:val="8"/>
          <w:szCs w:val="8"/>
          <w:lang w:val="ru-RU"/>
        </w:rPr>
      </w:pPr>
    </w:p>
    <w:tbl>
      <w:tblPr>
        <w:tblStyle w:val="310"/>
        <w:tblW w:w="9923" w:type="dxa"/>
        <w:tblInd w:w="-5" w:type="dxa"/>
        <w:tblLayout w:type="fixed"/>
        <w:tblLook w:val="04A0" w:firstRow="1" w:lastRow="0" w:firstColumn="1" w:lastColumn="0" w:noHBand="0" w:noVBand="1"/>
      </w:tblPr>
      <w:tblGrid>
        <w:gridCol w:w="993"/>
        <w:gridCol w:w="1275"/>
        <w:gridCol w:w="1276"/>
        <w:gridCol w:w="1418"/>
        <w:gridCol w:w="850"/>
        <w:gridCol w:w="1276"/>
        <w:gridCol w:w="992"/>
        <w:gridCol w:w="851"/>
        <w:gridCol w:w="992"/>
      </w:tblGrid>
      <w:tr w:rsidR="00841B47" w:rsidRPr="0096234B" w14:paraId="3A87F5FD" w14:textId="77777777" w:rsidTr="0096234B">
        <w:trPr>
          <w:trHeight w:val="20"/>
        </w:trPr>
        <w:tc>
          <w:tcPr>
            <w:tcW w:w="993" w:type="dxa"/>
            <w:vMerge w:val="restart"/>
            <w:vAlign w:val="center"/>
          </w:tcPr>
          <w:p w14:paraId="3CFF23D9"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Плавки</w:t>
            </w:r>
          </w:p>
          <w:p w14:paraId="230F03B1" w14:textId="77777777" w:rsidR="00841B47" w:rsidRPr="0096234B" w:rsidRDefault="00841B47" w:rsidP="0096234B">
            <w:pPr>
              <w:jc w:val="center"/>
              <w:rPr>
                <w:rFonts w:ascii="Times New Roman" w:hAnsi="Times New Roman" w:cs="Times New Roman"/>
                <w:sz w:val="24"/>
                <w:szCs w:val="24"/>
              </w:rPr>
            </w:pPr>
          </w:p>
        </w:tc>
        <w:tc>
          <w:tcPr>
            <w:tcW w:w="4819" w:type="dxa"/>
            <w:gridSpan w:val="4"/>
            <w:tcBorders>
              <w:bottom w:val="single" w:sz="4" w:space="0" w:color="auto"/>
            </w:tcBorders>
            <w:vAlign w:val="center"/>
          </w:tcPr>
          <w:p w14:paraId="120D5833"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Шихта, г</w:t>
            </w:r>
          </w:p>
        </w:tc>
        <w:tc>
          <w:tcPr>
            <w:tcW w:w="1276" w:type="dxa"/>
            <w:vMerge w:val="restart"/>
            <w:vAlign w:val="center"/>
          </w:tcPr>
          <w:p w14:paraId="24FD472A"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 xml:space="preserve">Вес </w:t>
            </w:r>
          </w:p>
          <w:p w14:paraId="239FD74C" w14:textId="104D83FF"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тигля с навеской</w:t>
            </w:r>
          </w:p>
        </w:tc>
        <w:tc>
          <w:tcPr>
            <w:tcW w:w="992" w:type="dxa"/>
            <w:vMerge w:val="restart"/>
            <w:vAlign w:val="center"/>
          </w:tcPr>
          <w:p w14:paraId="46134B90"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Вес тигля после плавки</w:t>
            </w:r>
          </w:p>
        </w:tc>
        <w:tc>
          <w:tcPr>
            <w:tcW w:w="851" w:type="dxa"/>
            <w:vMerge w:val="restart"/>
            <w:vAlign w:val="center"/>
          </w:tcPr>
          <w:p w14:paraId="6D469BB1"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Вес</w:t>
            </w:r>
          </w:p>
          <w:p w14:paraId="48CFC0F9"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шлака</w:t>
            </w:r>
          </w:p>
        </w:tc>
        <w:tc>
          <w:tcPr>
            <w:tcW w:w="992" w:type="dxa"/>
            <w:vMerge w:val="restart"/>
            <w:vAlign w:val="center"/>
          </w:tcPr>
          <w:p w14:paraId="652AEB0B"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Вес плава</w:t>
            </w:r>
          </w:p>
        </w:tc>
      </w:tr>
      <w:tr w:rsidR="00841B47" w:rsidRPr="0096234B" w14:paraId="58F6F151" w14:textId="77777777" w:rsidTr="0096234B">
        <w:trPr>
          <w:trHeight w:val="20"/>
        </w:trPr>
        <w:tc>
          <w:tcPr>
            <w:tcW w:w="993" w:type="dxa"/>
            <w:vMerge/>
          </w:tcPr>
          <w:p w14:paraId="0CF4C175" w14:textId="77777777" w:rsidR="00841B47" w:rsidRPr="0096234B" w:rsidRDefault="00841B47" w:rsidP="0096234B">
            <w:pPr>
              <w:jc w:val="center"/>
              <w:rPr>
                <w:rFonts w:ascii="Times New Roman" w:hAnsi="Times New Roman" w:cs="Times New Roman"/>
                <w:sz w:val="24"/>
                <w:szCs w:val="24"/>
              </w:rPr>
            </w:pPr>
          </w:p>
        </w:tc>
        <w:tc>
          <w:tcPr>
            <w:tcW w:w="1275" w:type="dxa"/>
            <w:tcBorders>
              <w:top w:val="single" w:sz="4" w:space="0" w:color="auto"/>
            </w:tcBorders>
            <w:vAlign w:val="center"/>
          </w:tcPr>
          <w:p w14:paraId="24AE511D" w14:textId="77777777" w:rsidR="00841B47" w:rsidRPr="0096234B" w:rsidRDefault="0076563B" w:rsidP="0096234B">
            <w:pPr>
              <w:jc w:val="center"/>
              <w:rPr>
                <w:rFonts w:ascii="Times New Roman" w:hAnsi="Times New Roman" w:cs="Times New Roman"/>
                <w:sz w:val="24"/>
                <w:szCs w:val="24"/>
              </w:rPr>
            </w:pPr>
            <w:proofErr w:type="spellStart"/>
            <w:proofErr w:type="gramStart"/>
            <w:r w:rsidRPr="0096234B">
              <w:rPr>
                <w:rFonts w:ascii="Times New Roman" w:hAnsi="Times New Roman" w:cs="Times New Roman"/>
                <w:sz w:val="24"/>
                <w:szCs w:val="24"/>
              </w:rPr>
              <w:t>Шламо</w:t>
            </w:r>
            <w:proofErr w:type="spellEnd"/>
            <w:r w:rsidRPr="0096234B">
              <w:rPr>
                <w:rFonts w:ascii="Times New Roman" w:hAnsi="Times New Roman" w:cs="Times New Roman"/>
                <w:sz w:val="24"/>
                <w:szCs w:val="24"/>
              </w:rPr>
              <w:t>-вый</w:t>
            </w:r>
            <w:proofErr w:type="gramEnd"/>
            <w:r w:rsidRPr="0096234B">
              <w:rPr>
                <w:rFonts w:ascii="Times New Roman" w:hAnsi="Times New Roman" w:cs="Times New Roman"/>
                <w:sz w:val="24"/>
                <w:szCs w:val="24"/>
              </w:rPr>
              <w:t xml:space="preserve"> </w:t>
            </w:r>
            <w:proofErr w:type="spellStart"/>
            <w:r w:rsidRPr="0096234B">
              <w:rPr>
                <w:rFonts w:ascii="Times New Roman" w:hAnsi="Times New Roman" w:cs="Times New Roman"/>
                <w:sz w:val="24"/>
                <w:szCs w:val="24"/>
              </w:rPr>
              <w:t>концен</w:t>
            </w:r>
            <w:proofErr w:type="spellEnd"/>
            <w:r w:rsidRPr="0096234B">
              <w:rPr>
                <w:rFonts w:ascii="Times New Roman" w:hAnsi="Times New Roman" w:cs="Times New Roman"/>
                <w:sz w:val="24"/>
                <w:szCs w:val="24"/>
              </w:rPr>
              <w:t>-</w:t>
            </w:r>
            <w:r w:rsidR="00841B47" w:rsidRPr="0096234B">
              <w:rPr>
                <w:rFonts w:ascii="Times New Roman" w:hAnsi="Times New Roman" w:cs="Times New Roman"/>
                <w:sz w:val="24"/>
                <w:szCs w:val="24"/>
              </w:rPr>
              <w:t>трат</w:t>
            </w:r>
          </w:p>
        </w:tc>
        <w:tc>
          <w:tcPr>
            <w:tcW w:w="1276" w:type="dxa"/>
            <w:tcBorders>
              <w:top w:val="single" w:sz="4" w:space="0" w:color="auto"/>
            </w:tcBorders>
            <w:vAlign w:val="center"/>
          </w:tcPr>
          <w:p w14:paraId="4E6A946F" w14:textId="77ECA01D" w:rsidR="00841B47" w:rsidRPr="0096234B" w:rsidRDefault="0076563B" w:rsidP="0096234B">
            <w:pPr>
              <w:jc w:val="center"/>
              <w:rPr>
                <w:rFonts w:ascii="Times New Roman" w:hAnsi="Times New Roman" w:cs="Times New Roman"/>
                <w:sz w:val="24"/>
                <w:szCs w:val="24"/>
              </w:rPr>
            </w:pPr>
            <w:proofErr w:type="spellStart"/>
            <w:r w:rsidRPr="0096234B">
              <w:rPr>
                <w:rFonts w:ascii="Times New Roman" w:hAnsi="Times New Roman" w:cs="Times New Roman"/>
                <w:sz w:val="24"/>
                <w:szCs w:val="24"/>
              </w:rPr>
              <w:t>Компози</w:t>
            </w:r>
            <w:proofErr w:type="spellEnd"/>
            <w:r w:rsidR="0096234B">
              <w:rPr>
                <w:rFonts w:ascii="Times New Roman" w:hAnsi="Times New Roman" w:cs="Times New Roman"/>
                <w:sz w:val="24"/>
                <w:szCs w:val="24"/>
                <w:lang w:val="en-US"/>
              </w:rPr>
              <w:t>-</w:t>
            </w:r>
            <w:proofErr w:type="spellStart"/>
            <w:r w:rsidRPr="0096234B">
              <w:rPr>
                <w:rFonts w:ascii="Times New Roman" w:hAnsi="Times New Roman" w:cs="Times New Roman"/>
                <w:sz w:val="24"/>
                <w:szCs w:val="24"/>
              </w:rPr>
              <w:t>цион</w:t>
            </w:r>
            <w:r w:rsidR="00841B47" w:rsidRPr="0096234B">
              <w:rPr>
                <w:rFonts w:ascii="Times New Roman" w:hAnsi="Times New Roman" w:cs="Times New Roman"/>
                <w:sz w:val="24"/>
                <w:szCs w:val="24"/>
              </w:rPr>
              <w:t>ные</w:t>
            </w:r>
            <w:proofErr w:type="spellEnd"/>
            <w:r w:rsidR="00841B47" w:rsidRPr="0096234B">
              <w:rPr>
                <w:rFonts w:ascii="Times New Roman" w:hAnsi="Times New Roman" w:cs="Times New Roman"/>
                <w:sz w:val="24"/>
                <w:szCs w:val="24"/>
              </w:rPr>
              <w:t xml:space="preserve"> </w:t>
            </w:r>
          </w:p>
          <w:p w14:paraId="69CD4A6D" w14:textId="77777777" w:rsidR="00841B47" w:rsidRPr="0096234B" w:rsidRDefault="0076563B" w:rsidP="0096234B">
            <w:pPr>
              <w:jc w:val="center"/>
              <w:rPr>
                <w:rFonts w:ascii="Times New Roman" w:hAnsi="Times New Roman" w:cs="Times New Roman"/>
                <w:sz w:val="24"/>
                <w:szCs w:val="24"/>
              </w:rPr>
            </w:pPr>
            <w:r w:rsidRPr="0096234B">
              <w:rPr>
                <w:rFonts w:ascii="Times New Roman" w:hAnsi="Times New Roman" w:cs="Times New Roman"/>
                <w:sz w:val="24"/>
                <w:szCs w:val="24"/>
              </w:rPr>
              <w:t>О</w:t>
            </w:r>
            <w:r w:rsidR="00841B47" w:rsidRPr="0096234B">
              <w:rPr>
                <w:rFonts w:ascii="Times New Roman" w:hAnsi="Times New Roman" w:cs="Times New Roman"/>
                <w:sz w:val="24"/>
                <w:szCs w:val="24"/>
              </w:rPr>
              <w:t>катыши</w:t>
            </w:r>
          </w:p>
        </w:tc>
        <w:tc>
          <w:tcPr>
            <w:tcW w:w="1418" w:type="dxa"/>
            <w:tcBorders>
              <w:top w:val="single" w:sz="4" w:space="0" w:color="auto"/>
            </w:tcBorders>
            <w:vAlign w:val="center"/>
          </w:tcPr>
          <w:p w14:paraId="03AD2B37"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Заводской хромовый концентрат</w:t>
            </w:r>
          </w:p>
        </w:tc>
        <w:tc>
          <w:tcPr>
            <w:tcW w:w="850" w:type="dxa"/>
            <w:tcBorders>
              <w:top w:val="single" w:sz="4" w:space="0" w:color="auto"/>
            </w:tcBorders>
            <w:vAlign w:val="center"/>
          </w:tcPr>
          <w:p w14:paraId="255F9AE0"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Кокс</w:t>
            </w:r>
          </w:p>
        </w:tc>
        <w:tc>
          <w:tcPr>
            <w:tcW w:w="1276" w:type="dxa"/>
            <w:vMerge/>
          </w:tcPr>
          <w:p w14:paraId="5FC53833" w14:textId="77777777" w:rsidR="00841B47" w:rsidRPr="0096234B" w:rsidRDefault="00841B47" w:rsidP="0096234B">
            <w:pPr>
              <w:jc w:val="center"/>
              <w:rPr>
                <w:rFonts w:ascii="Times New Roman" w:hAnsi="Times New Roman" w:cs="Times New Roman"/>
                <w:sz w:val="24"/>
                <w:szCs w:val="24"/>
              </w:rPr>
            </w:pPr>
          </w:p>
        </w:tc>
        <w:tc>
          <w:tcPr>
            <w:tcW w:w="992" w:type="dxa"/>
            <w:vMerge/>
          </w:tcPr>
          <w:p w14:paraId="2C09D88A" w14:textId="77777777" w:rsidR="00841B47" w:rsidRPr="0096234B" w:rsidRDefault="00841B47" w:rsidP="0096234B">
            <w:pPr>
              <w:jc w:val="center"/>
              <w:rPr>
                <w:rFonts w:ascii="Times New Roman" w:hAnsi="Times New Roman" w:cs="Times New Roman"/>
                <w:sz w:val="24"/>
                <w:szCs w:val="24"/>
              </w:rPr>
            </w:pPr>
          </w:p>
        </w:tc>
        <w:tc>
          <w:tcPr>
            <w:tcW w:w="851" w:type="dxa"/>
            <w:vMerge/>
          </w:tcPr>
          <w:p w14:paraId="10C50213" w14:textId="77777777" w:rsidR="00841B47" w:rsidRPr="0096234B" w:rsidRDefault="00841B47" w:rsidP="0096234B">
            <w:pPr>
              <w:jc w:val="center"/>
              <w:rPr>
                <w:rFonts w:ascii="Times New Roman" w:hAnsi="Times New Roman" w:cs="Times New Roman"/>
                <w:sz w:val="24"/>
                <w:szCs w:val="24"/>
              </w:rPr>
            </w:pPr>
          </w:p>
        </w:tc>
        <w:tc>
          <w:tcPr>
            <w:tcW w:w="992" w:type="dxa"/>
            <w:vMerge/>
          </w:tcPr>
          <w:p w14:paraId="70ED4181" w14:textId="77777777" w:rsidR="00841B47" w:rsidRPr="0096234B" w:rsidRDefault="00841B47" w:rsidP="0096234B">
            <w:pPr>
              <w:jc w:val="center"/>
              <w:rPr>
                <w:rFonts w:ascii="Times New Roman" w:hAnsi="Times New Roman" w:cs="Times New Roman"/>
                <w:sz w:val="24"/>
                <w:szCs w:val="24"/>
              </w:rPr>
            </w:pPr>
          </w:p>
        </w:tc>
      </w:tr>
      <w:tr w:rsidR="00841B47" w:rsidRPr="0096234B" w14:paraId="3EA50939" w14:textId="77777777" w:rsidTr="0096234B">
        <w:trPr>
          <w:trHeight w:val="20"/>
        </w:trPr>
        <w:tc>
          <w:tcPr>
            <w:tcW w:w="993" w:type="dxa"/>
          </w:tcPr>
          <w:p w14:paraId="14948938"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1</w:t>
            </w:r>
          </w:p>
        </w:tc>
        <w:tc>
          <w:tcPr>
            <w:tcW w:w="1275" w:type="dxa"/>
          </w:tcPr>
          <w:p w14:paraId="2160E630"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200</w:t>
            </w:r>
          </w:p>
        </w:tc>
        <w:tc>
          <w:tcPr>
            <w:tcW w:w="1276" w:type="dxa"/>
          </w:tcPr>
          <w:p w14:paraId="1D6B85CC"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w:t>
            </w:r>
          </w:p>
        </w:tc>
        <w:tc>
          <w:tcPr>
            <w:tcW w:w="1418" w:type="dxa"/>
          </w:tcPr>
          <w:p w14:paraId="40F8AC17"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w:t>
            </w:r>
          </w:p>
        </w:tc>
        <w:tc>
          <w:tcPr>
            <w:tcW w:w="850" w:type="dxa"/>
          </w:tcPr>
          <w:p w14:paraId="1EEEC50D"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38</w:t>
            </w:r>
          </w:p>
        </w:tc>
        <w:tc>
          <w:tcPr>
            <w:tcW w:w="1276" w:type="dxa"/>
          </w:tcPr>
          <w:p w14:paraId="490A3D44"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663,84</w:t>
            </w:r>
          </w:p>
        </w:tc>
        <w:tc>
          <w:tcPr>
            <w:tcW w:w="992" w:type="dxa"/>
          </w:tcPr>
          <w:p w14:paraId="28DD46BA"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606,66</w:t>
            </w:r>
          </w:p>
        </w:tc>
        <w:tc>
          <w:tcPr>
            <w:tcW w:w="851" w:type="dxa"/>
          </w:tcPr>
          <w:p w14:paraId="4BEF0C0F"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68,24</w:t>
            </w:r>
          </w:p>
        </w:tc>
        <w:tc>
          <w:tcPr>
            <w:tcW w:w="992" w:type="dxa"/>
          </w:tcPr>
          <w:p w14:paraId="2CAE8806"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120,55</w:t>
            </w:r>
          </w:p>
        </w:tc>
      </w:tr>
      <w:tr w:rsidR="00841B47" w:rsidRPr="0096234B" w14:paraId="2CC7D4A5" w14:textId="77777777" w:rsidTr="0096234B">
        <w:trPr>
          <w:trHeight w:val="20"/>
        </w:trPr>
        <w:tc>
          <w:tcPr>
            <w:tcW w:w="993" w:type="dxa"/>
          </w:tcPr>
          <w:p w14:paraId="5C5FAEA4"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2</w:t>
            </w:r>
          </w:p>
        </w:tc>
        <w:tc>
          <w:tcPr>
            <w:tcW w:w="1275" w:type="dxa"/>
          </w:tcPr>
          <w:p w14:paraId="5DBBA8BC"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w:t>
            </w:r>
          </w:p>
        </w:tc>
        <w:tc>
          <w:tcPr>
            <w:tcW w:w="1276" w:type="dxa"/>
          </w:tcPr>
          <w:p w14:paraId="0345285D"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100</w:t>
            </w:r>
          </w:p>
        </w:tc>
        <w:tc>
          <w:tcPr>
            <w:tcW w:w="1418" w:type="dxa"/>
          </w:tcPr>
          <w:p w14:paraId="0F2A3920"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100</w:t>
            </w:r>
          </w:p>
        </w:tc>
        <w:tc>
          <w:tcPr>
            <w:tcW w:w="850" w:type="dxa"/>
          </w:tcPr>
          <w:p w14:paraId="61DE4316"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38</w:t>
            </w:r>
          </w:p>
        </w:tc>
        <w:tc>
          <w:tcPr>
            <w:tcW w:w="1276" w:type="dxa"/>
          </w:tcPr>
          <w:p w14:paraId="26C09842"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654,87</w:t>
            </w:r>
          </w:p>
        </w:tc>
        <w:tc>
          <w:tcPr>
            <w:tcW w:w="992" w:type="dxa"/>
          </w:tcPr>
          <w:p w14:paraId="459DD9B8"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563,83</w:t>
            </w:r>
          </w:p>
        </w:tc>
        <w:tc>
          <w:tcPr>
            <w:tcW w:w="851" w:type="dxa"/>
          </w:tcPr>
          <w:p w14:paraId="53B63518"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59,96</w:t>
            </w:r>
          </w:p>
        </w:tc>
        <w:tc>
          <w:tcPr>
            <w:tcW w:w="992" w:type="dxa"/>
          </w:tcPr>
          <w:p w14:paraId="101FBDFA" w14:textId="77777777" w:rsidR="00841B47" w:rsidRPr="0096234B" w:rsidRDefault="00841B47" w:rsidP="0096234B">
            <w:pPr>
              <w:jc w:val="center"/>
              <w:rPr>
                <w:rFonts w:ascii="Times New Roman" w:hAnsi="Times New Roman" w:cs="Times New Roman"/>
                <w:sz w:val="24"/>
                <w:szCs w:val="24"/>
              </w:rPr>
            </w:pPr>
            <w:r w:rsidRPr="0096234B">
              <w:rPr>
                <w:rFonts w:ascii="Times New Roman" w:hAnsi="Times New Roman" w:cs="Times New Roman"/>
                <w:sz w:val="24"/>
                <w:szCs w:val="24"/>
              </w:rPr>
              <w:t>66,1</w:t>
            </w:r>
          </w:p>
        </w:tc>
      </w:tr>
    </w:tbl>
    <w:p w14:paraId="093599F5" w14:textId="77777777" w:rsidR="00073312" w:rsidRPr="00073312" w:rsidRDefault="00073312" w:rsidP="00841B47">
      <w:pPr>
        <w:ind w:firstLine="284"/>
        <w:jc w:val="both"/>
        <w:rPr>
          <w:sz w:val="8"/>
          <w:szCs w:val="8"/>
          <w:lang w:val="ru-RU"/>
        </w:rPr>
      </w:pPr>
    </w:p>
    <w:p w14:paraId="68600193" w14:textId="2F6462F5" w:rsidR="00841B47" w:rsidRDefault="00841B47" w:rsidP="0076563B">
      <w:pPr>
        <w:ind w:firstLine="567"/>
        <w:jc w:val="both"/>
        <w:rPr>
          <w:lang w:val="ru-RU"/>
        </w:rPr>
      </w:pPr>
      <w:r w:rsidRPr="00841B47">
        <w:rPr>
          <w:lang w:val="ru-RU"/>
        </w:rPr>
        <w:t>На рисунке 3</w:t>
      </w:r>
      <w:r w:rsidR="00992DBD">
        <w:rPr>
          <w:lang w:val="ru-RU"/>
        </w:rPr>
        <w:t>9</w:t>
      </w:r>
      <w:r w:rsidRPr="00841B47">
        <w:rPr>
          <w:lang w:val="ru-RU"/>
        </w:rPr>
        <w:t xml:space="preserve"> представлены опытные образцы полученных сплавов феррохрома и соответствующих шлаков двух плавок.</w:t>
      </w:r>
    </w:p>
    <w:p w14:paraId="46295FBC" w14:textId="77777777" w:rsidR="0076563B" w:rsidRPr="00A835EE" w:rsidRDefault="0076563B" w:rsidP="0076563B">
      <w:pPr>
        <w:ind w:firstLine="567"/>
        <w:jc w:val="both"/>
        <w:rPr>
          <w:sz w:val="8"/>
          <w:szCs w:val="8"/>
          <w:lang w:val="ru-RU"/>
        </w:rPr>
      </w:pPr>
    </w:p>
    <w:p w14:paraId="3C4A8863" w14:textId="77777777" w:rsidR="00841B47" w:rsidRPr="00841B47" w:rsidRDefault="00841B47" w:rsidP="00073312">
      <w:pPr>
        <w:jc w:val="center"/>
        <w:rPr>
          <w:lang w:val="ru-RU"/>
        </w:rPr>
      </w:pPr>
      <w:r w:rsidRPr="00841B47">
        <w:rPr>
          <w:noProof/>
          <w:sz w:val="24"/>
          <w:szCs w:val="24"/>
        </w:rPr>
        <w:drawing>
          <wp:inline distT="0" distB="0" distL="0" distR="0" wp14:anchorId="69F6CC77" wp14:editId="470A5431">
            <wp:extent cx="3213100" cy="2582551"/>
            <wp:effectExtent l="0" t="0" r="6350" b="8255"/>
            <wp:docPr id="42" name="Рисунок 42" descr="C:\Users\User\Downloads\IMG_20230310_140614 - коп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20230310_140614 - копия (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78929" cy="2635461"/>
                    </a:xfrm>
                    <a:prstGeom prst="rect">
                      <a:avLst/>
                    </a:prstGeom>
                    <a:noFill/>
                    <a:ln>
                      <a:noFill/>
                    </a:ln>
                  </pic:spPr>
                </pic:pic>
              </a:graphicData>
            </a:graphic>
          </wp:inline>
        </w:drawing>
      </w:r>
    </w:p>
    <w:p w14:paraId="125F16AF" w14:textId="77777777" w:rsidR="00841B47" w:rsidRPr="00073312" w:rsidRDefault="00841B47" w:rsidP="00841B47">
      <w:pPr>
        <w:ind w:firstLine="284"/>
        <w:jc w:val="center"/>
        <w:rPr>
          <w:sz w:val="8"/>
          <w:szCs w:val="8"/>
          <w:lang w:val="ru-RU"/>
        </w:rPr>
      </w:pPr>
    </w:p>
    <w:p w14:paraId="64F5ED72" w14:textId="19D2B92C" w:rsidR="00841B47" w:rsidRDefault="00841B47" w:rsidP="00073312">
      <w:pPr>
        <w:jc w:val="center"/>
        <w:rPr>
          <w:rFonts w:eastAsia="Times New Roman"/>
          <w:lang w:val="ru-RU"/>
        </w:rPr>
      </w:pPr>
      <w:r w:rsidRPr="00073312">
        <w:rPr>
          <w:rFonts w:eastAsia="Times New Roman"/>
          <w:lang w:val="ru-RU"/>
        </w:rPr>
        <w:t>Рисунок 3</w:t>
      </w:r>
      <w:r w:rsidR="00992DBD">
        <w:rPr>
          <w:rFonts w:eastAsia="Times New Roman"/>
          <w:lang w:val="ru-RU"/>
        </w:rPr>
        <w:t>9</w:t>
      </w:r>
      <w:r w:rsidRPr="00073312">
        <w:rPr>
          <w:rFonts w:eastAsia="Times New Roman"/>
          <w:lang w:val="ru-RU"/>
        </w:rPr>
        <w:t xml:space="preserve"> </w:t>
      </w:r>
      <w:r w:rsidR="0076563B">
        <w:rPr>
          <w:rFonts w:eastAsia="Times New Roman"/>
          <w:lang w:val="ru-RU"/>
        </w:rPr>
        <w:t>–</w:t>
      </w:r>
      <w:r w:rsidRPr="00073312">
        <w:rPr>
          <w:rFonts w:eastAsia="Times New Roman"/>
          <w:lang w:val="ru-RU"/>
        </w:rPr>
        <w:t xml:space="preserve"> Опытные </w:t>
      </w:r>
      <w:r w:rsidR="005B4C48" w:rsidRPr="00073312">
        <w:rPr>
          <w:rFonts w:eastAsia="Times New Roman"/>
          <w:lang w:val="ru-RU"/>
        </w:rPr>
        <w:t>образцы сплавов</w:t>
      </w:r>
      <w:r w:rsidRPr="00073312">
        <w:rPr>
          <w:rFonts w:eastAsia="Times New Roman"/>
          <w:lang w:val="ru-RU"/>
        </w:rPr>
        <w:t xml:space="preserve"> феррохрома и шлака</w:t>
      </w:r>
    </w:p>
    <w:p w14:paraId="11377DD5" w14:textId="77777777" w:rsidR="00F028ED" w:rsidRPr="001151B6" w:rsidRDefault="00F028ED" w:rsidP="00073312">
      <w:pPr>
        <w:jc w:val="center"/>
        <w:rPr>
          <w:rFonts w:eastAsia="Times New Roman"/>
          <w:sz w:val="16"/>
          <w:szCs w:val="16"/>
          <w:lang w:val="ru-RU"/>
        </w:rPr>
      </w:pPr>
    </w:p>
    <w:p w14:paraId="11F2EF96" w14:textId="25E955F7" w:rsidR="00841B47" w:rsidRDefault="00841B47" w:rsidP="0076563B">
      <w:pPr>
        <w:ind w:firstLine="567"/>
        <w:jc w:val="both"/>
        <w:rPr>
          <w:lang w:val="ru-RU"/>
        </w:rPr>
      </w:pPr>
      <w:r w:rsidRPr="0076563B">
        <w:rPr>
          <w:rFonts w:eastAsia="Times New Roman"/>
          <w:lang w:val="ru-RU"/>
        </w:rPr>
        <w:t>В таблицах 3</w:t>
      </w:r>
      <w:r w:rsidR="00992DBD">
        <w:rPr>
          <w:rFonts w:eastAsia="Times New Roman"/>
          <w:lang w:val="ru-RU"/>
        </w:rPr>
        <w:t>2</w:t>
      </w:r>
      <w:r w:rsidRPr="0076563B">
        <w:rPr>
          <w:rFonts w:eastAsia="Times New Roman"/>
          <w:lang w:val="ru-RU"/>
        </w:rPr>
        <w:t xml:space="preserve"> и 3</w:t>
      </w:r>
      <w:r w:rsidR="00992DBD">
        <w:rPr>
          <w:rFonts w:eastAsia="Times New Roman"/>
          <w:lang w:val="ru-RU"/>
        </w:rPr>
        <w:t>3</w:t>
      </w:r>
      <w:r w:rsidRPr="0076563B">
        <w:rPr>
          <w:rFonts w:eastAsia="Times New Roman"/>
          <w:lang w:val="ru-RU"/>
        </w:rPr>
        <w:t xml:space="preserve"> приведены химические составы полученных сплавов феррохрома и соответствующих шлаков. По содержанию основных компонентов: хрома, углерода, железа и кремния, а также примесным элементам фосфора и серы полученные сплавы соответствуют стандартным маркам высокоу</w:t>
      </w:r>
      <w:r w:rsidR="00B85CC0" w:rsidRPr="0076563B">
        <w:rPr>
          <w:rFonts w:eastAsia="Times New Roman"/>
          <w:lang w:val="ru-RU"/>
        </w:rPr>
        <w:t>глеродистого феррохрома. Самое высокое</w:t>
      </w:r>
      <w:r w:rsidRPr="0076563B">
        <w:rPr>
          <w:rFonts w:eastAsia="Times New Roman"/>
          <w:lang w:val="ru-RU"/>
        </w:rPr>
        <w:t xml:space="preserve"> содержание хрома </w:t>
      </w:r>
      <w:r w:rsidRPr="0076563B">
        <w:rPr>
          <w:lang w:val="kk-KZ"/>
        </w:rPr>
        <w:t>5</w:t>
      </w:r>
      <w:r w:rsidRPr="0076563B">
        <w:rPr>
          <w:lang w:val="ru-RU"/>
        </w:rPr>
        <w:t>7,</w:t>
      </w:r>
      <w:r w:rsidRPr="0076563B">
        <w:rPr>
          <w:lang w:val="kk-KZ"/>
        </w:rPr>
        <w:t>14</w:t>
      </w:r>
      <w:r w:rsidRPr="0076563B">
        <w:rPr>
          <w:lang w:val="ru-RU"/>
        </w:rPr>
        <w:t xml:space="preserve"> % было получено при плавке </w:t>
      </w:r>
      <w:proofErr w:type="gramStart"/>
      <w:r w:rsidRPr="0076563B">
        <w:rPr>
          <w:lang w:val="ru-RU"/>
        </w:rPr>
        <w:t>шихты</w:t>
      </w:r>
      <w:proofErr w:type="gramEnd"/>
      <w:r w:rsidRPr="0076563B">
        <w:rPr>
          <w:lang w:val="ru-RU"/>
        </w:rPr>
        <w:t xml:space="preserve"> состоящей из 50</w:t>
      </w:r>
      <w:r w:rsidR="00793081" w:rsidRPr="0076563B">
        <w:rPr>
          <w:lang w:val="ru-RU"/>
        </w:rPr>
        <w:t xml:space="preserve"> </w:t>
      </w:r>
      <w:r w:rsidRPr="0076563B">
        <w:rPr>
          <w:lang w:val="ru-RU"/>
        </w:rPr>
        <w:t>% компози</w:t>
      </w:r>
      <w:r w:rsidR="00B85CC0" w:rsidRPr="0076563B">
        <w:rPr>
          <w:lang w:val="ru-RU"/>
        </w:rPr>
        <w:t>цион</w:t>
      </w:r>
      <w:r w:rsidRPr="0076563B">
        <w:rPr>
          <w:lang w:val="ru-RU"/>
        </w:rPr>
        <w:t>ных окатышей и 50 % заводского хромового кон</w:t>
      </w:r>
      <w:r w:rsidR="0076563B">
        <w:rPr>
          <w:lang w:val="ru-RU"/>
        </w:rPr>
        <w:t xml:space="preserve">центрата текущего поступления. </w:t>
      </w:r>
      <w:r w:rsidRPr="0076563B">
        <w:rPr>
          <w:lang w:val="ru-RU"/>
        </w:rPr>
        <w:t xml:space="preserve">Фактически полученные сплавы по содержанию основных элементов (в % должно быть </w:t>
      </w:r>
      <w:r w:rsidRPr="0076563B">
        <w:t>Cr</w:t>
      </w:r>
      <w:r w:rsidRPr="0076563B">
        <w:rPr>
          <w:lang w:val="ru-RU"/>
        </w:rPr>
        <w:t xml:space="preserve"> 45-≤</w:t>
      </w:r>
      <w:r w:rsidR="00793081" w:rsidRPr="0076563B">
        <w:rPr>
          <w:lang w:val="ru-RU"/>
        </w:rPr>
        <w:t xml:space="preserve"> </w:t>
      </w:r>
      <w:r w:rsidRPr="0076563B">
        <w:rPr>
          <w:lang w:val="ru-RU"/>
        </w:rPr>
        <w:t xml:space="preserve">75; </w:t>
      </w:r>
      <w:proofErr w:type="gramStart"/>
      <w:r w:rsidRPr="0076563B">
        <w:rPr>
          <w:lang w:val="ru-RU"/>
        </w:rPr>
        <w:t>С &gt;</w:t>
      </w:r>
      <w:proofErr w:type="gramEnd"/>
      <w:r w:rsidR="00793081" w:rsidRPr="0076563B">
        <w:rPr>
          <w:lang w:val="ru-RU"/>
        </w:rPr>
        <w:t xml:space="preserve"> </w:t>
      </w:r>
      <w:r w:rsidRPr="0076563B">
        <w:rPr>
          <w:lang w:val="ru-RU"/>
        </w:rPr>
        <w:t xml:space="preserve">8-10; </w:t>
      </w:r>
      <w:proofErr w:type="spellStart"/>
      <w:r w:rsidRPr="0076563B">
        <w:rPr>
          <w:lang w:val="ru-RU"/>
        </w:rPr>
        <w:t>Si</w:t>
      </w:r>
      <w:proofErr w:type="spellEnd"/>
      <w:r w:rsidR="00073312" w:rsidRPr="0076563B">
        <w:rPr>
          <w:lang w:val="ru-RU"/>
        </w:rPr>
        <w:t xml:space="preserve"> </w:t>
      </w:r>
      <w:r w:rsidRPr="0076563B">
        <w:rPr>
          <w:lang w:val="ru-RU"/>
        </w:rPr>
        <w:t>≤ 1,5; Р</w:t>
      </w:r>
      <w:r w:rsidR="00073312" w:rsidRPr="0076563B">
        <w:rPr>
          <w:color w:val="202122"/>
          <w:shd w:val="clear" w:color="auto" w:fill="FFFFFF"/>
        </w:rPr>
        <w:t> </w:t>
      </w:r>
      <w:r w:rsidRPr="0076563B">
        <w:rPr>
          <w:lang w:val="ru-RU"/>
        </w:rPr>
        <w:t>≤</w:t>
      </w:r>
      <w:r w:rsidR="00073312" w:rsidRPr="0076563B">
        <w:rPr>
          <w:color w:val="202122"/>
          <w:shd w:val="clear" w:color="auto" w:fill="FFFFFF"/>
        </w:rPr>
        <w:t> </w:t>
      </w:r>
      <w:r w:rsidRPr="0076563B">
        <w:rPr>
          <w:lang w:val="ru-RU"/>
        </w:rPr>
        <w:t xml:space="preserve">0,03; </w:t>
      </w:r>
      <w:r w:rsidRPr="0076563B">
        <w:t>S</w:t>
      </w:r>
      <w:r w:rsidR="00073312" w:rsidRPr="0076563B">
        <w:rPr>
          <w:color w:val="202122"/>
          <w:shd w:val="clear" w:color="auto" w:fill="FFFFFF"/>
        </w:rPr>
        <w:t> </w:t>
      </w:r>
      <w:r w:rsidRPr="0076563B">
        <w:rPr>
          <w:lang w:val="ru-RU"/>
        </w:rPr>
        <w:t>≤</w:t>
      </w:r>
      <w:r w:rsidR="00073312" w:rsidRPr="0076563B">
        <w:rPr>
          <w:color w:val="202122"/>
          <w:shd w:val="clear" w:color="auto" w:fill="FFFFFF"/>
        </w:rPr>
        <w:t> </w:t>
      </w:r>
      <w:r w:rsidRPr="0076563B">
        <w:rPr>
          <w:lang w:val="ru-RU"/>
        </w:rPr>
        <w:t>0,05) соответствует стандарту Китая</w:t>
      </w:r>
      <w:r w:rsidRPr="0076563B">
        <w:rPr>
          <w:rFonts w:eastAsia="Microsoft JhengHei"/>
          <w:lang w:val="ru-RU"/>
        </w:rPr>
        <w:t xml:space="preserve"> (</w:t>
      </w:r>
      <w:r w:rsidRPr="0076563B">
        <w:rPr>
          <w:lang w:val="ru-RU"/>
        </w:rPr>
        <w:t>ISO 5448-81</w:t>
      </w:r>
      <w:r w:rsidRPr="0076563B">
        <w:rPr>
          <w:rFonts w:eastAsia="MS Gothic"/>
          <w:lang w:val="ru-RU"/>
        </w:rPr>
        <w:t>）</w:t>
      </w:r>
      <w:r w:rsidRPr="0076563B">
        <w:rPr>
          <w:lang w:val="ru-RU"/>
        </w:rPr>
        <w:t xml:space="preserve">на высокоуглеродистый феррохром марки </w:t>
      </w:r>
      <w:proofErr w:type="spellStart"/>
      <w:r w:rsidRPr="0076563B">
        <w:t>FeCr</w:t>
      </w:r>
      <w:proofErr w:type="spellEnd"/>
      <w:r w:rsidRPr="0076563B">
        <w:rPr>
          <w:lang w:val="ru-RU"/>
        </w:rPr>
        <w:t>70</w:t>
      </w:r>
      <w:r w:rsidRPr="0076563B">
        <w:t>C</w:t>
      </w:r>
      <w:r w:rsidRPr="0076563B">
        <w:rPr>
          <w:lang w:val="ru-RU"/>
        </w:rPr>
        <w:t>90</w:t>
      </w:r>
      <w:r w:rsidRPr="0076563B">
        <w:t>Si</w:t>
      </w:r>
      <w:r w:rsidRPr="0076563B">
        <w:rPr>
          <w:lang w:val="ru-RU"/>
        </w:rPr>
        <w:t>4</w:t>
      </w:r>
      <w:r w:rsidRPr="0076563B">
        <w:t>LP</w:t>
      </w:r>
      <w:r w:rsidR="006120D2" w:rsidRPr="0076563B">
        <w:rPr>
          <w:lang w:val="ru-RU"/>
        </w:rPr>
        <w:t xml:space="preserve">. </w:t>
      </w:r>
      <w:r w:rsidRPr="0076563B">
        <w:rPr>
          <w:lang w:val="ru-RU"/>
        </w:rPr>
        <w:t xml:space="preserve">Можно отметить, что более 50 % высокоуглеродистого феррохрома, выпускаемого предприятиями АО «ТНК </w:t>
      </w:r>
      <w:proofErr w:type="spellStart"/>
      <w:r w:rsidRPr="0076563B">
        <w:rPr>
          <w:lang w:val="ru-RU"/>
        </w:rPr>
        <w:t>Казхром</w:t>
      </w:r>
      <w:proofErr w:type="spellEnd"/>
      <w:r w:rsidRPr="0076563B">
        <w:rPr>
          <w:lang w:val="ru-RU"/>
        </w:rPr>
        <w:t>» экспортируется в Китай.</w:t>
      </w:r>
    </w:p>
    <w:p w14:paraId="732B8BE7" w14:textId="77777777" w:rsidR="001151B6" w:rsidRDefault="001151B6">
      <w:pPr>
        <w:rPr>
          <w:lang w:val="ru-RU"/>
        </w:rPr>
      </w:pPr>
      <w:r>
        <w:rPr>
          <w:lang w:val="ru-RU"/>
        </w:rPr>
        <w:br w:type="page"/>
      </w:r>
    </w:p>
    <w:p w14:paraId="72E65B1E" w14:textId="21D67A95" w:rsidR="00B85CC0" w:rsidRDefault="00B85CC0" w:rsidP="001151B6">
      <w:pPr>
        <w:ind w:firstLine="567"/>
        <w:jc w:val="both"/>
        <w:rPr>
          <w:lang w:val="ru-RU"/>
        </w:rPr>
      </w:pPr>
      <w:r w:rsidRPr="0076563B">
        <w:rPr>
          <w:lang w:val="ru-RU"/>
        </w:rPr>
        <w:lastRenderedPageBreak/>
        <w:t>Таблица</w:t>
      </w:r>
      <w:r w:rsidRPr="00B85CC0">
        <w:rPr>
          <w:lang w:val="ru-RU"/>
        </w:rPr>
        <w:t xml:space="preserve"> 3</w:t>
      </w:r>
      <w:r w:rsidR="00992DBD">
        <w:rPr>
          <w:lang w:val="ru-RU"/>
        </w:rPr>
        <w:t>2</w:t>
      </w:r>
      <w:r w:rsidRPr="00B85CC0">
        <w:rPr>
          <w:lang w:val="ru-RU"/>
        </w:rPr>
        <w:t xml:space="preserve"> – Химический </w:t>
      </w:r>
      <w:r w:rsidR="005B4C48" w:rsidRPr="00B85CC0">
        <w:rPr>
          <w:lang w:val="ru-RU"/>
        </w:rPr>
        <w:t>состав сплавов</w:t>
      </w:r>
      <w:r w:rsidRPr="00B85CC0">
        <w:rPr>
          <w:lang w:val="ru-RU"/>
        </w:rPr>
        <w:t xml:space="preserve"> феррохрома</w:t>
      </w:r>
    </w:p>
    <w:p w14:paraId="0A42790D" w14:textId="77777777" w:rsidR="00793081" w:rsidRPr="00AF2302" w:rsidRDefault="00793081" w:rsidP="00B85CC0">
      <w:pPr>
        <w:ind w:firstLine="284"/>
        <w:jc w:val="both"/>
        <w:rPr>
          <w:sz w:val="8"/>
          <w:szCs w:val="8"/>
          <w:lang w:val="ru-RU"/>
        </w:rPr>
      </w:pPr>
    </w:p>
    <w:tbl>
      <w:tblPr>
        <w:tblStyle w:val="32"/>
        <w:tblW w:w="9730" w:type="dxa"/>
        <w:jc w:val="center"/>
        <w:tblLayout w:type="fixed"/>
        <w:tblLook w:val="04A0" w:firstRow="1" w:lastRow="0" w:firstColumn="1" w:lastColumn="0" w:noHBand="0" w:noVBand="1"/>
      </w:tblPr>
      <w:tblGrid>
        <w:gridCol w:w="1281"/>
        <w:gridCol w:w="850"/>
        <w:gridCol w:w="851"/>
        <w:gridCol w:w="708"/>
        <w:gridCol w:w="709"/>
        <w:gridCol w:w="709"/>
        <w:gridCol w:w="850"/>
        <w:gridCol w:w="709"/>
        <w:gridCol w:w="709"/>
        <w:gridCol w:w="709"/>
        <w:gridCol w:w="779"/>
        <w:gridCol w:w="866"/>
      </w:tblGrid>
      <w:tr w:rsidR="00B85CC0" w:rsidRPr="0076563B" w14:paraId="482301A5" w14:textId="77777777" w:rsidTr="00CA52DA">
        <w:trPr>
          <w:trHeight w:val="20"/>
          <w:jc w:val="center"/>
        </w:trPr>
        <w:tc>
          <w:tcPr>
            <w:tcW w:w="1281" w:type="dxa"/>
            <w:vMerge w:val="restart"/>
            <w:vAlign w:val="center"/>
          </w:tcPr>
          <w:p w14:paraId="332A919C" w14:textId="77777777" w:rsidR="00B85CC0" w:rsidRPr="0076563B" w:rsidRDefault="00B85CC0" w:rsidP="00B85CC0">
            <w:pPr>
              <w:jc w:val="center"/>
              <w:rPr>
                <w:rFonts w:ascii="Times New Roman" w:hAnsi="Times New Roman" w:cs="Times New Roman"/>
                <w:sz w:val="28"/>
                <w:szCs w:val="28"/>
                <w:lang w:val="kk-KZ"/>
              </w:rPr>
            </w:pPr>
            <w:r w:rsidRPr="0076563B">
              <w:rPr>
                <w:rFonts w:ascii="Times New Roman" w:hAnsi="Times New Roman" w:cs="Times New Roman"/>
                <w:sz w:val="28"/>
                <w:szCs w:val="28"/>
                <w:lang w:val="kk-KZ"/>
              </w:rPr>
              <w:t xml:space="preserve">№ пробы </w:t>
            </w:r>
          </w:p>
          <w:p w14:paraId="0320D5C2" w14:textId="77777777" w:rsidR="00B85CC0" w:rsidRPr="0076563B" w:rsidRDefault="00B85CC0" w:rsidP="00B85CC0">
            <w:pPr>
              <w:jc w:val="center"/>
              <w:rPr>
                <w:rFonts w:ascii="Times New Roman" w:hAnsi="Times New Roman" w:cs="Times New Roman"/>
                <w:sz w:val="28"/>
                <w:szCs w:val="28"/>
                <w:lang w:val="kk-KZ"/>
              </w:rPr>
            </w:pPr>
            <w:r w:rsidRPr="0076563B">
              <w:rPr>
                <w:rFonts w:ascii="Times New Roman" w:hAnsi="Times New Roman" w:cs="Times New Roman"/>
                <w:sz w:val="28"/>
                <w:szCs w:val="28"/>
                <w:lang w:val="kk-KZ"/>
              </w:rPr>
              <w:t>сплавов</w:t>
            </w:r>
          </w:p>
        </w:tc>
        <w:tc>
          <w:tcPr>
            <w:tcW w:w="8449" w:type="dxa"/>
            <w:gridSpan w:val="11"/>
            <w:vAlign w:val="center"/>
          </w:tcPr>
          <w:p w14:paraId="1DB51CEA" w14:textId="77777777" w:rsidR="00B85CC0" w:rsidRPr="0076563B" w:rsidRDefault="00B85CC0" w:rsidP="00B85CC0">
            <w:pPr>
              <w:jc w:val="center"/>
              <w:rPr>
                <w:rFonts w:ascii="Times New Roman" w:hAnsi="Times New Roman" w:cs="Times New Roman"/>
                <w:sz w:val="28"/>
                <w:szCs w:val="28"/>
              </w:rPr>
            </w:pPr>
            <w:r w:rsidRPr="0076563B">
              <w:rPr>
                <w:rFonts w:ascii="Times New Roman" w:hAnsi="Times New Roman" w:cs="Times New Roman"/>
                <w:sz w:val="28"/>
                <w:szCs w:val="28"/>
              </w:rPr>
              <w:t>Химический состав, масс. %</w:t>
            </w:r>
          </w:p>
        </w:tc>
      </w:tr>
      <w:tr w:rsidR="00B85CC0" w:rsidRPr="0076563B" w14:paraId="584D630A" w14:textId="77777777" w:rsidTr="00CA52DA">
        <w:trPr>
          <w:trHeight w:val="20"/>
          <w:jc w:val="center"/>
        </w:trPr>
        <w:tc>
          <w:tcPr>
            <w:tcW w:w="1281" w:type="dxa"/>
            <w:vMerge/>
            <w:vAlign w:val="center"/>
          </w:tcPr>
          <w:p w14:paraId="0202F01C" w14:textId="77777777" w:rsidR="00B85CC0" w:rsidRPr="0076563B" w:rsidRDefault="00B85CC0" w:rsidP="00B85CC0">
            <w:pPr>
              <w:jc w:val="center"/>
              <w:rPr>
                <w:rFonts w:ascii="Times New Roman" w:hAnsi="Times New Roman" w:cs="Times New Roman"/>
                <w:sz w:val="28"/>
                <w:szCs w:val="28"/>
              </w:rPr>
            </w:pPr>
          </w:p>
        </w:tc>
        <w:tc>
          <w:tcPr>
            <w:tcW w:w="850" w:type="dxa"/>
            <w:vAlign w:val="center"/>
          </w:tcPr>
          <w:p w14:paraId="45C21B7E" w14:textId="77777777" w:rsidR="00B85CC0" w:rsidRPr="0076563B" w:rsidRDefault="00B85CC0" w:rsidP="00B85CC0">
            <w:pPr>
              <w:ind w:left="-176" w:right="-186"/>
              <w:jc w:val="center"/>
              <w:rPr>
                <w:rFonts w:ascii="Times New Roman" w:hAnsi="Times New Roman" w:cs="Times New Roman"/>
                <w:sz w:val="28"/>
                <w:szCs w:val="28"/>
                <w:vertAlign w:val="subscript"/>
              </w:rPr>
            </w:pPr>
            <w:proofErr w:type="spellStart"/>
            <w:r w:rsidRPr="0076563B">
              <w:rPr>
                <w:rFonts w:ascii="Times New Roman" w:hAnsi="Times New Roman" w:cs="Times New Roman"/>
                <w:sz w:val="28"/>
                <w:szCs w:val="28"/>
              </w:rPr>
              <w:t>Cr</w:t>
            </w:r>
            <w:proofErr w:type="spellEnd"/>
          </w:p>
        </w:tc>
        <w:tc>
          <w:tcPr>
            <w:tcW w:w="851" w:type="dxa"/>
            <w:vAlign w:val="center"/>
          </w:tcPr>
          <w:p w14:paraId="42A588E4" w14:textId="77777777" w:rsidR="00B85CC0" w:rsidRPr="0076563B" w:rsidRDefault="00B85CC0" w:rsidP="00B85CC0">
            <w:pPr>
              <w:ind w:left="-176" w:right="-186"/>
              <w:jc w:val="center"/>
              <w:rPr>
                <w:rFonts w:ascii="Times New Roman" w:hAnsi="Times New Roman" w:cs="Times New Roman"/>
                <w:sz w:val="28"/>
                <w:szCs w:val="28"/>
                <w:vertAlign w:val="subscript"/>
              </w:rPr>
            </w:pPr>
            <w:proofErr w:type="spellStart"/>
            <w:r w:rsidRPr="0076563B">
              <w:rPr>
                <w:rFonts w:ascii="Times New Roman" w:hAnsi="Times New Roman" w:cs="Times New Roman"/>
                <w:sz w:val="28"/>
                <w:szCs w:val="28"/>
              </w:rPr>
              <w:t>Si</w:t>
            </w:r>
            <w:proofErr w:type="spellEnd"/>
          </w:p>
        </w:tc>
        <w:tc>
          <w:tcPr>
            <w:tcW w:w="708" w:type="dxa"/>
            <w:vAlign w:val="center"/>
          </w:tcPr>
          <w:p w14:paraId="638174AF" w14:textId="77777777" w:rsidR="00B85CC0" w:rsidRPr="0076563B" w:rsidRDefault="00B85CC0" w:rsidP="00B85CC0">
            <w:pPr>
              <w:ind w:left="-176" w:right="-186"/>
              <w:jc w:val="center"/>
              <w:rPr>
                <w:rFonts w:ascii="Times New Roman" w:hAnsi="Times New Roman" w:cs="Times New Roman"/>
                <w:sz w:val="28"/>
                <w:szCs w:val="28"/>
                <w:vertAlign w:val="subscript"/>
              </w:rPr>
            </w:pPr>
            <w:r w:rsidRPr="0076563B">
              <w:rPr>
                <w:rFonts w:ascii="Times New Roman" w:hAnsi="Times New Roman" w:cs="Times New Roman"/>
                <w:sz w:val="28"/>
                <w:szCs w:val="28"/>
              </w:rPr>
              <w:t>Al</w:t>
            </w:r>
          </w:p>
        </w:tc>
        <w:tc>
          <w:tcPr>
            <w:tcW w:w="709" w:type="dxa"/>
            <w:vAlign w:val="center"/>
          </w:tcPr>
          <w:p w14:paraId="78663FF4" w14:textId="77777777" w:rsidR="00B85CC0" w:rsidRPr="0076563B" w:rsidRDefault="00B85CC0" w:rsidP="00B85CC0">
            <w:pPr>
              <w:ind w:left="-176" w:right="-186"/>
              <w:jc w:val="center"/>
              <w:rPr>
                <w:rFonts w:ascii="Times New Roman" w:hAnsi="Times New Roman" w:cs="Times New Roman"/>
                <w:sz w:val="28"/>
                <w:szCs w:val="28"/>
              </w:rPr>
            </w:pPr>
            <w:r w:rsidRPr="0076563B">
              <w:rPr>
                <w:rFonts w:ascii="Times New Roman" w:hAnsi="Times New Roman" w:cs="Times New Roman"/>
                <w:sz w:val="28"/>
                <w:szCs w:val="28"/>
              </w:rPr>
              <w:t>Fe</w:t>
            </w:r>
          </w:p>
        </w:tc>
        <w:tc>
          <w:tcPr>
            <w:tcW w:w="709" w:type="dxa"/>
            <w:vAlign w:val="center"/>
          </w:tcPr>
          <w:p w14:paraId="05B06071" w14:textId="77777777" w:rsidR="00B85CC0" w:rsidRPr="0076563B" w:rsidRDefault="00B85CC0" w:rsidP="00B85CC0">
            <w:pPr>
              <w:ind w:left="-176" w:right="-186"/>
              <w:jc w:val="center"/>
              <w:rPr>
                <w:rFonts w:ascii="Times New Roman" w:hAnsi="Times New Roman" w:cs="Times New Roman"/>
                <w:sz w:val="28"/>
                <w:szCs w:val="28"/>
                <w:vertAlign w:val="subscript"/>
              </w:rPr>
            </w:pPr>
            <w:r w:rsidRPr="0076563B">
              <w:rPr>
                <w:rFonts w:ascii="Times New Roman" w:hAnsi="Times New Roman" w:cs="Times New Roman"/>
                <w:sz w:val="28"/>
                <w:szCs w:val="28"/>
              </w:rPr>
              <w:t>S</w:t>
            </w:r>
          </w:p>
        </w:tc>
        <w:tc>
          <w:tcPr>
            <w:tcW w:w="850" w:type="dxa"/>
            <w:vAlign w:val="center"/>
          </w:tcPr>
          <w:p w14:paraId="5A7078A2" w14:textId="77777777" w:rsidR="00B85CC0" w:rsidRPr="0076563B" w:rsidRDefault="00B85CC0" w:rsidP="00B85CC0">
            <w:pPr>
              <w:ind w:left="-176" w:right="-186"/>
              <w:jc w:val="center"/>
              <w:rPr>
                <w:rFonts w:ascii="Times New Roman" w:hAnsi="Times New Roman" w:cs="Times New Roman"/>
                <w:sz w:val="28"/>
                <w:szCs w:val="28"/>
                <w:vertAlign w:val="subscript"/>
              </w:rPr>
            </w:pPr>
            <w:r w:rsidRPr="0076563B">
              <w:rPr>
                <w:rFonts w:ascii="Times New Roman" w:hAnsi="Times New Roman" w:cs="Times New Roman"/>
                <w:sz w:val="28"/>
                <w:szCs w:val="28"/>
              </w:rPr>
              <w:t>P</w:t>
            </w:r>
          </w:p>
        </w:tc>
        <w:tc>
          <w:tcPr>
            <w:tcW w:w="709" w:type="dxa"/>
            <w:vAlign w:val="center"/>
          </w:tcPr>
          <w:p w14:paraId="27D0D7CA" w14:textId="77777777" w:rsidR="00B85CC0" w:rsidRPr="0076563B" w:rsidRDefault="00B85CC0" w:rsidP="00B85CC0">
            <w:pPr>
              <w:ind w:left="-176" w:right="-186"/>
              <w:jc w:val="center"/>
              <w:rPr>
                <w:rFonts w:ascii="Times New Roman" w:hAnsi="Times New Roman" w:cs="Times New Roman"/>
                <w:sz w:val="28"/>
                <w:szCs w:val="28"/>
              </w:rPr>
            </w:pPr>
            <w:proofErr w:type="spellStart"/>
            <w:r w:rsidRPr="0076563B">
              <w:rPr>
                <w:rFonts w:ascii="Times New Roman" w:hAnsi="Times New Roman" w:cs="Times New Roman"/>
                <w:sz w:val="28"/>
                <w:szCs w:val="28"/>
              </w:rPr>
              <w:t>Mg</w:t>
            </w:r>
            <w:proofErr w:type="spellEnd"/>
          </w:p>
        </w:tc>
        <w:tc>
          <w:tcPr>
            <w:tcW w:w="709" w:type="dxa"/>
            <w:vAlign w:val="center"/>
          </w:tcPr>
          <w:p w14:paraId="11F31A4E" w14:textId="77777777" w:rsidR="00B85CC0" w:rsidRPr="0076563B" w:rsidRDefault="00B85CC0" w:rsidP="00B85CC0">
            <w:pPr>
              <w:ind w:left="-176" w:right="-186"/>
              <w:jc w:val="center"/>
              <w:rPr>
                <w:rFonts w:ascii="Times New Roman" w:hAnsi="Times New Roman" w:cs="Times New Roman"/>
                <w:sz w:val="28"/>
                <w:szCs w:val="28"/>
              </w:rPr>
            </w:pPr>
            <w:proofErr w:type="spellStart"/>
            <w:r w:rsidRPr="0076563B">
              <w:rPr>
                <w:rFonts w:ascii="Times New Roman" w:hAnsi="Times New Roman" w:cs="Times New Roman"/>
                <w:sz w:val="28"/>
                <w:szCs w:val="28"/>
              </w:rPr>
              <w:t>Ti</w:t>
            </w:r>
            <w:proofErr w:type="spellEnd"/>
          </w:p>
        </w:tc>
        <w:tc>
          <w:tcPr>
            <w:tcW w:w="709" w:type="dxa"/>
            <w:vAlign w:val="center"/>
          </w:tcPr>
          <w:p w14:paraId="3644E579" w14:textId="77777777" w:rsidR="00B85CC0" w:rsidRPr="0076563B" w:rsidRDefault="00B85CC0" w:rsidP="00B85CC0">
            <w:pPr>
              <w:ind w:left="-176" w:right="-186"/>
              <w:jc w:val="center"/>
              <w:rPr>
                <w:rFonts w:ascii="Times New Roman" w:hAnsi="Times New Roman" w:cs="Times New Roman"/>
                <w:sz w:val="28"/>
                <w:szCs w:val="28"/>
              </w:rPr>
            </w:pPr>
            <w:r w:rsidRPr="0076563B">
              <w:rPr>
                <w:rFonts w:ascii="Times New Roman" w:hAnsi="Times New Roman" w:cs="Times New Roman"/>
                <w:sz w:val="28"/>
                <w:szCs w:val="28"/>
              </w:rPr>
              <w:t>Ni</w:t>
            </w:r>
          </w:p>
        </w:tc>
        <w:tc>
          <w:tcPr>
            <w:tcW w:w="779" w:type="dxa"/>
            <w:vAlign w:val="center"/>
          </w:tcPr>
          <w:p w14:paraId="0C242335" w14:textId="77777777" w:rsidR="00B85CC0" w:rsidRPr="0076563B" w:rsidRDefault="00B85CC0" w:rsidP="00B85CC0">
            <w:pPr>
              <w:ind w:left="-176" w:right="-186"/>
              <w:jc w:val="center"/>
              <w:rPr>
                <w:rFonts w:ascii="Times New Roman" w:hAnsi="Times New Roman" w:cs="Times New Roman"/>
                <w:sz w:val="28"/>
                <w:szCs w:val="28"/>
              </w:rPr>
            </w:pPr>
            <w:r w:rsidRPr="0076563B">
              <w:rPr>
                <w:rFonts w:ascii="Times New Roman" w:hAnsi="Times New Roman" w:cs="Times New Roman"/>
                <w:sz w:val="28"/>
                <w:szCs w:val="28"/>
              </w:rPr>
              <w:t>С</w:t>
            </w:r>
          </w:p>
        </w:tc>
        <w:tc>
          <w:tcPr>
            <w:tcW w:w="866" w:type="dxa"/>
            <w:vAlign w:val="center"/>
          </w:tcPr>
          <w:p w14:paraId="61677055" w14:textId="77777777" w:rsidR="00B85CC0" w:rsidRPr="0076563B" w:rsidRDefault="00B85CC0" w:rsidP="00B85CC0">
            <w:pPr>
              <w:ind w:left="-176" w:right="-186"/>
              <w:jc w:val="center"/>
              <w:rPr>
                <w:rFonts w:ascii="Times New Roman" w:hAnsi="Times New Roman" w:cs="Times New Roman"/>
                <w:sz w:val="28"/>
                <w:szCs w:val="28"/>
              </w:rPr>
            </w:pPr>
            <w:r w:rsidRPr="0076563B">
              <w:rPr>
                <w:rFonts w:ascii="Times New Roman" w:hAnsi="Times New Roman" w:cs="Times New Roman"/>
                <w:sz w:val="28"/>
                <w:szCs w:val="28"/>
              </w:rPr>
              <w:t>прочие</w:t>
            </w:r>
          </w:p>
        </w:tc>
      </w:tr>
      <w:tr w:rsidR="00B85CC0" w:rsidRPr="0076563B" w14:paraId="701E1EF4" w14:textId="77777777" w:rsidTr="00CA52DA">
        <w:trPr>
          <w:trHeight w:val="20"/>
          <w:jc w:val="center"/>
        </w:trPr>
        <w:tc>
          <w:tcPr>
            <w:tcW w:w="1281" w:type="dxa"/>
            <w:vAlign w:val="center"/>
          </w:tcPr>
          <w:p w14:paraId="2BDD61A2" w14:textId="77777777" w:rsidR="00B85CC0" w:rsidRPr="0076563B" w:rsidRDefault="00B85CC0" w:rsidP="00B85CC0">
            <w:pPr>
              <w:jc w:val="center"/>
              <w:rPr>
                <w:rFonts w:ascii="Times New Roman" w:hAnsi="Times New Roman" w:cs="Times New Roman"/>
                <w:sz w:val="28"/>
                <w:szCs w:val="28"/>
              </w:rPr>
            </w:pPr>
            <w:r w:rsidRPr="0076563B">
              <w:rPr>
                <w:rFonts w:ascii="Times New Roman" w:hAnsi="Times New Roman" w:cs="Times New Roman"/>
                <w:sz w:val="28"/>
                <w:szCs w:val="28"/>
              </w:rPr>
              <w:t>1</w:t>
            </w:r>
          </w:p>
        </w:tc>
        <w:tc>
          <w:tcPr>
            <w:tcW w:w="850" w:type="dxa"/>
            <w:vAlign w:val="center"/>
          </w:tcPr>
          <w:p w14:paraId="66F74603" w14:textId="77777777" w:rsidR="00B85CC0" w:rsidRPr="0076563B" w:rsidRDefault="00B85CC0" w:rsidP="00B85CC0">
            <w:pPr>
              <w:ind w:left="-176" w:right="-186"/>
              <w:jc w:val="center"/>
              <w:rPr>
                <w:rFonts w:ascii="Times New Roman" w:hAnsi="Times New Roman" w:cs="Times New Roman"/>
                <w:bCs/>
                <w:sz w:val="28"/>
                <w:szCs w:val="28"/>
              </w:rPr>
            </w:pPr>
            <w:r w:rsidRPr="0076563B">
              <w:rPr>
                <w:rFonts w:ascii="Times New Roman" w:hAnsi="Times New Roman" w:cs="Times New Roman"/>
                <w:bCs/>
                <w:sz w:val="28"/>
                <w:szCs w:val="28"/>
              </w:rPr>
              <w:t>50,47</w:t>
            </w:r>
          </w:p>
        </w:tc>
        <w:tc>
          <w:tcPr>
            <w:tcW w:w="851" w:type="dxa"/>
            <w:vAlign w:val="center"/>
          </w:tcPr>
          <w:p w14:paraId="3745C9D7" w14:textId="77777777" w:rsidR="00B85CC0" w:rsidRPr="0076563B" w:rsidRDefault="00B85CC0" w:rsidP="00B85CC0">
            <w:pPr>
              <w:ind w:left="-176" w:right="-186"/>
              <w:jc w:val="center"/>
              <w:rPr>
                <w:rFonts w:ascii="Times New Roman" w:hAnsi="Times New Roman" w:cs="Times New Roman"/>
                <w:sz w:val="28"/>
                <w:szCs w:val="28"/>
              </w:rPr>
            </w:pPr>
            <w:r w:rsidRPr="0076563B">
              <w:rPr>
                <w:rFonts w:ascii="Times New Roman" w:hAnsi="Times New Roman" w:cs="Times New Roman"/>
                <w:sz w:val="28"/>
                <w:szCs w:val="28"/>
              </w:rPr>
              <w:t>1,10</w:t>
            </w:r>
          </w:p>
        </w:tc>
        <w:tc>
          <w:tcPr>
            <w:tcW w:w="708" w:type="dxa"/>
            <w:vAlign w:val="center"/>
          </w:tcPr>
          <w:p w14:paraId="0B5D1467" w14:textId="77777777" w:rsidR="00B85CC0" w:rsidRPr="0076563B" w:rsidRDefault="00B85CC0" w:rsidP="00B85CC0">
            <w:pPr>
              <w:ind w:left="-176" w:right="-186"/>
              <w:jc w:val="center"/>
              <w:rPr>
                <w:rFonts w:ascii="Times New Roman" w:hAnsi="Times New Roman" w:cs="Times New Roman"/>
                <w:sz w:val="28"/>
                <w:szCs w:val="28"/>
              </w:rPr>
            </w:pPr>
            <w:r w:rsidRPr="0076563B">
              <w:rPr>
                <w:rFonts w:ascii="Times New Roman" w:hAnsi="Times New Roman" w:cs="Times New Roman"/>
                <w:sz w:val="28"/>
                <w:szCs w:val="28"/>
              </w:rPr>
              <w:t>0,18</w:t>
            </w:r>
          </w:p>
        </w:tc>
        <w:tc>
          <w:tcPr>
            <w:tcW w:w="709" w:type="dxa"/>
            <w:vAlign w:val="center"/>
          </w:tcPr>
          <w:p w14:paraId="0CE457FD" w14:textId="77777777" w:rsidR="00B85CC0" w:rsidRPr="0076563B" w:rsidRDefault="00B85CC0" w:rsidP="00B85CC0">
            <w:pPr>
              <w:ind w:left="-176" w:right="-186"/>
              <w:jc w:val="center"/>
              <w:rPr>
                <w:rFonts w:ascii="Times New Roman" w:hAnsi="Times New Roman" w:cs="Times New Roman"/>
                <w:sz w:val="28"/>
                <w:szCs w:val="28"/>
              </w:rPr>
            </w:pPr>
            <w:r w:rsidRPr="0076563B">
              <w:rPr>
                <w:rFonts w:ascii="Times New Roman" w:hAnsi="Times New Roman" w:cs="Times New Roman"/>
                <w:sz w:val="28"/>
                <w:szCs w:val="28"/>
              </w:rPr>
              <w:t>25,5</w:t>
            </w:r>
          </w:p>
        </w:tc>
        <w:tc>
          <w:tcPr>
            <w:tcW w:w="709" w:type="dxa"/>
            <w:vAlign w:val="center"/>
          </w:tcPr>
          <w:p w14:paraId="2F102A9A" w14:textId="77777777" w:rsidR="00B85CC0" w:rsidRPr="0076563B" w:rsidRDefault="00B85CC0" w:rsidP="00B85CC0">
            <w:pPr>
              <w:ind w:left="-176" w:right="-186"/>
              <w:jc w:val="center"/>
              <w:rPr>
                <w:rFonts w:ascii="Times New Roman" w:hAnsi="Times New Roman" w:cs="Times New Roman"/>
                <w:sz w:val="28"/>
                <w:szCs w:val="28"/>
              </w:rPr>
            </w:pPr>
            <w:r w:rsidRPr="0076563B">
              <w:rPr>
                <w:rFonts w:ascii="Times New Roman" w:hAnsi="Times New Roman" w:cs="Times New Roman"/>
                <w:sz w:val="28"/>
                <w:szCs w:val="28"/>
              </w:rPr>
              <w:t>0,02</w:t>
            </w:r>
          </w:p>
        </w:tc>
        <w:tc>
          <w:tcPr>
            <w:tcW w:w="850" w:type="dxa"/>
            <w:vAlign w:val="center"/>
          </w:tcPr>
          <w:p w14:paraId="1A3F176F" w14:textId="77777777" w:rsidR="00B85CC0" w:rsidRPr="0076563B" w:rsidRDefault="00B85CC0" w:rsidP="00B85CC0">
            <w:pPr>
              <w:ind w:left="-176" w:right="-186"/>
              <w:jc w:val="center"/>
              <w:rPr>
                <w:rFonts w:ascii="Times New Roman" w:hAnsi="Times New Roman" w:cs="Times New Roman"/>
                <w:sz w:val="28"/>
                <w:szCs w:val="28"/>
              </w:rPr>
            </w:pPr>
            <w:r w:rsidRPr="0076563B">
              <w:rPr>
                <w:rFonts w:ascii="Times New Roman" w:hAnsi="Times New Roman" w:cs="Times New Roman"/>
                <w:sz w:val="28"/>
                <w:szCs w:val="28"/>
              </w:rPr>
              <w:t>0,011</w:t>
            </w:r>
          </w:p>
        </w:tc>
        <w:tc>
          <w:tcPr>
            <w:tcW w:w="709" w:type="dxa"/>
            <w:vAlign w:val="center"/>
          </w:tcPr>
          <w:p w14:paraId="0172CDBA" w14:textId="77777777" w:rsidR="00B85CC0" w:rsidRPr="0076563B" w:rsidRDefault="00B85CC0" w:rsidP="00B85CC0">
            <w:pPr>
              <w:ind w:left="-176" w:right="-186"/>
              <w:jc w:val="center"/>
              <w:rPr>
                <w:rFonts w:ascii="Times New Roman" w:hAnsi="Times New Roman" w:cs="Times New Roman"/>
                <w:sz w:val="28"/>
                <w:szCs w:val="28"/>
              </w:rPr>
            </w:pPr>
            <w:r w:rsidRPr="0076563B">
              <w:rPr>
                <w:rFonts w:ascii="Times New Roman" w:hAnsi="Times New Roman" w:cs="Times New Roman"/>
                <w:sz w:val="28"/>
                <w:szCs w:val="28"/>
              </w:rPr>
              <w:t>0</w:t>
            </w:r>
            <w:r w:rsidRPr="0076563B">
              <w:rPr>
                <w:rFonts w:ascii="Times New Roman" w:hAnsi="Times New Roman" w:cs="Times New Roman"/>
                <w:sz w:val="28"/>
                <w:szCs w:val="28"/>
                <w:lang w:val="kk-KZ"/>
              </w:rPr>
              <w:t>,</w:t>
            </w:r>
            <w:r w:rsidRPr="0076563B">
              <w:rPr>
                <w:rFonts w:ascii="Times New Roman" w:hAnsi="Times New Roman" w:cs="Times New Roman"/>
                <w:sz w:val="28"/>
                <w:szCs w:val="28"/>
              </w:rPr>
              <w:t>74</w:t>
            </w:r>
          </w:p>
        </w:tc>
        <w:tc>
          <w:tcPr>
            <w:tcW w:w="709" w:type="dxa"/>
            <w:vAlign w:val="center"/>
          </w:tcPr>
          <w:p w14:paraId="2C4B083A" w14:textId="77777777" w:rsidR="00B85CC0" w:rsidRPr="0076563B" w:rsidRDefault="00B85CC0" w:rsidP="00B85CC0">
            <w:pPr>
              <w:ind w:left="-176" w:right="-186"/>
              <w:jc w:val="center"/>
              <w:rPr>
                <w:rFonts w:ascii="Times New Roman" w:hAnsi="Times New Roman" w:cs="Times New Roman"/>
                <w:sz w:val="28"/>
                <w:szCs w:val="28"/>
              </w:rPr>
            </w:pPr>
            <w:r w:rsidRPr="0076563B">
              <w:rPr>
                <w:rFonts w:ascii="Times New Roman" w:hAnsi="Times New Roman" w:cs="Times New Roman"/>
                <w:sz w:val="28"/>
                <w:szCs w:val="28"/>
              </w:rPr>
              <w:t>0,29</w:t>
            </w:r>
          </w:p>
        </w:tc>
        <w:tc>
          <w:tcPr>
            <w:tcW w:w="709" w:type="dxa"/>
            <w:vAlign w:val="center"/>
          </w:tcPr>
          <w:p w14:paraId="558760A1" w14:textId="77777777" w:rsidR="00B85CC0" w:rsidRPr="0076563B" w:rsidRDefault="00B85CC0" w:rsidP="00B85CC0">
            <w:pPr>
              <w:ind w:left="-176" w:right="-186"/>
              <w:jc w:val="center"/>
              <w:rPr>
                <w:rFonts w:ascii="Times New Roman" w:hAnsi="Times New Roman" w:cs="Times New Roman"/>
                <w:sz w:val="28"/>
                <w:szCs w:val="28"/>
              </w:rPr>
            </w:pPr>
            <w:r w:rsidRPr="0076563B">
              <w:rPr>
                <w:rFonts w:ascii="Times New Roman" w:hAnsi="Times New Roman" w:cs="Times New Roman"/>
                <w:sz w:val="28"/>
                <w:szCs w:val="28"/>
              </w:rPr>
              <w:t>0,28</w:t>
            </w:r>
          </w:p>
        </w:tc>
        <w:tc>
          <w:tcPr>
            <w:tcW w:w="779" w:type="dxa"/>
            <w:vAlign w:val="center"/>
          </w:tcPr>
          <w:p w14:paraId="4592D160" w14:textId="77777777" w:rsidR="00B85CC0" w:rsidRPr="0076563B" w:rsidRDefault="00B85CC0" w:rsidP="00B85CC0">
            <w:pPr>
              <w:ind w:left="-176" w:right="-186"/>
              <w:jc w:val="center"/>
              <w:rPr>
                <w:rFonts w:ascii="Times New Roman" w:hAnsi="Times New Roman" w:cs="Times New Roman"/>
                <w:sz w:val="28"/>
                <w:szCs w:val="28"/>
              </w:rPr>
            </w:pPr>
            <w:r w:rsidRPr="0076563B">
              <w:rPr>
                <w:rFonts w:ascii="Times New Roman" w:hAnsi="Times New Roman" w:cs="Times New Roman"/>
                <w:sz w:val="28"/>
                <w:szCs w:val="28"/>
              </w:rPr>
              <w:t>8,98</w:t>
            </w:r>
          </w:p>
        </w:tc>
        <w:tc>
          <w:tcPr>
            <w:tcW w:w="866" w:type="dxa"/>
            <w:vAlign w:val="center"/>
          </w:tcPr>
          <w:p w14:paraId="2C77199B" w14:textId="77777777" w:rsidR="00B85CC0" w:rsidRPr="0076563B" w:rsidRDefault="00B85CC0" w:rsidP="00B85CC0">
            <w:pPr>
              <w:ind w:left="-176" w:right="-186"/>
              <w:jc w:val="center"/>
              <w:rPr>
                <w:rFonts w:ascii="Times New Roman" w:hAnsi="Times New Roman" w:cs="Times New Roman"/>
                <w:sz w:val="28"/>
                <w:szCs w:val="28"/>
              </w:rPr>
            </w:pPr>
            <w:r w:rsidRPr="0076563B">
              <w:rPr>
                <w:rFonts w:ascii="Times New Roman" w:hAnsi="Times New Roman" w:cs="Times New Roman"/>
                <w:sz w:val="28"/>
                <w:szCs w:val="28"/>
              </w:rPr>
              <w:t>1,65</w:t>
            </w:r>
          </w:p>
        </w:tc>
      </w:tr>
      <w:tr w:rsidR="00B85CC0" w:rsidRPr="0076563B" w14:paraId="5A17D817" w14:textId="77777777" w:rsidTr="00CA52DA">
        <w:trPr>
          <w:trHeight w:val="20"/>
          <w:jc w:val="center"/>
        </w:trPr>
        <w:tc>
          <w:tcPr>
            <w:tcW w:w="1281" w:type="dxa"/>
            <w:vAlign w:val="center"/>
          </w:tcPr>
          <w:p w14:paraId="4E967A10" w14:textId="77777777" w:rsidR="00B85CC0" w:rsidRPr="0076563B" w:rsidRDefault="00B85CC0" w:rsidP="00B85CC0">
            <w:pPr>
              <w:jc w:val="center"/>
              <w:rPr>
                <w:rFonts w:ascii="Times New Roman" w:hAnsi="Times New Roman" w:cs="Times New Roman"/>
                <w:sz w:val="28"/>
                <w:szCs w:val="28"/>
              </w:rPr>
            </w:pPr>
            <w:r w:rsidRPr="0076563B">
              <w:rPr>
                <w:rFonts w:ascii="Times New Roman" w:hAnsi="Times New Roman" w:cs="Times New Roman"/>
                <w:sz w:val="28"/>
                <w:szCs w:val="28"/>
              </w:rPr>
              <w:t>2</w:t>
            </w:r>
          </w:p>
        </w:tc>
        <w:tc>
          <w:tcPr>
            <w:tcW w:w="850" w:type="dxa"/>
            <w:vAlign w:val="center"/>
          </w:tcPr>
          <w:p w14:paraId="7DD5A8BA" w14:textId="77777777" w:rsidR="00B85CC0" w:rsidRPr="0076563B" w:rsidRDefault="00B85CC0" w:rsidP="00B85CC0">
            <w:pPr>
              <w:ind w:left="-176" w:right="-186"/>
              <w:jc w:val="center"/>
              <w:rPr>
                <w:rFonts w:ascii="Times New Roman" w:hAnsi="Times New Roman" w:cs="Times New Roman"/>
                <w:bCs/>
                <w:sz w:val="28"/>
                <w:szCs w:val="28"/>
                <w:lang w:val="kk-KZ"/>
              </w:rPr>
            </w:pPr>
            <w:r w:rsidRPr="0076563B">
              <w:rPr>
                <w:rFonts w:ascii="Times New Roman" w:hAnsi="Times New Roman" w:cs="Times New Roman"/>
                <w:bCs/>
                <w:sz w:val="28"/>
                <w:szCs w:val="28"/>
                <w:lang w:val="kk-KZ"/>
              </w:rPr>
              <w:t>57,14</w:t>
            </w:r>
          </w:p>
        </w:tc>
        <w:tc>
          <w:tcPr>
            <w:tcW w:w="851" w:type="dxa"/>
            <w:vAlign w:val="center"/>
          </w:tcPr>
          <w:p w14:paraId="08B6DD83" w14:textId="77777777" w:rsidR="00B85CC0" w:rsidRPr="0076563B" w:rsidRDefault="00B85CC0" w:rsidP="00B85CC0">
            <w:pPr>
              <w:ind w:left="-176" w:right="-186"/>
              <w:jc w:val="center"/>
              <w:rPr>
                <w:rFonts w:ascii="Times New Roman" w:hAnsi="Times New Roman" w:cs="Times New Roman"/>
                <w:sz w:val="28"/>
                <w:szCs w:val="28"/>
                <w:lang w:val="kk-KZ"/>
              </w:rPr>
            </w:pPr>
            <w:r w:rsidRPr="0076563B">
              <w:rPr>
                <w:rFonts w:ascii="Times New Roman" w:hAnsi="Times New Roman" w:cs="Times New Roman"/>
                <w:sz w:val="28"/>
                <w:szCs w:val="28"/>
                <w:lang w:val="kk-KZ"/>
              </w:rPr>
              <w:t>0,45</w:t>
            </w:r>
          </w:p>
        </w:tc>
        <w:tc>
          <w:tcPr>
            <w:tcW w:w="708" w:type="dxa"/>
            <w:vAlign w:val="center"/>
          </w:tcPr>
          <w:p w14:paraId="6A5C9A77" w14:textId="77777777" w:rsidR="00B85CC0" w:rsidRPr="0076563B" w:rsidRDefault="00B85CC0" w:rsidP="00B85CC0">
            <w:pPr>
              <w:ind w:left="-176" w:right="-186"/>
              <w:jc w:val="center"/>
              <w:rPr>
                <w:rFonts w:ascii="Times New Roman" w:hAnsi="Times New Roman" w:cs="Times New Roman"/>
                <w:sz w:val="28"/>
                <w:szCs w:val="28"/>
                <w:lang w:val="kk-KZ"/>
              </w:rPr>
            </w:pPr>
            <w:r w:rsidRPr="0076563B">
              <w:rPr>
                <w:rFonts w:ascii="Times New Roman" w:hAnsi="Times New Roman" w:cs="Times New Roman"/>
                <w:sz w:val="28"/>
                <w:szCs w:val="28"/>
                <w:lang w:val="kk-KZ"/>
              </w:rPr>
              <w:t>0,072</w:t>
            </w:r>
          </w:p>
        </w:tc>
        <w:tc>
          <w:tcPr>
            <w:tcW w:w="709" w:type="dxa"/>
            <w:vAlign w:val="center"/>
          </w:tcPr>
          <w:p w14:paraId="7D9ECA0D" w14:textId="77777777" w:rsidR="00B85CC0" w:rsidRPr="0076563B" w:rsidRDefault="00B85CC0" w:rsidP="00B85CC0">
            <w:pPr>
              <w:ind w:left="-176" w:right="-186"/>
              <w:jc w:val="center"/>
              <w:rPr>
                <w:rFonts w:ascii="Times New Roman" w:hAnsi="Times New Roman" w:cs="Times New Roman"/>
                <w:sz w:val="28"/>
                <w:szCs w:val="28"/>
                <w:lang w:val="kk-KZ"/>
              </w:rPr>
            </w:pPr>
            <w:r w:rsidRPr="0076563B">
              <w:rPr>
                <w:rFonts w:ascii="Times New Roman" w:hAnsi="Times New Roman" w:cs="Times New Roman"/>
                <w:sz w:val="28"/>
                <w:szCs w:val="28"/>
                <w:lang w:val="kk-KZ"/>
              </w:rPr>
              <w:t>17,34</w:t>
            </w:r>
          </w:p>
        </w:tc>
        <w:tc>
          <w:tcPr>
            <w:tcW w:w="709" w:type="dxa"/>
            <w:vAlign w:val="center"/>
          </w:tcPr>
          <w:p w14:paraId="4FBA5A78" w14:textId="77777777" w:rsidR="00B85CC0" w:rsidRPr="0076563B" w:rsidRDefault="00B85CC0" w:rsidP="00B85CC0">
            <w:pPr>
              <w:ind w:left="-176" w:right="-186"/>
              <w:jc w:val="center"/>
              <w:rPr>
                <w:rFonts w:ascii="Times New Roman" w:hAnsi="Times New Roman" w:cs="Times New Roman"/>
                <w:sz w:val="28"/>
                <w:szCs w:val="28"/>
                <w:lang w:val="kk-KZ"/>
              </w:rPr>
            </w:pPr>
            <w:r w:rsidRPr="0076563B">
              <w:rPr>
                <w:rFonts w:ascii="Times New Roman" w:hAnsi="Times New Roman" w:cs="Times New Roman"/>
                <w:sz w:val="28"/>
                <w:szCs w:val="28"/>
                <w:lang w:val="kk-KZ"/>
              </w:rPr>
              <w:t>0,015</w:t>
            </w:r>
          </w:p>
        </w:tc>
        <w:tc>
          <w:tcPr>
            <w:tcW w:w="850" w:type="dxa"/>
            <w:vAlign w:val="center"/>
          </w:tcPr>
          <w:p w14:paraId="3B2D9046" w14:textId="77777777" w:rsidR="00B85CC0" w:rsidRPr="0076563B" w:rsidRDefault="00B85CC0" w:rsidP="00B85CC0">
            <w:pPr>
              <w:ind w:left="-176" w:right="-186"/>
              <w:jc w:val="center"/>
              <w:rPr>
                <w:rFonts w:ascii="Times New Roman" w:hAnsi="Times New Roman" w:cs="Times New Roman"/>
                <w:sz w:val="28"/>
                <w:szCs w:val="28"/>
                <w:lang w:val="kk-KZ"/>
              </w:rPr>
            </w:pPr>
            <w:r w:rsidRPr="0076563B">
              <w:rPr>
                <w:rFonts w:ascii="Times New Roman" w:hAnsi="Times New Roman" w:cs="Times New Roman"/>
                <w:sz w:val="28"/>
                <w:szCs w:val="28"/>
                <w:lang w:val="kk-KZ"/>
              </w:rPr>
              <w:t>0,010</w:t>
            </w:r>
          </w:p>
        </w:tc>
        <w:tc>
          <w:tcPr>
            <w:tcW w:w="709" w:type="dxa"/>
            <w:vAlign w:val="center"/>
          </w:tcPr>
          <w:p w14:paraId="5E04AFBC" w14:textId="77777777" w:rsidR="00B85CC0" w:rsidRPr="0076563B" w:rsidRDefault="00B85CC0" w:rsidP="00B85CC0">
            <w:pPr>
              <w:ind w:left="-176" w:right="-186"/>
              <w:jc w:val="center"/>
              <w:rPr>
                <w:rFonts w:ascii="Times New Roman" w:hAnsi="Times New Roman" w:cs="Times New Roman"/>
                <w:sz w:val="28"/>
                <w:szCs w:val="28"/>
                <w:lang w:val="kk-KZ"/>
              </w:rPr>
            </w:pPr>
            <w:r w:rsidRPr="0076563B">
              <w:rPr>
                <w:rFonts w:ascii="Times New Roman" w:hAnsi="Times New Roman" w:cs="Times New Roman"/>
                <w:sz w:val="28"/>
                <w:szCs w:val="28"/>
                <w:lang w:val="kk-KZ"/>
              </w:rPr>
              <w:t>0,201</w:t>
            </w:r>
          </w:p>
        </w:tc>
        <w:tc>
          <w:tcPr>
            <w:tcW w:w="709" w:type="dxa"/>
            <w:vAlign w:val="center"/>
          </w:tcPr>
          <w:p w14:paraId="74D6A51F" w14:textId="77777777" w:rsidR="00B85CC0" w:rsidRPr="0076563B" w:rsidRDefault="00B85CC0" w:rsidP="00B85CC0">
            <w:pPr>
              <w:ind w:left="-176" w:right="-186"/>
              <w:jc w:val="center"/>
              <w:rPr>
                <w:rFonts w:ascii="Times New Roman" w:hAnsi="Times New Roman" w:cs="Times New Roman"/>
                <w:sz w:val="28"/>
                <w:szCs w:val="28"/>
                <w:lang w:val="kk-KZ"/>
              </w:rPr>
            </w:pPr>
            <w:r w:rsidRPr="0076563B">
              <w:rPr>
                <w:rFonts w:ascii="Times New Roman" w:hAnsi="Times New Roman" w:cs="Times New Roman"/>
                <w:sz w:val="28"/>
                <w:szCs w:val="28"/>
                <w:lang w:val="kk-KZ"/>
              </w:rPr>
              <w:t>0,199</w:t>
            </w:r>
          </w:p>
        </w:tc>
        <w:tc>
          <w:tcPr>
            <w:tcW w:w="709" w:type="dxa"/>
            <w:vAlign w:val="center"/>
          </w:tcPr>
          <w:p w14:paraId="698990B1" w14:textId="77777777" w:rsidR="00B85CC0" w:rsidRPr="0076563B" w:rsidRDefault="00B85CC0" w:rsidP="00B85CC0">
            <w:pPr>
              <w:ind w:left="-176" w:right="-186"/>
              <w:jc w:val="center"/>
              <w:rPr>
                <w:rFonts w:ascii="Times New Roman" w:hAnsi="Times New Roman" w:cs="Times New Roman"/>
                <w:sz w:val="28"/>
                <w:szCs w:val="28"/>
                <w:lang w:val="kk-KZ"/>
              </w:rPr>
            </w:pPr>
            <w:r w:rsidRPr="0076563B">
              <w:rPr>
                <w:rFonts w:ascii="Times New Roman" w:hAnsi="Times New Roman" w:cs="Times New Roman"/>
                <w:sz w:val="28"/>
                <w:szCs w:val="28"/>
                <w:lang w:val="kk-KZ"/>
              </w:rPr>
              <w:t>0,341</w:t>
            </w:r>
          </w:p>
        </w:tc>
        <w:tc>
          <w:tcPr>
            <w:tcW w:w="779" w:type="dxa"/>
            <w:vAlign w:val="center"/>
          </w:tcPr>
          <w:p w14:paraId="5D80CF02" w14:textId="77777777" w:rsidR="00B85CC0" w:rsidRPr="0076563B" w:rsidRDefault="00B85CC0" w:rsidP="00B85CC0">
            <w:pPr>
              <w:ind w:left="-176" w:right="-186"/>
              <w:jc w:val="center"/>
              <w:rPr>
                <w:rFonts w:ascii="Times New Roman" w:hAnsi="Times New Roman" w:cs="Times New Roman"/>
                <w:sz w:val="28"/>
                <w:szCs w:val="28"/>
              </w:rPr>
            </w:pPr>
            <w:r w:rsidRPr="0076563B">
              <w:rPr>
                <w:rFonts w:ascii="Times New Roman" w:hAnsi="Times New Roman" w:cs="Times New Roman"/>
                <w:sz w:val="28"/>
                <w:szCs w:val="28"/>
              </w:rPr>
              <w:t>9,0</w:t>
            </w:r>
          </w:p>
        </w:tc>
        <w:tc>
          <w:tcPr>
            <w:tcW w:w="866" w:type="dxa"/>
            <w:vAlign w:val="center"/>
          </w:tcPr>
          <w:p w14:paraId="31927178" w14:textId="77777777" w:rsidR="00B85CC0" w:rsidRPr="0076563B" w:rsidRDefault="00B85CC0" w:rsidP="00B85CC0">
            <w:pPr>
              <w:ind w:left="-176" w:right="-186"/>
              <w:jc w:val="center"/>
              <w:rPr>
                <w:rFonts w:ascii="Times New Roman" w:hAnsi="Times New Roman" w:cs="Times New Roman"/>
                <w:sz w:val="28"/>
                <w:szCs w:val="28"/>
              </w:rPr>
            </w:pPr>
            <w:r w:rsidRPr="0076563B">
              <w:rPr>
                <w:rFonts w:ascii="Times New Roman" w:hAnsi="Times New Roman" w:cs="Times New Roman"/>
                <w:sz w:val="28"/>
                <w:szCs w:val="28"/>
              </w:rPr>
              <w:t>1,24</w:t>
            </w:r>
          </w:p>
        </w:tc>
      </w:tr>
    </w:tbl>
    <w:p w14:paraId="5902EE2C" w14:textId="77777777" w:rsidR="00F028ED" w:rsidRPr="001151B6" w:rsidRDefault="00F028ED" w:rsidP="00841B47">
      <w:pPr>
        <w:widowControl w:val="0"/>
        <w:autoSpaceDE w:val="0"/>
        <w:autoSpaceDN w:val="0"/>
        <w:adjustRightInd w:val="0"/>
        <w:ind w:firstLine="567"/>
        <w:jc w:val="both"/>
        <w:rPr>
          <w:sz w:val="16"/>
          <w:szCs w:val="16"/>
          <w:lang w:val="ru-RU"/>
        </w:rPr>
      </w:pPr>
    </w:p>
    <w:p w14:paraId="5FC9DFD7" w14:textId="597E2FF7" w:rsidR="00841B47" w:rsidRDefault="00841B47" w:rsidP="00841B47">
      <w:pPr>
        <w:widowControl w:val="0"/>
        <w:autoSpaceDE w:val="0"/>
        <w:autoSpaceDN w:val="0"/>
        <w:adjustRightInd w:val="0"/>
        <w:ind w:firstLine="567"/>
        <w:jc w:val="both"/>
        <w:rPr>
          <w:lang w:val="ru-RU"/>
        </w:rPr>
      </w:pPr>
      <w:r w:rsidRPr="00841B47">
        <w:rPr>
          <w:lang w:val="ru-RU"/>
        </w:rPr>
        <w:t xml:space="preserve">Полученные результаты укрупненно-лабораторных испытаний </w:t>
      </w:r>
      <w:proofErr w:type="spellStart"/>
      <w:r w:rsidRPr="00841B47">
        <w:rPr>
          <w:lang w:val="ru-RU"/>
        </w:rPr>
        <w:t>дошихтовкой</w:t>
      </w:r>
      <w:proofErr w:type="spellEnd"/>
      <w:r w:rsidRPr="00841B47">
        <w:rPr>
          <w:lang w:val="ru-RU"/>
        </w:rPr>
        <w:t xml:space="preserve"> хромового концентрата и кокса используемых в производстве основных цехах Актюбинского завода ферросплавов АО «ТНК «</w:t>
      </w:r>
      <w:proofErr w:type="spellStart"/>
      <w:r w:rsidRPr="00841B47">
        <w:rPr>
          <w:lang w:val="ru-RU"/>
        </w:rPr>
        <w:t>Казхром</w:t>
      </w:r>
      <w:proofErr w:type="spellEnd"/>
      <w:r w:rsidRPr="00841B47">
        <w:rPr>
          <w:lang w:val="ru-RU"/>
        </w:rPr>
        <w:t xml:space="preserve">», свидетельствует, что предлагаемый состав композитных окатышей из мелкодисперсного </w:t>
      </w:r>
      <w:proofErr w:type="spellStart"/>
      <w:r w:rsidRPr="00841B47">
        <w:rPr>
          <w:lang w:val="ru-RU"/>
        </w:rPr>
        <w:t>хромитового</w:t>
      </w:r>
      <w:proofErr w:type="spellEnd"/>
      <w:r w:rsidRPr="00841B47">
        <w:rPr>
          <w:lang w:val="ru-RU"/>
        </w:rPr>
        <w:t xml:space="preserve"> </w:t>
      </w:r>
      <w:r w:rsidR="005B4C48" w:rsidRPr="00841B47">
        <w:rPr>
          <w:lang w:val="ru-RU"/>
        </w:rPr>
        <w:t>концентрата,</w:t>
      </w:r>
      <w:r w:rsidRPr="00841B47">
        <w:rPr>
          <w:lang w:val="ru-RU"/>
        </w:rPr>
        <w:t xml:space="preserve"> полученного </w:t>
      </w:r>
      <w:r w:rsidR="005B4C48" w:rsidRPr="00841B47">
        <w:rPr>
          <w:lang w:val="ru-RU"/>
        </w:rPr>
        <w:t>химико-гравитационным обогащением шламовых хвостов,</w:t>
      </w:r>
      <w:r w:rsidRPr="00841B47">
        <w:rPr>
          <w:lang w:val="ru-RU"/>
        </w:rPr>
        <w:t xml:space="preserve"> позволяет осуществить до 80 % восстановления оксида хрома в процессе плавки исследуемой шихты. Достигнутая степень восстановления соответствует высоким показателям при плавке </w:t>
      </w:r>
      <w:proofErr w:type="spellStart"/>
      <w:r w:rsidRPr="00841B47">
        <w:rPr>
          <w:lang w:val="ru-RU"/>
        </w:rPr>
        <w:t>хромитового</w:t>
      </w:r>
      <w:proofErr w:type="spellEnd"/>
      <w:r w:rsidRPr="00841B47">
        <w:rPr>
          <w:lang w:val="ru-RU"/>
        </w:rPr>
        <w:t xml:space="preserve"> сырья и подтверждает оптимальный со</w:t>
      </w:r>
      <w:r w:rsidR="00B85CC0">
        <w:rPr>
          <w:lang w:val="ru-RU"/>
        </w:rPr>
        <w:t>став предлагаемой шихты композицион</w:t>
      </w:r>
      <w:r w:rsidRPr="00841B47">
        <w:rPr>
          <w:lang w:val="ru-RU"/>
        </w:rPr>
        <w:t>ных окатышей.</w:t>
      </w:r>
    </w:p>
    <w:p w14:paraId="31AA8816" w14:textId="77777777" w:rsidR="00F028ED" w:rsidRPr="001151B6" w:rsidRDefault="00F028ED" w:rsidP="00F028ED">
      <w:pPr>
        <w:jc w:val="both"/>
        <w:rPr>
          <w:sz w:val="16"/>
          <w:szCs w:val="16"/>
          <w:lang w:val="ru-RU"/>
        </w:rPr>
      </w:pPr>
    </w:p>
    <w:p w14:paraId="4FE523C9" w14:textId="204B0802" w:rsidR="00B85CC0" w:rsidRDefault="00B85CC0" w:rsidP="001151B6">
      <w:pPr>
        <w:ind w:firstLine="567"/>
        <w:jc w:val="both"/>
        <w:rPr>
          <w:lang w:val="ru-RU"/>
        </w:rPr>
      </w:pPr>
      <w:r w:rsidRPr="00B85CC0">
        <w:rPr>
          <w:lang w:val="ru-RU"/>
        </w:rPr>
        <w:t>Таблица 3</w:t>
      </w:r>
      <w:r w:rsidR="00992DBD">
        <w:rPr>
          <w:lang w:val="ru-RU"/>
        </w:rPr>
        <w:t>3</w:t>
      </w:r>
      <w:r w:rsidRPr="00B85CC0">
        <w:rPr>
          <w:lang w:val="ru-RU"/>
        </w:rPr>
        <w:t xml:space="preserve"> – Химический </w:t>
      </w:r>
      <w:r w:rsidR="005B4C48" w:rsidRPr="00B85CC0">
        <w:rPr>
          <w:lang w:val="ru-RU"/>
        </w:rPr>
        <w:t>состав шлаков</w:t>
      </w:r>
    </w:p>
    <w:p w14:paraId="31D52190" w14:textId="77777777" w:rsidR="00F028ED" w:rsidRPr="001151B6" w:rsidRDefault="00F028ED" w:rsidP="00F028ED">
      <w:pPr>
        <w:jc w:val="both"/>
        <w:rPr>
          <w:sz w:val="8"/>
          <w:szCs w:val="8"/>
          <w:lang w:val="ru-RU"/>
        </w:rPr>
      </w:pPr>
    </w:p>
    <w:tbl>
      <w:tblPr>
        <w:tblStyle w:val="33"/>
        <w:tblW w:w="9781" w:type="dxa"/>
        <w:jc w:val="center"/>
        <w:tblLayout w:type="fixed"/>
        <w:tblLook w:val="04A0" w:firstRow="1" w:lastRow="0" w:firstColumn="1" w:lastColumn="0" w:noHBand="0" w:noVBand="1"/>
      </w:tblPr>
      <w:tblGrid>
        <w:gridCol w:w="1560"/>
        <w:gridCol w:w="850"/>
        <w:gridCol w:w="993"/>
        <w:gridCol w:w="992"/>
        <w:gridCol w:w="850"/>
        <w:gridCol w:w="851"/>
        <w:gridCol w:w="850"/>
        <w:gridCol w:w="1011"/>
        <w:gridCol w:w="904"/>
        <w:gridCol w:w="920"/>
      </w:tblGrid>
      <w:tr w:rsidR="00B85CC0" w:rsidRPr="0076563B" w14:paraId="4AC29345" w14:textId="77777777" w:rsidTr="00F028ED">
        <w:trPr>
          <w:trHeight w:val="20"/>
          <w:jc w:val="center"/>
        </w:trPr>
        <w:tc>
          <w:tcPr>
            <w:tcW w:w="1560" w:type="dxa"/>
            <w:vMerge w:val="restart"/>
            <w:vAlign w:val="center"/>
          </w:tcPr>
          <w:p w14:paraId="5F1408AD" w14:textId="77777777" w:rsidR="00B85CC0" w:rsidRPr="0076563B" w:rsidRDefault="00B85CC0" w:rsidP="0076563B">
            <w:pPr>
              <w:ind w:left="-32" w:right="-2"/>
              <w:jc w:val="center"/>
              <w:rPr>
                <w:rFonts w:ascii="Times New Roman" w:hAnsi="Times New Roman" w:cs="Times New Roman"/>
                <w:sz w:val="28"/>
                <w:szCs w:val="28"/>
                <w:lang w:val="kk-KZ"/>
              </w:rPr>
            </w:pPr>
            <w:r w:rsidRPr="0076563B">
              <w:rPr>
                <w:rFonts w:ascii="Times New Roman" w:hAnsi="Times New Roman" w:cs="Times New Roman"/>
                <w:sz w:val="28"/>
                <w:szCs w:val="28"/>
                <w:lang w:val="kk-KZ"/>
              </w:rPr>
              <w:t>№</w:t>
            </w:r>
            <w:r w:rsidR="0076563B">
              <w:rPr>
                <w:rFonts w:ascii="Times New Roman" w:hAnsi="Times New Roman" w:cs="Times New Roman"/>
                <w:sz w:val="28"/>
                <w:szCs w:val="28"/>
                <w:lang w:val="kk-KZ"/>
              </w:rPr>
              <w:t xml:space="preserve"> </w:t>
            </w:r>
            <w:r w:rsidRPr="0076563B">
              <w:rPr>
                <w:rFonts w:ascii="Times New Roman" w:hAnsi="Times New Roman" w:cs="Times New Roman"/>
                <w:sz w:val="28"/>
                <w:szCs w:val="28"/>
                <w:lang w:val="kk-KZ"/>
              </w:rPr>
              <w:t>шлаков</w:t>
            </w:r>
          </w:p>
        </w:tc>
        <w:tc>
          <w:tcPr>
            <w:tcW w:w="7301" w:type="dxa"/>
            <w:gridSpan w:val="8"/>
            <w:vAlign w:val="center"/>
          </w:tcPr>
          <w:p w14:paraId="1E9DBFC6"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Содержание элементов, %</w:t>
            </w:r>
          </w:p>
        </w:tc>
        <w:tc>
          <w:tcPr>
            <w:tcW w:w="920" w:type="dxa"/>
            <w:vMerge w:val="restart"/>
            <w:vAlign w:val="center"/>
          </w:tcPr>
          <w:p w14:paraId="24D2CA20" w14:textId="77777777" w:rsidR="00B85CC0" w:rsidRPr="0076563B" w:rsidRDefault="00B85CC0" w:rsidP="00B85CC0">
            <w:pPr>
              <w:ind w:left="-32" w:right="-2"/>
              <w:jc w:val="center"/>
              <w:rPr>
                <w:rFonts w:ascii="Times New Roman" w:hAnsi="Times New Roman" w:cs="Times New Roman"/>
                <w:sz w:val="28"/>
                <w:szCs w:val="28"/>
                <w:u w:val="single"/>
              </w:rPr>
            </w:pPr>
            <w:proofErr w:type="spellStart"/>
            <w:r w:rsidRPr="0076563B">
              <w:rPr>
                <w:rFonts w:ascii="Times New Roman" w:hAnsi="Times New Roman" w:cs="Times New Roman"/>
                <w:sz w:val="28"/>
                <w:szCs w:val="28"/>
                <w:u w:val="single"/>
              </w:rPr>
              <w:t>MgO</w:t>
            </w:r>
            <w:proofErr w:type="spellEnd"/>
          </w:p>
          <w:p w14:paraId="45A0F422"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Al</w:t>
            </w:r>
            <w:r w:rsidRPr="0076563B">
              <w:rPr>
                <w:rFonts w:ascii="Times New Roman" w:hAnsi="Times New Roman" w:cs="Times New Roman"/>
                <w:sz w:val="28"/>
                <w:szCs w:val="28"/>
                <w:vertAlign w:val="subscript"/>
              </w:rPr>
              <w:t>2</w:t>
            </w:r>
            <w:r w:rsidRPr="0076563B">
              <w:rPr>
                <w:rFonts w:ascii="Times New Roman" w:hAnsi="Times New Roman" w:cs="Times New Roman"/>
                <w:sz w:val="28"/>
                <w:szCs w:val="28"/>
              </w:rPr>
              <w:t>O</w:t>
            </w:r>
            <w:r w:rsidRPr="0076563B">
              <w:rPr>
                <w:rFonts w:ascii="Times New Roman" w:hAnsi="Times New Roman" w:cs="Times New Roman"/>
                <w:sz w:val="28"/>
                <w:szCs w:val="28"/>
                <w:vertAlign w:val="subscript"/>
              </w:rPr>
              <w:t>3</w:t>
            </w:r>
          </w:p>
        </w:tc>
      </w:tr>
      <w:tr w:rsidR="00B85CC0" w:rsidRPr="0076563B" w14:paraId="70EFA6CB" w14:textId="77777777" w:rsidTr="00F028ED">
        <w:trPr>
          <w:trHeight w:val="20"/>
          <w:jc w:val="center"/>
        </w:trPr>
        <w:tc>
          <w:tcPr>
            <w:tcW w:w="1560" w:type="dxa"/>
            <w:vMerge/>
            <w:vAlign w:val="center"/>
          </w:tcPr>
          <w:p w14:paraId="25988C85" w14:textId="77777777" w:rsidR="00B85CC0" w:rsidRPr="0076563B" w:rsidRDefault="00B85CC0" w:rsidP="00B85CC0">
            <w:pPr>
              <w:ind w:left="-32" w:right="-2"/>
              <w:jc w:val="center"/>
              <w:rPr>
                <w:rFonts w:ascii="Times New Roman" w:hAnsi="Times New Roman" w:cs="Times New Roman"/>
                <w:sz w:val="28"/>
                <w:szCs w:val="28"/>
              </w:rPr>
            </w:pPr>
          </w:p>
        </w:tc>
        <w:tc>
          <w:tcPr>
            <w:tcW w:w="850" w:type="dxa"/>
            <w:vAlign w:val="center"/>
          </w:tcPr>
          <w:p w14:paraId="6853849C" w14:textId="77777777" w:rsidR="00B85CC0" w:rsidRPr="0076563B" w:rsidRDefault="00B85CC0" w:rsidP="00B85CC0">
            <w:pPr>
              <w:ind w:left="-32" w:right="-2"/>
              <w:jc w:val="center"/>
              <w:rPr>
                <w:rFonts w:ascii="Times New Roman" w:hAnsi="Times New Roman" w:cs="Times New Roman"/>
                <w:sz w:val="28"/>
                <w:szCs w:val="28"/>
                <w:vertAlign w:val="subscript"/>
              </w:rPr>
            </w:pPr>
            <w:r w:rsidRPr="0076563B">
              <w:rPr>
                <w:rFonts w:ascii="Times New Roman" w:hAnsi="Times New Roman" w:cs="Times New Roman"/>
                <w:sz w:val="28"/>
                <w:szCs w:val="28"/>
              </w:rPr>
              <w:t>Cr</w:t>
            </w:r>
            <w:r w:rsidRPr="0076563B">
              <w:rPr>
                <w:rFonts w:ascii="Times New Roman" w:hAnsi="Times New Roman" w:cs="Times New Roman"/>
                <w:sz w:val="28"/>
                <w:szCs w:val="28"/>
                <w:vertAlign w:val="subscript"/>
              </w:rPr>
              <w:t>2</w:t>
            </w:r>
            <w:r w:rsidRPr="0076563B">
              <w:rPr>
                <w:rFonts w:ascii="Times New Roman" w:hAnsi="Times New Roman" w:cs="Times New Roman"/>
                <w:sz w:val="28"/>
                <w:szCs w:val="28"/>
              </w:rPr>
              <w:t>O</w:t>
            </w:r>
            <w:r w:rsidRPr="0076563B">
              <w:rPr>
                <w:rFonts w:ascii="Times New Roman" w:hAnsi="Times New Roman" w:cs="Times New Roman"/>
                <w:sz w:val="28"/>
                <w:szCs w:val="28"/>
                <w:vertAlign w:val="subscript"/>
              </w:rPr>
              <w:t>3</w:t>
            </w:r>
          </w:p>
        </w:tc>
        <w:tc>
          <w:tcPr>
            <w:tcW w:w="993" w:type="dxa"/>
            <w:vAlign w:val="center"/>
          </w:tcPr>
          <w:p w14:paraId="67133AA6" w14:textId="77777777" w:rsidR="00B85CC0" w:rsidRPr="0076563B" w:rsidRDefault="00B85CC0" w:rsidP="00B85CC0">
            <w:pPr>
              <w:ind w:left="-32" w:right="-2"/>
              <w:jc w:val="center"/>
              <w:rPr>
                <w:rFonts w:ascii="Times New Roman" w:hAnsi="Times New Roman" w:cs="Times New Roman"/>
                <w:sz w:val="28"/>
                <w:szCs w:val="28"/>
                <w:vertAlign w:val="subscript"/>
              </w:rPr>
            </w:pPr>
            <w:r w:rsidRPr="0076563B">
              <w:rPr>
                <w:rFonts w:ascii="Times New Roman" w:hAnsi="Times New Roman" w:cs="Times New Roman"/>
                <w:sz w:val="28"/>
                <w:szCs w:val="28"/>
              </w:rPr>
              <w:t>SiO</w:t>
            </w:r>
            <w:r w:rsidRPr="0076563B">
              <w:rPr>
                <w:rFonts w:ascii="Times New Roman" w:hAnsi="Times New Roman" w:cs="Times New Roman"/>
                <w:sz w:val="28"/>
                <w:szCs w:val="28"/>
                <w:vertAlign w:val="subscript"/>
              </w:rPr>
              <w:t>2</w:t>
            </w:r>
          </w:p>
        </w:tc>
        <w:tc>
          <w:tcPr>
            <w:tcW w:w="992" w:type="dxa"/>
            <w:vAlign w:val="center"/>
          </w:tcPr>
          <w:p w14:paraId="67BDD44F" w14:textId="77777777" w:rsidR="00B85CC0" w:rsidRPr="0076563B" w:rsidRDefault="00B85CC0" w:rsidP="00B85CC0">
            <w:pPr>
              <w:ind w:left="-32" w:right="-2"/>
              <w:jc w:val="center"/>
              <w:rPr>
                <w:rFonts w:ascii="Times New Roman" w:hAnsi="Times New Roman" w:cs="Times New Roman"/>
                <w:sz w:val="28"/>
                <w:szCs w:val="28"/>
                <w:vertAlign w:val="subscript"/>
              </w:rPr>
            </w:pPr>
            <w:r w:rsidRPr="0076563B">
              <w:rPr>
                <w:rFonts w:ascii="Times New Roman" w:hAnsi="Times New Roman" w:cs="Times New Roman"/>
                <w:sz w:val="28"/>
                <w:szCs w:val="28"/>
              </w:rPr>
              <w:t>Al</w:t>
            </w:r>
            <w:r w:rsidRPr="0076563B">
              <w:rPr>
                <w:rFonts w:ascii="Times New Roman" w:hAnsi="Times New Roman" w:cs="Times New Roman"/>
                <w:sz w:val="28"/>
                <w:szCs w:val="28"/>
                <w:vertAlign w:val="subscript"/>
              </w:rPr>
              <w:t>2</w:t>
            </w:r>
            <w:r w:rsidRPr="0076563B">
              <w:rPr>
                <w:rFonts w:ascii="Times New Roman" w:hAnsi="Times New Roman" w:cs="Times New Roman"/>
                <w:sz w:val="28"/>
                <w:szCs w:val="28"/>
              </w:rPr>
              <w:t>O</w:t>
            </w:r>
            <w:r w:rsidRPr="0076563B">
              <w:rPr>
                <w:rFonts w:ascii="Times New Roman" w:hAnsi="Times New Roman" w:cs="Times New Roman"/>
                <w:sz w:val="28"/>
                <w:szCs w:val="28"/>
                <w:vertAlign w:val="subscript"/>
              </w:rPr>
              <w:t>3</w:t>
            </w:r>
          </w:p>
        </w:tc>
        <w:tc>
          <w:tcPr>
            <w:tcW w:w="850" w:type="dxa"/>
            <w:vAlign w:val="center"/>
          </w:tcPr>
          <w:p w14:paraId="7886CB03"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Fe</w:t>
            </w:r>
            <w:r w:rsidRPr="0076563B">
              <w:rPr>
                <w:rFonts w:ascii="Times New Roman" w:hAnsi="Times New Roman" w:cs="Times New Roman"/>
                <w:sz w:val="28"/>
                <w:szCs w:val="28"/>
                <w:vertAlign w:val="subscript"/>
              </w:rPr>
              <w:t>2</w:t>
            </w:r>
            <w:r w:rsidRPr="0076563B">
              <w:rPr>
                <w:rFonts w:ascii="Times New Roman" w:hAnsi="Times New Roman" w:cs="Times New Roman"/>
                <w:sz w:val="28"/>
                <w:szCs w:val="28"/>
              </w:rPr>
              <w:t>O</w:t>
            </w:r>
            <w:r w:rsidRPr="0076563B">
              <w:rPr>
                <w:rFonts w:ascii="Times New Roman" w:hAnsi="Times New Roman" w:cs="Times New Roman"/>
                <w:sz w:val="28"/>
                <w:szCs w:val="28"/>
                <w:vertAlign w:val="subscript"/>
              </w:rPr>
              <w:t>3</w:t>
            </w:r>
          </w:p>
        </w:tc>
        <w:tc>
          <w:tcPr>
            <w:tcW w:w="851" w:type="dxa"/>
            <w:vAlign w:val="center"/>
          </w:tcPr>
          <w:p w14:paraId="66273D01" w14:textId="77777777" w:rsidR="00B85CC0" w:rsidRPr="0076563B" w:rsidRDefault="00B85CC0" w:rsidP="00B85CC0">
            <w:pPr>
              <w:ind w:left="-32" w:right="-2"/>
              <w:jc w:val="center"/>
              <w:rPr>
                <w:rFonts w:ascii="Times New Roman" w:hAnsi="Times New Roman" w:cs="Times New Roman"/>
                <w:sz w:val="28"/>
                <w:szCs w:val="28"/>
                <w:vertAlign w:val="subscript"/>
              </w:rPr>
            </w:pPr>
            <w:r w:rsidRPr="0076563B">
              <w:rPr>
                <w:rFonts w:ascii="Times New Roman" w:hAnsi="Times New Roman" w:cs="Times New Roman"/>
                <w:sz w:val="28"/>
                <w:szCs w:val="28"/>
              </w:rPr>
              <w:t>SO</w:t>
            </w:r>
            <w:r w:rsidRPr="0076563B">
              <w:rPr>
                <w:rFonts w:ascii="Times New Roman" w:hAnsi="Times New Roman" w:cs="Times New Roman"/>
                <w:sz w:val="28"/>
                <w:szCs w:val="28"/>
                <w:vertAlign w:val="subscript"/>
              </w:rPr>
              <w:t>3</w:t>
            </w:r>
          </w:p>
        </w:tc>
        <w:tc>
          <w:tcPr>
            <w:tcW w:w="850" w:type="dxa"/>
            <w:vAlign w:val="center"/>
          </w:tcPr>
          <w:p w14:paraId="0A5C4694" w14:textId="77777777" w:rsidR="00B85CC0" w:rsidRPr="0076563B" w:rsidRDefault="00B85CC0" w:rsidP="00B85CC0">
            <w:pPr>
              <w:ind w:left="-32" w:right="-2"/>
              <w:jc w:val="center"/>
              <w:rPr>
                <w:rFonts w:ascii="Times New Roman" w:hAnsi="Times New Roman" w:cs="Times New Roman"/>
                <w:sz w:val="28"/>
                <w:szCs w:val="28"/>
                <w:vertAlign w:val="subscript"/>
              </w:rPr>
            </w:pPr>
            <w:r w:rsidRPr="0076563B">
              <w:rPr>
                <w:rFonts w:ascii="Times New Roman" w:hAnsi="Times New Roman" w:cs="Times New Roman"/>
                <w:sz w:val="28"/>
                <w:szCs w:val="28"/>
              </w:rPr>
              <w:t>P</w:t>
            </w:r>
            <w:r w:rsidRPr="0076563B">
              <w:rPr>
                <w:rFonts w:ascii="Times New Roman" w:hAnsi="Times New Roman" w:cs="Times New Roman"/>
                <w:sz w:val="28"/>
                <w:szCs w:val="28"/>
                <w:vertAlign w:val="subscript"/>
              </w:rPr>
              <w:t>2</w:t>
            </w:r>
            <w:r w:rsidRPr="0076563B">
              <w:rPr>
                <w:rFonts w:ascii="Times New Roman" w:hAnsi="Times New Roman" w:cs="Times New Roman"/>
                <w:sz w:val="28"/>
                <w:szCs w:val="28"/>
              </w:rPr>
              <w:t>O</w:t>
            </w:r>
            <w:r w:rsidRPr="0076563B">
              <w:rPr>
                <w:rFonts w:ascii="Times New Roman" w:hAnsi="Times New Roman" w:cs="Times New Roman"/>
                <w:sz w:val="28"/>
                <w:szCs w:val="28"/>
                <w:vertAlign w:val="subscript"/>
              </w:rPr>
              <w:t>5</w:t>
            </w:r>
          </w:p>
        </w:tc>
        <w:tc>
          <w:tcPr>
            <w:tcW w:w="1011" w:type="dxa"/>
            <w:vAlign w:val="center"/>
          </w:tcPr>
          <w:p w14:paraId="110C4EDF" w14:textId="77777777" w:rsidR="00B85CC0" w:rsidRPr="0076563B" w:rsidRDefault="00B85CC0" w:rsidP="00B85CC0">
            <w:pPr>
              <w:ind w:left="-32" w:right="-2"/>
              <w:jc w:val="center"/>
              <w:rPr>
                <w:rFonts w:ascii="Times New Roman" w:hAnsi="Times New Roman" w:cs="Times New Roman"/>
                <w:sz w:val="28"/>
                <w:szCs w:val="28"/>
              </w:rPr>
            </w:pPr>
            <w:proofErr w:type="spellStart"/>
            <w:r w:rsidRPr="0076563B">
              <w:rPr>
                <w:rFonts w:ascii="Times New Roman" w:hAnsi="Times New Roman" w:cs="Times New Roman"/>
                <w:sz w:val="28"/>
                <w:szCs w:val="28"/>
              </w:rPr>
              <w:t>MgO</w:t>
            </w:r>
            <w:proofErr w:type="spellEnd"/>
          </w:p>
        </w:tc>
        <w:tc>
          <w:tcPr>
            <w:tcW w:w="904" w:type="dxa"/>
            <w:vAlign w:val="center"/>
          </w:tcPr>
          <w:p w14:paraId="203A6FD8" w14:textId="77777777" w:rsidR="00B85CC0" w:rsidRPr="0076563B" w:rsidRDefault="00B85CC0" w:rsidP="00B85CC0">
            <w:pPr>
              <w:ind w:left="-32" w:right="-2"/>
              <w:jc w:val="center"/>
              <w:rPr>
                <w:rFonts w:ascii="Times New Roman" w:hAnsi="Times New Roman" w:cs="Times New Roman"/>
                <w:sz w:val="28"/>
                <w:szCs w:val="28"/>
              </w:rPr>
            </w:pPr>
            <w:proofErr w:type="spellStart"/>
            <w:r w:rsidRPr="0076563B">
              <w:rPr>
                <w:rFonts w:ascii="Times New Roman" w:hAnsi="Times New Roman" w:cs="Times New Roman"/>
                <w:sz w:val="28"/>
                <w:szCs w:val="28"/>
              </w:rPr>
              <w:t>CaO</w:t>
            </w:r>
            <w:proofErr w:type="spellEnd"/>
          </w:p>
        </w:tc>
        <w:tc>
          <w:tcPr>
            <w:tcW w:w="920" w:type="dxa"/>
            <w:vMerge/>
          </w:tcPr>
          <w:p w14:paraId="7CE17919" w14:textId="77777777" w:rsidR="00B85CC0" w:rsidRPr="0076563B" w:rsidRDefault="00B85CC0" w:rsidP="00B85CC0">
            <w:pPr>
              <w:ind w:left="-32" w:right="-2"/>
              <w:jc w:val="center"/>
              <w:rPr>
                <w:rFonts w:ascii="Times New Roman" w:hAnsi="Times New Roman" w:cs="Times New Roman"/>
                <w:sz w:val="28"/>
                <w:szCs w:val="28"/>
              </w:rPr>
            </w:pPr>
          </w:p>
        </w:tc>
      </w:tr>
      <w:tr w:rsidR="00B85CC0" w:rsidRPr="0076563B" w14:paraId="0C58756F" w14:textId="77777777" w:rsidTr="00F028ED">
        <w:trPr>
          <w:trHeight w:val="20"/>
          <w:jc w:val="center"/>
        </w:trPr>
        <w:tc>
          <w:tcPr>
            <w:tcW w:w="1560" w:type="dxa"/>
            <w:vAlign w:val="center"/>
          </w:tcPr>
          <w:p w14:paraId="34DEBD8C" w14:textId="77777777" w:rsidR="00B85CC0" w:rsidRPr="0076563B" w:rsidRDefault="00B85CC0" w:rsidP="00B85CC0">
            <w:pPr>
              <w:jc w:val="center"/>
              <w:rPr>
                <w:rFonts w:ascii="Times New Roman" w:hAnsi="Times New Roman" w:cs="Times New Roman"/>
                <w:sz w:val="28"/>
                <w:szCs w:val="28"/>
              </w:rPr>
            </w:pPr>
            <w:r w:rsidRPr="0076563B">
              <w:rPr>
                <w:rFonts w:ascii="Times New Roman" w:hAnsi="Times New Roman" w:cs="Times New Roman"/>
                <w:sz w:val="28"/>
                <w:szCs w:val="28"/>
              </w:rPr>
              <w:t>3</w:t>
            </w:r>
          </w:p>
        </w:tc>
        <w:tc>
          <w:tcPr>
            <w:tcW w:w="850" w:type="dxa"/>
            <w:vAlign w:val="center"/>
          </w:tcPr>
          <w:p w14:paraId="601A6AD1"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0,62</w:t>
            </w:r>
          </w:p>
        </w:tc>
        <w:tc>
          <w:tcPr>
            <w:tcW w:w="993" w:type="dxa"/>
            <w:vAlign w:val="center"/>
          </w:tcPr>
          <w:p w14:paraId="7080AE49"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19,006</w:t>
            </w:r>
          </w:p>
        </w:tc>
        <w:tc>
          <w:tcPr>
            <w:tcW w:w="992" w:type="dxa"/>
            <w:vAlign w:val="center"/>
          </w:tcPr>
          <w:p w14:paraId="13AB28F9"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16,95</w:t>
            </w:r>
          </w:p>
        </w:tc>
        <w:tc>
          <w:tcPr>
            <w:tcW w:w="850" w:type="dxa"/>
            <w:vAlign w:val="center"/>
          </w:tcPr>
          <w:p w14:paraId="284F9513"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0,462</w:t>
            </w:r>
          </w:p>
        </w:tc>
        <w:tc>
          <w:tcPr>
            <w:tcW w:w="851" w:type="dxa"/>
            <w:vAlign w:val="center"/>
          </w:tcPr>
          <w:p w14:paraId="1016D1B9"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0,885</w:t>
            </w:r>
          </w:p>
        </w:tc>
        <w:tc>
          <w:tcPr>
            <w:tcW w:w="850" w:type="dxa"/>
            <w:vAlign w:val="center"/>
          </w:tcPr>
          <w:p w14:paraId="56785530"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0,008</w:t>
            </w:r>
          </w:p>
        </w:tc>
        <w:tc>
          <w:tcPr>
            <w:tcW w:w="1011" w:type="dxa"/>
            <w:vAlign w:val="center"/>
          </w:tcPr>
          <w:p w14:paraId="6168E801"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36,24</w:t>
            </w:r>
          </w:p>
        </w:tc>
        <w:tc>
          <w:tcPr>
            <w:tcW w:w="904" w:type="dxa"/>
            <w:vAlign w:val="center"/>
          </w:tcPr>
          <w:p w14:paraId="109958D7"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0,76</w:t>
            </w:r>
          </w:p>
        </w:tc>
        <w:tc>
          <w:tcPr>
            <w:tcW w:w="920" w:type="dxa"/>
            <w:vAlign w:val="center"/>
          </w:tcPr>
          <w:p w14:paraId="65F1E7DA"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2,13</w:t>
            </w:r>
          </w:p>
        </w:tc>
      </w:tr>
      <w:tr w:rsidR="00B85CC0" w:rsidRPr="0076563B" w14:paraId="6C25FE7E" w14:textId="77777777" w:rsidTr="00F028ED">
        <w:trPr>
          <w:trHeight w:val="20"/>
          <w:jc w:val="center"/>
        </w:trPr>
        <w:tc>
          <w:tcPr>
            <w:tcW w:w="1560" w:type="dxa"/>
            <w:vAlign w:val="center"/>
          </w:tcPr>
          <w:p w14:paraId="389DD1A1" w14:textId="77777777" w:rsidR="00B85CC0" w:rsidRPr="0076563B" w:rsidRDefault="00B85CC0" w:rsidP="00B85CC0">
            <w:pPr>
              <w:jc w:val="center"/>
              <w:rPr>
                <w:rFonts w:ascii="Times New Roman" w:hAnsi="Times New Roman" w:cs="Times New Roman"/>
                <w:sz w:val="28"/>
                <w:szCs w:val="28"/>
              </w:rPr>
            </w:pPr>
            <w:r w:rsidRPr="0076563B">
              <w:rPr>
                <w:rFonts w:ascii="Times New Roman" w:hAnsi="Times New Roman" w:cs="Times New Roman"/>
                <w:sz w:val="28"/>
                <w:szCs w:val="28"/>
              </w:rPr>
              <w:t>4</w:t>
            </w:r>
          </w:p>
        </w:tc>
        <w:tc>
          <w:tcPr>
            <w:tcW w:w="850" w:type="dxa"/>
            <w:vAlign w:val="center"/>
          </w:tcPr>
          <w:p w14:paraId="197FF112" w14:textId="77777777" w:rsidR="00B85CC0" w:rsidRPr="0076563B" w:rsidRDefault="00B85CC0" w:rsidP="00B85CC0">
            <w:pPr>
              <w:ind w:left="-32" w:right="-2"/>
              <w:jc w:val="center"/>
              <w:rPr>
                <w:rFonts w:ascii="Times New Roman" w:hAnsi="Times New Roman" w:cs="Times New Roman"/>
                <w:bCs/>
                <w:sz w:val="28"/>
                <w:szCs w:val="28"/>
              </w:rPr>
            </w:pPr>
            <w:r w:rsidRPr="0076563B">
              <w:rPr>
                <w:rFonts w:ascii="Times New Roman" w:hAnsi="Times New Roman" w:cs="Times New Roman"/>
                <w:bCs/>
                <w:sz w:val="28"/>
                <w:szCs w:val="28"/>
              </w:rPr>
              <w:t>2,07</w:t>
            </w:r>
          </w:p>
        </w:tc>
        <w:tc>
          <w:tcPr>
            <w:tcW w:w="993" w:type="dxa"/>
            <w:vAlign w:val="center"/>
          </w:tcPr>
          <w:p w14:paraId="5C500260"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22,144</w:t>
            </w:r>
          </w:p>
        </w:tc>
        <w:tc>
          <w:tcPr>
            <w:tcW w:w="992" w:type="dxa"/>
            <w:vAlign w:val="center"/>
          </w:tcPr>
          <w:p w14:paraId="0477F79E"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17,278</w:t>
            </w:r>
          </w:p>
        </w:tc>
        <w:tc>
          <w:tcPr>
            <w:tcW w:w="850" w:type="dxa"/>
            <w:vAlign w:val="center"/>
          </w:tcPr>
          <w:p w14:paraId="09631A9B"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0,405</w:t>
            </w:r>
          </w:p>
        </w:tc>
        <w:tc>
          <w:tcPr>
            <w:tcW w:w="851" w:type="dxa"/>
            <w:vAlign w:val="center"/>
          </w:tcPr>
          <w:p w14:paraId="3A00543F"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0,715</w:t>
            </w:r>
          </w:p>
        </w:tc>
        <w:tc>
          <w:tcPr>
            <w:tcW w:w="850" w:type="dxa"/>
            <w:vAlign w:val="center"/>
          </w:tcPr>
          <w:p w14:paraId="39ACC79C"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0,003</w:t>
            </w:r>
          </w:p>
        </w:tc>
        <w:tc>
          <w:tcPr>
            <w:tcW w:w="1011" w:type="dxa"/>
            <w:vAlign w:val="center"/>
          </w:tcPr>
          <w:p w14:paraId="34727387"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37,494</w:t>
            </w:r>
          </w:p>
        </w:tc>
        <w:tc>
          <w:tcPr>
            <w:tcW w:w="904" w:type="dxa"/>
            <w:vAlign w:val="center"/>
          </w:tcPr>
          <w:p w14:paraId="25C6E34D"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2,18</w:t>
            </w:r>
          </w:p>
        </w:tc>
        <w:tc>
          <w:tcPr>
            <w:tcW w:w="920" w:type="dxa"/>
            <w:vAlign w:val="center"/>
          </w:tcPr>
          <w:p w14:paraId="5A0AD1F8" w14:textId="77777777" w:rsidR="00B85CC0" w:rsidRPr="0076563B" w:rsidRDefault="00B85CC0" w:rsidP="00B85CC0">
            <w:pPr>
              <w:ind w:left="-32" w:right="-2"/>
              <w:jc w:val="center"/>
              <w:rPr>
                <w:rFonts w:ascii="Times New Roman" w:hAnsi="Times New Roman" w:cs="Times New Roman"/>
                <w:sz w:val="28"/>
                <w:szCs w:val="28"/>
              </w:rPr>
            </w:pPr>
            <w:r w:rsidRPr="0076563B">
              <w:rPr>
                <w:rFonts w:ascii="Times New Roman" w:hAnsi="Times New Roman" w:cs="Times New Roman"/>
                <w:sz w:val="28"/>
                <w:szCs w:val="28"/>
              </w:rPr>
              <w:t>2,17</w:t>
            </w:r>
          </w:p>
        </w:tc>
      </w:tr>
    </w:tbl>
    <w:p w14:paraId="08A11B17" w14:textId="77777777" w:rsidR="00841B47" w:rsidRPr="0096234B" w:rsidRDefault="00841B47" w:rsidP="00841B47">
      <w:pPr>
        <w:ind w:firstLine="284"/>
        <w:jc w:val="both"/>
        <w:rPr>
          <w:sz w:val="16"/>
          <w:szCs w:val="16"/>
          <w:lang w:val="ru-RU"/>
        </w:rPr>
      </w:pPr>
    </w:p>
    <w:p w14:paraId="4A9CDA7F" w14:textId="77777777" w:rsidR="00841B47" w:rsidRPr="00841B47" w:rsidRDefault="00841B47" w:rsidP="00841B47">
      <w:pPr>
        <w:ind w:firstLine="709"/>
        <w:jc w:val="center"/>
        <w:rPr>
          <w:lang w:val="ru-RU"/>
        </w:rPr>
      </w:pPr>
      <w:r w:rsidRPr="00841B47">
        <w:rPr>
          <w:noProof/>
          <w:color w:val="FF0000"/>
          <w:sz w:val="24"/>
          <w:szCs w:val="24"/>
        </w:rPr>
        <w:drawing>
          <wp:inline distT="0" distB="0" distL="0" distR="0" wp14:anchorId="2176E1D9" wp14:editId="7D0A4F31">
            <wp:extent cx="3388603" cy="2705100"/>
            <wp:effectExtent l="0" t="0" r="2540" b="0"/>
            <wp:docPr id="43" name="Рисунок 43" descr="C:\Users\User\Desktop\Бондаренко\Хром 2\Что напечатано\MDPI Processes\1680856344204 - копия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ондаренко\Хром 2\Что напечатано\MDPI Processes\1680856344204 - копия (2) (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45845" cy="2750796"/>
                    </a:xfrm>
                    <a:prstGeom prst="rect">
                      <a:avLst/>
                    </a:prstGeom>
                    <a:noFill/>
                    <a:ln>
                      <a:noFill/>
                    </a:ln>
                  </pic:spPr>
                </pic:pic>
              </a:graphicData>
            </a:graphic>
          </wp:inline>
        </w:drawing>
      </w:r>
    </w:p>
    <w:p w14:paraId="7E772488" w14:textId="77777777" w:rsidR="00841B47" w:rsidRPr="00073312" w:rsidRDefault="00841B47" w:rsidP="00841B47">
      <w:pPr>
        <w:ind w:firstLine="709"/>
        <w:jc w:val="center"/>
        <w:rPr>
          <w:sz w:val="8"/>
          <w:szCs w:val="8"/>
          <w:lang w:val="ru-RU"/>
        </w:rPr>
      </w:pPr>
    </w:p>
    <w:p w14:paraId="3BC172E9" w14:textId="3460A78B" w:rsidR="00841B47" w:rsidRDefault="00841B47" w:rsidP="00073312">
      <w:pPr>
        <w:jc w:val="center"/>
        <w:rPr>
          <w:lang w:val="ru-RU"/>
        </w:rPr>
      </w:pPr>
      <w:r w:rsidRPr="00841B47">
        <w:rPr>
          <w:lang w:val="ru-RU"/>
        </w:rPr>
        <w:t xml:space="preserve">Рисунок </w:t>
      </w:r>
      <w:r w:rsidR="00992DBD">
        <w:rPr>
          <w:lang w:val="ru-RU"/>
        </w:rPr>
        <w:t>40</w:t>
      </w:r>
      <w:r w:rsidRPr="00841B47">
        <w:rPr>
          <w:lang w:val="ru-RU"/>
        </w:rPr>
        <w:t xml:space="preserve"> – Шлифы 2-х плавок опытных образцов сплавов феррохрома (1, 2) и соответствующих шлаков (3, 4)</w:t>
      </w:r>
    </w:p>
    <w:p w14:paraId="4C1F997F" w14:textId="77777777" w:rsidR="001151B6" w:rsidRPr="001151B6" w:rsidRDefault="001151B6" w:rsidP="00CA52DA">
      <w:pPr>
        <w:ind w:firstLine="567"/>
        <w:jc w:val="both"/>
        <w:rPr>
          <w:sz w:val="16"/>
          <w:szCs w:val="16"/>
          <w:lang w:val="ru-RU"/>
        </w:rPr>
      </w:pPr>
    </w:p>
    <w:p w14:paraId="53E015E0" w14:textId="5A1754DD" w:rsidR="00CA52DA" w:rsidRDefault="00CA52DA" w:rsidP="00CA52DA">
      <w:pPr>
        <w:ind w:firstLine="567"/>
        <w:jc w:val="both"/>
        <w:rPr>
          <w:lang w:val="ru-RU"/>
        </w:rPr>
      </w:pPr>
      <w:r w:rsidRPr="00841B47">
        <w:rPr>
          <w:lang w:val="ru-RU"/>
        </w:rPr>
        <w:t>На рисунке 40 представлены подготовленные шлифы образцов сплавов феррохрома и соответствующих шлаков для изучения структуры поверхности полученных продуктов плавки на феррохром.</w:t>
      </w:r>
    </w:p>
    <w:p w14:paraId="0E7A799B" w14:textId="3809E50C" w:rsidR="00B2093D" w:rsidRDefault="00B2093D">
      <w:pPr>
        <w:rPr>
          <w:lang w:val="ru-RU"/>
        </w:rPr>
      </w:pPr>
    </w:p>
    <w:p w14:paraId="5E0E0C2A" w14:textId="3110E3E1" w:rsidR="00841B47" w:rsidRDefault="00841B47" w:rsidP="00073312">
      <w:pPr>
        <w:ind w:firstLine="567"/>
        <w:jc w:val="both"/>
        <w:rPr>
          <w:lang w:val="ru-RU"/>
        </w:rPr>
      </w:pPr>
      <w:r w:rsidRPr="00841B47">
        <w:rPr>
          <w:lang w:val="ru-RU"/>
        </w:rPr>
        <w:lastRenderedPageBreak/>
        <w:t>На микрофотографии выявлены следующие структуры образца. На рисунке 4</w:t>
      </w:r>
      <w:r w:rsidR="00992DBD">
        <w:rPr>
          <w:lang w:val="ru-RU"/>
        </w:rPr>
        <w:t>1</w:t>
      </w:r>
      <w:r w:rsidRPr="00841B47">
        <w:rPr>
          <w:lang w:val="ru-RU"/>
        </w:rPr>
        <w:t xml:space="preserve"> показан шлиф </w:t>
      </w:r>
      <w:proofErr w:type="spellStart"/>
      <w:r w:rsidRPr="00841B47">
        <w:rPr>
          <w:lang w:val="ru-RU"/>
        </w:rPr>
        <w:t>феррохромного</w:t>
      </w:r>
      <w:proofErr w:type="spellEnd"/>
      <w:r w:rsidRPr="00841B47">
        <w:rPr>
          <w:lang w:val="ru-RU"/>
        </w:rPr>
        <w:t xml:space="preserve"> сплава плавки 2 при увеличении 500. По структуре видны отшлифованные металлические светлые части феррохрома и черные трещины, представленные эпоксидной смолой. В точке 2 </w:t>
      </w:r>
      <w:proofErr w:type="spellStart"/>
      <w:r w:rsidRPr="00841B47">
        <w:rPr>
          <w:lang w:val="ru-RU"/>
        </w:rPr>
        <w:t>феррохромного</w:t>
      </w:r>
      <w:proofErr w:type="spellEnd"/>
      <w:r w:rsidRPr="00841B47">
        <w:rPr>
          <w:lang w:val="ru-RU"/>
        </w:rPr>
        <w:t xml:space="preserve"> сплава содержание хрома составило 77,9 </w:t>
      </w:r>
      <w:proofErr w:type="spellStart"/>
      <w:r w:rsidRPr="00841B47">
        <w:rPr>
          <w:lang w:val="ru-RU"/>
        </w:rPr>
        <w:t>мас</w:t>
      </w:r>
      <w:proofErr w:type="spellEnd"/>
      <w:r w:rsidRPr="00841B47">
        <w:rPr>
          <w:lang w:val="ru-RU"/>
        </w:rPr>
        <w:t xml:space="preserve">. %, железа 5,3 </w:t>
      </w:r>
      <w:proofErr w:type="spellStart"/>
      <w:r w:rsidRPr="00841B47">
        <w:rPr>
          <w:lang w:val="ru-RU"/>
        </w:rPr>
        <w:t>мас</w:t>
      </w:r>
      <w:proofErr w:type="spellEnd"/>
      <w:r w:rsidRPr="00841B47">
        <w:rPr>
          <w:lang w:val="ru-RU"/>
        </w:rPr>
        <w:t xml:space="preserve">. %, углерода 14,2 </w:t>
      </w:r>
      <w:proofErr w:type="spellStart"/>
      <w:r w:rsidRPr="00841B47">
        <w:rPr>
          <w:lang w:val="ru-RU"/>
        </w:rPr>
        <w:t>мас</w:t>
      </w:r>
      <w:proofErr w:type="spellEnd"/>
      <w:r w:rsidRPr="00841B47">
        <w:rPr>
          <w:lang w:val="ru-RU"/>
        </w:rPr>
        <w:t>.</w:t>
      </w:r>
      <w:r w:rsidR="0096234B">
        <w:t xml:space="preserve"> </w:t>
      </w:r>
      <w:r w:rsidRPr="00841B47">
        <w:rPr>
          <w:lang w:val="ru-RU"/>
        </w:rPr>
        <w:t>%.</w:t>
      </w:r>
    </w:p>
    <w:p w14:paraId="44CD1730" w14:textId="77777777" w:rsidR="0096234B" w:rsidRPr="0096234B" w:rsidRDefault="0096234B" w:rsidP="00073312">
      <w:pPr>
        <w:ind w:firstLine="567"/>
        <w:jc w:val="both"/>
        <w:rPr>
          <w:sz w:val="16"/>
          <w:szCs w:val="16"/>
          <w:lang w:val="ru-RU"/>
        </w:rPr>
      </w:pPr>
    </w:p>
    <w:p w14:paraId="5BF58A3D" w14:textId="77777777" w:rsidR="00841B47" w:rsidRPr="00841B47" w:rsidRDefault="00841B47" w:rsidP="00073312">
      <w:pPr>
        <w:jc w:val="center"/>
        <w:rPr>
          <w:lang w:val="ru-RU"/>
        </w:rPr>
      </w:pPr>
      <w:r w:rsidRPr="00841B47">
        <w:rPr>
          <w:noProof/>
          <w:color w:val="FF0000"/>
          <w:sz w:val="24"/>
          <w:szCs w:val="24"/>
          <w:highlight w:val="yellow"/>
        </w:rPr>
        <w:drawing>
          <wp:inline distT="0" distB="0" distL="0" distR="0" wp14:anchorId="1BDC1745" wp14:editId="574769A3">
            <wp:extent cx="4979469" cy="5346700"/>
            <wp:effectExtent l="0" t="0" r="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13360" cy="5383090"/>
                    </a:xfrm>
                    <a:prstGeom prst="rect">
                      <a:avLst/>
                    </a:prstGeom>
                    <a:noFill/>
                  </pic:spPr>
                </pic:pic>
              </a:graphicData>
            </a:graphic>
          </wp:inline>
        </w:drawing>
      </w:r>
    </w:p>
    <w:p w14:paraId="2CB3210C" w14:textId="77777777" w:rsidR="00F028ED" w:rsidRPr="0096234B" w:rsidRDefault="00F028ED" w:rsidP="00073312">
      <w:pPr>
        <w:jc w:val="center"/>
        <w:rPr>
          <w:sz w:val="12"/>
          <w:szCs w:val="12"/>
          <w:lang w:val="ru-RU"/>
        </w:rPr>
      </w:pPr>
    </w:p>
    <w:p w14:paraId="75C51DF9" w14:textId="5B5F48AB" w:rsidR="00841B47" w:rsidRPr="00841B47" w:rsidRDefault="00841B47" w:rsidP="00073312">
      <w:pPr>
        <w:jc w:val="center"/>
        <w:rPr>
          <w:lang w:val="ru-RU"/>
        </w:rPr>
      </w:pPr>
      <w:r w:rsidRPr="00841B47">
        <w:rPr>
          <w:lang w:val="ru-RU"/>
        </w:rPr>
        <w:t>Рисунок 4</w:t>
      </w:r>
      <w:r w:rsidR="00992DBD">
        <w:rPr>
          <w:lang w:val="ru-RU"/>
        </w:rPr>
        <w:t>1</w:t>
      </w:r>
      <w:r w:rsidRPr="00841B47">
        <w:rPr>
          <w:lang w:val="ru-RU"/>
        </w:rPr>
        <w:t xml:space="preserve"> – Содержание точки 2 феррохромового сплава плавки 2 EDS500</w:t>
      </w:r>
    </w:p>
    <w:p w14:paraId="3EB45E92" w14:textId="77777777" w:rsidR="00F028ED" w:rsidRPr="001151B6" w:rsidRDefault="00F028ED" w:rsidP="00AF2302">
      <w:pPr>
        <w:ind w:firstLine="567"/>
        <w:jc w:val="both"/>
        <w:rPr>
          <w:sz w:val="16"/>
          <w:szCs w:val="16"/>
          <w:lang w:val="ru-RU"/>
        </w:rPr>
      </w:pPr>
    </w:p>
    <w:p w14:paraId="14CD81E7" w14:textId="2A54CA32" w:rsidR="00841B47" w:rsidRDefault="00841B47" w:rsidP="00AF2302">
      <w:pPr>
        <w:ind w:firstLine="567"/>
        <w:jc w:val="both"/>
        <w:rPr>
          <w:lang w:val="ru-RU"/>
        </w:rPr>
      </w:pPr>
      <w:r w:rsidRPr="00841B47">
        <w:rPr>
          <w:lang w:val="ru-RU"/>
        </w:rPr>
        <w:t>На рисунке 4</w:t>
      </w:r>
      <w:r w:rsidR="00992DBD">
        <w:rPr>
          <w:lang w:val="ru-RU"/>
        </w:rPr>
        <w:t>2</w:t>
      </w:r>
      <w:r w:rsidRPr="00841B47">
        <w:rPr>
          <w:lang w:val="ru-RU"/>
        </w:rPr>
        <w:t xml:space="preserve"> отображена частица феррохрома в теле шлака плавки 2, которая не успела </w:t>
      </w:r>
      <w:proofErr w:type="spellStart"/>
      <w:r w:rsidRPr="00841B47">
        <w:rPr>
          <w:lang w:val="ru-RU"/>
        </w:rPr>
        <w:t>скоагулироваться</w:t>
      </w:r>
      <w:proofErr w:type="spellEnd"/>
      <w:r w:rsidRPr="00841B47">
        <w:rPr>
          <w:lang w:val="ru-RU"/>
        </w:rPr>
        <w:t xml:space="preserve"> и перейти в расплав феррохрома. Частица оказалась в теле шлака, возможно из-за маленького размера и окружена частицами шлака, расположившиеся веером по феррохрому.</w:t>
      </w:r>
    </w:p>
    <w:p w14:paraId="517321A0" w14:textId="77777777" w:rsidR="00841B47" w:rsidRPr="00841B47" w:rsidRDefault="00841B47" w:rsidP="00841B47">
      <w:pPr>
        <w:ind w:firstLine="567"/>
        <w:jc w:val="center"/>
        <w:rPr>
          <w:lang w:val="ru-RU"/>
        </w:rPr>
      </w:pPr>
      <w:r w:rsidRPr="00841B47">
        <w:rPr>
          <w:noProof/>
          <w:color w:val="FF0000"/>
          <w:sz w:val="24"/>
          <w:szCs w:val="24"/>
          <w:highlight w:val="yellow"/>
        </w:rPr>
        <w:lastRenderedPageBreak/>
        <w:drawing>
          <wp:inline distT="0" distB="0" distL="0" distR="0" wp14:anchorId="637A9A87" wp14:editId="16230031">
            <wp:extent cx="3403237" cy="2725794"/>
            <wp:effectExtent l="0" t="0" r="698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39980" cy="2755223"/>
                    </a:xfrm>
                    <a:prstGeom prst="rect">
                      <a:avLst/>
                    </a:prstGeom>
                    <a:noFill/>
                  </pic:spPr>
                </pic:pic>
              </a:graphicData>
            </a:graphic>
          </wp:inline>
        </w:drawing>
      </w:r>
    </w:p>
    <w:p w14:paraId="10CAE732" w14:textId="77777777" w:rsidR="00F028ED" w:rsidRPr="001151B6" w:rsidRDefault="00F028ED" w:rsidP="00073312">
      <w:pPr>
        <w:jc w:val="center"/>
        <w:rPr>
          <w:sz w:val="8"/>
          <w:szCs w:val="8"/>
          <w:lang w:val="ru-RU"/>
        </w:rPr>
      </w:pPr>
    </w:p>
    <w:p w14:paraId="0183BB73" w14:textId="1B734222" w:rsidR="00841B47" w:rsidRPr="00841B47" w:rsidRDefault="00841B47" w:rsidP="00073312">
      <w:pPr>
        <w:jc w:val="center"/>
        <w:rPr>
          <w:lang w:val="ru-RU"/>
        </w:rPr>
      </w:pPr>
      <w:r w:rsidRPr="00841B47">
        <w:rPr>
          <w:lang w:val="ru-RU"/>
        </w:rPr>
        <w:t>Рисунок 4</w:t>
      </w:r>
      <w:r w:rsidR="00992DBD">
        <w:rPr>
          <w:lang w:val="ru-RU"/>
        </w:rPr>
        <w:t>2</w:t>
      </w:r>
      <w:r w:rsidRPr="00841B47">
        <w:rPr>
          <w:lang w:val="ru-RU"/>
        </w:rPr>
        <w:t xml:space="preserve"> – Частица феррохрома в теле шлака плавки 2, увеличение ×170</w:t>
      </w:r>
    </w:p>
    <w:p w14:paraId="528047DF" w14:textId="77777777" w:rsidR="00CA52DA" w:rsidRPr="0096234B" w:rsidRDefault="00CA52DA" w:rsidP="00AF2302">
      <w:pPr>
        <w:widowControl w:val="0"/>
        <w:autoSpaceDE w:val="0"/>
        <w:autoSpaceDN w:val="0"/>
        <w:adjustRightInd w:val="0"/>
        <w:ind w:firstLine="567"/>
        <w:jc w:val="both"/>
        <w:rPr>
          <w:sz w:val="10"/>
          <w:szCs w:val="10"/>
          <w:lang w:val="ru-RU"/>
        </w:rPr>
      </w:pPr>
    </w:p>
    <w:p w14:paraId="5B4C680A" w14:textId="7E6DB9DD" w:rsidR="00841B47" w:rsidRPr="00841B47" w:rsidRDefault="00841B47" w:rsidP="00AF2302">
      <w:pPr>
        <w:widowControl w:val="0"/>
        <w:autoSpaceDE w:val="0"/>
        <w:autoSpaceDN w:val="0"/>
        <w:adjustRightInd w:val="0"/>
        <w:ind w:firstLine="567"/>
        <w:jc w:val="both"/>
        <w:rPr>
          <w:lang w:val="ru-RU"/>
        </w:rPr>
      </w:pPr>
      <w:r w:rsidRPr="00841B47">
        <w:rPr>
          <w:lang w:val="ru-RU"/>
        </w:rPr>
        <w:t xml:space="preserve">Определен оптимальный температурный режим плавки: нагрев до 1850 </w:t>
      </w:r>
      <w:r w:rsidR="00AF2302">
        <w:rPr>
          <w:lang w:val="ru-RU"/>
        </w:rPr>
        <w:t>℃</w:t>
      </w:r>
      <w:r w:rsidRPr="00841B47">
        <w:rPr>
          <w:lang w:val="ru-RU"/>
        </w:rPr>
        <w:t>, скорость нагрева 10 град/мин., выдержка 30 мин. Для проведения испытаний были использованы следующие исходные материалы: хромовый концентрат, полученный путем химического и гравитационного обогащения, обожженные хромовые окатыши и заводской хромовый концентрат.</w:t>
      </w:r>
    </w:p>
    <w:p w14:paraId="1D401C3B" w14:textId="77777777" w:rsidR="00841B47" w:rsidRPr="00841B47" w:rsidRDefault="00841B47" w:rsidP="00AF2302">
      <w:pPr>
        <w:widowControl w:val="0"/>
        <w:autoSpaceDE w:val="0"/>
        <w:autoSpaceDN w:val="0"/>
        <w:adjustRightInd w:val="0"/>
        <w:ind w:firstLine="567"/>
        <w:jc w:val="both"/>
        <w:rPr>
          <w:rFonts w:cstheme="minorBidi"/>
          <w:lang w:val="ru-RU"/>
        </w:rPr>
      </w:pPr>
      <w:r w:rsidRPr="00841B47">
        <w:rPr>
          <w:lang w:val="ru-RU"/>
        </w:rPr>
        <w:t>Содержание углерода в сплавах 1 и 2 составляет соответственно от 8,9 до 9,2</w:t>
      </w:r>
      <w:r w:rsidR="00073312" w:rsidRPr="00541856">
        <w:rPr>
          <w:color w:val="202122"/>
          <w:shd w:val="clear" w:color="auto" w:fill="FFFFFF"/>
        </w:rPr>
        <w:t> </w:t>
      </w:r>
      <w:r w:rsidRPr="00841B47">
        <w:rPr>
          <w:lang w:val="ru-RU"/>
        </w:rPr>
        <w:t xml:space="preserve">%. Данное содержание углерода приемлемо для высокоуглеродистого феррохрома. Максимальное содержание хрома 57,14 % в сплаве 2 при температуре плавки </w:t>
      </w:r>
      <w:r w:rsidRPr="00841B47">
        <w:rPr>
          <w:rFonts w:cstheme="minorBidi"/>
          <w:lang w:val="ru-RU"/>
        </w:rPr>
        <w:t xml:space="preserve">1850 </w:t>
      </w:r>
      <w:r w:rsidR="00AF2302">
        <w:rPr>
          <w:lang w:val="ru-RU"/>
        </w:rPr>
        <w:t>℃</w:t>
      </w:r>
      <w:r w:rsidRPr="00841B47">
        <w:rPr>
          <w:rFonts w:cstheme="minorBidi"/>
          <w:lang w:val="ru-RU"/>
        </w:rPr>
        <w:t xml:space="preserve">, данный сплав можно отнести к марке феррохрома </w:t>
      </w:r>
      <w:proofErr w:type="spellStart"/>
      <w:r w:rsidRPr="00841B47">
        <w:t>FeCr</w:t>
      </w:r>
      <w:proofErr w:type="spellEnd"/>
      <w:r w:rsidRPr="00841B47">
        <w:rPr>
          <w:lang w:val="ru-RU"/>
        </w:rPr>
        <w:t>70</w:t>
      </w:r>
      <w:r w:rsidRPr="00841B47">
        <w:t>C</w:t>
      </w:r>
      <w:r w:rsidRPr="00841B47">
        <w:rPr>
          <w:lang w:val="ru-RU"/>
        </w:rPr>
        <w:t>90</w:t>
      </w:r>
      <w:r w:rsidRPr="00841B47">
        <w:t>Si</w:t>
      </w:r>
      <w:r w:rsidRPr="00841B47">
        <w:rPr>
          <w:lang w:val="ru-RU"/>
        </w:rPr>
        <w:t>4</w:t>
      </w:r>
      <w:r w:rsidRPr="00841B47">
        <w:t>LP</w:t>
      </w:r>
      <w:r w:rsidRPr="00841B47">
        <w:rPr>
          <w:rFonts w:cstheme="minorBidi"/>
          <w:lang w:val="ru-RU"/>
        </w:rPr>
        <w:t xml:space="preserve"> стандарта Китая, в котором низкое содержание фосфора не более 0,03 % и серы не более 0,1 %.</w:t>
      </w:r>
      <w:r w:rsidRPr="00841B47">
        <w:rPr>
          <w:rFonts w:asciiTheme="minorHAnsi" w:hAnsiTheme="minorHAnsi" w:cstheme="minorBidi"/>
          <w:lang w:val="ru-RU"/>
        </w:rPr>
        <w:t xml:space="preserve"> </w:t>
      </w:r>
      <w:r w:rsidRPr="00841B47">
        <w:rPr>
          <w:rFonts w:cstheme="minorBidi"/>
          <w:lang w:val="ru-RU"/>
        </w:rPr>
        <w:t>Навеска шихты опытные окатыши 50 % и заводской концентрат 50 % и восстановитель 17 %, извлечение хрома в сплав составило 80 %.</w:t>
      </w:r>
    </w:p>
    <w:p w14:paraId="3F87B9AF" w14:textId="77777777" w:rsidR="00841B47" w:rsidRPr="00841B47" w:rsidRDefault="00841B47" w:rsidP="00AF2302">
      <w:pPr>
        <w:ind w:firstLine="567"/>
        <w:jc w:val="both"/>
        <w:rPr>
          <w:lang w:val="ru-RU"/>
        </w:rPr>
      </w:pPr>
      <w:r w:rsidRPr="00841B47">
        <w:rPr>
          <w:lang w:val="ru-RU"/>
        </w:rPr>
        <w:t xml:space="preserve">На основании рентгенофазового анализа установленные структурные линии, которые свидетельствует на наличие γ-фазы с тетрагональной кристаллической решеткой и образованию сложных карбидов железа и хрома имеющих формулы </w:t>
      </w:r>
      <w:r w:rsidRPr="00841B47">
        <w:rPr>
          <w:rFonts w:eastAsia="Times New Roman"/>
          <w:lang w:val="ru-RU"/>
        </w:rPr>
        <w:t>C</w:t>
      </w:r>
      <w:r w:rsidRPr="00841B47">
        <w:rPr>
          <w:rFonts w:eastAsia="Times New Roman"/>
          <w:vertAlign w:val="subscript"/>
          <w:lang w:val="ru-RU"/>
        </w:rPr>
        <w:t>3</w:t>
      </w:r>
      <w:r w:rsidRPr="00841B47">
        <w:rPr>
          <w:rFonts w:eastAsia="Times New Roman"/>
          <w:lang w:val="ru-RU"/>
        </w:rPr>
        <w:t>Cr</w:t>
      </w:r>
      <w:r w:rsidRPr="00841B47">
        <w:rPr>
          <w:rFonts w:eastAsia="Times New Roman"/>
          <w:vertAlign w:val="subscript"/>
          <w:lang w:val="ru-RU"/>
        </w:rPr>
        <w:t>7</w:t>
      </w:r>
      <w:r w:rsidRPr="00841B47">
        <w:rPr>
          <w:lang w:val="ru-RU"/>
        </w:rPr>
        <w:t>,</w:t>
      </w:r>
      <w:r w:rsidRPr="00841B47">
        <w:rPr>
          <w:rFonts w:eastAsia="Times New Roman"/>
          <w:lang w:val="ru-RU"/>
        </w:rPr>
        <w:t xml:space="preserve"> (</w:t>
      </w:r>
      <w:proofErr w:type="spellStart"/>
      <w:r w:rsidRPr="00841B47">
        <w:rPr>
          <w:rFonts w:eastAsia="Times New Roman"/>
          <w:lang w:val="ru-RU"/>
        </w:rPr>
        <w:t>Cr</w:t>
      </w:r>
      <w:proofErr w:type="spellEnd"/>
      <w:r w:rsidRPr="00841B47">
        <w:rPr>
          <w:rFonts w:eastAsia="Times New Roman"/>
          <w:lang w:val="ru-RU"/>
        </w:rPr>
        <w:t>, Fe)</w:t>
      </w:r>
      <w:r w:rsidRPr="00841B47">
        <w:rPr>
          <w:rFonts w:eastAsia="Times New Roman"/>
          <w:vertAlign w:val="subscript"/>
          <w:lang w:val="ru-RU"/>
        </w:rPr>
        <w:t>7</w:t>
      </w:r>
      <w:r w:rsidRPr="00841B47">
        <w:rPr>
          <w:rFonts w:eastAsia="Times New Roman"/>
          <w:lang w:val="ru-RU"/>
        </w:rPr>
        <w:t>C</w:t>
      </w:r>
      <w:r w:rsidRPr="00841B47">
        <w:rPr>
          <w:rFonts w:eastAsia="Times New Roman"/>
          <w:vertAlign w:val="subscript"/>
          <w:lang w:val="ru-RU"/>
        </w:rPr>
        <w:t>3</w:t>
      </w:r>
      <w:r w:rsidRPr="00841B47">
        <w:rPr>
          <w:lang w:val="ru-RU"/>
        </w:rPr>
        <w:t xml:space="preserve"> и </w:t>
      </w:r>
      <w:r w:rsidRPr="00841B47">
        <w:rPr>
          <w:rFonts w:eastAsia="Times New Roman"/>
          <w:lang w:val="ru-RU"/>
        </w:rPr>
        <w:t>Cr</w:t>
      </w:r>
      <w:r w:rsidRPr="00841B47">
        <w:rPr>
          <w:rFonts w:eastAsia="Times New Roman"/>
          <w:vertAlign w:val="subscript"/>
          <w:lang w:val="ru-RU"/>
        </w:rPr>
        <w:t>3</w:t>
      </w:r>
      <w:r w:rsidRPr="00841B47">
        <w:rPr>
          <w:rFonts w:eastAsia="Times New Roman"/>
          <w:lang w:val="ru-RU"/>
        </w:rPr>
        <w:t>C</w:t>
      </w:r>
      <w:r w:rsidRPr="00841B47">
        <w:rPr>
          <w:rFonts w:eastAsia="Times New Roman"/>
          <w:vertAlign w:val="subscript"/>
          <w:lang w:val="ru-RU"/>
        </w:rPr>
        <w:t>2</w:t>
      </w:r>
      <w:r w:rsidRPr="00841B47">
        <w:rPr>
          <w:rFonts w:eastAsia="Times New Roman"/>
          <w:lang w:val="ru-RU"/>
        </w:rPr>
        <w:t xml:space="preserve">. Наличие слабых рефлексов в области </w:t>
      </w:r>
      <w:r w:rsidRPr="00841B47">
        <w:rPr>
          <w:lang w:val="ru-RU"/>
        </w:rPr>
        <w:t>3,38304 свидетельствует о наличии следов близких по составу α-кварца. Электронно-зондовое сканирование при экспериментальных плавках подтвердило наличие феррохромовых сплавов, полученных из хромового концентрата химического и гравитационного обогащения шламовых хвостов.</w:t>
      </w:r>
    </w:p>
    <w:p w14:paraId="54EB3588" w14:textId="77777777" w:rsidR="00841B47" w:rsidRPr="00841B47" w:rsidRDefault="00841B47" w:rsidP="00841B47">
      <w:pPr>
        <w:ind w:firstLine="567"/>
        <w:jc w:val="both"/>
        <w:rPr>
          <w:lang w:val="ru-RU"/>
        </w:rPr>
      </w:pPr>
    </w:p>
    <w:p w14:paraId="5E717CC5" w14:textId="467C5DAA" w:rsidR="00D36B94" w:rsidRDefault="00841B47" w:rsidP="00AF2302">
      <w:pPr>
        <w:ind w:firstLine="567"/>
        <w:jc w:val="both"/>
        <w:rPr>
          <w:b/>
          <w:lang w:val="ru-RU"/>
        </w:rPr>
      </w:pPr>
      <w:r w:rsidRPr="00841B47">
        <w:rPr>
          <w:b/>
          <w:lang w:val="ru-RU"/>
        </w:rPr>
        <w:t>4.4</w:t>
      </w:r>
      <w:r w:rsidR="00D36B94" w:rsidRPr="00D36B94">
        <w:rPr>
          <w:lang w:val="ru-RU"/>
        </w:rPr>
        <w:t xml:space="preserve"> </w:t>
      </w:r>
      <w:r w:rsidR="00D36B94" w:rsidRPr="00D36B94">
        <w:rPr>
          <w:b/>
          <w:lang w:val="ru-RU"/>
        </w:rPr>
        <w:t xml:space="preserve">Плавка обожженных композиционных марганцевых окатышей на </w:t>
      </w:r>
      <w:proofErr w:type="spellStart"/>
      <w:r w:rsidR="00D36B94" w:rsidRPr="00D36B94">
        <w:rPr>
          <w:b/>
          <w:lang w:val="ru-RU"/>
        </w:rPr>
        <w:t>ферросиликомарганец</w:t>
      </w:r>
      <w:proofErr w:type="spellEnd"/>
      <w:r w:rsidR="00D36B94" w:rsidRPr="00D36B94">
        <w:rPr>
          <w:b/>
          <w:lang w:val="ru-RU"/>
        </w:rPr>
        <w:t xml:space="preserve"> и высокоуглеродистый ферромарганец</w:t>
      </w:r>
    </w:p>
    <w:p w14:paraId="2C222331" w14:textId="77777777" w:rsidR="00082073" w:rsidRDefault="00082073" w:rsidP="00AF2302">
      <w:pPr>
        <w:ind w:firstLine="567"/>
        <w:jc w:val="both"/>
        <w:rPr>
          <w:b/>
          <w:lang w:val="ru-RU"/>
        </w:rPr>
      </w:pPr>
    </w:p>
    <w:p w14:paraId="37978293" w14:textId="39935CD8" w:rsidR="00841B47" w:rsidRPr="00841B47" w:rsidRDefault="00841B47" w:rsidP="00AF2302">
      <w:pPr>
        <w:ind w:firstLine="567"/>
        <w:jc w:val="both"/>
        <w:rPr>
          <w:rFonts w:eastAsia="Times New Roman"/>
          <w:lang w:val="ru-RU"/>
        </w:rPr>
      </w:pPr>
      <w:r w:rsidRPr="00841B47">
        <w:rPr>
          <w:rFonts w:eastAsia="Calibri"/>
          <w:lang w:val="ru-RU"/>
        </w:rPr>
        <w:t xml:space="preserve">Для проведения плавок по получению ферромарганцевых сплавов были </w:t>
      </w:r>
      <w:r w:rsidRPr="00841B47">
        <w:rPr>
          <w:rFonts w:eastAsia="Times New Roman"/>
          <w:lang w:val="ru-RU"/>
        </w:rPr>
        <w:t xml:space="preserve">рассчитаны составы шихт для проведения плавок с получением </w:t>
      </w:r>
      <w:proofErr w:type="spellStart"/>
      <w:r w:rsidRPr="00841B47">
        <w:rPr>
          <w:rFonts w:eastAsia="Times New Roman"/>
          <w:lang w:val="ru-RU"/>
        </w:rPr>
        <w:t>ферросиликомарганца</w:t>
      </w:r>
      <w:proofErr w:type="spellEnd"/>
      <w:r w:rsidRPr="00841B47">
        <w:rPr>
          <w:rFonts w:eastAsia="Times New Roman"/>
          <w:lang w:val="ru-RU"/>
        </w:rPr>
        <w:t xml:space="preserve"> и высок</w:t>
      </w:r>
      <w:r w:rsidR="00976324">
        <w:rPr>
          <w:rFonts w:eastAsia="Times New Roman"/>
          <w:lang w:val="ru-RU"/>
        </w:rPr>
        <w:t>оуглеродистого ферромарганца [87</w:t>
      </w:r>
      <w:r w:rsidR="00A92590">
        <w:rPr>
          <w:rFonts w:eastAsia="Times New Roman"/>
          <w:lang w:val="ru-RU"/>
        </w:rPr>
        <w:t>,</w:t>
      </w:r>
      <w:r w:rsidR="00C00A29">
        <w:rPr>
          <w:rFonts w:eastAsia="Times New Roman"/>
          <w:lang w:val="ru-RU"/>
        </w:rPr>
        <w:t xml:space="preserve"> </w:t>
      </w:r>
      <w:r w:rsidR="00976324">
        <w:rPr>
          <w:rFonts w:eastAsia="Times New Roman"/>
          <w:lang w:val="ru-RU"/>
        </w:rPr>
        <w:t>89</w:t>
      </w:r>
      <w:r w:rsidRPr="00841B47">
        <w:rPr>
          <w:rFonts w:eastAsia="Times New Roman"/>
          <w:lang w:val="ru-RU"/>
        </w:rPr>
        <w:t xml:space="preserve">]. </w:t>
      </w:r>
    </w:p>
    <w:p w14:paraId="4A791240" w14:textId="5BED4EA6" w:rsidR="00841B47" w:rsidRDefault="00841B47" w:rsidP="00AF2302">
      <w:pPr>
        <w:ind w:firstLine="567"/>
        <w:jc w:val="both"/>
        <w:rPr>
          <w:rFonts w:eastAsia="Times New Roman"/>
          <w:lang w:val="ru-RU"/>
        </w:rPr>
      </w:pPr>
      <w:r w:rsidRPr="00841B47">
        <w:rPr>
          <w:rFonts w:eastAsia="Times New Roman"/>
          <w:lang w:val="ru-RU"/>
        </w:rPr>
        <w:lastRenderedPageBreak/>
        <w:t>Известно, что добавление кварца снижает температуру плавления из-за образования лег</w:t>
      </w:r>
      <w:r w:rsidR="00976324">
        <w:rPr>
          <w:rFonts w:eastAsia="Times New Roman"/>
          <w:lang w:val="ru-RU"/>
        </w:rPr>
        <w:t>коплавких силикатов марганца [90</w:t>
      </w:r>
      <w:r w:rsidRPr="00841B47">
        <w:rPr>
          <w:rFonts w:eastAsia="Times New Roman"/>
          <w:lang w:val="ru-RU"/>
        </w:rPr>
        <w:t>]. В состав шихты, кроме марганцевого концентрата и восстановителя, вводили также известь. Оксид кальция вытесняет оксид марганца (</w:t>
      </w:r>
      <w:r w:rsidRPr="00841B47">
        <w:rPr>
          <w:rFonts w:eastAsia="Times New Roman"/>
        </w:rPr>
        <w:t>II</w:t>
      </w:r>
      <w:r w:rsidRPr="00841B47">
        <w:rPr>
          <w:rFonts w:eastAsia="Times New Roman"/>
          <w:lang w:val="ru-RU"/>
        </w:rPr>
        <w:t>) из силиката по реакции:</w:t>
      </w:r>
    </w:p>
    <w:p w14:paraId="3692DB9C" w14:textId="77777777" w:rsidR="00F028ED" w:rsidRPr="001E4DAD" w:rsidRDefault="00F028ED" w:rsidP="00AF2302">
      <w:pPr>
        <w:ind w:firstLine="567"/>
        <w:jc w:val="both"/>
        <w:rPr>
          <w:rFonts w:eastAsia="Times New Roman"/>
          <w:sz w:val="8"/>
          <w:szCs w:val="8"/>
          <w:lang w:val="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7"/>
        <w:gridCol w:w="3822"/>
      </w:tblGrid>
      <w:tr w:rsidR="0096234B" w:rsidRPr="0096234B" w14:paraId="25CF6750" w14:textId="77777777" w:rsidTr="0096234B">
        <w:tc>
          <w:tcPr>
            <w:tcW w:w="5807" w:type="dxa"/>
          </w:tcPr>
          <w:p w14:paraId="4ED04F09" w14:textId="092741EA" w:rsidR="0096234B" w:rsidRPr="00DB29A3" w:rsidRDefault="0096234B" w:rsidP="0096234B">
            <w:pPr>
              <w:autoSpaceDE w:val="0"/>
              <w:autoSpaceDN w:val="0"/>
              <w:adjustRightInd w:val="0"/>
              <w:spacing w:before="60" w:after="60"/>
              <w:jc w:val="left"/>
              <w:rPr>
                <w:rFonts w:eastAsia="Times New Roman"/>
                <w:sz w:val="28"/>
                <w:szCs w:val="28"/>
              </w:rPr>
            </w:pPr>
            <w:r w:rsidRPr="00DB29A3">
              <w:rPr>
                <w:rFonts w:eastAsia="Times New Roman"/>
                <w:sz w:val="28"/>
                <w:szCs w:val="28"/>
              </w:rPr>
              <w:t>2</w:t>
            </w:r>
            <w:proofErr w:type="spellStart"/>
            <w:r w:rsidRPr="0096234B">
              <w:rPr>
                <w:rFonts w:eastAsia="Times New Roman"/>
                <w:sz w:val="28"/>
                <w:szCs w:val="28"/>
                <w:lang w:val="ru-RU"/>
              </w:rPr>
              <w:t>СаО</w:t>
            </w:r>
            <w:proofErr w:type="spellEnd"/>
            <w:r w:rsidRPr="00DB29A3">
              <w:rPr>
                <w:rFonts w:eastAsia="Times New Roman"/>
                <w:sz w:val="28"/>
                <w:szCs w:val="28"/>
              </w:rPr>
              <w:t xml:space="preserve"> + 2 </w:t>
            </w:r>
            <w:r w:rsidRPr="0096234B">
              <w:rPr>
                <w:rFonts w:eastAsia="Times New Roman"/>
                <w:sz w:val="28"/>
                <w:szCs w:val="28"/>
              </w:rPr>
              <w:t>MnO</w:t>
            </w:r>
            <w:r w:rsidRPr="00DB29A3">
              <w:rPr>
                <w:rFonts w:eastAsia="Times New Roman"/>
                <w:sz w:val="28"/>
                <w:szCs w:val="28"/>
              </w:rPr>
              <w:t>∙</w:t>
            </w:r>
            <w:r w:rsidRPr="0096234B">
              <w:rPr>
                <w:rFonts w:eastAsia="Times New Roman"/>
                <w:sz w:val="28"/>
                <w:szCs w:val="28"/>
              </w:rPr>
              <w:t>SiO</w:t>
            </w:r>
            <w:r w:rsidRPr="00DB29A3">
              <w:rPr>
                <w:rFonts w:eastAsia="Times New Roman"/>
                <w:sz w:val="28"/>
                <w:szCs w:val="28"/>
                <w:vertAlign w:val="subscript"/>
              </w:rPr>
              <w:t xml:space="preserve">2 </w:t>
            </w:r>
            <w:r w:rsidRPr="00DB29A3">
              <w:rPr>
                <w:rFonts w:eastAsia="Times New Roman"/>
                <w:sz w:val="28"/>
                <w:szCs w:val="28"/>
              </w:rPr>
              <w:t xml:space="preserve">= 2 </w:t>
            </w:r>
            <w:proofErr w:type="spellStart"/>
            <w:r w:rsidRPr="0096234B">
              <w:rPr>
                <w:rFonts w:eastAsia="Times New Roman"/>
                <w:sz w:val="28"/>
                <w:szCs w:val="28"/>
              </w:rPr>
              <w:t>MnO</w:t>
            </w:r>
            <w:proofErr w:type="spellEnd"/>
            <w:r w:rsidRPr="00DB29A3">
              <w:rPr>
                <w:rFonts w:eastAsia="Times New Roman"/>
                <w:sz w:val="28"/>
                <w:szCs w:val="28"/>
              </w:rPr>
              <w:t xml:space="preserve"> + 2 </w:t>
            </w:r>
            <w:r w:rsidRPr="0096234B">
              <w:rPr>
                <w:rFonts w:eastAsia="Times New Roman"/>
                <w:sz w:val="28"/>
                <w:szCs w:val="28"/>
              </w:rPr>
              <w:t>CaO</w:t>
            </w:r>
            <w:r w:rsidRPr="00DB29A3">
              <w:rPr>
                <w:rFonts w:eastAsia="Times New Roman"/>
                <w:sz w:val="28"/>
                <w:szCs w:val="28"/>
              </w:rPr>
              <w:t>∙</w:t>
            </w:r>
            <w:r w:rsidRPr="0096234B">
              <w:rPr>
                <w:rFonts w:eastAsia="Times New Roman"/>
                <w:sz w:val="28"/>
                <w:szCs w:val="28"/>
              </w:rPr>
              <w:t>SiO</w:t>
            </w:r>
            <w:r w:rsidRPr="00DB29A3">
              <w:rPr>
                <w:rFonts w:eastAsia="Times New Roman"/>
                <w:sz w:val="28"/>
                <w:szCs w:val="28"/>
                <w:vertAlign w:val="subscript"/>
              </w:rPr>
              <w:t>2</w:t>
            </w:r>
          </w:p>
        </w:tc>
        <w:tc>
          <w:tcPr>
            <w:tcW w:w="3822" w:type="dxa"/>
          </w:tcPr>
          <w:p w14:paraId="2874D9AC" w14:textId="64078781" w:rsidR="0096234B" w:rsidRPr="0096234B" w:rsidRDefault="0096234B" w:rsidP="00F028ED">
            <w:pPr>
              <w:autoSpaceDE w:val="0"/>
              <w:autoSpaceDN w:val="0"/>
              <w:adjustRightInd w:val="0"/>
              <w:spacing w:before="60" w:after="60"/>
              <w:jc w:val="right"/>
              <w:rPr>
                <w:rFonts w:eastAsia="Times New Roman"/>
                <w:sz w:val="28"/>
                <w:szCs w:val="28"/>
                <w:lang w:val="ru-RU"/>
              </w:rPr>
            </w:pPr>
            <w:r w:rsidRPr="0096234B">
              <w:rPr>
                <w:rFonts w:eastAsia="Times New Roman"/>
                <w:sz w:val="28"/>
                <w:szCs w:val="28"/>
                <w:lang w:val="ru-RU"/>
              </w:rPr>
              <w:t>(22)</w:t>
            </w:r>
          </w:p>
        </w:tc>
      </w:tr>
    </w:tbl>
    <w:p w14:paraId="104813AD" w14:textId="071D84D4" w:rsidR="00841B47" w:rsidRPr="00841B47" w:rsidRDefault="00841B47" w:rsidP="00AF2302">
      <w:pPr>
        <w:ind w:firstLine="567"/>
        <w:jc w:val="both"/>
        <w:rPr>
          <w:rFonts w:eastAsia="Times New Roman"/>
          <w:lang w:val="ru-RU"/>
        </w:rPr>
      </w:pPr>
      <w:r w:rsidRPr="00841B47">
        <w:rPr>
          <w:rFonts w:eastAsia="Calibri"/>
          <w:lang w:val="ru-RU"/>
        </w:rPr>
        <w:t>Шихта для плавки составлена с учетом образования шлака диопсид-</w:t>
      </w:r>
      <w:proofErr w:type="spellStart"/>
      <w:r w:rsidRPr="00841B47">
        <w:rPr>
          <w:rFonts w:eastAsia="Calibri"/>
          <w:lang w:val="ru-RU"/>
        </w:rPr>
        <w:t>анортитового</w:t>
      </w:r>
      <w:proofErr w:type="spellEnd"/>
      <w:r w:rsidRPr="00841B47">
        <w:rPr>
          <w:rFonts w:eastAsia="Calibri"/>
          <w:lang w:val="ru-RU"/>
        </w:rPr>
        <w:t xml:space="preserve"> состава и</w:t>
      </w:r>
      <w:r w:rsidRPr="00841B47">
        <w:rPr>
          <w:lang w:val="ru-RU"/>
        </w:rPr>
        <w:t xml:space="preserve"> имела основность (отношение (</w:t>
      </w:r>
      <w:proofErr w:type="spellStart"/>
      <w:r w:rsidRPr="00841B47">
        <w:t>CaO</w:t>
      </w:r>
      <w:proofErr w:type="spellEnd"/>
      <w:r w:rsidRPr="00841B47">
        <w:rPr>
          <w:lang w:val="ru-RU"/>
        </w:rPr>
        <w:t>+</w:t>
      </w:r>
      <w:r w:rsidRPr="00841B47">
        <w:t>MgO</w:t>
      </w:r>
      <w:r w:rsidRPr="00841B47">
        <w:rPr>
          <w:lang w:val="ru-RU"/>
        </w:rPr>
        <w:t>)/</w:t>
      </w:r>
      <w:proofErr w:type="spellStart"/>
      <w:r w:rsidRPr="00841B47">
        <w:t>SiO</w:t>
      </w:r>
      <w:proofErr w:type="spellEnd"/>
      <w:r w:rsidRPr="00841B47">
        <w:rPr>
          <w:vertAlign w:val="subscript"/>
          <w:lang w:val="ru-RU"/>
        </w:rPr>
        <w:t>2</w:t>
      </w:r>
      <w:r w:rsidRPr="00841B47">
        <w:rPr>
          <w:lang w:val="ru-RU"/>
        </w:rPr>
        <w:t xml:space="preserve">), равное 0,6 для получения </w:t>
      </w:r>
      <w:proofErr w:type="spellStart"/>
      <w:r w:rsidRPr="00841B47">
        <w:rPr>
          <w:lang w:val="ru-RU"/>
        </w:rPr>
        <w:t>ферросиликомарганца</w:t>
      </w:r>
      <w:proofErr w:type="spellEnd"/>
      <w:r w:rsidRPr="00841B47">
        <w:rPr>
          <w:lang w:val="ru-RU"/>
        </w:rPr>
        <w:t xml:space="preserve"> и 0,8 – для </w:t>
      </w:r>
      <w:proofErr w:type="spellStart"/>
      <w:r w:rsidRPr="00841B47">
        <w:rPr>
          <w:lang w:val="ru-RU"/>
        </w:rPr>
        <w:t>высококоуглеродистого</w:t>
      </w:r>
      <w:proofErr w:type="spellEnd"/>
      <w:r w:rsidRPr="00841B47">
        <w:rPr>
          <w:lang w:val="ru-RU"/>
        </w:rPr>
        <w:t xml:space="preserve"> ферромарганца. </w:t>
      </w:r>
      <w:r w:rsidRPr="00841B47">
        <w:rPr>
          <w:rFonts w:eastAsia="Times New Roman"/>
          <w:lang w:val="ru-RU"/>
        </w:rPr>
        <w:t>Химический состав шихтовых материалов приведен в таблице 3</w:t>
      </w:r>
      <w:r w:rsidR="00992DBD">
        <w:rPr>
          <w:rFonts w:eastAsia="Times New Roman"/>
          <w:lang w:val="ru-RU"/>
        </w:rPr>
        <w:t>4</w:t>
      </w:r>
      <w:r w:rsidRPr="00841B47">
        <w:rPr>
          <w:rFonts w:eastAsia="Times New Roman"/>
          <w:lang w:val="ru-RU"/>
        </w:rPr>
        <w:t>.</w:t>
      </w:r>
    </w:p>
    <w:p w14:paraId="1EF76D53" w14:textId="77777777" w:rsidR="00F028ED" w:rsidRPr="001E4DAD" w:rsidRDefault="00F028ED" w:rsidP="00F028ED">
      <w:pPr>
        <w:jc w:val="both"/>
        <w:rPr>
          <w:rFonts w:eastAsia="Calibri"/>
          <w:sz w:val="8"/>
          <w:szCs w:val="8"/>
          <w:lang w:val="ru-RU"/>
        </w:rPr>
      </w:pPr>
    </w:p>
    <w:p w14:paraId="11B058A2" w14:textId="49AE31CD" w:rsidR="00841B47" w:rsidRDefault="00841B47" w:rsidP="001E4DAD">
      <w:pPr>
        <w:ind w:firstLine="567"/>
        <w:jc w:val="both"/>
        <w:rPr>
          <w:rFonts w:eastAsia="Calibri"/>
          <w:lang w:val="ru-RU"/>
        </w:rPr>
      </w:pPr>
      <w:r w:rsidRPr="00841B47">
        <w:rPr>
          <w:rFonts w:eastAsia="Calibri"/>
          <w:lang w:val="ru-RU"/>
        </w:rPr>
        <w:t>Таблица 3</w:t>
      </w:r>
      <w:r w:rsidR="00992DBD">
        <w:rPr>
          <w:rFonts w:eastAsia="Calibri"/>
          <w:lang w:val="ru-RU"/>
        </w:rPr>
        <w:t>4</w:t>
      </w:r>
      <w:r w:rsidRPr="00841B47">
        <w:rPr>
          <w:rFonts w:eastAsia="Calibri"/>
          <w:lang w:val="ru-RU"/>
        </w:rPr>
        <w:t xml:space="preserve"> – Химический состав материалов шихты для плавки ферромарганцевых сплавов</w:t>
      </w:r>
    </w:p>
    <w:p w14:paraId="60BAF59C" w14:textId="77777777" w:rsidR="00CA52DA" w:rsidRPr="001E4DAD" w:rsidRDefault="00CA52DA" w:rsidP="00CA52DA">
      <w:pPr>
        <w:jc w:val="both"/>
        <w:rPr>
          <w:rFonts w:eastAsia="Calibri"/>
          <w:sz w:val="16"/>
          <w:szCs w:val="16"/>
          <w:lang w:val="ru-RU"/>
        </w:rPr>
      </w:pPr>
    </w:p>
    <w:tbl>
      <w:tblPr>
        <w:tblpPr w:leftFromText="180" w:rightFromText="180" w:vertAnchor="text" w:tblpX="88" w:tblpY="1"/>
        <w:tblOverlap w:val="never"/>
        <w:tblW w:w="9634" w:type="dxa"/>
        <w:tblLayout w:type="fixed"/>
        <w:tblLook w:val="04A0" w:firstRow="1" w:lastRow="0" w:firstColumn="1" w:lastColumn="0" w:noHBand="0" w:noVBand="1"/>
      </w:tblPr>
      <w:tblGrid>
        <w:gridCol w:w="1284"/>
        <w:gridCol w:w="920"/>
        <w:gridCol w:w="853"/>
        <w:gridCol w:w="881"/>
        <w:gridCol w:w="881"/>
        <w:gridCol w:w="853"/>
        <w:gridCol w:w="822"/>
        <w:gridCol w:w="747"/>
        <w:gridCol w:w="845"/>
        <w:gridCol w:w="840"/>
        <w:gridCol w:w="708"/>
      </w:tblGrid>
      <w:tr w:rsidR="00F028ED" w:rsidRPr="00F028ED" w14:paraId="02337EAE" w14:textId="77777777" w:rsidTr="00CA52DA">
        <w:trPr>
          <w:trHeight w:val="419"/>
        </w:trPr>
        <w:tc>
          <w:tcPr>
            <w:tcW w:w="1284" w:type="dxa"/>
            <w:vMerge w:val="restart"/>
            <w:tcBorders>
              <w:top w:val="single" w:sz="4" w:space="0" w:color="auto"/>
              <w:left w:val="single" w:sz="4" w:space="0" w:color="auto"/>
              <w:right w:val="single" w:sz="4" w:space="0" w:color="auto"/>
            </w:tcBorders>
            <w:vAlign w:val="center"/>
            <w:hideMark/>
          </w:tcPr>
          <w:p w14:paraId="3544FEC4" w14:textId="77777777" w:rsidR="00841B47" w:rsidRPr="00F028ED" w:rsidRDefault="00841B47" w:rsidP="0096234B">
            <w:pPr>
              <w:rPr>
                <w:rFonts w:eastAsia="Times New Roman"/>
                <w:sz w:val="23"/>
                <w:szCs w:val="23"/>
              </w:rPr>
            </w:pPr>
            <w:proofErr w:type="spellStart"/>
            <w:r w:rsidRPr="00F028ED">
              <w:rPr>
                <w:rFonts w:eastAsia="Times New Roman"/>
                <w:sz w:val="23"/>
                <w:szCs w:val="23"/>
              </w:rPr>
              <w:t>Материал</w:t>
            </w:r>
            <w:proofErr w:type="spellEnd"/>
          </w:p>
        </w:tc>
        <w:tc>
          <w:tcPr>
            <w:tcW w:w="8350" w:type="dxa"/>
            <w:gridSpan w:val="10"/>
            <w:tcBorders>
              <w:top w:val="single" w:sz="4" w:space="0" w:color="auto"/>
              <w:left w:val="single" w:sz="4" w:space="0" w:color="auto"/>
              <w:bottom w:val="single" w:sz="4" w:space="0" w:color="auto"/>
              <w:right w:val="single" w:sz="4" w:space="0" w:color="auto"/>
            </w:tcBorders>
            <w:vAlign w:val="center"/>
            <w:hideMark/>
          </w:tcPr>
          <w:p w14:paraId="32EE7CB8" w14:textId="77777777" w:rsidR="00841B47" w:rsidRPr="00F028ED" w:rsidRDefault="00841B47" w:rsidP="0096234B">
            <w:pPr>
              <w:ind w:firstLine="568"/>
              <w:rPr>
                <w:rFonts w:eastAsia="Times New Roman"/>
                <w:sz w:val="23"/>
                <w:szCs w:val="23"/>
              </w:rPr>
            </w:pPr>
            <w:proofErr w:type="spellStart"/>
            <w:r w:rsidRPr="00F028ED">
              <w:rPr>
                <w:rFonts w:eastAsia="Times New Roman"/>
                <w:sz w:val="23"/>
                <w:szCs w:val="23"/>
              </w:rPr>
              <w:t>Содержание</w:t>
            </w:r>
            <w:proofErr w:type="spellEnd"/>
            <w:r w:rsidRPr="00F028ED">
              <w:rPr>
                <w:rFonts w:eastAsia="Times New Roman"/>
                <w:sz w:val="23"/>
                <w:szCs w:val="23"/>
              </w:rPr>
              <w:t xml:space="preserve"> </w:t>
            </w:r>
            <w:proofErr w:type="spellStart"/>
            <w:r w:rsidRPr="00F028ED">
              <w:rPr>
                <w:rFonts w:eastAsia="Times New Roman"/>
                <w:sz w:val="23"/>
                <w:szCs w:val="23"/>
              </w:rPr>
              <w:t>оксидов</w:t>
            </w:r>
            <w:proofErr w:type="spellEnd"/>
            <w:r w:rsidRPr="00F028ED">
              <w:rPr>
                <w:rFonts w:eastAsia="Times New Roman"/>
                <w:sz w:val="23"/>
                <w:szCs w:val="23"/>
              </w:rPr>
              <w:t xml:space="preserve">, </w:t>
            </w:r>
            <w:proofErr w:type="spellStart"/>
            <w:proofErr w:type="gramStart"/>
            <w:r w:rsidRPr="00F028ED">
              <w:rPr>
                <w:rFonts w:eastAsia="Times New Roman"/>
                <w:sz w:val="23"/>
                <w:szCs w:val="23"/>
              </w:rPr>
              <w:t>масс</w:t>
            </w:r>
            <w:proofErr w:type="spellEnd"/>
            <w:r w:rsidRPr="00F028ED">
              <w:rPr>
                <w:rFonts w:eastAsia="Times New Roman"/>
                <w:sz w:val="23"/>
                <w:szCs w:val="23"/>
              </w:rPr>
              <w:t>.%</w:t>
            </w:r>
            <w:proofErr w:type="gramEnd"/>
          </w:p>
        </w:tc>
      </w:tr>
      <w:tr w:rsidR="00CA52DA" w:rsidRPr="00F028ED" w14:paraId="160ECE6D" w14:textId="77777777" w:rsidTr="00CA52DA">
        <w:trPr>
          <w:trHeight w:val="394"/>
        </w:trPr>
        <w:tc>
          <w:tcPr>
            <w:tcW w:w="1284" w:type="dxa"/>
            <w:vMerge/>
            <w:tcBorders>
              <w:left w:val="single" w:sz="4" w:space="0" w:color="auto"/>
              <w:bottom w:val="single" w:sz="4" w:space="0" w:color="auto"/>
              <w:right w:val="single" w:sz="4" w:space="0" w:color="auto"/>
            </w:tcBorders>
            <w:vAlign w:val="center"/>
            <w:hideMark/>
          </w:tcPr>
          <w:p w14:paraId="0C8F98E7" w14:textId="77777777" w:rsidR="00841B47" w:rsidRPr="00F028ED" w:rsidRDefault="00841B47" w:rsidP="0096234B">
            <w:pPr>
              <w:ind w:firstLine="568"/>
              <w:rPr>
                <w:rFonts w:eastAsia="Times New Roman"/>
                <w:sz w:val="23"/>
                <w:szCs w:val="23"/>
              </w:rPr>
            </w:pPr>
          </w:p>
        </w:tc>
        <w:tc>
          <w:tcPr>
            <w:tcW w:w="920" w:type="dxa"/>
            <w:tcBorders>
              <w:top w:val="single" w:sz="4" w:space="0" w:color="auto"/>
              <w:left w:val="single" w:sz="4" w:space="0" w:color="auto"/>
              <w:bottom w:val="single" w:sz="4" w:space="0" w:color="auto"/>
              <w:right w:val="single" w:sz="4" w:space="0" w:color="auto"/>
            </w:tcBorders>
            <w:vAlign w:val="center"/>
            <w:hideMark/>
          </w:tcPr>
          <w:p w14:paraId="7BE99887" w14:textId="77777777" w:rsidR="00841B47" w:rsidRPr="00F028ED" w:rsidRDefault="00841B47" w:rsidP="0096234B">
            <w:pPr>
              <w:ind w:right="-109"/>
              <w:rPr>
                <w:rFonts w:eastAsia="Times New Roman"/>
                <w:sz w:val="23"/>
                <w:szCs w:val="23"/>
              </w:rPr>
            </w:pPr>
            <w:proofErr w:type="spellStart"/>
            <w:r w:rsidRPr="00F028ED">
              <w:rPr>
                <w:rFonts w:eastAsia="Times New Roman"/>
                <w:sz w:val="23"/>
                <w:szCs w:val="23"/>
              </w:rPr>
              <w:t>Mn</w:t>
            </w:r>
            <w:r w:rsidRPr="00F028ED">
              <w:rPr>
                <w:rFonts w:eastAsia="Times New Roman"/>
                <w:sz w:val="23"/>
                <w:szCs w:val="23"/>
                <w:vertAlign w:val="subscript"/>
              </w:rPr>
              <w:t>общ</w:t>
            </w:r>
            <w:proofErr w:type="spellEnd"/>
          </w:p>
        </w:tc>
        <w:tc>
          <w:tcPr>
            <w:tcW w:w="853" w:type="dxa"/>
            <w:tcBorders>
              <w:top w:val="single" w:sz="4" w:space="0" w:color="auto"/>
              <w:left w:val="single" w:sz="4" w:space="0" w:color="auto"/>
              <w:bottom w:val="single" w:sz="4" w:space="0" w:color="auto"/>
              <w:right w:val="single" w:sz="4" w:space="0" w:color="auto"/>
            </w:tcBorders>
            <w:vAlign w:val="center"/>
            <w:hideMark/>
          </w:tcPr>
          <w:p w14:paraId="4B8D763C" w14:textId="77777777" w:rsidR="00841B47" w:rsidRPr="00F028ED" w:rsidRDefault="00841B47" w:rsidP="0096234B">
            <w:pPr>
              <w:ind w:right="-109"/>
              <w:rPr>
                <w:rFonts w:eastAsia="Times New Roman"/>
                <w:sz w:val="23"/>
                <w:szCs w:val="23"/>
              </w:rPr>
            </w:pPr>
            <w:r w:rsidRPr="00F028ED">
              <w:rPr>
                <w:rFonts w:eastAsia="Times New Roman"/>
                <w:sz w:val="23"/>
                <w:szCs w:val="23"/>
              </w:rPr>
              <w:t>SiO</w:t>
            </w:r>
            <w:r w:rsidRPr="00F028ED">
              <w:rPr>
                <w:rFonts w:eastAsia="Times New Roman"/>
                <w:sz w:val="23"/>
                <w:szCs w:val="23"/>
                <w:vertAlign w:val="subscript"/>
              </w:rPr>
              <w:t>2</w:t>
            </w:r>
          </w:p>
        </w:tc>
        <w:tc>
          <w:tcPr>
            <w:tcW w:w="881" w:type="dxa"/>
            <w:tcBorders>
              <w:top w:val="single" w:sz="4" w:space="0" w:color="auto"/>
              <w:left w:val="single" w:sz="4" w:space="0" w:color="auto"/>
              <w:bottom w:val="single" w:sz="4" w:space="0" w:color="auto"/>
              <w:right w:val="single" w:sz="4" w:space="0" w:color="auto"/>
            </w:tcBorders>
            <w:vAlign w:val="center"/>
            <w:hideMark/>
          </w:tcPr>
          <w:p w14:paraId="0CFDA874" w14:textId="77777777" w:rsidR="00841B47" w:rsidRPr="00F028ED" w:rsidRDefault="00841B47" w:rsidP="0096234B">
            <w:pPr>
              <w:ind w:right="-109"/>
              <w:rPr>
                <w:rFonts w:eastAsia="Times New Roman"/>
                <w:sz w:val="23"/>
                <w:szCs w:val="23"/>
                <w:vertAlign w:val="subscript"/>
              </w:rPr>
            </w:pPr>
            <w:r w:rsidRPr="00F028ED">
              <w:rPr>
                <w:rFonts w:eastAsia="Times New Roman"/>
                <w:sz w:val="23"/>
                <w:szCs w:val="23"/>
              </w:rPr>
              <w:t>Al</w:t>
            </w:r>
            <w:r w:rsidRPr="00F028ED">
              <w:rPr>
                <w:rFonts w:eastAsia="Times New Roman"/>
                <w:sz w:val="23"/>
                <w:szCs w:val="23"/>
                <w:vertAlign w:val="subscript"/>
              </w:rPr>
              <w:t>2</w:t>
            </w:r>
            <w:r w:rsidRPr="00F028ED">
              <w:rPr>
                <w:rFonts w:eastAsia="Times New Roman"/>
                <w:sz w:val="23"/>
                <w:szCs w:val="23"/>
              </w:rPr>
              <w:t>O</w:t>
            </w:r>
            <w:r w:rsidRPr="00F028ED">
              <w:rPr>
                <w:rFonts w:eastAsia="Times New Roman"/>
                <w:sz w:val="23"/>
                <w:szCs w:val="23"/>
                <w:vertAlign w:val="subscript"/>
              </w:rPr>
              <w:t>3</w:t>
            </w:r>
          </w:p>
        </w:tc>
        <w:tc>
          <w:tcPr>
            <w:tcW w:w="881" w:type="dxa"/>
            <w:tcBorders>
              <w:top w:val="single" w:sz="4" w:space="0" w:color="auto"/>
              <w:left w:val="single" w:sz="4" w:space="0" w:color="auto"/>
              <w:bottom w:val="single" w:sz="4" w:space="0" w:color="auto"/>
              <w:right w:val="single" w:sz="4" w:space="0" w:color="auto"/>
            </w:tcBorders>
            <w:vAlign w:val="center"/>
            <w:hideMark/>
          </w:tcPr>
          <w:p w14:paraId="7A3416A5" w14:textId="77777777" w:rsidR="00841B47" w:rsidRPr="00F028ED" w:rsidRDefault="00841B47" w:rsidP="0096234B">
            <w:pPr>
              <w:ind w:right="-109"/>
              <w:rPr>
                <w:rFonts w:eastAsia="Times New Roman"/>
                <w:sz w:val="23"/>
                <w:szCs w:val="23"/>
              </w:rPr>
            </w:pPr>
            <w:r w:rsidRPr="00F028ED">
              <w:rPr>
                <w:rFonts w:eastAsia="Times New Roman"/>
                <w:sz w:val="23"/>
                <w:szCs w:val="23"/>
              </w:rPr>
              <w:t>Fe</w:t>
            </w:r>
            <w:r w:rsidRPr="00F028ED">
              <w:rPr>
                <w:rFonts w:eastAsia="Times New Roman"/>
                <w:sz w:val="23"/>
                <w:szCs w:val="23"/>
                <w:vertAlign w:val="subscript"/>
              </w:rPr>
              <w:t>2</w:t>
            </w:r>
            <w:r w:rsidRPr="00F028ED">
              <w:rPr>
                <w:rFonts w:eastAsia="Times New Roman"/>
                <w:sz w:val="23"/>
                <w:szCs w:val="23"/>
              </w:rPr>
              <w:t>O</w:t>
            </w:r>
            <w:r w:rsidRPr="00F028ED">
              <w:rPr>
                <w:rFonts w:eastAsia="Times New Roman"/>
                <w:sz w:val="23"/>
                <w:szCs w:val="23"/>
                <w:vertAlign w:val="subscript"/>
              </w:rPr>
              <w:t>3</w:t>
            </w:r>
          </w:p>
        </w:tc>
        <w:tc>
          <w:tcPr>
            <w:tcW w:w="853" w:type="dxa"/>
            <w:tcBorders>
              <w:top w:val="single" w:sz="4" w:space="0" w:color="auto"/>
              <w:left w:val="single" w:sz="4" w:space="0" w:color="auto"/>
              <w:bottom w:val="single" w:sz="4" w:space="0" w:color="auto"/>
              <w:right w:val="single" w:sz="4" w:space="0" w:color="auto"/>
            </w:tcBorders>
            <w:vAlign w:val="center"/>
            <w:hideMark/>
          </w:tcPr>
          <w:p w14:paraId="3B55B419" w14:textId="77777777" w:rsidR="00841B47" w:rsidRPr="00F028ED" w:rsidRDefault="00841B47" w:rsidP="0096234B">
            <w:pPr>
              <w:ind w:right="-109"/>
              <w:rPr>
                <w:rFonts w:eastAsia="Times New Roman"/>
                <w:sz w:val="23"/>
                <w:szCs w:val="23"/>
              </w:rPr>
            </w:pPr>
            <w:proofErr w:type="spellStart"/>
            <w:r w:rsidRPr="00F028ED">
              <w:rPr>
                <w:rFonts w:eastAsia="Times New Roman"/>
                <w:sz w:val="23"/>
                <w:szCs w:val="23"/>
              </w:rPr>
              <w:t>CaO</w:t>
            </w:r>
            <w:proofErr w:type="spellEnd"/>
          </w:p>
        </w:tc>
        <w:tc>
          <w:tcPr>
            <w:tcW w:w="822" w:type="dxa"/>
            <w:tcBorders>
              <w:top w:val="single" w:sz="4" w:space="0" w:color="auto"/>
              <w:left w:val="single" w:sz="4" w:space="0" w:color="auto"/>
              <w:bottom w:val="single" w:sz="4" w:space="0" w:color="auto"/>
              <w:right w:val="single" w:sz="4" w:space="0" w:color="auto"/>
            </w:tcBorders>
            <w:vAlign w:val="center"/>
            <w:hideMark/>
          </w:tcPr>
          <w:p w14:paraId="61EAFC2C" w14:textId="77777777" w:rsidR="00841B47" w:rsidRPr="00F028ED" w:rsidRDefault="00841B47" w:rsidP="0096234B">
            <w:pPr>
              <w:ind w:right="-109"/>
              <w:rPr>
                <w:rFonts w:eastAsia="Times New Roman"/>
                <w:sz w:val="23"/>
                <w:szCs w:val="23"/>
              </w:rPr>
            </w:pPr>
            <w:r w:rsidRPr="00F028ED">
              <w:rPr>
                <w:rFonts w:eastAsia="Times New Roman"/>
                <w:sz w:val="23"/>
                <w:szCs w:val="23"/>
              </w:rPr>
              <w:t>MgO</w:t>
            </w:r>
          </w:p>
        </w:tc>
        <w:tc>
          <w:tcPr>
            <w:tcW w:w="747" w:type="dxa"/>
            <w:tcBorders>
              <w:top w:val="single" w:sz="4" w:space="0" w:color="auto"/>
              <w:left w:val="single" w:sz="4" w:space="0" w:color="auto"/>
              <w:bottom w:val="single" w:sz="4" w:space="0" w:color="auto"/>
              <w:right w:val="single" w:sz="4" w:space="0" w:color="auto"/>
            </w:tcBorders>
            <w:vAlign w:val="center"/>
            <w:hideMark/>
          </w:tcPr>
          <w:p w14:paraId="0ED8FCB4" w14:textId="77777777" w:rsidR="00841B47" w:rsidRPr="00F028ED" w:rsidRDefault="00841B47" w:rsidP="0096234B">
            <w:pPr>
              <w:ind w:right="-109"/>
              <w:rPr>
                <w:rFonts w:eastAsia="Times New Roman"/>
                <w:sz w:val="23"/>
                <w:szCs w:val="23"/>
              </w:rPr>
            </w:pPr>
            <w:r w:rsidRPr="00F028ED">
              <w:rPr>
                <w:rFonts w:eastAsia="Times New Roman"/>
                <w:sz w:val="23"/>
                <w:szCs w:val="23"/>
              </w:rPr>
              <w:t>K</w:t>
            </w:r>
            <w:r w:rsidRPr="00F028ED">
              <w:rPr>
                <w:rFonts w:eastAsia="Times New Roman"/>
                <w:sz w:val="23"/>
                <w:szCs w:val="23"/>
                <w:vertAlign w:val="subscript"/>
              </w:rPr>
              <w:t>2</w:t>
            </w:r>
            <w:r w:rsidRPr="00F028ED">
              <w:rPr>
                <w:rFonts w:eastAsia="Times New Roman"/>
                <w:sz w:val="23"/>
                <w:szCs w:val="23"/>
              </w:rPr>
              <w:t>O</w:t>
            </w:r>
          </w:p>
        </w:tc>
        <w:tc>
          <w:tcPr>
            <w:tcW w:w="845" w:type="dxa"/>
            <w:tcBorders>
              <w:top w:val="single" w:sz="4" w:space="0" w:color="auto"/>
              <w:left w:val="single" w:sz="4" w:space="0" w:color="auto"/>
              <w:bottom w:val="single" w:sz="4" w:space="0" w:color="auto"/>
              <w:right w:val="single" w:sz="4" w:space="0" w:color="auto"/>
            </w:tcBorders>
            <w:vAlign w:val="center"/>
          </w:tcPr>
          <w:p w14:paraId="35633B44" w14:textId="77777777" w:rsidR="00841B47" w:rsidRPr="00F028ED" w:rsidRDefault="00841B47" w:rsidP="0096234B">
            <w:pPr>
              <w:ind w:right="-109"/>
              <w:rPr>
                <w:rFonts w:eastAsia="Times New Roman"/>
                <w:sz w:val="23"/>
                <w:szCs w:val="23"/>
              </w:rPr>
            </w:pPr>
            <w:r w:rsidRPr="00F028ED">
              <w:rPr>
                <w:rFonts w:eastAsia="Times New Roman"/>
                <w:sz w:val="23"/>
                <w:szCs w:val="23"/>
              </w:rPr>
              <w:t>Na</w:t>
            </w:r>
            <w:r w:rsidRPr="00F028ED">
              <w:rPr>
                <w:rFonts w:eastAsia="Times New Roman"/>
                <w:sz w:val="23"/>
                <w:szCs w:val="23"/>
                <w:vertAlign w:val="subscript"/>
              </w:rPr>
              <w:t>2</w:t>
            </w:r>
            <w:r w:rsidRPr="00F028ED">
              <w:rPr>
                <w:rFonts w:eastAsia="Times New Roman"/>
                <w:sz w:val="23"/>
                <w:szCs w:val="23"/>
              </w:rPr>
              <w:t>O</w:t>
            </w:r>
          </w:p>
        </w:tc>
        <w:tc>
          <w:tcPr>
            <w:tcW w:w="840" w:type="dxa"/>
            <w:tcBorders>
              <w:top w:val="single" w:sz="4" w:space="0" w:color="auto"/>
              <w:left w:val="single" w:sz="4" w:space="0" w:color="auto"/>
              <w:bottom w:val="single" w:sz="4" w:space="0" w:color="auto"/>
              <w:right w:val="single" w:sz="4" w:space="0" w:color="auto"/>
            </w:tcBorders>
            <w:vAlign w:val="center"/>
            <w:hideMark/>
          </w:tcPr>
          <w:p w14:paraId="3AE56A2F" w14:textId="77777777" w:rsidR="00841B47" w:rsidRPr="00F028ED" w:rsidRDefault="00841B47" w:rsidP="0096234B">
            <w:pPr>
              <w:ind w:right="-109"/>
              <w:rPr>
                <w:rFonts w:eastAsia="Times New Roman"/>
                <w:sz w:val="23"/>
                <w:szCs w:val="23"/>
              </w:rPr>
            </w:pPr>
            <w:proofErr w:type="spellStart"/>
            <w:r w:rsidRPr="00F028ED">
              <w:rPr>
                <w:rFonts w:eastAsia="Times New Roman"/>
                <w:sz w:val="23"/>
                <w:szCs w:val="23"/>
              </w:rPr>
              <w:t>прочие</w:t>
            </w:r>
            <w:proofErr w:type="spellEnd"/>
          </w:p>
        </w:tc>
        <w:tc>
          <w:tcPr>
            <w:tcW w:w="708" w:type="dxa"/>
            <w:tcBorders>
              <w:top w:val="single" w:sz="4" w:space="0" w:color="auto"/>
              <w:left w:val="single" w:sz="4" w:space="0" w:color="auto"/>
              <w:bottom w:val="single" w:sz="4" w:space="0" w:color="auto"/>
              <w:right w:val="single" w:sz="4" w:space="0" w:color="auto"/>
            </w:tcBorders>
            <w:vAlign w:val="center"/>
            <w:hideMark/>
          </w:tcPr>
          <w:p w14:paraId="0E2755AF" w14:textId="77777777" w:rsidR="00841B47" w:rsidRPr="00F028ED" w:rsidRDefault="00841B47" w:rsidP="0096234B">
            <w:pPr>
              <w:ind w:right="-33"/>
              <w:rPr>
                <w:rFonts w:eastAsia="Times New Roman"/>
                <w:sz w:val="23"/>
                <w:szCs w:val="23"/>
              </w:rPr>
            </w:pPr>
            <w:proofErr w:type="spellStart"/>
            <w:r w:rsidRPr="00F028ED">
              <w:rPr>
                <w:rFonts w:eastAsia="Times New Roman"/>
                <w:sz w:val="23"/>
                <w:szCs w:val="23"/>
              </w:rPr>
              <w:t>ппп</w:t>
            </w:r>
            <w:proofErr w:type="spellEnd"/>
          </w:p>
        </w:tc>
      </w:tr>
      <w:tr w:rsidR="00CA52DA" w:rsidRPr="00F028ED" w14:paraId="3D144EC0" w14:textId="77777777" w:rsidTr="00CA52DA">
        <w:trPr>
          <w:trHeight w:val="270"/>
        </w:trPr>
        <w:tc>
          <w:tcPr>
            <w:tcW w:w="1284" w:type="dxa"/>
            <w:tcBorders>
              <w:top w:val="single" w:sz="4" w:space="0" w:color="auto"/>
              <w:left w:val="single" w:sz="4" w:space="0" w:color="auto"/>
              <w:bottom w:val="single" w:sz="4" w:space="0" w:color="auto"/>
              <w:right w:val="single" w:sz="4" w:space="0" w:color="auto"/>
            </w:tcBorders>
            <w:vAlign w:val="center"/>
          </w:tcPr>
          <w:p w14:paraId="5111F9BF" w14:textId="77777777" w:rsidR="00841B47" w:rsidRPr="00F028ED" w:rsidRDefault="00841B47" w:rsidP="0096234B">
            <w:pPr>
              <w:rPr>
                <w:rFonts w:eastAsia="Times New Roman"/>
                <w:sz w:val="23"/>
                <w:szCs w:val="23"/>
              </w:rPr>
            </w:pPr>
            <w:proofErr w:type="spellStart"/>
            <w:r w:rsidRPr="00F028ED">
              <w:rPr>
                <w:rFonts w:eastAsia="Times New Roman"/>
                <w:sz w:val="23"/>
                <w:szCs w:val="23"/>
              </w:rPr>
              <w:t>Окатыши</w:t>
            </w:r>
            <w:proofErr w:type="spellEnd"/>
          </w:p>
        </w:tc>
        <w:tc>
          <w:tcPr>
            <w:tcW w:w="920" w:type="dxa"/>
            <w:tcBorders>
              <w:top w:val="single" w:sz="4" w:space="0" w:color="auto"/>
              <w:left w:val="single" w:sz="4" w:space="0" w:color="auto"/>
              <w:bottom w:val="single" w:sz="4" w:space="0" w:color="auto"/>
              <w:right w:val="single" w:sz="4" w:space="0" w:color="auto"/>
            </w:tcBorders>
            <w:vAlign w:val="center"/>
          </w:tcPr>
          <w:p w14:paraId="39A6FF89" w14:textId="77777777" w:rsidR="00841B47" w:rsidRPr="00F028ED" w:rsidRDefault="00841B47" w:rsidP="0096234B">
            <w:pPr>
              <w:ind w:right="-109"/>
              <w:rPr>
                <w:rFonts w:eastAsia="Times New Roman"/>
                <w:sz w:val="23"/>
                <w:szCs w:val="23"/>
              </w:rPr>
            </w:pPr>
            <w:r w:rsidRPr="00F028ED">
              <w:rPr>
                <w:rFonts w:eastAsia="Times New Roman"/>
                <w:sz w:val="23"/>
                <w:szCs w:val="23"/>
              </w:rPr>
              <w:t>31,98</w:t>
            </w:r>
          </w:p>
        </w:tc>
        <w:tc>
          <w:tcPr>
            <w:tcW w:w="853" w:type="dxa"/>
            <w:tcBorders>
              <w:top w:val="single" w:sz="4" w:space="0" w:color="auto"/>
              <w:left w:val="single" w:sz="4" w:space="0" w:color="auto"/>
              <w:bottom w:val="single" w:sz="4" w:space="0" w:color="auto"/>
              <w:right w:val="single" w:sz="4" w:space="0" w:color="auto"/>
            </w:tcBorders>
            <w:vAlign w:val="center"/>
          </w:tcPr>
          <w:p w14:paraId="56A5FADE" w14:textId="77777777" w:rsidR="00841B47" w:rsidRPr="00F028ED" w:rsidRDefault="00841B47" w:rsidP="0096234B">
            <w:pPr>
              <w:ind w:right="-109"/>
              <w:rPr>
                <w:rFonts w:eastAsia="Times New Roman"/>
                <w:sz w:val="23"/>
                <w:szCs w:val="23"/>
              </w:rPr>
            </w:pPr>
            <w:r w:rsidRPr="00F028ED">
              <w:rPr>
                <w:rFonts w:eastAsia="Times New Roman"/>
                <w:sz w:val="23"/>
                <w:szCs w:val="23"/>
              </w:rPr>
              <w:t>19,10</w:t>
            </w:r>
          </w:p>
        </w:tc>
        <w:tc>
          <w:tcPr>
            <w:tcW w:w="881" w:type="dxa"/>
            <w:tcBorders>
              <w:top w:val="single" w:sz="4" w:space="0" w:color="auto"/>
              <w:left w:val="single" w:sz="4" w:space="0" w:color="auto"/>
              <w:bottom w:val="single" w:sz="4" w:space="0" w:color="auto"/>
              <w:right w:val="single" w:sz="4" w:space="0" w:color="auto"/>
            </w:tcBorders>
            <w:vAlign w:val="center"/>
          </w:tcPr>
          <w:p w14:paraId="3895F728" w14:textId="77777777" w:rsidR="00841B47" w:rsidRPr="00F028ED" w:rsidRDefault="00841B47" w:rsidP="0096234B">
            <w:pPr>
              <w:ind w:right="-109"/>
              <w:rPr>
                <w:rFonts w:eastAsia="Times New Roman"/>
                <w:sz w:val="23"/>
                <w:szCs w:val="23"/>
              </w:rPr>
            </w:pPr>
            <w:r w:rsidRPr="00F028ED">
              <w:rPr>
                <w:rFonts w:eastAsia="Times New Roman"/>
                <w:sz w:val="23"/>
                <w:szCs w:val="23"/>
              </w:rPr>
              <w:t>5,43</w:t>
            </w:r>
          </w:p>
        </w:tc>
        <w:tc>
          <w:tcPr>
            <w:tcW w:w="881" w:type="dxa"/>
            <w:tcBorders>
              <w:top w:val="single" w:sz="4" w:space="0" w:color="auto"/>
              <w:left w:val="single" w:sz="4" w:space="0" w:color="auto"/>
              <w:bottom w:val="single" w:sz="4" w:space="0" w:color="auto"/>
              <w:right w:val="single" w:sz="4" w:space="0" w:color="auto"/>
            </w:tcBorders>
            <w:vAlign w:val="center"/>
          </w:tcPr>
          <w:p w14:paraId="6C379192" w14:textId="77777777" w:rsidR="00841B47" w:rsidRPr="00F028ED" w:rsidRDefault="00841B47" w:rsidP="0096234B">
            <w:pPr>
              <w:ind w:right="-109"/>
              <w:rPr>
                <w:rFonts w:eastAsia="Times New Roman"/>
                <w:sz w:val="23"/>
                <w:szCs w:val="23"/>
              </w:rPr>
            </w:pPr>
            <w:r w:rsidRPr="00F028ED">
              <w:rPr>
                <w:rFonts w:eastAsia="Times New Roman"/>
                <w:sz w:val="23"/>
                <w:szCs w:val="23"/>
              </w:rPr>
              <w:t>17,11</w:t>
            </w:r>
          </w:p>
        </w:tc>
        <w:tc>
          <w:tcPr>
            <w:tcW w:w="853" w:type="dxa"/>
            <w:tcBorders>
              <w:top w:val="single" w:sz="4" w:space="0" w:color="auto"/>
              <w:left w:val="single" w:sz="4" w:space="0" w:color="auto"/>
              <w:bottom w:val="single" w:sz="4" w:space="0" w:color="auto"/>
              <w:right w:val="single" w:sz="4" w:space="0" w:color="auto"/>
            </w:tcBorders>
            <w:vAlign w:val="center"/>
          </w:tcPr>
          <w:p w14:paraId="2AD8784A" w14:textId="77777777" w:rsidR="00841B47" w:rsidRPr="00F028ED" w:rsidRDefault="00841B47" w:rsidP="0096234B">
            <w:pPr>
              <w:ind w:right="-109"/>
              <w:rPr>
                <w:rFonts w:eastAsia="Times New Roman"/>
                <w:sz w:val="23"/>
                <w:szCs w:val="23"/>
              </w:rPr>
            </w:pPr>
            <w:r w:rsidRPr="00F028ED">
              <w:rPr>
                <w:rFonts w:eastAsia="Times New Roman"/>
                <w:sz w:val="23"/>
                <w:szCs w:val="23"/>
              </w:rPr>
              <w:t>11,37</w:t>
            </w:r>
          </w:p>
        </w:tc>
        <w:tc>
          <w:tcPr>
            <w:tcW w:w="822" w:type="dxa"/>
            <w:tcBorders>
              <w:top w:val="single" w:sz="4" w:space="0" w:color="auto"/>
              <w:left w:val="single" w:sz="4" w:space="0" w:color="auto"/>
              <w:bottom w:val="single" w:sz="4" w:space="0" w:color="auto"/>
              <w:right w:val="single" w:sz="4" w:space="0" w:color="auto"/>
            </w:tcBorders>
            <w:vAlign w:val="center"/>
          </w:tcPr>
          <w:p w14:paraId="4D8B783D" w14:textId="77777777" w:rsidR="00841B47" w:rsidRPr="00F028ED" w:rsidRDefault="00841B47" w:rsidP="0096234B">
            <w:pPr>
              <w:ind w:right="-109"/>
              <w:rPr>
                <w:rFonts w:eastAsia="Times New Roman"/>
                <w:sz w:val="23"/>
                <w:szCs w:val="23"/>
              </w:rPr>
            </w:pPr>
            <w:r w:rsidRPr="00F028ED">
              <w:rPr>
                <w:rFonts w:eastAsia="Times New Roman"/>
                <w:sz w:val="23"/>
                <w:szCs w:val="23"/>
              </w:rPr>
              <w:t>1,39</w:t>
            </w:r>
          </w:p>
        </w:tc>
        <w:tc>
          <w:tcPr>
            <w:tcW w:w="747" w:type="dxa"/>
            <w:tcBorders>
              <w:top w:val="single" w:sz="4" w:space="0" w:color="auto"/>
              <w:left w:val="single" w:sz="4" w:space="0" w:color="auto"/>
              <w:bottom w:val="single" w:sz="4" w:space="0" w:color="auto"/>
              <w:right w:val="single" w:sz="4" w:space="0" w:color="auto"/>
            </w:tcBorders>
            <w:vAlign w:val="center"/>
          </w:tcPr>
          <w:p w14:paraId="7A908F54" w14:textId="77777777" w:rsidR="00841B47" w:rsidRPr="00F028ED" w:rsidRDefault="00841B47" w:rsidP="0096234B">
            <w:pPr>
              <w:ind w:right="-109"/>
              <w:rPr>
                <w:rFonts w:eastAsia="Times New Roman"/>
                <w:sz w:val="23"/>
                <w:szCs w:val="23"/>
              </w:rPr>
            </w:pPr>
            <w:r w:rsidRPr="00F028ED">
              <w:rPr>
                <w:rFonts w:eastAsia="Times New Roman"/>
                <w:sz w:val="23"/>
                <w:szCs w:val="23"/>
              </w:rPr>
              <w:t>0,18</w:t>
            </w:r>
          </w:p>
        </w:tc>
        <w:tc>
          <w:tcPr>
            <w:tcW w:w="845" w:type="dxa"/>
            <w:tcBorders>
              <w:top w:val="single" w:sz="4" w:space="0" w:color="auto"/>
              <w:left w:val="single" w:sz="4" w:space="0" w:color="auto"/>
              <w:bottom w:val="single" w:sz="4" w:space="0" w:color="auto"/>
              <w:right w:val="single" w:sz="4" w:space="0" w:color="auto"/>
            </w:tcBorders>
            <w:vAlign w:val="center"/>
          </w:tcPr>
          <w:p w14:paraId="16D77B2F" w14:textId="77777777" w:rsidR="00841B47" w:rsidRPr="00F028ED" w:rsidRDefault="00841B47" w:rsidP="0096234B">
            <w:pPr>
              <w:ind w:right="-109"/>
              <w:rPr>
                <w:rFonts w:eastAsia="Times New Roman"/>
                <w:sz w:val="23"/>
                <w:szCs w:val="23"/>
              </w:rPr>
            </w:pPr>
            <w:r w:rsidRPr="00F028ED">
              <w:rPr>
                <w:rFonts w:eastAsia="Times New Roman"/>
                <w:sz w:val="23"/>
                <w:szCs w:val="23"/>
              </w:rPr>
              <w:t>0,34</w:t>
            </w:r>
          </w:p>
        </w:tc>
        <w:tc>
          <w:tcPr>
            <w:tcW w:w="840" w:type="dxa"/>
            <w:tcBorders>
              <w:top w:val="single" w:sz="4" w:space="0" w:color="auto"/>
              <w:left w:val="single" w:sz="4" w:space="0" w:color="auto"/>
              <w:bottom w:val="single" w:sz="4" w:space="0" w:color="auto"/>
              <w:right w:val="single" w:sz="4" w:space="0" w:color="auto"/>
            </w:tcBorders>
            <w:vAlign w:val="center"/>
          </w:tcPr>
          <w:p w14:paraId="639D82AE" w14:textId="77777777" w:rsidR="00841B47" w:rsidRPr="00F028ED" w:rsidRDefault="00841B47" w:rsidP="0096234B">
            <w:pPr>
              <w:ind w:right="-109"/>
              <w:rPr>
                <w:rFonts w:eastAsia="Times New Roman"/>
                <w:sz w:val="23"/>
                <w:szCs w:val="23"/>
              </w:rPr>
            </w:pPr>
            <w:r w:rsidRPr="00F028ED">
              <w:rPr>
                <w:rFonts w:eastAsia="Times New Roman"/>
                <w:sz w:val="23"/>
                <w:szCs w:val="23"/>
              </w:rPr>
              <w:t>4,93</w:t>
            </w:r>
          </w:p>
        </w:tc>
        <w:tc>
          <w:tcPr>
            <w:tcW w:w="708" w:type="dxa"/>
            <w:tcBorders>
              <w:top w:val="single" w:sz="4" w:space="0" w:color="auto"/>
              <w:left w:val="single" w:sz="4" w:space="0" w:color="auto"/>
              <w:bottom w:val="single" w:sz="4" w:space="0" w:color="auto"/>
              <w:right w:val="single" w:sz="4" w:space="0" w:color="auto"/>
            </w:tcBorders>
            <w:vAlign w:val="center"/>
          </w:tcPr>
          <w:p w14:paraId="2CAB276D"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r>
      <w:tr w:rsidR="00CA52DA" w:rsidRPr="00F028ED" w14:paraId="46799506" w14:textId="77777777" w:rsidTr="00CA52DA">
        <w:trPr>
          <w:trHeight w:val="280"/>
        </w:trPr>
        <w:tc>
          <w:tcPr>
            <w:tcW w:w="1284" w:type="dxa"/>
            <w:tcBorders>
              <w:top w:val="single" w:sz="4" w:space="0" w:color="auto"/>
              <w:left w:val="single" w:sz="4" w:space="0" w:color="auto"/>
              <w:bottom w:val="single" w:sz="4" w:space="0" w:color="auto"/>
              <w:right w:val="single" w:sz="4" w:space="0" w:color="auto"/>
            </w:tcBorders>
          </w:tcPr>
          <w:p w14:paraId="4F1DE089" w14:textId="77777777" w:rsidR="00841B47" w:rsidRPr="00F028ED" w:rsidRDefault="00841B47" w:rsidP="0096234B">
            <w:pPr>
              <w:rPr>
                <w:rFonts w:eastAsia="Times New Roman"/>
                <w:sz w:val="23"/>
                <w:szCs w:val="23"/>
              </w:rPr>
            </w:pPr>
            <w:proofErr w:type="spellStart"/>
            <w:r w:rsidRPr="00F028ED">
              <w:rPr>
                <w:rFonts w:eastAsia="Times New Roman"/>
                <w:sz w:val="23"/>
                <w:szCs w:val="23"/>
              </w:rPr>
              <w:t>Известь</w:t>
            </w:r>
            <w:proofErr w:type="spellEnd"/>
          </w:p>
        </w:tc>
        <w:tc>
          <w:tcPr>
            <w:tcW w:w="920" w:type="dxa"/>
            <w:tcBorders>
              <w:top w:val="single" w:sz="4" w:space="0" w:color="auto"/>
              <w:left w:val="single" w:sz="4" w:space="0" w:color="auto"/>
              <w:bottom w:val="single" w:sz="4" w:space="0" w:color="auto"/>
              <w:right w:val="single" w:sz="4" w:space="0" w:color="auto"/>
            </w:tcBorders>
            <w:vAlign w:val="center"/>
          </w:tcPr>
          <w:p w14:paraId="483BB7DE"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c>
          <w:tcPr>
            <w:tcW w:w="853" w:type="dxa"/>
            <w:tcBorders>
              <w:top w:val="single" w:sz="4" w:space="0" w:color="auto"/>
              <w:left w:val="single" w:sz="4" w:space="0" w:color="auto"/>
              <w:bottom w:val="single" w:sz="4" w:space="0" w:color="auto"/>
              <w:right w:val="single" w:sz="4" w:space="0" w:color="auto"/>
            </w:tcBorders>
            <w:vAlign w:val="center"/>
          </w:tcPr>
          <w:p w14:paraId="3609A028" w14:textId="77777777" w:rsidR="00841B47" w:rsidRPr="00F028ED" w:rsidRDefault="00841B47" w:rsidP="0096234B">
            <w:pPr>
              <w:ind w:right="-109"/>
              <w:rPr>
                <w:rFonts w:eastAsia="Times New Roman"/>
                <w:sz w:val="23"/>
                <w:szCs w:val="23"/>
              </w:rPr>
            </w:pPr>
            <w:r w:rsidRPr="00F028ED">
              <w:rPr>
                <w:rFonts w:eastAsia="Times New Roman"/>
                <w:sz w:val="23"/>
                <w:szCs w:val="23"/>
              </w:rPr>
              <w:t>0,23</w:t>
            </w:r>
          </w:p>
        </w:tc>
        <w:tc>
          <w:tcPr>
            <w:tcW w:w="881" w:type="dxa"/>
            <w:tcBorders>
              <w:top w:val="single" w:sz="4" w:space="0" w:color="auto"/>
              <w:left w:val="single" w:sz="4" w:space="0" w:color="auto"/>
              <w:bottom w:val="single" w:sz="4" w:space="0" w:color="auto"/>
              <w:right w:val="single" w:sz="4" w:space="0" w:color="auto"/>
            </w:tcBorders>
            <w:vAlign w:val="center"/>
          </w:tcPr>
          <w:p w14:paraId="2A51F693" w14:textId="77777777" w:rsidR="00841B47" w:rsidRPr="00F028ED" w:rsidRDefault="00841B47" w:rsidP="0096234B">
            <w:pPr>
              <w:ind w:right="-109"/>
              <w:rPr>
                <w:rFonts w:eastAsia="Times New Roman"/>
                <w:sz w:val="23"/>
                <w:szCs w:val="23"/>
              </w:rPr>
            </w:pPr>
            <w:r w:rsidRPr="00F028ED">
              <w:rPr>
                <w:rFonts w:eastAsia="Times New Roman"/>
                <w:sz w:val="23"/>
                <w:szCs w:val="23"/>
              </w:rPr>
              <w:t>0,05</w:t>
            </w:r>
          </w:p>
        </w:tc>
        <w:tc>
          <w:tcPr>
            <w:tcW w:w="881" w:type="dxa"/>
            <w:tcBorders>
              <w:top w:val="single" w:sz="4" w:space="0" w:color="auto"/>
              <w:left w:val="single" w:sz="4" w:space="0" w:color="auto"/>
              <w:bottom w:val="single" w:sz="4" w:space="0" w:color="auto"/>
              <w:right w:val="single" w:sz="4" w:space="0" w:color="auto"/>
            </w:tcBorders>
            <w:vAlign w:val="center"/>
          </w:tcPr>
          <w:p w14:paraId="256D294A" w14:textId="77777777" w:rsidR="00841B47" w:rsidRPr="00F028ED" w:rsidRDefault="00841B47" w:rsidP="0096234B">
            <w:pPr>
              <w:ind w:right="-109"/>
              <w:rPr>
                <w:rFonts w:eastAsia="Times New Roman"/>
                <w:sz w:val="23"/>
                <w:szCs w:val="23"/>
              </w:rPr>
            </w:pPr>
            <w:r w:rsidRPr="00F028ED">
              <w:rPr>
                <w:rFonts w:eastAsia="Times New Roman"/>
                <w:sz w:val="23"/>
                <w:szCs w:val="23"/>
              </w:rPr>
              <w:t>0,09</w:t>
            </w:r>
          </w:p>
        </w:tc>
        <w:tc>
          <w:tcPr>
            <w:tcW w:w="853" w:type="dxa"/>
            <w:tcBorders>
              <w:top w:val="single" w:sz="4" w:space="0" w:color="auto"/>
              <w:left w:val="single" w:sz="4" w:space="0" w:color="auto"/>
              <w:bottom w:val="single" w:sz="4" w:space="0" w:color="auto"/>
              <w:right w:val="single" w:sz="4" w:space="0" w:color="auto"/>
            </w:tcBorders>
            <w:vAlign w:val="center"/>
          </w:tcPr>
          <w:p w14:paraId="67D5C516" w14:textId="77777777" w:rsidR="00841B47" w:rsidRPr="00F028ED" w:rsidRDefault="00841B47" w:rsidP="0096234B">
            <w:pPr>
              <w:ind w:right="-109"/>
              <w:rPr>
                <w:rFonts w:eastAsia="Times New Roman"/>
                <w:sz w:val="23"/>
                <w:szCs w:val="23"/>
              </w:rPr>
            </w:pPr>
            <w:r w:rsidRPr="00F028ED">
              <w:rPr>
                <w:rFonts w:eastAsia="Times New Roman"/>
                <w:sz w:val="23"/>
                <w:szCs w:val="23"/>
              </w:rPr>
              <w:t>76,32</w:t>
            </w:r>
          </w:p>
        </w:tc>
        <w:tc>
          <w:tcPr>
            <w:tcW w:w="822" w:type="dxa"/>
            <w:tcBorders>
              <w:top w:val="single" w:sz="4" w:space="0" w:color="auto"/>
              <w:left w:val="single" w:sz="4" w:space="0" w:color="auto"/>
              <w:bottom w:val="single" w:sz="4" w:space="0" w:color="auto"/>
              <w:right w:val="single" w:sz="4" w:space="0" w:color="auto"/>
            </w:tcBorders>
            <w:vAlign w:val="center"/>
          </w:tcPr>
          <w:p w14:paraId="0EF6C898" w14:textId="77777777" w:rsidR="00841B47" w:rsidRPr="00F028ED" w:rsidRDefault="00841B47" w:rsidP="0096234B">
            <w:pPr>
              <w:ind w:right="-109"/>
              <w:rPr>
                <w:rFonts w:eastAsia="Times New Roman"/>
                <w:sz w:val="23"/>
                <w:szCs w:val="23"/>
              </w:rPr>
            </w:pPr>
            <w:r w:rsidRPr="00F028ED">
              <w:rPr>
                <w:rFonts w:eastAsia="Times New Roman"/>
                <w:sz w:val="23"/>
                <w:szCs w:val="23"/>
              </w:rPr>
              <w:t>1,80</w:t>
            </w:r>
          </w:p>
        </w:tc>
        <w:tc>
          <w:tcPr>
            <w:tcW w:w="747" w:type="dxa"/>
            <w:tcBorders>
              <w:top w:val="single" w:sz="4" w:space="0" w:color="auto"/>
              <w:left w:val="single" w:sz="4" w:space="0" w:color="auto"/>
              <w:bottom w:val="single" w:sz="4" w:space="0" w:color="auto"/>
              <w:right w:val="single" w:sz="4" w:space="0" w:color="auto"/>
            </w:tcBorders>
            <w:vAlign w:val="center"/>
          </w:tcPr>
          <w:p w14:paraId="2C7A1C67"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c>
          <w:tcPr>
            <w:tcW w:w="845" w:type="dxa"/>
            <w:tcBorders>
              <w:top w:val="single" w:sz="4" w:space="0" w:color="auto"/>
              <w:left w:val="single" w:sz="4" w:space="0" w:color="auto"/>
              <w:bottom w:val="single" w:sz="4" w:space="0" w:color="auto"/>
              <w:right w:val="single" w:sz="4" w:space="0" w:color="auto"/>
            </w:tcBorders>
            <w:vAlign w:val="center"/>
          </w:tcPr>
          <w:p w14:paraId="63A06333"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c>
          <w:tcPr>
            <w:tcW w:w="840" w:type="dxa"/>
            <w:tcBorders>
              <w:top w:val="single" w:sz="4" w:space="0" w:color="auto"/>
              <w:left w:val="single" w:sz="4" w:space="0" w:color="auto"/>
              <w:bottom w:val="single" w:sz="4" w:space="0" w:color="auto"/>
              <w:right w:val="single" w:sz="4" w:space="0" w:color="auto"/>
            </w:tcBorders>
            <w:vAlign w:val="center"/>
          </w:tcPr>
          <w:p w14:paraId="1B0A75D2" w14:textId="77777777" w:rsidR="00841B47" w:rsidRPr="00F028ED" w:rsidRDefault="00841B47" w:rsidP="0096234B">
            <w:pPr>
              <w:ind w:right="-109"/>
              <w:rPr>
                <w:rFonts w:eastAsia="Times New Roman"/>
                <w:sz w:val="23"/>
                <w:szCs w:val="23"/>
              </w:rPr>
            </w:pPr>
            <w:r w:rsidRPr="00F028ED">
              <w:rPr>
                <w:rFonts w:eastAsia="Times New Roman"/>
                <w:sz w:val="23"/>
                <w:szCs w:val="23"/>
              </w:rPr>
              <w:t>0,54</w:t>
            </w:r>
          </w:p>
        </w:tc>
        <w:tc>
          <w:tcPr>
            <w:tcW w:w="708" w:type="dxa"/>
            <w:tcBorders>
              <w:top w:val="single" w:sz="4" w:space="0" w:color="auto"/>
              <w:left w:val="single" w:sz="4" w:space="0" w:color="auto"/>
              <w:bottom w:val="single" w:sz="4" w:space="0" w:color="auto"/>
              <w:right w:val="single" w:sz="4" w:space="0" w:color="auto"/>
            </w:tcBorders>
            <w:vAlign w:val="center"/>
          </w:tcPr>
          <w:p w14:paraId="7B56A80B" w14:textId="77777777" w:rsidR="00841B47" w:rsidRPr="00F028ED" w:rsidRDefault="00841B47" w:rsidP="0096234B">
            <w:pPr>
              <w:ind w:right="-109"/>
              <w:rPr>
                <w:rFonts w:eastAsia="Times New Roman"/>
                <w:sz w:val="23"/>
                <w:szCs w:val="23"/>
              </w:rPr>
            </w:pPr>
            <w:r w:rsidRPr="00F028ED">
              <w:rPr>
                <w:rFonts w:eastAsia="Times New Roman"/>
                <w:sz w:val="23"/>
                <w:szCs w:val="23"/>
              </w:rPr>
              <w:t>20,97</w:t>
            </w:r>
          </w:p>
        </w:tc>
      </w:tr>
      <w:tr w:rsidR="00CA52DA" w:rsidRPr="00F028ED" w14:paraId="5C1A6E9F" w14:textId="77777777" w:rsidTr="00CA52DA">
        <w:trPr>
          <w:trHeight w:val="258"/>
        </w:trPr>
        <w:tc>
          <w:tcPr>
            <w:tcW w:w="1284" w:type="dxa"/>
            <w:tcBorders>
              <w:top w:val="single" w:sz="4" w:space="0" w:color="auto"/>
              <w:left w:val="single" w:sz="4" w:space="0" w:color="auto"/>
              <w:bottom w:val="single" w:sz="4" w:space="0" w:color="auto"/>
              <w:right w:val="single" w:sz="4" w:space="0" w:color="auto"/>
            </w:tcBorders>
          </w:tcPr>
          <w:p w14:paraId="4156D7BA" w14:textId="77777777" w:rsidR="00841B47" w:rsidRPr="00F028ED" w:rsidRDefault="00841B47" w:rsidP="0096234B">
            <w:pPr>
              <w:rPr>
                <w:rFonts w:eastAsia="Times New Roman"/>
                <w:sz w:val="23"/>
                <w:szCs w:val="23"/>
              </w:rPr>
            </w:pPr>
            <w:r w:rsidRPr="00F028ED">
              <w:rPr>
                <w:rFonts w:eastAsia="Times New Roman"/>
                <w:sz w:val="23"/>
                <w:szCs w:val="23"/>
              </w:rPr>
              <w:t>MgO</w:t>
            </w:r>
          </w:p>
        </w:tc>
        <w:tc>
          <w:tcPr>
            <w:tcW w:w="920" w:type="dxa"/>
            <w:tcBorders>
              <w:top w:val="single" w:sz="4" w:space="0" w:color="auto"/>
              <w:left w:val="single" w:sz="4" w:space="0" w:color="auto"/>
              <w:bottom w:val="single" w:sz="4" w:space="0" w:color="auto"/>
              <w:right w:val="single" w:sz="4" w:space="0" w:color="auto"/>
            </w:tcBorders>
            <w:vAlign w:val="center"/>
          </w:tcPr>
          <w:p w14:paraId="3B9EDE86"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c>
          <w:tcPr>
            <w:tcW w:w="853" w:type="dxa"/>
            <w:tcBorders>
              <w:top w:val="single" w:sz="4" w:space="0" w:color="auto"/>
              <w:left w:val="single" w:sz="4" w:space="0" w:color="auto"/>
              <w:bottom w:val="single" w:sz="4" w:space="0" w:color="auto"/>
              <w:right w:val="single" w:sz="4" w:space="0" w:color="auto"/>
            </w:tcBorders>
            <w:vAlign w:val="center"/>
          </w:tcPr>
          <w:p w14:paraId="58CBA05B"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c>
          <w:tcPr>
            <w:tcW w:w="881" w:type="dxa"/>
            <w:tcBorders>
              <w:top w:val="single" w:sz="4" w:space="0" w:color="auto"/>
              <w:left w:val="single" w:sz="4" w:space="0" w:color="auto"/>
              <w:bottom w:val="single" w:sz="4" w:space="0" w:color="auto"/>
              <w:right w:val="single" w:sz="4" w:space="0" w:color="auto"/>
            </w:tcBorders>
            <w:vAlign w:val="center"/>
          </w:tcPr>
          <w:p w14:paraId="16D3AF8F"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c>
          <w:tcPr>
            <w:tcW w:w="881" w:type="dxa"/>
            <w:tcBorders>
              <w:top w:val="single" w:sz="4" w:space="0" w:color="auto"/>
              <w:left w:val="single" w:sz="4" w:space="0" w:color="auto"/>
              <w:bottom w:val="single" w:sz="4" w:space="0" w:color="auto"/>
              <w:right w:val="single" w:sz="4" w:space="0" w:color="auto"/>
            </w:tcBorders>
            <w:vAlign w:val="center"/>
          </w:tcPr>
          <w:p w14:paraId="5202B506"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c>
          <w:tcPr>
            <w:tcW w:w="853" w:type="dxa"/>
            <w:tcBorders>
              <w:top w:val="single" w:sz="4" w:space="0" w:color="auto"/>
              <w:left w:val="single" w:sz="4" w:space="0" w:color="auto"/>
              <w:bottom w:val="single" w:sz="4" w:space="0" w:color="auto"/>
              <w:right w:val="single" w:sz="4" w:space="0" w:color="auto"/>
            </w:tcBorders>
            <w:vAlign w:val="center"/>
          </w:tcPr>
          <w:p w14:paraId="4CE78A3C"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c>
          <w:tcPr>
            <w:tcW w:w="822" w:type="dxa"/>
            <w:tcBorders>
              <w:top w:val="single" w:sz="4" w:space="0" w:color="auto"/>
              <w:left w:val="single" w:sz="4" w:space="0" w:color="auto"/>
              <w:bottom w:val="single" w:sz="4" w:space="0" w:color="auto"/>
              <w:right w:val="single" w:sz="4" w:space="0" w:color="auto"/>
            </w:tcBorders>
            <w:vAlign w:val="center"/>
          </w:tcPr>
          <w:p w14:paraId="69AEFE94" w14:textId="77777777" w:rsidR="00841B47" w:rsidRPr="00F028ED" w:rsidRDefault="00841B47" w:rsidP="0096234B">
            <w:pPr>
              <w:ind w:right="-109"/>
              <w:rPr>
                <w:rFonts w:eastAsia="Times New Roman"/>
                <w:sz w:val="23"/>
                <w:szCs w:val="23"/>
              </w:rPr>
            </w:pPr>
            <w:r w:rsidRPr="00F028ED">
              <w:rPr>
                <w:rFonts w:eastAsia="Times New Roman"/>
                <w:sz w:val="23"/>
                <w:szCs w:val="23"/>
              </w:rPr>
              <w:t>98,0</w:t>
            </w:r>
          </w:p>
        </w:tc>
        <w:tc>
          <w:tcPr>
            <w:tcW w:w="747" w:type="dxa"/>
            <w:tcBorders>
              <w:top w:val="single" w:sz="4" w:space="0" w:color="auto"/>
              <w:left w:val="single" w:sz="4" w:space="0" w:color="auto"/>
              <w:bottom w:val="single" w:sz="4" w:space="0" w:color="auto"/>
              <w:right w:val="single" w:sz="4" w:space="0" w:color="auto"/>
            </w:tcBorders>
            <w:vAlign w:val="center"/>
          </w:tcPr>
          <w:p w14:paraId="79696B59"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c>
          <w:tcPr>
            <w:tcW w:w="845" w:type="dxa"/>
            <w:tcBorders>
              <w:top w:val="single" w:sz="4" w:space="0" w:color="auto"/>
              <w:left w:val="single" w:sz="4" w:space="0" w:color="auto"/>
              <w:bottom w:val="single" w:sz="4" w:space="0" w:color="auto"/>
              <w:right w:val="single" w:sz="4" w:space="0" w:color="auto"/>
            </w:tcBorders>
            <w:vAlign w:val="center"/>
          </w:tcPr>
          <w:p w14:paraId="5C4831A3"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c>
          <w:tcPr>
            <w:tcW w:w="840" w:type="dxa"/>
            <w:tcBorders>
              <w:top w:val="single" w:sz="4" w:space="0" w:color="auto"/>
              <w:left w:val="single" w:sz="4" w:space="0" w:color="auto"/>
              <w:bottom w:val="single" w:sz="4" w:space="0" w:color="auto"/>
              <w:right w:val="single" w:sz="4" w:space="0" w:color="auto"/>
            </w:tcBorders>
            <w:vAlign w:val="center"/>
          </w:tcPr>
          <w:p w14:paraId="58A5213D" w14:textId="77777777" w:rsidR="00841B47" w:rsidRPr="00F028ED" w:rsidRDefault="00841B47" w:rsidP="0096234B">
            <w:pPr>
              <w:ind w:right="-109"/>
              <w:rPr>
                <w:rFonts w:eastAsia="Times New Roman"/>
                <w:sz w:val="23"/>
                <w:szCs w:val="23"/>
              </w:rPr>
            </w:pPr>
            <w:r w:rsidRPr="00F028ED">
              <w:rPr>
                <w:rFonts w:eastAsia="Times New Roman"/>
                <w:sz w:val="23"/>
                <w:szCs w:val="23"/>
              </w:rPr>
              <w:t>2,0</w:t>
            </w:r>
          </w:p>
        </w:tc>
        <w:tc>
          <w:tcPr>
            <w:tcW w:w="708" w:type="dxa"/>
            <w:tcBorders>
              <w:top w:val="single" w:sz="4" w:space="0" w:color="auto"/>
              <w:left w:val="single" w:sz="4" w:space="0" w:color="auto"/>
              <w:bottom w:val="single" w:sz="4" w:space="0" w:color="auto"/>
              <w:right w:val="single" w:sz="4" w:space="0" w:color="auto"/>
            </w:tcBorders>
            <w:vAlign w:val="center"/>
          </w:tcPr>
          <w:p w14:paraId="51F917FF"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r>
      <w:tr w:rsidR="00CA52DA" w:rsidRPr="00F028ED" w14:paraId="5060FBBC" w14:textId="77777777" w:rsidTr="00CA52DA">
        <w:trPr>
          <w:trHeight w:val="248"/>
        </w:trPr>
        <w:tc>
          <w:tcPr>
            <w:tcW w:w="1284" w:type="dxa"/>
            <w:tcBorders>
              <w:top w:val="single" w:sz="4" w:space="0" w:color="auto"/>
              <w:left w:val="single" w:sz="4" w:space="0" w:color="auto"/>
              <w:bottom w:val="single" w:sz="4" w:space="0" w:color="auto"/>
              <w:right w:val="single" w:sz="4" w:space="0" w:color="auto"/>
            </w:tcBorders>
          </w:tcPr>
          <w:p w14:paraId="7D12B38F" w14:textId="77777777" w:rsidR="00841B47" w:rsidRPr="00F028ED" w:rsidRDefault="00841B47" w:rsidP="0096234B">
            <w:pPr>
              <w:rPr>
                <w:rFonts w:eastAsia="Times New Roman"/>
                <w:sz w:val="23"/>
                <w:szCs w:val="23"/>
              </w:rPr>
            </w:pPr>
            <w:proofErr w:type="spellStart"/>
            <w:r w:rsidRPr="00F028ED">
              <w:rPr>
                <w:rFonts w:eastAsia="Times New Roman"/>
                <w:sz w:val="23"/>
                <w:szCs w:val="23"/>
              </w:rPr>
              <w:t>Кварцит</w:t>
            </w:r>
            <w:proofErr w:type="spellEnd"/>
            <w:r w:rsidRPr="00F028ED">
              <w:rPr>
                <w:rFonts w:eastAsia="Times New Roman"/>
                <w:sz w:val="23"/>
                <w:szCs w:val="23"/>
              </w:rPr>
              <w:t xml:space="preserve"> </w:t>
            </w:r>
          </w:p>
        </w:tc>
        <w:tc>
          <w:tcPr>
            <w:tcW w:w="920" w:type="dxa"/>
            <w:tcBorders>
              <w:top w:val="single" w:sz="4" w:space="0" w:color="auto"/>
              <w:left w:val="single" w:sz="4" w:space="0" w:color="auto"/>
              <w:bottom w:val="single" w:sz="4" w:space="0" w:color="auto"/>
              <w:right w:val="single" w:sz="4" w:space="0" w:color="auto"/>
            </w:tcBorders>
            <w:vAlign w:val="center"/>
          </w:tcPr>
          <w:p w14:paraId="517F6112"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c>
          <w:tcPr>
            <w:tcW w:w="853" w:type="dxa"/>
            <w:tcBorders>
              <w:top w:val="single" w:sz="4" w:space="0" w:color="auto"/>
              <w:left w:val="single" w:sz="4" w:space="0" w:color="auto"/>
              <w:bottom w:val="single" w:sz="4" w:space="0" w:color="auto"/>
              <w:right w:val="single" w:sz="4" w:space="0" w:color="auto"/>
            </w:tcBorders>
            <w:vAlign w:val="center"/>
          </w:tcPr>
          <w:p w14:paraId="1EBBCD94" w14:textId="77777777" w:rsidR="00841B47" w:rsidRPr="00F028ED" w:rsidRDefault="00841B47" w:rsidP="0096234B">
            <w:pPr>
              <w:ind w:right="-109"/>
              <w:rPr>
                <w:rFonts w:eastAsia="Times New Roman"/>
                <w:sz w:val="23"/>
                <w:szCs w:val="23"/>
              </w:rPr>
            </w:pPr>
            <w:r w:rsidRPr="00F028ED">
              <w:rPr>
                <w:rFonts w:eastAsia="Times New Roman"/>
                <w:sz w:val="23"/>
                <w:szCs w:val="23"/>
                <w:lang w:eastAsia="ru-RU"/>
              </w:rPr>
              <w:t>98,61</w:t>
            </w:r>
          </w:p>
        </w:tc>
        <w:tc>
          <w:tcPr>
            <w:tcW w:w="881" w:type="dxa"/>
            <w:tcBorders>
              <w:top w:val="single" w:sz="4" w:space="0" w:color="auto"/>
              <w:left w:val="single" w:sz="4" w:space="0" w:color="auto"/>
              <w:bottom w:val="single" w:sz="4" w:space="0" w:color="auto"/>
              <w:right w:val="single" w:sz="4" w:space="0" w:color="auto"/>
            </w:tcBorders>
            <w:vAlign w:val="center"/>
          </w:tcPr>
          <w:p w14:paraId="25CA58AB" w14:textId="77777777" w:rsidR="00841B47" w:rsidRPr="00F028ED" w:rsidRDefault="00841B47" w:rsidP="0096234B">
            <w:pPr>
              <w:ind w:right="-109"/>
              <w:rPr>
                <w:rFonts w:eastAsia="Times New Roman"/>
                <w:sz w:val="23"/>
                <w:szCs w:val="23"/>
              </w:rPr>
            </w:pPr>
            <w:r w:rsidRPr="00F028ED">
              <w:rPr>
                <w:rFonts w:eastAsia="Times New Roman"/>
                <w:sz w:val="23"/>
                <w:szCs w:val="23"/>
                <w:lang w:eastAsia="ru-RU"/>
              </w:rPr>
              <w:t>0,50</w:t>
            </w:r>
          </w:p>
        </w:tc>
        <w:tc>
          <w:tcPr>
            <w:tcW w:w="881" w:type="dxa"/>
            <w:tcBorders>
              <w:top w:val="single" w:sz="4" w:space="0" w:color="auto"/>
              <w:left w:val="single" w:sz="4" w:space="0" w:color="auto"/>
              <w:bottom w:val="single" w:sz="4" w:space="0" w:color="auto"/>
              <w:right w:val="single" w:sz="4" w:space="0" w:color="auto"/>
            </w:tcBorders>
            <w:vAlign w:val="center"/>
          </w:tcPr>
          <w:p w14:paraId="5EB870E9" w14:textId="77777777" w:rsidR="00841B47" w:rsidRPr="00F028ED" w:rsidRDefault="00841B47" w:rsidP="0096234B">
            <w:pPr>
              <w:ind w:right="-109"/>
              <w:rPr>
                <w:rFonts w:eastAsia="Times New Roman"/>
                <w:sz w:val="23"/>
                <w:szCs w:val="23"/>
              </w:rPr>
            </w:pPr>
            <w:r w:rsidRPr="00F028ED">
              <w:rPr>
                <w:rFonts w:eastAsia="Times New Roman"/>
                <w:sz w:val="23"/>
                <w:szCs w:val="23"/>
              </w:rPr>
              <w:t>0,26</w:t>
            </w:r>
          </w:p>
        </w:tc>
        <w:tc>
          <w:tcPr>
            <w:tcW w:w="853" w:type="dxa"/>
            <w:tcBorders>
              <w:top w:val="single" w:sz="4" w:space="0" w:color="auto"/>
              <w:left w:val="single" w:sz="4" w:space="0" w:color="auto"/>
              <w:bottom w:val="single" w:sz="4" w:space="0" w:color="auto"/>
              <w:right w:val="single" w:sz="4" w:space="0" w:color="auto"/>
            </w:tcBorders>
            <w:vAlign w:val="center"/>
          </w:tcPr>
          <w:p w14:paraId="64D07DD9" w14:textId="77777777" w:rsidR="00841B47" w:rsidRPr="00F028ED" w:rsidRDefault="00841B47" w:rsidP="0096234B">
            <w:pPr>
              <w:ind w:right="-109"/>
              <w:rPr>
                <w:rFonts w:eastAsia="Times New Roman"/>
                <w:sz w:val="23"/>
                <w:szCs w:val="23"/>
              </w:rPr>
            </w:pPr>
            <w:r w:rsidRPr="00F028ED">
              <w:rPr>
                <w:rFonts w:eastAsia="Times New Roman"/>
                <w:sz w:val="23"/>
                <w:szCs w:val="23"/>
              </w:rPr>
              <w:t>0,12</w:t>
            </w:r>
          </w:p>
        </w:tc>
        <w:tc>
          <w:tcPr>
            <w:tcW w:w="822" w:type="dxa"/>
            <w:tcBorders>
              <w:top w:val="single" w:sz="4" w:space="0" w:color="auto"/>
              <w:left w:val="single" w:sz="4" w:space="0" w:color="auto"/>
              <w:bottom w:val="single" w:sz="4" w:space="0" w:color="auto"/>
              <w:right w:val="single" w:sz="4" w:space="0" w:color="auto"/>
            </w:tcBorders>
            <w:vAlign w:val="center"/>
          </w:tcPr>
          <w:p w14:paraId="2D78DA8E" w14:textId="77777777" w:rsidR="00841B47" w:rsidRPr="00F028ED" w:rsidRDefault="00841B47" w:rsidP="0096234B">
            <w:pPr>
              <w:ind w:right="-109"/>
              <w:rPr>
                <w:rFonts w:eastAsia="Times New Roman"/>
                <w:sz w:val="23"/>
                <w:szCs w:val="23"/>
              </w:rPr>
            </w:pPr>
            <w:r w:rsidRPr="00F028ED">
              <w:rPr>
                <w:rFonts w:eastAsia="Times New Roman"/>
                <w:sz w:val="23"/>
                <w:szCs w:val="23"/>
              </w:rPr>
              <w:t>0,21</w:t>
            </w:r>
          </w:p>
        </w:tc>
        <w:tc>
          <w:tcPr>
            <w:tcW w:w="747" w:type="dxa"/>
            <w:tcBorders>
              <w:top w:val="single" w:sz="4" w:space="0" w:color="auto"/>
              <w:left w:val="single" w:sz="4" w:space="0" w:color="auto"/>
              <w:bottom w:val="single" w:sz="4" w:space="0" w:color="auto"/>
              <w:right w:val="single" w:sz="4" w:space="0" w:color="auto"/>
            </w:tcBorders>
            <w:vAlign w:val="center"/>
          </w:tcPr>
          <w:p w14:paraId="10654292"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c>
          <w:tcPr>
            <w:tcW w:w="845" w:type="dxa"/>
            <w:tcBorders>
              <w:top w:val="single" w:sz="4" w:space="0" w:color="auto"/>
              <w:left w:val="single" w:sz="4" w:space="0" w:color="auto"/>
              <w:bottom w:val="single" w:sz="4" w:space="0" w:color="auto"/>
              <w:right w:val="single" w:sz="4" w:space="0" w:color="auto"/>
            </w:tcBorders>
            <w:vAlign w:val="center"/>
          </w:tcPr>
          <w:p w14:paraId="17B78B5F"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c>
          <w:tcPr>
            <w:tcW w:w="840" w:type="dxa"/>
            <w:tcBorders>
              <w:top w:val="single" w:sz="4" w:space="0" w:color="auto"/>
              <w:left w:val="single" w:sz="4" w:space="0" w:color="auto"/>
              <w:bottom w:val="single" w:sz="4" w:space="0" w:color="auto"/>
              <w:right w:val="single" w:sz="4" w:space="0" w:color="auto"/>
            </w:tcBorders>
            <w:vAlign w:val="center"/>
          </w:tcPr>
          <w:p w14:paraId="776A750E"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c>
          <w:tcPr>
            <w:tcW w:w="708" w:type="dxa"/>
            <w:tcBorders>
              <w:top w:val="single" w:sz="4" w:space="0" w:color="auto"/>
              <w:left w:val="single" w:sz="4" w:space="0" w:color="auto"/>
              <w:bottom w:val="single" w:sz="4" w:space="0" w:color="auto"/>
              <w:right w:val="single" w:sz="4" w:space="0" w:color="auto"/>
            </w:tcBorders>
            <w:vAlign w:val="center"/>
          </w:tcPr>
          <w:p w14:paraId="4A19871B" w14:textId="77777777" w:rsidR="00841B47" w:rsidRPr="00F028ED" w:rsidRDefault="00841B47" w:rsidP="0096234B">
            <w:pPr>
              <w:ind w:right="-109"/>
              <w:rPr>
                <w:rFonts w:eastAsia="Times New Roman"/>
                <w:sz w:val="23"/>
                <w:szCs w:val="23"/>
              </w:rPr>
            </w:pPr>
            <w:r w:rsidRPr="00F028ED">
              <w:rPr>
                <w:rFonts w:eastAsia="Times New Roman"/>
                <w:sz w:val="23"/>
                <w:szCs w:val="23"/>
              </w:rPr>
              <w:t>0,30</w:t>
            </w:r>
          </w:p>
        </w:tc>
      </w:tr>
      <w:tr w:rsidR="00CA52DA" w:rsidRPr="00F028ED" w14:paraId="3A53A9BC" w14:textId="77777777" w:rsidTr="00CA52DA">
        <w:trPr>
          <w:trHeight w:val="410"/>
        </w:trPr>
        <w:tc>
          <w:tcPr>
            <w:tcW w:w="1284" w:type="dxa"/>
            <w:tcBorders>
              <w:top w:val="single" w:sz="4" w:space="0" w:color="auto"/>
              <w:left w:val="single" w:sz="4" w:space="0" w:color="auto"/>
              <w:bottom w:val="single" w:sz="4" w:space="0" w:color="auto"/>
              <w:right w:val="single" w:sz="4" w:space="0" w:color="auto"/>
            </w:tcBorders>
          </w:tcPr>
          <w:p w14:paraId="33A64ED6" w14:textId="77777777" w:rsidR="00841B47" w:rsidRPr="00F028ED" w:rsidRDefault="00841B47" w:rsidP="0096234B">
            <w:pPr>
              <w:ind w:firstLine="108"/>
              <w:rPr>
                <w:rFonts w:eastAsia="Times New Roman"/>
                <w:sz w:val="23"/>
                <w:szCs w:val="23"/>
              </w:rPr>
            </w:pPr>
            <w:proofErr w:type="spellStart"/>
            <w:r w:rsidRPr="00F028ED">
              <w:rPr>
                <w:rFonts w:eastAsia="Times New Roman"/>
                <w:sz w:val="23"/>
                <w:szCs w:val="23"/>
                <w:lang w:eastAsia="ru-RU"/>
              </w:rPr>
              <w:t>Зола</w:t>
            </w:r>
            <w:proofErr w:type="spellEnd"/>
            <w:r w:rsidRPr="00F028ED">
              <w:rPr>
                <w:rFonts w:eastAsia="Times New Roman"/>
                <w:sz w:val="23"/>
                <w:szCs w:val="23"/>
                <w:lang w:eastAsia="ru-RU"/>
              </w:rPr>
              <w:t xml:space="preserve"> </w:t>
            </w:r>
            <w:proofErr w:type="spellStart"/>
            <w:r w:rsidRPr="00F028ED">
              <w:rPr>
                <w:rFonts w:eastAsia="Times New Roman"/>
                <w:sz w:val="23"/>
                <w:szCs w:val="23"/>
                <w:lang w:eastAsia="ru-RU"/>
              </w:rPr>
              <w:t>кокса</w:t>
            </w:r>
            <w:proofErr w:type="spellEnd"/>
          </w:p>
        </w:tc>
        <w:tc>
          <w:tcPr>
            <w:tcW w:w="920" w:type="dxa"/>
            <w:tcBorders>
              <w:top w:val="single" w:sz="4" w:space="0" w:color="auto"/>
              <w:left w:val="single" w:sz="4" w:space="0" w:color="auto"/>
              <w:bottom w:val="single" w:sz="4" w:space="0" w:color="auto"/>
              <w:right w:val="single" w:sz="4" w:space="0" w:color="auto"/>
            </w:tcBorders>
            <w:vAlign w:val="center"/>
          </w:tcPr>
          <w:p w14:paraId="0E2B4508"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c>
          <w:tcPr>
            <w:tcW w:w="853" w:type="dxa"/>
            <w:tcBorders>
              <w:top w:val="single" w:sz="4" w:space="0" w:color="auto"/>
              <w:left w:val="single" w:sz="4" w:space="0" w:color="auto"/>
              <w:bottom w:val="single" w:sz="4" w:space="0" w:color="auto"/>
              <w:right w:val="single" w:sz="4" w:space="0" w:color="auto"/>
            </w:tcBorders>
            <w:vAlign w:val="center"/>
          </w:tcPr>
          <w:p w14:paraId="2D03FCDA" w14:textId="77777777" w:rsidR="00841B47" w:rsidRPr="00F028ED" w:rsidRDefault="00841B47" w:rsidP="0096234B">
            <w:pPr>
              <w:ind w:right="-109"/>
              <w:rPr>
                <w:rFonts w:eastAsia="Times New Roman"/>
                <w:sz w:val="23"/>
                <w:szCs w:val="23"/>
                <w:lang w:eastAsia="ru-RU"/>
              </w:rPr>
            </w:pPr>
            <w:r w:rsidRPr="00F028ED">
              <w:rPr>
                <w:rFonts w:eastAsia="Times New Roman"/>
                <w:sz w:val="23"/>
                <w:szCs w:val="23"/>
                <w:lang w:eastAsia="ru-RU"/>
              </w:rPr>
              <w:t>51,40</w:t>
            </w:r>
          </w:p>
        </w:tc>
        <w:tc>
          <w:tcPr>
            <w:tcW w:w="881" w:type="dxa"/>
            <w:tcBorders>
              <w:top w:val="single" w:sz="4" w:space="0" w:color="auto"/>
              <w:left w:val="single" w:sz="4" w:space="0" w:color="auto"/>
              <w:bottom w:val="single" w:sz="4" w:space="0" w:color="auto"/>
              <w:right w:val="single" w:sz="4" w:space="0" w:color="auto"/>
            </w:tcBorders>
            <w:vAlign w:val="center"/>
          </w:tcPr>
          <w:p w14:paraId="0D0812D6" w14:textId="77777777" w:rsidR="00841B47" w:rsidRPr="00F028ED" w:rsidRDefault="00841B47" w:rsidP="0096234B">
            <w:pPr>
              <w:ind w:right="-109"/>
              <w:rPr>
                <w:rFonts w:eastAsia="Times New Roman"/>
                <w:sz w:val="23"/>
                <w:szCs w:val="23"/>
                <w:lang w:eastAsia="ru-RU"/>
              </w:rPr>
            </w:pPr>
            <w:r w:rsidRPr="00F028ED">
              <w:rPr>
                <w:rFonts w:eastAsia="Times New Roman"/>
                <w:sz w:val="23"/>
                <w:szCs w:val="23"/>
                <w:lang w:eastAsia="ru-RU"/>
              </w:rPr>
              <w:t>27,90</w:t>
            </w:r>
          </w:p>
        </w:tc>
        <w:tc>
          <w:tcPr>
            <w:tcW w:w="881" w:type="dxa"/>
            <w:tcBorders>
              <w:top w:val="single" w:sz="4" w:space="0" w:color="auto"/>
              <w:left w:val="single" w:sz="4" w:space="0" w:color="auto"/>
              <w:bottom w:val="single" w:sz="4" w:space="0" w:color="auto"/>
              <w:right w:val="single" w:sz="4" w:space="0" w:color="auto"/>
            </w:tcBorders>
            <w:vAlign w:val="center"/>
          </w:tcPr>
          <w:p w14:paraId="09C754D7" w14:textId="77777777" w:rsidR="00841B47" w:rsidRPr="00F028ED" w:rsidRDefault="00841B47" w:rsidP="0096234B">
            <w:pPr>
              <w:ind w:right="-109"/>
              <w:rPr>
                <w:rFonts w:eastAsia="Times New Roman"/>
                <w:sz w:val="23"/>
                <w:szCs w:val="23"/>
              </w:rPr>
            </w:pPr>
            <w:r w:rsidRPr="00F028ED">
              <w:rPr>
                <w:rFonts w:eastAsia="Times New Roman"/>
                <w:sz w:val="23"/>
                <w:szCs w:val="23"/>
                <w:lang w:eastAsia="ru-RU"/>
              </w:rPr>
              <w:t>10,04</w:t>
            </w:r>
          </w:p>
        </w:tc>
        <w:tc>
          <w:tcPr>
            <w:tcW w:w="853" w:type="dxa"/>
            <w:tcBorders>
              <w:top w:val="single" w:sz="4" w:space="0" w:color="auto"/>
              <w:left w:val="single" w:sz="4" w:space="0" w:color="auto"/>
              <w:bottom w:val="single" w:sz="4" w:space="0" w:color="auto"/>
              <w:right w:val="single" w:sz="4" w:space="0" w:color="auto"/>
            </w:tcBorders>
            <w:vAlign w:val="center"/>
          </w:tcPr>
          <w:p w14:paraId="3F0E7F51" w14:textId="77777777" w:rsidR="00841B47" w:rsidRPr="00F028ED" w:rsidRDefault="00841B47" w:rsidP="0096234B">
            <w:pPr>
              <w:ind w:right="-109"/>
              <w:rPr>
                <w:rFonts w:eastAsia="Times New Roman"/>
                <w:sz w:val="23"/>
                <w:szCs w:val="23"/>
              </w:rPr>
            </w:pPr>
            <w:r w:rsidRPr="00F028ED">
              <w:rPr>
                <w:rFonts w:eastAsia="Times New Roman"/>
                <w:sz w:val="23"/>
                <w:szCs w:val="23"/>
                <w:lang w:eastAsia="ru-RU"/>
              </w:rPr>
              <w:t>4,00</w:t>
            </w:r>
          </w:p>
        </w:tc>
        <w:tc>
          <w:tcPr>
            <w:tcW w:w="822" w:type="dxa"/>
            <w:tcBorders>
              <w:top w:val="single" w:sz="4" w:space="0" w:color="auto"/>
              <w:left w:val="single" w:sz="4" w:space="0" w:color="auto"/>
              <w:bottom w:val="single" w:sz="4" w:space="0" w:color="auto"/>
              <w:right w:val="single" w:sz="4" w:space="0" w:color="auto"/>
            </w:tcBorders>
            <w:vAlign w:val="center"/>
          </w:tcPr>
          <w:p w14:paraId="2A371DA5" w14:textId="77777777" w:rsidR="00841B47" w:rsidRPr="00F028ED" w:rsidRDefault="00841B47" w:rsidP="0096234B">
            <w:pPr>
              <w:ind w:right="-109"/>
              <w:rPr>
                <w:rFonts w:eastAsia="Times New Roman"/>
                <w:sz w:val="23"/>
                <w:szCs w:val="23"/>
              </w:rPr>
            </w:pPr>
            <w:r w:rsidRPr="00F028ED">
              <w:rPr>
                <w:rFonts w:eastAsia="Times New Roman"/>
                <w:sz w:val="23"/>
                <w:szCs w:val="23"/>
                <w:lang w:eastAsia="ru-RU"/>
              </w:rPr>
              <w:t>2,50</w:t>
            </w:r>
          </w:p>
        </w:tc>
        <w:tc>
          <w:tcPr>
            <w:tcW w:w="747" w:type="dxa"/>
            <w:tcBorders>
              <w:top w:val="single" w:sz="4" w:space="0" w:color="auto"/>
              <w:left w:val="single" w:sz="4" w:space="0" w:color="auto"/>
              <w:bottom w:val="single" w:sz="4" w:space="0" w:color="auto"/>
              <w:right w:val="single" w:sz="4" w:space="0" w:color="auto"/>
            </w:tcBorders>
            <w:vAlign w:val="center"/>
          </w:tcPr>
          <w:p w14:paraId="1F7906E7"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c>
          <w:tcPr>
            <w:tcW w:w="845" w:type="dxa"/>
            <w:tcBorders>
              <w:top w:val="single" w:sz="4" w:space="0" w:color="auto"/>
              <w:left w:val="single" w:sz="4" w:space="0" w:color="auto"/>
              <w:bottom w:val="single" w:sz="4" w:space="0" w:color="auto"/>
              <w:right w:val="single" w:sz="4" w:space="0" w:color="auto"/>
            </w:tcBorders>
            <w:vAlign w:val="center"/>
          </w:tcPr>
          <w:p w14:paraId="010A9C18"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c>
          <w:tcPr>
            <w:tcW w:w="840" w:type="dxa"/>
            <w:tcBorders>
              <w:top w:val="single" w:sz="4" w:space="0" w:color="auto"/>
              <w:left w:val="single" w:sz="4" w:space="0" w:color="auto"/>
              <w:bottom w:val="single" w:sz="4" w:space="0" w:color="auto"/>
              <w:right w:val="single" w:sz="4" w:space="0" w:color="auto"/>
            </w:tcBorders>
            <w:vAlign w:val="center"/>
          </w:tcPr>
          <w:p w14:paraId="0F1305D6" w14:textId="77777777" w:rsidR="00841B47" w:rsidRPr="00F028ED" w:rsidRDefault="00841B47" w:rsidP="0096234B">
            <w:pPr>
              <w:ind w:right="-109"/>
              <w:rPr>
                <w:rFonts w:eastAsia="Times New Roman"/>
                <w:sz w:val="23"/>
                <w:szCs w:val="23"/>
              </w:rPr>
            </w:pPr>
            <w:r w:rsidRPr="00F028ED">
              <w:rPr>
                <w:rFonts w:eastAsia="Times New Roman"/>
                <w:sz w:val="23"/>
                <w:szCs w:val="23"/>
              </w:rPr>
              <w:t>4,16</w:t>
            </w:r>
          </w:p>
        </w:tc>
        <w:tc>
          <w:tcPr>
            <w:tcW w:w="708" w:type="dxa"/>
            <w:tcBorders>
              <w:top w:val="single" w:sz="4" w:space="0" w:color="auto"/>
              <w:left w:val="single" w:sz="4" w:space="0" w:color="auto"/>
              <w:bottom w:val="single" w:sz="4" w:space="0" w:color="auto"/>
              <w:right w:val="single" w:sz="4" w:space="0" w:color="auto"/>
            </w:tcBorders>
            <w:vAlign w:val="center"/>
          </w:tcPr>
          <w:p w14:paraId="67D3904C" w14:textId="77777777" w:rsidR="00841B47" w:rsidRPr="00F028ED" w:rsidRDefault="00841B47" w:rsidP="0096234B">
            <w:pPr>
              <w:ind w:right="-109"/>
              <w:rPr>
                <w:rFonts w:eastAsia="Times New Roman"/>
                <w:sz w:val="23"/>
                <w:szCs w:val="23"/>
              </w:rPr>
            </w:pPr>
            <w:r w:rsidRPr="00F028ED">
              <w:rPr>
                <w:rFonts w:eastAsia="Times New Roman"/>
                <w:sz w:val="23"/>
                <w:szCs w:val="23"/>
              </w:rPr>
              <w:t>-</w:t>
            </w:r>
          </w:p>
        </w:tc>
      </w:tr>
    </w:tbl>
    <w:p w14:paraId="36A365AB" w14:textId="77777777" w:rsidR="00A835EE" w:rsidRPr="001E4DAD" w:rsidRDefault="00A835EE" w:rsidP="00F70F7E">
      <w:pPr>
        <w:autoSpaceDE w:val="0"/>
        <w:autoSpaceDN w:val="0"/>
        <w:adjustRightInd w:val="0"/>
        <w:ind w:firstLine="709"/>
        <w:jc w:val="both"/>
        <w:rPr>
          <w:sz w:val="16"/>
          <w:szCs w:val="16"/>
          <w:lang w:val="ru-RU"/>
        </w:rPr>
      </w:pPr>
    </w:p>
    <w:p w14:paraId="358018D4" w14:textId="77777777" w:rsidR="00841B47" w:rsidRDefault="00841B47" w:rsidP="006B4E87">
      <w:pPr>
        <w:autoSpaceDE w:val="0"/>
        <w:autoSpaceDN w:val="0"/>
        <w:adjustRightInd w:val="0"/>
        <w:spacing w:after="40"/>
        <w:ind w:firstLine="567"/>
        <w:jc w:val="both"/>
        <w:rPr>
          <w:lang w:val="ru-RU"/>
        </w:rPr>
      </w:pPr>
      <w:r w:rsidRPr="00841B47">
        <w:rPr>
          <w:lang w:val="ru-RU"/>
        </w:rPr>
        <w:t xml:space="preserve">В процессе плавки шихты, содержащий марганцевый концентрат, происходит ряд </w:t>
      </w:r>
      <w:r w:rsidRPr="00841B47">
        <w:rPr>
          <w:rFonts w:eastAsia="TimesNewRomanPSMT"/>
          <w:lang w:val="ru-RU"/>
        </w:rPr>
        <w:t>физико-химических процессов. П</w:t>
      </w:r>
      <w:r w:rsidRPr="00841B47">
        <w:rPr>
          <w:lang w:val="ru-RU"/>
        </w:rPr>
        <w:t>ри достижении температуры 800</w:t>
      </w:r>
      <w:r w:rsidR="00F70F7E">
        <w:rPr>
          <w:rFonts w:eastAsia="TimesNewRomanPSMT"/>
          <w:lang w:val="ru-RU"/>
        </w:rPr>
        <w:t>-</w:t>
      </w:r>
      <w:r w:rsidRPr="00841B47">
        <w:rPr>
          <w:lang w:val="ru-RU"/>
        </w:rPr>
        <w:t xml:space="preserve">1000 </w:t>
      </w:r>
      <w:r w:rsidR="00A835EE">
        <w:rPr>
          <w:lang w:val="ru-RU"/>
        </w:rPr>
        <w:t>℃</w:t>
      </w:r>
      <w:r w:rsidRPr="00841B47">
        <w:rPr>
          <w:lang w:val="ru-RU"/>
        </w:rPr>
        <w:t xml:space="preserve"> в марганцевых концентратах начинают восстанавливаться оксиды железа, в основном, за счет взаимодействия их с монооксидом углерода по реакциям: </w:t>
      </w:r>
    </w:p>
    <w:p w14:paraId="167AAC52" w14:textId="77777777" w:rsidR="00F028ED" w:rsidRPr="001E4DAD" w:rsidRDefault="00F028ED" w:rsidP="006B4E87">
      <w:pPr>
        <w:autoSpaceDE w:val="0"/>
        <w:autoSpaceDN w:val="0"/>
        <w:adjustRightInd w:val="0"/>
        <w:spacing w:after="40"/>
        <w:ind w:firstLine="567"/>
        <w:jc w:val="both"/>
        <w:rPr>
          <w:sz w:val="16"/>
          <w:szCs w:val="16"/>
          <w:lang w:val="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96234B" w:rsidRPr="0096234B" w14:paraId="04B42D68" w14:textId="77777777" w:rsidTr="0096234B">
        <w:tc>
          <w:tcPr>
            <w:tcW w:w="4814" w:type="dxa"/>
          </w:tcPr>
          <w:p w14:paraId="2C574DDD" w14:textId="6532567A" w:rsidR="0096234B" w:rsidRPr="0096234B" w:rsidRDefault="0096234B" w:rsidP="0096234B">
            <w:pPr>
              <w:autoSpaceDE w:val="0"/>
              <w:autoSpaceDN w:val="0"/>
              <w:adjustRightInd w:val="0"/>
              <w:spacing w:line="276" w:lineRule="auto"/>
              <w:jc w:val="left"/>
              <w:rPr>
                <w:rFonts w:eastAsia="TimesNewRomanPSMT"/>
                <w:sz w:val="28"/>
                <w:szCs w:val="28"/>
              </w:rPr>
            </w:pPr>
            <w:r w:rsidRPr="0096234B">
              <w:rPr>
                <w:rFonts w:eastAsia="TimesNewRomanPSMT"/>
                <w:sz w:val="28"/>
                <w:szCs w:val="28"/>
              </w:rPr>
              <w:t>Fe</w:t>
            </w:r>
            <w:r w:rsidRPr="0096234B">
              <w:rPr>
                <w:rFonts w:eastAsia="TimesNewRomanPSMT"/>
                <w:sz w:val="28"/>
                <w:szCs w:val="28"/>
                <w:vertAlign w:val="subscript"/>
                <w:lang w:val="ru-RU"/>
              </w:rPr>
              <w:t>2</w:t>
            </w:r>
            <w:r w:rsidRPr="0096234B">
              <w:rPr>
                <w:rFonts w:eastAsia="TimesNewRomanPSMT"/>
                <w:sz w:val="28"/>
                <w:szCs w:val="28"/>
              </w:rPr>
              <w:t>O</w:t>
            </w:r>
            <w:r w:rsidRPr="0096234B">
              <w:rPr>
                <w:rFonts w:eastAsia="TimesNewRomanPSMT"/>
                <w:sz w:val="28"/>
                <w:szCs w:val="28"/>
                <w:vertAlign w:val="subscript"/>
                <w:lang w:val="ru-RU"/>
              </w:rPr>
              <w:t>3тв</w:t>
            </w:r>
            <w:r w:rsidRPr="0096234B">
              <w:rPr>
                <w:rFonts w:eastAsia="TimesNewRomanPSMT"/>
                <w:sz w:val="28"/>
                <w:szCs w:val="28"/>
                <w:lang w:val="ru-RU"/>
              </w:rPr>
              <w:t xml:space="preserve"> + 3 </w:t>
            </w:r>
            <w:r w:rsidRPr="0096234B">
              <w:rPr>
                <w:rFonts w:eastAsia="TimesNewRomanPSMT"/>
                <w:sz w:val="28"/>
                <w:szCs w:val="28"/>
              </w:rPr>
              <w:t>CO</w:t>
            </w:r>
            <w:r w:rsidRPr="0096234B">
              <w:rPr>
                <w:rFonts w:eastAsia="TimesNewRomanPSMT"/>
                <w:sz w:val="28"/>
                <w:szCs w:val="28"/>
                <w:vertAlign w:val="subscript"/>
                <w:lang w:val="ru-RU"/>
              </w:rPr>
              <w:t>г</w:t>
            </w:r>
            <w:r w:rsidRPr="0096234B">
              <w:rPr>
                <w:rFonts w:eastAsia="TimesNewRomanPSMT"/>
                <w:sz w:val="28"/>
                <w:szCs w:val="28"/>
                <w:lang w:val="ru-RU"/>
              </w:rPr>
              <w:t xml:space="preserve"> = 2</w:t>
            </w:r>
            <w:r w:rsidRPr="0096234B">
              <w:rPr>
                <w:rFonts w:eastAsia="TimesNewRomanPSMT"/>
                <w:sz w:val="28"/>
                <w:szCs w:val="28"/>
              </w:rPr>
              <w:t>Fe</w:t>
            </w:r>
            <w:proofErr w:type="spellStart"/>
            <w:r w:rsidRPr="0096234B">
              <w:rPr>
                <w:rFonts w:eastAsia="TimesNewRomanPSMT"/>
                <w:sz w:val="28"/>
                <w:szCs w:val="28"/>
                <w:vertAlign w:val="subscript"/>
                <w:lang w:val="ru-RU"/>
              </w:rPr>
              <w:t>тв</w:t>
            </w:r>
            <w:proofErr w:type="spellEnd"/>
            <w:r w:rsidRPr="0096234B">
              <w:rPr>
                <w:rFonts w:eastAsia="TimesNewRomanPSMT"/>
                <w:sz w:val="28"/>
                <w:szCs w:val="28"/>
                <w:lang w:val="ru-RU"/>
              </w:rPr>
              <w:t xml:space="preserve"> + 3 СО</w:t>
            </w:r>
            <w:r w:rsidRPr="0096234B">
              <w:rPr>
                <w:rFonts w:eastAsia="TimesNewRomanPSMT"/>
                <w:sz w:val="28"/>
                <w:szCs w:val="28"/>
                <w:vertAlign w:val="subscript"/>
                <w:lang w:val="ru-RU"/>
              </w:rPr>
              <w:t>2</w:t>
            </w:r>
          </w:p>
        </w:tc>
        <w:tc>
          <w:tcPr>
            <w:tcW w:w="4815" w:type="dxa"/>
          </w:tcPr>
          <w:p w14:paraId="2C52EF54" w14:textId="43B9A474" w:rsidR="0096234B" w:rsidRPr="0096234B" w:rsidRDefault="0096234B" w:rsidP="00F028ED">
            <w:pPr>
              <w:autoSpaceDE w:val="0"/>
              <w:autoSpaceDN w:val="0"/>
              <w:adjustRightInd w:val="0"/>
              <w:spacing w:line="276" w:lineRule="auto"/>
              <w:jc w:val="right"/>
              <w:rPr>
                <w:rFonts w:eastAsia="TimesNewRomanPSMT"/>
                <w:sz w:val="28"/>
                <w:szCs w:val="28"/>
              </w:rPr>
            </w:pPr>
            <w:r w:rsidRPr="0096234B">
              <w:rPr>
                <w:rFonts w:eastAsia="TimesNewRomanPSMT"/>
                <w:sz w:val="28"/>
                <w:szCs w:val="28"/>
              </w:rPr>
              <w:t>(23)</w:t>
            </w:r>
          </w:p>
        </w:tc>
      </w:tr>
      <w:tr w:rsidR="0096234B" w:rsidRPr="0096234B" w14:paraId="633DA2AD" w14:textId="77777777" w:rsidTr="0096234B">
        <w:tc>
          <w:tcPr>
            <w:tcW w:w="4814" w:type="dxa"/>
          </w:tcPr>
          <w:p w14:paraId="18F969DE" w14:textId="4652CFC9" w:rsidR="0096234B" w:rsidRPr="0096234B" w:rsidRDefault="0096234B" w:rsidP="0096234B">
            <w:pPr>
              <w:autoSpaceDE w:val="0"/>
              <w:autoSpaceDN w:val="0"/>
              <w:adjustRightInd w:val="0"/>
              <w:spacing w:line="276" w:lineRule="auto"/>
              <w:rPr>
                <w:rFonts w:eastAsia="TimesNewRomanPSMT"/>
                <w:sz w:val="28"/>
                <w:szCs w:val="28"/>
              </w:rPr>
            </w:pPr>
            <w:proofErr w:type="spellStart"/>
            <w:r w:rsidRPr="0096234B">
              <w:rPr>
                <w:rFonts w:eastAsia="TimesNewRomanPSMT"/>
                <w:sz w:val="28"/>
                <w:szCs w:val="28"/>
              </w:rPr>
              <w:t>FeO</w:t>
            </w:r>
            <w:r w:rsidRPr="0096234B">
              <w:rPr>
                <w:rFonts w:eastAsia="TimesNewRomanPSMT"/>
                <w:sz w:val="28"/>
                <w:szCs w:val="28"/>
                <w:vertAlign w:val="subscript"/>
                <w:lang w:val="ru-RU"/>
              </w:rPr>
              <w:t>тв</w:t>
            </w:r>
            <w:proofErr w:type="spellEnd"/>
            <w:r w:rsidRPr="0096234B">
              <w:rPr>
                <w:rFonts w:eastAsia="TimesNewRomanPSMT"/>
                <w:sz w:val="28"/>
                <w:szCs w:val="28"/>
                <w:lang w:val="ru-RU"/>
              </w:rPr>
              <w:t xml:space="preserve"> + </w:t>
            </w:r>
            <w:proofErr w:type="spellStart"/>
            <w:r w:rsidRPr="0096234B">
              <w:rPr>
                <w:rFonts w:eastAsia="TimesNewRomanPSMT"/>
                <w:sz w:val="28"/>
                <w:szCs w:val="28"/>
                <w:lang w:val="ru-RU"/>
              </w:rPr>
              <w:t>СО</w:t>
            </w:r>
            <w:r w:rsidRPr="0096234B">
              <w:rPr>
                <w:rFonts w:eastAsia="TimesNewRomanPSMT"/>
                <w:sz w:val="28"/>
                <w:szCs w:val="28"/>
                <w:vertAlign w:val="subscript"/>
                <w:lang w:val="ru-RU"/>
              </w:rPr>
              <w:t>г</w:t>
            </w:r>
            <w:proofErr w:type="spellEnd"/>
            <w:r w:rsidRPr="0096234B">
              <w:rPr>
                <w:rFonts w:eastAsia="TimesNewRomanPSMT"/>
                <w:sz w:val="28"/>
                <w:szCs w:val="28"/>
                <w:lang w:val="ru-RU"/>
              </w:rPr>
              <w:t xml:space="preserve"> = </w:t>
            </w:r>
            <w:r w:rsidRPr="0096234B">
              <w:rPr>
                <w:rFonts w:eastAsia="TimesNewRomanPSMT"/>
                <w:sz w:val="28"/>
                <w:szCs w:val="28"/>
              </w:rPr>
              <w:t>Fe</w:t>
            </w:r>
            <w:proofErr w:type="spellStart"/>
            <w:r w:rsidRPr="0096234B">
              <w:rPr>
                <w:rFonts w:eastAsia="TimesNewRomanPSMT"/>
                <w:sz w:val="28"/>
                <w:szCs w:val="28"/>
                <w:vertAlign w:val="subscript"/>
                <w:lang w:val="ru-RU"/>
              </w:rPr>
              <w:t>тв</w:t>
            </w:r>
            <w:proofErr w:type="spellEnd"/>
            <w:r w:rsidRPr="0096234B">
              <w:rPr>
                <w:rFonts w:eastAsia="TimesNewRomanPSMT"/>
                <w:sz w:val="28"/>
                <w:szCs w:val="28"/>
                <w:vertAlign w:val="subscript"/>
                <w:lang w:val="ru-RU"/>
              </w:rPr>
              <w:t xml:space="preserve"> </w:t>
            </w:r>
            <w:r w:rsidRPr="0096234B">
              <w:rPr>
                <w:rFonts w:eastAsia="TimesNewRomanPSMT"/>
                <w:sz w:val="28"/>
                <w:szCs w:val="28"/>
                <w:lang w:val="ru-RU"/>
              </w:rPr>
              <w:t>+ СО</w:t>
            </w:r>
            <w:r w:rsidRPr="0096234B">
              <w:rPr>
                <w:rFonts w:eastAsia="TimesNewRomanPSMT"/>
                <w:sz w:val="28"/>
                <w:szCs w:val="28"/>
                <w:vertAlign w:val="subscript"/>
                <w:lang w:val="ru-RU"/>
              </w:rPr>
              <w:t>2</w:t>
            </w:r>
          </w:p>
        </w:tc>
        <w:tc>
          <w:tcPr>
            <w:tcW w:w="4815" w:type="dxa"/>
          </w:tcPr>
          <w:p w14:paraId="335F1F39" w14:textId="65680E26" w:rsidR="0096234B" w:rsidRPr="0096234B" w:rsidRDefault="0096234B" w:rsidP="00F028ED">
            <w:pPr>
              <w:autoSpaceDE w:val="0"/>
              <w:autoSpaceDN w:val="0"/>
              <w:adjustRightInd w:val="0"/>
              <w:spacing w:line="276" w:lineRule="auto"/>
              <w:jc w:val="right"/>
              <w:rPr>
                <w:rFonts w:eastAsia="TimesNewRomanPSMT"/>
                <w:sz w:val="28"/>
                <w:szCs w:val="28"/>
              </w:rPr>
            </w:pPr>
            <w:r w:rsidRPr="0096234B">
              <w:rPr>
                <w:rFonts w:eastAsia="TimesNewRomanPSMT"/>
                <w:sz w:val="28"/>
                <w:szCs w:val="28"/>
              </w:rPr>
              <w:t>(24)</w:t>
            </w:r>
          </w:p>
        </w:tc>
      </w:tr>
    </w:tbl>
    <w:p w14:paraId="34CF2E53" w14:textId="77777777" w:rsidR="00F028ED" w:rsidRPr="001E4DAD" w:rsidRDefault="00F028ED" w:rsidP="006B4E87">
      <w:pPr>
        <w:spacing w:line="276" w:lineRule="auto"/>
        <w:ind w:firstLine="567"/>
        <w:jc w:val="both"/>
        <w:rPr>
          <w:sz w:val="16"/>
          <w:szCs w:val="16"/>
          <w:lang w:val="ru-RU"/>
        </w:rPr>
      </w:pPr>
    </w:p>
    <w:p w14:paraId="55DC7156" w14:textId="77777777" w:rsidR="00841B47" w:rsidRDefault="00841B47" w:rsidP="006B4E87">
      <w:pPr>
        <w:autoSpaceDE w:val="0"/>
        <w:autoSpaceDN w:val="0"/>
        <w:adjustRightInd w:val="0"/>
        <w:ind w:firstLine="567"/>
        <w:jc w:val="both"/>
        <w:rPr>
          <w:lang w:val="ru-RU"/>
        </w:rPr>
      </w:pPr>
      <w:r w:rsidRPr="00841B47">
        <w:rPr>
          <w:lang w:val="ru-RU"/>
        </w:rPr>
        <w:t>В локальных точках контактного взаимодействия оксидов руды и углерода восстановителя может также протекать “прямое” восстановление железа углеродом:</w:t>
      </w:r>
    </w:p>
    <w:p w14:paraId="6ECBA81F" w14:textId="77777777" w:rsidR="00F028ED" w:rsidRPr="001E4DAD" w:rsidRDefault="00F028ED" w:rsidP="006B4E87">
      <w:pPr>
        <w:autoSpaceDE w:val="0"/>
        <w:autoSpaceDN w:val="0"/>
        <w:adjustRightInd w:val="0"/>
        <w:ind w:firstLine="567"/>
        <w:jc w:val="both"/>
        <w:rPr>
          <w:sz w:val="16"/>
          <w:szCs w:val="16"/>
          <w:lang w:val="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96234B" w:rsidRPr="0096234B" w14:paraId="04F921B5" w14:textId="77777777" w:rsidTr="0096234B">
        <w:tc>
          <w:tcPr>
            <w:tcW w:w="4814" w:type="dxa"/>
          </w:tcPr>
          <w:p w14:paraId="6D861901" w14:textId="392C2175" w:rsidR="0096234B" w:rsidRPr="0096234B" w:rsidRDefault="0096234B" w:rsidP="0096234B">
            <w:pPr>
              <w:autoSpaceDE w:val="0"/>
              <w:autoSpaceDN w:val="0"/>
              <w:adjustRightInd w:val="0"/>
              <w:spacing w:line="276" w:lineRule="auto"/>
              <w:jc w:val="left"/>
              <w:rPr>
                <w:rFonts w:eastAsia="TimesNewRomanPSMT"/>
                <w:sz w:val="28"/>
                <w:szCs w:val="28"/>
              </w:rPr>
            </w:pPr>
            <w:proofErr w:type="spellStart"/>
            <w:r w:rsidRPr="0096234B">
              <w:rPr>
                <w:rFonts w:eastAsia="TimesNewRomanPSMT"/>
                <w:sz w:val="28"/>
                <w:szCs w:val="28"/>
              </w:rPr>
              <w:t>FeO</w:t>
            </w:r>
            <w:r w:rsidRPr="0096234B">
              <w:rPr>
                <w:rFonts w:eastAsia="TimesNewRomanPSMT"/>
                <w:sz w:val="28"/>
                <w:szCs w:val="28"/>
                <w:vertAlign w:val="subscript"/>
                <w:lang w:val="ru-RU"/>
              </w:rPr>
              <w:t>тв</w:t>
            </w:r>
            <w:proofErr w:type="spellEnd"/>
            <w:r w:rsidRPr="0096234B">
              <w:rPr>
                <w:rFonts w:eastAsia="TimesNewRomanPSMT"/>
                <w:sz w:val="28"/>
                <w:szCs w:val="28"/>
                <w:lang w:val="ru-RU"/>
              </w:rPr>
              <w:t xml:space="preserve"> + </w:t>
            </w:r>
            <w:proofErr w:type="spellStart"/>
            <w:r w:rsidRPr="0096234B">
              <w:rPr>
                <w:rFonts w:eastAsia="TimesNewRomanPSMT"/>
                <w:sz w:val="28"/>
                <w:szCs w:val="28"/>
                <w:lang w:val="ru-RU"/>
              </w:rPr>
              <w:t>С</w:t>
            </w:r>
            <w:r w:rsidRPr="0096234B">
              <w:rPr>
                <w:rFonts w:eastAsia="TimesNewRomanPSMT"/>
                <w:sz w:val="28"/>
                <w:szCs w:val="28"/>
                <w:vertAlign w:val="subscript"/>
                <w:lang w:val="ru-RU"/>
              </w:rPr>
              <w:t>тв</w:t>
            </w:r>
            <w:proofErr w:type="spellEnd"/>
            <w:r w:rsidRPr="0096234B">
              <w:rPr>
                <w:rFonts w:eastAsia="TimesNewRomanPSMT"/>
                <w:sz w:val="28"/>
                <w:szCs w:val="28"/>
                <w:lang w:val="ru-RU"/>
              </w:rPr>
              <w:t xml:space="preserve"> = </w:t>
            </w:r>
            <w:r w:rsidRPr="0096234B">
              <w:rPr>
                <w:rFonts w:eastAsia="TimesNewRomanPSMT"/>
                <w:sz w:val="28"/>
                <w:szCs w:val="28"/>
              </w:rPr>
              <w:t>Fe</w:t>
            </w:r>
            <w:proofErr w:type="spellStart"/>
            <w:r w:rsidRPr="0096234B">
              <w:rPr>
                <w:rFonts w:eastAsia="TimesNewRomanPSMT"/>
                <w:sz w:val="28"/>
                <w:szCs w:val="28"/>
                <w:vertAlign w:val="subscript"/>
                <w:lang w:val="ru-RU"/>
              </w:rPr>
              <w:t>тв</w:t>
            </w:r>
            <w:proofErr w:type="spellEnd"/>
            <w:r w:rsidRPr="0096234B">
              <w:rPr>
                <w:rFonts w:eastAsia="TimesNewRomanPSMT"/>
                <w:sz w:val="28"/>
                <w:szCs w:val="28"/>
                <w:lang w:val="ru-RU"/>
              </w:rPr>
              <w:t xml:space="preserve"> + СО</w:t>
            </w:r>
          </w:p>
        </w:tc>
        <w:tc>
          <w:tcPr>
            <w:tcW w:w="4815" w:type="dxa"/>
          </w:tcPr>
          <w:p w14:paraId="4C7A2563" w14:textId="48D759E2" w:rsidR="0096234B" w:rsidRPr="0096234B" w:rsidRDefault="0096234B" w:rsidP="00F028ED">
            <w:pPr>
              <w:autoSpaceDE w:val="0"/>
              <w:autoSpaceDN w:val="0"/>
              <w:adjustRightInd w:val="0"/>
              <w:spacing w:line="276" w:lineRule="auto"/>
              <w:jc w:val="right"/>
              <w:rPr>
                <w:rFonts w:eastAsia="TimesNewRomanPSMT"/>
                <w:sz w:val="28"/>
                <w:szCs w:val="28"/>
              </w:rPr>
            </w:pPr>
            <w:r w:rsidRPr="0096234B">
              <w:rPr>
                <w:rFonts w:eastAsia="TimesNewRomanPSMT"/>
                <w:sz w:val="28"/>
                <w:szCs w:val="28"/>
              </w:rPr>
              <w:t>(25)</w:t>
            </w:r>
          </w:p>
        </w:tc>
      </w:tr>
      <w:tr w:rsidR="0096234B" w:rsidRPr="0096234B" w14:paraId="5EE55D4A" w14:textId="77777777" w:rsidTr="0096234B">
        <w:tc>
          <w:tcPr>
            <w:tcW w:w="4814" w:type="dxa"/>
          </w:tcPr>
          <w:p w14:paraId="0B402338" w14:textId="7056C05B" w:rsidR="0096234B" w:rsidRPr="0096234B" w:rsidRDefault="0096234B" w:rsidP="0096234B">
            <w:pPr>
              <w:autoSpaceDE w:val="0"/>
              <w:autoSpaceDN w:val="0"/>
              <w:adjustRightInd w:val="0"/>
              <w:spacing w:line="276" w:lineRule="auto"/>
              <w:rPr>
                <w:rFonts w:eastAsia="TimesNewRomanPSMT"/>
                <w:sz w:val="28"/>
                <w:szCs w:val="28"/>
              </w:rPr>
            </w:pPr>
            <w:r w:rsidRPr="0096234B">
              <w:rPr>
                <w:rFonts w:eastAsia="TimesNewRomanPSMT"/>
                <w:sz w:val="28"/>
                <w:szCs w:val="28"/>
                <w:lang w:val="ru-RU"/>
              </w:rPr>
              <w:t xml:space="preserve">2 </w:t>
            </w:r>
            <w:proofErr w:type="spellStart"/>
            <w:r w:rsidRPr="0096234B">
              <w:rPr>
                <w:rFonts w:eastAsia="TimesNewRomanPSMT"/>
                <w:sz w:val="28"/>
                <w:szCs w:val="28"/>
              </w:rPr>
              <w:t>FeO</w:t>
            </w:r>
            <w:r w:rsidRPr="0096234B">
              <w:rPr>
                <w:rFonts w:eastAsia="TimesNewRomanPSMT"/>
                <w:sz w:val="28"/>
                <w:szCs w:val="28"/>
                <w:vertAlign w:val="subscript"/>
                <w:lang w:val="ru-RU"/>
              </w:rPr>
              <w:t>тв</w:t>
            </w:r>
            <w:proofErr w:type="spellEnd"/>
            <w:r w:rsidRPr="0096234B">
              <w:rPr>
                <w:rFonts w:eastAsia="TimesNewRomanPSMT"/>
                <w:sz w:val="28"/>
                <w:szCs w:val="28"/>
                <w:lang w:val="ru-RU"/>
              </w:rPr>
              <w:t xml:space="preserve"> + </w:t>
            </w:r>
            <w:proofErr w:type="spellStart"/>
            <w:r w:rsidRPr="0096234B">
              <w:rPr>
                <w:rFonts w:eastAsia="TimesNewRomanPSMT"/>
                <w:sz w:val="28"/>
                <w:szCs w:val="28"/>
                <w:lang w:val="ru-RU"/>
              </w:rPr>
              <w:t>С</w:t>
            </w:r>
            <w:r w:rsidRPr="0096234B">
              <w:rPr>
                <w:rFonts w:eastAsia="TimesNewRomanPSMT"/>
                <w:sz w:val="28"/>
                <w:szCs w:val="28"/>
                <w:vertAlign w:val="subscript"/>
                <w:lang w:val="ru-RU"/>
              </w:rPr>
              <w:t>тв</w:t>
            </w:r>
            <w:proofErr w:type="spellEnd"/>
            <w:r w:rsidRPr="0096234B">
              <w:rPr>
                <w:rFonts w:eastAsia="TimesNewRomanPSMT"/>
                <w:sz w:val="28"/>
                <w:szCs w:val="28"/>
                <w:lang w:val="ru-RU"/>
              </w:rPr>
              <w:t xml:space="preserve"> = 2 </w:t>
            </w:r>
            <w:r w:rsidRPr="0096234B">
              <w:rPr>
                <w:rFonts w:eastAsia="TimesNewRomanPSMT"/>
                <w:sz w:val="28"/>
                <w:szCs w:val="28"/>
              </w:rPr>
              <w:t>Fe</w:t>
            </w:r>
            <w:proofErr w:type="spellStart"/>
            <w:r w:rsidRPr="0096234B">
              <w:rPr>
                <w:rFonts w:eastAsia="TimesNewRomanPSMT"/>
                <w:sz w:val="28"/>
                <w:szCs w:val="28"/>
                <w:vertAlign w:val="subscript"/>
                <w:lang w:val="ru-RU"/>
              </w:rPr>
              <w:t>тв</w:t>
            </w:r>
            <w:proofErr w:type="spellEnd"/>
            <w:r w:rsidRPr="0096234B">
              <w:rPr>
                <w:rFonts w:eastAsia="TimesNewRomanPSMT"/>
                <w:sz w:val="28"/>
                <w:szCs w:val="28"/>
                <w:lang w:val="ru-RU"/>
              </w:rPr>
              <w:t xml:space="preserve"> + СО</w:t>
            </w:r>
            <w:r w:rsidRPr="0096234B">
              <w:rPr>
                <w:rFonts w:eastAsia="TimesNewRomanPSMT"/>
                <w:sz w:val="28"/>
                <w:szCs w:val="28"/>
                <w:vertAlign w:val="subscript"/>
                <w:lang w:val="ru-RU"/>
              </w:rPr>
              <w:t>2</w:t>
            </w:r>
          </w:p>
        </w:tc>
        <w:tc>
          <w:tcPr>
            <w:tcW w:w="4815" w:type="dxa"/>
          </w:tcPr>
          <w:p w14:paraId="3693CB27" w14:textId="41200A40" w:rsidR="0096234B" w:rsidRPr="0096234B" w:rsidRDefault="0096234B" w:rsidP="00F028ED">
            <w:pPr>
              <w:autoSpaceDE w:val="0"/>
              <w:autoSpaceDN w:val="0"/>
              <w:adjustRightInd w:val="0"/>
              <w:spacing w:line="276" w:lineRule="auto"/>
              <w:jc w:val="right"/>
              <w:rPr>
                <w:rFonts w:eastAsia="TimesNewRomanPSMT"/>
                <w:sz w:val="28"/>
                <w:szCs w:val="28"/>
              </w:rPr>
            </w:pPr>
            <w:r w:rsidRPr="0096234B">
              <w:rPr>
                <w:rFonts w:eastAsia="TimesNewRomanPSMT"/>
                <w:sz w:val="28"/>
                <w:szCs w:val="28"/>
              </w:rPr>
              <w:t>(26)</w:t>
            </w:r>
          </w:p>
        </w:tc>
      </w:tr>
    </w:tbl>
    <w:p w14:paraId="3B65747C" w14:textId="77777777" w:rsidR="00F028ED" w:rsidRPr="001E4DAD" w:rsidRDefault="00F028ED" w:rsidP="00F028ED">
      <w:pPr>
        <w:spacing w:line="276" w:lineRule="auto"/>
        <w:ind w:firstLine="567"/>
        <w:jc w:val="right"/>
        <w:rPr>
          <w:sz w:val="16"/>
          <w:szCs w:val="16"/>
          <w:lang w:val="ru-RU"/>
        </w:rPr>
      </w:pPr>
    </w:p>
    <w:p w14:paraId="086F74E5" w14:textId="77777777" w:rsidR="00841B47" w:rsidRDefault="00841B47" w:rsidP="00CA52DA">
      <w:pPr>
        <w:autoSpaceDE w:val="0"/>
        <w:autoSpaceDN w:val="0"/>
        <w:adjustRightInd w:val="0"/>
        <w:spacing w:line="276" w:lineRule="auto"/>
        <w:jc w:val="both"/>
        <w:rPr>
          <w:lang w:val="ru-RU"/>
        </w:rPr>
      </w:pPr>
      <w:r w:rsidRPr="00841B47">
        <w:rPr>
          <w:lang w:val="ru-RU"/>
        </w:rPr>
        <w:t xml:space="preserve">и высших оксидов марганца до </w:t>
      </w:r>
      <w:proofErr w:type="spellStart"/>
      <w:r w:rsidRPr="00841B47">
        <w:t>MnO</w:t>
      </w:r>
      <w:proofErr w:type="spellEnd"/>
      <w:r w:rsidRPr="00841B47">
        <w:rPr>
          <w:lang w:val="ru-RU"/>
        </w:rPr>
        <w:t xml:space="preserve"> по реакциям:</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96234B" w:rsidRPr="0096234B" w14:paraId="6B503EA1" w14:textId="77777777" w:rsidTr="0096234B">
        <w:tc>
          <w:tcPr>
            <w:tcW w:w="4814" w:type="dxa"/>
          </w:tcPr>
          <w:p w14:paraId="28D13C0D" w14:textId="095AB8A6" w:rsidR="0096234B" w:rsidRPr="0096234B" w:rsidRDefault="0096234B" w:rsidP="0096234B">
            <w:pPr>
              <w:autoSpaceDE w:val="0"/>
              <w:autoSpaceDN w:val="0"/>
              <w:adjustRightInd w:val="0"/>
              <w:spacing w:line="276" w:lineRule="auto"/>
              <w:jc w:val="left"/>
              <w:rPr>
                <w:rFonts w:eastAsia="TimesNewRomanPSMT"/>
                <w:sz w:val="28"/>
                <w:szCs w:val="28"/>
                <w:lang w:val="ru-RU"/>
              </w:rPr>
            </w:pPr>
            <w:r w:rsidRPr="0096234B">
              <w:rPr>
                <w:rFonts w:eastAsia="TimesNewRomanPSMT"/>
                <w:sz w:val="28"/>
                <w:szCs w:val="28"/>
                <w:lang w:val="ru-RU"/>
              </w:rPr>
              <w:t xml:space="preserve">2 </w:t>
            </w:r>
            <w:proofErr w:type="spellStart"/>
            <w:r w:rsidRPr="0096234B">
              <w:rPr>
                <w:rFonts w:eastAsia="TimesNewRomanPSMT"/>
                <w:sz w:val="28"/>
                <w:szCs w:val="28"/>
              </w:rPr>
              <w:t>MnO</w:t>
            </w:r>
            <w:proofErr w:type="spellEnd"/>
            <w:r w:rsidRPr="0096234B">
              <w:rPr>
                <w:rFonts w:eastAsia="TimesNewRomanPSMT"/>
                <w:sz w:val="28"/>
                <w:szCs w:val="28"/>
                <w:vertAlign w:val="subscript"/>
                <w:lang w:val="ru-RU"/>
              </w:rPr>
              <w:t xml:space="preserve">2 </w:t>
            </w:r>
            <w:r w:rsidRPr="0096234B">
              <w:rPr>
                <w:rFonts w:eastAsia="TimesNewRomanPSMT"/>
                <w:sz w:val="28"/>
                <w:szCs w:val="28"/>
                <w:lang w:val="ru-RU"/>
              </w:rPr>
              <w:t xml:space="preserve">+ СО = </w:t>
            </w:r>
            <w:r w:rsidRPr="0096234B">
              <w:rPr>
                <w:rFonts w:eastAsia="TimesNewRomanPSMT"/>
                <w:sz w:val="28"/>
                <w:szCs w:val="28"/>
              </w:rPr>
              <w:t>Mn</w:t>
            </w:r>
            <w:r w:rsidRPr="0096234B">
              <w:rPr>
                <w:rFonts w:eastAsia="TimesNewRomanPSMT"/>
                <w:sz w:val="28"/>
                <w:szCs w:val="28"/>
                <w:vertAlign w:val="subscript"/>
                <w:lang w:val="ru-RU"/>
              </w:rPr>
              <w:t>2</w:t>
            </w:r>
            <w:r w:rsidRPr="0096234B">
              <w:rPr>
                <w:rFonts w:eastAsia="TimesNewRomanPSMT"/>
                <w:sz w:val="28"/>
                <w:szCs w:val="28"/>
              </w:rPr>
              <w:t>O</w:t>
            </w:r>
            <w:r w:rsidRPr="0096234B">
              <w:rPr>
                <w:rFonts w:eastAsia="TimesNewRomanPSMT"/>
                <w:sz w:val="28"/>
                <w:szCs w:val="28"/>
                <w:vertAlign w:val="subscript"/>
                <w:lang w:val="ru-RU"/>
              </w:rPr>
              <w:t>3</w:t>
            </w:r>
            <w:r w:rsidRPr="0096234B">
              <w:rPr>
                <w:rFonts w:eastAsia="TimesNewRomanPSMT"/>
                <w:sz w:val="28"/>
                <w:szCs w:val="28"/>
                <w:lang w:val="ru-RU"/>
              </w:rPr>
              <w:t xml:space="preserve"> + С</w:t>
            </w:r>
            <w:r w:rsidRPr="0096234B">
              <w:rPr>
                <w:rFonts w:eastAsia="TimesNewRomanPSMT"/>
                <w:sz w:val="28"/>
                <w:szCs w:val="28"/>
              </w:rPr>
              <w:t>O</w:t>
            </w:r>
            <w:r w:rsidRPr="0096234B">
              <w:rPr>
                <w:rFonts w:eastAsia="TimesNewRomanPSMT"/>
                <w:sz w:val="28"/>
                <w:szCs w:val="28"/>
                <w:vertAlign w:val="subscript"/>
                <w:lang w:val="ru-RU"/>
              </w:rPr>
              <w:t>2</w:t>
            </w:r>
          </w:p>
        </w:tc>
        <w:tc>
          <w:tcPr>
            <w:tcW w:w="4815" w:type="dxa"/>
          </w:tcPr>
          <w:p w14:paraId="7DF9982F" w14:textId="6102F6B8" w:rsidR="0096234B" w:rsidRPr="0096234B" w:rsidRDefault="0096234B" w:rsidP="00F028ED">
            <w:pPr>
              <w:autoSpaceDE w:val="0"/>
              <w:autoSpaceDN w:val="0"/>
              <w:adjustRightInd w:val="0"/>
              <w:spacing w:line="276" w:lineRule="auto"/>
              <w:jc w:val="right"/>
              <w:rPr>
                <w:rFonts w:eastAsia="TimesNewRomanPSMT"/>
                <w:sz w:val="28"/>
                <w:szCs w:val="28"/>
              </w:rPr>
            </w:pPr>
            <w:r w:rsidRPr="0096234B">
              <w:rPr>
                <w:rFonts w:eastAsia="TimesNewRomanPSMT"/>
                <w:sz w:val="28"/>
                <w:szCs w:val="28"/>
              </w:rPr>
              <w:t>(27)</w:t>
            </w:r>
          </w:p>
        </w:tc>
      </w:tr>
      <w:tr w:rsidR="0096234B" w:rsidRPr="0096234B" w14:paraId="5930D0DB" w14:textId="77777777" w:rsidTr="0096234B">
        <w:tc>
          <w:tcPr>
            <w:tcW w:w="4814" w:type="dxa"/>
          </w:tcPr>
          <w:p w14:paraId="54FE33F7" w14:textId="1634D83A" w:rsidR="0096234B" w:rsidRPr="0096234B" w:rsidRDefault="0096234B" w:rsidP="0096234B">
            <w:pPr>
              <w:autoSpaceDE w:val="0"/>
              <w:autoSpaceDN w:val="0"/>
              <w:adjustRightInd w:val="0"/>
              <w:spacing w:line="276" w:lineRule="auto"/>
              <w:rPr>
                <w:rFonts w:eastAsia="TimesNewRomanPSMT"/>
                <w:sz w:val="28"/>
                <w:szCs w:val="28"/>
                <w:lang w:val="ru-RU"/>
              </w:rPr>
            </w:pPr>
            <w:r w:rsidRPr="0096234B">
              <w:rPr>
                <w:rFonts w:eastAsia="TimesNewRomanPSMT"/>
                <w:sz w:val="28"/>
                <w:szCs w:val="28"/>
                <w:lang w:val="ru-RU"/>
              </w:rPr>
              <w:t xml:space="preserve">3 </w:t>
            </w:r>
            <w:r w:rsidRPr="0096234B">
              <w:rPr>
                <w:rFonts w:eastAsia="TimesNewRomanPSMT"/>
                <w:sz w:val="28"/>
                <w:szCs w:val="28"/>
              </w:rPr>
              <w:t>Mn</w:t>
            </w:r>
            <w:r w:rsidRPr="0096234B">
              <w:rPr>
                <w:rFonts w:eastAsia="TimesNewRomanPSMT"/>
                <w:sz w:val="28"/>
                <w:szCs w:val="28"/>
                <w:vertAlign w:val="subscript"/>
                <w:lang w:val="ru-RU"/>
              </w:rPr>
              <w:t>2</w:t>
            </w:r>
            <w:r w:rsidRPr="0096234B">
              <w:rPr>
                <w:rFonts w:eastAsia="TimesNewRomanPSMT"/>
                <w:sz w:val="28"/>
                <w:szCs w:val="28"/>
              </w:rPr>
              <w:t>O</w:t>
            </w:r>
            <w:r w:rsidRPr="0096234B">
              <w:rPr>
                <w:rFonts w:eastAsia="TimesNewRomanPSMT"/>
                <w:sz w:val="28"/>
                <w:szCs w:val="28"/>
                <w:vertAlign w:val="subscript"/>
                <w:lang w:val="ru-RU"/>
              </w:rPr>
              <w:t>3</w:t>
            </w:r>
            <w:r w:rsidRPr="0096234B">
              <w:rPr>
                <w:rFonts w:eastAsia="TimesNewRomanPSMT"/>
                <w:sz w:val="28"/>
                <w:szCs w:val="28"/>
                <w:lang w:val="ru-RU"/>
              </w:rPr>
              <w:t xml:space="preserve"> + СО = 2 </w:t>
            </w:r>
            <w:r w:rsidRPr="0096234B">
              <w:rPr>
                <w:rFonts w:eastAsia="TimesNewRomanPSMT"/>
                <w:sz w:val="28"/>
                <w:szCs w:val="28"/>
              </w:rPr>
              <w:t>Mn</w:t>
            </w:r>
            <w:r w:rsidRPr="0096234B">
              <w:rPr>
                <w:rFonts w:eastAsia="TimesNewRomanPSMT"/>
                <w:sz w:val="28"/>
                <w:szCs w:val="28"/>
                <w:vertAlign w:val="subscript"/>
                <w:lang w:val="ru-RU"/>
              </w:rPr>
              <w:t>3</w:t>
            </w:r>
            <w:r w:rsidRPr="0096234B">
              <w:rPr>
                <w:rFonts w:eastAsia="TimesNewRomanPSMT"/>
                <w:sz w:val="28"/>
                <w:szCs w:val="28"/>
              </w:rPr>
              <w:t>O</w:t>
            </w:r>
            <w:r w:rsidRPr="0096234B">
              <w:rPr>
                <w:rFonts w:eastAsia="TimesNewRomanPSMT"/>
                <w:sz w:val="28"/>
                <w:szCs w:val="28"/>
                <w:vertAlign w:val="subscript"/>
                <w:lang w:val="ru-RU"/>
              </w:rPr>
              <w:t>4</w:t>
            </w:r>
            <w:r w:rsidRPr="0096234B">
              <w:rPr>
                <w:rFonts w:eastAsia="TimesNewRomanPSMT"/>
                <w:sz w:val="28"/>
                <w:szCs w:val="28"/>
                <w:lang w:val="ru-RU"/>
              </w:rPr>
              <w:t xml:space="preserve"> + СО</w:t>
            </w:r>
            <w:r w:rsidRPr="0096234B">
              <w:rPr>
                <w:rFonts w:eastAsia="TimesNewRomanPSMT"/>
                <w:sz w:val="28"/>
                <w:szCs w:val="28"/>
                <w:vertAlign w:val="subscript"/>
                <w:lang w:val="ru-RU"/>
              </w:rPr>
              <w:t>2</w:t>
            </w:r>
          </w:p>
        </w:tc>
        <w:tc>
          <w:tcPr>
            <w:tcW w:w="4815" w:type="dxa"/>
          </w:tcPr>
          <w:p w14:paraId="371C713C" w14:textId="66C7D9D0" w:rsidR="0096234B" w:rsidRPr="0096234B" w:rsidRDefault="0096234B" w:rsidP="00F028ED">
            <w:pPr>
              <w:autoSpaceDE w:val="0"/>
              <w:autoSpaceDN w:val="0"/>
              <w:adjustRightInd w:val="0"/>
              <w:spacing w:line="276" w:lineRule="auto"/>
              <w:jc w:val="right"/>
              <w:rPr>
                <w:rFonts w:eastAsia="TimesNewRomanPSMT"/>
                <w:sz w:val="28"/>
                <w:szCs w:val="28"/>
              </w:rPr>
            </w:pPr>
            <w:r w:rsidRPr="0096234B">
              <w:rPr>
                <w:rFonts w:eastAsia="TimesNewRomanPSMT"/>
                <w:sz w:val="28"/>
                <w:szCs w:val="28"/>
                <w:lang w:val="ru-RU"/>
              </w:rPr>
              <w:t>(28)</w:t>
            </w:r>
          </w:p>
        </w:tc>
      </w:tr>
      <w:tr w:rsidR="0096234B" w:rsidRPr="0096234B" w14:paraId="024F854F" w14:textId="77777777" w:rsidTr="0096234B">
        <w:tc>
          <w:tcPr>
            <w:tcW w:w="4814" w:type="dxa"/>
          </w:tcPr>
          <w:p w14:paraId="603348E1" w14:textId="7D556B09" w:rsidR="0096234B" w:rsidRPr="0096234B" w:rsidRDefault="0096234B" w:rsidP="0096234B">
            <w:pPr>
              <w:autoSpaceDE w:val="0"/>
              <w:autoSpaceDN w:val="0"/>
              <w:adjustRightInd w:val="0"/>
              <w:spacing w:line="276" w:lineRule="auto"/>
              <w:rPr>
                <w:rFonts w:eastAsia="TimesNewRomanPSMT"/>
                <w:sz w:val="28"/>
                <w:szCs w:val="28"/>
                <w:lang w:val="ru-RU"/>
              </w:rPr>
            </w:pPr>
            <w:r w:rsidRPr="0096234B">
              <w:rPr>
                <w:rFonts w:eastAsia="TimesNewRomanPSMT"/>
                <w:sz w:val="28"/>
                <w:szCs w:val="28"/>
              </w:rPr>
              <w:t>Mn</w:t>
            </w:r>
            <w:r w:rsidRPr="0096234B">
              <w:rPr>
                <w:rFonts w:eastAsia="TimesNewRomanPSMT"/>
                <w:sz w:val="28"/>
                <w:szCs w:val="28"/>
                <w:vertAlign w:val="subscript"/>
                <w:lang w:val="ru-RU"/>
              </w:rPr>
              <w:t>3</w:t>
            </w:r>
            <w:r w:rsidRPr="0096234B">
              <w:rPr>
                <w:rFonts w:eastAsia="TimesNewRomanPSMT"/>
                <w:sz w:val="28"/>
                <w:szCs w:val="28"/>
              </w:rPr>
              <w:t>O</w:t>
            </w:r>
            <w:r w:rsidRPr="0096234B">
              <w:rPr>
                <w:rFonts w:eastAsia="TimesNewRomanPSMT"/>
                <w:sz w:val="28"/>
                <w:szCs w:val="28"/>
                <w:vertAlign w:val="subscript"/>
                <w:lang w:val="ru-RU"/>
              </w:rPr>
              <w:t>4</w:t>
            </w:r>
            <w:r w:rsidRPr="0096234B">
              <w:rPr>
                <w:rFonts w:eastAsia="TimesNewRomanPSMT"/>
                <w:sz w:val="28"/>
                <w:szCs w:val="28"/>
                <w:lang w:val="ru-RU"/>
              </w:rPr>
              <w:t xml:space="preserve"> + СО = 3 </w:t>
            </w:r>
            <w:proofErr w:type="spellStart"/>
            <w:r w:rsidRPr="0096234B">
              <w:rPr>
                <w:rFonts w:eastAsia="TimesNewRomanPSMT"/>
                <w:sz w:val="28"/>
                <w:szCs w:val="28"/>
              </w:rPr>
              <w:t>MnO</w:t>
            </w:r>
            <w:proofErr w:type="spellEnd"/>
            <w:r w:rsidRPr="0096234B">
              <w:rPr>
                <w:rFonts w:eastAsia="TimesNewRomanPSMT"/>
                <w:sz w:val="28"/>
                <w:szCs w:val="28"/>
                <w:lang w:val="ru-RU"/>
              </w:rPr>
              <w:t xml:space="preserve"> + СО</w:t>
            </w:r>
            <w:r w:rsidRPr="0096234B">
              <w:rPr>
                <w:rFonts w:eastAsia="TimesNewRomanPSMT"/>
                <w:sz w:val="28"/>
                <w:szCs w:val="28"/>
                <w:vertAlign w:val="subscript"/>
                <w:lang w:val="ru-RU"/>
              </w:rPr>
              <w:t>2</w:t>
            </w:r>
          </w:p>
        </w:tc>
        <w:tc>
          <w:tcPr>
            <w:tcW w:w="4815" w:type="dxa"/>
          </w:tcPr>
          <w:p w14:paraId="2A7FC258" w14:textId="650404DB" w:rsidR="0096234B" w:rsidRPr="0096234B" w:rsidRDefault="0096234B" w:rsidP="00F028ED">
            <w:pPr>
              <w:autoSpaceDE w:val="0"/>
              <w:autoSpaceDN w:val="0"/>
              <w:adjustRightInd w:val="0"/>
              <w:spacing w:line="276" w:lineRule="auto"/>
              <w:jc w:val="right"/>
              <w:rPr>
                <w:rFonts w:eastAsia="TimesNewRomanPSMT"/>
                <w:sz w:val="28"/>
                <w:szCs w:val="28"/>
                <w:lang w:val="ru-RU"/>
              </w:rPr>
            </w:pPr>
            <w:r w:rsidRPr="0096234B">
              <w:rPr>
                <w:rFonts w:eastAsia="TimesNewRomanPSMT"/>
                <w:sz w:val="28"/>
                <w:szCs w:val="28"/>
                <w:lang w:val="ru-RU"/>
              </w:rPr>
              <w:t>(29)</w:t>
            </w:r>
          </w:p>
        </w:tc>
      </w:tr>
      <w:tr w:rsidR="0096234B" w:rsidRPr="0096234B" w14:paraId="493B0BEF" w14:textId="77777777" w:rsidTr="0096234B">
        <w:tc>
          <w:tcPr>
            <w:tcW w:w="4814" w:type="dxa"/>
          </w:tcPr>
          <w:p w14:paraId="769A5BF3" w14:textId="39A10904" w:rsidR="0096234B" w:rsidRPr="0096234B" w:rsidRDefault="0096234B" w:rsidP="0096234B">
            <w:pPr>
              <w:autoSpaceDE w:val="0"/>
              <w:autoSpaceDN w:val="0"/>
              <w:adjustRightInd w:val="0"/>
              <w:spacing w:line="276" w:lineRule="auto"/>
              <w:rPr>
                <w:rFonts w:eastAsia="TimesNewRomanPSMT"/>
                <w:sz w:val="28"/>
                <w:szCs w:val="28"/>
              </w:rPr>
            </w:pPr>
            <w:r w:rsidRPr="0096234B">
              <w:rPr>
                <w:rFonts w:eastAsia="TimesNewRomanPSMT"/>
                <w:sz w:val="28"/>
                <w:szCs w:val="28"/>
              </w:rPr>
              <w:t>Mn</w:t>
            </w:r>
            <w:r w:rsidRPr="0096234B">
              <w:rPr>
                <w:rFonts w:eastAsia="TimesNewRomanPSMT"/>
                <w:sz w:val="28"/>
                <w:szCs w:val="28"/>
                <w:vertAlign w:val="subscript"/>
                <w:lang w:val="ru-RU"/>
              </w:rPr>
              <w:t>2</w:t>
            </w:r>
            <w:r w:rsidRPr="0096234B">
              <w:rPr>
                <w:rFonts w:eastAsia="TimesNewRomanPSMT"/>
                <w:sz w:val="28"/>
                <w:szCs w:val="28"/>
              </w:rPr>
              <w:t>O</w:t>
            </w:r>
            <w:r w:rsidRPr="0096234B">
              <w:rPr>
                <w:rFonts w:eastAsia="TimesNewRomanPSMT"/>
                <w:sz w:val="28"/>
                <w:szCs w:val="28"/>
                <w:vertAlign w:val="subscript"/>
                <w:lang w:val="ru-RU"/>
              </w:rPr>
              <w:t>3</w:t>
            </w:r>
            <w:r w:rsidRPr="0096234B">
              <w:rPr>
                <w:rFonts w:eastAsia="TimesNewRomanPSMT"/>
                <w:sz w:val="28"/>
                <w:szCs w:val="28"/>
                <w:lang w:val="ru-RU"/>
              </w:rPr>
              <w:t xml:space="preserve"> + С = 2 </w:t>
            </w:r>
            <w:proofErr w:type="spellStart"/>
            <w:r w:rsidRPr="0096234B">
              <w:rPr>
                <w:rFonts w:eastAsia="TimesNewRomanPSMT"/>
                <w:sz w:val="28"/>
                <w:szCs w:val="28"/>
              </w:rPr>
              <w:t>MnO</w:t>
            </w:r>
            <w:proofErr w:type="spellEnd"/>
            <w:r w:rsidRPr="0096234B">
              <w:rPr>
                <w:rFonts w:eastAsia="TimesNewRomanPSMT"/>
                <w:sz w:val="28"/>
                <w:szCs w:val="28"/>
                <w:lang w:val="ru-RU"/>
              </w:rPr>
              <w:t xml:space="preserve"> + СО</w:t>
            </w:r>
          </w:p>
        </w:tc>
        <w:tc>
          <w:tcPr>
            <w:tcW w:w="4815" w:type="dxa"/>
          </w:tcPr>
          <w:p w14:paraId="1AC66C72" w14:textId="594F07C3" w:rsidR="0096234B" w:rsidRPr="0096234B" w:rsidRDefault="0096234B" w:rsidP="00F028ED">
            <w:pPr>
              <w:autoSpaceDE w:val="0"/>
              <w:autoSpaceDN w:val="0"/>
              <w:adjustRightInd w:val="0"/>
              <w:spacing w:line="276" w:lineRule="auto"/>
              <w:jc w:val="right"/>
              <w:rPr>
                <w:rFonts w:eastAsia="TimesNewRomanPSMT"/>
                <w:sz w:val="28"/>
                <w:szCs w:val="28"/>
                <w:lang w:val="ru-RU"/>
              </w:rPr>
            </w:pPr>
            <w:r w:rsidRPr="0096234B">
              <w:rPr>
                <w:rFonts w:eastAsia="TimesNewRomanPSMT"/>
                <w:sz w:val="28"/>
                <w:szCs w:val="28"/>
                <w:lang w:val="ru-RU"/>
              </w:rPr>
              <w:t>(30)</w:t>
            </w:r>
          </w:p>
        </w:tc>
      </w:tr>
    </w:tbl>
    <w:p w14:paraId="15D87AC4" w14:textId="77777777" w:rsidR="0096234B" w:rsidRDefault="0096234B" w:rsidP="00F028ED">
      <w:pPr>
        <w:autoSpaceDE w:val="0"/>
        <w:autoSpaceDN w:val="0"/>
        <w:adjustRightInd w:val="0"/>
        <w:spacing w:line="276" w:lineRule="auto"/>
        <w:ind w:firstLine="567"/>
        <w:jc w:val="right"/>
        <w:rPr>
          <w:rFonts w:eastAsia="TimesNewRomanPSMT"/>
          <w:lang w:val="ru-RU"/>
        </w:rPr>
      </w:pPr>
    </w:p>
    <w:p w14:paraId="4EAEFDF8" w14:textId="7E9C518A" w:rsidR="00841B47" w:rsidRDefault="00841B47" w:rsidP="00524A44">
      <w:pPr>
        <w:autoSpaceDE w:val="0"/>
        <w:autoSpaceDN w:val="0"/>
        <w:adjustRightInd w:val="0"/>
        <w:ind w:firstLine="567"/>
        <w:jc w:val="both"/>
        <w:rPr>
          <w:rFonts w:eastAsia="TimesNewRomanPSMT"/>
          <w:lang w:val="ru-RU"/>
        </w:rPr>
      </w:pPr>
      <w:r w:rsidRPr="00841B47">
        <w:rPr>
          <w:lang w:val="ru-RU"/>
        </w:rPr>
        <w:lastRenderedPageBreak/>
        <w:t>При достижении температуры 1200</w:t>
      </w:r>
      <w:r w:rsidR="00BF1628">
        <w:rPr>
          <w:rFonts w:eastAsia="TimesNewRomanPSMT"/>
          <w:lang w:val="ru-RU"/>
        </w:rPr>
        <w:t>-</w:t>
      </w:r>
      <w:r w:rsidRPr="00841B47">
        <w:rPr>
          <w:lang w:val="ru-RU"/>
        </w:rPr>
        <w:t xml:space="preserve">1300 </w:t>
      </w:r>
      <w:r w:rsidR="00A835EE">
        <w:rPr>
          <w:lang w:val="ru-RU"/>
        </w:rPr>
        <w:t>℃</w:t>
      </w:r>
      <w:r w:rsidRPr="00841B47">
        <w:rPr>
          <w:lang w:val="ru-RU"/>
        </w:rPr>
        <w:t xml:space="preserve"> происходит плавление рудных и нерудных составляющих шихты с образованием сплава и шлака. При повышении температуры до 1400 </w:t>
      </w:r>
      <w:r w:rsidR="00A835EE">
        <w:rPr>
          <w:lang w:val="ru-RU"/>
        </w:rPr>
        <w:t>℃</w:t>
      </w:r>
      <w:r w:rsidRPr="00841B47">
        <w:rPr>
          <w:lang w:val="ru-RU"/>
        </w:rPr>
        <w:t xml:space="preserve"> увеличивается количество металлического сплава и образующегося шлака за счет взаимодействия компонентов рудного сырья и флюсующих составляющих. При 1600 </w:t>
      </w:r>
      <w:r w:rsidR="00A835EE">
        <w:rPr>
          <w:lang w:val="ru-RU"/>
        </w:rPr>
        <w:t>℃</w:t>
      </w:r>
      <w:r w:rsidRPr="00841B47">
        <w:rPr>
          <w:lang w:val="ru-RU"/>
        </w:rPr>
        <w:t xml:space="preserve"> происходит</w:t>
      </w:r>
      <w:r w:rsidR="00495A6F">
        <w:rPr>
          <w:lang w:val="ru-RU"/>
        </w:rPr>
        <w:t xml:space="preserve"> полное проплавление композиционных окатышей и компонентов шихты</w:t>
      </w:r>
      <w:r w:rsidRPr="00841B47">
        <w:rPr>
          <w:lang w:val="ru-RU"/>
        </w:rPr>
        <w:t xml:space="preserve"> с образованием металлического расплава и жидкотекучего шла</w:t>
      </w:r>
      <w:r w:rsidR="00495A6F">
        <w:rPr>
          <w:lang w:val="ru-RU"/>
        </w:rPr>
        <w:t>ка.</w:t>
      </w:r>
      <w:r w:rsidR="00F028ED">
        <w:rPr>
          <w:lang w:val="ru-RU"/>
        </w:rPr>
        <w:t xml:space="preserve"> </w:t>
      </w:r>
      <w:r w:rsidRPr="00841B47">
        <w:rPr>
          <w:lang w:val="ru-RU"/>
        </w:rPr>
        <w:t xml:space="preserve">Опытные плавки марганцевых ферросплавов проводили с использованием флюсующих компонентов. Силикаты марганца, образующиеся в процессе плавки марганцевого сырья, являются основными соединениями для получения </w:t>
      </w:r>
      <w:proofErr w:type="spellStart"/>
      <w:r w:rsidRPr="00841B47">
        <w:rPr>
          <w:lang w:val="ru-RU"/>
        </w:rPr>
        <w:t>ферросиликомараг</w:t>
      </w:r>
      <w:r w:rsidR="002C109B">
        <w:rPr>
          <w:lang w:val="ru-RU"/>
        </w:rPr>
        <w:t>а</w:t>
      </w:r>
      <w:r w:rsidRPr="00841B47">
        <w:rPr>
          <w:lang w:val="ru-RU"/>
        </w:rPr>
        <w:t>нца</w:t>
      </w:r>
      <w:proofErr w:type="spellEnd"/>
      <w:r w:rsidRPr="00841B47">
        <w:rPr>
          <w:lang w:val="ru-RU"/>
        </w:rPr>
        <w:t xml:space="preserve"> </w:t>
      </w:r>
      <w:r w:rsidR="00976324">
        <w:rPr>
          <w:rFonts w:eastAsia="TimesNewRomanPSMT"/>
          <w:lang w:val="ru-RU"/>
        </w:rPr>
        <w:t>[91</w:t>
      </w:r>
      <w:r w:rsidRPr="00841B47">
        <w:rPr>
          <w:rFonts w:eastAsia="TimesNewRomanPSMT"/>
          <w:lang w:val="ru-RU"/>
        </w:rPr>
        <w:t>]</w:t>
      </w:r>
      <w:r w:rsidRPr="00841B47">
        <w:rPr>
          <w:lang w:val="ru-RU"/>
        </w:rPr>
        <w:t xml:space="preserve">. Предполагается, что марганец и кремний в силикатах восстанавливаются углеродом до </w:t>
      </w:r>
      <w:r w:rsidRPr="00841B47">
        <w:t>Mn</w:t>
      </w:r>
      <w:r w:rsidRPr="00841B47">
        <w:rPr>
          <w:vertAlign w:val="subscript"/>
          <w:lang w:val="ru-RU"/>
        </w:rPr>
        <w:t>7</w:t>
      </w:r>
      <w:r w:rsidRPr="00841B47">
        <w:rPr>
          <w:lang w:val="ru-RU"/>
        </w:rPr>
        <w:t>С</w:t>
      </w:r>
      <w:r w:rsidRPr="00841B47">
        <w:rPr>
          <w:vertAlign w:val="subscript"/>
          <w:lang w:val="ru-RU"/>
        </w:rPr>
        <w:t xml:space="preserve">3 </w:t>
      </w:r>
      <w:r w:rsidRPr="00841B47">
        <w:rPr>
          <w:lang w:val="ru-RU"/>
        </w:rPr>
        <w:t xml:space="preserve">и </w:t>
      </w:r>
      <w:proofErr w:type="spellStart"/>
      <w:r w:rsidRPr="00841B47">
        <w:t>SiC</w:t>
      </w:r>
      <w:proofErr w:type="spellEnd"/>
      <w:r w:rsidRPr="00841B47">
        <w:rPr>
          <w:lang w:val="ru-RU"/>
        </w:rPr>
        <w:t>, соответственно, а затем карбиды взаимодействуют с образованием сплава</w:t>
      </w:r>
      <w:r w:rsidRPr="00841B47">
        <w:rPr>
          <w:rFonts w:eastAsia="Times New Roman"/>
          <w:lang w:val="ru-RU"/>
        </w:rPr>
        <w:t>.</w:t>
      </w:r>
      <w:r w:rsidRPr="00841B47">
        <w:rPr>
          <w:lang w:val="ru-RU"/>
        </w:rPr>
        <w:t xml:space="preserve"> Показано, что </w:t>
      </w:r>
      <w:proofErr w:type="spellStart"/>
      <w:r w:rsidRPr="00841B47">
        <w:t>MnSiO</w:t>
      </w:r>
      <w:proofErr w:type="spellEnd"/>
      <w:r w:rsidRPr="00841B47">
        <w:rPr>
          <w:vertAlign w:val="subscript"/>
          <w:lang w:val="ru-RU"/>
        </w:rPr>
        <w:t>3</w:t>
      </w:r>
      <w:r w:rsidRPr="00841B47">
        <w:rPr>
          <w:lang w:val="ru-RU"/>
        </w:rPr>
        <w:t xml:space="preserve"> сначала был восстановлен до карбидов марганца и </w:t>
      </w:r>
      <w:proofErr w:type="spellStart"/>
      <w:r w:rsidRPr="00841B47">
        <w:t>SiO</w:t>
      </w:r>
      <w:proofErr w:type="spellEnd"/>
      <w:r w:rsidRPr="00841B47">
        <w:rPr>
          <w:vertAlign w:val="subscript"/>
          <w:lang w:val="ru-RU"/>
        </w:rPr>
        <w:t>2</w:t>
      </w:r>
      <w:r w:rsidRPr="00841B47">
        <w:rPr>
          <w:lang w:val="ru-RU"/>
        </w:rPr>
        <w:t xml:space="preserve">, а затем </w:t>
      </w:r>
      <w:proofErr w:type="spellStart"/>
      <w:r w:rsidRPr="00841B47">
        <w:t>SiO</w:t>
      </w:r>
      <w:proofErr w:type="spellEnd"/>
      <w:r w:rsidRPr="00841B47">
        <w:rPr>
          <w:vertAlign w:val="subscript"/>
          <w:lang w:val="ru-RU"/>
        </w:rPr>
        <w:t>2</w:t>
      </w:r>
      <w:r w:rsidRPr="00841B47">
        <w:rPr>
          <w:lang w:val="ru-RU"/>
        </w:rPr>
        <w:t xml:space="preserve"> был восстановлен карбидами с образованием сплава </w:t>
      </w:r>
      <w:proofErr w:type="spellStart"/>
      <w:r w:rsidRPr="00841B47">
        <w:t>SiMn</w:t>
      </w:r>
      <w:proofErr w:type="spellEnd"/>
      <w:r w:rsidRPr="00841B47">
        <w:rPr>
          <w:lang w:val="ru-RU"/>
        </w:rPr>
        <w:t xml:space="preserve">. Промежуточный продукт </w:t>
      </w:r>
      <w:r w:rsidRPr="00841B47">
        <w:t>Mn</w:t>
      </w:r>
      <w:r w:rsidRPr="00841B47">
        <w:rPr>
          <w:vertAlign w:val="subscript"/>
          <w:lang w:val="ru-RU"/>
        </w:rPr>
        <w:t>7</w:t>
      </w:r>
      <w:r w:rsidRPr="00841B47">
        <w:rPr>
          <w:lang w:val="ru-RU"/>
        </w:rPr>
        <w:t>С</w:t>
      </w:r>
      <w:r w:rsidRPr="00841B47">
        <w:rPr>
          <w:vertAlign w:val="subscript"/>
          <w:lang w:val="ru-RU"/>
        </w:rPr>
        <w:t>3</w:t>
      </w:r>
      <w:r w:rsidRPr="00841B47">
        <w:rPr>
          <w:lang w:val="ru-RU"/>
        </w:rPr>
        <w:t xml:space="preserve"> играет решающую роль, поскольку </w:t>
      </w:r>
      <w:proofErr w:type="spellStart"/>
      <w:r w:rsidRPr="00841B47">
        <w:t>SiO</w:t>
      </w:r>
      <w:proofErr w:type="spellEnd"/>
      <w:r w:rsidRPr="00841B47">
        <w:rPr>
          <w:vertAlign w:val="subscript"/>
          <w:lang w:val="ru-RU"/>
        </w:rPr>
        <w:t>2</w:t>
      </w:r>
      <w:r w:rsidRPr="00841B47">
        <w:rPr>
          <w:lang w:val="ru-RU"/>
        </w:rPr>
        <w:t xml:space="preserve"> легче восстанавливается расплавленным </w:t>
      </w:r>
      <w:r w:rsidRPr="00841B47">
        <w:t>Mn</w:t>
      </w:r>
      <w:r w:rsidRPr="00841B47">
        <w:rPr>
          <w:vertAlign w:val="subscript"/>
          <w:lang w:val="ru-RU"/>
        </w:rPr>
        <w:t>7</w:t>
      </w:r>
      <w:r w:rsidRPr="00841B47">
        <w:t>C</w:t>
      </w:r>
      <w:r w:rsidRPr="00841B47">
        <w:rPr>
          <w:vertAlign w:val="subscript"/>
          <w:lang w:val="ru-RU"/>
        </w:rPr>
        <w:t>3</w:t>
      </w:r>
      <w:r w:rsidRPr="00841B47">
        <w:rPr>
          <w:lang w:val="ru-RU"/>
        </w:rPr>
        <w:t>, чем углеродом.</w:t>
      </w:r>
      <w:r w:rsidR="00F028ED">
        <w:rPr>
          <w:lang w:val="ru-RU"/>
        </w:rPr>
        <w:t xml:space="preserve"> </w:t>
      </w:r>
      <w:r w:rsidR="002B01EE" w:rsidRPr="00841B47">
        <w:rPr>
          <w:rFonts w:eastAsia="Calibri"/>
          <w:lang w:val="ru-RU"/>
        </w:rPr>
        <w:t>Шихту,</w:t>
      </w:r>
      <w:r w:rsidRPr="00841B47">
        <w:rPr>
          <w:rFonts w:eastAsia="Calibri"/>
          <w:lang w:val="ru-RU"/>
        </w:rPr>
        <w:t xml:space="preserve"> состоящую из обожженных окатышей и </w:t>
      </w:r>
      <w:r w:rsidR="002B01EE" w:rsidRPr="00841B47">
        <w:rPr>
          <w:rFonts w:eastAsia="Calibri"/>
          <w:lang w:val="ru-RU"/>
        </w:rPr>
        <w:t>расчетного состава флюсующих компонентов,</w:t>
      </w:r>
      <w:r w:rsidRPr="00841B47">
        <w:rPr>
          <w:rFonts w:eastAsia="Calibri"/>
          <w:lang w:val="ru-RU"/>
        </w:rPr>
        <w:t xml:space="preserve"> загружали в графитовые тигли объемом 300 см</w:t>
      </w:r>
      <w:r w:rsidRPr="00841B47">
        <w:rPr>
          <w:rFonts w:eastAsia="Calibri"/>
          <w:vertAlign w:val="superscript"/>
          <w:lang w:val="ru-RU"/>
        </w:rPr>
        <w:t>3</w:t>
      </w:r>
      <w:r w:rsidRPr="00841B47">
        <w:rPr>
          <w:rFonts w:eastAsia="Calibri"/>
          <w:lang w:val="ru-RU"/>
        </w:rPr>
        <w:t xml:space="preserve">. Тигли помещали в печь при комнатной температуре и подвергали нагреву со скоростью 10 град./мин. до температуры 1500 ℃ для выплавки высокоуглеродистого ферромарганца и до 1600 ℃ для выплавки </w:t>
      </w:r>
      <w:proofErr w:type="spellStart"/>
      <w:r w:rsidRPr="00841B47">
        <w:rPr>
          <w:rFonts w:eastAsia="Calibri"/>
          <w:lang w:val="ru-RU"/>
        </w:rPr>
        <w:t>ферросиликомарганца</w:t>
      </w:r>
      <w:proofErr w:type="spellEnd"/>
      <w:r w:rsidRPr="00841B47">
        <w:rPr>
          <w:rFonts w:eastAsia="Calibri"/>
          <w:lang w:val="ru-RU"/>
        </w:rPr>
        <w:t xml:space="preserve">, выдержка при указанных температурах составляла 30 мин. По окончании плавки печь </w:t>
      </w:r>
      <w:proofErr w:type="spellStart"/>
      <w:r w:rsidRPr="00841B47">
        <w:rPr>
          <w:rFonts w:eastAsia="Calibri"/>
          <w:lang w:val="ru-RU"/>
        </w:rPr>
        <w:t>Таммана</w:t>
      </w:r>
      <w:proofErr w:type="spellEnd"/>
      <w:r w:rsidRPr="00841B47">
        <w:rPr>
          <w:rFonts w:eastAsia="Calibri"/>
          <w:lang w:val="ru-RU"/>
        </w:rPr>
        <w:t xml:space="preserve"> выключали, проводили выгрузку тиглей </w:t>
      </w:r>
      <w:r w:rsidR="005B4C48" w:rsidRPr="00841B47">
        <w:rPr>
          <w:rFonts w:eastAsia="Calibri"/>
          <w:lang w:val="ru-RU"/>
        </w:rPr>
        <w:t>при 700</w:t>
      </w:r>
      <w:r w:rsidRPr="00841B47">
        <w:rPr>
          <w:rFonts w:eastAsia="Calibri"/>
          <w:lang w:val="ru-RU"/>
        </w:rPr>
        <w:t xml:space="preserve"> ℃. После охлаждения тиглей до комнатной температуры тигли разбивали и отделяли шлак и металлическую часть, которые взвешивали для расчета материального баланса (рисунки 4</w:t>
      </w:r>
      <w:r w:rsidR="00992DBD">
        <w:rPr>
          <w:rFonts w:eastAsia="Calibri"/>
          <w:lang w:val="ru-RU"/>
        </w:rPr>
        <w:t>3</w:t>
      </w:r>
      <w:r w:rsidRPr="00841B47">
        <w:rPr>
          <w:rFonts w:eastAsia="Calibri"/>
          <w:lang w:val="ru-RU"/>
        </w:rPr>
        <w:t xml:space="preserve"> и 4</w:t>
      </w:r>
      <w:r w:rsidR="00992DBD">
        <w:rPr>
          <w:rFonts w:eastAsia="Calibri"/>
          <w:lang w:val="ru-RU"/>
        </w:rPr>
        <w:t>4</w:t>
      </w:r>
      <w:r w:rsidRPr="00841B47">
        <w:rPr>
          <w:rFonts w:eastAsia="Calibri"/>
          <w:lang w:val="ru-RU"/>
        </w:rPr>
        <w:t xml:space="preserve">). </w:t>
      </w:r>
      <w:r w:rsidRPr="00841B47">
        <w:rPr>
          <w:rFonts w:eastAsia="TimesNewRomanPSMT"/>
          <w:lang w:val="ru-RU"/>
        </w:rPr>
        <w:t>Результаты опытных плавок ферромарганцевых</w:t>
      </w:r>
      <w:r w:rsidR="00992DBD">
        <w:rPr>
          <w:rFonts w:eastAsia="TimesNewRomanPSMT"/>
          <w:lang w:val="ru-RU"/>
        </w:rPr>
        <w:t xml:space="preserve"> сплавов приведены в таблицах 36 и 37</w:t>
      </w:r>
      <w:r w:rsidRPr="00841B47">
        <w:rPr>
          <w:rFonts w:eastAsia="TimesNewRomanPSMT"/>
          <w:lang w:val="ru-RU"/>
        </w:rPr>
        <w:t xml:space="preserve">. По результатам химического и </w:t>
      </w:r>
      <w:proofErr w:type="spellStart"/>
      <w:r w:rsidRPr="00841B47">
        <w:rPr>
          <w:rFonts w:eastAsia="TimesNewRomanPSMT"/>
          <w:lang w:val="ru-RU"/>
        </w:rPr>
        <w:t>рентгенофлуоресцентного</w:t>
      </w:r>
      <w:proofErr w:type="spellEnd"/>
      <w:r w:rsidRPr="00841B47">
        <w:rPr>
          <w:rFonts w:eastAsia="TimesNewRomanPSMT"/>
          <w:lang w:val="ru-RU"/>
        </w:rPr>
        <w:t xml:space="preserve"> анализов среднее содержание марганца в сплаве </w:t>
      </w:r>
      <w:proofErr w:type="spellStart"/>
      <w:r w:rsidRPr="00841B47">
        <w:rPr>
          <w:rFonts w:eastAsia="TimesNewRomanPSMT"/>
          <w:lang w:val="ru-RU"/>
        </w:rPr>
        <w:t>ферросиликомарганца</w:t>
      </w:r>
      <w:proofErr w:type="spellEnd"/>
      <w:r w:rsidRPr="00841B47">
        <w:rPr>
          <w:rFonts w:eastAsia="TimesNewRomanPSMT"/>
          <w:lang w:val="ru-RU"/>
        </w:rPr>
        <w:t xml:space="preserve"> составляет 63,76 %, кремния</w:t>
      </w:r>
      <w:r w:rsidR="00381CED" w:rsidRPr="00381CED">
        <w:rPr>
          <w:color w:val="202122"/>
          <w:shd w:val="clear" w:color="auto" w:fill="FFFFFF"/>
          <w:lang w:val="ru-RU"/>
        </w:rPr>
        <w:t xml:space="preserve"> </w:t>
      </w:r>
      <w:r w:rsidRPr="00841B47">
        <w:rPr>
          <w:rFonts w:eastAsia="TimesNewRomanPSMT"/>
          <w:lang w:val="ru-RU"/>
        </w:rPr>
        <w:t xml:space="preserve">– 17,21 %, примесные элементы (углерод и фосфор) в пределах допустимых значений. Полученный сплав близок по составу марке </w:t>
      </w:r>
      <w:r w:rsidRPr="00841B47">
        <w:rPr>
          <w:rFonts w:eastAsia="TimesNewRomanPSMT"/>
        </w:rPr>
        <w:t>DIN</w:t>
      </w:r>
      <w:r w:rsidRPr="00841B47">
        <w:rPr>
          <w:rFonts w:eastAsia="TimesNewRomanPSMT"/>
          <w:lang w:val="ru-RU"/>
        </w:rPr>
        <w:t xml:space="preserve"> 17 564, </w:t>
      </w:r>
      <w:proofErr w:type="spellStart"/>
      <w:r w:rsidRPr="00841B47">
        <w:rPr>
          <w:rFonts w:eastAsia="TimesNewRomanPSMT"/>
        </w:rPr>
        <w:t>FeMn</w:t>
      </w:r>
      <w:proofErr w:type="spellEnd"/>
      <w:r w:rsidRPr="00841B47">
        <w:rPr>
          <w:rFonts w:eastAsia="TimesNewRomanPSMT"/>
          <w:lang w:val="ru-RU"/>
        </w:rPr>
        <w:t>70</w:t>
      </w:r>
      <w:r w:rsidRPr="00841B47">
        <w:rPr>
          <w:rFonts w:eastAsia="TimesNewRomanPSMT"/>
        </w:rPr>
        <w:t>Si</w:t>
      </w:r>
      <w:r w:rsidR="00976324">
        <w:rPr>
          <w:rFonts w:eastAsia="TimesNewRomanPSMT"/>
          <w:lang w:val="ru-RU"/>
        </w:rPr>
        <w:t xml:space="preserve"> (Германия) [92</w:t>
      </w:r>
      <w:r w:rsidRPr="00841B47">
        <w:rPr>
          <w:rFonts w:eastAsia="TimesNewRomanPSMT"/>
          <w:lang w:val="ru-RU"/>
        </w:rPr>
        <w:t xml:space="preserve">] и соответствует марке </w:t>
      </w:r>
      <w:proofErr w:type="spellStart"/>
      <w:r w:rsidRPr="00841B47">
        <w:rPr>
          <w:rFonts w:eastAsia="TimesNewRomanPSMT"/>
        </w:rPr>
        <w:t>FeMn</w:t>
      </w:r>
      <w:proofErr w:type="spellEnd"/>
      <w:r w:rsidRPr="00841B47">
        <w:rPr>
          <w:rFonts w:eastAsia="TimesNewRomanPSMT"/>
          <w:lang w:val="ru-RU"/>
        </w:rPr>
        <w:t>60</w:t>
      </w:r>
      <w:r w:rsidRPr="00841B47">
        <w:rPr>
          <w:rFonts w:eastAsia="TimesNewRomanPSMT"/>
        </w:rPr>
        <w:t>Si</w:t>
      </w:r>
      <w:r w:rsidR="00976324">
        <w:rPr>
          <w:rFonts w:eastAsia="TimesNewRomanPSMT"/>
          <w:lang w:val="ru-RU"/>
        </w:rPr>
        <w:t xml:space="preserve"> 14 (Китай) [93</w:t>
      </w:r>
      <w:r w:rsidRPr="00841B47">
        <w:rPr>
          <w:rFonts w:eastAsia="TimesNewRomanPSMT"/>
          <w:lang w:val="ru-RU"/>
        </w:rPr>
        <w:t>].</w:t>
      </w:r>
    </w:p>
    <w:p w14:paraId="2AFFA28B" w14:textId="0DAB1DAA" w:rsidR="001E4DAD" w:rsidRDefault="001E4DAD">
      <w:pPr>
        <w:rPr>
          <w:rFonts w:eastAsia="TimesNewRomanPSMT"/>
          <w:sz w:val="16"/>
          <w:szCs w:val="16"/>
          <w:lang w:val="ru-RU"/>
        </w:rPr>
      </w:pPr>
      <w:r>
        <w:rPr>
          <w:rFonts w:eastAsia="TimesNewRomanPSMT"/>
          <w:sz w:val="16"/>
          <w:szCs w:val="16"/>
          <w:lang w:val="ru-RU"/>
        </w:rPr>
        <w:br w:type="page"/>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2"/>
        <w:gridCol w:w="4797"/>
      </w:tblGrid>
      <w:tr w:rsidR="006B4E87" w14:paraId="0E9149CD" w14:textId="77777777" w:rsidTr="001E4DAD">
        <w:trPr>
          <w:jc w:val="center"/>
        </w:trPr>
        <w:tc>
          <w:tcPr>
            <w:tcW w:w="4842" w:type="dxa"/>
          </w:tcPr>
          <w:p w14:paraId="26F23C5B" w14:textId="77777777" w:rsidR="006B4E87" w:rsidRDefault="006B4E87" w:rsidP="006B4E87">
            <w:pPr>
              <w:autoSpaceDE w:val="0"/>
              <w:autoSpaceDN w:val="0"/>
              <w:adjustRightInd w:val="0"/>
              <w:jc w:val="center"/>
              <w:rPr>
                <w:rFonts w:eastAsia="TimesNewRomanPSMT"/>
                <w:sz w:val="12"/>
                <w:szCs w:val="12"/>
                <w:lang w:val="ru-RU"/>
              </w:rPr>
            </w:pPr>
            <w:r w:rsidRPr="00841B47">
              <w:rPr>
                <w:noProof/>
                <w:szCs w:val="24"/>
              </w:rPr>
              <w:lastRenderedPageBreak/>
              <w:drawing>
                <wp:inline distT="0" distB="0" distL="0" distR="0" wp14:anchorId="689DAA0A" wp14:editId="493EF13C">
                  <wp:extent cx="2600325" cy="231140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screen"/>
                          <a:srcRect/>
                          <a:stretch/>
                        </pic:blipFill>
                        <pic:spPr bwMode="auto">
                          <a:xfrm>
                            <a:off x="0" y="0"/>
                            <a:ext cx="2645442" cy="2351504"/>
                          </a:xfrm>
                          <a:prstGeom prst="rect">
                            <a:avLst/>
                          </a:prstGeom>
                          <a:ln>
                            <a:noFill/>
                          </a:ln>
                          <a:extLst>
                            <a:ext uri="{53640926-AAD7-44D8-BBD7-CCE9431645EC}">
                              <a14:shadowObscured xmlns:a14="http://schemas.microsoft.com/office/drawing/2010/main"/>
                            </a:ext>
                          </a:extLst>
                        </pic:spPr>
                      </pic:pic>
                    </a:graphicData>
                  </a:graphic>
                </wp:inline>
              </w:drawing>
            </w:r>
          </w:p>
        </w:tc>
        <w:tc>
          <w:tcPr>
            <w:tcW w:w="4797" w:type="dxa"/>
          </w:tcPr>
          <w:p w14:paraId="36023AAA" w14:textId="77777777" w:rsidR="006B4E87" w:rsidRDefault="006B4E87" w:rsidP="006B4E87">
            <w:pPr>
              <w:autoSpaceDE w:val="0"/>
              <w:autoSpaceDN w:val="0"/>
              <w:adjustRightInd w:val="0"/>
              <w:jc w:val="center"/>
              <w:rPr>
                <w:rFonts w:eastAsia="TimesNewRomanPSMT"/>
                <w:sz w:val="12"/>
                <w:szCs w:val="12"/>
                <w:lang w:val="ru-RU"/>
              </w:rPr>
            </w:pPr>
            <w:r w:rsidRPr="00841B47">
              <w:rPr>
                <w:noProof/>
                <w:szCs w:val="24"/>
              </w:rPr>
              <w:drawing>
                <wp:inline distT="0" distB="0" distL="0" distR="0" wp14:anchorId="76B9FEDC" wp14:editId="4D746CC5">
                  <wp:extent cx="2475865" cy="2311400"/>
                  <wp:effectExtent l="0" t="0" r="63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screen"/>
                          <a:srcRect/>
                          <a:stretch/>
                        </pic:blipFill>
                        <pic:spPr bwMode="auto">
                          <a:xfrm>
                            <a:off x="0" y="0"/>
                            <a:ext cx="2523431" cy="2355806"/>
                          </a:xfrm>
                          <a:prstGeom prst="rect">
                            <a:avLst/>
                          </a:prstGeom>
                          <a:ln>
                            <a:noFill/>
                          </a:ln>
                          <a:extLst>
                            <a:ext uri="{53640926-AAD7-44D8-BBD7-CCE9431645EC}">
                              <a14:shadowObscured xmlns:a14="http://schemas.microsoft.com/office/drawing/2010/main"/>
                            </a:ext>
                          </a:extLst>
                        </pic:spPr>
                      </pic:pic>
                    </a:graphicData>
                  </a:graphic>
                </wp:inline>
              </w:drawing>
            </w:r>
          </w:p>
        </w:tc>
      </w:tr>
      <w:tr w:rsidR="006B4E87" w14:paraId="57E68483" w14:textId="77777777" w:rsidTr="001E4DAD">
        <w:trPr>
          <w:jc w:val="center"/>
        </w:trPr>
        <w:tc>
          <w:tcPr>
            <w:tcW w:w="4842" w:type="dxa"/>
          </w:tcPr>
          <w:p w14:paraId="1ACB6173" w14:textId="77777777" w:rsidR="00CA52DA" w:rsidRPr="001E4DAD" w:rsidRDefault="00CA52DA" w:rsidP="006B4E87">
            <w:pPr>
              <w:autoSpaceDE w:val="0"/>
              <w:autoSpaceDN w:val="0"/>
              <w:adjustRightInd w:val="0"/>
              <w:jc w:val="center"/>
              <w:rPr>
                <w:noProof/>
                <w:sz w:val="8"/>
                <w:szCs w:val="8"/>
                <w:lang w:val="ru-RU" w:eastAsia="ru-RU"/>
              </w:rPr>
            </w:pPr>
          </w:p>
          <w:p w14:paraId="76C9003B" w14:textId="067D950A" w:rsidR="006B4E87" w:rsidRPr="006B4E87" w:rsidRDefault="006B4E87" w:rsidP="006B4E87">
            <w:pPr>
              <w:autoSpaceDE w:val="0"/>
              <w:autoSpaceDN w:val="0"/>
              <w:adjustRightInd w:val="0"/>
              <w:jc w:val="center"/>
              <w:rPr>
                <w:noProof/>
                <w:sz w:val="28"/>
                <w:szCs w:val="28"/>
                <w:lang w:val="ru-RU" w:eastAsia="ru-RU"/>
              </w:rPr>
            </w:pPr>
            <w:r w:rsidRPr="006B4E87">
              <w:rPr>
                <w:noProof/>
                <w:sz w:val="28"/>
                <w:szCs w:val="28"/>
                <w:lang w:val="ru-RU" w:eastAsia="ru-RU"/>
              </w:rPr>
              <w:t>а</w:t>
            </w:r>
            <w:r w:rsidR="00F028ED">
              <w:rPr>
                <w:noProof/>
                <w:sz w:val="28"/>
                <w:szCs w:val="28"/>
                <w:lang w:val="ru-RU" w:eastAsia="ru-RU"/>
              </w:rPr>
              <w:t>)</w:t>
            </w:r>
          </w:p>
        </w:tc>
        <w:tc>
          <w:tcPr>
            <w:tcW w:w="4797" w:type="dxa"/>
          </w:tcPr>
          <w:p w14:paraId="766BE365" w14:textId="77777777" w:rsidR="00CA52DA" w:rsidRPr="001E4DAD" w:rsidRDefault="00CA52DA" w:rsidP="006B4E87">
            <w:pPr>
              <w:autoSpaceDE w:val="0"/>
              <w:autoSpaceDN w:val="0"/>
              <w:adjustRightInd w:val="0"/>
              <w:jc w:val="center"/>
              <w:rPr>
                <w:noProof/>
                <w:sz w:val="8"/>
                <w:szCs w:val="8"/>
                <w:lang w:val="ru-RU" w:eastAsia="ru-RU"/>
              </w:rPr>
            </w:pPr>
          </w:p>
          <w:p w14:paraId="181AD192" w14:textId="076630D4" w:rsidR="006B4E87" w:rsidRPr="006B4E87" w:rsidRDefault="006B4E87" w:rsidP="006B4E87">
            <w:pPr>
              <w:autoSpaceDE w:val="0"/>
              <w:autoSpaceDN w:val="0"/>
              <w:adjustRightInd w:val="0"/>
              <w:jc w:val="center"/>
              <w:rPr>
                <w:noProof/>
                <w:sz w:val="28"/>
                <w:szCs w:val="28"/>
                <w:lang w:val="ru-RU" w:eastAsia="ru-RU"/>
              </w:rPr>
            </w:pPr>
            <w:r w:rsidRPr="006B4E87">
              <w:rPr>
                <w:noProof/>
                <w:sz w:val="28"/>
                <w:szCs w:val="28"/>
                <w:lang w:val="ru-RU" w:eastAsia="ru-RU"/>
              </w:rPr>
              <w:t>б</w:t>
            </w:r>
            <w:r w:rsidR="00F028ED">
              <w:rPr>
                <w:noProof/>
                <w:sz w:val="28"/>
                <w:szCs w:val="28"/>
                <w:lang w:val="ru-RU" w:eastAsia="ru-RU"/>
              </w:rPr>
              <w:t>)</w:t>
            </w:r>
          </w:p>
        </w:tc>
      </w:tr>
      <w:tr w:rsidR="001E4DAD" w14:paraId="0CEAA7AC" w14:textId="77777777" w:rsidTr="001E4DAD">
        <w:trPr>
          <w:jc w:val="center"/>
        </w:trPr>
        <w:tc>
          <w:tcPr>
            <w:tcW w:w="4842" w:type="dxa"/>
          </w:tcPr>
          <w:p w14:paraId="21DFBE78" w14:textId="04B6618F" w:rsidR="001E4DAD" w:rsidRPr="001E4DAD" w:rsidRDefault="001E4DAD" w:rsidP="001E4DAD">
            <w:pPr>
              <w:autoSpaceDE w:val="0"/>
              <w:autoSpaceDN w:val="0"/>
              <w:adjustRightInd w:val="0"/>
              <w:jc w:val="center"/>
              <w:rPr>
                <w:noProof/>
                <w:sz w:val="28"/>
                <w:szCs w:val="28"/>
                <w:lang w:val="ru-RU" w:eastAsia="ru-RU"/>
              </w:rPr>
            </w:pPr>
            <w:r w:rsidRPr="001E4DAD">
              <w:rPr>
                <w:rFonts w:eastAsia="TimesNewRomanPSMT"/>
                <w:sz w:val="28"/>
                <w:szCs w:val="28"/>
                <w:lang w:val="ru-RU"/>
              </w:rPr>
              <w:t>а – сплав,</w:t>
            </w:r>
          </w:p>
        </w:tc>
        <w:tc>
          <w:tcPr>
            <w:tcW w:w="4797" w:type="dxa"/>
          </w:tcPr>
          <w:p w14:paraId="1F9AB3A6" w14:textId="347CE547" w:rsidR="001E4DAD" w:rsidRPr="001E4DAD" w:rsidRDefault="001E4DAD" w:rsidP="001E4DAD">
            <w:pPr>
              <w:jc w:val="center"/>
              <w:rPr>
                <w:rFonts w:eastAsia="TimesNewRomanPSMT"/>
                <w:sz w:val="28"/>
                <w:szCs w:val="28"/>
                <w:lang w:val="ru-RU"/>
              </w:rPr>
            </w:pPr>
            <w:r w:rsidRPr="001E4DAD">
              <w:rPr>
                <w:rFonts w:eastAsia="TimesNewRomanPSMT"/>
                <w:sz w:val="28"/>
                <w:szCs w:val="28"/>
                <w:lang w:val="ru-RU"/>
              </w:rPr>
              <w:t>б – шлак</w:t>
            </w:r>
            <w:r>
              <w:rPr>
                <w:rFonts w:eastAsia="TimesNewRomanPSMT"/>
                <w:sz w:val="28"/>
                <w:szCs w:val="28"/>
                <w:lang w:val="ru-RU"/>
              </w:rPr>
              <w:t>.</w:t>
            </w:r>
          </w:p>
        </w:tc>
      </w:tr>
    </w:tbl>
    <w:p w14:paraId="0036F57C" w14:textId="77777777" w:rsidR="00F028ED" w:rsidRPr="001E4DAD" w:rsidRDefault="00F028ED" w:rsidP="00F028ED">
      <w:pPr>
        <w:ind w:firstLine="709"/>
        <w:jc w:val="both"/>
        <w:rPr>
          <w:rFonts w:eastAsia="TimesNewRomanPSMT"/>
          <w:sz w:val="8"/>
          <w:szCs w:val="8"/>
          <w:lang w:val="ru-RU"/>
        </w:rPr>
      </w:pPr>
    </w:p>
    <w:p w14:paraId="41767174" w14:textId="4089BABE" w:rsidR="00841B47" w:rsidRPr="00841B47" w:rsidRDefault="00841B47" w:rsidP="00381CED">
      <w:pPr>
        <w:jc w:val="center"/>
        <w:rPr>
          <w:rFonts w:eastAsia="TimesNewRomanPSMT"/>
          <w:lang w:val="ru-RU"/>
        </w:rPr>
      </w:pPr>
      <w:r w:rsidRPr="00841B47">
        <w:rPr>
          <w:rFonts w:eastAsia="TimesNewRomanPSMT"/>
          <w:lang w:val="ru-RU"/>
        </w:rPr>
        <w:t>Рисунок 4</w:t>
      </w:r>
      <w:r w:rsidR="00992DBD">
        <w:rPr>
          <w:rFonts w:eastAsia="TimesNewRomanPSMT"/>
          <w:lang w:val="ru-RU"/>
        </w:rPr>
        <w:t>3</w:t>
      </w:r>
      <w:r w:rsidRPr="00841B47">
        <w:rPr>
          <w:rFonts w:eastAsia="TimesNewRomanPSMT"/>
          <w:lang w:val="ru-RU"/>
        </w:rPr>
        <w:t xml:space="preserve"> – Продукты плавки </w:t>
      </w:r>
      <w:proofErr w:type="spellStart"/>
      <w:r w:rsidRPr="00841B47">
        <w:rPr>
          <w:rFonts w:eastAsia="TimesNewRomanPSMT"/>
          <w:lang w:val="ru-RU"/>
        </w:rPr>
        <w:t>ферросиликомарганца</w:t>
      </w:r>
      <w:proofErr w:type="spellEnd"/>
    </w:p>
    <w:p w14:paraId="77EB3D23" w14:textId="6105AE7F" w:rsidR="00841B47" w:rsidRDefault="00841B47" w:rsidP="00841B47">
      <w:pPr>
        <w:spacing w:line="360" w:lineRule="auto"/>
        <w:jc w:val="center"/>
        <w:rPr>
          <w:rFonts w:eastAsia="TimesNewRomanPSMT"/>
          <w:sz w:val="16"/>
          <w:szCs w:val="16"/>
          <w:lang w:val="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1E4DAD" w14:paraId="71849842" w14:textId="77777777" w:rsidTr="001E4DAD">
        <w:tc>
          <w:tcPr>
            <w:tcW w:w="4814" w:type="dxa"/>
          </w:tcPr>
          <w:p w14:paraId="66895339" w14:textId="683EDE95" w:rsidR="001E4DAD" w:rsidRDefault="001E4DAD" w:rsidP="001E4DAD">
            <w:pPr>
              <w:jc w:val="center"/>
              <w:rPr>
                <w:rFonts w:eastAsia="TimesNewRomanPSMT"/>
                <w:sz w:val="16"/>
                <w:szCs w:val="16"/>
                <w:lang w:val="ru-RU"/>
              </w:rPr>
            </w:pPr>
            <w:r w:rsidRPr="00841B47">
              <w:rPr>
                <w:noProof/>
                <w:szCs w:val="24"/>
              </w:rPr>
              <w:drawing>
                <wp:inline distT="0" distB="0" distL="0" distR="0" wp14:anchorId="4EEDEA73" wp14:editId="184812F9">
                  <wp:extent cx="2765425" cy="2691857"/>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screen"/>
                          <a:srcRect/>
                          <a:stretch/>
                        </pic:blipFill>
                        <pic:spPr bwMode="auto">
                          <a:xfrm>
                            <a:off x="0" y="0"/>
                            <a:ext cx="2841074" cy="2765494"/>
                          </a:xfrm>
                          <a:prstGeom prst="rect">
                            <a:avLst/>
                          </a:prstGeom>
                          <a:ln>
                            <a:noFill/>
                          </a:ln>
                          <a:extLst>
                            <a:ext uri="{53640926-AAD7-44D8-BBD7-CCE9431645EC}">
                              <a14:shadowObscured xmlns:a14="http://schemas.microsoft.com/office/drawing/2010/main"/>
                            </a:ext>
                          </a:extLst>
                        </pic:spPr>
                      </pic:pic>
                    </a:graphicData>
                  </a:graphic>
                </wp:inline>
              </w:drawing>
            </w:r>
          </w:p>
        </w:tc>
        <w:tc>
          <w:tcPr>
            <w:tcW w:w="4815" w:type="dxa"/>
          </w:tcPr>
          <w:p w14:paraId="3D4A96B6" w14:textId="4B255203" w:rsidR="001E4DAD" w:rsidRDefault="001E4DAD" w:rsidP="001E4DAD">
            <w:pPr>
              <w:jc w:val="center"/>
              <w:rPr>
                <w:rFonts w:eastAsia="TimesNewRomanPSMT"/>
                <w:sz w:val="16"/>
                <w:szCs w:val="16"/>
                <w:lang w:val="ru-RU"/>
              </w:rPr>
            </w:pPr>
            <w:r w:rsidRPr="00841B47">
              <w:rPr>
                <w:noProof/>
                <w:szCs w:val="24"/>
              </w:rPr>
              <w:drawing>
                <wp:inline distT="0" distB="0" distL="0" distR="0" wp14:anchorId="71C80817" wp14:editId="21EB53BE">
                  <wp:extent cx="2565958" cy="2628900"/>
                  <wp:effectExtent l="0" t="0" r="635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screen"/>
                          <a:srcRect/>
                          <a:stretch/>
                        </pic:blipFill>
                        <pic:spPr bwMode="auto">
                          <a:xfrm>
                            <a:off x="0" y="0"/>
                            <a:ext cx="2647640" cy="2712585"/>
                          </a:xfrm>
                          <a:prstGeom prst="rect">
                            <a:avLst/>
                          </a:prstGeom>
                          <a:ln>
                            <a:noFill/>
                          </a:ln>
                          <a:extLst>
                            <a:ext uri="{53640926-AAD7-44D8-BBD7-CCE9431645EC}">
                              <a14:shadowObscured xmlns:a14="http://schemas.microsoft.com/office/drawing/2010/main"/>
                            </a:ext>
                          </a:extLst>
                        </pic:spPr>
                      </pic:pic>
                    </a:graphicData>
                  </a:graphic>
                </wp:inline>
              </w:drawing>
            </w:r>
          </w:p>
        </w:tc>
      </w:tr>
      <w:tr w:rsidR="001E4DAD" w14:paraId="14B97DFB" w14:textId="77777777" w:rsidTr="001E4DAD">
        <w:tc>
          <w:tcPr>
            <w:tcW w:w="4814" w:type="dxa"/>
          </w:tcPr>
          <w:p w14:paraId="530EBA3D" w14:textId="4DD849DE" w:rsidR="001E4DAD" w:rsidRPr="001E4DAD" w:rsidRDefault="001E4DAD" w:rsidP="001E4DAD">
            <w:pPr>
              <w:jc w:val="center"/>
              <w:rPr>
                <w:noProof/>
                <w:sz w:val="28"/>
                <w:szCs w:val="28"/>
                <w:lang w:val="ru-RU" w:eastAsia="ru-RU"/>
              </w:rPr>
            </w:pPr>
            <w:r w:rsidRPr="001E4DAD">
              <w:rPr>
                <w:noProof/>
                <w:sz w:val="28"/>
                <w:szCs w:val="28"/>
                <w:lang w:val="ru-RU" w:eastAsia="ru-RU"/>
              </w:rPr>
              <w:t>а)</w:t>
            </w:r>
          </w:p>
        </w:tc>
        <w:tc>
          <w:tcPr>
            <w:tcW w:w="4815" w:type="dxa"/>
          </w:tcPr>
          <w:p w14:paraId="770BA4AD" w14:textId="57A9152B" w:rsidR="001E4DAD" w:rsidRPr="001E4DAD" w:rsidRDefault="001E4DAD" w:rsidP="001E4DAD">
            <w:pPr>
              <w:tabs>
                <w:tab w:val="left" w:pos="1872"/>
              </w:tabs>
              <w:jc w:val="center"/>
              <w:rPr>
                <w:noProof/>
                <w:sz w:val="28"/>
                <w:szCs w:val="28"/>
                <w:lang w:val="ru-RU" w:eastAsia="ru-RU"/>
              </w:rPr>
            </w:pPr>
            <w:r w:rsidRPr="001E4DAD">
              <w:rPr>
                <w:noProof/>
                <w:sz w:val="28"/>
                <w:szCs w:val="28"/>
                <w:lang w:val="ru-RU" w:eastAsia="ru-RU"/>
              </w:rPr>
              <w:t>б)</w:t>
            </w:r>
          </w:p>
        </w:tc>
      </w:tr>
      <w:tr w:rsidR="001E4DAD" w14:paraId="6FC1B89E" w14:textId="77777777" w:rsidTr="001E4DAD">
        <w:tc>
          <w:tcPr>
            <w:tcW w:w="4814" w:type="dxa"/>
          </w:tcPr>
          <w:p w14:paraId="517DCC44" w14:textId="660A88CC" w:rsidR="001E4DAD" w:rsidRPr="001E4DAD" w:rsidRDefault="001E4DAD" w:rsidP="001E4DAD">
            <w:pPr>
              <w:jc w:val="center"/>
              <w:rPr>
                <w:noProof/>
                <w:sz w:val="28"/>
                <w:szCs w:val="28"/>
                <w:lang w:val="ru-RU" w:eastAsia="ru-RU"/>
              </w:rPr>
            </w:pPr>
            <w:r w:rsidRPr="001E4DAD">
              <w:rPr>
                <w:rFonts w:eastAsia="TimesNewRomanPSMT"/>
                <w:sz w:val="28"/>
                <w:szCs w:val="28"/>
                <w:lang w:val="ru-RU"/>
              </w:rPr>
              <w:t>а – сплав,</w:t>
            </w:r>
          </w:p>
        </w:tc>
        <w:tc>
          <w:tcPr>
            <w:tcW w:w="4815" w:type="dxa"/>
          </w:tcPr>
          <w:p w14:paraId="62123680" w14:textId="041D59D8" w:rsidR="001E4DAD" w:rsidRPr="001E4DAD" w:rsidRDefault="001E4DAD" w:rsidP="001E4DAD">
            <w:pPr>
              <w:jc w:val="center"/>
              <w:rPr>
                <w:rFonts w:eastAsia="TimesNewRomanPSMT"/>
                <w:sz w:val="28"/>
                <w:szCs w:val="28"/>
                <w:lang w:val="ru-RU"/>
              </w:rPr>
            </w:pPr>
            <w:r w:rsidRPr="001E4DAD">
              <w:rPr>
                <w:rFonts w:eastAsia="TimesNewRomanPSMT"/>
                <w:sz w:val="28"/>
                <w:szCs w:val="28"/>
                <w:lang w:val="ru-RU"/>
              </w:rPr>
              <w:t>б – шлак.</w:t>
            </w:r>
          </w:p>
        </w:tc>
      </w:tr>
    </w:tbl>
    <w:p w14:paraId="2028855F" w14:textId="77777777" w:rsidR="001E4DAD" w:rsidRPr="001E4DAD" w:rsidRDefault="001E4DAD" w:rsidP="00F028ED">
      <w:pPr>
        <w:ind w:firstLine="567"/>
        <w:jc w:val="center"/>
        <w:rPr>
          <w:rFonts w:eastAsia="TimesNewRomanPSMT"/>
          <w:sz w:val="8"/>
          <w:szCs w:val="8"/>
          <w:lang w:val="ru-RU"/>
        </w:rPr>
      </w:pPr>
    </w:p>
    <w:p w14:paraId="26C64CF6" w14:textId="2A187E90" w:rsidR="00BF1628" w:rsidRPr="006B4E87" w:rsidRDefault="00841B47" w:rsidP="001E4DAD">
      <w:pPr>
        <w:ind w:firstLine="567"/>
        <w:jc w:val="center"/>
        <w:rPr>
          <w:rFonts w:eastAsia="TimesNewRomanPSMT"/>
          <w:sz w:val="16"/>
          <w:szCs w:val="16"/>
          <w:lang w:val="ru-RU"/>
        </w:rPr>
      </w:pPr>
      <w:r w:rsidRPr="00841B47">
        <w:rPr>
          <w:rFonts w:eastAsia="TimesNewRomanPSMT"/>
          <w:lang w:val="ru-RU"/>
        </w:rPr>
        <w:t>Рисунок 4</w:t>
      </w:r>
      <w:r w:rsidR="00992DBD">
        <w:rPr>
          <w:rFonts w:eastAsia="TimesNewRomanPSMT"/>
          <w:lang w:val="ru-RU"/>
        </w:rPr>
        <w:t>4</w:t>
      </w:r>
      <w:r w:rsidR="00BF1628">
        <w:rPr>
          <w:rFonts w:eastAsia="TimesNewRomanPSMT"/>
          <w:lang w:val="ru-RU"/>
        </w:rPr>
        <w:t xml:space="preserve"> </w:t>
      </w:r>
      <w:r w:rsidRPr="00841B47">
        <w:rPr>
          <w:rFonts w:eastAsia="TimesNewRomanPSMT"/>
          <w:lang w:val="ru-RU"/>
        </w:rPr>
        <w:t xml:space="preserve">– Продукты плавки высокоуглеродистого </w:t>
      </w:r>
      <w:r w:rsidR="005B4C48" w:rsidRPr="00841B47">
        <w:rPr>
          <w:rFonts w:eastAsia="TimesNewRomanPSMT"/>
          <w:lang w:val="ru-RU"/>
        </w:rPr>
        <w:t xml:space="preserve">ферромарганца </w:t>
      </w:r>
      <w:r w:rsidR="00BF1628">
        <w:rPr>
          <w:rFonts w:eastAsia="TimesNewRomanPSMT"/>
          <w:lang w:val="ru-RU"/>
        </w:rPr>
        <w:br/>
      </w:r>
    </w:p>
    <w:p w14:paraId="208351EF" w14:textId="0ABE5EEC" w:rsidR="00841B47" w:rsidRDefault="00841B47" w:rsidP="001E4DAD">
      <w:pPr>
        <w:autoSpaceDE w:val="0"/>
        <w:autoSpaceDN w:val="0"/>
        <w:adjustRightInd w:val="0"/>
        <w:ind w:firstLine="567"/>
        <w:jc w:val="both"/>
        <w:rPr>
          <w:rFonts w:eastAsia="TimesNewRomanPSMT"/>
          <w:lang w:val="ru-RU"/>
        </w:rPr>
      </w:pPr>
      <w:r w:rsidRPr="00841B47">
        <w:rPr>
          <w:rFonts w:eastAsia="TimesNewRomanPSMT"/>
          <w:lang w:val="ru-RU"/>
        </w:rPr>
        <w:t xml:space="preserve">По данным химического и </w:t>
      </w:r>
      <w:proofErr w:type="spellStart"/>
      <w:r w:rsidRPr="00841B47">
        <w:rPr>
          <w:rFonts w:eastAsia="TimesNewRomanPSMT"/>
          <w:lang w:val="ru-RU"/>
        </w:rPr>
        <w:t>рентгенофлуоресцентного</w:t>
      </w:r>
      <w:proofErr w:type="spellEnd"/>
      <w:r w:rsidRPr="00841B47">
        <w:rPr>
          <w:rFonts w:eastAsia="TimesNewRomanPSMT"/>
          <w:lang w:val="ru-RU"/>
        </w:rPr>
        <w:t xml:space="preserve"> анализа среднее содержание марганца в сплаве высокоуглеродистого ферромарганца составляет 66,41 %, углерода 6,43 %, содержание примесных элементов (кремния, фосфора и серы) в пределах допустимых значений. Полученный сплав относится к марке </w:t>
      </w:r>
      <w:proofErr w:type="spellStart"/>
      <w:r w:rsidRPr="00841B47">
        <w:rPr>
          <w:rFonts w:eastAsia="TimesNewRomanPSMT"/>
        </w:rPr>
        <w:t>FeMn</w:t>
      </w:r>
      <w:proofErr w:type="spellEnd"/>
      <w:r w:rsidRPr="00841B47">
        <w:rPr>
          <w:rFonts w:eastAsia="TimesNewRomanPSMT"/>
          <w:lang w:val="ru-RU"/>
        </w:rPr>
        <w:t>68</w:t>
      </w:r>
      <w:r w:rsidRPr="00841B47">
        <w:rPr>
          <w:rFonts w:eastAsia="TimesNewRomanPSMT"/>
        </w:rPr>
        <w:t>C</w:t>
      </w:r>
      <w:r w:rsidR="00976324">
        <w:rPr>
          <w:rFonts w:eastAsia="TimesNewRomanPSMT"/>
          <w:lang w:val="ru-RU"/>
        </w:rPr>
        <w:t>7.0 (Китай) [94</w:t>
      </w:r>
      <w:r w:rsidRPr="00841B47">
        <w:rPr>
          <w:rFonts w:eastAsia="TimesNewRomanPSMT"/>
          <w:lang w:val="ru-RU"/>
        </w:rPr>
        <w:t>].</w:t>
      </w:r>
    </w:p>
    <w:p w14:paraId="68EB0C1F" w14:textId="6137A89C" w:rsidR="0065229F" w:rsidRPr="00841B47" w:rsidRDefault="0065229F" w:rsidP="001E4DAD">
      <w:pPr>
        <w:tabs>
          <w:tab w:val="left" w:pos="1403"/>
        </w:tabs>
        <w:ind w:firstLine="567"/>
        <w:jc w:val="both"/>
        <w:rPr>
          <w:rFonts w:eastAsia="Times New Roman"/>
          <w:lang w:val="ru-RU"/>
        </w:rPr>
      </w:pPr>
      <w:r w:rsidRPr="00841B47">
        <w:rPr>
          <w:rFonts w:eastAsia="Times New Roman"/>
          <w:lang w:val="ru-RU"/>
        </w:rPr>
        <w:t xml:space="preserve">Результаты рентгенофазового анализа продуктов плавки окатышей с получением </w:t>
      </w:r>
      <w:proofErr w:type="spellStart"/>
      <w:r w:rsidRPr="00841B47">
        <w:rPr>
          <w:rFonts w:eastAsia="Times New Roman"/>
          <w:lang w:val="ru-RU"/>
        </w:rPr>
        <w:t>ферросиликомарганца</w:t>
      </w:r>
      <w:proofErr w:type="spellEnd"/>
      <w:r w:rsidRPr="00841B47">
        <w:rPr>
          <w:rFonts w:eastAsia="Times New Roman"/>
          <w:lang w:val="ru-RU"/>
        </w:rPr>
        <w:t xml:space="preserve"> показали, что состав сплава содержит несколько фаз, содержащих марганец: главными из которых являются соединения марганца с железом и кремнием – </w:t>
      </w:r>
      <w:r w:rsidRPr="00841B47">
        <w:rPr>
          <w:rFonts w:eastAsia="Times New Roman"/>
          <w:bCs/>
        </w:rPr>
        <w:t>Fe</w:t>
      </w:r>
      <w:r w:rsidRPr="00841B47">
        <w:rPr>
          <w:rFonts w:eastAsia="Times New Roman"/>
          <w:bCs/>
          <w:vertAlign w:val="subscript"/>
          <w:lang w:val="ru-RU"/>
        </w:rPr>
        <w:t>4</w:t>
      </w:r>
      <w:r w:rsidRPr="00841B47">
        <w:rPr>
          <w:rFonts w:eastAsia="Times New Roman"/>
          <w:bCs/>
        </w:rPr>
        <w:t>Mn</w:t>
      </w:r>
      <w:r w:rsidRPr="00841B47">
        <w:rPr>
          <w:rFonts w:eastAsia="Times New Roman"/>
          <w:bCs/>
          <w:vertAlign w:val="subscript"/>
          <w:lang w:val="ru-RU"/>
        </w:rPr>
        <w:t>77</w:t>
      </w:r>
      <w:r w:rsidRPr="00841B47">
        <w:rPr>
          <w:rFonts w:eastAsia="Times New Roman"/>
          <w:bCs/>
        </w:rPr>
        <w:t>Si</w:t>
      </w:r>
      <w:r w:rsidRPr="00841B47">
        <w:rPr>
          <w:rFonts w:eastAsia="Times New Roman"/>
          <w:bCs/>
          <w:vertAlign w:val="subscript"/>
          <w:lang w:val="ru-RU"/>
        </w:rPr>
        <w:t>19</w:t>
      </w:r>
      <w:r w:rsidRPr="00841B47">
        <w:rPr>
          <w:rFonts w:eastAsia="Times New Roman"/>
          <w:bCs/>
          <w:lang w:val="ru-RU"/>
        </w:rPr>
        <w:t xml:space="preserve">, </w:t>
      </w:r>
      <w:r w:rsidRPr="00841B47">
        <w:rPr>
          <w:rFonts w:eastAsia="Times New Roman"/>
          <w:bCs/>
        </w:rPr>
        <w:t>Mn</w:t>
      </w:r>
      <w:r w:rsidRPr="00841B47">
        <w:rPr>
          <w:rFonts w:eastAsia="Times New Roman"/>
          <w:bCs/>
          <w:vertAlign w:val="subscript"/>
          <w:lang w:val="ru-RU"/>
        </w:rPr>
        <w:t>4</w:t>
      </w:r>
      <w:proofErr w:type="spellStart"/>
      <w:r w:rsidRPr="00841B47">
        <w:rPr>
          <w:rFonts w:eastAsia="Times New Roman"/>
          <w:bCs/>
        </w:rPr>
        <w:t>FeSi</w:t>
      </w:r>
      <w:proofErr w:type="spellEnd"/>
      <w:r w:rsidRPr="00841B47">
        <w:rPr>
          <w:rFonts w:eastAsia="Times New Roman"/>
          <w:bCs/>
          <w:vertAlign w:val="subscript"/>
          <w:lang w:val="ru-RU"/>
        </w:rPr>
        <w:t>3</w:t>
      </w:r>
      <w:r w:rsidRPr="00841B47">
        <w:rPr>
          <w:rFonts w:eastAsia="Times New Roman"/>
          <w:lang w:val="ru-RU"/>
        </w:rPr>
        <w:t xml:space="preserve">, соединения марганца с железом – </w:t>
      </w:r>
      <w:r w:rsidRPr="00841B47">
        <w:rPr>
          <w:rFonts w:eastAsia="Times New Roman"/>
        </w:rPr>
        <w:t>Fe</w:t>
      </w:r>
      <w:r w:rsidRPr="00841B47">
        <w:rPr>
          <w:rFonts w:eastAsia="Times New Roman"/>
          <w:vertAlign w:val="subscript"/>
          <w:lang w:val="ru-RU"/>
        </w:rPr>
        <w:t>0.5</w:t>
      </w:r>
      <w:r w:rsidRPr="00841B47">
        <w:rPr>
          <w:rFonts w:eastAsia="Times New Roman"/>
        </w:rPr>
        <w:t>Mn</w:t>
      </w:r>
      <w:r w:rsidRPr="00841B47">
        <w:rPr>
          <w:rFonts w:eastAsia="Times New Roman"/>
          <w:vertAlign w:val="subscript"/>
          <w:lang w:val="ru-RU"/>
        </w:rPr>
        <w:t>0.5</w:t>
      </w:r>
      <w:r w:rsidRPr="00841B47">
        <w:rPr>
          <w:rFonts w:eastAsia="Times New Roman"/>
          <w:lang w:val="ru-RU"/>
        </w:rPr>
        <w:t xml:space="preserve">, </w:t>
      </w:r>
      <w:r w:rsidRPr="00841B47">
        <w:rPr>
          <w:rFonts w:eastAsia="Times New Roman"/>
        </w:rPr>
        <w:t>Fe</w:t>
      </w:r>
      <w:r w:rsidRPr="00841B47">
        <w:rPr>
          <w:rFonts w:eastAsia="Times New Roman"/>
          <w:vertAlign w:val="subscript"/>
          <w:lang w:val="ru-RU"/>
        </w:rPr>
        <w:t>3</w:t>
      </w:r>
      <w:r w:rsidRPr="00841B47">
        <w:rPr>
          <w:rFonts w:eastAsia="Times New Roman"/>
        </w:rPr>
        <w:t>Mn</w:t>
      </w:r>
      <w:r w:rsidRPr="00841B47">
        <w:rPr>
          <w:rFonts w:eastAsia="Times New Roman"/>
          <w:vertAlign w:val="subscript"/>
          <w:lang w:val="ru-RU"/>
        </w:rPr>
        <w:t>7</w:t>
      </w:r>
      <w:r w:rsidRPr="00841B47">
        <w:rPr>
          <w:rFonts w:eastAsia="Times New Roman"/>
          <w:lang w:val="ru-RU"/>
        </w:rPr>
        <w:t>, (</w:t>
      </w:r>
      <w:r w:rsidRPr="00841B47">
        <w:rPr>
          <w:rFonts w:eastAsia="Times New Roman"/>
        </w:rPr>
        <w:t>Fe</w:t>
      </w:r>
      <w:r w:rsidRPr="00841B47">
        <w:rPr>
          <w:rFonts w:eastAsia="Times New Roman"/>
          <w:vertAlign w:val="subscript"/>
          <w:lang w:val="ru-RU"/>
        </w:rPr>
        <w:t>0.95</w:t>
      </w:r>
      <w:r w:rsidRPr="00841B47">
        <w:rPr>
          <w:rFonts w:eastAsia="Times New Roman"/>
        </w:rPr>
        <w:t>Mn</w:t>
      </w:r>
      <w:r w:rsidRPr="00841B47">
        <w:rPr>
          <w:rFonts w:eastAsia="Times New Roman"/>
          <w:vertAlign w:val="subscript"/>
          <w:lang w:val="ru-RU"/>
        </w:rPr>
        <w:t>0.05</w:t>
      </w:r>
      <w:r w:rsidRPr="00841B47">
        <w:rPr>
          <w:rFonts w:eastAsia="Times New Roman"/>
          <w:lang w:val="ru-RU"/>
        </w:rPr>
        <w:t xml:space="preserve">), металлический марганец </w:t>
      </w:r>
      <w:r w:rsidRPr="00841B47">
        <w:rPr>
          <w:rFonts w:eastAsia="Times New Roman"/>
          <w:bCs/>
        </w:rPr>
        <w:t>Mn</w:t>
      </w:r>
      <w:r w:rsidRPr="00841B47">
        <w:rPr>
          <w:rFonts w:eastAsia="Times New Roman"/>
          <w:bCs/>
          <w:lang w:val="ru-RU"/>
        </w:rPr>
        <w:t xml:space="preserve"> </w:t>
      </w:r>
      <w:r w:rsidRPr="00841B47">
        <w:rPr>
          <w:rFonts w:eastAsia="Times New Roman"/>
          <w:lang w:val="ru-RU"/>
        </w:rPr>
        <w:t>и железа с кремнием (</w:t>
      </w:r>
      <w:r w:rsidRPr="00841B47">
        <w:rPr>
          <w:rFonts w:eastAsia="Times New Roman"/>
        </w:rPr>
        <w:t>Fe</w:t>
      </w:r>
      <w:r w:rsidRPr="00841B47">
        <w:rPr>
          <w:rFonts w:eastAsia="Times New Roman"/>
          <w:vertAlign w:val="subscript"/>
          <w:lang w:val="ru-RU"/>
        </w:rPr>
        <w:t>19</w:t>
      </w:r>
      <w:r w:rsidRPr="00841B47">
        <w:rPr>
          <w:rFonts w:eastAsia="Times New Roman"/>
        </w:rPr>
        <w:t>Si</w:t>
      </w:r>
      <w:r w:rsidRPr="00841B47">
        <w:rPr>
          <w:rFonts w:eastAsia="Times New Roman"/>
          <w:lang w:val="ru-RU"/>
        </w:rPr>
        <w:t>)</w:t>
      </w:r>
      <w:r w:rsidRPr="00841B47">
        <w:rPr>
          <w:rFonts w:eastAsia="Times New Roman"/>
          <w:vertAlign w:val="subscript"/>
          <w:lang w:val="ru-RU"/>
        </w:rPr>
        <w:t>0.1</w:t>
      </w:r>
      <w:r w:rsidRPr="00841B47">
        <w:rPr>
          <w:rFonts w:eastAsia="Times New Roman"/>
          <w:lang w:val="ru-RU"/>
        </w:rPr>
        <w:t>(таблица 3</w:t>
      </w:r>
      <w:r w:rsidR="006C335A">
        <w:rPr>
          <w:rFonts w:eastAsia="Times New Roman"/>
          <w:lang w:val="ru-RU"/>
        </w:rPr>
        <w:t>8</w:t>
      </w:r>
      <w:r w:rsidRPr="00841B47">
        <w:rPr>
          <w:rFonts w:eastAsia="Times New Roman"/>
          <w:lang w:val="ru-RU"/>
        </w:rPr>
        <w:t>).</w:t>
      </w:r>
    </w:p>
    <w:p w14:paraId="1C3CFA59" w14:textId="77777777" w:rsidR="0065229F" w:rsidRPr="00841B47" w:rsidRDefault="0065229F" w:rsidP="001E4DAD">
      <w:pPr>
        <w:tabs>
          <w:tab w:val="left" w:pos="1403"/>
        </w:tabs>
        <w:ind w:firstLine="567"/>
        <w:jc w:val="both"/>
        <w:rPr>
          <w:rFonts w:eastAsia="Times New Roman"/>
          <w:lang w:val="ru-RU"/>
        </w:rPr>
      </w:pPr>
      <w:r w:rsidRPr="00841B47">
        <w:rPr>
          <w:lang w:val="ru-RU"/>
        </w:rPr>
        <w:lastRenderedPageBreak/>
        <w:t xml:space="preserve">В пробе шлака присутствуют силикаты: </w:t>
      </w:r>
      <w:proofErr w:type="spellStart"/>
      <w:r w:rsidRPr="00841B47">
        <w:rPr>
          <w:lang w:val="ru-RU"/>
        </w:rPr>
        <w:t>дальнегорскит</w:t>
      </w:r>
      <w:proofErr w:type="spellEnd"/>
      <w:r w:rsidRPr="00841B47">
        <w:rPr>
          <w:lang w:val="ru-RU"/>
        </w:rPr>
        <w:t xml:space="preserve"> и диопсид, а также </w:t>
      </w:r>
      <w:proofErr w:type="spellStart"/>
      <w:r w:rsidRPr="00841B47">
        <w:rPr>
          <w:lang w:val="ru-RU"/>
        </w:rPr>
        <w:t>ферросиликомарганец</w:t>
      </w:r>
      <w:proofErr w:type="spellEnd"/>
      <w:r w:rsidRPr="00841B47">
        <w:rPr>
          <w:lang w:val="ru-RU"/>
        </w:rPr>
        <w:t xml:space="preserve"> состава </w:t>
      </w:r>
      <w:proofErr w:type="spellStart"/>
      <w:r w:rsidRPr="00841B47">
        <w:rPr>
          <w:rFonts w:eastAsia="Times New Roman"/>
        </w:rPr>
        <w:t>FeMn</w:t>
      </w:r>
      <w:proofErr w:type="spellEnd"/>
      <w:r w:rsidRPr="00841B47">
        <w:rPr>
          <w:rFonts w:eastAsia="Times New Roman"/>
          <w:vertAlign w:val="subscript"/>
          <w:lang w:val="ru-RU"/>
        </w:rPr>
        <w:t>5</w:t>
      </w:r>
      <w:r w:rsidRPr="00841B47">
        <w:rPr>
          <w:rFonts w:eastAsia="Times New Roman"/>
        </w:rPr>
        <w:t>Si</w:t>
      </w:r>
      <w:r w:rsidRPr="00841B47">
        <w:rPr>
          <w:rFonts w:eastAsia="Times New Roman"/>
          <w:vertAlign w:val="subscript"/>
          <w:lang w:val="ru-RU"/>
        </w:rPr>
        <w:t>3</w:t>
      </w:r>
      <w:r w:rsidRPr="00841B47">
        <w:rPr>
          <w:lang w:val="ru-RU"/>
        </w:rPr>
        <w:t xml:space="preserve"> и </w:t>
      </w:r>
      <w:proofErr w:type="spellStart"/>
      <w:r w:rsidRPr="00841B47">
        <w:rPr>
          <w:lang w:val="ru-RU"/>
        </w:rPr>
        <w:t>алюмомарганцевый</w:t>
      </w:r>
      <w:proofErr w:type="spellEnd"/>
      <w:r w:rsidRPr="00841B47">
        <w:rPr>
          <w:lang w:val="ru-RU"/>
        </w:rPr>
        <w:t xml:space="preserve"> сплав </w:t>
      </w:r>
      <w:r w:rsidRPr="00841B47">
        <w:rPr>
          <w:rFonts w:eastAsia="Times New Roman"/>
        </w:rPr>
        <w:t>Mn</w:t>
      </w:r>
      <w:r w:rsidRPr="00841B47">
        <w:rPr>
          <w:rFonts w:eastAsia="Times New Roman"/>
          <w:vertAlign w:val="subscript"/>
          <w:lang w:val="ru-RU"/>
        </w:rPr>
        <w:t>3</w:t>
      </w:r>
      <w:r w:rsidRPr="00841B47">
        <w:rPr>
          <w:rFonts w:eastAsia="Times New Roman"/>
        </w:rPr>
        <w:t>Al</w:t>
      </w:r>
      <w:r w:rsidRPr="00841B47">
        <w:rPr>
          <w:rFonts w:eastAsia="Times New Roman"/>
          <w:lang w:val="ru-RU"/>
        </w:rPr>
        <w:t>.</w:t>
      </w:r>
    </w:p>
    <w:p w14:paraId="10599471" w14:textId="77777777" w:rsidR="00F028ED" w:rsidRDefault="00F028ED" w:rsidP="00F028ED">
      <w:pPr>
        <w:autoSpaceDE w:val="0"/>
        <w:autoSpaceDN w:val="0"/>
        <w:adjustRightInd w:val="0"/>
        <w:rPr>
          <w:rFonts w:eastAsia="TimesNewRomanPSMT"/>
          <w:bCs/>
          <w:sz w:val="16"/>
          <w:szCs w:val="16"/>
          <w:lang w:val="ru-RU"/>
        </w:rPr>
      </w:pPr>
    </w:p>
    <w:p w14:paraId="0A7742B3" w14:textId="50DA9EBB" w:rsidR="00841B47" w:rsidRDefault="00841B47" w:rsidP="001E4DAD">
      <w:pPr>
        <w:autoSpaceDE w:val="0"/>
        <w:autoSpaceDN w:val="0"/>
        <w:adjustRightInd w:val="0"/>
        <w:ind w:firstLine="567"/>
        <w:rPr>
          <w:rFonts w:eastAsia="TimesNewRomanPSMT"/>
          <w:bCs/>
          <w:lang w:val="ru-RU"/>
        </w:rPr>
      </w:pPr>
      <w:r w:rsidRPr="00841B47">
        <w:rPr>
          <w:rFonts w:eastAsia="TimesNewRomanPSMT"/>
          <w:bCs/>
          <w:lang w:val="ru-RU"/>
        </w:rPr>
        <w:t>Таблица 3</w:t>
      </w:r>
      <w:r w:rsidR="00992DBD">
        <w:rPr>
          <w:rFonts w:eastAsia="TimesNewRomanPSMT"/>
          <w:bCs/>
          <w:lang w:val="ru-RU"/>
        </w:rPr>
        <w:t>6</w:t>
      </w:r>
      <w:r w:rsidRPr="00841B47">
        <w:rPr>
          <w:rFonts w:eastAsia="TimesNewRomanPSMT"/>
          <w:bCs/>
          <w:lang w:val="ru-RU"/>
        </w:rPr>
        <w:t xml:space="preserve"> – Результаты плавки </w:t>
      </w:r>
      <w:proofErr w:type="spellStart"/>
      <w:r w:rsidRPr="00841B47">
        <w:rPr>
          <w:rFonts w:eastAsia="TimesNewRomanPSMT"/>
          <w:bCs/>
          <w:lang w:val="ru-RU"/>
        </w:rPr>
        <w:t>ферросиликомарганца</w:t>
      </w:r>
      <w:proofErr w:type="spellEnd"/>
    </w:p>
    <w:p w14:paraId="3F4ADD8F" w14:textId="77777777" w:rsidR="00F028ED" w:rsidRPr="00381CED" w:rsidRDefault="00F028ED" w:rsidP="00F028ED">
      <w:pPr>
        <w:autoSpaceDE w:val="0"/>
        <w:autoSpaceDN w:val="0"/>
        <w:adjustRightInd w:val="0"/>
        <w:rPr>
          <w:rFonts w:eastAsia="TimesNewRomanPSMT"/>
          <w:bCs/>
          <w:sz w:val="16"/>
          <w:szCs w:val="16"/>
          <w:lang w:val="ru-RU"/>
        </w:r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188"/>
        <w:gridCol w:w="1903"/>
        <w:gridCol w:w="2126"/>
        <w:gridCol w:w="7"/>
        <w:gridCol w:w="1699"/>
      </w:tblGrid>
      <w:tr w:rsidR="00841B47" w:rsidRPr="00841B47" w14:paraId="0A92D29F" w14:textId="77777777" w:rsidTr="00CA52DA">
        <w:trPr>
          <w:trHeight w:val="20"/>
          <w:jc w:val="center"/>
        </w:trPr>
        <w:tc>
          <w:tcPr>
            <w:tcW w:w="4188" w:type="dxa"/>
            <w:shd w:val="clear" w:color="auto" w:fill="auto"/>
            <w:tcMar>
              <w:top w:w="15" w:type="dxa"/>
              <w:left w:w="108" w:type="dxa"/>
              <w:bottom w:w="0" w:type="dxa"/>
              <w:right w:w="108" w:type="dxa"/>
            </w:tcMar>
            <w:vAlign w:val="center"/>
            <w:hideMark/>
          </w:tcPr>
          <w:p w14:paraId="566975CB" w14:textId="77777777" w:rsidR="00841B47" w:rsidRPr="00841B47" w:rsidRDefault="00841B47" w:rsidP="00841B47">
            <w:pPr>
              <w:autoSpaceDE w:val="0"/>
              <w:autoSpaceDN w:val="0"/>
              <w:adjustRightInd w:val="0"/>
              <w:jc w:val="center"/>
              <w:rPr>
                <w:rFonts w:eastAsia="TimesNewRomanPSMT"/>
              </w:rPr>
            </w:pPr>
            <w:proofErr w:type="spellStart"/>
            <w:r w:rsidRPr="00841B47">
              <w:rPr>
                <w:rFonts w:eastAsia="TimesNewRomanPSMT"/>
              </w:rPr>
              <w:t>Показатели</w:t>
            </w:r>
            <w:proofErr w:type="spellEnd"/>
          </w:p>
        </w:tc>
        <w:tc>
          <w:tcPr>
            <w:tcW w:w="1903" w:type="dxa"/>
            <w:shd w:val="clear" w:color="auto" w:fill="auto"/>
            <w:tcMar>
              <w:top w:w="15" w:type="dxa"/>
              <w:left w:w="108" w:type="dxa"/>
              <w:bottom w:w="0" w:type="dxa"/>
              <w:right w:w="108" w:type="dxa"/>
            </w:tcMar>
            <w:vAlign w:val="center"/>
            <w:hideMark/>
          </w:tcPr>
          <w:p w14:paraId="26D8E010" w14:textId="77777777" w:rsidR="00841B47" w:rsidRPr="00841B47" w:rsidRDefault="00841B47" w:rsidP="00841B47">
            <w:pPr>
              <w:autoSpaceDE w:val="0"/>
              <w:autoSpaceDN w:val="0"/>
              <w:adjustRightInd w:val="0"/>
              <w:jc w:val="center"/>
              <w:rPr>
                <w:rFonts w:eastAsia="TimesNewRomanPSMT"/>
              </w:rPr>
            </w:pPr>
            <w:proofErr w:type="spellStart"/>
            <w:r w:rsidRPr="00841B47">
              <w:rPr>
                <w:rFonts w:eastAsia="TimesNewRomanPSMT"/>
              </w:rPr>
              <w:t>Значения</w:t>
            </w:r>
            <w:proofErr w:type="spellEnd"/>
          </w:p>
          <w:p w14:paraId="69188E31" w14:textId="77777777" w:rsidR="00841B47" w:rsidRPr="00841B47" w:rsidRDefault="00841B47" w:rsidP="00841B47">
            <w:pPr>
              <w:autoSpaceDE w:val="0"/>
              <w:autoSpaceDN w:val="0"/>
              <w:adjustRightInd w:val="0"/>
              <w:jc w:val="center"/>
              <w:rPr>
                <w:rFonts w:eastAsia="TimesNewRomanPSMT"/>
              </w:rPr>
            </w:pPr>
            <w:proofErr w:type="spellStart"/>
            <w:r w:rsidRPr="00841B47">
              <w:rPr>
                <w:rFonts w:eastAsia="TimesNewRomanPSMT"/>
              </w:rPr>
              <w:t>показателей</w:t>
            </w:r>
            <w:proofErr w:type="spellEnd"/>
          </w:p>
        </w:tc>
        <w:tc>
          <w:tcPr>
            <w:tcW w:w="2133" w:type="dxa"/>
            <w:gridSpan w:val="2"/>
            <w:shd w:val="clear" w:color="auto" w:fill="auto"/>
            <w:tcMar>
              <w:top w:w="15" w:type="dxa"/>
              <w:left w:w="108" w:type="dxa"/>
              <w:bottom w:w="0" w:type="dxa"/>
              <w:right w:w="108" w:type="dxa"/>
            </w:tcMar>
            <w:vAlign w:val="center"/>
            <w:hideMark/>
          </w:tcPr>
          <w:p w14:paraId="6E13D978" w14:textId="77777777" w:rsidR="00841B47" w:rsidRPr="00841B47" w:rsidRDefault="00841B47" w:rsidP="00841B47">
            <w:pPr>
              <w:autoSpaceDE w:val="0"/>
              <w:autoSpaceDN w:val="0"/>
              <w:adjustRightInd w:val="0"/>
              <w:jc w:val="center"/>
              <w:rPr>
                <w:rFonts w:eastAsia="TimesNewRomanPSMT"/>
              </w:rPr>
            </w:pPr>
            <w:r w:rsidRPr="00841B47">
              <w:rPr>
                <w:rFonts w:eastAsia="TimesNewRomanPSMT"/>
              </w:rPr>
              <w:t>DIN 17 564, FeMn70Si (ФРГ)</w:t>
            </w:r>
          </w:p>
        </w:tc>
        <w:tc>
          <w:tcPr>
            <w:tcW w:w="1699" w:type="dxa"/>
            <w:shd w:val="clear" w:color="auto" w:fill="auto"/>
            <w:tcMar>
              <w:top w:w="15" w:type="dxa"/>
              <w:left w:w="108" w:type="dxa"/>
              <w:bottom w:w="0" w:type="dxa"/>
              <w:right w:w="108" w:type="dxa"/>
            </w:tcMar>
            <w:hideMark/>
          </w:tcPr>
          <w:p w14:paraId="0A8AD179" w14:textId="77777777" w:rsidR="00841B47" w:rsidRPr="00841B47" w:rsidRDefault="00841B47" w:rsidP="006C42C9">
            <w:pPr>
              <w:autoSpaceDE w:val="0"/>
              <w:autoSpaceDN w:val="0"/>
              <w:adjustRightInd w:val="0"/>
              <w:jc w:val="center"/>
              <w:rPr>
                <w:rFonts w:eastAsia="TimesNewRomanPSMT"/>
              </w:rPr>
            </w:pPr>
            <w:r w:rsidRPr="00841B47">
              <w:rPr>
                <w:rFonts w:eastAsia="TimesNewRomanPSMT"/>
              </w:rPr>
              <w:t>FeMn60Si 14</w:t>
            </w:r>
            <w:r w:rsidR="006C42C9">
              <w:rPr>
                <w:rFonts w:eastAsia="TimesNewRomanPSMT"/>
                <w:lang w:val="ru-RU"/>
              </w:rPr>
              <w:t xml:space="preserve"> </w:t>
            </w:r>
            <w:r w:rsidRPr="00841B47">
              <w:rPr>
                <w:rFonts w:eastAsia="TimesNewRomanPSMT"/>
              </w:rPr>
              <w:t>(КНР)</w:t>
            </w:r>
          </w:p>
        </w:tc>
      </w:tr>
      <w:tr w:rsidR="00F028ED" w:rsidRPr="00841B47" w14:paraId="75322597" w14:textId="77777777" w:rsidTr="00CA52DA">
        <w:trPr>
          <w:trHeight w:val="20"/>
          <w:jc w:val="center"/>
        </w:trPr>
        <w:tc>
          <w:tcPr>
            <w:tcW w:w="4188" w:type="dxa"/>
            <w:shd w:val="clear" w:color="auto" w:fill="auto"/>
            <w:tcMar>
              <w:top w:w="15" w:type="dxa"/>
              <w:left w:w="108" w:type="dxa"/>
              <w:bottom w:w="0" w:type="dxa"/>
              <w:right w:w="108" w:type="dxa"/>
            </w:tcMar>
            <w:vAlign w:val="center"/>
          </w:tcPr>
          <w:p w14:paraId="4F094096" w14:textId="1FD9004D" w:rsidR="00F028ED" w:rsidRPr="00F028ED" w:rsidRDefault="00F028ED" w:rsidP="00841B47">
            <w:pPr>
              <w:autoSpaceDE w:val="0"/>
              <w:autoSpaceDN w:val="0"/>
              <w:adjustRightInd w:val="0"/>
              <w:jc w:val="center"/>
              <w:rPr>
                <w:rFonts w:eastAsia="TimesNewRomanPSMT"/>
                <w:lang w:val="ru-RU"/>
              </w:rPr>
            </w:pPr>
            <w:r>
              <w:rPr>
                <w:rFonts w:eastAsia="TimesNewRomanPSMT"/>
                <w:lang w:val="ru-RU"/>
              </w:rPr>
              <w:t>1</w:t>
            </w:r>
          </w:p>
        </w:tc>
        <w:tc>
          <w:tcPr>
            <w:tcW w:w="1903" w:type="dxa"/>
            <w:shd w:val="clear" w:color="auto" w:fill="auto"/>
            <w:tcMar>
              <w:top w:w="15" w:type="dxa"/>
              <w:left w:w="108" w:type="dxa"/>
              <w:bottom w:w="0" w:type="dxa"/>
              <w:right w:w="108" w:type="dxa"/>
            </w:tcMar>
            <w:vAlign w:val="center"/>
          </w:tcPr>
          <w:p w14:paraId="30FF8D10" w14:textId="62ED59EB" w:rsidR="00F028ED" w:rsidRPr="00F028ED" w:rsidRDefault="00F028ED" w:rsidP="00841B47">
            <w:pPr>
              <w:autoSpaceDE w:val="0"/>
              <w:autoSpaceDN w:val="0"/>
              <w:adjustRightInd w:val="0"/>
              <w:jc w:val="center"/>
              <w:rPr>
                <w:rFonts w:eastAsia="TimesNewRomanPSMT"/>
                <w:lang w:val="ru-RU"/>
              </w:rPr>
            </w:pPr>
            <w:r>
              <w:rPr>
                <w:rFonts w:eastAsia="TimesNewRomanPSMT"/>
                <w:lang w:val="ru-RU"/>
              </w:rPr>
              <w:t>2</w:t>
            </w:r>
          </w:p>
        </w:tc>
        <w:tc>
          <w:tcPr>
            <w:tcW w:w="2133" w:type="dxa"/>
            <w:gridSpan w:val="2"/>
            <w:shd w:val="clear" w:color="auto" w:fill="auto"/>
            <w:tcMar>
              <w:top w:w="15" w:type="dxa"/>
              <w:left w:w="108" w:type="dxa"/>
              <w:bottom w:w="0" w:type="dxa"/>
              <w:right w:w="108" w:type="dxa"/>
            </w:tcMar>
            <w:vAlign w:val="center"/>
          </w:tcPr>
          <w:p w14:paraId="56D37F18" w14:textId="469F854E" w:rsidR="00F028ED" w:rsidRPr="00F028ED" w:rsidRDefault="00F028ED" w:rsidP="00841B47">
            <w:pPr>
              <w:autoSpaceDE w:val="0"/>
              <w:autoSpaceDN w:val="0"/>
              <w:adjustRightInd w:val="0"/>
              <w:jc w:val="center"/>
              <w:rPr>
                <w:rFonts w:eastAsia="TimesNewRomanPSMT"/>
                <w:lang w:val="ru-RU"/>
              </w:rPr>
            </w:pPr>
            <w:r>
              <w:rPr>
                <w:rFonts w:eastAsia="TimesNewRomanPSMT"/>
                <w:lang w:val="ru-RU"/>
              </w:rPr>
              <w:t>3</w:t>
            </w:r>
          </w:p>
        </w:tc>
        <w:tc>
          <w:tcPr>
            <w:tcW w:w="1699" w:type="dxa"/>
            <w:shd w:val="clear" w:color="auto" w:fill="auto"/>
            <w:tcMar>
              <w:top w:w="15" w:type="dxa"/>
              <w:left w:w="108" w:type="dxa"/>
              <w:bottom w:w="0" w:type="dxa"/>
              <w:right w:w="108" w:type="dxa"/>
            </w:tcMar>
          </w:tcPr>
          <w:p w14:paraId="0ABFA539" w14:textId="70C9E19E" w:rsidR="00F028ED" w:rsidRPr="00F028ED" w:rsidRDefault="00F028ED" w:rsidP="006C42C9">
            <w:pPr>
              <w:autoSpaceDE w:val="0"/>
              <w:autoSpaceDN w:val="0"/>
              <w:adjustRightInd w:val="0"/>
              <w:jc w:val="center"/>
              <w:rPr>
                <w:rFonts w:eastAsia="TimesNewRomanPSMT"/>
                <w:lang w:val="ru-RU"/>
              </w:rPr>
            </w:pPr>
            <w:r>
              <w:rPr>
                <w:rFonts w:eastAsia="TimesNewRomanPSMT"/>
                <w:lang w:val="ru-RU"/>
              </w:rPr>
              <w:t>4</w:t>
            </w:r>
          </w:p>
        </w:tc>
      </w:tr>
      <w:tr w:rsidR="00841B47" w:rsidRPr="00841B47" w14:paraId="5ABDEDA2" w14:textId="77777777" w:rsidTr="00CA52DA">
        <w:trPr>
          <w:trHeight w:val="20"/>
          <w:jc w:val="center"/>
        </w:trPr>
        <w:tc>
          <w:tcPr>
            <w:tcW w:w="4188" w:type="dxa"/>
            <w:shd w:val="clear" w:color="auto" w:fill="auto"/>
            <w:tcMar>
              <w:top w:w="15" w:type="dxa"/>
              <w:left w:w="108" w:type="dxa"/>
              <w:bottom w:w="0" w:type="dxa"/>
              <w:right w:w="108" w:type="dxa"/>
            </w:tcMar>
            <w:hideMark/>
          </w:tcPr>
          <w:p w14:paraId="3DA6D210" w14:textId="77777777" w:rsidR="00841B47" w:rsidRPr="00841B47" w:rsidRDefault="00841B47" w:rsidP="00841B47">
            <w:pPr>
              <w:autoSpaceDE w:val="0"/>
              <w:autoSpaceDN w:val="0"/>
              <w:adjustRightInd w:val="0"/>
              <w:rPr>
                <w:rFonts w:eastAsia="TimesNewRomanPSMT"/>
              </w:rPr>
            </w:pPr>
            <w:r w:rsidRPr="00841B47">
              <w:rPr>
                <w:rFonts w:eastAsia="TimesNewRomanPSMT"/>
              </w:rPr>
              <w:t xml:space="preserve">1. </w:t>
            </w:r>
            <w:proofErr w:type="spellStart"/>
            <w:r w:rsidRPr="00841B47">
              <w:rPr>
                <w:rFonts w:eastAsia="TimesNewRomanPSMT"/>
              </w:rPr>
              <w:t>Расход</w:t>
            </w:r>
            <w:proofErr w:type="spellEnd"/>
            <w:r w:rsidRPr="00841B47">
              <w:rPr>
                <w:rFonts w:eastAsia="TimesNewRomanPSMT"/>
              </w:rPr>
              <w:t xml:space="preserve"> </w:t>
            </w:r>
            <w:proofErr w:type="spellStart"/>
            <w:r w:rsidRPr="00841B47">
              <w:rPr>
                <w:rFonts w:eastAsia="TimesNewRomanPSMT"/>
              </w:rPr>
              <w:t>материалов</w:t>
            </w:r>
            <w:proofErr w:type="spellEnd"/>
            <w:r w:rsidRPr="00841B47">
              <w:rPr>
                <w:rFonts w:eastAsia="TimesNewRomanPSMT"/>
              </w:rPr>
              <w:t>, г:</w:t>
            </w:r>
          </w:p>
        </w:tc>
        <w:tc>
          <w:tcPr>
            <w:tcW w:w="1903" w:type="dxa"/>
            <w:shd w:val="clear" w:color="auto" w:fill="auto"/>
            <w:tcMar>
              <w:top w:w="15" w:type="dxa"/>
              <w:left w:w="108" w:type="dxa"/>
              <w:bottom w:w="0" w:type="dxa"/>
              <w:right w:w="108" w:type="dxa"/>
            </w:tcMar>
            <w:hideMark/>
          </w:tcPr>
          <w:p w14:paraId="43D58169" w14:textId="3371CDD3" w:rsidR="00841B47" w:rsidRPr="00F028ED" w:rsidRDefault="00F028ED" w:rsidP="00F028ED">
            <w:pPr>
              <w:autoSpaceDE w:val="0"/>
              <w:autoSpaceDN w:val="0"/>
              <w:adjustRightInd w:val="0"/>
              <w:jc w:val="center"/>
              <w:rPr>
                <w:rFonts w:eastAsia="TimesNewRomanPSMT"/>
                <w:lang w:val="ru-RU"/>
              </w:rPr>
            </w:pPr>
            <w:r>
              <w:rPr>
                <w:rFonts w:eastAsia="TimesNewRomanPSMT"/>
                <w:lang w:val="ru-RU"/>
              </w:rPr>
              <w:t>-</w:t>
            </w:r>
          </w:p>
        </w:tc>
        <w:tc>
          <w:tcPr>
            <w:tcW w:w="2133" w:type="dxa"/>
            <w:gridSpan w:val="2"/>
            <w:shd w:val="clear" w:color="auto" w:fill="auto"/>
            <w:tcMar>
              <w:top w:w="15" w:type="dxa"/>
              <w:left w:w="108" w:type="dxa"/>
              <w:bottom w:w="0" w:type="dxa"/>
              <w:right w:w="108" w:type="dxa"/>
            </w:tcMar>
            <w:hideMark/>
          </w:tcPr>
          <w:p w14:paraId="70D26B90" w14:textId="2FF1F025" w:rsidR="00841B47" w:rsidRPr="00841B47" w:rsidRDefault="00F028ED" w:rsidP="00F028ED">
            <w:pPr>
              <w:autoSpaceDE w:val="0"/>
              <w:autoSpaceDN w:val="0"/>
              <w:adjustRightInd w:val="0"/>
              <w:jc w:val="center"/>
              <w:rPr>
                <w:rFonts w:eastAsia="TimesNewRomanPSMT"/>
              </w:rPr>
            </w:pPr>
            <w:r>
              <w:rPr>
                <w:rFonts w:eastAsia="TimesNewRomanPSMT"/>
                <w:lang w:val="ru-RU"/>
              </w:rPr>
              <w:t>-</w:t>
            </w:r>
          </w:p>
        </w:tc>
        <w:tc>
          <w:tcPr>
            <w:tcW w:w="1699" w:type="dxa"/>
            <w:shd w:val="clear" w:color="auto" w:fill="auto"/>
            <w:tcMar>
              <w:top w:w="15" w:type="dxa"/>
              <w:left w:w="108" w:type="dxa"/>
              <w:bottom w:w="0" w:type="dxa"/>
              <w:right w:w="108" w:type="dxa"/>
            </w:tcMar>
            <w:hideMark/>
          </w:tcPr>
          <w:p w14:paraId="53756C05" w14:textId="6F9682C5" w:rsidR="00841B47" w:rsidRPr="00841B47" w:rsidRDefault="00F028ED" w:rsidP="00F028ED">
            <w:pPr>
              <w:autoSpaceDE w:val="0"/>
              <w:autoSpaceDN w:val="0"/>
              <w:adjustRightInd w:val="0"/>
              <w:jc w:val="center"/>
              <w:rPr>
                <w:rFonts w:eastAsia="TimesNewRomanPSMT"/>
              </w:rPr>
            </w:pPr>
            <w:r>
              <w:rPr>
                <w:rFonts w:eastAsia="TimesNewRomanPSMT"/>
                <w:lang w:val="ru-RU"/>
              </w:rPr>
              <w:t>-</w:t>
            </w:r>
          </w:p>
        </w:tc>
      </w:tr>
      <w:tr w:rsidR="00841B47" w:rsidRPr="00841B47" w14:paraId="2805C399" w14:textId="77777777" w:rsidTr="00CA52DA">
        <w:trPr>
          <w:trHeight w:val="20"/>
          <w:jc w:val="center"/>
        </w:trPr>
        <w:tc>
          <w:tcPr>
            <w:tcW w:w="4188" w:type="dxa"/>
            <w:tcBorders>
              <w:bottom w:val="single" w:sz="4" w:space="0" w:color="auto"/>
            </w:tcBorders>
            <w:shd w:val="clear" w:color="auto" w:fill="auto"/>
            <w:tcMar>
              <w:top w:w="15" w:type="dxa"/>
              <w:left w:w="108" w:type="dxa"/>
              <w:bottom w:w="0" w:type="dxa"/>
              <w:right w:w="108" w:type="dxa"/>
            </w:tcMar>
            <w:hideMark/>
          </w:tcPr>
          <w:p w14:paraId="43523652" w14:textId="77777777" w:rsidR="00841B47" w:rsidRPr="00841B47" w:rsidRDefault="00841B47" w:rsidP="00841B47">
            <w:pPr>
              <w:autoSpaceDE w:val="0"/>
              <w:autoSpaceDN w:val="0"/>
              <w:adjustRightInd w:val="0"/>
              <w:rPr>
                <w:rFonts w:eastAsia="TimesNewRomanPSMT"/>
              </w:rPr>
            </w:pPr>
            <w:proofErr w:type="spellStart"/>
            <w:r w:rsidRPr="00841B47">
              <w:rPr>
                <w:rFonts w:eastAsia="TimesNewRomanPSMT"/>
              </w:rPr>
              <w:t>Марганцевые</w:t>
            </w:r>
            <w:proofErr w:type="spellEnd"/>
            <w:r w:rsidRPr="00841B47">
              <w:rPr>
                <w:rFonts w:eastAsia="TimesNewRomanPSMT"/>
              </w:rPr>
              <w:t xml:space="preserve"> </w:t>
            </w:r>
            <w:proofErr w:type="spellStart"/>
            <w:r w:rsidRPr="00841B47">
              <w:rPr>
                <w:rFonts w:eastAsia="TimesNewRomanPSMT"/>
              </w:rPr>
              <w:t>окатыши</w:t>
            </w:r>
            <w:proofErr w:type="spellEnd"/>
          </w:p>
        </w:tc>
        <w:tc>
          <w:tcPr>
            <w:tcW w:w="1903" w:type="dxa"/>
            <w:tcBorders>
              <w:bottom w:val="single" w:sz="4" w:space="0" w:color="auto"/>
            </w:tcBorders>
            <w:shd w:val="clear" w:color="auto" w:fill="auto"/>
            <w:tcMar>
              <w:top w:w="15" w:type="dxa"/>
              <w:left w:w="108" w:type="dxa"/>
              <w:bottom w:w="0" w:type="dxa"/>
              <w:right w:w="108" w:type="dxa"/>
            </w:tcMar>
            <w:hideMark/>
          </w:tcPr>
          <w:p w14:paraId="43FAB2CB" w14:textId="77777777" w:rsidR="00841B47" w:rsidRPr="00841B47" w:rsidRDefault="00841B47" w:rsidP="00F028ED">
            <w:pPr>
              <w:autoSpaceDE w:val="0"/>
              <w:autoSpaceDN w:val="0"/>
              <w:adjustRightInd w:val="0"/>
              <w:jc w:val="center"/>
              <w:rPr>
                <w:rFonts w:eastAsia="TimesNewRomanPSMT"/>
              </w:rPr>
            </w:pPr>
            <w:r w:rsidRPr="00841B47">
              <w:rPr>
                <w:rFonts w:eastAsia="TimesNewRomanPSMT"/>
              </w:rPr>
              <w:t>200</w:t>
            </w:r>
          </w:p>
        </w:tc>
        <w:tc>
          <w:tcPr>
            <w:tcW w:w="2133" w:type="dxa"/>
            <w:gridSpan w:val="2"/>
            <w:tcBorders>
              <w:bottom w:val="single" w:sz="4" w:space="0" w:color="auto"/>
            </w:tcBorders>
            <w:shd w:val="clear" w:color="auto" w:fill="auto"/>
            <w:tcMar>
              <w:top w:w="15" w:type="dxa"/>
              <w:left w:w="108" w:type="dxa"/>
              <w:bottom w:w="0" w:type="dxa"/>
              <w:right w:w="108" w:type="dxa"/>
            </w:tcMar>
            <w:hideMark/>
          </w:tcPr>
          <w:p w14:paraId="03A9E8C5" w14:textId="02C5C658" w:rsidR="00841B47" w:rsidRPr="00F028ED" w:rsidRDefault="00F028ED" w:rsidP="00F028ED">
            <w:pPr>
              <w:autoSpaceDE w:val="0"/>
              <w:autoSpaceDN w:val="0"/>
              <w:adjustRightInd w:val="0"/>
              <w:jc w:val="center"/>
              <w:rPr>
                <w:rFonts w:eastAsia="TimesNewRomanPSMT"/>
                <w:lang w:val="ru-RU"/>
              </w:rPr>
            </w:pPr>
            <w:r>
              <w:rPr>
                <w:rFonts w:eastAsia="TimesNewRomanPSMT"/>
                <w:lang w:val="ru-RU"/>
              </w:rPr>
              <w:t>-</w:t>
            </w:r>
          </w:p>
        </w:tc>
        <w:tc>
          <w:tcPr>
            <w:tcW w:w="1699" w:type="dxa"/>
            <w:tcBorders>
              <w:bottom w:val="single" w:sz="4" w:space="0" w:color="auto"/>
            </w:tcBorders>
            <w:shd w:val="clear" w:color="auto" w:fill="auto"/>
            <w:tcMar>
              <w:top w:w="15" w:type="dxa"/>
              <w:left w:w="108" w:type="dxa"/>
              <w:bottom w:w="0" w:type="dxa"/>
              <w:right w:w="108" w:type="dxa"/>
            </w:tcMar>
            <w:hideMark/>
          </w:tcPr>
          <w:p w14:paraId="28538AEF" w14:textId="44F78CEC" w:rsidR="00841B47" w:rsidRPr="00F028ED" w:rsidRDefault="00F028ED" w:rsidP="00F028ED">
            <w:pPr>
              <w:autoSpaceDE w:val="0"/>
              <w:autoSpaceDN w:val="0"/>
              <w:adjustRightInd w:val="0"/>
              <w:jc w:val="center"/>
              <w:rPr>
                <w:rFonts w:eastAsia="TimesNewRomanPSMT"/>
                <w:lang w:val="ru-RU"/>
              </w:rPr>
            </w:pPr>
            <w:r>
              <w:rPr>
                <w:rFonts w:eastAsia="TimesNewRomanPSMT"/>
                <w:lang w:val="ru-RU"/>
              </w:rPr>
              <w:t>-</w:t>
            </w:r>
          </w:p>
        </w:tc>
      </w:tr>
      <w:tr w:rsidR="00841B47" w:rsidRPr="00841B47" w14:paraId="3C686DC0" w14:textId="77777777" w:rsidTr="00CA52DA">
        <w:trPr>
          <w:trHeight w:val="20"/>
          <w:jc w:val="center"/>
        </w:trPr>
        <w:tc>
          <w:tcPr>
            <w:tcW w:w="4188" w:type="dxa"/>
            <w:tcBorders>
              <w:bottom w:val="nil"/>
            </w:tcBorders>
            <w:shd w:val="clear" w:color="auto" w:fill="auto"/>
            <w:tcMar>
              <w:top w:w="15" w:type="dxa"/>
              <w:left w:w="108" w:type="dxa"/>
              <w:bottom w:w="0" w:type="dxa"/>
              <w:right w:w="108" w:type="dxa"/>
            </w:tcMar>
            <w:hideMark/>
          </w:tcPr>
          <w:p w14:paraId="002D9715" w14:textId="77777777" w:rsidR="00841B47" w:rsidRPr="00841B47" w:rsidRDefault="00841B47" w:rsidP="00841B47">
            <w:pPr>
              <w:autoSpaceDE w:val="0"/>
              <w:autoSpaceDN w:val="0"/>
              <w:adjustRightInd w:val="0"/>
              <w:rPr>
                <w:rFonts w:eastAsia="TimesNewRomanPSMT"/>
              </w:rPr>
            </w:pPr>
            <w:proofErr w:type="spellStart"/>
            <w:r w:rsidRPr="00841B47">
              <w:rPr>
                <w:rFonts w:eastAsia="TimesNewRomanPSMT"/>
              </w:rPr>
              <w:t>Кокс</w:t>
            </w:r>
            <w:proofErr w:type="spellEnd"/>
          </w:p>
        </w:tc>
        <w:tc>
          <w:tcPr>
            <w:tcW w:w="1903" w:type="dxa"/>
            <w:tcBorders>
              <w:bottom w:val="nil"/>
            </w:tcBorders>
            <w:shd w:val="clear" w:color="auto" w:fill="auto"/>
            <w:tcMar>
              <w:top w:w="15" w:type="dxa"/>
              <w:left w:w="108" w:type="dxa"/>
              <w:bottom w:w="0" w:type="dxa"/>
              <w:right w:w="108" w:type="dxa"/>
            </w:tcMar>
            <w:hideMark/>
          </w:tcPr>
          <w:p w14:paraId="7009B394" w14:textId="77777777" w:rsidR="00841B47" w:rsidRPr="00841B47" w:rsidRDefault="00841B47" w:rsidP="00F028ED">
            <w:pPr>
              <w:autoSpaceDE w:val="0"/>
              <w:autoSpaceDN w:val="0"/>
              <w:adjustRightInd w:val="0"/>
              <w:jc w:val="center"/>
              <w:rPr>
                <w:rFonts w:eastAsia="TimesNewRomanPSMT"/>
              </w:rPr>
            </w:pPr>
            <w:r w:rsidRPr="00841B47">
              <w:rPr>
                <w:rFonts w:eastAsia="TimesNewRomanPSMT"/>
              </w:rPr>
              <w:t>51,42</w:t>
            </w:r>
          </w:p>
        </w:tc>
        <w:tc>
          <w:tcPr>
            <w:tcW w:w="2133" w:type="dxa"/>
            <w:gridSpan w:val="2"/>
            <w:tcBorders>
              <w:bottom w:val="nil"/>
            </w:tcBorders>
            <w:shd w:val="clear" w:color="auto" w:fill="auto"/>
            <w:tcMar>
              <w:top w:w="15" w:type="dxa"/>
              <w:left w:w="108" w:type="dxa"/>
              <w:bottom w:w="0" w:type="dxa"/>
              <w:right w:w="108" w:type="dxa"/>
            </w:tcMar>
            <w:hideMark/>
          </w:tcPr>
          <w:p w14:paraId="3F3B2263" w14:textId="7856C288" w:rsidR="00841B47" w:rsidRPr="00F028ED" w:rsidRDefault="00F028ED" w:rsidP="00F028ED">
            <w:pPr>
              <w:autoSpaceDE w:val="0"/>
              <w:autoSpaceDN w:val="0"/>
              <w:adjustRightInd w:val="0"/>
              <w:jc w:val="center"/>
              <w:rPr>
                <w:rFonts w:eastAsia="TimesNewRomanPSMT"/>
                <w:lang w:val="ru-RU"/>
              </w:rPr>
            </w:pPr>
            <w:r>
              <w:rPr>
                <w:rFonts w:eastAsia="TimesNewRomanPSMT"/>
                <w:lang w:val="ru-RU"/>
              </w:rPr>
              <w:t>-</w:t>
            </w:r>
          </w:p>
        </w:tc>
        <w:tc>
          <w:tcPr>
            <w:tcW w:w="1699" w:type="dxa"/>
            <w:tcBorders>
              <w:bottom w:val="nil"/>
            </w:tcBorders>
            <w:shd w:val="clear" w:color="auto" w:fill="auto"/>
            <w:tcMar>
              <w:top w:w="15" w:type="dxa"/>
              <w:left w:w="108" w:type="dxa"/>
              <w:bottom w:w="0" w:type="dxa"/>
              <w:right w:w="108" w:type="dxa"/>
            </w:tcMar>
            <w:hideMark/>
          </w:tcPr>
          <w:p w14:paraId="5AA30E4C" w14:textId="67E6227B" w:rsidR="00841B47" w:rsidRPr="00F028ED" w:rsidRDefault="00F028ED" w:rsidP="00F028ED">
            <w:pPr>
              <w:autoSpaceDE w:val="0"/>
              <w:autoSpaceDN w:val="0"/>
              <w:adjustRightInd w:val="0"/>
              <w:jc w:val="center"/>
              <w:rPr>
                <w:rFonts w:eastAsia="TimesNewRomanPSMT"/>
                <w:lang w:val="ru-RU"/>
              </w:rPr>
            </w:pPr>
            <w:r>
              <w:rPr>
                <w:rFonts w:eastAsia="TimesNewRomanPSMT"/>
                <w:lang w:val="ru-RU"/>
              </w:rPr>
              <w:t>-</w:t>
            </w:r>
          </w:p>
        </w:tc>
      </w:tr>
      <w:tr w:rsidR="00F028ED" w:rsidRPr="00841B47" w14:paraId="771C7055" w14:textId="77777777" w:rsidTr="00CA52DA">
        <w:trPr>
          <w:trHeight w:val="20"/>
          <w:jc w:val="center"/>
        </w:trPr>
        <w:tc>
          <w:tcPr>
            <w:tcW w:w="4188" w:type="dxa"/>
            <w:shd w:val="clear" w:color="auto" w:fill="auto"/>
            <w:tcMar>
              <w:top w:w="15" w:type="dxa"/>
              <w:left w:w="108" w:type="dxa"/>
              <w:bottom w:w="0" w:type="dxa"/>
              <w:right w:w="108" w:type="dxa"/>
            </w:tcMar>
          </w:tcPr>
          <w:p w14:paraId="0F68ACAB" w14:textId="3ACC6977" w:rsidR="00F028ED" w:rsidRPr="00841B47" w:rsidRDefault="00F028ED" w:rsidP="00F028ED">
            <w:pPr>
              <w:autoSpaceDE w:val="0"/>
              <w:autoSpaceDN w:val="0"/>
              <w:adjustRightInd w:val="0"/>
              <w:rPr>
                <w:rFonts w:eastAsia="TimesNewRomanPSMT"/>
              </w:rPr>
            </w:pPr>
            <w:proofErr w:type="spellStart"/>
            <w:r w:rsidRPr="00841B47">
              <w:rPr>
                <w:rFonts w:eastAsia="TimesNewRomanPSMT"/>
              </w:rPr>
              <w:t>Кварцит</w:t>
            </w:r>
            <w:proofErr w:type="spellEnd"/>
          </w:p>
        </w:tc>
        <w:tc>
          <w:tcPr>
            <w:tcW w:w="1903" w:type="dxa"/>
            <w:shd w:val="clear" w:color="auto" w:fill="auto"/>
            <w:tcMar>
              <w:top w:w="15" w:type="dxa"/>
              <w:left w:w="108" w:type="dxa"/>
              <w:bottom w:w="0" w:type="dxa"/>
              <w:right w:w="108" w:type="dxa"/>
            </w:tcMar>
          </w:tcPr>
          <w:p w14:paraId="3DB4C34F" w14:textId="4EF6CE60" w:rsidR="00F028ED" w:rsidRPr="00841B47" w:rsidRDefault="00F028ED" w:rsidP="00F028ED">
            <w:pPr>
              <w:autoSpaceDE w:val="0"/>
              <w:autoSpaceDN w:val="0"/>
              <w:adjustRightInd w:val="0"/>
              <w:jc w:val="center"/>
              <w:rPr>
                <w:rFonts w:eastAsia="TimesNewRomanPSMT"/>
              </w:rPr>
            </w:pPr>
            <w:r w:rsidRPr="00841B47">
              <w:rPr>
                <w:rFonts w:eastAsia="TimesNewRomanPSMT"/>
              </w:rPr>
              <w:t>31,48</w:t>
            </w:r>
          </w:p>
        </w:tc>
        <w:tc>
          <w:tcPr>
            <w:tcW w:w="2126" w:type="dxa"/>
            <w:shd w:val="clear" w:color="auto" w:fill="auto"/>
            <w:tcMar>
              <w:top w:w="15" w:type="dxa"/>
              <w:left w:w="108" w:type="dxa"/>
              <w:bottom w:w="0" w:type="dxa"/>
              <w:right w:w="108" w:type="dxa"/>
            </w:tcMar>
          </w:tcPr>
          <w:p w14:paraId="5AB58776" w14:textId="61C20EAB" w:rsidR="00F028ED" w:rsidRPr="00F028ED" w:rsidRDefault="00F028ED" w:rsidP="00F028ED">
            <w:pPr>
              <w:autoSpaceDE w:val="0"/>
              <w:autoSpaceDN w:val="0"/>
              <w:adjustRightInd w:val="0"/>
              <w:jc w:val="center"/>
              <w:rPr>
                <w:rFonts w:eastAsia="TimesNewRomanPSMT"/>
                <w:lang w:val="ru-RU"/>
              </w:rPr>
            </w:pPr>
            <w:r>
              <w:rPr>
                <w:rFonts w:eastAsia="TimesNewRomanPSMT"/>
                <w:lang w:val="ru-RU"/>
              </w:rPr>
              <w:t>-</w:t>
            </w:r>
          </w:p>
        </w:tc>
        <w:tc>
          <w:tcPr>
            <w:tcW w:w="1706" w:type="dxa"/>
            <w:gridSpan w:val="2"/>
            <w:shd w:val="clear" w:color="auto" w:fill="auto"/>
            <w:tcMar>
              <w:top w:w="15" w:type="dxa"/>
              <w:left w:w="108" w:type="dxa"/>
              <w:bottom w:w="0" w:type="dxa"/>
              <w:right w:w="108" w:type="dxa"/>
            </w:tcMar>
          </w:tcPr>
          <w:p w14:paraId="011AAAF0" w14:textId="6CB9A277" w:rsidR="00F028ED" w:rsidRPr="00F028ED" w:rsidRDefault="00F028ED" w:rsidP="00F028ED">
            <w:pPr>
              <w:autoSpaceDE w:val="0"/>
              <w:autoSpaceDN w:val="0"/>
              <w:adjustRightInd w:val="0"/>
              <w:jc w:val="center"/>
              <w:rPr>
                <w:rFonts w:eastAsia="TimesNewRomanPSMT"/>
                <w:lang w:val="ru-RU"/>
              </w:rPr>
            </w:pPr>
            <w:r>
              <w:rPr>
                <w:rFonts w:eastAsia="TimesNewRomanPSMT"/>
                <w:lang w:val="ru-RU"/>
              </w:rPr>
              <w:t>-</w:t>
            </w:r>
          </w:p>
        </w:tc>
      </w:tr>
      <w:tr w:rsidR="00F028ED" w:rsidRPr="00841B47" w14:paraId="33A9260E" w14:textId="77777777" w:rsidTr="00CA52DA">
        <w:trPr>
          <w:trHeight w:val="20"/>
          <w:jc w:val="center"/>
        </w:trPr>
        <w:tc>
          <w:tcPr>
            <w:tcW w:w="4188" w:type="dxa"/>
            <w:shd w:val="clear" w:color="auto" w:fill="auto"/>
            <w:tcMar>
              <w:top w:w="15" w:type="dxa"/>
              <w:left w:w="108" w:type="dxa"/>
              <w:bottom w:w="0" w:type="dxa"/>
              <w:right w:w="108" w:type="dxa"/>
            </w:tcMar>
            <w:hideMark/>
          </w:tcPr>
          <w:p w14:paraId="04497EBC" w14:textId="77777777" w:rsidR="00F028ED" w:rsidRPr="00841B47" w:rsidRDefault="00F028ED" w:rsidP="00F028ED">
            <w:pPr>
              <w:autoSpaceDE w:val="0"/>
              <w:autoSpaceDN w:val="0"/>
              <w:adjustRightInd w:val="0"/>
              <w:rPr>
                <w:rFonts w:eastAsia="TimesNewRomanPSMT"/>
              </w:rPr>
            </w:pPr>
            <w:r w:rsidRPr="00841B47">
              <w:rPr>
                <w:rFonts w:eastAsia="TimesNewRomanPSMT"/>
              </w:rPr>
              <w:t xml:space="preserve">2. </w:t>
            </w:r>
            <w:proofErr w:type="spellStart"/>
            <w:r w:rsidRPr="00841B47">
              <w:rPr>
                <w:rFonts w:eastAsia="TimesNewRomanPSMT"/>
              </w:rPr>
              <w:t>Получено</w:t>
            </w:r>
            <w:proofErr w:type="spellEnd"/>
            <w:r w:rsidRPr="00841B47">
              <w:rPr>
                <w:rFonts w:eastAsia="TimesNewRomanPSMT"/>
              </w:rPr>
              <w:t xml:space="preserve"> </w:t>
            </w:r>
            <w:proofErr w:type="spellStart"/>
            <w:r w:rsidRPr="00841B47">
              <w:rPr>
                <w:rFonts w:eastAsia="TimesNewRomanPSMT"/>
              </w:rPr>
              <w:t>сплава</w:t>
            </w:r>
            <w:proofErr w:type="spellEnd"/>
            <w:r w:rsidRPr="00841B47">
              <w:rPr>
                <w:rFonts w:eastAsia="TimesNewRomanPSMT"/>
              </w:rPr>
              <w:t>, г</w:t>
            </w:r>
          </w:p>
        </w:tc>
        <w:tc>
          <w:tcPr>
            <w:tcW w:w="1903" w:type="dxa"/>
            <w:shd w:val="clear" w:color="auto" w:fill="auto"/>
            <w:tcMar>
              <w:top w:w="15" w:type="dxa"/>
              <w:left w:w="108" w:type="dxa"/>
              <w:bottom w:w="0" w:type="dxa"/>
              <w:right w:w="108" w:type="dxa"/>
            </w:tcMar>
            <w:hideMark/>
          </w:tcPr>
          <w:p w14:paraId="128FAACC"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94,78</w:t>
            </w:r>
          </w:p>
        </w:tc>
        <w:tc>
          <w:tcPr>
            <w:tcW w:w="2126" w:type="dxa"/>
            <w:shd w:val="clear" w:color="auto" w:fill="auto"/>
            <w:tcMar>
              <w:top w:w="15" w:type="dxa"/>
              <w:left w:w="108" w:type="dxa"/>
              <w:bottom w:w="0" w:type="dxa"/>
              <w:right w:w="108" w:type="dxa"/>
            </w:tcMar>
            <w:hideMark/>
          </w:tcPr>
          <w:p w14:paraId="2C9805F0" w14:textId="4524C57C" w:rsidR="00F028ED" w:rsidRPr="00841B47" w:rsidRDefault="00F028ED" w:rsidP="00F028ED">
            <w:pPr>
              <w:autoSpaceDE w:val="0"/>
              <w:autoSpaceDN w:val="0"/>
              <w:adjustRightInd w:val="0"/>
              <w:jc w:val="center"/>
              <w:rPr>
                <w:rFonts w:eastAsia="TimesNewRomanPSMT"/>
              </w:rPr>
            </w:pPr>
            <w:r>
              <w:rPr>
                <w:rFonts w:eastAsia="TimesNewRomanPSMT"/>
                <w:lang w:val="ru-RU"/>
              </w:rPr>
              <w:t>-</w:t>
            </w:r>
          </w:p>
        </w:tc>
        <w:tc>
          <w:tcPr>
            <w:tcW w:w="1706" w:type="dxa"/>
            <w:gridSpan w:val="2"/>
            <w:shd w:val="clear" w:color="auto" w:fill="auto"/>
            <w:tcMar>
              <w:top w:w="15" w:type="dxa"/>
              <w:left w:w="108" w:type="dxa"/>
              <w:bottom w:w="0" w:type="dxa"/>
              <w:right w:w="108" w:type="dxa"/>
            </w:tcMar>
            <w:hideMark/>
          </w:tcPr>
          <w:p w14:paraId="5F289A02" w14:textId="2EB90B80" w:rsidR="00F028ED" w:rsidRPr="00841B47" w:rsidRDefault="00F028ED" w:rsidP="00F028ED">
            <w:pPr>
              <w:autoSpaceDE w:val="0"/>
              <w:autoSpaceDN w:val="0"/>
              <w:adjustRightInd w:val="0"/>
              <w:jc w:val="center"/>
              <w:rPr>
                <w:rFonts w:eastAsia="TimesNewRomanPSMT"/>
              </w:rPr>
            </w:pPr>
            <w:r>
              <w:rPr>
                <w:rFonts w:eastAsia="TimesNewRomanPSMT"/>
                <w:lang w:val="ru-RU"/>
              </w:rPr>
              <w:t>-</w:t>
            </w:r>
          </w:p>
        </w:tc>
      </w:tr>
      <w:tr w:rsidR="00F028ED" w:rsidRPr="00841B47" w14:paraId="38B0842A" w14:textId="77777777" w:rsidTr="00CA52DA">
        <w:trPr>
          <w:trHeight w:val="20"/>
          <w:jc w:val="center"/>
        </w:trPr>
        <w:tc>
          <w:tcPr>
            <w:tcW w:w="4188" w:type="dxa"/>
            <w:shd w:val="clear" w:color="auto" w:fill="auto"/>
            <w:tcMar>
              <w:top w:w="15" w:type="dxa"/>
              <w:left w:w="108" w:type="dxa"/>
              <w:bottom w:w="0" w:type="dxa"/>
              <w:right w:w="108" w:type="dxa"/>
            </w:tcMar>
            <w:hideMark/>
          </w:tcPr>
          <w:p w14:paraId="7B25AD11" w14:textId="77777777" w:rsidR="00F028ED" w:rsidRPr="00841B47" w:rsidRDefault="00F028ED" w:rsidP="00F028ED">
            <w:pPr>
              <w:autoSpaceDE w:val="0"/>
              <w:autoSpaceDN w:val="0"/>
              <w:adjustRightInd w:val="0"/>
              <w:rPr>
                <w:rFonts w:eastAsia="TimesNewRomanPSMT"/>
              </w:rPr>
            </w:pPr>
            <w:r w:rsidRPr="00841B47">
              <w:rPr>
                <w:rFonts w:eastAsia="TimesNewRomanPSMT"/>
              </w:rPr>
              <w:t xml:space="preserve">3. </w:t>
            </w:r>
            <w:proofErr w:type="spellStart"/>
            <w:r w:rsidRPr="00841B47">
              <w:rPr>
                <w:rFonts w:eastAsia="TimesNewRomanPSMT"/>
              </w:rPr>
              <w:t>Средний</w:t>
            </w:r>
            <w:proofErr w:type="spellEnd"/>
            <w:r w:rsidRPr="00841B47">
              <w:rPr>
                <w:rFonts w:eastAsia="TimesNewRomanPSMT"/>
              </w:rPr>
              <w:t xml:space="preserve"> </w:t>
            </w:r>
            <w:proofErr w:type="spellStart"/>
            <w:r w:rsidRPr="00841B47">
              <w:rPr>
                <w:rFonts w:eastAsia="TimesNewRomanPSMT"/>
              </w:rPr>
              <w:t>химический</w:t>
            </w:r>
            <w:proofErr w:type="spellEnd"/>
            <w:r w:rsidRPr="00841B47">
              <w:rPr>
                <w:rFonts w:eastAsia="TimesNewRomanPSMT"/>
              </w:rPr>
              <w:t xml:space="preserve"> </w:t>
            </w:r>
            <w:proofErr w:type="spellStart"/>
            <w:r w:rsidRPr="00841B47">
              <w:rPr>
                <w:rFonts w:eastAsia="TimesNewRomanPSMT"/>
              </w:rPr>
              <w:t>состав</w:t>
            </w:r>
            <w:proofErr w:type="spellEnd"/>
            <w:r w:rsidRPr="00841B47">
              <w:rPr>
                <w:rFonts w:eastAsia="TimesNewRomanPSMT"/>
              </w:rPr>
              <w:t xml:space="preserve"> </w:t>
            </w:r>
            <w:proofErr w:type="spellStart"/>
            <w:r w:rsidRPr="00841B47">
              <w:rPr>
                <w:rFonts w:eastAsia="TimesNewRomanPSMT"/>
              </w:rPr>
              <w:t>сплава</w:t>
            </w:r>
            <w:proofErr w:type="spellEnd"/>
            <w:r w:rsidRPr="00841B47">
              <w:rPr>
                <w:rFonts w:eastAsia="TimesNewRomanPSMT"/>
              </w:rPr>
              <w:t>, %</w:t>
            </w:r>
          </w:p>
        </w:tc>
        <w:tc>
          <w:tcPr>
            <w:tcW w:w="1903" w:type="dxa"/>
            <w:shd w:val="clear" w:color="auto" w:fill="auto"/>
            <w:tcMar>
              <w:top w:w="15" w:type="dxa"/>
              <w:left w:w="108" w:type="dxa"/>
              <w:bottom w:w="0" w:type="dxa"/>
              <w:right w:w="108" w:type="dxa"/>
            </w:tcMar>
            <w:hideMark/>
          </w:tcPr>
          <w:p w14:paraId="6F6D580A" w14:textId="77777777" w:rsidR="00F028ED" w:rsidRPr="00841B47" w:rsidRDefault="00F028ED" w:rsidP="00F028ED">
            <w:pPr>
              <w:autoSpaceDE w:val="0"/>
              <w:autoSpaceDN w:val="0"/>
              <w:adjustRightInd w:val="0"/>
              <w:jc w:val="center"/>
              <w:rPr>
                <w:rFonts w:eastAsia="TimesNewRomanPSMT"/>
              </w:rPr>
            </w:pPr>
          </w:p>
        </w:tc>
        <w:tc>
          <w:tcPr>
            <w:tcW w:w="2126" w:type="dxa"/>
            <w:shd w:val="clear" w:color="auto" w:fill="auto"/>
            <w:tcMar>
              <w:top w:w="15" w:type="dxa"/>
              <w:left w:w="108" w:type="dxa"/>
              <w:bottom w:w="0" w:type="dxa"/>
              <w:right w:w="108" w:type="dxa"/>
            </w:tcMar>
            <w:hideMark/>
          </w:tcPr>
          <w:p w14:paraId="50D76301" w14:textId="6229CD44" w:rsidR="00F028ED" w:rsidRPr="00841B47" w:rsidRDefault="00F028ED" w:rsidP="00F028ED">
            <w:pPr>
              <w:autoSpaceDE w:val="0"/>
              <w:autoSpaceDN w:val="0"/>
              <w:adjustRightInd w:val="0"/>
              <w:jc w:val="center"/>
              <w:rPr>
                <w:rFonts w:eastAsia="TimesNewRomanPSMT"/>
              </w:rPr>
            </w:pPr>
            <w:r>
              <w:rPr>
                <w:rFonts w:eastAsia="TimesNewRomanPSMT"/>
                <w:lang w:val="ru-RU"/>
              </w:rPr>
              <w:t>-</w:t>
            </w:r>
          </w:p>
        </w:tc>
        <w:tc>
          <w:tcPr>
            <w:tcW w:w="1706" w:type="dxa"/>
            <w:gridSpan w:val="2"/>
            <w:shd w:val="clear" w:color="auto" w:fill="auto"/>
            <w:tcMar>
              <w:top w:w="15" w:type="dxa"/>
              <w:left w:w="108" w:type="dxa"/>
              <w:bottom w:w="0" w:type="dxa"/>
              <w:right w:w="108" w:type="dxa"/>
            </w:tcMar>
            <w:hideMark/>
          </w:tcPr>
          <w:p w14:paraId="71FE0270" w14:textId="78B49EF6" w:rsidR="00F028ED" w:rsidRPr="00841B47" w:rsidRDefault="00F028ED" w:rsidP="00F028ED">
            <w:pPr>
              <w:autoSpaceDE w:val="0"/>
              <w:autoSpaceDN w:val="0"/>
              <w:adjustRightInd w:val="0"/>
              <w:jc w:val="center"/>
              <w:rPr>
                <w:rFonts w:eastAsia="TimesNewRomanPSMT"/>
              </w:rPr>
            </w:pPr>
            <w:r>
              <w:rPr>
                <w:rFonts w:eastAsia="TimesNewRomanPSMT"/>
                <w:lang w:val="ru-RU"/>
              </w:rPr>
              <w:t>-</w:t>
            </w:r>
          </w:p>
        </w:tc>
      </w:tr>
      <w:tr w:rsidR="00F028ED" w:rsidRPr="00841B47" w14:paraId="22A7037F" w14:textId="77777777" w:rsidTr="00CA52DA">
        <w:trPr>
          <w:trHeight w:val="20"/>
          <w:jc w:val="center"/>
        </w:trPr>
        <w:tc>
          <w:tcPr>
            <w:tcW w:w="4188" w:type="dxa"/>
            <w:shd w:val="clear" w:color="auto" w:fill="auto"/>
            <w:tcMar>
              <w:top w:w="15" w:type="dxa"/>
              <w:left w:w="108" w:type="dxa"/>
              <w:bottom w:w="0" w:type="dxa"/>
              <w:right w:w="108" w:type="dxa"/>
            </w:tcMar>
            <w:hideMark/>
          </w:tcPr>
          <w:p w14:paraId="66CB144D" w14:textId="77777777" w:rsidR="00F028ED" w:rsidRPr="00841B47" w:rsidRDefault="00F028ED" w:rsidP="00F028ED">
            <w:pPr>
              <w:autoSpaceDE w:val="0"/>
              <w:autoSpaceDN w:val="0"/>
              <w:adjustRightInd w:val="0"/>
              <w:ind w:left="313"/>
              <w:rPr>
                <w:rFonts w:eastAsia="TimesNewRomanPSMT"/>
              </w:rPr>
            </w:pPr>
            <w:r w:rsidRPr="00841B47">
              <w:rPr>
                <w:rFonts w:eastAsia="TimesNewRomanPSMT"/>
              </w:rPr>
              <w:t>Mn</w:t>
            </w:r>
          </w:p>
        </w:tc>
        <w:tc>
          <w:tcPr>
            <w:tcW w:w="1903" w:type="dxa"/>
            <w:shd w:val="clear" w:color="auto" w:fill="auto"/>
            <w:tcMar>
              <w:top w:w="15" w:type="dxa"/>
              <w:left w:w="108" w:type="dxa"/>
              <w:bottom w:w="0" w:type="dxa"/>
              <w:right w:w="108" w:type="dxa"/>
            </w:tcMar>
            <w:hideMark/>
          </w:tcPr>
          <w:p w14:paraId="17D6AE09"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63,76</w:t>
            </w:r>
          </w:p>
        </w:tc>
        <w:tc>
          <w:tcPr>
            <w:tcW w:w="2126" w:type="dxa"/>
            <w:shd w:val="clear" w:color="auto" w:fill="auto"/>
            <w:tcMar>
              <w:top w:w="15" w:type="dxa"/>
              <w:left w:w="108" w:type="dxa"/>
              <w:bottom w:w="0" w:type="dxa"/>
              <w:right w:w="108" w:type="dxa"/>
            </w:tcMar>
            <w:hideMark/>
          </w:tcPr>
          <w:p w14:paraId="21DF3D81"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65,0-75,0</w:t>
            </w:r>
          </w:p>
        </w:tc>
        <w:tc>
          <w:tcPr>
            <w:tcW w:w="1706" w:type="dxa"/>
            <w:gridSpan w:val="2"/>
            <w:shd w:val="clear" w:color="auto" w:fill="auto"/>
            <w:tcMar>
              <w:top w:w="15" w:type="dxa"/>
              <w:left w:w="108" w:type="dxa"/>
              <w:bottom w:w="0" w:type="dxa"/>
              <w:right w:w="108" w:type="dxa"/>
            </w:tcMar>
            <w:hideMark/>
          </w:tcPr>
          <w:p w14:paraId="0C47341D"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60,0-70,0</w:t>
            </w:r>
          </w:p>
        </w:tc>
      </w:tr>
      <w:tr w:rsidR="00F028ED" w:rsidRPr="00841B47" w14:paraId="65599937" w14:textId="77777777" w:rsidTr="00CA52DA">
        <w:trPr>
          <w:trHeight w:val="20"/>
          <w:jc w:val="center"/>
        </w:trPr>
        <w:tc>
          <w:tcPr>
            <w:tcW w:w="4188" w:type="dxa"/>
            <w:shd w:val="clear" w:color="auto" w:fill="auto"/>
            <w:tcMar>
              <w:top w:w="15" w:type="dxa"/>
              <w:left w:w="108" w:type="dxa"/>
              <w:bottom w:w="0" w:type="dxa"/>
              <w:right w:w="108" w:type="dxa"/>
            </w:tcMar>
            <w:hideMark/>
          </w:tcPr>
          <w:p w14:paraId="7C3DD322" w14:textId="77777777" w:rsidR="00F028ED" w:rsidRPr="00841B47" w:rsidRDefault="00F028ED" w:rsidP="00F028ED">
            <w:pPr>
              <w:autoSpaceDE w:val="0"/>
              <w:autoSpaceDN w:val="0"/>
              <w:adjustRightInd w:val="0"/>
              <w:ind w:left="313"/>
              <w:rPr>
                <w:rFonts w:eastAsia="TimesNewRomanPSMT"/>
              </w:rPr>
            </w:pPr>
            <w:r w:rsidRPr="00841B47">
              <w:rPr>
                <w:rFonts w:eastAsia="TimesNewRomanPSMT"/>
              </w:rPr>
              <w:t>Si</w:t>
            </w:r>
          </w:p>
        </w:tc>
        <w:tc>
          <w:tcPr>
            <w:tcW w:w="1903" w:type="dxa"/>
            <w:shd w:val="clear" w:color="auto" w:fill="auto"/>
            <w:tcMar>
              <w:top w:w="15" w:type="dxa"/>
              <w:left w:w="108" w:type="dxa"/>
              <w:bottom w:w="0" w:type="dxa"/>
              <w:right w:w="108" w:type="dxa"/>
            </w:tcMar>
            <w:hideMark/>
          </w:tcPr>
          <w:p w14:paraId="6AD9C1CD"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17,21</w:t>
            </w:r>
          </w:p>
        </w:tc>
        <w:tc>
          <w:tcPr>
            <w:tcW w:w="2126" w:type="dxa"/>
            <w:shd w:val="clear" w:color="auto" w:fill="auto"/>
            <w:tcMar>
              <w:top w:w="15" w:type="dxa"/>
              <w:left w:w="108" w:type="dxa"/>
              <w:bottom w:w="0" w:type="dxa"/>
              <w:right w:w="108" w:type="dxa"/>
            </w:tcMar>
            <w:hideMark/>
          </w:tcPr>
          <w:p w14:paraId="3EECB874"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15,0-25,0</w:t>
            </w:r>
          </w:p>
        </w:tc>
        <w:tc>
          <w:tcPr>
            <w:tcW w:w="1706" w:type="dxa"/>
            <w:gridSpan w:val="2"/>
            <w:shd w:val="clear" w:color="auto" w:fill="auto"/>
            <w:tcMar>
              <w:top w:w="15" w:type="dxa"/>
              <w:left w:w="108" w:type="dxa"/>
              <w:bottom w:w="0" w:type="dxa"/>
              <w:right w:w="108" w:type="dxa"/>
            </w:tcMar>
            <w:hideMark/>
          </w:tcPr>
          <w:p w14:paraId="1A6D1209"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14,0-17,0</w:t>
            </w:r>
          </w:p>
        </w:tc>
      </w:tr>
      <w:tr w:rsidR="00F028ED" w:rsidRPr="00841B47" w14:paraId="460447B0" w14:textId="77777777" w:rsidTr="00CA52DA">
        <w:trPr>
          <w:trHeight w:val="20"/>
          <w:jc w:val="center"/>
        </w:trPr>
        <w:tc>
          <w:tcPr>
            <w:tcW w:w="4188" w:type="dxa"/>
            <w:shd w:val="clear" w:color="auto" w:fill="auto"/>
            <w:tcMar>
              <w:top w:w="15" w:type="dxa"/>
              <w:left w:w="108" w:type="dxa"/>
              <w:bottom w:w="0" w:type="dxa"/>
              <w:right w:w="108" w:type="dxa"/>
            </w:tcMar>
            <w:hideMark/>
          </w:tcPr>
          <w:p w14:paraId="3957CACB" w14:textId="77777777" w:rsidR="00F028ED" w:rsidRPr="00841B47" w:rsidRDefault="00F028ED" w:rsidP="00F028ED">
            <w:pPr>
              <w:autoSpaceDE w:val="0"/>
              <w:autoSpaceDN w:val="0"/>
              <w:adjustRightInd w:val="0"/>
              <w:ind w:left="313"/>
              <w:rPr>
                <w:rFonts w:eastAsia="TimesNewRomanPSMT"/>
              </w:rPr>
            </w:pPr>
            <w:r w:rsidRPr="00841B47">
              <w:rPr>
                <w:rFonts w:eastAsia="TimesNewRomanPSMT"/>
              </w:rPr>
              <w:t>Fe</w:t>
            </w:r>
          </w:p>
        </w:tc>
        <w:tc>
          <w:tcPr>
            <w:tcW w:w="1903" w:type="dxa"/>
            <w:shd w:val="clear" w:color="auto" w:fill="auto"/>
            <w:tcMar>
              <w:top w:w="15" w:type="dxa"/>
              <w:left w:w="108" w:type="dxa"/>
              <w:bottom w:w="0" w:type="dxa"/>
              <w:right w:w="108" w:type="dxa"/>
            </w:tcMar>
            <w:hideMark/>
          </w:tcPr>
          <w:p w14:paraId="780B923A"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16,38</w:t>
            </w:r>
          </w:p>
        </w:tc>
        <w:tc>
          <w:tcPr>
            <w:tcW w:w="2126" w:type="dxa"/>
            <w:shd w:val="clear" w:color="auto" w:fill="auto"/>
            <w:tcMar>
              <w:top w:w="15" w:type="dxa"/>
              <w:left w:w="108" w:type="dxa"/>
              <w:bottom w:w="0" w:type="dxa"/>
              <w:right w:w="108" w:type="dxa"/>
            </w:tcMar>
            <w:hideMark/>
          </w:tcPr>
          <w:p w14:paraId="6EF5BC05" w14:textId="77777777" w:rsidR="00F028ED" w:rsidRPr="00841B47" w:rsidRDefault="00F028ED" w:rsidP="00F028ED">
            <w:pPr>
              <w:autoSpaceDE w:val="0"/>
              <w:autoSpaceDN w:val="0"/>
              <w:adjustRightInd w:val="0"/>
              <w:jc w:val="center"/>
              <w:rPr>
                <w:rFonts w:eastAsia="TimesNewRomanPSMT"/>
              </w:rPr>
            </w:pPr>
          </w:p>
        </w:tc>
        <w:tc>
          <w:tcPr>
            <w:tcW w:w="1706" w:type="dxa"/>
            <w:gridSpan w:val="2"/>
            <w:shd w:val="clear" w:color="auto" w:fill="auto"/>
            <w:tcMar>
              <w:top w:w="15" w:type="dxa"/>
              <w:left w:w="108" w:type="dxa"/>
              <w:bottom w:w="0" w:type="dxa"/>
              <w:right w:w="108" w:type="dxa"/>
            </w:tcMar>
            <w:hideMark/>
          </w:tcPr>
          <w:p w14:paraId="643AFCE2" w14:textId="77777777" w:rsidR="00F028ED" w:rsidRPr="00841B47" w:rsidRDefault="00F028ED" w:rsidP="00F028ED">
            <w:pPr>
              <w:autoSpaceDE w:val="0"/>
              <w:autoSpaceDN w:val="0"/>
              <w:adjustRightInd w:val="0"/>
              <w:jc w:val="center"/>
              <w:rPr>
                <w:rFonts w:eastAsia="TimesNewRomanPSMT"/>
              </w:rPr>
            </w:pPr>
          </w:p>
        </w:tc>
      </w:tr>
      <w:tr w:rsidR="00F028ED" w:rsidRPr="00841B47" w14:paraId="53FAE884" w14:textId="77777777" w:rsidTr="00CA52DA">
        <w:trPr>
          <w:trHeight w:val="20"/>
          <w:jc w:val="center"/>
        </w:trPr>
        <w:tc>
          <w:tcPr>
            <w:tcW w:w="4188" w:type="dxa"/>
            <w:shd w:val="clear" w:color="auto" w:fill="auto"/>
            <w:tcMar>
              <w:top w:w="15" w:type="dxa"/>
              <w:left w:w="108" w:type="dxa"/>
              <w:bottom w:w="0" w:type="dxa"/>
              <w:right w:w="108" w:type="dxa"/>
            </w:tcMar>
            <w:hideMark/>
          </w:tcPr>
          <w:p w14:paraId="2D3EFFC2" w14:textId="77777777" w:rsidR="00F028ED" w:rsidRPr="00841B47" w:rsidRDefault="00F028ED" w:rsidP="00F028ED">
            <w:pPr>
              <w:autoSpaceDE w:val="0"/>
              <w:autoSpaceDN w:val="0"/>
              <w:adjustRightInd w:val="0"/>
              <w:ind w:left="313"/>
              <w:rPr>
                <w:rFonts w:eastAsia="TimesNewRomanPSMT"/>
              </w:rPr>
            </w:pPr>
            <w:r w:rsidRPr="00841B47">
              <w:rPr>
                <w:rFonts w:eastAsia="TimesNewRomanPSMT"/>
              </w:rPr>
              <w:t>C</w:t>
            </w:r>
          </w:p>
        </w:tc>
        <w:tc>
          <w:tcPr>
            <w:tcW w:w="1903" w:type="dxa"/>
            <w:shd w:val="clear" w:color="auto" w:fill="auto"/>
            <w:tcMar>
              <w:top w:w="15" w:type="dxa"/>
              <w:left w:w="108" w:type="dxa"/>
              <w:bottom w:w="0" w:type="dxa"/>
              <w:right w:w="108" w:type="dxa"/>
            </w:tcMar>
            <w:hideMark/>
          </w:tcPr>
          <w:p w14:paraId="64E680A1"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1,51</w:t>
            </w:r>
          </w:p>
        </w:tc>
        <w:tc>
          <w:tcPr>
            <w:tcW w:w="2126" w:type="dxa"/>
            <w:shd w:val="clear" w:color="auto" w:fill="auto"/>
            <w:tcMar>
              <w:top w:w="15" w:type="dxa"/>
              <w:left w:w="108" w:type="dxa"/>
              <w:bottom w:w="0" w:type="dxa"/>
              <w:right w:w="108" w:type="dxa"/>
            </w:tcMar>
            <w:hideMark/>
          </w:tcPr>
          <w:p w14:paraId="79E18171"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0,5-2,0</w:t>
            </w:r>
          </w:p>
        </w:tc>
        <w:tc>
          <w:tcPr>
            <w:tcW w:w="1706" w:type="dxa"/>
            <w:gridSpan w:val="2"/>
            <w:shd w:val="clear" w:color="auto" w:fill="auto"/>
            <w:tcMar>
              <w:top w:w="15" w:type="dxa"/>
              <w:left w:w="108" w:type="dxa"/>
              <w:bottom w:w="0" w:type="dxa"/>
              <w:right w:w="108" w:type="dxa"/>
            </w:tcMar>
            <w:hideMark/>
          </w:tcPr>
          <w:p w14:paraId="5B2FCDE6" w14:textId="77777777" w:rsidR="00F028ED" w:rsidRPr="00645DCF" w:rsidRDefault="00F028ED" w:rsidP="00F028ED">
            <w:pPr>
              <w:autoSpaceDE w:val="0"/>
              <w:autoSpaceDN w:val="0"/>
              <w:adjustRightInd w:val="0"/>
              <w:jc w:val="center"/>
              <w:rPr>
                <w:rFonts w:eastAsia="TimesNewRomanPSMT"/>
              </w:rPr>
            </w:pPr>
            <w:r w:rsidRPr="00645DCF">
              <w:rPr>
                <w:rFonts w:eastAsia="TimesNewRomanPSMT"/>
              </w:rPr>
              <w:t>≤ 2,5</w:t>
            </w:r>
          </w:p>
        </w:tc>
      </w:tr>
      <w:tr w:rsidR="00F028ED" w:rsidRPr="00841B47" w14:paraId="2F6690E6" w14:textId="77777777" w:rsidTr="00CA52DA">
        <w:trPr>
          <w:trHeight w:val="20"/>
          <w:jc w:val="center"/>
        </w:trPr>
        <w:tc>
          <w:tcPr>
            <w:tcW w:w="4188" w:type="dxa"/>
            <w:shd w:val="clear" w:color="auto" w:fill="auto"/>
            <w:tcMar>
              <w:top w:w="15" w:type="dxa"/>
              <w:left w:w="108" w:type="dxa"/>
              <w:bottom w:w="0" w:type="dxa"/>
              <w:right w:w="108" w:type="dxa"/>
            </w:tcMar>
            <w:hideMark/>
          </w:tcPr>
          <w:p w14:paraId="5BB6E25F" w14:textId="77777777" w:rsidR="00F028ED" w:rsidRPr="00841B47" w:rsidRDefault="00F028ED" w:rsidP="00F028ED">
            <w:pPr>
              <w:autoSpaceDE w:val="0"/>
              <w:autoSpaceDN w:val="0"/>
              <w:adjustRightInd w:val="0"/>
              <w:ind w:left="313"/>
              <w:rPr>
                <w:rFonts w:eastAsia="TimesNewRomanPSMT"/>
              </w:rPr>
            </w:pPr>
            <w:r w:rsidRPr="00841B47">
              <w:rPr>
                <w:rFonts w:eastAsia="TimesNewRomanPSMT"/>
              </w:rPr>
              <w:t>P</w:t>
            </w:r>
          </w:p>
        </w:tc>
        <w:tc>
          <w:tcPr>
            <w:tcW w:w="1903" w:type="dxa"/>
            <w:shd w:val="clear" w:color="auto" w:fill="auto"/>
            <w:tcMar>
              <w:top w:w="15" w:type="dxa"/>
              <w:left w:w="108" w:type="dxa"/>
              <w:bottom w:w="0" w:type="dxa"/>
              <w:right w:w="108" w:type="dxa"/>
            </w:tcMar>
            <w:hideMark/>
          </w:tcPr>
          <w:p w14:paraId="12174F39"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0,</w:t>
            </w:r>
            <w:r w:rsidRPr="00841B47">
              <w:rPr>
                <w:rFonts w:eastAsia="TimesNewRomanPSMT"/>
                <w:lang w:val="ru-RU"/>
              </w:rPr>
              <w:t>0</w:t>
            </w:r>
            <w:r w:rsidRPr="00841B47">
              <w:rPr>
                <w:rFonts w:eastAsia="TimesNewRomanPSMT"/>
              </w:rPr>
              <w:t>34</w:t>
            </w:r>
          </w:p>
        </w:tc>
        <w:tc>
          <w:tcPr>
            <w:tcW w:w="2126" w:type="dxa"/>
            <w:shd w:val="clear" w:color="auto" w:fill="auto"/>
            <w:tcMar>
              <w:top w:w="15" w:type="dxa"/>
              <w:left w:w="108" w:type="dxa"/>
              <w:bottom w:w="0" w:type="dxa"/>
              <w:right w:w="108" w:type="dxa"/>
            </w:tcMar>
            <w:hideMark/>
          </w:tcPr>
          <w:p w14:paraId="23470916"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 0,20</w:t>
            </w:r>
          </w:p>
        </w:tc>
        <w:tc>
          <w:tcPr>
            <w:tcW w:w="1706" w:type="dxa"/>
            <w:gridSpan w:val="2"/>
            <w:shd w:val="clear" w:color="auto" w:fill="auto"/>
            <w:tcMar>
              <w:top w:w="15" w:type="dxa"/>
              <w:left w:w="108" w:type="dxa"/>
              <w:bottom w:w="0" w:type="dxa"/>
              <w:right w:w="108" w:type="dxa"/>
            </w:tcMar>
            <w:hideMark/>
          </w:tcPr>
          <w:p w14:paraId="7734607D" w14:textId="77777777" w:rsidR="00F028ED" w:rsidRPr="00645DCF" w:rsidRDefault="00F028ED" w:rsidP="00F028ED">
            <w:pPr>
              <w:autoSpaceDE w:val="0"/>
              <w:autoSpaceDN w:val="0"/>
              <w:adjustRightInd w:val="0"/>
              <w:jc w:val="center"/>
              <w:rPr>
                <w:rFonts w:eastAsia="TimesNewRomanPSMT"/>
              </w:rPr>
            </w:pPr>
            <w:r w:rsidRPr="00645DCF">
              <w:rPr>
                <w:rFonts w:eastAsia="TimesNewRomanPSMT"/>
              </w:rPr>
              <w:t>≤ 0,30</w:t>
            </w:r>
          </w:p>
        </w:tc>
      </w:tr>
      <w:tr w:rsidR="00F028ED" w:rsidRPr="00841B47" w14:paraId="4A37F1BB" w14:textId="77777777" w:rsidTr="00CA52DA">
        <w:trPr>
          <w:trHeight w:val="20"/>
          <w:jc w:val="center"/>
        </w:trPr>
        <w:tc>
          <w:tcPr>
            <w:tcW w:w="4188" w:type="dxa"/>
            <w:shd w:val="clear" w:color="auto" w:fill="auto"/>
            <w:tcMar>
              <w:top w:w="15" w:type="dxa"/>
              <w:left w:w="108" w:type="dxa"/>
              <w:bottom w:w="0" w:type="dxa"/>
              <w:right w:w="108" w:type="dxa"/>
            </w:tcMar>
            <w:hideMark/>
          </w:tcPr>
          <w:p w14:paraId="0CD19A34" w14:textId="77777777" w:rsidR="00F028ED" w:rsidRPr="00645DCF" w:rsidRDefault="00F028ED" w:rsidP="00F028ED">
            <w:pPr>
              <w:autoSpaceDE w:val="0"/>
              <w:autoSpaceDN w:val="0"/>
              <w:adjustRightInd w:val="0"/>
              <w:ind w:left="313"/>
              <w:rPr>
                <w:rFonts w:eastAsia="TimesNewRomanPSMT"/>
              </w:rPr>
            </w:pPr>
            <w:r w:rsidRPr="00645DCF">
              <w:rPr>
                <w:rFonts w:eastAsia="TimesNewRomanPSMT"/>
              </w:rPr>
              <w:t>S</w:t>
            </w:r>
          </w:p>
        </w:tc>
        <w:tc>
          <w:tcPr>
            <w:tcW w:w="1903" w:type="dxa"/>
            <w:shd w:val="clear" w:color="auto" w:fill="auto"/>
            <w:tcMar>
              <w:top w:w="15" w:type="dxa"/>
              <w:left w:w="108" w:type="dxa"/>
              <w:bottom w:w="0" w:type="dxa"/>
              <w:right w:w="108" w:type="dxa"/>
            </w:tcMar>
            <w:hideMark/>
          </w:tcPr>
          <w:p w14:paraId="60157DC7" w14:textId="77777777" w:rsidR="00F028ED" w:rsidRPr="00645DCF" w:rsidRDefault="00F028ED" w:rsidP="00F028ED">
            <w:pPr>
              <w:autoSpaceDE w:val="0"/>
              <w:autoSpaceDN w:val="0"/>
              <w:adjustRightInd w:val="0"/>
              <w:jc w:val="center"/>
              <w:rPr>
                <w:rFonts w:eastAsia="TimesNewRomanPSMT"/>
              </w:rPr>
            </w:pPr>
            <w:r w:rsidRPr="00645DCF">
              <w:rPr>
                <w:rFonts w:eastAsia="TimesNewRomanPSMT"/>
              </w:rPr>
              <w:t>0,02</w:t>
            </w:r>
          </w:p>
        </w:tc>
        <w:tc>
          <w:tcPr>
            <w:tcW w:w="2126" w:type="dxa"/>
            <w:shd w:val="clear" w:color="auto" w:fill="auto"/>
            <w:tcMar>
              <w:top w:w="15" w:type="dxa"/>
              <w:left w:w="108" w:type="dxa"/>
              <w:bottom w:w="0" w:type="dxa"/>
              <w:right w:w="108" w:type="dxa"/>
            </w:tcMar>
            <w:hideMark/>
          </w:tcPr>
          <w:p w14:paraId="338720AC" w14:textId="34D96A2C" w:rsidR="00F028ED" w:rsidRPr="00645DCF" w:rsidRDefault="00645DCF" w:rsidP="00F028ED">
            <w:pPr>
              <w:autoSpaceDE w:val="0"/>
              <w:autoSpaceDN w:val="0"/>
              <w:adjustRightInd w:val="0"/>
              <w:jc w:val="center"/>
              <w:rPr>
                <w:rFonts w:eastAsia="TimesNewRomanPSMT"/>
                <w:lang w:val="ru-RU"/>
              </w:rPr>
            </w:pPr>
            <w:r w:rsidRPr="00645DCF">
              <w:rPr>
                <w:rFonts w:eastAsia="TimesNewRomanPSMT"/>
                <w:lang w:val="ru-RU"/>
              </w:rPr>
              <w:t>-</w:t>
            </w:r>
          </w:p>
        </w:tc>
        <w:tc>
          <w:tcPr>
            <w:tcW w:w="1706" w:type="dxa"/>
            <w:gridSpan w:val="2"/>
            <w:shd w:val="clear" w:color="auto" w:fill="auto"/>
            <w:tcMar>
              <w:top w:w="15" w:type="dxa"/>
              <w:left w:w="108" w:type="dxa"/>
              <w:bottom w:w="0" w:type="dxa"/>
              <w:right w:w="108" w:type="dxa"/>
            </w:tcMar>
            <w:hideMark/>
          </w:tcPr>
          <w:p w14:paraId="61FD371B" w14:textId="77777777" w:rsidR="00F028ED" w:rsidRPr="00645DCF" w:rsidRDefault="00F028ED" w:rsidP="00F028ED">
            <w:pPr>
              <w:autoSpaceDE w:val="0"/>
              <w:autoSpaceDN w:val="0"/>
              <w:adjustRightInd w:val="0"/>
              <w:jc w:val="center"/>
              <w:rPr>
                <w:rFonts w:eastAsia="TimesNewRomanPSMT"/>
              </w:rPr>
            </w:pPr>
            <w:r w:rsidRPr="00645DCF">
              <w:rPr>
                <w:rFonts w:eastAsia="TimesNewRomanPSMT"/>
              </w:rPr>
              <w:t>≤ 0,04</w:t>
            </w:r>
          </w:p>
        </w:tc>
      </w:tr>
      <w:tr w:rsidR="00F028ED" w:rsidRPr="00841B47" w14:paraId="6DF86D5A" w14:textId="77777777" w:rsidTr="00CA52DA">
        <w:trPr>
          <w:trHeight w:val="75"/>
          <w:jc w:val="center"/>
        </w:trPr>
        <w:tc>
          <w:tcPr>
            <w:tcW w:w="4188" w:type="dxa"/>
            <w:shd w:val="clear" w:color="auto" w:fill="auto"/>
            <w:tcMar>
              <w:top w:w="15" w:type="dxa"/>
              <w:left w:w="108" w:type="dxa"/>
              <w:bottom w:w="0" w:type="dxa"/>
              <w:right w:w="108" w:type="dxa"/>
            </w:tcMar>
            <w:hideMark/>
          </w:tcPr>
          <w:p w14:paraId="5F41747D" w14:textId="77777777" w:rsidR="00F028ED" w:rsidRPr="00841B47" w:rsidRDefault="00F028ED" w:rsidP="00F028ED">
            <w:pPr>
              <w:autoSpaceDE w:val="0"/>
              <w:autoSpaceDN w:val="0"/>
              <w:adjustRightInd w:val="0"/>
              <w:rPr>
                <w:rFonts w:eastAsia="TimesNewRomanPSMT"/>
              </w:rPr>
            </w:pPr>
            <w:r w:rsidRPr="00841B47">
              <w:rPr>
                <w:rFonts w:eastAsia="TimesNewRomanPSMT"/>
              </w:rPr>
              <w:t xml:space="preserve">4. </w:t>
            </w:r>
            <w:proofErr w:type="spellStart"/>
            <w:r w:rsidRPr="00841B47">
              <w:rPr>
                <w:rFonts w:eastAsia="TimesNewRomanPSMT"/>
              </w:rPr>
              <w:t>Получено</w:t>
            </w:r>
            <w:proofErr w:type="spellEnd"/>
            <w:r w:rsidRPr="00841B47">
              <w:rPr>
                <w:rFonts w:eastAsia="TimesNewRomanPSMT"/>
              </w:rPr>
              <w:t xml:space="preserve"> </w:t>
            </w:r>
            <w:proofErr w:type="spellStart"/>
            <w:r w:rsidRPr="00841B47">
              <w:rPr>
                <w:rFonts w:eastAsia="TimesNewRomanPSMT"/>
              </w:rPr>
              <w:t>шлака</w:t>
            </w:r>
            <w:proofErr w:type="spellEnd"/>
            <w:r w:rsidRPr="00841B47">
              <w:rPr>
                <w:rFonts w:eastAsia="TimesNewRomanPSMT"/>
              </w:rPr>
              <w:t>, г</w:t>
            </w:r>
          </w:p>
        </w:tc>
        <w:tc>
          <w:tcPr>
            <w:tcW w:w="1903" w:type="dxa"/>
            <w:shd w:val="clear" w:color="auto" w:fill="auto"/>
            <w:tcMar>
              <w:top w:w="15" w:type="dxa"/>
              <w:left w:w="108" w:type="dxa"/>
              <w:bottom w:w="0" w:type="dxa"/>
              <w:right w:w="108" w:type="dxa"/>
            </w:tcMar>
            <w:hideMark/>
          </w:tcPr>
          <w:p w14:paraId="6D1ECC47"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77,28</w:t>
            </w:r>
          </w:p>
        </w:tc>
        <w:tc>
          <w:tcPr>
            <w:tcW w:w="2126" w:type="dxa"/>
            <w:shd w:val="clear" w:color="auto" w:fill="auto"/>
            <w:tcMar>
              <w:top w:w="15" w:type="dxa"/>
              <w:left w:w="108" w:type="dxa"/>
              <w:bottom w:w="0" w:type="dxa"/>
              <w:right w:w="108" w:type="dxa"/>
            </w:tcMar>
            <w:hideMark/>
          </w:tcPr>
          <w:p w14:paraId="518FBD13" w14:textId="13CAE73D" w:rsidR="00F028ED" w:rsidRPr="00645DCF" w:rsidRDefault="00645DCF" w:rsidP="00F028ED">
            <w:pPr>
              <w:autoSpaceDE w:val="0"/>
              <w:autoSpaceDN w:val="0"/>
              <w:adjustRightInd w:val="0"/>
              <w:jc w:val="center"/>
              <w:rPr>
                <w:rFonts w:eastAsia="TimesNewRomanPSMT"/>
                <w:lang w:val="ru-RU"/>
              </w:rPr>
            </w:pPr>
            <w:r>
              <w:rPr>
                <w:rFonts w:eastAsia="TimesNewRomanPSMT"/>
                <w:lang w:val="ru-RU"/>
              </w:rPr>
              <w:t>-</w:t>
            </w:r>
          </w:p>
        </w:tc>
        <w:tc>
          <w:tcPr>
            <w:tcW w:w="1706" w:type="dxa"/>
            <w:gridSpan w:val="2"/>
            <w:shd w:val="clear" w:color="auto" w:fill="auto"/>
            <w:tcMar>
              <w:top w:w="15" w:type="dxa"/>
              <w:left w:w="108" w:type="dxa"/>
              <w:bottom w:w="0" w:type="dxa"/>
              <w:right w:w="108" w:type="dxa"/>
            </w:tcMar>
            <w:hideMark/>
          </w:tcPr>
          <w:p w14:paraId="1255505B" w14:textId="77777777" w:rsidR="00F028ED" w:rsidRPr="00645DCF" w:rsidRDefault="00F028ED" w:rsidP="00F028ED">
            <w:pPr>
              <w:autoSpaceDE w:val="0"/>
              <w:autoSpaceDN w:val="0"/>
              <w:adjustRightInd w:val="0"/>
              <w:jc w:val="center"/>
              <w:rPr>
                <w:rFonts w:eastAsia="TimesNewRomanPSMT"/>
              </w:rPr>
            </w:pPr>
          </w:p>
        </w:tc>
      </w:tr>
      <w:tr w:rsidR="00F028ED" w:rsidRPr="00841B47" w14:paraId="3FACE04A" w14:textId="77777777" w:rsidTr="00CA52DA">
        <w:trPr>
          <w:trHeight w:val="20"/>
          <w:jc w:val="center"/>
        </w:trPr>
        <w:tc>
          <w:tcPr>
            <w:tcW w:w="4188" w:type="dxa"/>
            <w:shd w:val="clear" w:color="auto" w:fill="auto"/>
            <w:tcMar>
              <w:top w:w="15" w:type="dxa"/>
              <w:left w:w="108" w:type="dxa"/>
              <w:bottom w:w="0" w:type="dxa"/>
              <w:right w:w="108" w:type="dxa"/>
            </w:tcMar>
            <w:hideMark/>
          </w:tcPr>
          <w:p w14:paraId="6E87FBAC" w14:textId="77777777" w:rsidR="00F028ED" w:rsidRPr="00841B47" w:rsidRDefault="00F028ED" w:rsidP="00F028ED">
            <w:pPr>
              <w:autoSpaceDE w:val="0"/>
              <w:autoSpaceDN w:val="0"/>
              <w:adjustRightInd w:val="0"/>
              <w:rPr>
                <w:rFonts w:eastAsia="TimesNewRomanPSMT"/>
              </w:rPr>
            </w:pPr>
            <w:r w:rsidRPr="00841B47">
              <w:rPr>
                <w:rFonts w:eastAsia="TimesNewRomanPSMT"/>
              </w:rPr>
              <w:t xml:space="preserve">5. </w:t>
            </w:r>
            <w:proofErr w:type="spellStart"/>
            <w:r w:rsidRPr="00841B47">
              <w:rPr>
                <w:rFonts w:eastAsia="TimesNewRomanPSMT"/>
              </w:rPr>
              <w:t>Средний</w:t>
            </w:r>
            <w:proofErr w:type="spellEnd"/>
            <w:r w:rsidRPr="00841B47">
              <w:rPr>
                <w:rFonts w:eastAsia="TimesNewRomanPSMT"/>
              </w:rPr>
              <w:t xml:space="preserve"> </w:t>
            </w:r>
            <w:proofErr w:type="spellStart"/>
            <w:r w:rsidRPr="00841B47">
              <w:rPr>
                <w:rFonts w:eastAsia="TimesNewRomanPSMT"/>
              </w:rPr>
              <w:t>химический</w:t>
            </w:r>
            <w:proofErr w:type="spellEnd"/>
            <w:r w:rsidRPr="00841B47">
              <w:rPr>
                <w:rFonts w:eastAsia="TimesNewRomanPSMT"/>
              </w:rPr>
              <w:t xml:space="preserve"> </w:t>
            </w:r>
            <w:proofErr w:type="spellStart"/>
            <w:r w:rsidRPr="00841B47">
              <w:rPr>
                <w:rFonts w:eastAsia="TimesNewRomanPSMT"/>
              </w:rPr>
              <w:t>состав</w:t>
            </w:r>
            <w:proofErr w:type="spellEnd"/>
            <w:r w:rsidRPr="00841B47">
              <w:rPr>
                <w:rFonts w:eastAsia="TimesNewRomanPSMT"/>
              </w:rPr>
              <w:t xml:space="preserve"> </w:t>
            </w:r>
            <w:proofErr w:type="spellStart"/>
            <w:r w:rsidRPr="00841B47">
              <w:rPr>
                <w:rFonts w:eastAsia="TimesNewRomanPSMT"/>
              </w:rPr>
              <w:t>шлака</w:t>
            </w:r>
            <w:proofErr w:type="spellEnd"/>
            <w:r w:rsidRPr="00841B47">
              <w:rPr>
                <w:rFonts w:eastAsia="TimesNewRomanPSMT"/>
              </w:rPr>
              <w:t>, %</w:t>
            </w:r>
          </w:p>
        </w:tc>
        <w:tc>
          <w:tcPr>
            <w:tcW w:w="1903" w:type="dxa"/>
            <w:shd w:val="clear" w:color="auto" w:fill="auto"/>
            <w:tcMar>
              <w:top w:w="15" w:type="dxa"/>
              <w:left w:w="108" w:type="dxa"/>
              <w:bottom w:w="0" w:type="dxa"/>
              <w:right w:w="108" w:type="dxa"/>
            </w:tcMar>
            <w:hideMark/>
          </w:tcPr>
          <w:p w14:paraId="71CED790" w14:textId="77777777" w:rsidR="00F028ED" w:rsidRPr="00841B47" w:rsidRDefault="00F028ED" w:rsidP="00F028ED">
            <w:pPr>
              <w:autoSpaceDE w:val="0"/>
              <w:autoSpaceDN w:val="0"/>
              <w:adjustRightInd w:val="0"/>
              <w:jc w:val="center"/>
              <w:rPr>
                <w:rFonts w:eastAsia="TimesNewRomanPSMT"/>
              </w:rPr>
            </w:pPr>
          </w:p>
        </w:tc>
        <w:tc>
          <w:tcPr>
            <w:tcW w:w="2126" w:type="dxa"/>
            <w:shd w:val="clear" w:color="auto" w:fill="auto"/>
            <w:tcMar>
              <w:top w:w="15" w:type="dxa"/>
              <w:left w:w="108" w:type="dxa"/>
              <w:bottom w:w="0" w:type="dxa"/>
              <w:right w:w="108" w:type="dxa"/>
            </w:tcMar>
            <w:hideMark/>
          </w:tcPr>
          <w:p w14:paraId="2730A6AD" w14:textId="173F975A" w:rsidR="00F028ED" w:rsidRPr="00841B47" w:rsidRDefault="00F028ED" w:rsidP="00F028ED">
            <w:pPr>
              <w:autoSpaceDE w:val="0"/>
              <w:autoSpaceDN w:val="0"/>
              <w:adjustRightInd w:val="0"/>
              <w:jc w:val="center"/>
              <w:rPr>
                <w:rFonts w:eastAsia="TimesNewRomanPSMT"/>
              </w:rPr>
            </w:pPr>
            <w:r>
              <w:rPr>
                <w:rFonts w:eastAsia="TimesNewRomanPSMT"/>
                <w:lang w:val="ru-RU"/>
              </w:rPr>
              <w:t>-</w:t>
            </w:r>
          </w:p>
        </w:tc>
        <w:tc>
          <w:tcPr>
            <w:tcW w:w="1706" w:type="dxa"/>
            <w:gridSpan w:val="2"/>
            <w:shd w:val="clear" w:color="auto" w:fill="auto"/>
            <w:tcMar>
              <w:top w:w="15" w:type="dxa"/>
              <w:left w:w="108" w:type="dxa"/>
              <w:bottom w:w="0" w:type="dxa"/>
              <w:right w:w="108" w:type="dxa"/>
            </w:tcMar>
            <w:hideMark/>
          </w:tcPr>
          <w:p w14:paraId="1076FBF7" w14:textId="7D9E211F" w:rsidR="00F028ED" w:rsidRPr="00645DCF" w:rsidRDefault="00F028ED" w:rsidP="00F028ED">
            <w:pPr>
              <w:autoSpaceDE w:val="0"/>
              <w:autoSpaceDN w:val="0"/>
              <w:adjustRightInd w:val="0"/>
              <w:jc w:val="center"/>
              <w:rPr>
                <w:rFonts w:eastAsia="TimesNewRomanPSMT"/>
              </w:rPr>
            </w:pPr>
            <w:r w:rsidRPr="00645DCF">
              <w:rPr>
                <w:rFonts w:eastAsia="TimesNewRomanPSMT"/>
              </w:rPr>
              <w:t>-</w:t>
            </w:r>
          </w:p>
        </w:tc>
      </w:tr>
      <w:tr w:rsidR="00F028ED" w:rsidRPr="00841B47" w14:paraId="5EF35A76" w14:textId="77777777" w:rsidTr="00CA52DA">
        <w:trPr>
          <w:trHeight w:val="20"/>
          <w:jc w:val="center"/>
        </w:trPr>
        <w:tc>
          <w:tcPr>
            <w:tcW w:w="4188" w:type="dxa"/>
            <w:shd w:val="clear" w:color="auto" w:fill="auto"/>
            <w:tcMar>
              <w:top w:w="15" w:type="dxa"/>
              <w:left w:w="108" w:type="dxa"/>
              <w:bottom w:w="0" w:type="dxa"/>
              <w:right w:w="108" w:type="dxa"/>
            </w:tcMar>
            <w:hideMark/>
          </w:tcPr>
          <w:p w14:paraId="66253B24" w14:textId="77777777" w:rsidR="00F028ED" w:rsidRPr="00841B47" w:rsidRDefault="00F028ED" w:rsidP="00F028ED">
            <w:pPr>
              <w:autoSpaceDE w:val="0"/>
              <w:autoSpaceDN w:val="0"/>
              <w:adjustRightInd w:val="0"/>
              <w:ind w:left="313"/>
              <w:rPr>
                <w:rFonts w:eastAsia="TimesNewRomanPSMT"/>
              </w:rPr>
            </w:pPr>
            <w:proofErr w:type="spellStart"/>
            <w:r w:rsidRPr="00841B47">
              <w:rPr>
                <w:rFonts w:eastAsia="TimesNewRomanPSMT"/>
              </w:rPr>
              <w:t>MnO</w:t>
            </w:r>
            <w:proofErr w:type="spellEnd"/>
          </w:p>
        </w:tc>
        <w:tc>
          <w:tcPr>
            <w:tcW w:w="1903" w:type="dxa"/>
            <w:shd w:val="clear" w:color="auto" w:fill="auto"/>
            <w:tcMar>
              <w:top w:w="15" w:type="dxa"/>
              <w:left w:w="108" w:type="dxa"/>
              <w:bottom w:w="0" w:type="dxa"/>
              <w:right w:w="108" w:type="dxa"/>
            </w:tcMar>
            <w:hideMark/>
          </w:tcPr>
          <w:p w14:paraId="3D5AC020"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12,53</w:t>
            </w:r>
          </w:p>
        </w:tc>
        <w:tc>
          <w:tcPr>
            <w:tcW w:w="2126" w:type="dxa"/>
            <w:shd w:val="clear" w:color="auto" w:fill="auto"/>
            <w:tcMar>
              <w:top w:w="15" w:type="dxa"/>
              <w:left w:w="108" w:type="dxa"/>
              <w:bottom w:w="0" w:type="dxa"/>
              <w:right w:w="108" w:type="dxa"/>
            </w:tcMar>
            <w:hideMark/>
          </w:tcPr>
          <w:p w14:paraId="5D89629E" w14:textId="6A15CD0C" w:rsidR="00F028ED" w:rsidRPr="00645DCF" w:rsidRDefault="00645DCF" w:rsidP="00F028ED">
            <w:pPr>
              <w:autoSpaceDE w:val="0"/>
              <w:autoSpaceDN w:val="0"/>
              <w:adjustRightInd w:val="0"/>
              <w:jc w:val="center"/>
              <w:rPr>
                <w:rFonts w:eastAsia="TimesNewRomanPSMT"/>
                <w:lang w:val="ru-RU"/>
              </w:rPr>
            </w:pPr>
            <w:r>
              <w:rPr>
                <w:rFonts w:eastAsia="TimesNewRomanPSMT"/>
                <w:lang w:val="ru-RU"/>
              </w:rPr>
              <w:t>-</w:t>
            </w:r>
          </w:p>
        </w:tc>
        <w:tc>
          <w:tcPr>
            <w:tcW w:w="1706" w:type="dxa"/>
            <w:gridSpan w:val="2"/>
            <w:shd w:val="clear" w:color="auto" w:fill="auto"/>
            <w:tcMar>
              <w:top w:w="15" w:type="dxa"/>
              <w:left w:w="108" w:type="dxa"/>
              <w:bottom w:w="0" w:type="dxa"/>
              <w:right w:w="108" w:type="dxa"/>
            </w:tcMar>
            <w:hideMark/>
          </w:tcPr>
          <w:p w14:paraId="7A991CD0" w14:textId="7F80F68C" w:rsidR="00F028ED" w:rsidRPr="00645DCF" w:rsidRDefault="00645DCF" w:rsidP="00F028ED">
            <w:pPr>
              <w:autoSpaceDE w:val="0"/>
              <w:autoSpaceDN w:val="0"/>
              <w:adjustRightInd w:val="0"/>
              <w:jc w:val="center"/>
              <w:rPr>
                <w:rFonts w:eastAsia="TimesNewRomanPSMT"/>
              </w:rPr>
            </w:pPr>
            <w:r w:rsidRPr="00645DCF">
              <w:rPr>
                <w:rFonts w:eastAsia="TimesNewRomanPSMT"/>
              </w:rPr>
              <w:t>-</w:t>
            </w:r>
          </w:p>
        </w:tc>
      </w:tr>
      <w:tr w:rsidR="00F028ED" w:rsidRPr="00841B47" w14:paraId="19526576" w14:textId="77777777" w:rsidTr="00CA52DA">
        <w:trPr>
          <w:trHeight w:val="20"/>
          <w:jc w:val="center"/>
        </w:trPr>
        <w:tc>
          <w:tcPr>
            <w:tcW w:w="4188" w:type="dxa"/>
            <w:shd w:val="clear" w:color="auto" w:fill="auto"/>
            <w:tcMar>
              <w:top w:w="15" w:type="dxa"/>
              <w:left w:w="108" w:type="dxa"/>
              <w:bottom w:w="0" w:type="dxa"/>
              <w:right w:w="108" w:type="dxa"/>
            </w:tcMar>
            <w:hideMark/>
          </w:tcPr>
          <w:p w14:paraId="38E2474B" w14:textId="77777777" w:rsidR="00F028ED" w:rsidRPr="00841B47" w:rsidRDefault="00F028ED" w:rsidP="00F028ED">
            <w:pPr>
              <w:autoSpaceDE w:val="0"/>
              <w:autoSpaceDN w:val="0"/>
              <w:adjustRightInd w:val="0"/>
              <w:ind w:left="313"/>
              <w:rPr>
                <w:rFonts w:eastAsia="TimesNewRomanPSMT"/>
              </w:rPr>
            </w:pPr>
            <w:proofErr w:type="spellStart"/>
            <w:r w:rsidRPr="00841B47">
              <w:rPr>
                <w:rFonts w:eastAsia="TimesNewRomanPSMT"/>
              </w:rPr>
              <w:t>FeO</w:t>
            </w:r>
            <w:proofErr w:type="spellEnd"/>
          </w:p>
        </w:tc>
        <w:tc>
          <w:tcPr>
            <w:tcW w:w="1903" w:type="dxa"/>
            <w:shd w:val="clear" w:color="auto" w:fill="auto"/>
            <w:tcMar>
              <w:top w:w="15" w:type="dxa"/>
              <w:left w:w="108" w:type="dxa"/>
              <w:bottom w:w="0" w:type="dxa"/>
              <w:right w:w="108" w:type="dxa"/>
            </w:tcMar>
            <w:hideMark/>
          </w:tcPr>
          <w:p w14:paraId="5BD5EDB3"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0,54</w:t>
            </w:r>
          </w:p>
        </w:tc>
        <w:tc>
          <w:tcPr>
            <w:tcW w:w="2126" w:type="dxa"/>
            <w:shd w:val="clear" w:color="auto" w:fill="auto"/>
            <w:tcMar>
              <w:top w:w="15" w:type="dxa"/>
              <w:left w:w="108" w:type="dxa"/>
              <w:bottom w:w="0" w:type="dxa"/>
              <w:right w:w="108" w:type="dxa"/>
            </w:tcMar>
            <w:hideMark/>
          </w:tcPr>
          <w:p w14:paraId="390CC39F" w14:textId="616846E9" w:rsidR="00F028ED" w:rsidRPr="00645DCF" w:rsidRDefault="00645DCF" w:rsidP="00F028ED">
            <w:pPr>
              <w:autoSpaceDE w:val="0"/>
              <w:autoSpaceDN w:val="0"/>
              <w:adjustRightInd w:val="0"/>
              <w:jc w:val="center"/>
              <w:rPr>
                <w:rFonts w:eastAsia="TimesNewRomanPSMT"/>
                <w:lang w:val="ru-RU"/>
              </w:rPr>
            </w:pPr>
            <w:r>
              <w:rPr>
                <w:rFonts w:eastAsia="TimesNewRomanPSMT"/>
                <w:lang w:val="ru-RU"/>
              </w:rPr>
              <w:t>-</w:t>
            </w:r>
          </w:p>
        </w:tc>
        <w:tc>
          <w:tcPr>
            <w:tcW w:w="1706" w:type="dxa"/>
            <w:gridSpan w:val="2"/>
            <w:shd w:val="clear" w:color="auto" w:fill="auto"/>
            <w:tcMar>
              <w:top w:w="15" w:type="dxa"/>
              <w:left w:w="108" w:type="dxa"/>
              <w:bottom w:w="0" w:type="dxa"/>
              <w:right w:w="108" w:type="dxa"/>
            </w:tcMar>
            <w:hideMark/>
          </w:tcPr>
          <w:p w14:paraId="39B96B33" w14:textId="78FC3B6E" w:rsidR="00F028ED" w:rsidRPr="00645DCF" w:rsidRDefault="00645DCF" w:rsidP="00F028ED">
            <w:pPr>
              <w:autoSpaceDE w:val="0"/>
              <w:autoSpaceDN w:val="0"/>
              <w:adjustRightInd w:val="0"/>
              <w:jc w:val="center"/>
              <w:rPr>
                <w:rFonts w:eastAsia="TimesNewRomanPSMT"/>
              </w:rPr>
            </w:pPr>
            <w:r w:rsidRPr="00645DCF">
              <w:rPr>
                <w:rFonts w:eastAsia="TimesNewRomanPSMT"/>
              </w:rPr>
              <w:t>-</w:t>
            </w:r>
          </w:p>
        </w:tc>
      </w:tr>
      <w:tr w:rsidR="00F028ED" w:rsidRPr="00841B47" w14:paraId="2A35A700" w14:textId="77777777" w:rsidTr="00CA52DA">
        <w:trPr>
          <w:trHeight w:val="20"/>
          <w:jc w:val="center"/>
        </w:trPr>
        <w:tc>
          <w:tcPr>
            <w:tcW w:w="4188" w:type="dxa"/>
            <w:shd w:val="clear" w:color="auto" w:fill="auto"/>
            <w:tcMar>
              <w:top w:w="15" w:type="dxa"/>
              <w:left w:w="108" w:type="dxa"/>
              <w:bottom w:w="0" w:type="dxa"/>
              <w:right w:w="108" w:type="dxa"/>
            </w:tcMar>
            <w:hideMark/>
          </w:tcPr>
          <w:p w14:paraId="090B22DB" w14:textId="77777777" w:rsidR="00F028ED" w:rsidRPr="00841B47" w:rsidRDefault="00F028ED" w:rsidP="00F028ED">
            <w:pPr>
              <w:autoSpaceDE w:val="0"/>
              <w:autoSpaceDN w:val="0"/>
              <w:adjustRightInd w:val="0"/>
              <w:ind w:left="313"/>
              <w:rPr>
                <w:rFonts w:eastAsia="TimesNewRomanPSMT"/>
              </w:rPr>
            </w:pPr>
            <w:r w:rsidRPr="00841B47">
              <w:rPr>
                <w:rFonts w:eastAsia="TimesNewRomanPSMT"/>
              </w:rPr>
              <w:t>SiO</w:t>
            </w:r>
            <w:r w:rsidRPr="00841B47">
              <w:rPr>
                <w:rFonts w:eastAsia="TimesNewRomanPSMT"/>
                <w:vertAlign w:val="subscript"/>
              </w:rPr>
              <w:t>2</w:t>
            </w:r>
          </w:p>
        </w:tc>
        <w:tc>
          <w:tcPr>
            <w:tcW w:w="1903" w:type="dxa"/>
            <w:shd w:val="clear" w:color="auto" w:fill="auto"/>
            <w:tcMar>
              <w:top w:w="15" w:type="dxa"/>
              <w:left w:w="108" w:type="dxa"/>
              <w:bottom w:w="0" w:type="dxa"/>
              <w:right w:w="108" w:type="dxa"/>
            </w:tcMar>
            <w:hideMark/>
          </w:tcPr>
          <w:p w14:paraId="0B44EDE0"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45,58</w:t>
            </w:r>
          </w:p>
        </w:tc>
        <w:tc>
          <w:tcPr>
            <w:tcW w:w="2126" w:type="dxa"/>
            <w:shd w:val="clear" w:color="auto" w:fill="auto"/>
            <w:tcMar>
              <w:top w:w="15" w:type="dxa"/>
              <w:left w:w="108" w:type="dxa"/>
              <w:bottom w:w="0" w:type="dxa"/>
              <w:right w:w="108" w:type="dxa"/>
            </w:tcMar>
            <w:hideMark/>
          </w:tcPr>
          <w:p w14:paraId="6E665455" w14:textId="787534A7" w:rsidR="00F028ED" w:rsidRPr="00645DCF" w:rsidRDefault="00645DCF" w:rsidP="00F028ED">
            <w:pPr>
              <w:autoSpaceDE w:val="0"/>
              <w:autoSpaceDN w:val="0"/>
              <w:adjustRightInd w:val="0"/>
              <w:jc w:val="center"/>
              <w:rPr>
                <w:rFonts w:eastAsia="TimesNewRomanPSMT"/>
                <w:lang w:val="ru-RU"/>
              </w:rPr>
            </w:pPr>
            <w:r>
              <w:rPr>
                <w:rFonts w:eastAsia="TimesNewRomanPSMT"/>
                <w:lang w:val="ru-RU"/>
              </w:rPr>
              <w:t>-</w:t>
            </w:r>
          </w:p>
        </w:tc>
        <w:tc>
          <w:tcPr>
            <w:tcW w:w="1706" w:type="dxa"/>
            <w:gridSpan w:val="2"/>
            <w:shd w:val="clear" w:color="auto" w:fill="auto"/>
            <w:tcMar>
              <w:top w:w="15" w:type="dxa"/>
              <w:left w:w="108" w:type="dxa"/>
              <w:bottom w:w="0" w:type="dxa"/>
              <w:right w:w="108" w:type="dxa"/>
            </w:tcMar>
            <w:hideMark/>
          </w:tcPr>
          <w:p w14:paraId="66BE364A" w14:textId="75B3421D" w:rsidR="00F028ED" w:rsidRPr="00645DCF" w:rsidRDefault="00645DCF" w:rsidP="00F028ED">
            <w:pPr>
              <w:autoSpaceDE w:val="0"/>
              <w:autoSpaceDN w:val="0"/>
              <w:adjustRightInd w:val="0"/>
              <w:jc w:val="center"/>
              <w:rPr>
                <w:rFonts w:eastAsia="TimesNewRomanPSMT"/>
              </w:rPr>
            </w:pPr>
            <w:r w:rsidRPr="00645DCF">
              <w:rPr>
                <w:rFonts w:eastAsia="TimesNewRomanPSMT"/>
              </w:rPr>
              <w:t>-</w:t>
            </w:r>
          </w:p>
        </w:tc>
      </w:tr>
      <w:tr w:rsidR="00F028ED" w:rsidRPr="00841B47" w14:paraId="61EBA009" w14:textId="77777777" w:rsidTr="00CA52DA">
        <w:trPr>
          <w:trHeight w:val="20"/>
          <w:jc w:val="center"/>
        </w:trPr>
        <w:tc>
          <w:tcPr>
            <w:tcW w:w="4188" w:type="dxa"/>
            <w:shd w:val="clear" w:color="auto" w:fill="auto"/>
            <w:tcMar>
              <w:top w:w="15" w:type="dxa"/>
              <w:left w:w="108" w:type="dxa"/>
              <w:bottom w:w="0" w:type="dxa"/>
              <w:right w:w="108" w:type="dxa"/>
            </w:tcMar>
            <w:hideMark/>
          </w:tcPr>
          <w:p w14:paraId="675476FA" w14:textId="77777777" w:rsidR="00F028ED" w:rsidRPr="00841B47" w:rsidRDefault="00F028ED" w:rsidP="00F028ED">
            <w:pPr>
              <w:autoSpaceDE w:val="0"/>
              <w:autoSpaceDN w:val="0"/>
              <w:adjustRightInd w:val="0"/>
              <w:ind w:left="313"/>
              <w:rPr>
                <w:rFonts w:eastAsia="TimesNewRomanPSMT"/>
              </w:rPr>
            </w:pPr>
            <w:r w:rsidRPr="00841B47">
              <w:rPr>
                <w:rFonts w:eastAsia="TimesNewRomanPSMT"/>
              </w:rPr>
              <w:t>MgO</w:t>
            </w:r>
          </w:p>
        </w:tc>
        <w:tc>
          <w:tcPr>
            <w:tcW w:w="1903" w:type="dxa"/>
            <w:shd w:val="clear" w:color="auto" w:fill="auto"/>
            <w:tcMar>
              <w:top w:w="15" w:type="dxa"/>
              <w:left w:w="108" w:type="dxa"/>
              <w:bottom w:w="0" w:type="dxa"/>
              <w:right w:w="108" w:type="dxa"/>
            </w:tcMar>
            <w:hideMark/>
          </w:tcPr>
          <w:p w14:paraId="2E6535B4"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9,71</w:t>
            </w:r>
          </w:p>
        </w:tc>
        <w:tc>
          <w:tcPr>
            <w:tcW w:w="2126" w:type="dxa"/>
            <w:shd w:val="clear" w:color="auto" w:fill="auto"/>
            <w:tcMar>
              <w:top w:w="15" w:type="dxa"/>
              <w:left w:w="108" w:type="dxa"/>
              <w:bottom w:w="0" w:type="dxa"/>
              <w:right w:w="108" w:type="dxa"/>
            </w:tcMar>
            <w:hideMark/>
          </w:tcPr>
          <w:p w14:paraId="7BCA0EE8" w14:textId="4371ECF8" w:rsidR="00F028ED" w:rsidRPr="00645DCF" w:rsidRDefault="00645DCF" w:rsidP="00F028ED">
            <w:pPr>
              <w:autoSpaceDE w:val="0"/>
              <w:autoSpaceDN w:val="0"/>
              <w:adjustRightInd w:val="0"/>
              <w:jc w:val="center"/>
              <w:rPr>
                <w:rFonts w:eastAsia="TimesNewRomanPSMT"/>
                <w:lang w:val="ru-RU"/>
              </w:rPr>
            </w:pPr>
            <w:r>
              <w:rPr>
                <w:rFonts w:eastAsia="TimesNewRomanPSMT"/>
                <w:lang w:val="ru-RU"/>
              </w:rPr>
              <w:t>-</w:t>
            </w:r>
          </w:p>
        </w:tc>
        <w:tc>
          <w:tcPr>
            <w:tcW w:w="1706" w:type="dxa"/>
            <w:gridSpan w:val="2"/>
            <w:shd w:val="clear" w:color="auto" w:fill="auto"/>
            <w:tcMar>
              <w:top w:w="15" w:type="dxa"/>
              <w:left w:w="108" w:type="dxa"/>
              <w:bottom w:w="0" w:type="dxa"/>
              <w:right w:w="108" w:type="dxa"/>
            </w:tcMar>
            <w:hideMark/>
          </w:tcPr>
          <w:p w14:paraId="11AAD64A" w14:textId="5595FA61" w:rsidR="00F028ED" w:rsidRPr="00645DCF" w:rsidRDefault="00645DCF" w:rsidP="00F028ED">
            <w:pPr>
              <w:autoSpaceDE w:val="0"/>
              <w:autoSpaceDN w:val="0"/>
              <w:adjustRightInd w:val="0"/>
              <w:jc w:val="center"/>
              <w:rPr>
                <w:rFonts w:eastAsia="TimesNewRomanPSMT"/>
              </w:rPr>
            </w:pPr>
            <w:r w:rsidRPr="00645DCF">
              <w:rPr>
                <w:rFonts w:eastAsia="TimesNewRomanPSMT"/>
              </w:rPr>
              <w:t>-</w:t>
            </w:r>
          </w:p>
        </w:tc>
      </w:tr>
      <w:tr w:rsidR="00F028ED" w:rsidRPr="00841B47" w14:paraId="654F589C" w14:textId="77777777" w:rsidTr="00CA52DA">
        <w:trPr>
          <w:trHeight w:val="20"/>
          <w:jc w:val="center"/>
        </w:trPr>
        <w:tc>
          <w:tcPr>
            <w:tcW w:w="4188" w:type="dxa"/>
            <w:shd w:val="clear" w:color="auto" w:fill="auto"/>
            <w:tcMar>
              <w:top w:w="15" w:type="dxa"/>
              <w:left w:w="108" w:type="dxa"/>
              <w:bottom w:w="0" w:type="dxa"/>
              <w:right w:w="108" w:type="dxa"/>
            </w:tcMar>
            <w:hideMark/>
          </w:tcPr>
          <w:p w14:paraId="27675A3B" w14:textId="77777777" w:rsidR="00F028ED" w:rsidRPr="00841B47" w:rsidRDefault="00F028ED" w:rsidP="00F028ED">
            <w:pPr>
              <w:autoSpaceDE w:val="0"/>
              <w:autoSpaceDN w:val="0"/>
              <w:adjustRightInd w:val="0"/>
              <w:ind w:left="313"/>
              <w:rPr>
                <w:rFonts w:eastAsia="TimesNewRomanPSMT"/>
              </w:rPr>
            </w:pPr>
            <w:r w:rsidRPr="00841B47">
              <w:rPr>
                <w:rFonts w:eastAsia="TimesNewRomanPSMT"/>
              </w:rPr>
              <w:t>Al</w:t>
            </w:r>
            <w:r w:rsidRPr="00841B47">
              <w:rPr>
                <w:rFonts w:eastAsia="TimesNewRomanPSMT"/>
                <w:vertAlign w:val="subscript"/>
              </w:rPr>
              <w:t>2</w:t>
            </w:r>
            <w:r w:rsidRPr="00841B47">
              <w:rPr>
                <w:rFonts w:eastAsia="TimesNewRomanPSMT"/>
              </w:rPr>
              <w:t>O</w:t>
            </w:r>
            <w:r w:rsidRPr="00841B47">
              <w:rPr>
                <w:rFonts w:eastAsia="TimesNewRomanPSMT"/>
                <w:vertAlign w:val="subscript"/>
              </w:rPr>
              <w:t>3</w:t>
            </w:r>
          </w:p>
        </w:tc>
        <w:tc>
          <w:tcPr>
            <w:tcW w:w="1903" w:type="dxa"/>
            <w:shd w:val="clear" w:color="auto" w:fill="auto"/>
            <w:tcMar>
              <w:top w:w="15" w:type="dxa"/>
              <w:left w:w="108" w:type="dxa"/>
              <w:bottom w:w="0" w:type="dxa"/>
              <w:right w:w="108" w:type="dxa"/>
            </w:tcMar>
            <w:hideMark/>
          </w:tcPr>
          <w:p w14:paraId="42FD3E8F"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13,93</w:t>
            </w:r>
          </w:p>
        </w:tc>
        <w:tc>
          <w:tcPr>
            <w:tcW w:w="2126" w:type="dxa"/>
            <w:shd w:val="clear" w:color="auto" w:fill="auto"/>
            <w:tcMar>
              <w:top w:w="15" w:type="dxa"/>
              <w:left w:w="108" w:type="dxa"/>
              <w:bottom w:w="0" w:type="dxa"/>
              <w:right w:w="108" w:type="dxa"/>
            </w:tcMar>
            <w:hideMark/>
          </w:tcPr>
          <w:p w14:paraId="0855C57A" w14:textId="049CBB24" w:rsidR="00F028ED" w:rsidRPr="00645DCF" w:rsidRDefault="00645DCF" w:rsidP="00F028ED">
            <w:pPr>
              <w:autoSpaceDE w:val="0"/>
              <w:autoSpaceDN w:val="0"/>
              <w:adjustRightInd w:val="0"/>
              <w:jc w:val="center"/>
              <w:rPr>
                <w:rFonts w:eastAsia="TimesNewRomanPSMT"/>
                <w:lang w:val="ru-RU"/>
              </w:rPr>
            </w:pPr>
            <w:r>
              <w:rPr>
                <w:rFonts w:eastAsia="TimesNewRomanPSMT"/>
                <w:lang w:val="ru-RU"/>
              </w:rPr>
              <w:t>-</w:t>
            </w:r>
          </w:p>
        </w:tc>
        <w:tc>
          <w:tcPr>
            <w:tcW w:w="1706" w:type="dxa"/>
            <w:gridSpan w:val="2"/>
            <w:shd w:val="clear" w:color="auto" w:fill="auto"/>
            <w:tcMar>
              <w:top w:w="15" w:type="dxa"/>
              <w:left w:w="108" w:type="dxa"/>
              <w:bottom w:w="0" w:type="dxa"/>
              <w:right w:w="108" w:type="dxa"/>
            </w:tcMar>
            <w:hideMark/>
          </w:tcPr>
          <w:p w14:paraId="5D857E69" w14:textId="79D0AD51" w:rsidR="00F028ED" w:rsidRPr="00645DCF" w:rsidRDefault="00645DCF" w:rsidP="00F028ED">
            <w:pPr>
              <w:autoSpaceDE w:val="0"/>
              <w:autoSpaceDN w:val="0"/>
              <w:adjustRightInd w:val="0"/>
              <w:jc w:val="center"/>
              <w:rPr>
                <w:rFonts w:eastAsia="TimesNewRomanPSMT"/>
              </w:rPr>
            </w:pPr>
            <w:r w:rsidRPr="00645DCF">
              <w:rPr>
                <w:rFonts w:eastAsia="TimesNewRomanPSMT"/>
              </w:rPr>
              <w:t>-</w:t>
            </w:r>
          </w:p>
        </w:tc>
      </w:tr>
      <w:tr w:rsidR="00F028ED" w:rsidRPr="00841B47" w14:paraId="36AF6A83" w14:textId="77777777" w:rsidTr="00CA52DA">
        <w:trPr>
          <w:trHeight w:val="20"/>
          <w:jc w:val="center"/>
        </w:trPr>
        <w:tc>
          <w:tcPr>
            <w:tcW w:w="4188" w:type="dxa"/>
            <w:shd w:val="clear" w:color="auto" w:fill="auto"/>
            <w:tcMar>
              <w:top w:w="15" w:type="dxa"/>
              <w:left w:w="108" w:type="dxa"/>
              <w:bottom w:w="0" w:type="dxa"/>
              <w:right w:w="108" w:type="dxa"/>
            </w:tcMar>
            <w:hideMark/>
          </w:tcPr>
          <w:p w14:paraId="30074A0A" w14:textId="77777777" w:rsidR="00F028ED" w:rsidRPr="00841B47" w:rsidRDefault="00F028ED" w:rsidP="00F028ED">
            <w:pPr>
              <w:autoSpaceDE w:val="0"/>
              <w:autoSpaceDN w:val="0"/>
              <w:adjustRightInd w:val="0"/>
              <w:ind w:left="313"/>
              <w:rPr>
                <w:rFonts w:eastAsia="TimesNewRomanPSMT"/>
              </w:rPr>
            </w:pPr>
            <w:proofErr w:type="spellStart"/>
            <w:r w:rsidRPr="00841B47">
              <w:rPr>
                <w:rFonts w:eastAsia="TimesNewRomanPSMT"/>
              </w:rPr>
              <w:t>CaO</w:t>
            </w:r>
            <w:proofErr w:type="spellEnd"/>
          </w:p>
        </w:tc>
        <w:tc>
          <w:tcPr>
            <w:tcW w:w="1903" w:type="dxa"/>
            <w:shd w:val="clear" w:color="auto" w:fill="auto"/>
            <w:tcMar>
              <w:top w:w="15" w:type="dxa"/>
              <w:left w:w="108" w:type="dxa"/>
              <w:bottom w:w="0" w:type="dxa"/>
              <w:right w:w="108" w:type="dxa"/>
            </w:tcMar>
            <w:hideMark/>
          </w:tcPr>
          <w:p w14:paraId="22B034A8"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17,52</w:t>
            </w:r>
          </w:p>
        </w:tc>
        <w:tc>
          <w:tcPr>
            <w:tcW w:w="2126" w:type="dxa"/>
            <w:shd w:val="clear" w:color="auto" w:fill="auto"/>
            <w:tcMar>
              <w:top w:w="15" w:type="dxa"/>
              <w:left w:w="108" w:type="dxa"/>
              <w:bottom w:w="0" w:type="dxa"/>
              <w:right w:w="108" w:type="dxa"/>
            </w:tcMar>
            <w:hideMark/>
          </w:tcPr>
          <w:p w14:paraId="5CE0CE65" w14:textId="0BC40DC7" w:rsidR="00F028ED" w:rsidRPr="00645DCF" w:rsidRDefault="00645DCF" w:rsidP="00F028ED">
            <w:pPr>
              <w:autoSpaceDE w:val="0"/>
              <w:autoSpaceDN w:val="0"/>
              <w:adjustRightInd w:val="0"/>
              <w:jc w:val="center"/>
              <w:rPr>
                <w:rFonts w:eastAsia="TimesNewRomanPSMT"/>
                <w:lang w:val="ru-RU"/>
              </w:rPr>
            </w:pPr>
            <w:r>
              <w:rPr>
                <w:rFonts w:eastAsia="TimesNewRomanPSMT"/>
                <w:lang w:val="ru-RU"/>
              </w:rPr>
              <w:t>-</w:t>
            </w:r>
          </w:p>
        </w:tc>
        <w:tc>
          <w:tcPr>
            <w:tcW w:w="1706" w:type="dxa"/>
            <w:gridSpan w:val="2"/>
            <w:shd w:val="clear" w:color="auto" w:fill="auto"/>
            <w:tcMar>
              <w:top w:w="15" w:type="dxa"/>
              <w:left w:w="108" w:type="dxa"/>
              <w:bottom w:w="0" w:type="dxa"/>
              <w:right w:w="108" w:type="dxa"/>
            </w:tcMar>
            <w:hideMark/>
          </w:tcPr>
          <w:p w14:paraId="375AEFD4" w14:textId="2DBAFEE0" w:rsidR="00F028ED" w:rsidRPr="00645DCF" w:rsidRDefault="00645DCF" w:rsidP="00F028ED">
            <w:pPr>
              <w:autoSpaceDE w:val="0"/>
              <w:autoSpaceDN w:val="0"/>
              <w:adjustRightInd w:val="0"/>
              <w:jc w:val="center"/>
              <w:rPr>
                <w:rFonts w:eastAsia="TimesNewRomanPSMT"/>
              </w:rPr>
            </w:pPr>
            <w:r w:rsidRPr="00645DCF">
              <w:rPr>
                <w:rFonts w:eastAsia="TimesNewRomanPSMT"/>
              </w:rPr>
              <w:t>-</w:t>
            </w:r>
          </w:p>
        </w:tc>
      </w:tr>
      <w:tr w:rsidR="00F028ED" w:rsidRPr="00841B47" w14:paraId="1F8C0C38" w14:textId="77777777" w:rsidTr="00CA52DA">
        <w:trPr>
          <w:trHeight w:val="20"/>
          <w:jc w:val="center"/>
        </w:trPr>
        <w:tc>
          <w:tcPr>
            <w:tcW w:w="4188" w:type="dxa"/>
            <w:shd w:val="clear" w:color="auto" w:fill="auto"/>
            <w:tcMar>
              <w:top w:w="15" w:type="dxa"/>
              <w:left w:w="108" w:type="dxa"/>
              <w:bottom w:w="0" w:type="dxa"/>
              <w:right w:w="108" w:type="dxa"/>
            </w:tcMar>
            <w:hideMark/>
          </w:tcPr>
          <w:p w14:paraId="0295FCE9" w14:textId="77777777" w:rsidR="00F028ED" w:rsidRPr="00841B47" w:rsidRDefault="00F028ED" w:rsidP="00F028ED">
            <w:pPr>
              <w:autoSpaceDE w:val="0"/>
              <w:autoSpaceDN w:val="0"/>
              <w:adjustRightInd w:val="0"/>
              <w:rPr>
                <w:rFonts w:eastAsia="TimesNewRomanPSMT"/>
              </w:rPr>
            </w:pPr>
            <w:r w:rsidRPr="00841B47">
              <w:rPr>
                <w:rFonts w:eastAsia="TimesNewRomanPSMT"/>
              </w:rPr>
              <w:t xml:space="preserve">6. </w:t>
            </w:r>
            <w:proofErr w:type="spellStart"/>
            <w:r w:rsidRPr="00841B47">
              <w:rPr>
                <w:rFonts w:eastAsia="TimesNewRomanPSMT"/>
              </w:rPr>
              <w:t>Основность</w:t>
            </w:r>
            <w:proofErr w:type="spellEnd"/>
            <w:r w:rsidRPr="00841B47">
              <w:rPr>
                <w:rFonts w:eastAsia="TimesNewRomanPSMT"/>
              </w:rPr>
              <w:t xml:space="preserve"> (</w:t>
            </w:r>
            <w:proofErr w:type="spellStart"/>
            <w:r w:rsidRPr="00841B47">
              <w:rPr>
                <w:rFonts w:eastAsia="TimesNewRomanPSMT"/>
              </w:rPr>
              <w:t>СаО+MgO</w:t>
            </w:r>
            <w:proofErr w:type="spellEnd"/>
            <w:r w:rsidRPr="00841B47">
              <w:rPr>
                <w:rFonts w:eastAsia="TimesNewRomanPSMT"/>
              </w:rPr>
              <w:t>)/(SiO</w:t>
            </w:r>
            <w:r w:rsidRPr="00841B47">
              <w:rPr>
                <w:rFonts w:eastAsia="TimesNewRomanPSMT"/>
                <w:vertAlign w:val="subscript"/>
              </w:rPr>
              <w:t>2</w:t>
            </w:r>
            <w:r w:rsidRPr="00841B47">
              <w:rPr>
                <w:rFonts w:eastAsia="TimesNewRomanPSMT"/>
              </w:rPr>
              <w:t xml:space="preserve">) </w:t>
            </w:r>
          </w:p>
        </w:tc>
        <w:tc>
          <w:tcPr>
            <w:tcW w:w="1903" w:type="dxa"/>
            <w:shd w:val="clear" w:color="auto" w:fill="auto"/>
            <w:tcMar>
              <w:top w:w="15" w:type="dxa"/>
              <w:left w:w="108" w:type="dxa"/>
              <w:bottom w:w="0" w:type="dxa"/>
              <w:right w:w="108" w:type="dxa"/>
            </w:tcMar>
            <w:hideMark/>
          </w:tcPr>
          <w:p w14:paraId="4F14178A"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0,6</w:t>
            </w:r>
          </w:p>
        </w:tc>
        <w:tc>
          <w:tcPr>
            <w:tcW w:w="2126" w:type="dxa"/>
            <w:shd w:val="clear" w:color="auto" w:fill="auto"/>
            <w:tcMar>
              <w:top w:w="15" w:type="dxa"/>
              <w:left w:w="108" w:type="dxa"/>
              <w:bottom w:w="0" w:type="dxa"/>
              <w:right w:w="108" w:type="dxa"/>
            </w:tcMar>
            <w:hideMark/>
          </w:tcPr>
          <w:p w14:paraId="50D7D902" w14:textId="2AB05234" w:rsidR="00F028ED" w:rsidRPr="00645DCF" w:rsidRDefault="00645DCF" w:rsidP="00F028ED">
            <w:pPr>
              <w:autoSpaceDE w:val="0"/>
              <w:autoSpaceDN w:val="0"/>
              <w:adjustRightInd w:val="0"/>
              <w:jc w:val="center"/>
              <w:rPr>
                <w:rFonts w:eastAsia="TimesNewRomanPSMT"/>
                <w:lang w:val="ru-RU"/>
              </w:rPr>
            </w:pPr>
            <w:r>
              <w:rPr>
                <w:rFonts w:eastAsia="TimesNewRomanPSMT"/>
                <w:lang w:val="ru-RU"/>
              </w:rPr>
              <w:t>-</w:t>
            </w:r>
          </w:p>
        </w:tc>
        <w:tc>
          <w:tcPr>
            <w:tcW w:w="1706" w:type="dxa"/>
            <w:gridSpan w:val="2"/>
            <w:shd w:val="clear" w:color="auto" w:fill="auto"/>
            <w:tcMar>
              <w:top w:w="15" w:type="dxa"/>
              <w:left w:w="108" w:type="dxa"/>
              <w:bottom w:w="0" w:type="dxa"/>
              <w:right w:w="108" w:type="dxa"/>
            </w:tcMar>
            <w:hideMark/>
          </w:tcPr>
          <w:p w14:paraId="03AD0456" w14:textId="02E1DBD4" w:rsidR="00F028ED" w:rsidRPr="00645DCF" w:rsidRDefault="00645DCF" w:rsidP="00F028ED">
            <w:pPr>
              <w:autoSpaceDE w:val="0"/>
              <w:autoSpaceDN w:val="0"/>
              <w:adjustRightInd w:val="0"/>
              <w:jc w:val="center"/>
              <w:rPr>
                <w:rFonts w:eastAsia="TimesNewRomanPSMT"/>
              </w:rPr>
            </w:pPr>
            <w:r w:rsidRPr="00645DCF">
              <w:rPr>
                <w:rFonts w:eastAsia="TimesNewRomanPSMT"/>
              </w:rPr>
              <w:t>-</w:t>
            </w:r>
          </w:p>
        </w:tc>
      </w:tr>
      <w:tr w:rsidR="00F028ED" w:rsidRPr="00841B47" w14:paraId="12EE3B7B" w14:textId="77777777" w:rsidTr="00CA52DA">
        <w:trPr>
          <w:trHeight w:val="20"/>
          <w:jc w:val="center"/>
        </w:trPr>
        <w:tc>
          <w:tcPr>
            <w:tcW w:w="4188" w:type="dxa"/>
            <w:shd w:val="clear" w:color="auto" w:fill="auto"/>
            <w:tcMar>
              <w:top w:w="15" w:type="dxa"/>
              <w:left w:w="108" w:type="dxa"/>
              <w:bottom w:w="0" w:type="dxa"/>
              <w:right w:w="108" w:type="dxa"/>
            </w:tcMar>
            <w:hideMark/>
          </w:tcPr>
          <w:p w14:paraId="5ABD83EE" w14:textId="77777777" w:rsidR="00F028ED" w:rsidRPr="00841B47" w:rsidRDefault="00F028ED" w:rsidP="00F028ED">
            <w:pPr>
              <w:autoSpaceDE w:val="0"/>
              <w:autoSpaceDN w:val="0"/>
              <w:adjustRightInd w:val="0"/>
              <w:rPr>
                <w:rFonts w:eastAsia="TimesNewRomanPSMT"/>
              </w:rPr>
            </w:pPr>
            <w:r w:rsidRPr="00841B47">
              <w:rPr>
                <w:rFonts w:eastAsia="TimesNewRomanPSMT"/>
              </w:rPr>
              <w:t xml:space="preserve">7. </w:t>
            </w:r>
            <w:proofErr w:type="spellStart"/>
            <w:r w:rsidRPr="00841B47">
              <w:rPr>
                <w:rFonts w:eastAsia="TimesNewRomanPSMT"/>
              </w:rPr>
              <w:t>Кратность</w:t>
            </w:r>
            <w:proofErr w:type="spellEnd"/>
            <w:r w:rsidRPr="00841B47">
              <w:rPr>
                <w:rFonts w:eastAsia="TimesNewRomanPSMT"/>
              </w:rPr>
              <w:t xml:space="preserve"> </w:t>
            </w:r>
            <w:proofErr w:type="spellStart"/>
            <w:r w:rsidRPr="00841B47">
              <w:rPr>
                <w:rFonts w:eastAsia="TimesNewRomanPSMT"/>
              </w:rPr>
              <w:t>шлака</w:t>
            </w:r>
            <w:proofErr w:type="spellEnd"/>
          </w:p>
        </w:tc>
        <w:tc>
          <w:tcPr>
            <w:tcW w:w="1903" w:type="dxa"/>
            <w:shd w:val="clear" w:color="auto" w:fill="auto"/>
            <w:tcMar>
              <w:top w:w="15" w:type="dxa"/>
              <w:left w:w="108" w:type="dxa"/>
              <w:bottom w:w="0" w:type="dxa"/>
              <w:right w:w="108" w:type="dxa"/>
            </w:tcMar>
            <w:hideMark/>
          </w:tcPr>
          <w:p w14:paraId="337B1528"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0,8</w:t>
            </w:r>
          </w:p>
        </w:tc>
        <w:tc>
          <w:tcPr>
            <w:tcW w:w="2126" w:type="dxa"/>
            <w:shd w:val="clear" w:color="auto" w:fill="auto"/>
            <w:tcMar>
              <w:top w:w="15" w:type="dxa"/>
              <w:left w:w="108" w:type="dxa"/>
              <w:bottom w:w="0" w:type="dxa"/>
              <w:right w:w="108" w:type="dxa"/>
            </w:tcMar>
            <w:hideMark/>
          </w:tcPr>
          <w:p w14:paraId="13E77541" w14:textId="7B513985" w:rsidR="00F028ED" w:rsidRPr="00645DCF" w:rsidRDefault="00645DCF" w:rsidP="00F028ED">
            <w:pPr>
              <w:autoSpaceDE w:val="0"/>
              <w:autoSpaceDN w:val="0"/>
              <w:adjustRightInd w:val="0"/>
              <w:jc w:val="center"/>
              <w:rPr>
                <w:rFonts w:eastAsia="TimesNewRomanPSMT"/>
                <w:lang w:val="ru-RU"/>
              </w:rPr>
            </w:pPr>
            <w:r>
              <w:rPr>
                <w:rFonts w:eastAsia="TimesNewRomanPSMT"/>
                <w:lang w:val="ru-RU"/>
              </w:rPr>
              <w:t>-</w:t>
            </w:r>
          </w:p>
        </w:tc>
        <w:tc>
          <w:tcPr>
            <w:tcW w:w="1706" w:type="dxa"/>
            <w:gridSpan w:val="2"/>
            <w:shd w:val="clear" w:color="auto" w:fill="auto"/>
            <w:tcMar>
              <w:top w:w="15" w:type="dxa"/>
              <w:left w:w="108" w:type="dxa"/>
              <w:bottom w:w="0" w:type="dxa"/>
              <w:right w:w="108" w:type="dxa"/>
            </w:tcMar>
            <w:hideMark/>
          </w:tcPr>
          <w:p w14:paraId="3189EA4C" w14:textId="6111CC92" w:rsidR="00F028ED" w:rsidRPr="00645DCF" w:rsidRDefault="00645DCF" w:rsidP="00F028ED">
            <w:pPr>
              <w:autoSpaceDE w:val="0"/>
              <w:autoSpaceDN w:val="0"/>
              <w:adjustRightInd w:val="0"/>
              <w:jc w:val="center"/>
              <w:rPr>
                <w:rFonts w:eastAsia="TimesNewRomanPSMT"/>
              </w:rPr>
            </w:pPr>
            <w:r w:rsidRPr="00645DCF">
              <w:rPr>
                <w:rFonts w:eastAsia="TimesNewRomanPSMT"/>
              </w:rPr>
              <w:t>-</w:t>
            </w:r>
          </w:p>
        </w:tc>
      </w:tr>
      <w:tr w:rsidR="00F028ED" w:rsidRPr="00841B47" w14:paraId="30834C6E" w14:textId="77777777" w:rsidTr="00CA52DA">
        <w:trPr>
          <w:trHeight w:val="20"/>
          <w:jc w:val="center"/>
        </w:trPr>
        <w:tc>
          <w:tcPr>
            <w:tcW w:w="4188" w:type="dxa"/>
            <w:shd w:val="clear" w:color="auto" w:fill="auto"/>
            <w:tcMar>
              <w:top w:w="15" w:type="dxa"/>
              <w:left w:w="108" w:type="dxa"/>
              <w:bottom w:w="0" w:type="dxa"/>
              <w:right w:w="108" w:type="dxa"/>
            </w:tcMar>
            <w:hideMark/>
          </w:tcPr>
          <w:p w14:paraId="586C974D" w14:textId="77777777" w:rsidR="00F028ED" w:rsidRPr="00841B47" w:rsidRDefault="00F028ED" w:rsidP="00F028ED">
            <w:pPr>
              <w:autoSpaceDE w:val="0"/>
              <w:autoSpaceDN w:val="0"/>
              <w:adjustRightInd w:val="0"/>
              <w:rPr>
                <w:rFonts w:eastAsia="TimesNewRomanPSMT"/>
              </w:rPr>
            </w:pPr>
            <w:r w:rsidRPr="00841B47">
              <w:rPr>
                <w:rFonts w:eastAsia="TimesNewRomanPSMT"/>
              </w:rPr>
              <w:t xml:space="preserve">8. </w:t>
            </w:r>
            <w:proofErr w:type="spellStart"/>
            <w:r w:rsidRPr="00841B47">
              <w:rPr>
                <w:rFonts w:eastAsia="TimesNewRomanPSMT"/>
              </w:rPr>
              <w:t>Извлечение</w:t>
            </w:r>
            <w:proofErr w:type="spellEnd"/>
            <w:r w:rsidRPr="00841B47">
              <w:rPr>
                <w:rFonts w:eastAsia="TimesNewRomanPSMT"/>
              </w:rPr>
              <w:t xml:space="preserve"> </w:t>
            </w:r>
            <w:proofErr w:type="spellStart"/>
            <w:r w:rsidRPr="00841B47">
              <w:rPr>
                <w:rFonts w:eastAsia="TimesNewRomanPSMT"/>
              </w:rPr>
              <w:t>марганца</w:t>
            </w:r>
            <w:proofErr w:type="spellEnd"/>
            <w:r w:rsidRPr="00841B47">
              <w:rPr>
                <w:rFonts w:eastAsia="TimesNewRomanPSMT"/>
              </w:rPr>
              <w:t>, %</w:t>
            </w:r>
          </w:p>
        </w:tc>
        <w:tc>
          <w:tcPr>
            <w:tcW w:w="1903" w:type="dxa"/>
            <w:shd w:val="clear" w:color="auto" w:fill="auto"/>
            <w:tcMar>
              <w:top w:w="15" w:type="dxa"/>
              <w:left w:w="108" w:type="dxa"/>
              <w:bottom w:w="0" w:type="dxa"/>
              <w:right w:w="108" w:type="dxa"/>
            </w:tcMar>
            <w:hideMark/>
          </w:tcPr>
          <w:p w14:paraId="58F558F6" w14:textId="77777777" w:rsidR="00F028ED" w:rsidRPr="00841B47" w:rsidRDefault="00F028ED" w:rsidP="00F028ED">
            <w:pPr>
              <w:autoSpaceDE w:val="0"/>
              <w:autoSpaceDN w:val="0"/>
              <w:adjustRightInd w:val="0"/>
              <w:jc w:val="center"/>
              <w:rPr>
                <w:rFonts w:eastAsia="TimesNewRomanPSMT"/>
              </w:rPr>
            </w:pPr>
            <w:r w:rsidRPr="00841B47">
              <w:rPr>
                <w:rFonts w:eastAsia="TimesNewRomanPSMT"/>
              </w:rPr>
              <w:t>73</w:t>
            </w:r>
          </w:p>
        </w:tc>
        <w:tc>
          <w:tcPr>
            <w:tcW w:w="2126" w:type="dxa"/>
            <w:shd w:val="clear" w:color="auto" w:fill="auto"/>
            <w:tcMar>
              <w:top w:w="15" w:type="dxa"/>
              <w:left w:w="108" w:type="dxa"/>
              <w:bottom w:w="0" w:type="dxa"/>
              <w:right w:w="108" w:type="dxa"/>
            </w:tcMar>
            <w:hideMark/>
          </w:tcPr>
          <w:p w14:paraId="5762B619" w14:textId="7618A64A" w:rsidR="00F028ED" w:rsidRPr="00645DCF" w:rsidRDefault="00645DCF" w:rsidP="00F028ED">
            <w:pPr>
              <w:autoSpaceDE w:val="0"/>
              <w:autoSpaceDN w:val="0"/>
              <w:adjustRightInd w:val="0"/>
              <w:jc w:val="center"/>
              <w:rPr>
                <w:rFonts w:eastAsia="TimesNewRomanPSMT"/>
                <w:lang w:val="ru-RU"/>
              </w:rPr>
            </w:pPr>
            <w:r>
              <w:rPr>
                <w:rFonts w:eastAsia="TimesNewRomanPSMT"/>
                <w:lang w:val="ru-RU"/>
              </w:rPr>
              <w:t>-</w:t>
            </w:r>
          </w:p>
        </w:tc>
        <w:tc>
          <w:tcPr>
            <w:tcW w:w="1706" w:type="dxa"/>
            <w:gridSpan w:val="2"/>
            <w:shd w:val="clear" w:color="auto" w:fill="auto"/>
            <w:tcMar>
              <w:top w:w="15" w:type="dxa"/>
              <w:left w:w="108" w:type="dxa"/>
              <w:bottom w:w="0" w:type="dxa"/>
              <w:right w:w="108" w:type="dxa"/>
            </w:tcMar>
            <w:hideMark/>
          </w:tcPr>
          <w:p w14:paraId="00F0CA08" w14:textId="494E6F54" w:rsidR="00F028ED" w:rsidRPr="00645DCF" w:rsidRDefault="00645DCF" w:rsidP="00F028ED">
            <w:pPr>
              <w:autoSpaceDE w:val="0"/>
              <w:autoSpaceDN w:val="0"/>
              <w:adjustRightInd w:val="0"/>
              <w:jc w:val="center"/>
              <w:rPr>
                <w:rFonts w:eastAsia="TimesNewRomanPSMT"/>
                <w:lang w:val="ru-RU"/>
              </w:rPr>
            </w:pPr>
            <w:r>
              <w:rPr>
                <w:rFonts w:eastAsia="TimesNewRomanPSMT"/>
                <w:lang w:val="ru-RU"/>
              </w:rPr>
              <w:t>-</w:t>
            </w:r>
          </w:p>
        </w:tc>
      </w:tr>
    </w:tbl>
    <w:p w14:paraId="1FA314BD" w14:textId="77777777" w:rsidR="00645DCF" w:rsidRDefault="00645DCF" w:rsidP="00645DCF">
      <w:pPr>
        <w:autoSpaceDE w:val="0"/>
        <w:autoSpaceDN w:val="0"/>
        <w:adjustRightInd w:val="0"/>
        <w:rPr>
          <w:rFonts w:eastAsia="TimesNewRomanPSMT"/>
          <w:bCs/>
          <w:lang w:val="ru-RU"/>
        </w:rPr>
      </w:pPr>
    </w:p>
    <w:p w14:paraId="086BABDA" w14:textId="49C5FCE9" w:rsidR="001E4DAD" w:rsidRDefault="001E4DAD">
      <w:pPr>
        <w:rPr>
          <w:rFonts w:eastAsia="TimesNewRomanPSMT"/>
          <w:bCs/>
          <w:lang w:val="ru-RU"/>
        </w:rPr>
      </w:pPr>
      <w:r>
        <w:rPr>
          <w:rFonts w:eastAsia="TimesNewRomanPSMT"/>
          <w:bCs/>
          <w:lang w:val="ru-RU"/>
        </w:rPr>
        <w:br w:type="page"/>
      </w:r>
    </w:p>
    <w:p w14:paraId="3817E24B" w14:textId="2E10C98B" w:rsidR="00841B47" w:rsidRPr="00841B47" w:rsidRDefault="00841B47" w:rsidP="00645DCF">
      <w:pPr>
        <w:autoSpaceDE w:val="0"/>
        <w:autoSpaceDN w:val="0"/>
        <w:adjustRightInd w:val="0"/>
        <w:rPr>
          <w:rFonts w:eastAsia="TimesNewRomanPSMT"/>
          <w:bCs/>
          <w:lang w:val="ru-RU"/>
        </w:rPr>
      </w:pPr>
      <w:r w:rsidRPr="00841B47">
        <w:rPr>
          <w:rFonts w:eastAsia="TimesNewRomanPSMT"/>
          <w:bCs/>
          <w:lang w:val="ru-RU"/>
        </w:rPr>
        <w:lastRenderedPageBreak/>
        <w:t>Таблица 3</w:t>
      </w:r>
      <w:r w:rsidR="00992DBD">
        <w:rPr>
          <w:rFonts w:eastAsia="TimesNewRomanPSMT"/>
          <w:bCs/>
          <w:lang w:val="ru-RU"/>
        </w:rPr>
        <w:t>7</w:t>
      </w:r>
      <w:r w:rsidRPr="00841B47">
        <w:rPr>
          <w:rFonts w:eastAsia="TimesNewRomanPSMT"/>
          <w:bCs/>
          <w:lang w:val="ru-RU"/>
        </w:rPr>
        <w:t xml:space="preserve"> – Результаты плавки высокоуглеродистого ферромарганца</w:t>
      </w:r>
    </w:p>
    <w:p w14:paraId="07511D6C" w14:textId="77777777" w:rsidR="00841B47" w:rsidRPr="00BF674E" w:rsidRDefault="00841B47" w:rsidP="00841B47">
      <w:pPr>
        <w:autoSpaceDE w:val="0"/>
        <w:autoSpaceDN w:val="0"/>
        <w:adjustRightInd w:val="0"/>
        <w:rPr>
          <w:rFonts w:eastAsia="TimesNewRomanPSMT"/>
          <w:sz w:val="8"/>
          <w:szCs w:val="8"/>
          <w:lang w:val="ru-RU"/>
        </w:rPr>
      </w:pPr>
    </w:p>
    <w:tbl>
      <w:tblPr>
        <w:tblW w:w="97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71"/>
        <w:gridCol w:w="2219"/>
        <w:gridCol w:w="1892"/>
      </w:tblGrid>
      <w:tr w:rsidR="00841B47" w:rsidRPr="00841B47" w14:paraId="77D68D66" w14:textId="77777777" w:rsidTr="00645DCF">
        <w:trPr>
          <w:trHeight w:val="602"/>
          <w:jc w:val="center"/>
        </w:trPr>
        <w:tc>
          <w:tcPr>
            <w:tcW w:w="5671" w:type="dxa"/>
            <w:shd w:val="clear" w:color="auto" w:fill="auto"/>
            <w:tcMar>
              <w:top w:w="15" w:type="dxa"/>
              <w:left w:w="108" w:type="dxa"/>
              <w:bottom w:w="0" w:type="dxa"/>
              <w:right w:w="108" w:type="dxa"/>
            </w:tcMar>
            <w:vAlign w:val="center"/>
            <w:hideMark/>
          </w:tcPr>
          <w:p w14:paraId="4DE25CA6" w14:textId="77777777" w:rsidR="00841B47" w:rsidRPr="00841B47" w:rsidRDefault="00841B47" w:rsidP="00841B47">
            <w:pPr>
              <w:autoSpaceDE w:val="0"/>
              <w:autoSpaceDN w:val="0"/>
              <w:adjustRightInd w:val="0"/>
              <w:contextualSpacing/>
              <w:jc w:val="center"/>
              <w:rPr>
                <w:rFonts w:eastAsia="TimesNewRomanPSMT"/>
              </w:rPr>
            </w:pPr>
            <w:proofErr w:type="spellStart"/>
            <w:r w:rsidRPr="00841B47">
              <w:rPr>
                <w:rFonts w:eastAsia="TimesNewRomanPSMT"/>
              </w:rPr>
              <w:t>Показатели</w:t>
            </w:r>
            <w:proofErr w:type="spellEnd"/>
          </w:p>
        </w:tc>
        <w:tc>
          <w:tcPr>
            <w:tcW w:w="2219" w:type="dxa"/>
            <w:shd w:val="clear" w:color="auto" w:fill="auto"/>
            <w:tcMar>
              <w:top w:w="15" w:type="dxa"/>
              <w:left w:w="108" w:type="dxa"/>
              <w:bottom w:w="0" w:type="dxa"/>
              <w:right w:w="108" w:type="dxa"/>
            </w:tcMar>
            <w:vAlign w:val="center"/>
            <w:hideMark/>
          </w:tcPr>
          <w:p w14:paraId="000930CA" w14:textId="77777777" w:rsidR="00841B47" w:rsidRPr="00841B47" w:rsidRDefault="00841B47" w:rsidP="00841B47">
            <w:pPr>
              <w:autoSpaceDE w:val="0"/>
              <w:autoSpaceDN w:val="0"/>
              <w:adjustRightInd w:val="0"/>
              <w:contextualSpacing/>
              <w:jc w:val="center"/>
              <w:rPr>
                <w:rFonts w:eastAsia="TimesNewRomanPSMT"/>
              </w:rPr>
            </w:pPr>
            <w:proofErr w:type="spellStart"/>
            <w:r w:rsidRPr="00841B47">
              <w:rPr>
                <w:rFonts w:eastAsia="TimesNewRomanPSMT"/>
              </w:rPr>
              <w:t>Значения</w:t>
            </w:r>
            <w:proofErr w:type="spellEnd"/>
            <w:r w:rsidRPr="00841B47">
              <w:rPr>
                <w:rFonts w:eastAsia="TimesNewRomanPSMT"/>
              </w:rPr>
              <w:t xml:space="preserve"> </w:t>
            </w:r>
            <w:proofErr w:type="spellStart"/>
            <w:r w:rsidRPr="00841B47">
              <w:rPr>
                <w:rFonts w:eastAsia="TimesNewRomanPSMT"/>
              </w:rPr>
              <w:t>показателей</w:t>
            </w:r>
            <w:proofErr w:type="spellEnd"/>
          </w:p>
        </w:tc>
        <w:tc>
          <w:tcPr>
            <w:tcW w:w="1892" w:type="dxa"/>
            <w:shd w:val="clear" w:color="auto" w:fill="auto"/>
            <w:tcMar>
              <w:top w:w="15" w:type="dxa"/>
              <w:left w:w="108" w:type="dxa"/>
              <w:bottom w:w="0" w:type="dxa"/>
              <w:right w:w="108" w:type="dxa"/>
            </w:tcMar>
            <w:vAlign w:val="center"/>
            <w:hideMark/>
          </w:tcPr>
          <w:p w14:paraId="7BA158BF" w14:textId="77777777" w:rsidR="00841B47" w:rsidRPr="00841B47" w:rsidRDefault="00841B47" w:rsidP="00841B47">
            <w:pPr>
              <w:autoSpaceDE w:val="0"/>
              <w:autoSpaceDN w:val="0"/>
              <w:adjustRightInd w:val="0"/>
              <w:contextualSpacing/>
              <w:jc w:val="center"/>
              <w:rPr>
                <w:rFonts w:eastAsia="TimesNewRomanPSMT"/>
              </w:rPr>
            </w:pPr>
            <w:r w:rsidRPr="00841B47">
              <w:rPr>
                <w:rFonts w:eastAsia="TimesNewRomanPSMT"/>
              </w:rPr>
              <w:t>FeMn68C7.0 (КНР)</w:t>
            </w:r>
          </w:p>
        </w:tc>
      </w:tr>
      <w:tr w:rsidR="00645DCF" w:rsidRPr="00841B47" w14:paraId="07F1A492" w14:textId="77777777" w:rsidTr="00645DCF">
        <w:trPr>
          <w:trHeight w:val="81"/>
          <w:jc w:val="center"/>
        </w:trPr>
        <w:tc>
          <w:tcPr>
            <w:tcW w:w="5671" w:type="dxa"/>
            <w:shd w:val="clear" w:color="auto" w:fill="auto"/>
            <w:tcMar>
              <w:top w:w="15" w:type="dxa"/>
              <w:left w:w="108" w:type="dxa"/>
              <w:bottom w:w="0" w:type="dxa"/>
              <w:right w:w="108" w:type="dxa"/>
            </w:tcMar>
            <w:vAlign w:val="center"/>
          </w:tcPr>
          <w:p w14:paraId="147927B4" w14:textId="5C431FD2" w:rsidR="00645DCF" w:rsidRPr="00645DCF" w:rsidRDefault="00645DCF" w:rsidP="00841B47">
            <w:pPr>
              <w:autoSpaceDE w:val="0"/>
              <w:autoSpaceDN w:val="0"/>
              <w:adjustRightInd w:val="0"/>
              <w:contextualSpacing/>
              <w:jc w:val="center"/>
              <w:rPr>
                <w:rFonts w:eastAsia="TimesNewRomanPSMT"/>
                <w:lang w:val="ru-RU"/>
              </w:rPr>
            </w:pPr>
            <w:r>
              <w:rPr>
                <w:rFonts w:eastAsia="TimesNewRomanPSMT"/>
                <w:lang w:val="ru-RU"/>
              </w:rPr>
              <w:t>1</w:t>
            </w:r>
          </w:p>
        </w:tc>
        <w:tc>
          <w:tcPr>
            <w:tcW w:w="2219" w:type="dxa"/>
            <w:shd w:val="clear" w:color="auto" w:fill="auto"/>
            <w:tcMar>
              <w:top w:w="15" w:type="dxa"/>
              <w:left w:w="108" w:type="dxa"/>
              <w:bottom w:w="0" w:type="dxa"/>
              <w:right w:w="108" w:type="dxa"/>
            </w:tcMar>
            <w:vAlign w:val="center"/>
          </w:tcPr>
          <w:p w14:paraId="06F4D0C1" w14:textId="1628B0A1" w:rsidR="00645DCF" w:rsidRPr="00645DCF" w:rsidRDefault="00645DCF" w:rsidP="00841B47">
            <w:pPr>
              <w:autoSpaceDE w:val="0"/>
              <w:autoSpaceDN w:val="0"/>
              <w:adjustRightInd w:val="0"/>
              <w:contextualSpacing/>
              <w:jc w:val="center"/>
              <w:rPr>
                <w:rFonts w:eastAsia="TimesNewRomanPSMT"/>
                <w:lang w:val="ru-RU"/>
              </w:rPr>
            </w:pPr>
            <w:r>
              <w:rPr>
                <w:rFonts w:eastAsia="TimesNewRomanPSMT"/>
                <w:lang w:val="ru-RU"/>
              </w:rPr>
              <w:t>2</w:t>
            </w:r>
          </w:p>
        </w:tc>
        <w:tc>
          <w:tcPr>
            <w:tcW w:w="1892" w:type="dxa"/>
            <w:shd w:val="clear" w:color="auto" w:fill="auto"/>
            <w:tcMar>
              <w:top w:w="15" w:type="dxa"/>
              <w:left w:w="108" w:type="dxa"/>
              <w:bottom w:w="0" w:type="dxa"/>
              <w:right w:w="108" w:type="dxa"/>
            </w:tcMar>
            <w:vAlign w:val="center"/>
          </w:tcPr>
          <w:p w14:paraId="78F91D9A" w14:textId="320CD533" w:rsidR="00645DCF" w:rsidRPr="00645DCF" w:rsidRDefault="00645DCF" w:rsidP="00841B47">
            <w:pPr>
              <w:autoSpaceDE w:val="0"/>
              <w:autoSpaceDN w:val="0"/>
              <w:adjustRightInd w:val="0"/>
              <w:contextualSpacing/>
              <w:jc w:val="center"/>
              <w:rPr>
                <w:rFonts w:eastAsia="TimesNewRomanPSMT"/>
                <w:lang w:val="ru-RU"/>
              </w:rPr>
            </w:pPr>
            <w:r>
              <w:rPr>
                <w:rFonts w:eastAsia="TimesNewRomanPSMT"/>
                <w:lang w:val="ru-RU"/>
              </w:rPr>
              <w:t>3</w:t>
            </w:r>
          </w:p>
        </w:tc>
      </w:tr>
      <w:tr w:rsidR="00841B47" w:rsidRPr="00841B47" w14:paraId="784806A8" w14:textId="77777777" w:rsidTr="00645DCF">
        <w:trPr>
          <w:trHeight w:val="301"/>
          <w:jc w:val="center"/>
        </w:trPr>
        <w:tc>
          <w:tcPr>
            <w:tcW w:w="5671" w:type="dxa"/>
            <w:shd w:val="clear" w:color="auto" w:fill="auto"/>
            <w:tcMar>
              <w:top w:w="15" w:type="dxa"/>
              <w:left w:w="107" w:type="dxa"/>
              <w:bottom w:w="0" w:type="dxa"/>
              <w:right w:w="107" w:type="dxa"/>
            </w:tcMar>
            <w:hideMark/>
          </w:tcPr>
          <w:p w14:paraId="7CFB6CD3" w14:textId="77777777" w:rsidR="00841B47" w:rsidRPr="00841B47" w:rsidRDefault="00841B47" w:rsidP="00841B47">
            <w:pPr>
              <w:autoSpaceDE w:val="0"/>
              <w:autoSpaceDN w:val="0"/>
              <w:adjustRightInd w:val="0"/>
              <w:contextualSpacing/>
              <w:rPr>
                <w:rFonts w:eastAsia="TimesNewRomanPSMT"/>
              </w:rPr>
            </w:pPr>
            <w:r w:rsidRPr="00841B47">
              <w:rPr>
                <w:rFonts w:eastAsia="TimesNewRomanPSMT"/>
              </w:rPr>
              <w:t xml:space="preserve">1. </w:t>
            </w:r>
            <w:proofErr w:type="spellStart"/>
            <w:r w:rsidRPr="00841B47">
              <w:rPr>
                <w:rFonts w:eastAsia="TimesNewRomanPSMT"/>
              </w:rPr>
              <w:t>Расход</w:t>
            </w:r>
            <w:proofErr w:type="spellEnd"/>
            <w:r w:rsidRPr="00841B47">
              <w:rPr>
                <w:rFonts w:eastAsia="TimesNewRomanPSMT"/>
              </w:rPr>
              <w:t xml:space="preserve"> </w:t>
            </w:r>
            <w:proofErr w:type="spellStart"/>
            <w:r w:rsidRPr="00841B47">
              <w:rPr>
                <w:rFonts w:eastAsia="TimesNewRomanPSMT"/>
              </w:rPr>
              <w:t>материалов</w:t>
            </w:r>
            <w:proofErr w:type="spellEnd"/>
            <w:r w:rsidRPr="00841B47">
              <w:rPr>
                <w:rFonts w:eastAsia="TimesNewRomanPSMT"/>
              </w:rPr>
              <w:t>, г:</w:t>
            </w:r>
          </w:p>
        </w:tc>
        <w:tc>
          <w:tcPr>
            <w:tcW w:w="2219" w:type="dxa"/>
            <w:shd w:val="clear" w:color="auto" w:fill="auto"/>
            <w:tcMar>
              <w:top w:w="15" w:type="dxa"/>
              <w:left w:w="107" w:type="dxa"/>
              <w:bottom w:w="0" w:type="dxa"/>
              <w:right w:w="107" w:type="dxa"/>
            </w:tcMar>
            <w:hideMark/>
          </w:tcPr>
          <w:p w14:paraId="548AD4B6" w14:textId="77777777" w:rsidR="00841B47" w:rsidRPr="00841B47" w:rsidRDefault="00841B47" w:rsidP="00841B47">
            <w:pPr>
              <w:autoSpaceDE w:val="0"/>
              <w:autoSpaceDN w:val="0"/>
              <w:adjustRightInd w:val="0"/>
              <w:contextualSpacing/>
              <w:rPr>
                <w:rFonts w:eastAsia="TimesNewRomanPSMT"/>
              </w:rPr>
            </w:pPr>
            <w:r w:rsidRPr="00841B47">
              <w:rPr>
                <w:rFonts w:eastAsia="TimesNewRomanPSMT"/>
              </w:rPr>
              <w:t> </w:t>
            </w:r>
          </w:p>
        </w:tc>
        <w:tc>
          <w:tcPr>
            <w:tcW w:w="1892" w:type="dxa"/>
            <w:shd w:val="clear" w:color="auto" w:fill="auto"/>
            <w:tcMar>
              <w:top w:w="15" w:type="dxa"/>
              <w:left w:w="107" w:type="dxa"/>
              <w:bottom w:w="0" w:type="dxa"/>
              <w:right w:w="107" w:type="dxa"/>
            </w:tcMar>
            <w:hideMark/>
          </w:tcPr>
          <w:p w14:paraId="6D0F1FE8" w14:textId="77777777" w:rsidR="00841B47" w:rsidRPr="00841B47" w:rsidRDefault="00841B47" w:rsidP="00841B47">
            <w:pPr>
              <w:autoSpaceDE w:val="0"/>
              <w:autoSpaceDN w:val="0"/>
              <w:adjustRightInd w:val="0"/>
              <w:contextualSpacing/>
              <w:rPr>
                <w:rFonts w:eastAsia="TimesNewRomanPSMT"/>
              </w:rPr>
            </w:pPr>
            <w:r w:rsidRPr="00841B47">
              <w:rPr>
                <w:rFonts w:eastAsia="TimesNewRomanPSMT"/>
              </w:rPr>
              <w:t> </w:t>
            </w:r>
          </w:p>
        </w:tc>
      </w:tr>
      <w:tr w:rsidR="00841B47" w:rsidRPr="00841B47" w14:paraId="410557A3" w14:textId="77777777" w:rsidTr="00645DCF">
        <w:trPr>
          <w:trHeight w:val="301"/>
          <w:jc w:val="center"/>
        </w:trPr>
        <w:tc>
          <w:tcPr>
            <w:tcW w:w="5671" w:type="dxa"/>
            <w:shd w:val="clear" w:color="auto" w:fill="auto"/>
            <w:tcMar>
              <w:top w:w="15" w:type="dxa"/>
              <w:left w:w="107" w:type="dxa"/>
              <w:bottom w:w="0" w:type="dxa"/>
              <w:right w:w="107" w:type="dxa"/>
            </w:tcMar>
            <w:hideMark/>
          </w:tcPr>
          <w:p w14:paraId="7E345323" w14:textId="77777777" w:rsidR="00841B47" w:rsidRPr="00841B47" w:rsidRDefault="00841B47" w:rsidP="00841B47">
            <w:pPr>
              <w:autoSpaceDE w:val="0"/>
              <w:autoSpaceDN w:val="0"/>
              <w:adjustRightInd w:val="0"/>
              <w:contextualSpacing/>
              <w:rPr>
                <w:rFonts w:eastAsia="TimesNewRomanPSMT"/>
              </w:rPr>
            </w:pPr>
            <w:proofErr w:type="spellStart"/>
            <w:r w:rsidRPr="00841B47">
              <w:rPr>
                <w:rFonts w:eastAsia="TimesNewRomanPSMT"/>
              </w:rPr>
              <w:t>Марганцевые</w:t>
            </w:r>
            <w:proofErr w:type="spellEnd"/>
            <w:r w:rsidRPr="00841B47">
              <w:rPr>
                <w:rFonts w:eastAsia="TimesNewRomanPSMT"/>
              </w:rPr>
              <w:t xml:space="preserve"> </w:t>
            </w:r>
            <w:proofErr w:type="spellStart"/>
            <w:r w:rsidRPr="00841B47">
              <w:rPr>
                <w:rFonts w:eastAsia="TimesNewRomanPSMT"/>
              </w:rPr>
              <w:t>окатыши</w:t>
            </w:r>
            <w:proofErr w:type="spellEnd"/>
          </w:p>
        </w:tc>
        <w:tc>
          <w:tcPr>
            <w:tcW w:w="2219" w:type="dxa"/>
            <w:shd w:val="clear" w:color="auto" w:fill="auto"/>
            <w:tcMar>
              <w:top w:w="15" w:type="dxa"/>
              <w:left w:w="107" w:type="dxa"/>
              <w:bottom w:w="0" w:type="dxa"/>
              <w:right w:w="107" w:type="dxa"/>
            </w:tcMar>
            <w:hideMark/>
          </w:tcPr>
          <w:p w14:paraId="38666C83" w14:textId="77777777" w:rsidR="00841B47" w:rsidRPr="00841B47" w:rsidRDefault="00841B47" w:rsidP="00841B47">
            <w:pPr>
              <w:autoSpaceDE w:val="0"/>
              <w:autoSpaceDN w:val="0"/>
              <w:adjustRightInd w:val="0"/>
              <w:contextualSpacing/>
              <w:jc w:val="center"/>
              <w:rPr>
                <w:rFonts w:eastAsia="TimesNewRomanPSMT"/>
              </w:rPr>
            </w:pPr>
            <w:r w:rsidRPr="00841B47">
              <w:rPr>
                <w:rFonts w:eastAsia="TimesNewRomanPSMT"/>
              </w:rPr>
              <w:t>200</w:t>
            </w:r>
          </w:p>
        </w:tc>
        <w:tc>
          <w:tcPr>
            <w:tcW w:w="1892" w:type="dxa"/>
            <w:shd w:val="clear" w:color="auto" w:fill="auto"/>
            <w:tcMar>
              <w:top w:w="15" w:type="dxa"/>
              <w:left w:w="107" w:type="dxa"/>
              <w:bottom w:w="0" w:type="dxa"/>
              <w:right w:w="107" w:type="dxa"/>
            </w:tcMar>
            <w:hideMark/>
          </w:tcPr>
          <w:p w14:paraId="4C5DAEBD" w14:textId="77777777" w:rsidR="00841B47" w:rsidRPr="00841B47" w:rsidRDefault="00841B47" w:rsidP="00841B47">
            <w:pPr>
              <w:autoSpaceDE w:val="0"/>
              <w:autoSpaceDN w:val="0"/>
              <w:adjustRightInd w:val="0"/>
              <w:contextualSpacing/>
              <w:jc w:val="center"/>
              <w:rPr>
                <w:rFonts w:eastAsia="TimesNewRomanPSMT"/>
              </w:rPr>
            </w:pPr>
          </w:p>
        </w:tc>
      </w:tr>
      <w:tr w:rsidR="00841B47" w:rsidRPr="00841B47" w14:paraId="2F413CB2" w14:textId="77777777" w:rsidTr="00645DCF">
        <w:trPr>
          <w:trHeight w:val="301"/>
          <w:jc w:val="center"/>
        </w:trPr>
        <w:tc>
          <w:tcPr>
            <w:tcW w:w="5671" w:type="dxa"/>
            <w:shd w:val="clear" w:color="auto" w:fill="auto"/>
            <w:tcMar>
              <w:top w:w="15" w:type="dxa"/>
              <w:left w:w="107" w:type="dxa"/>
              <w:bottom w:w="0" w:type="dxa"/>
              <w:right w:w="107" w:type="dxa"/>
            </w:tcMar>
            <w:hideMark/>
          </w:tcPr>
          <w:p w14:paraId="04FFCCEE" w14:textId="77777777" w:rsidR="00841B47" w:rsidRPr="00841B47" w:rsidRDefault="00841B47" w:rsidP="00841B47">
            <w:pPr>
              <w:autoSpaceDE w:val="0"/>
              <w:autoSpaceDN w:val="0"/>
              <w:adjustRightInd w:val="0"/>
              <w:contextualSpacing/>
              <w:rPr>
                <w:rFonts w:eastAsia="TimesNewRomanPSMT"/>
              </w:rPr>
            </w:pPr>
            <w:proofErr w:type="spellStart"/>
            <w:r w:rsidRPr="00841B47">
              <w:rPr>
                <w:rFonts w:eastAsia="TimesNewRomanPSMT"/>
              </w:rPr>
              <w:t>Кокс</w:t>
            </w:r>
            <w:proofErr w:type="spellEnd"/>
          </w:p>
        </w:tc>
        <w:tc>
          <w:tcPr>
            <w:tcW w:w="2219" w:type="dxa"/>
            <w:shd w:val="clear" w:color="auto" w:fill="auto"/>
            <w:tcMar>
              <w:top w:w="15" w:type="dxa"/>
              <w:left w:w="107" w:type="dxa"/>
              <w:bottom w:w="0" w:type="dxa"/>
              <w:right w:w="107" w:type="dxa"/>
            </w:tcMar>
            <w:hideMark/>
          </w:tcPr>
          <w:p w14:paraId="6465693A" w14:textId="77777777" w:rsidR="00841B47" w:rsidRPr="00841B47" w:rsidRDefault="00841B47" w:rsidP="00841B47">
            <w:pPr>
              <w:autoSpaceDE w:val="0"/>
              <w:autoSpaceDN w:val="0"/>
              <w:adjustRightInd w:val="0"/>
              <w:contextualSpacing/>
              <w:jc w:val="center"/>
              <w:rPr>
                <w:rFonts w:eastAsia="TimesNewRomanPSMT"/>
              </w:rPr>
            </w:pPr>
            <w:r w:rsidRPr="00841B47">
              <w:rPr>
                <w:rFonts w:eastAsia="TimesNewRomanPSMT"/>
              </w:rPr>
              <w:t>41,48</w:t>
            </w:r>
          </w:p>
        </w:tc>
        <w:tc>
          <w:tcPr>
            <w:tcW w:w="1892" w:type="dxa"/>
            <w:shd w:val="clear" w:color="auto" w:fill="auto"/>
            <w:tcMar>
              <w:top w:w="15" w:type="dxa"/>
              <w:left w:w="107" w:type="dxa"/>
              <w:bottom w:w="0" w:type="dxa"/>
              <w:right w:w="107" w:type="dxa"/>
            </w:tcMar>
            <w:hideMark/>
          </w:tcPr>
          <w:p w14:paraId="2182BAB4" w14:textId="77777777" w:rsidR="00841B47" w:rsidRPr="00841B47" w:rsidRDefault="00841B47" w:rsidP="00841B47">
            <w:pPr>
              <w:autoSpaceDE w:val="0"/>
              <w:autoSpaceDN w:val="0"/>
              <w:adjustRightInd w:val="0"/>
              <w:contextualSpacing/>
              <w:jc w:val="center"/>
              <w:rPr>
                <w:rFonts w:eastAsia="TimesNewRomanPSMT"/>
              </w:rPr>
            </w:pPr>
          </w:p>
        </w:tc>
      </w:tr>
      <w:tr w:rsidR="00841B47" w:rsidRPr="00841B47" w14:paraId="4F6B8E3D" w14:textId="77777777" w:rsidTr="00645DCF">
        <w:trPr>
          <w:trHeight w:val="301"/>
          <w:jc w:val="center"/>
        </w:trPr>
        <w:tc>
          <w:tcPr>
            <w:tcW w:w="5671" w:type="dxa"/>
            <w:shd w:val="clear" w:color="auto" w:fill="auto"/>
            <w:tcMar>
              <w:top w:w="15" w:type="dxa"/>
              <w:left w:w="107" w:type="dxa"/>
              <w:bottom w:w="0" w:type="dxa"/>
              <w:right w:w="107" w:type="dxa"/>
            </w:tcMar>
            <w:hideMark/>
          </w:tcPr>
          <w:p w14:paraId="74C24011" w14:textId="77777777" w:rsidR="00841B47" w:rsidRPr="00841B47" w:rsidRDefault="00841B47" w:rsidP="00841B47">
            <w:pPr>
              <w:autoSpaceDE w:val="0"/>
              <w:autoSpaceDN w:val="0"/>
              <w:adjustRightInd w:val="0"/>
              <w:contextualSpacing/>
              <w:rPr>
                <w:rFonts w:eastAsia="TimesNewRomanPSMT"/>
              </w:rPr>
            </w:pPr>
            <w:proofErr w:type="spellStart"/>
            <w:r w:rsidRPr="00841B47">
              <w:rPr>
                <w:rFonts w:eastAsia="TimesNewRomanPSMT"/>
              </w:rPr>
              <w:t>Известь</w:t>
            </w:r>
            <w:proofErr w:type="spellEnd"/>
          </w:p>
        </w:tc>
        <w:tc>
          <w:tcPr>
            <w:tcW w:w="2219" w:type="dxa"/>
            <w:shd w:val="clear" w:color="auto" w:fill="auto"/>
            <w:tcMar>
              <w:top w:w="15" w:type="dxa"/>
              <w:left w:w="107" w:type="dxa"/>
              <w:bottom w:w="0" w:type="dxa"/>
              <w:right w:w="107" w:type="dxa"/>
            </w:tcMar>
            <w:hideMark/>
          </w:tcPr>
          <w:p w14:paraId="5B20D059" w14:textId="77777777" w:rsidR="00841B47" w:rsidRPr="00841B47" w:rsidRDefault="00841B47" w:rsidP="00841B47">
            <w:pPr>
              <w:autoSpaceDE w:val="0"/>
              <w:autoSpaceDN w:val="0"/>
              <w:adjustRightInd w:val="0"/>
              <w:contextualSpacing/>
              <w:jc w:val="center"/>
              <w:rPr>
                <w:rFonts w:eastAsia="TimesNewRomanPSMT"/>
              </w:rPr>
            </w:pPr>
            <w:r w:rsidRPr="00841B47">
              <w:rPr>
                <w:rFonts w:eastAsia="TimesNewRomanPSMT"/>
              </w:rPr>
              <w:t>12,76</w:t>
            </w:r>
          </w:p>
        </w:tc>
        <w:tc>
          <w:tcPr>
            <w:tcW w:w="1892" w:type="dxa"/>
            <w:shd w:val="clear" w:color="auto" w:fill="auto"/>
            <w:tcMar>
              <w:top w:w="15" w:type="dxa"/>
              <w:left w:w="107" w:type="dxa"/>
              <w:bottom w:w="0" w:type="dxa"/>
              <w:right w:w="107" w:type="dxa"/>
            </w:tcMar>
            <w:hideMark/>
          </w:tcPr>
          <w:p w14:paraId="14E5D00F" w14:textId="77777777" w:rsidR="00841B47" w:rsidRPr="00841B47" w:rsidRDefault="00841B47" w:rsidP="00841B47">
            <w:pPr>
              <w:autoSpaceDE w:val="0"/>
              <w:autoSpaceDN w:val="0"/>
              <w:adjustRightInd w:val="0"/>
              <w:contextualSpacing/>
              <w:jc w:val="center"/>
              <w:rPr>
                <w:rFonts w:eastAsia="TimesNewRomanPSMT"/>
              </w:rPr>
            </w:pPr>
          </w:p>
        </w:tc>
      </w:tr>
      <w:tr w:rsidR="00841B47" w:rsidRPr="00841B47" w14:paraId="2DC695FB" w14:textId="77777777" w:rsidTr="00645DCF">
        <w:trPr>
          <w:trHeight w:val="301"/>
          <w:jc w:val="center"/>
        </w:trPr>
        <w:tc>
          <w:tcPr>
            <w:tcW w:w="5671" w:type="dxa"/>
            <w:shd w:val="clear" w:color="auto" w:fill="auto"/>
            <w:tcMar>
              <w:top w:w="15" w:type="dxa"/>
              <w:left w:w="107" w:type="dxa"/>
              <w:bottom w:w="0" w:type="dxa"/>
              <w:right w:w="107" w:type="dxa"/>
            </w:tcMar>
            <w:hideMark/>
          </w:tcPr>
          <w:p w14:paraId="6C3C9C3D" w14:textId="77777777" w:rsidR="00841B47" w:rsidRPr="00841B47" w:rsidRDefault="00841B47" w:rsidP="00841B47">
            <w:pPr>
              <w:autoSpaceDE w:val="0"/>
              <w:autoSpaceDN w:val="0"/>
              <w:adjustRightInd w:val="0"/>
              <w:contextualSpacing/>
              <w:rPr>
                <w:rFonts w:eastAsia="TimesNewRomanPSMT"/>
              </w:rPr>
            </w:pPr>
            <w:r w:rsidRPr="00841B47">
              <w:rPr>
                <w:rFonts w:eastAsia="TimesNewRomanPSMT"/>
              </w:rPr>
              <w:t xml:space="preserve">2. </w:t>
            </w:r>
            <w:proofErr w:type="spellStart"/>
            <w:r w:rsidRPr="00841B47">
              <w:rPr>
                <w:rFonts w:eastAsia="TimesNewRomanPSMT"/>
              </w:rPr>
              <w:t>Получено</w:t>
            </w:r>
            <w:proofErr w:type="spellEnd"/>
            <w:r w:rsidRPr="00841B47">
              <w:rPr>
                <w:rFonts w:eastAsia="TimesNewRomanPSMT"/>
              </w:rPr>
              <w:t xml:space="preserve"> </w:t>
            </w:r>
            <w:proofErr w:type="spellStart"/>
            <w:r w:rsidRPr="00841B47">
              <w:rPr>
                <w:rFonts w:eastAsia="TimesNewRomanPSMT"/>
              </w:rPr>
              <w:t>сплава</w:t>
            </w:r>
            <w:proofErr w:type="spellEnd"/>
            <w:r w:rsidRPr="00841B47">
              <w:rPr>
                <w:rFonts w:eastAsia="TimesNewRomanPSMT"/>
              </w:rPr>
              <w:t>, г</w:t>
            </w:r>
          </w:p>
        </w:tc>
        <w:tc>
          <w:tcPr>
            <w:tcW w:w="2219" w:type="dxa"/>
            <w:shd w:val="clear" w:color="auto" w:fill="auto"/>
            <w:tcMar>
              <w:top w:w="15" w:type="dxa"/>
              <w:left w:w="107" w:type="dxa"/>
              <w:bottom w:w="0" w:type="dxa"/>
              <w:right w:w="107" w:type="dxa"/>
            </w:tcMar>
            <w:hideMark/>
          </w:tcPr>
          <w:p w14:paraId="6C42C772" w14:textId="77777777" w:rsidR="00841B47" w:rsidRPr="00841B47" w:rsidRDefault="00841B47" w:rsidP="00841B47">
            <w:pPr>
              <w:autoSpaceDE w:val="0"/>
              <w:autoSpaceDN w:val="0"/>
              <w:adjustRightInd w:val="0"/>
              <w:contextualSpacing/>
              <w:jc w:val="center"/>
              <w:rPr>
                <w:rFonts w:eastAsia="TimesNewRomanPSMT"/>
              </w:rPr>
            </w:pPr>
            <w:r w:rsidRPr="00841B47">
              <w:rPr>
                <w:rFonts w:eastAsia="TimesNewRomanPSMT"/>
              </w:rPr>
              <w:t>106,48</w:t>
            </w:r>
          </w:p>
        </w:tc>
        <w:tc>
          <w:tcPr>
            <w:tcW w:w="1892" w:type="dxa"/>
            <w:shd w:val="clear" w:color="auto" w:fill="auto"/>
            <w:tcMar>
              <w:top w:w="15" w:type="dxa"/>
              <w:left w:w="107" w:type="dxa"/>
              <w:bottom w:w="0" w:type="dxa"/>
              <w:right w:w="107" w:type="dxa"/>
            </w:tcMar>
            <w:hideMark/>
          </w:tcPr>
          <w:p w14:paraId="58EA40D8" w14:textId="77777777" w:rsidR="00841B47" w:rsidRPr="00841B47" w:rsidRDefault="00841B47" w:rsidP="00841B47">
            <w:pPr>
              <w:autoSpaceDE w:val="0"/>
              <w:autoSpaceDN w:val="0"/>
              <w:adjustRightInd w:val="0"/>
              <w:contextualSpacing/>
              <w:jc w:val="center"/>
              <w:rPr>
                <w:rFonts w:eastAsia="TimesNewRomanPSMT"/>
              </w:rPr>
            </w:pPr>
          </w:p>
        </w:tc>
      </w:tr>
      <w:tr w:rsidR="00841B47" w:rsidRPr="00841B47" w14:paraId="33F17651" w14:textId="77777777" w:rsidTr="00645DCF">
        <w:trPr>
          <w:trHeight w:val="328"/>
          <w:jc w:val="center"/>
        </w:trPr>
        <w:tc>
          <w:tcPr>
            <w:tcW w:w="5671" w:type="dxa"/>
            <w:tcBorders>
              <w:bottom w:val="single" w:sz="4" w:space="0" w:color="auto"/>
            </w:tcBorders>
            <w:shd w:val="clear" w:color="auto" w:fill="auto"/>
            <w:tcMar>
              <w:top w:w="15" w:type="dxa"/>
              <w:left w:w="107" w:type="dxa"/>
              <w:bottom w:w="0" w:type="dxa"/>
              <w:right w:w="107" w:type="dxa"/>
            </w:tcMar>
            <w:hideMark/>
          </w:tcPr>
          <w:p w14:paraId="36748D29" w14:textId="77777777" w:rsidR="00841B47" w:rsidRPr="00841B47" w:rsidRDefault="00841B47" w:rsidP="00841B47">
            <w:pPr>
              <w:autoSpaceDE w:val="0"/>
              <w:autoSpaceDN w:val="0"/>
              <w:adjustRightInd w:val="0"/>
              <w:contextualSpacing/>
              <w:rPr>
                <w:rFonts w:eastAsia="TimesNewRomanPSMT"/>
              </w:rPr>
            </w:pPr>
            <w:r w:rsidRPr="00841B47">
              <w:rPr>
                <w:rFonts w:eastAsia="TimesNewRomanPSMT"/>
              </w:rPr>
              <w:t xml:space="preserve">3. </w:t>
            </w:r>
            <w:proofErr w:type="spellStart"/>
            <w:r w:rsidRPr="00841B47">
              <w:rPr>
                <w:rFonts w:eastAsia="TimesNewRomanPSMT"/>
              </w:rPr>
              <w:t>Средний</w:t>
            </w:r>
            <w:proofErr w:type="spellEnd"/>
            <w:r w:rsidRPr="00841B47">
              <w:rPr>
                <w:rFonts w:eastAsia="TimesNewRomanPSMT"/>
              </w:rPr>
              <w:t xml:space="preserve"> </w:t>
            </w:r>
            <w:proofErr w:type="spellStart"/>
            <w:r w:rsidRPr="00841B47">
              <w:rPr>
                <w:rFonts w:eastAsia="TimesNewRomanPSMT"/>
              </w:rPr>
              <w:t>химический</w:t>
            </w:r>
            <w:proofErr w:type="spellEnd"/>
            <w:r w:rsidRPr="00841B47">
              <w:rPr>
                <w:rFonts w:eastAsia="TimesNewRomanPSMT"/>
              </w:rPr>
              <w:t xml:space="preserve"> </w:t>
            </w:r>
            <w:proofErr w:type="spellStart"/>
            <w:r w:rsidRPr="00841B47">
              <w:rPr>
                <w:rFonts w:eastAsia="TimesNewRomanPSMT"/>
              </w:rPr>
              <w:t>состав</w:t>
            </w:r>
            <w:proofErr w:type="spellEnd"/>
            <w:r w:rsidRPr="00841B47">
              <w:rPr>
                <w:rFonts w:eastAsia="TimesNewRomanPSMT"/>
              </w:rPr>
              <w:t xml:space="preserve"> </w:t>
            </w:r>
            <w:proofErr w:type="spellStart"/>
            <w:r w:rsidRPr="00841B47">
              <w:rPr>
                <w:rFonts w:eastAsia="TimesNewRomanPSMT"/>
              </w:rPr>
              <w:t>сплава</w:t>
            </w:r>
            <w:proofErr w:type="spellEnd"/>
            <w:r w:rsidRPr="00841B47">
              <w:rPr>
                <w:rFonts w:eastAsia="TimesNewRomanPSMT"/>
              </w:rPr>
              <w:t>, %</w:t>
            </w:r>
          </w:p>
        </w:tc>
        <w:tc>
          <w:tcPr>
            <w:tcW w:w="2219" w:type="dxa"/>
            <w:tcBorders>
              <w:bottom w:val="single" w:sz="4" w:space="0" w:color="auto"/>
            </w:tcBorders>
            <w:shd w:val="clear" w:color="auto" w:fill="auto"/>
            <w:tcMar>
              <w:top w:w="15" w:type="dxa"/>
              <w:left w:w="107" w:type="dxa"/>
              <w:bottom w:w="0" w:type="dxa"/>
              <w:right w:w="107" w:type="dxa"/>
            </w:tcMar>
            <w:hideMark/>
          </w:tcPr>
          <w:p w14:paraId="3058229B" w14:textId="77777777" w:rsidR="00841B47" w:rsidRPr="00841B47" w:rsidRDefault="00841B47" w:rsidP="00841B47">
            <w:pPr>
              <w:autoSpaceDE w:val="0"/>
              <w:autoSpaceDN w:val="0"/>
              <w:adjustRightInd w:val="0"/>
              <w:contextualSpacing/>
              <w:jc w:val="center"/>
              <w:rPr>
                <w:rFonts w:eastAsia="TimesNewRomanPSMT"/>
              </w:rPr>
            </w:pPr>
          </w:p>
        </w:tc>
        <w:tc>
          <w:tcPr>
            <w:tcW w:w="1892" w:type="dxa"/>
            <w:tcBorders>
              <w:bottom w:val="single" w:sz="4" w:space="0" w:color="auto"/>
            </w:tcBorders>
            <w:shd w:val="clear" w:color="auto" w:fill="auto"/>
            <w:tcMar>
              <w:top w:w="15" w:type="dxa"/>
              <w:left w:w="107" w:type="dxa"/>
              <w:bottom w:w="0" w:type="dxa"/>
              <w:right w:w="107" w:type="dxa"/>
            </w:tcMar>
            <w:hideMark/>
          </w:tcPr>
          <w:p w14:paraId="40345D70" w14:textId="77777777" w:rsidR="00841B47" w:rsidRPr="00841B47" w:rsidRDefault="00841B47" w:rsidP="00841B47">
            <w:pPr>
              <w:autoSpaceDE w:val="0"/>
              <w:autoSpaceDN w:val="0"/>
              <w:adjustRightInd w:val="0"/>
              <w:contextualSpacing/>
              <w:jc w:val="center"/>
              <w:rPr>
                <w:rFonts w:eastAsia="TimesNewRomanPSMT"/>
              </w:rPr>
            </w:pPr>
          </w:p>
        </w:tc>
      </w:tr>
      <w:tr w:rsidR="00841B47" w:rsidRPr="00841B47" w14:paraId="41898E0C" w14:textId="77777777" w:rsidTr="00645DCF">
        <w:trPr>
          <w:trHeight w:val="301"/>
          <w:jc w:val="center"/>
        </w:trPr>
        <w:tc>
          <w:tcPr>
            <w:tcW w:w="5671" w:type="dxa"/>
            <w:tcBorders>
              <w:bottom w:val="nil"/>
            </w:tcBorders>
            <w:shd w:val="clear" w:color="auto" w:fill="auto"/>
            <w:tcMar>
              <w:top w:w="15" w:type="dxa"/>
              <w:left w:w="107" w:type="dxa"/>
              <w:bottom w:w="0" w:type="dxa"/>
              <w:right w:w="107" w:type="dxa"/>
            </w:tcMar>
            <w:hideMark/>
          </w:tcPr>
          <w:p w14:paraId="5154D917" w14:textId="77777777" w:rsidR="00841B47" w:rsidRPr="00841B47" w:rsidRDefault="00841B47" w:rsidP="00841B47">
            <w:pPr>
              <w:autoSpaceDE w:val="0"/>
              <w:autoSpaceDN w:val="0"/>
              <w:adjustRightInd w:val="0"/>
              <w:ind w:left="313"/>
              <w:contextualSpacing/>
              <w:rPr>
                <w:rFonts w:eastAsia="TimesNewRomanPSMT"/>
              </w:rPr>
            </w:pPr>
            <w:r w:rsidRPr="00841B47">
              <w:rPr>
                <w:rFonts w:eastAsia="TimesNewRomanPSMT"/>
                <w:bCs/>
              </w:rPr>
              <w:t>Mn</w:t>
            </w:r>
          </w:p>
        </w:tc>
        <w:tc>
          <w:tcPr>
            <w:tcW w:w="2219" w:type="dxa"/>
            <w:tcBorders>
              <w:bottom w:val="nil"/>
            </w:tcBorders>
            <w:shd w:val="clear" w:color="auto" w:fill="auto"/>
            <w:tcMar>
              <w:top w:w="15" w:type="dxa"/>
              <w:left w:w="107" w:type="dxa"/>
              <w:bottom w:w="0" w:type="dxa"/>
              <w:right w:w="107" w:type="dxa"/>
            </w:tcMar>
            <w:hideMark/>
          </w:tcPr>
          <w:p w14:paraId="3F193520" w14:textId="77777777" w:rsidR="00841B47" w:rsidRPr="00841B47" w:rsidRDefault="00841B47" w:rsidP="00841B47">
            <w:pPr>
              <w:autoSpaceDE w:val="0"/>
              <w:autoSpaceDN w:val="0"/>
              <w:adjustRightInd w:val="0"/>
              <w:contextualSpacing/>
              <w:jc w:val="center"/>
              <w:rPr>
                <w:rFonts w:eastAsia="TimesNewRomanPSMT"/>
              </w:rPr>
            </w:pPr>
            <w:r w:rsidRPr="00841B47">
              <w:rPr>
                <w:rFonts w:eastAsia="TimesNewRomanPSMT"/>
              </w:rPr>
              <w:t>66,41</w:t>
            </w:r>
          </w:p>
        </w:tc>
        <w:tc>
          <w:tcPr>
            <w:tcW w:w="1892" w:type="dxa"/>
            <w:tcBorders>
              <w:bottom w:val="nil"/>
            </w:tcBorders>
            <w:shd w:val="clear" w:color="auto" w:fill="auto"/>
            <w:tcMar>
              <w:top w:w="15" w:type="dxa"/>
              <w:left w:w="107" w:type="dxa"/>
              <w:bottom w:w="0" w:type="dxa"/>
              <w:right w:w="107" w:type="dxa"/>
            </w:tcMar>
            <w:hideMark/>
          </w:tcPr>
          <w:p w14:paraId="4517EA6F" w14:textId="77777777" w:rsidR="00841B47" w:rsidRPr="00841B47" w:rsidRDefault="00841B47" w:rsidP="00841B47">
            <w:pPr>
              <w:autoSpaceDE w:val="0"/>
              <w:autoSpaceDN w:val="0"/>
              <w:adjustRightInd w:val="0"/>
              <w:contextualSpacing/>
              <w:jc w:val="center"/>
              <w:rPr>
                <w:rFonts w:eastAsia="TimesNewRomanPSMT"/>
              </w:rPr>
            </w:pPr>
            <w:r w:rsidRPr="00841B47">
              <w:rPr>
                <w:rFonts w:eastAsia="TimesNewRomanPSMT"/>
              </w:rPr>
              <w:t>65,0-72,0</w:t>
            </w:r>
          </w:p>
        </w:tc>
      </w:tr>
      <w:tr w:rsidR="00645DCF" w:rsidRPr="00841B47" w14:paraId="1A44D7F9" w14:textId="77777777" w:rsidTr="00645DCF">
        <w:trPr>
          <w:trHeight w:val="301"/>
          <w:jc w:val="center"/>
        </w:trPr>
        <w:tc>
          <w:tcPr>
            <w:tcW w:w="5671" w:type="dxa"/>
            <w:shd w:val="clear" w:color="auto" w:fill="auto"/>
            <w:tcMar>
              <w:top w:w="15" w:type="dxa"/>
              <w:left w:w="107" w:type="dxa"/>
              <w:bottom w:w="0" w:type="dxa"/>
              <w:right w:w="107" w:type="dxa"/>
            </w:tcMar>
          </w:tcPr>
          <w:p w14:paraId="0BEA72A2" w14:textId="7CC361EF" w:rsidR="00645DCF" w:rsidRPr="00841B47" w:rsidRDefault="00645DCF" w:rsidP="00645DCF">
            <w:pPr>
              <w:autoSpaceDE w:val="0"/>
              <w:autoSpaceDN w:val="0"/>
              <w:adjustRightInd w:val="0"/>
              <w:ind w:left="313"/>
              <w:contextualSpacing/>
              <w:rPr>
                <w:rFonts w:eastAsia="TimesNewRomanPSMT"/>
              </w:rPr>
            </w:pPr>
            <w:r w:rsidRPr="00841B47">
              <w:rPr>
                <w:rFonts w:eastAsia="TimesNewRomanPSMT"/>
              </w:rPr>
              <w:t>Fe</w:t>
            </w:r>
          </w:p>
        </w:tc>
        <w:tc>
          <w:tcPr>
            <w:tcW w:w="2219" w:type="dxa"/>
            <w:shd w:val="clear" w:color="auto" w:fill="auto"/>
            <w:tcMar>
              <w:top w:w="15" w:type="dxa"/>
              <w:left w:w="107" w:type="dxa"/>
              <w:bottom w:w="0" w:type="dxa"/>
              <w:right w:w="107" w:type="dxa"/>
            </w:tcMar>
          </w:tcPr>
          <w:p w14:paraId="3C3C6A66" w14:textId="6E911119"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19,29</w:t>
            </w:r>
          </w:p>
        </w:tc>
        <w:tc>
          <w:tcPr>
            <w:tcW w:w="1892" w:type="dxa"/>
            <w:shd w:val="clear" w:color="auto" w:fill="auto"/>
            <w:tcMar>
              <w:top w:w="15" w:type="dxa"/>
              <w:left w:w="107" w:type="dxa"/>
              <w:bottom w:w="0" w:type="dxa"/>
              <w:right w:w="107" w:type="dxa"/>
            </w:tcMar>
          </w:tcPr>
          <w:p w14:paraId="74CA91B6" w14:textId="77777777" w:rsidR="00645DCF" w:rsidRPr="00841B47" w:rsidRDefault="00645DCF" w:rsidP="00645DCF">
            <w:pPr>
              <w:autoSpaceDE w:val="0"/>
              <w:autoSpaceDN w:val="0"/>
              <w:adjustRightInd w:val="0"/>
              <w:contextualSpacing/>
              <w:jc w:val="center"/>
              <w:rPr>
                <w:rFonts w:eastAsia="TimesNewRomanPSMT"/>
              </w:rPr>
            </w:pPr>
          </w:p>
        </w:tc>
      </w:tr>
      <w:tr w:rsidR="00645DCF" w:rsidRPr="00841B47" w14:paraId="477ED9FA" w14:textId="77777777" w:rsidTr="00645DCF">
        <w:trPr>
          <w:trHeight w:val="301"/>
          <w:jc w:val="center"/>
        </w:trPr>
        <w:tc>
          <w:tcPr>
            <w:tcW w:w="5671" w:type="dxa"/>
            <w:shd w:val="clear" w:color="auto" w:fill="auto"/>
            <w:tcMar>
              <w:top w:w="15" w:type="dxa"/>
              <w:left w:w="107" w:type="dxa"/>
              <w:bottom w:w="0" w:type="dxa"/>
              <w:right w:w="107" w:type="dxa"/>
            </w:tcMar>
            <w:hideMark/>
          </w:tcPr>
          <w:p w14:paraId="6188020D" w14:textId="77777777" w:rsidR="00645DCF" w:rsidRPr="00841B47" w:rsidRDefault="00645DCF" w:rsidP="00645DCF">
            <w:pPr>
              <w:autoSpaceDE w:val="0"/>
              <w:autoSpaceDN w:val="0"/>
              <w:adjustRightInd w:val="0"/>
              <w:ind w:left="313"/>
              <w:contextualSpacing/>
              <w:rPr>
                <w:rFonts w:eastAsia="TimesNewRomanPSMT"/>
              </w:rPr>
            </w:pPr>
            <w:r w:rsidRPr="00841B47">
              <w:rPr>
                <w:rFonts w:eastAsia="TimesNewRomanPSMT"/>
              </w:rPr>
              <w:t>C</w:t>
            </w:r>
          </w:p>
        </w:tc>
        <w:tc>
          <w:tcPr>
            <w:tcW w:w="2219" w:type="dxa"/>
            <w:shd w:val="clear" w:color="auto" w:fill="auto"/>
            <w:tcMar>
              <w:top w:w="15" w:type="dxa"/>
              <w:left w:w="107" w:type="dxa"/>
              <w:bottom w:w="0" w:type="dxa"/>
              <w:right w:w="107" w:type="dxa"/>
            </w:tcMar>
            <w:hideMark/>
          </w:tcPr>
          <w:p w14:paraId="39C39B18" w14:textId="77777777"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6,43</w:t>
            </w:r>
          </w:p>
        </w:tc>
        <w:tc>
          <w:tcPr>
            <w:tcW w:w="1892" w:type="dxa"/>
            <w:shd w:val="clear" w:color="auto" w:fill="auto"/>
            <w:tcMar>
              <w:top w:w="15" w:type="dxa"/>
              <w:left w:w="107" w:type="dxa"/>
              <w:bottom w:w="0" w:type="dxa"/>
              <w:right w:w="107" w:type="dxa"/>
            </w:tcMar>
            <w:hideMark/>
          </w:tcPr>
          <w:p w14:paraId="2021B08D" w14:textId="77777777"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w:t>
            </w:r>
            <w:r w:rsidRPr="00841B47">
              <w:t xml:space="preserve"> </w:t>
            </w:r>
            <w:r w:rsidRPr="00841B47">
              <w:rPr>
                <w:rFonts w:eastAsia="TimesNewRomanPSMT"/>
              </w:rPr>
              <w:t>7,0</w:t>
            </w:r>
          </w:p>
        </w:tc>
      </w:tr>
      <w:tr w:rsidR="00645DCF" w:rsidRPr="00841B47" w14:paraId="1245D6A2" w14:textId="77777777" w:rsidTr="00645DCF">
        <w:trPr>
          <w:trHeight w:val="301"/>
          <w:jc w:val="center"/>
        </w:trPr>
        <w:tc>
          <w:tcPr>
            <w:tcW w:w="5671" w:type="dxa"/>
            <w:shd w:val="clear" w:color="auto" w:fill="auto"/>
            <w:tcMar>
              <w:top w:w="15" w:type="dxa"/>
              <w:left w:w="107" w:type="dxa"/>
              <w:bottom w:w="0" w:type="dxa"/>
              <w:right w:w="107" w:type="dxa"/>
            </w:tcMar>
            <w:hideMark/>
          </w:tcPr>
          <w:p w14:paraId="687D33F8" w14:textId="77777777" w:rsidR="00645DCF" w:rsidRPr="00841B47" w:rsidRDefault="00645DCF" w:rsidP="00645DCF">
            <w:pPr>
              <w:autoSpaceDE w:val="0"/>
              <w:autoSpaceDN w:val="0"/>
              <w:adjustRightInd w:val="0"/>
              <w:ind w:left="313"/>
              <w:contextualSpacing/>
              <w:rPr>
                <w:rFonts w:eastAsia="TimesNewRomanPSMT"/>
              </w:rPr>
            </w:pPr>
            <w:r w:rsidRPr="00841B47">
              <w:rPr>
                <w:rFonts w:eastAsia="TimesNewRomanPSMT"/>
              </w:rPr>
              <w:t>Si</w:t>
            </w:r>
          </w:p>
        </w:tc>
        <w:tc>
          <w:tcPr>
            <w:tcW w:w="2219" w:type="dxa"/>
            <w:shd w:val="clear" w:color="auto" w:fill="auto"/>
            <w:tcMar>
              <w:top w:w="15" w:type="dxa"/>
              <w:left w:w="107" w:type="dxa"/>
              <w:bottom w:w="0" w:type="dxa"/>
              <w:right w:w="107" w:type="dxa"/>
            </w:tcMar>
            <w:hideMark/>
          </w:tcPr>
          <w:p w14:paraId="263F9D5E" w14:textId="77777777"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5,95</w:t>
            </w:r>
          </w:p>
        </w:tc>
        <w:tc>
          <w:tcPr>
            <w:tcW w:w="1892" w:type="dxa"/>
            <w:shd w:val="clear" w:color="auto" w:fill="auto"/>
            <w:tcMar>
              <w:top w:w="15" w:type="dxa"/>
              <w:left w:w="107" w:type="dxa"/>
              <w:bottom w:w="0" w:type="dxa"/>
              <w:right w:w="107" w:type="dxa"/>
            </w:tcMar>
            <w:hideMark/>
          </w:tcPr>
          <w:p w14:paraId="7184E4AE" w14:textId="77777777"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2,5-4,5</w:t>
            </w:r>
          </w:p>
        </w:tc>
      </w:tr>
      <w:tr w:rsidR="00645DCF" w:rsidRPr="00841B47" w14:paraId="7451BFC8" w14:textId="77777777" w:rsidTr="00645DCF">
        <w:trPr>
          <w:trHeight w:val="301"/>
          <w:jc w:val="center"/>
        </w:trPr>
        <w:tc>
          <w:tcPr>
            <w:tcW w:w="5671" w:type="dxa"/>
            <w:shd w:val="clear" w:color="auto" w:fill="auto"/>
            <w:tcMar>
              <w:top w:w="15" w:type="dxa"/>
              <w:left w:w="107" w:type="dxa"/>
              <w:bottom w:w="0" w:type="dxa"/>
              <w:right w:w="107" w:type="dxa"/>
            </w:tcMar>
            <w:hideMark/>
          </w:tcPr>
          <w:p w14:paraId="1C47BC3A" w14:textId="77777777" w:rsidR="00645DCF" w:rsidRPr="00841B47" w:rsidRDefault="00645DCF" w:rsidP="00645DCF">
            <w:pPr>
              <w:autoSpaceDE w:val="0"/>
              <w:autoSpaceDN w:val="0"/>
              <w:adjustRightInd w:val="0"/>
              <w:ind w:left="313"/>
              <w:contextualSpacing/>
              <w:rPr>
                <w:rFonts w:eastAsia="TimesNewRomanPSMT"/>
              </w:rPr>
            </w:pPr>
            <w:r w:rsidRPr="00841B47">
              <w:rPr>
                <w:rFonts w:eastAsia="TimesNewRomanPSMT"/>
              </w:rPr>
              <w:t>P</w:t>
            </w:r>
          </w:p>
        </w:tc>
        <w:tc>
          <w:tcPr>
            <w:tcW w:w="2219" w:type="dxa"/>
            <w:shd w:val="clear" w:color="auto" w:fill="auto"/>
            <w:tcMar>
              <w:top w:w="15" w:type="dxa"/>
              <w:left w:w="107" w:type="dxa"/>
              <w:bottom w:w="0" w:type="dxa"/>
              <w:right w:w="107" w:type="dxa"/>
            </w:tcMar>
            <w:hideMark/>
          </w:tcPr>
          <w:p w14:paraId="070CB977" w14:textId="77777777"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0,065</w:t>
            </w:r>
          </w:p>
        </w:tc>
        <w:tc>
          <w:tcPr>
            <w:tcW w:w="1892" w:type="dxa"/>
            <w:shd w:val="clear" w:color="auto" w:fill="auto"/>
            <w:tcMar>
              <w:top w:w="15" w:type="dxa"/>
              <w:left w:w="107" w:type="dxa"/>
              <w:bottom w:w="0" w:type="dxa"/>
              <w:right w:w="107" w:type="dxa"/>
            </w:tcMar>
            <w:hideMark/>
          </w:tcPr>
          <w:p w14:paraId="0E33CD25" w14:textId="77777777"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0,3-0,4</w:t>
            </w:r>
          </w:p>
        </w:tc>
      </w:tr>
      <w:tr w:rsidR="00645DCF" w:rsidRPr="00841B47" w14:paraId="192CA210" w14:textId="77777777" w:rsidTr="00645DCF">
        <w:trPr>
          <w:trHeight w:val="301"/>
          <w:jc w:val="center"/>
        </w:trPr>
        <w:tc>
          <w:tcPr>
            <w:tcW w:w="5671" w:type="dxa"/>
            <w:shd w:val="clear" w:color="auto" w:fill="auto"/>
            <w:tcMar>
              <w:top w:w="15" w:type="dxa"/>
              <w:left w:w="107" w:type="dxa"/>
              <w:bottom w:w="0" w:type="dxa"/>
              <w:right w:w="107" w:type="dxa"/>
            </w:tcMar>
            <w:hideMark/>
          </w:tcPr>
          <w:p w14:paraId="7F375676" w14:textId="77777777" w:rsidR="00645DCF" w:rsidRPr="00841B47" w:rsidRDefault="00645DCF" w:rsidP="00645DCF">
            <w:pPr>
              <w:autoSpaceDE w:val="0"/>
              <w:autoSpaceDN w:val="0"/>
              <w:adjustRightInd w:val="0"/>
              <w:ind w:left="313"/>
              <w:contextualSpacing/>
              <w:rPr>
                <w:rFonts w:eastAsia="TimesNewRomanPSMT"/>
              </w:rPr>
            </w:pPr>
            <w:r w:rsidRPr="00841B47">
              <w:rPr>
                <w:rFonts w:eastAsia="TimesNewRomanPSMT"/>
              </w:rPr>
              <w:t>S</w:t>
            </w:r>
          </w:p>
        </w:tc>
        <w:tc>
          <w:tcPr>
            <w:tcW w:w="2219" w:type="dxa"/>
            <w:shd w:val="clear" w:color="auto" w:fill="auto"/>
            <w:tcMar>
              <w:top w:w="15" w:type="dxa"/>
              <w:left w:w="107" w:type="dxa"/>
              <w:bottom w:w="0" w:type="dxa"/>
              <w:right w:w="107" w:type="dxa"/>
            </w:tcMar>
            <w:hideMark/>
          </w:tcPr>
          <w:p w14:paraId="08FCE1FC" w14:textId="77777777"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0,026</w:t>
            </w:r>
          </w:p>
        </w:tc>
        <w:tc>
          <w:tcPr>
            <w:tcW w:w="1892" w:type="dxa"/>
            <w:shd w:val="clear" w:color="auto" w:fill="auto"/>
            <w:tcMar>
              <w:top w:w="15" w:type="dxa"/>
              <w:left w:w="107" w:type="dxa"/>
              <w:bottom w:w="0" w:type="dxa"/>
              <w:right w:w="107" w:type="dxa"/>
            </w:tcMar>
            <w:hideMark/>
          </w:tcPr>
          <w:p w14:paraId="6876306D" w14:textId="77777777"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 0,03</w:t>
            </w:r>
          </w:p>
        </w:tc>
      </w:tr>
      <w:tr w:rsidR="00645DCF" w:rsidRPr="00841B47" w14:paraId="2FE5FB0D" w14:textId="77777777" w:rsidTr="00645DCF">
        <w:trPr>
          <w:trHeight w:val="301"/>
          <w:jc w:val="center"/>
        </w:trPr>
        <w:tc>
          <w:tcPr>
            <w:tcW w:w="5671" w:type="dxa"/>
            <w:shd w:val="clear" w:color="auto" w:fill="auto"/>
            <w:tcMar>
              <w:top w:w="15" w:type="dxa"/>
              <w:left w:w="107" w:type="dxa"/>
              <w:bottom w:w="0" w:type="dxa"/>
              <w:right w:w="107" w:type="dxa"/>
            </w:tcMar>
            <w:hideMark/>
          </w:tcPr>
          <w:p w14:paraId="6051F8D5" w14:textId="77777777" w:rsidR="00645DCF" w:rsidRPr="00841B47" w:rsidRDefault="00645DCF" w:rsidP="00645DCF">
            <w:pPr>
              <w:autoSpaceDE w:val="0"/>
              <w:autoSpaceDN w:val="0"/>
              <w:adjustRightInd w:val="0"/>
              <w:contextualSpacing/>
              <w:rPr>
                <w:rFonts w:eastAsia="TimesNewRomanPSMT"/>
              </w:rPr>
            </w:pPr>
            <w:r w:rsidRPr="00841B47">
              <w:rPr>
                <w:rFonts w:eastAsia="TimesNewRomanPSMT"/>
              </w:rPr>
              <w:t xml:space="preserve">4. </w:t>
            </w:r>
            <w:proofErr w:type="spellStart"/>
            <w:r w:rsidRPr="00841B47">
              <w:rPr>
                <w:rFonts w:eastAsia="TimesNewRomanPSMT"/>
              </w:rPr>
              <w:t>Получено</w:t>
            </w:r>
            <w:proofErr w:type="spellEnd"/>
            <w:r w:rsidRPr="00841B47">
              <w:rPr>
                <w:rFonts w:eastAsia="TimesNewRomanPSMT"/>
              </w:rPr>
              <w:t xml:space="preserve"> </w:t>
            </w:r>
            <w:proofErr w:type="spellStart"/>
            <w:r w:rsidRPr="00841B47">
              <w:rPr>
                <w:rFonts w:eastAsia="TimesNewRomanPSMT"/>
              </w:rPr>
              <w:t>шлака</w:t>
            </w:r>
            <w:proofErr w:type="spellEnd"/>
            <w:r w:rsidRPr="00841B47">
              <w:rPr>
                <w:rFonts w:eastAsia="TimesNewRomanPSMT"/>
              </w:rPr>
              <w:t>, г</w:t>
            </w:r>
          </w:p>
        </w:tc>
        <w:tc>
          <w:tcPr>
            <w:tcW w:w="2219" w:type="dxa"/>
            <w:shd w:val="clear" w:color="auto" w:fill="auto"/>
            <w:tcMar>
              <w:top w:w="15" w:type="dxa"/>
              <w:left w:w="107" w:type="dxa"/>
              <w:bottom w:w="0" w:type="dxa"/>
              <w:right w:w="107" w:type="dxa"/>
            </w:tcMar>
            <w:hideMark/>
          </w:tcPr>
          <w:p w14:paraId="43C3E5FC" w14:textId="77777777"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76,49</w:t>
            </w:r>
          </w:p>
        </w:tc>
        <w:tc>
          <w:tcPr>
            <w:tcW w:w="1892" w:type="dxa"/>
            <w:shd w:val="clear" w:color="auto" w:fill="auto"/>
            <w:tcMar>
              <w:top w:w="15" w:type="dxa"/>
              <w:left w:w="107" w:type="dxa"/>
              <w:bottom w:w="0" w:type="dxa"/>
              <w:right w:w="107" w:type="dxa"/>
            </w:tcMar>
            <w:hideMark/>
          </w:tcPr>
          <w:p w14:paraId="4D5ACFE2" w14:textId="77777777" w:rsidR="00645DCF" w:rsidRPr="00841B47" w:rsidRDefault="00645DCF" w:rsidP="00645DCF">
            <w:pPr>
              <w:autoSpaceDE w:val="0"/>
              <w:autoSpaceDN w:val="0"/>
              <w:adjustRightInd w:val="0"/>
              <w:contextualSpacing/>
              <w:jc w:val="center"/>
              <w:rPr>
                <w:rFonts w:eastAsia="TimesNewRomanPSMT"/>
              </w:rPr>
            </w:pPr>
          </w:p>
        </w:tc>
      </w:tr>
      <w:tr w:rsidR="00645DCF" w:rsidRPr="00841B47" w14:paraId="3C44F4C9" w14:textId="77777777" w:rsidTr="00645DCF">
        <w:trPr>
          <w:trHeight w:val="383"/>
          <w:jc w:val="center"/>
        </w:trPr>
        <w:tc>
          <w:tcPr>
            <w:tcW w:w="5671" w:type="dxa"/>
            <w:shd w:val="clear" w:color="auto" w:fill="auto"/>
            <w:tcMar>
              <w:top w:w="15" w:type="dxa"/>
              <w:left w:w="107" w:type="dxa"/>
              <w:bottom w:w="0" w:type="dxa"/>
              <w:right w:w="107" w:type="dxa"/>
            </w:tcMar>
            <w:hideMark/>
          </w:tcPr>
          <w:p w14:paraId="24DCF56B" w14:textId="77777777" w:rsidR="00645DCF" w:rsidRPr="00841B47" w:rsidRDefault="00645DCF" w:rsidP="00645DCF">
            <w:pPr>
              <w:autoSpaceDE w:val="0"/>
              <w:autoSpaceDN w:val="0"/>
              <w:adjustRightInd w:val="0"/>
              <w:contextualSpacing/>
              <w:rPr>
                <w:rFonts w:eastAsia="TimesNewRomanPSMT"/>
              </w:rPr>
            </w:pPr>
            <w:r w:rsidRPr="00841B47">
              <w:rPr>
                <w:rFonts w:eastAsia="TimesNewRomanPSMT"/>
              </w:rPr>
              <w:t xml:space="preserve">5. </w:t>
            </w:r>
            <w:proofErr w:type="spellStart"/>
            <w:r w:rsidRPr="00841B47">
              <w:rPr>
                <w:rFonts w:eastAsia="TimesNewRomanPSMT"/>
              </w:rPr>
              <w:t>Средний</w:t>
            </w:r>
            <w:proofErr w:type="spellEnd"/>
            <w:r w:rsidRPr="00841B47">
              <w:rPr>
                <w:rFonts w:eastAsia="TimesNewRomanPSMT"/>
              </w:rPr>
              <w:t xml:space="preserve"> </w:t>
            </w:r>
            <w:proofErr w:type="spellStart"/>
            <w:r w:rsidRPr="00841B47">
              <w:rPr>
                <w:rFonts w:eastAsia="TimesNewRomanPSMT"/>
              </w:rPr>
              <w:t>химический</w:t>
            </w:r>
            <w:proofErr w:type="spellEnd"/>
            <w:r w:rsidRPr="00841B47">
              <w:rPr>
                <w:rFonts w:eastAsia="TimesNewRomanPSMT"/>
              </w:rPr>
              <w:t xml:space="preserve"> </w:t>
            </w:r>
            <w:proofErr w:type="spellStart"/>
            <w:r w:rsidRPr="00841B47">
              <w:rPr>
                <w:rFonts w:eastAsia="TimesNewRomanPSMT"/>
              </w:rPr>
              <w:t>состав</w:t>
            </w:r>
            <w:proofErr w:type="spellEnd"/>
            <w:r w:rsidRPr="00841B47">
              <w:rPr>
                <w:rFonts w:eastAsia="TimesNewRomanPSMT"/>
              </w:rPr>
              <w:t xml:space="preserve"> </w:t>
            </w:r>
            <w:proofErr w:type="spellStart"/>
            <w:r w:rsidRPr="00841B47">
              <w:rPr>
                <w:rFonts w:eastAsia="TimesNewRomanPSMT"/>
              </w:rPr>
              <w:t>шлака</w:t>
            </w:r>
            <w:proofErr w:type="spellEnd"/>
            <w:r w:rsidRPr="00841B47">
              <w:rPr>
                <w:rFonts w:eastAsia="TimesNewRomanPSMT"/>
              </w:rPr>
              <w:t>, %</w:t>
            </w:r>
          </w:p>
        </w:tc>
        <w:tc>
          <w:tcPr>
            <w:tcW w:w="2219" w:type="dxa"/>
            <w:shd w:val="clear" w:color="auto" w:fill="auto"/>
            <w:tcMar>
              <w:top w:w="15" w:type="dxa"/>
              <w:left w:w="107" w:type="dxa"/>
              <w:bottom w:w="0" w:type="dxa"/>
              <w:right w:w="107" w:type="dxa"/>
            </w:tcMar>
            <w:hideMark/>
          </w:tcPr>
          <w:p w14:paraId="4BBFDF97" w14:textId="77777777" w:rsidR="00645DCF" w:rsidRPr="00841B47" w:rsidRDefault="00645DCF" w:rsidP="00645DCF">
            <w:pPr>
              <w:autoSpaceDE w:val="0"/>
              <w:autoSpaceDN w:val="0"/>
              <w:adjustRightInd w:val="0"/>
              <w:contextualSpacing/>
              <w:jc w:val="center"/>
              <w:rPr>
                <w:rFonts w:eastAsia="TimesNewRomanPSMT"/>
              </w:rPr>
            </w:pPr>
          </w:p>
        </w:tc>
        <w:tc>
          <w:tcPr>
            <w:tcW w:w="1892" w:type="dxa"/>
            <w:shd w:val="clear" w:color="auto" w:fill="auto"/>
            <w:tcMar>
              <w:top w:w="15" w:type="dxa"/>
              <w:left w:w="107" w:type="dxa"/>
              <w:bottom w:w="0" w:type="dxa"/>
              <w:right w:w="107" w:type="dxa"/>
            </w:tcMar>
            <w:hideMark/>
          </w:tcPr>
          <w:p w14:paraId="1AF175E8" w14:textId="77777777" w:rsidR="00645DCF" w:rsidRPr="00841B47" w:rsidRDefault="00645DCF" w:rsidP="00645DCF">
            <w:pPr>
              <w:autoSpaceDE w:val="0"/>
              <w:autoSpaceDN w:val="0"/>
              <w:adjustRightInd w:val="0"/>
              <w:contextualSpacing/>
              <w:jc w:val="center"/>
              <w:rPr>
                <w:rFonts w:eastAsia="TimesNewRomanPSMT"/>
              </w:rPr>
            </w:pPr>
          </w:p>
        </w:tc>
      </w:tr>
      <w:tr w:rsidR="00645DCF" w:rsidRPr="00841B47" w14:paraId="5EACDC86" w14:textId="77777777" w:rsidTr="00645DCF">
        <w:trPr>
          <w:trHeight w:val="301"/>
          <w:jc w:val="center"/>
        </w:trPr>
        <w:tc>
          <w:tcPr>
            <w:tcW w:w="5671" w:type="dxa"/>
            <w:shd w:val="clear" w:color="auto" w:fill="auto"/>
            <w:tcMar>
              <w:top w:w="15" w:type="dxa"/>
              <w:left w:w="107" w:type="dxa"/>
              <w:bottom w:w="0" w:type="dxa"/>
              <w:right w:w="107" w:type="dxa"/>
            </w:tcMar>
            <w:hideMark/>
          </w:tcPr>
          <w:p w14:paraId="3C6FA301" w14:textId="77777777" w:rsidR="00645DCF" w:rsidRPr="00841B47" w:rsidRDefault="00645DCF" w:rsidP="00645DCF">
            <w:pPr>
              <w:autoSpaceDE w:val="0"/>
              <w:autoSpaceDN w:val="0"/>
              <w:adjustRightInd w:val="0"/>
              <w:ind w:left="313"/>
              <w:contextualSpacing/>
              <w:rPr>
                <w:rFonts w:eastAsia="TimesNewRomanPSMT"/>
              </w:rPr>
            </w:pPr>
            <w:proofErr w:type="spellStart"/>
            <w:r w:rsidRPr="00841B47">
              <w:rPr>
                <w:rFonts w:eastAsia="TimesNewRomanPSMT"/>
              </w:rPr>
              <w:t>MnO</w:t>
            </w:r>
            <w:proofErr w:type="spellEnd"/>
          </w:p>
        </w:tc>
        <w:tc>
          <w:tcPr>
            <w:tcW w:w="2219" w:type="dxa"/>
            <w:shd w:val="clear" w:color="auto" w:fill="auto"/>
            <w:tcMar>
              <w:top w:w="15" w:type="dxa"/>
              <w:left w:w="107" w:type="dxa"/>
              <w:bottom w:w="0" w:type="dxa"/>
              <w:right w:w="107" w:type="dxa"/>
            </w:tcMar>
            <w:hideMark/>
          </w:tcPr>
          <w:p w14:paraId="21CD2AFE" w14:textId="77777777"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8,08</w:t>
            </w:r>
          </w:p>
        </w:tc>
        <w:tc>
          <w:tcPr>
            <w:tcW w:w="1892" w:type="dxa"/>
            <w:shd w:val="clear" w:color="auto" w:fill="auto"/>
            <w:tcMar>
              <w:top w:w="15" w:type="dxa"/>
              <w:left w:w="107" w:type="dxa"/>
              <w:bottom w:w="0" w:type="dxa"/>
              <w:right w:w="107" w:type="dxa"/>
            </w:tcMar>
            <w:hideMark/>
          </w:tcPr>
          <w:p w14:paraId="56F70CA4" w14:textId="77777777" w:rsidR="00645DCF" w:rsidRPr="00841B47" w:rsidRDefault="00645DCF" w:rsidP="00645DCF">
            <w:pPr>
              <w:autoSpaceDE w:val="0"/>
              <w:autoSpaceDN w:val="0"/>
              <w:adjustRightInd w:val="0"/>
              <w:contextualSpacing/>
              <w:jc w:val="center"/>
              <w:rPr>
                <w:rFonts w:eastAsia="TimesNewRomanPSMT"/>
              </w:rPr>
            </w:pPr>
          </w:p>
        </w:tc>
      </w:tr>
      <w:tr w:rsidR="00645DCF" w:rsidRPr="00841B47" w14:paraId="75855338" w14:textId="77777777" w:rsidTr="00645DCF">
        <w:trPr>
          <w:trHeight w:val="301"/>
          <w:jc w:val="center"/>
        </w:trPr>
        <w:tc>
          <w:tcPr>
            <w:tcW w:w="5671" w:type="dxa"/>
            <w:shd w:val="clear" w:color="auto" w:fill="auto"/>
            <w:tcMar>
              <w:top w:w="15" w:type="dxa"/>
              <w:left w:w="107" w:type="dxa"/>
              <w:bottom w:w="0" w:type="dxa"/>
              <w:right w:w="107" w:type="dxa"/>
            </w:tcMar>
            <w:hideMark/>
          </w:tcPr>
          <w:p w14:paraId="2894DE91" w14:textId="77777777" w:rsidR="00645DCF" w:rsidRPr="00841B47" w:rsidRDefault="00645DCF" w:rsidP="00645DCF">
            <w:pPr>
              <w:autoSpaceDE w:val="0"/>
              <w:autoSpaceDN w:val="0"/>
              <w:adjustRightInd w:val="0"/>
              <w:ind w:left="313"/>
              <w:contextualSpacing/>
              <w:rPr>
                <w:rFonts w:eastAsia="TimesNewRomanPSMT"/>
              </w:rPr>
            </w:pPr>
            <w:proofErr w:type="spellStart"/>
            <w:r w:rsidRPr="00841B47">
              <w:rPr>
                <w:rFonts w:eastAsia="TimesNewRomanPSMT"/>
              </w:rPr>
              <w:t>FeO</w:t>
            </w:r>
            <w:proofErr w:type="spellEnd"/>
          </w:p>
        </w:tc>
        <w:tc>
          <w:tcPr>
            <w:tcW w:w="2219" w:type="dxa"/>
            <w:shd w:val="clear" w:color="auto" w:fill="auto"/>
            <w:tcMar>
              <w:top w:w="15" w:type="dxa"/>
              <w:left w:w="107" w:type="dxa"/>
              <w:bottom w:w="0" w:type="dxa"/>
              <w:right w:w="107" w:type="dxa"/>
            </w:tcMar>
            <w:hideMark/>
          </w:tcPr>
          <w:p w14:paraId="722B2B00" w14:textId="77777777"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0,54</w:t>
            </w:r>
          </w:p>
        </w:tc>
        <w:tc>
          <w:tcPr>
            <w:tcW w:w="1892" w:type="dxa"/>
            <w:shd w:val="clear" w:color="auto" w:fill="auto"/>
            <w:tcMar>
              <w:top w:w="15" w:type="dxa"/>
              <w:left w:w="107" w:type="dxa"/>
              <w:bottom w:w="0" w:type="dxa"/>
              <w:right w:w="107" w:type="dxa"/>
            </w:tcMar>
            <w:hideMark/>
          </w:tcPr>
          <w:p w14:paraId="7D1DA664" w14:textId="77777777" w:rsidR="00645DCF" w:rsidRPr="00841B47" w:rsidRDefault="00645DCF" w:rsidP="00645DCF">
            <w:pPr>
              <w:autoSpaceDE w:val="0"/>
              <w:autoSpaceDN w:val="0"/>
              <w:adjustRightInd w:val="0"/>
              <w:contextualSpacing/>
              <w:jc w:val="center"/>
              <w:rPr>
                <w:rFonts w:eastAsia="TimesNewRomanPSMT"/>
              </w:rPr>
            </w:pPr>
          </w:p>
        </w:tc>
      </w:tr>
      <w:tr w:rsidR="00645DCF" w:rsidRPr="00841B47" w14:paraId="7A97309F" w14:textId="77777777" w:rsidTr="00645DCF">
        <w:trPr>
          <w:trHeight w:val="301"/>
          <w:jc w:val="center"/>
        </w:trPr>
        <w:tc>
          <w:tcPr>
            <w:tcW w:w="5671" w:type="dxa"/>
            <w:shd w:val="clear" w:color="auto" w:fill="auto"/>
            <w:tcMar>
              <w:top w:w="15" w:type="dxa"/>
              <w:left w:w="107" w:type="dxa"/>
              <w:bottom w:w="0" w:type="dxa"/>
              <w:right w:w="107" w:type="dxa"/>
            </w:tcMar>
            <w:hideMark/>
          </w:tcPr>
          <w:p w14:paraId="16D68627" w14:textId="77777777" w:rsidR="00645DCF" w:rsidRPr="00841B47" w:rsidRDefault="00645DCF" w:rsidP="00645DCF">
            <w:pPr>
              <w:autoSpaceDE w:val="0"/>
              <w:autoSpaceDN w:val="0"/>
              <w:adjustRightInd w:val="0"/>
              <w:ind w:left="313"/>
              <w:contextualSpacing/>
              <w:rPr>
                <w:rFonts w:eastAsia="TimesNewRomanPSMT"/>
              </w:rPr>
            </w:pPr>
            <w:r w:rsidRPr="00841B47">
              <w:rPr>
                <w:rFonts w:eastAsia="TimesNewRomanPSMT"/>
              </w:rPr>
              <w:t>SiO</w:t>
            </w:r>
            <w:r w:rsidRPr="00841B47">
              <w:rPr>
                <w:rFonts w:eastAsia="TimesNewRomanPSMT"/>
                <w:vertAlign w:val="subscript"/>
              </w:rPr>
              <w:t>2</w:t>
            </w:r>
          </w:p>
        </w:tc>
        <w:tc>
          <w:tcPr>
            <w:tcW w:w="2219" w:type="dxa"/>
            <w:shd w:val="clear" w:color="auto" w:fill="auto"/>
            <w:tcMar>
              <w:top w:w="15" w:type="dxa"/>
              <w:left w:w="107" w:type="dxa"/>
              <w:bottom w:w="0" w:type="dxa"/>
              <w:right w:w="107" w:type="dxa"/>
            </w:tcMar>
            <w:hideMark/>
          </w:tcPr>
          <w:p w14:paraId="3EE554EB" w14:textId="77777777"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37,55</w:t>
            </w:r>
          </w:p>
        </w:tc>
        <w:tc>
          <w:tcPr>
            <w:tcW w:w="1892" w:type="dxa"/>
            <w:shd w:val="clear" w:color="auto" w:fill="auto"/>
            <w:tcMar>
              <w:top w:w="15" w:type="dxa"/>
              <w:left w:w="107" w:type="dxa"/>
              <w:bottom w:w="0" w:type="dxa"/>
              <w:right w:w="107" w:type="dxa"/>
            </w:tcMar>
            <w:hideMark/>
          </w:tcPr>
          <w:p w14:paraId="7EF79189" w14:textId="77777777" w:rsidR="00645DCF" w:rsidRPr="00841B47" w:rsidRDefault="00645DCF" w:rsidP="00645DCF">
            <w:pPr>
              <w:autoSpaceDE w:val="0"/>
              <w:autoSpaceDN w:val="0"/>
              <w:adjustRightInd w:val="0"/>
              <w:contextualSpacing/>
              <w:jc w:val="center"/>
              <w:rPr>
                <w:rFonts w:eastAsia="TimesNewRomanPSMT"/>
              </w:rPr>
            </w:pPr>
          </w:p>
        </w:tc>
      </w:tr>
      <w:tr w:rsidR="00645DCF" w:rsidRPr="00841B47" w14:paraId="70D8ABAC" w14:textId="77777777" w:rsidTr="00645DCF">
        <w:trPr>
          <w:trHeight w:val="301"/>
          <w:jc w:val="center"/>
        </w:trPr>
        <w:tc>
          <w:tcPr>
            <w:tcW w:w="5671" w:type="dxa"/>
            <w:shd w:val="clear" w:color="auto" w:fill="auto"/>
            <w:tcMar>
              <w:top w:w="15" w:type="dxa"/>
              <w:left w:w="107" w:type="dxa"/>
              <w:bottom w:w="0" w:type="dxa"/>
              <w:right w:w="107" w:type="dxa"/>
            </w:tcMar>
            <w:hideMark/>
          </w:tcPr>
          <w:p w14:paraId="15314DB5" w14:textId="77777777" w:rsidR="00645DCF" w:rsidRPr="00841B47" w:rsidRDefault="00645DCF" w:rsidP="00645DCF">
            <w:pPr>
              <w:autoSpaceDE w:val="0"/>
              <w:autoSpaceDN w:val="0"/>
              <w:adjustRightInd w:val="0"/>
              <w:ind w:left="313"/>
              <w:contextualSpacing/>
              <w:rPr>
                <w:rFonts w:eastAsia="TimesNewRomanPSMT"/>
              </w:rPr>
            </w:pPr>
            <w:r w:rsidRPr="00841B47">
              <w:rPr>
                <w:rFonts w:eastAsia="TimesNewRomanPSMT"/>
              </w:rPr>
              <w:t>MgO</w:t>
            </w:r>
          </w:p>
        </w:tc>
        <w:tc>
          <w:tcPr>
            <w:tcW w:w="2219" w:type="dxa"/>
            <w:shd w:val="clear" w:color="auto" w:fill="auto"/>
            <w:tcMar>
              <w:top w:w="15" w:type="dxa"/>
              <w:left w:w="107" w:type="dxa"/>
              <w:bottom w:w="0" w:type="dxa"/>
              <w:right w:w="107" w:type="dxa"/>
            </w:tcMar>
            <w:hideMark/>
          </w:tcPr>
          <w:p w14:paraId="1F7EDBAB" w14:textId="77777777"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2,83</w:t>
            </w:r>
          </w:p>
        </w:tc>
        <w:tc>
          <w:tcPr>
            <w:tcW w:w="1892" w:type="dxa"/>
            <w:shd w:val="clear" w:color="auto" w:fill="auto"/>
            <w:tcMar>
              <w:top w:w="15" w:type="dxa"/>
              <w:left w:w="107" w:type="dxa"/>
              <w:bottom w:w="0" w:type="dxa"/>
              <w:right w:w="107" w:type="dxa"/>
            </w:tcMar>
            <w:hideMark/>
          </w:tcPr>
          <w:p w14:paraId="60BDEA76" w14:textId="77777777" w:rsidR="00645DCF" w:rsidRPr="00841B47" w:rsidRDefault="00645DCF" w:rsidP="00645DCF">
            <w:pPr>
              <w:autoSpaceDE w:val="0"/>
              <w:autoSpaceDN w:val="0"/>
              <w:adjustRightInd w:val="0"/>
              <w:contextualSpacing/>
              <w:jc w:val="center"/>
              <w:rPr>
                <w:rFonts w:eastAsia="TimesNewRomanPSMT"/>
              </w:rPr>
            </w:pPr>
          </w:p>
        </w:tc>
      </w:tr>
      <w:tr w:rsidR="00645DCF" w:rsidRPr="00841B47" w14:paraId="4B0B5D9B" w14:textId="77777777" w:rsidTr="00645DCF">
        <w:trPr>
          <w:trHeight w:val="301"/>
          <w:jc w:val="center"/>
        </w:trPr>
        <w:tc>
          <w:tcPr>
            <w:tcW w:w="5671" w:type="dxa"/>
            <w:shd w:val="clear" w:color="auto" w:fill="auto"/>
            <w:tcMar>
              <w:top w:w="15" w:type="dxa"/>
              <w:left w:w="107" w:type="dxa"/>
              <w:bottom w:w="0" w:type="dxa"/>
              <w:right w:w="107" w:type="dxa"/>
            </w:tcMar>
            <w:hideMark/>
          </w:tcPr>
          <w:p w14:paraId="433EDA86" w14:textId="77777777" w:rsidR="00645DCF" w:rsidRPr="00841B47" w:rsidRDefault="00645DCF" w:rsidP="00645DCF">
            <w:pPr>
              <w:autoSpaceDE w:val="0"/>
              <w:autoSpaceDN w:val="0"/>
              <w:adjustRightInd w:val="0"/>
              <w:ind w:firstLine="362"/>
              <w:contextualSpacing/>
              <w:rPr>
                <w:rFonts w:eastAsia="TimesNewRomanPSMT"/>
              </w:rPr>
            </w:pPr>
            <w:r w:rsidRPr="00841B47">
              <w:rPr>
                <w:rFonts w:eastAsia="TimesNewRomanPSMT"/>
              </w:rPr>
              <w:t>Al</w:t>
            </w:r>
            <w:r w:rsidRPr="00841B47">
              <w:rPr>
                <w:rFonts w:eastAsia="TimesNewRomanPSMT"/>
                <w:vertAlign w:val="subscript"/>
              </w:rPr>
              <w:t>2</w:t>
            </w:r>
            <w:r w:rsidRPr="00841B47">
              <w:rPr>
                <w:rFonts w:eastAsia="TimesNewRomanPSMT"/>
              </w:rPr>
              <w:t>O</w:t>
            </w:r>
            <w:r w:rsidRPr="00841B47">
              <w:rPr>
                <w:rFonts w:eastAsia="TimesNewRomanPSMT"/>
                <w:vertAlign w:val="subscript"/>
              </w:rPr>
              <w:t>3</w:t>
            </w:r>
          </w:p>
        </w:tc>
        <w:tc>
          <w:tcPr>
            <w:tcW w:w="2219" w:type="dxa"/>
            <w:shd w:val="clear" w:color="auto" w:fill="auto"/>
            <w:tcMar>
              <w:top w:w="15" w:type="dxa"/>
              <w:left w:w="107" w:type="dxa"/>
              <w:bottom w:w="0" w:type="dxa"/>
              <w:right w:w="107" w:type="dxa"/>
            </w:tcMar>
            <w:hideMark/>
          </w:tcPr>
          <w:p w14:paraId="5D521607" w14:textId="77777777"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6,61</w:t>
            </w:r>
          </w:p>
        </w:tc>
        <w:tc>
          <w:tcPr>
            <w:tcW w:w="1892" w:type="dxa"/>
            <w:shd w:val="clear" w:color="auto" w:fill="auto"/>
            <w:tcMar>
              <w:top w:w="15" w:type="dxa"/>
              <w:left w:w="107" w:type="dxa"/>
              <w:bottom w:w="0" w:type="dxa"/>
              <w:right w:w="107" w:type="dxa"/>
            </w:tcMar>
            <w:hideMark/>
          </w:tcPr>
          <w:p w14:paraId="3123F218" w14:textId="77777777" w:rsidR="00645DCF" w:rsidRPr="00841B47" w:rsidRDefault="00645DCF" w:rsidP="00645DCF">
            <w:pPr>
              <w:autoSpaceDE w:val="0"/>
              <w:autoSpaceDN w:val="0"/>
              <w:adjustRightInd w:val="0"/>
              <w:contextualSpacing/>
              <w:jc w:val="center"/>
              <w:rPr>
                <w:rFonts w:eastAsia="TimesNewRomanPSMT"/>
              </w:rPr>
            </w:pPr>
          </w:p>
        </w:tc>
      </w:tr>
      <w:tr w:rsidR="00645DCF" w:rsidRPr="00841B47" w14:paraId="15042F9D" w14:textId="77777777" w:rsidTr="00645DCF">
        <w:trPr>
          <w:trHeight w:val="301"/>
          <w:jc w:val="center"/>
        </w:trPr>
        <w:tc>
          <w:tcPr>
            <w:tcW w:w="5671" w:type="dxa"/>
            <w:shd w:val="clear" w:color="auto" w:fill="auto"/>
            <w:tcMar>
              <w:top w:w="15" w:type="dxa"/>
              <w:left w:w="107" w:type="dxa"/>
              <w:bottom w:w="0" w:type="dxa"/>
              <w:right w:w="107" w:type="dxa"/>
            </w:tcMar>
            <w:hideMark/>
          </w:tcPr>
          <w:p w14:paraId="0E12E9D0" w14:textId="77777777" w:rsidR="00645DCF" w:rsidRPr="00841B47" w:rsidRDefault="00645DCF" w:rsidP="00645DCF">
            <w:pPr>
              <w:autoSpaceDE w:val="0"/>
              <w:autoSpaceDN w:val="0"/>
              <w:adjustRightInd w:val="0"/>
              <w:ind w:firstLine="362"/>
              <w:contextualSpacing/>
              <w:rPr>
                <w:rFonts w:eastAsia="TimesNewRomanPSMT"/>
              </w:rPr>
            </w:pPr>
            <w:proofErr w:type="spellStart"/>
            <w:r w:rsidRPr="00841B47">
              <w:rPr>
                <w:rFonts w:eastAsia="TimesNewRomanPSMT"/>
              </w:rPr>
              <w:t>CaO</w:t>
            </w:r>
            <w:proofErr w:type="spellEnd"/>
          </w:p>
        </w:tc>
        <w:tc>
          <w:tcPr>
            <w:tcW w:w="2219" w:type="dxa"/>
            <w:shd w:val="clear" w:color="auto" w:fill="auto"/>
            <w:tcMar>
              <w:top w:w="15" w:type="dxa"/>
              <w:left w:w="107" w:type="dxa"/>
              <w:bottom w:w="0" w:type="dxa"/>
              <w:right w:w="107" w:type="dxa"/>
            </w:tcMar>
            <w:hideMark/>
          </w:tcPr>
          <w:p w14:paraId="06A096A0" w14:textId="77777777"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40,08</w:t>
            </w:r>
          </w:p>
        </w:tc>
        <w:tc>
          <w:tcPr>
            <w:tcW w:w="1892" w:type="dxa"/>
            <w:shd w:val="clear" w:color="auto" w:fill="auto"/>
            <w:tcMar>
              <w:top w:w="15" w:type="dxa"/>
              <w:left w:w="107" w:type="dxa"/>
              <w:bottom w:w="0" w:type="dxa"/>
              <w:right w:w="107" w:type="dxa"/>
            </w:tcMar>
            <w:hideMark/>
          </w:tcPr>
          <w:p w14:paraId="59BF253B" w14:textId="77777777" w:rsidR="00645DCF" w:rsidRPr="00841B47" w:rsidRDefault="00645DCF" w:rsidP="00645DCF">
            <w:pPr>
              <w:autoSpaceDE w:val="0"/>
              <w:autoSpaceDN w:val="0"/>
              <w:adjustRightInd w:val="0"/>
              <w:contextualSpacing/>
              <w:jc w:val="center"/>
              <w:rPr>
                <w:rFonts w:eastAsia="TimesNewRomanPSMT"/>
              </w:rPr>
            </w:pPr>
          </w:p>
        </w:tc>
      </w:tr>
      <w:tr w:rsidR="00645DCF" w:rsidRPr="00841B47" w14:paraId="0A143388" w14:textId="77777777" w:rsidTr="00645DCF">
        <w:trPr>
          <w:trHeight w:val="304"/>
          <w:jc w:val="center"/>
        </w:trPr>
        <w:tc>
          <w:tcPr>
            <w:tcW w:w="5671" w:type="dxa"/>
            <w:shd w:val="clear" w:color="auto" w:fill="auto"/>
            <w:tcMar>
              <w:top w:w="15" w:type="dxa"/>
              <w:left w:w="107" w:type="dxa"/>
              <w:bottom w:w="0" w:type="dxa"/>
              <w:right w:w="107" w:type="dxa"/>
            </w:tcMar>
            <w:hideMark/>
          </w:tcPr>
          <w:p w14:paraId="5CA35215" w14:textId="77777777" w:rsidR="00645DCF" w:rsidRPr="00841B47" w:rsidRDefault="00645DCF" w:rsidP="00645DCF">
            <w:pPr>
              <w:autoSpaceDE w:val="0"/>
              <w:autoSpaceDN w:val="0"/>
              <w:adjustRightInd w:val="0"/>
              <w:contextualSpacing/>
              <w:rPr>
                <w:rFonts w:eastAsia="TimesNewRomanPSMT"/>
              </w:rPr>
            </w:pPr>
            <w:r w:rsidRPr="00841B47">
              <w:rPr>
                <w:rFonts w:eastAsia="TimesNewRomanPSMT"/>
              </w:rPr>
              <w:t xml:space="preserve">6. </w:t>
            </w:r>
            <w:proofErr w:type="spellStart"/>
            <w:r w:rsidRPr="00841B47">
              <w:rPr>
                <w:rFonts w:eastAsia="TimesNewRomanPSMT"/>
              </w:rPr>
              <w:t>Основность</w:t>
            </w:r>
            <w:proofErr w:type="spellEnd"/>
            <w:r w:rsidRPr="00841B47">
              <w:rPr>
                <w:rFonts w:eastAsia="TimesNewRomanPSMT"/>
              </w:rPr>
              <w:t xml:space="preserve"> (</w:t>
            </w:r>
            <w:proofErr w:type="spellStart"/>
            <w:r w:rsidRPr="00841B47">
              <w:rPr>
                <w:rFonts w:eastAsia="TimesNewRomanPSMT"/>
              </w:rPr>
              <w:t>СаО+MgO</w:t>
            </w:r>
            <w:proofErr w:type="spellEnd"/>
            <w:r w:rsidRPr="00841B47">
              <w:rPr>
                <w:rFonts w:eastAsia="TimesNewRomanPSMT"/>
              </w:rPr>
              <w:t>)/(SiO</w:t>
            </w:r>
            <w:r w:rsidRPr="00841B47">
              <w:rPr>
                <w:rFonts w:eastAsia="TimesNewRomanPSMT"/>
                <w:vertAlign w:val="subscript"/>
              </w:rPr>
              <w:t>2</w:t>
            </w:r>
            <w:r w:rsidRPr="00841B47">
              <w:rPr>
                <w:rFonts w:eastAsia="TimesNewRomanPSMT"/>
              </w:rPr>
              <w:t xml:space="preserve">) </w:t>
            </w:r>
          </w:p>
        </w:tc>
        <w:tc>
          <w:tcPr>
            <w:tcW w:w="2219" w:type="dxa"/>
            <w:shd w:val="clear" w:color="auto" w:fill="auto"/>
            <w:tcMar>
              <w:top w:w="15" w:type="dxa"/>
              <w:left w:w="107" w:type="dxa"/>
              <w:bottom w:w="0" w:type="dxa"/>
              <w:right w:w="107" w:type="dxa"/>
            </w:tcMar>
            <w:hideMark/>
          </w:tcPr>
          <w:p w14:paraId="0090C461" w14:textId="77777777"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1,1</w:t>
            </w:r>
          </w:p>
        </w:tc>
        <w:tc>
          <w:tcPr>
            <w:tcW w:w="1892" w:type="dxa"/>
            <w:shd w:val="clear" w:color="auto" w:fill="auto"/>
            <w:tcMar>
              <w:top w:w="15" w:type="dxa"/>
              <w:left w:w="107" w:type="dxa"/>
              <w:bottom w:w="0" w:type="dxa"/>
              <w:right w:w="107" w:type="dxa"/>
            </w:tcMar>
            <w:hideMark/>
          </w:tcPr>
          <w:p w14:paraId="4CCA5B0F" w14:textId="77777777" w:rsidR="00645DCF" w:rsidRPr="00841B47" w:rsidRDefault="00645DCF" w:rsidP="00645DCF">
            <w:pPr>
              <w:autoSpaceDE w:val="0"/>
              <w:autoSpaceDN w:val="0"/>
              <w:adjustRightInd w:val="0"/>
              <w:contextualSpacing/>
              <w:jc w:val="center"/>
              <w:rPr>
                <w:rFonts w:eastAsia="TimesNewRomanPSMT"/>
              </w:rPr>
            </w:pPr>
          </w:p>
        </w:tc>
      </w:tr>
      <w:tr w:rsidR="00645DCF" w:rsidRPr="00841B47" w14:paraId="7019197B" w14:textId="77777777" w:rsidTr="00645DCF">
        <w:trPr>
          <w:trHeight w:val="301"/>
          <w:jc w:val="center"/>
        </w:trPr>
        <w:tc>
          <w:tcPr>
            <w:tcW w:w="5671" w:type="dxa"/>
            <w:shd w:val="clear" w:color="auto" w:fill="auto"/>
            <w:tcMar>
              <w:top w:w="15" w:type="dxa"/>
              <w:left w:w="107" w:type="dxa"/>
              <w:bottom w:w="0" w:type="dxa"/>
              <w:right w:w="107" w:type="dxa"/>
            </w:tcMar>
            <w:hideMark/>
          </w:tcPr>
          <w:p w14:paraId="4409A89F" w14:textId="77777777" w:rsidR="00645DCF" w:rsidRPr="00841B47" w:rsidRDefault="00645DCF" w:rsidP="00645DCF">
            <w:pPr>
              <w:autoSpaceDE w:val="0"/>
              <w:autoSpaceDN w:val="0"/>
              <w:adjustRightInd w:val="0"/>
              <w:contextualSpacing/>
              <w:rPr>
                <w:rFonts w:eastAsia="TimesNewRomanPSMT"/>
              </w:rPr>
            </w:pPr>
            <w:r w:rsidRPr="00841B47">
              <w:rPr>
                <w:rFonts w:eastAsia="TimesNewRomanPSMT"/>
              </w:rPr>
              <w:t xml:space="preserve">7. </w:t>
            </w:r>
            <w:proofErr w:type="spellStart"/>
            <w:r w:rsidRPr="00841B47">
              <w:rPr>
                <w:rFonts w:eastAsia="TimesNewRomanPSMT"/>
              </w:rPr>
              <w:t>Кратность</w:t>
            </w:r>
            <w:proofErr w:type="spellEnd"/>
            <w:r w:rsidRPr="00841B47">
              <w:rPr>
                <w:rFonts w:eastAsia="TimesNewRomanPSMT"/>
              </w:rPr>
              <w:t xml:space="preserve"> </w:t>
            </w:r>
            <w:proofErr w:type="spellStart"/>
            <w:r w:rsidRPr="00841B47">
              <w:rPr>
                <w:rFonts w:eastAsia="TimesNewRomanPSMT"/>
              </w:rPr>
              <w:t>шлака</w:t>
            </w:r>
            <w:proofErr w:type="spellEnd"/>
          </w:p>
        </w:tc>
        <w:tc>
          <w:tcPr>
            <w:tcW w:w="2219" w:type="dxa"/>
            <w:shd w:val="clear" w:color="auto" w:fill="auto"/>
            <w:tcMar>
              <w:top w:w="15" w:type="dxa"/>
              <w:left w:w="107" w:type="dxa"/>
              <w:bottom w:w="0" w:type="dxa"/>
              <w:right w:w="107" w:type="dxa"/>
            </w:tcMar>
            <w:hideMark/>
          </w:tcPr>
          <w:p w14:paraId="4196A8CA" w14:textId="77777777"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0,7</w:t>
            </w:r>
          </w:p>
        </w:tc>
        <w:tc>
          <w:tcPr>
            <w:tcW w:w="1892" w:type="dxa"/>
            <w:shd w:val="clear" w:color="auto" w:fill="auto"/>
            <w:tcMar>
              <w:top w:w="15" w:type="dxa"/>
              <w:left w:w="107" w:type="dxa"/>
              <w:bottom w:w="0" w:type="dxa"/>
              <w:right w:w="107" w:type="dxa"/>
            </w:tcMar>
            <w:hideMark/>
          </w:tcPr>
          <w:p w14:paraId="4BD61CBB" w14:textId="77777777" w:rsidR="00645DCF" w:rsidRPr="00841B47" w:rsidRDefault="00645DCF" w:rsidP="00645DCF">
            <w:pPr>
              <w:autoSpaceDE w:val="0"/>
              <w:autoSpaceDN w:val="0"/>
              <w:adjustRightInd w:val="0"/>
              <w:contextualSpacing/>
              <w:jc w:val="center"/>
              <w:rPr>
                <w:rFonts w:eastAsia="TimesNewRomanPSMT"/>
              </w:rPr>
            </w:pPr>
          </w:p>
        </w:tc>
      </w:tr>
      <w:tr w:rsidR="00645DCF" w:rsidRPr="00841B47" w14:paraId="4F83F3C3" w14:textId="77777777" w:rsidTr="00645DCF">
        <w:trPr>
          <w:trHeight w:val="410"/>
          <w:jc w:val="center"/>
        </w:trPr>
        <w:tc>
          <w:tcPr>
            <w:tcW w:w="5671" w:type="dxa"/>
            <w:shd w:val="clear" w:color="auto" w:fill="auto"/>
            <w:tcMar>
              <w:top w:w="15" w:type="dxa"/>
              <w:left w:w="107" w:type="dxa"/>
              <w:bottom w:w="0" w:type="dxa"/>
              <w:right w:w="107" w:type="dxa"/>
            </w:tcMar>
            <w:hideMark/>
          </w:tcPr>
          <w:p w14:paraId="0DF384F0" w14:textId="77777777" w:rsidR="00645DCF" w:rsidRPr="00841B47" w:rsidRDefault="00645DCF" w:rsidP="00645DCF">
            <w:pPr>
              <w:autoSpaceDE w:val="0"/>
              <w:autoSpaceDN w:val="0"/>
              <w:adjustRightInd w:val="0"/>
              <w:contextualSpacing/>
              <w:rPr>
                <w:rFonts w:eastAsia="TimesNewRomanPSMT"/>
              </w:rPr>
            </w:pPr>
            <w:r w:rsidRPr="00841B47">
              <w:rPr>
                <w:rFonts w:eastAsia="TimesNewRomanPSMT"/>
              </w:rPr>
              <w:t xml:space="preserve">8. </w:t>
            </w:r>
            <w:proofErr w:type="spellStart"/>
            <w:r w:rsidRPr="00841B47">
              <w:rPr>
                <w:rFonts w:eastAsia="TimesNewRomanPSMT"/>
              </w:rPr>
              <w:t>Извлечение</w:t>
            </w:r>
            <w:proofErr w:type="spellEnd"/>
            <w:r w:rsidRPr="00841B47">
              <w:rPr>
                <w:rFonts w:eastAsia="TimesNewRomanPSMT"/>
              </w:rPr>
              <w:t xml:space="preserve"> </w:t>
            </w:r>
            <w:proofErr w:type="spellStart"/>
            <w:r w:rsidRPr="00841B47">
              <w:rPr>
                <w:rFonts w:eastAsia="TimesNewRomanPSMT"/>
              </w:rPr>
              <w:t>марганца</w:t>
            </w:r>
            <w:proofErr w:type="spellEnd"/>
            <w:r w:rsidRPr="00841B47">
              <w:rPr>
                <w:rFonts w:eastAsia="TimesNewRomanPSMT"/>
              </w:rPr>
              <w:t>, %</w:t>
            </w:r>
          </w:p>
        </w:tc>
        <w:tc>
          <w:tcPr>
            <w:tcW w:w="2219" w:type="dxa"/>
            <w:shd w:val="clear" w:color="auto" w:fill="auto"/>
            <w:tcMar>
              <w:top w:w="15" w:type="dxa"/>
              <w:left w:w="107" w:type="dxa"/>
              <w:bottom w:w="0" w:type="dxa"/>
              <w:right w:w="107" w:type="dxa"/>
            </w:tcMar>
            <w:hideMark/>
          </w:tcPr>
          <w:p w14:paraId="523FAB66" w14:textId="77777777" w:rsidR="00645DCF" w:rsidRPr="00841B47" w:rsidRDefault="00645DCF" w:rsidP="00645DCF">
            <w:pPr>
              <w:autoSpaceDE w:val="0"/>
              <w:autoSpaceDN w:val="0"/>
              <w:adjustRightInd w:val="0"/>
              <w:contextualSpacing/>
              <w:jc w:val="center"/>
              <w:rPr>
                <w:rFonts w:eastAsia="TimesNewRomanPSMT"/>
              </w:rPr>
            </w:pPr>
            <w:r w:rsidRPr="00841B47">
              <w:rPr>
                <w:rFonts w:eastAsia="TimesNewRomanPSMT"/>
              </w:rPr>
              <w:t>76</w:t>
            </w:r>
          </w:p>
        </w:tc>
        <w:tc>
          <w:tcPr>
            <w:tcW w:w="1892" w:type="dxa"/>
            <w:shd w:val="clear" w:color="auto" w:fill="auto"/>
            <w:tcMar>
              <w:top w:w="15" w:type="dxa"/>
              <w:left w:w="107" w:type="dxa"/>
              <w:bottom w:w="0" w:type="dxa"/>
              <w:right w:w="107" w:type="dxa"/>
            </w:tcMar>
            <w:hideMark/>
          </w:tcPr>
          <w:p w14:paraId="6F9F5B71" w14:textId="77777777" w:rsidR="00645DCF" w:rsidRPr="00841B47" w:rsidRDefault="00645DCF" w:rsidP="00645DCF">
            <w:pPr>
              <w:autoSpaceDE w:val="0"/>
              <w:autoSpaceDN w:val="0"/>
              <w:adjustRightInd w:val="0"/>
              <w:contextualSpacing/>
              <w:jc w:val="center"/>
              <w:rPr>
                <w:rFonts w:eastAsia="TimesNewRomanPSMT"/>
              </w:rPr>
            </w:pPr>
          </w:p>
        </w:tc>
      </w:tr>
    </w:tbl>
    <w:p w14:paraId="27C69EEB" w14:textId="77777777" w:rsidR="00645DCF" w:rsidRPr="00BF674E" w:rsidRDefault="00645DCF" w:rsidP="00645DCF">
      <w:pPr>
        <w:rPr>
          <w:rFonts w:eastAsia="Times New Roman"/>
          <w:sz w:val="16"/>
          <w:szCs w:val="16"/>
          <w:lang w:val="ru-RU"/>
        </w:rPr>
      </w:pPr>
    </w:p>
    <w:p w14:paraId="3E818860" w14:textId="55CEDD12" w:rsidR="00841B47" w:rsidRDefault="00841B47" w:rsidP="00645DCF">
      <w:pPr>
        <w:jc w:val="both"/>
        <w:rPr>
          <w:rFonts w:eastAsia="Times New Roman"/>
          <w:lang w:val="ru-RU"/>
        </w:rPr>
      </w:pPr>
      <w:r w:rsidRPr="00841B47">
        <w:rPr>
          <w:rFonts w:eastAsia="Times New Roman"/>
          <w:lang w:val="ru-RU"/>
        </w:rPr>
        <w:t>Таблица 3</w:t>
      </w:r>
      <w:r w:rsidR="006C335A">
        <w:rPr>
          <w:rFonts w:eastAsia="Times New Roman"/>
          <w:lang w:val="ru-RU"/>
        </w:rPr>
        <w:t>8</w:t>
      </w:r>
      <w:r w:rsidRPr="00841B47">
        <w:rPr>
          <w:rFonts w:eastAsia="Times New Roman"/>
          <w:lang w:val="ru-RU"/>
        </w:rPr>
        <w:t xml:space="preserve"> </w:t>
      </w:r>
      <w:r w:rsidR="006C42C9">
        <w:rPr>
          <w:rFonts w:eastAsia="Times New Roman"/>
          <w:lang w:val="ru-RU"/>
        </w:rPr>
        <w:t>–</w:t>
      </w:r>
      <w:r w:rsidRPr="00841B47">
        <w:rPr>
          <w:rFonts w:eastAsia="Times New Roman"/>
          <w:lang w:val="ru-RU"/>
        </w:rPr>
        <w:t xml:space="preserve"> Фазовый состав продуктов плавки марганцевых окатышей с получением сплава </w:t>
      </w:r>
      <w:proofErr w:type="spellStart"/>
      <w:r w:rsidRPr="00841B47">
        <w:rPr>
          <w:rFonts w:eastAsia="Times New Roman"/>
        </w:rPr>
        <w:t>FeSiMn</w:t>
      </w:r>
      <w:proofErr w:type="spellEnd"/>
    </w:p>
    <w:p w14:paraId="5925A3C7" w14:textId="77777777" w:rsidR="00645DCF" w:rsidRPr="00BF674E" w:rsidRDefault="00645DCF" w:rsidP="00645DCF">
      <w:pPr>
        <w:jc w:val="both"/>
        <w:rPr>
          <w:rFonts w:eastAsia="Times New Roman"/>
          <w:sz w:val="8"/>
          <w:szCs w:val="8"/>
          <w:lang w:val="ru-RU"/>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982"/>
        <w:gridCol w:w="3400"/>
        <w:gridCol w:w="1136"/>
      </w:tblGrid>
      <w:tr w:rsidR="00841B47" w:rsidRPr="00841B47" w14:paraId="733C25A7" w14:textId="77777777" w:rsidTr="00CA52DA">
        <w:trPr>
          <w:trHeight w:val="300"/>
          <w:jc w:val="center"/>
        </w:trPr>
        <w:tc>
          <w:tcPr>
            <w:tcW w:w="2263" w:type="dxa"/>
            <w:shd w:val="clear" w:color="auto" w:fill="auto"/>
            <w:noWrap/>
            <w:hideMark/>
          </w:tcPr>
          <w:p w14:paraId="292853A6" w14:textId="77777777" w:rsidR="00841B47" w:rsidRPr="00841B47" w:rsidRDefault="00841B47" w:rsidP="00CA52DA">
            <w:pPr>
              <w:ind w:left="164"/>
              <w:jc w:val="center"/>
              <w:rPr>
                <w:rFonts w:eastAsia="Times New Roman"/>
              </w:rPr>
            </w:pPr>
            <w:r w:rsidRPr="00841B47">
              <w:rPr>
                <w:rFonts w:eastAsia="Times New Roman"/>
              </w:rPr>
              <w:t>Pattern #</w:t>
            </w:r>
          </w:p>
        </w:tc>
        <w:tc>
          <w:tcPr>
            <w:tcW w:w="2982" w:type="dxa"/>
            <w:shd w:val="clear" w:color="auto" w:fill="auto"/>
            <w:noWrap/>
            <w:hideMark/>
          </w:tcPr>
          <w:p w14:paraId="0B1DD9E1" w14:textId="77777777" w:rsidR="00841B47" w:rsidRPr="00841B47" w:rsidRDefault="00841B47" w:rsidP="00CA52DA">
            <w:pPr>
              <w:jc w:val="center"/>
              <w:rPr>
                <w:rFonts w:eastAsia="Times New Roman"/>
              </w:rPr>
            </w:pPr>
            <w:r w:rsidRPr="00841B47">
              <w:rPr>
                <w:rFonts w:eastAsia="Times New Roman"/>
              </w:rPr>
              <w:t>Compound Name</w:t>
            </w:r>
          </w:p>
        </w:tc>
        <w:tc>
          <w:tcPr>
            <w:tcW w:w="3400" w:type="dxa"/>
            <w:shd w:val="clear" w:color="auto" w:fill="auto"/>
            <w:noWrap/>
            <w:hideMark/>
          </w:tcPr>
          <w:p w14:paraId="133C46A9" w14:textId="77777777" w:rsidR="00841B47" w:rsidRPr="00841B47" w:rsidRDefault="00841B47" w:rsidP="00CA52DA">
            <w:pPr>
              <w:jc w:val="center"/>
              <w:rPr>
                <w:rFonts w:eastAsia="Times New Roman"/>
              </w:rPr>
            </w:pPr>
            <w:r w:rsidRPr="00841B47">
              <w:rPr>
                <w:rFonts w:eastAsia="Times New Roman"/>
              </w:rPr>
              <w:t>Formula</w:t>
            </w:r>
          </w:p>
        </w:tc>
        <w:tc>
          <w:tcPr>
            <w:tcW w:w="1136" w:type="dxa"/>
            <w:shd w:val="clear" w:color="auto" w:fill="auto"/>
            <w:noWrap/>
            <w:hideMark/>
          </w:tcPr>
          <w:p w14:paraId="0A6F8489" w14:textId="77777777" w:rsidR="00841B47" w:rsidRPr="00841B47" w:rsidRDefault="00841B47" w:rsidP="00CA52DA">
            <w:pPr>
              <w:jc w:val="center"/>
              <w:rPr>
                <w:rFonts w:eastAsia="Times New Roman"/>
              </w:rPr>
            </w:pPr>
            <w:r w:rsidRPr="00841B47">
              <w:rPr>
                <w:rFonts w:eastAsia="Times New Roman"/>
              </w:rPr>
              <w:t>S-Q, %</w:t>
            </w:r>
          </w:p>
        </w:tc>
      </w:tr>
      <w:tr w:rsidR="00645DCF" w:rsidRPr="00841B47" w14:paraId="3657C6BC" w14:textId="77777777" w:rsidTr="00CA52DA">
        <w:trPr>
          <w:trHeight w:val="300"/>
          <w:jc w:val="center"/>
        </w:trPr>
        <w:tc>
          <w:tcPr>
            <w:tcW w:w="2263" w:type="dxa"/>
            <w:shd w:val="clear" w:color="auto" w:fill="auto"/>
            <w:noWrap/>
          </w:tcPr>
          <w:p w14:paraId="695CB142" w14:textId="606FEA8B" w:rsidR="00645DCF" w:rsidRPr="00645DCF" w:rsidRDefault="00645DCF" w:rsidP="00CA52DA">
            <w:pPr>
              <w:jc w:val="center"/>
              <w:rPr>
                <w:rFonts w:eastAsia="Times New Roman"/>
                <w:lang w:val="ru-RU"/>
              </w:rPr>
            </w:pPr>
            <w:r>
              <w:rPr>
                <w:rFonts w:eastAsia="Times New Roman"/>
                <w:lang w:val="ru-RU"/>
              </w:rPr>
              <w:t>1</w:t>
            </w:r>
          </w:p>
        </w:tc>
        <w:tc>
          <w:tcPr>
            <w:tcW w:w="2982" w:type="dxa"/>
            <w:shd w:val="clear" w:color="auto" w:fill="auto"/>
            <w:noWrap/>
          </w:tcPr>
          <w:p w14:paraId="2409274A" w14:textId="4085C4F1" w:rsidR="00645DCF" w:rsidRPr="00645DCF" w:rsidRDefault="00645DCF" w:rsidP="00CA52DA">
            <w:pPr>
              <w:jc w:val="center"/>
              <w:rPr>
                <w:rFonts w:eastAsia="Times New Roman"/>
                <w:lang w:val="ru-RU"/>
              </w:rPr>
            </w:pPr>
            <w:r>
              <w:rPr>
                <w:rFonts w:eastAsia="Times New Roman"/>
                <w:lang w:val="ru-RU"/>
              </w:rPr>
              <w:t>2</w:t>
            </w:r>
          </w:p>
        </w:tc>
        <w:tc>
          <w:tcPr>
            <w:tcW w:w="3400" w:type="dxa"/>
            <w:shd w:val="clear" w:color="auto" w:fill="auto"/>
            <w:noWrap/>
          </w:tcPr>
          <w:p w14:paraId="0E351475" w14:textId="66E12159" w:rsidR="00645DCF" w:rsidRPr="00645DCF" w:rsidRDefault="00645DCF" w:rsidP="00CA52DA">
            <w:pPr>
              <w:jc w:val="center"/>
              <w:rPr>
                <w:rFonts w:eastAsia="Times New Roman"/>
                <w:lang w:val="ru-RU"/>
              </w:rPr>
            </w:pPr>
            <w:r>
              <w:rPr>
                <w:rFonts w:eastAsia="Times New Roman"/>
                <w:lang w:val="ru-RU"/>
              </w:rPr>
              <w:t>3</w:t>
            </w:r>
          </w:p>
        </w:tc>
        <w:tc>
          <w:tcPr>
            <w:tcW w:w="1136" w:type="dxa"/>
            <w:shd w:val="clear" w:color="auto" w:fill="auto"/>
            <w:noWrap/>
          </w:tcPr>
          <w:p w14:paraId="255E866D" w14:textId="65C93E54" w:rsidR="00645DCF" w:rsidRPr="00645DCF" w:rsidRDefault="00645DCF" w:rsidP="00CA52DA">
            <w:pPr>
              <w:jc w:val="center"/>
              <w:rPr>
                <w:rFonts w:eastAsia="Times New Roman"/>
                <w:lang w:val="ru-RU"/>
              </w:rPr>
            </w:pPr>
            <w:r>
              <w:rPr>
                <w:rFonts w:eastAsia="Times New Roman"/>
                <w:lang w:val="ru-RU"/>
              </w:rPr>
              <w:t>4</w:t>
            </w:r>
          </w:p>
        </w:tc>
      </w:tr>
      <w:tr w:rsidR="00841B47" w:rsidRPr="00841B47" w14:paraId="16C3367D" w14:textId="77777777" w:rsidTr="00CA52DA">
        <w:trPr>
          <w:trHeight w:val="300"/>
          <w:jc w:val="center"/>
        </w:trPr>
        <w:tc>
          <w:tcPr>
            <w:tcW w:w="9781" w:type="dxa"/>
            <w:gridSpan w:val="4"/>
            <w:shd w:val="clear" w:color="auto" w:fill="auto"/>
            <w:noWrap/>
          </w:tcPr>
          <w:p w14:paraId="657D661C" w14:textId="77777777" w:rsidR="00841B47" w:rsidRPr="00841B47" w:rsidRDefault="00841B47" w:rsidP="00CA52DA">
            <w:pPr>
              <w:jc w:val="center"/>
              <w:rPr>
                <w:rFonts w:eastAsia="Times New Roman"/>
              </w:rPr>
            </w:pPr>
            <w:proofErr w:type="spellStart"/>
            <w:r w:rsidRPr="00841B47">
              <w:rPr>
                <w:rFonts w:eastAsia="Times New Roman"/>
              </w:rPr>
              <w:t>Сплав</w:t>
            </w:r>
            <w:proofErr w:type="spellEnd"/>
            <w:r w:rsidRPr="00841B47">
              <w:rPr>
                <w:rFonts w:eastAsia="Times New Roman"/>
              </w:rPr>
              <w:t xml:space="preserve"> </w:t>
            </w:r>
            <w:proofErr w:type="spellStart"/>
            <w:r w:rsidRPr="00841B47">
              <w:rPr>
                <w:rFonts w:eastAsia="Times New Roman"/>
              </w:rPr>
              <w:t>FeSiMn</w:t>
            </w:r>
            <w:proofErr w:type="spellEnd"/>
          </w:p>
        </w:tc>
      </w:tr>
      <w:tr w:rsidR="00841B47" w:rsidRPr="00841B47" w14:paraId="1FEA8E3B" w14:textId="77777777" w:rsidTr="00CA52DA">
        <w:trPr>
          <w:trHeight w:val="300"/>
          <w:jc w:val="center"/>
        </w:trPr>
        <w:tc>
          <w:tcPr>
            <w:tcW w:w="2263" w:type="dxa"/>
            <w:shd w:val="clear" w:color="auto" w:fill="auto"/>
            <w:noWrap/>
            <w:hideMark/>
          </w:tcPr>
          <w:p w14:paraId="5A0E059E" w14:textId="77777777" w:rsidR="00841B47" w:rsidRPr="00841B47" w:rsidRDefault="00841B47" w:rsidP="00CA52DA">
            <w:pPr>
              <w:rPr>
                <w:rFonts w:eastAsia="Times New Roman"/>
              </w:rPr>
            </w:pPr>
            <w:r w:rsidRPr="00841B47">
              <w:rPr>
                <w:rFonts w:eastAsia="Times New Roman"/>
              </w:rPr>
              <w:t>PDF 03-065-9645</w:t>
            </w:r>
          </w:p>
        </w:tc>
        <w:tc>
          <w:tcPr>
            <w:tcW w:w="2982" w:type="dxa"/>
            <w:shd w:val="clear" w:color="auto" w:fill="auto"/>
            <w:noWrap/>
            <w:hideMark/>
          </w:tcPr>
          <w:p w14:paraId="66FA5EAE" w14:textId="77777777" w:rsidR="00841B47" w:rsidRPr="00841B47" w:rsidRDefault="00841B47" w:rsidP="00CA52DA">
            <w:pPr>
              <w:rPr>
                <w:rFonts w:eastAsia="Times New Roman"/>
              </w:rPr>
            </w:pPr>
            <w:r w:rsidRPr="00841B47">
              <w:rPr>
                <w:rFonts w:eastAsia="Times New Roman"/>
              </w:rPr>
              <w:t>Iron Manganese Silicon</w:t>
            </w:r>
          </w:p>
        </w:tc>
        <w:tc>
          <w:tcPr>
            <w:tcW w:w="3400" w:type="dxa"/>
            <w:shd w:val="clear" w:color="auto" w:fill="auto"/>
            <w:noWrap/>
            <w:hideMark/>
          </w:tcPr>
          <w:p w14:paraId="2E0F22B6" w14:textId="77777777" w:rsidR="00841B47" w:rsidRPr="00841B47" w:rsidRDefault="00841B47" w:rsidP="00CA52DA">
            <w:pPr>
              <w:rPr>
                <w:rFonts w:eastAsia="Times New Roman"/>
              </w:rPr>
            </w:pPr>
            <w:r w:rsidRPr="00841B47">
              <w:rPr>
                <w:rFonts w:eastAsia="Times New Roman"/>
              </w:rPr>
              <w:t>Fe</w:t>
            </w:r>
            <w:r w:rsidRPr="00841B47">
              <w:rPr>
                <w:rFonts w:eastAsia="Times New Roman"/>
                <w:vertAlign w:val="subscript"/>
              </w:rPr>
              <w:t>4</w:t>
            </w:r>
            <w:r w:rsidRPr="00841B47">
              <w:rPr>
                <w:rFonts w:eastAsia="Times New Roman"/>
              </w:rPr>
              <w:t>Mn</w:t>
            </w:r>
            <w:r w:rsidRPr="00841B47">
              <w:rPr>
                <w:rFonts w:eastAsia="Times New Roman"/>
                <w:vertAlign w:val="subscript"/>
              </w:rPr>
              <w:t>77</w:t>
            </w:r>
            <w:r w:rsidRPr="00841B47">
              <w:rPr>
                <w:rFonts w:eastAsia="Times New Roman"/>
              </w:rPr>
              <w:t>Si</w:t>
            </w:r>
            <w:r w:rsidRPr="00841B47">
              <w:rPr>
                <w:rFonts w:eastAsia="Times New Roman"/>
                <w:vertAlign w:val="subscript"/>
              </w:rPr>
              <w:t>19</w:t>
            </w:r>
          </w:p>
        </w:tc>
        <w:tc>
          <w:tcPr>
            <w:tcW w:w="1136" w:type="dxa"/>
            <w:shd w:val="clear" w:color="auto" w:fill="auto"/>
            <w:noWrap/>
            <w:hideMark/>
          </w:tcPr>
          <w:p w14:paraId="15B3705E" w14:textId="77777777" w:rsidR="00841B47" w:rsidRPr="00841B47" w:rsidRDefault="00841B47" w:rsidP="00CA52DA">
            <w:pPr>
              <w:jc w:val="center"/>
              <w:rPr>
                <w:rFonts w:eastAsia="Times New Roman"/>
              </w:rPr>
            </w:pPr>
            <w:r w:rsidRPr="00841B47">
              <w:rPr>
                <w:rFonts w:eastAsia="Times New Roman"/>
              </w:rPr>
              <w:t>43,3</w:t>
            </w:r>
          </w:p>
        </w:tc>
      </w:tr>
      <w:tr w:rsidR="00841B47" w:rsidRPr="00841B47" w14:paraId="2B59ED8D" w14:textId="77777777" w:rsidTr="00CA52DA">
        <w:trPr>
          <w:trHeight w:val="300"/>
          <w:jc w:val="center"/>
        </w:trPr>
        <w:tc>
          <w:tcPr>
            <w:tcW w:w="2263" w:type="dxa"/>
            <w:shd w:val="clear" w:color="auto" w:fill="auto"/>
            <w:noWrap/>
            <w:hideMark/>
          </w:tcPr>
          <w:p w14:paraId="045F3D3C" w14:textId="77777777" w:rsidR="00841B47" w:rsidRPr="00841B47" w:rsidRDefault="00841B47" w:rsidP="00CA52DA">
            <w:pPr>
              <w:rPr>
                <w:rFonts w:eastAsia="Times New Roman"/>
              </w:rPr>
            </w:pPr>
            <w:r w:rsidRPr="00841B47">
              <w:rPr>
                <w:rFonts w:eastAsia="Times New Roman"/>
              </w:rPr>
              <w:t>PDF 01-083-4583</w:t>
            </w:r>
          </w:p>
        </w:tc>
        <w:tc>
          <w:tcPr>
            <w:tcW w:w="2982" w:type="dxa"/>
            <w:shd w:val="clear" w:color="auto" w:fill="auto"/>
            <w:noWrap/>
            <w:hideMark/>
          </w:tcPr>
          <w:p w14:paraId="54BCEB6E" w14:textId="77777777" w:rsidR="00841B47" w:rsidRPr="00841B47" w:rsidRDefault="00841B47" w:rsidP="00CA52DA">
            <w:pPr>
              <w:rPr>
                <w:rFonts w:eastAsia="Times New Roman"/>
              </w:rPr>
            </w:pPr>
            <w:r w:rsidRPr="00841B47">
              <w:rPr>
                <w:rFonts w:eastAsia="Times New Roman"/>
              </w:rPr>
              <w:t>Iron Manganese</w:t>
            </w:r>
          </w:p>
        </w:tc>
        <w:tc>
          <w:tcPr>
            <w:tcW w:w="3400" w:type="dxa"/>
            <w:shd w:val="clear" w:color="auto" w:fill="auto"/>
            <w:noWrap/>
            <w:hideMark/>
          </w:tcPr>
          <w:p w14:paraId="6EA0C37C" w14:textId="77777777" w:rsidR="00841B47" w:rsidRPr="00841B47" w:rsidRDefault="00841B47" w:rsidP="00CA52DA">
            <w:pPr>
              <w:rPr>
                <w:rFonts w:eastAsia="Times New Roman"/>
              </w:rPr>
            </w:pPr>
            <w:r w:rsidRPr="00841B47">
              <w:rPr>
                <w:rFonts w:eastAsia="Times New Roman"/>
              </w:rPr>
              <w:t>Fe</w:t>
            </w:r>
            <w:r w:rsidRPr="00841B47">
              <w:rPr>
                <w:rFonts w:eastAsia="Times New Roman"/>
                <w:vertAlign w:val="subscript"/>
              </w:rPr>
              <w:t>0.5</w:t>
            </w:r>
            <w:r w:rsidRPr="00841B47">
              <w:rPr>
                <w:rFonts w:eastAsia="Times New Roman"/>
              </w:rPr>
              <w:t>Mn</w:t>
            </w:r>
            <w:r w:rsidRPr="00841B47">
              <w:rPr>
                <w:rFonts w:eastAsia="Times New Roman"/>
                <w:vertAlign w:val="subscript"/>
              </w:rPr>
              <w:t>0.5</w:t>
            </w:r>
          </w:p>
        </w:tc>
        <w:tc>
          <w:tcPr>
            <w:tcW w:w="1136" w:type="dxa"/>
            <w:shd w:val="clear" w:color="auto" w:fill="auto"/>
            <w:noWrap/>
            <w:hideMark/>
          </w:tcPr>
          <w:p w14:paraId="287854CC" w14:textId="77777777" w:rsidR="00841B47" w:rsidRPr="00841B47" w:rsidRDefault="00841B47" w:rsidP="00CA52DA">
            <w:pPr>
              <w:jc w:val="center"/>
              <w:rPr>
                <w:rFonts w:eastAsia="Times New Roman"/>
              </w:rPr>
            </w:pPr>
            <w:r w:rsidRPr="00841B47">
              <w:rPr>
                <w:rFonts w:eastAsia="Times New Roman"/>
              </w:rPr>
              <w:t>26,2</w:t>
            </w:r>
          </w:p>
        </w:tc>
      </w:tr>
      <w:tr w:rsidR="00841B47" w:rsidRPr="00841B47" w14:paraId="49372FF7" w14:textId="77777777" w:rsidTr="000767FB">
        <w:trPr>
          <w:trHeight w:val="300"/>
          <w:jc w:val="center"/>
        </w:trPr>
        <w:tc>
          <w:tcPr>
            <w:tcW w:w="2263" w:type="dxa"/>
            <w:tcBorders>
              <w:bottom w:val="single" w:sz="4" w:space="0" w:color="auto"/>
            </w:tcBorders>
            <w:shd w:val="clear" w:color="auto" w:fill="auto"/>
            <w:noWrap/>
            <w:hideMark/>
          </w:tcPr>
          <w:p w14:paraId="33FB1317" w14:textId="77777777" w:rsidR="00841B47" w:rsidRPr="00841B47" w:rsidRDefault="00841B47" w:rsidP="00CA52DA">
            <w:pPr>
              <w:rPr>
                <w:rFonts w:eastAsia="Times New Roman"/>
              </w:rPr>
            </w:pPr>
            <w:r w:rsidRPr="00841B47">
              <w:rPr>
                <w:rFonts w:eastAsia="Times New Roman"/>
              </w:rPr>
              <w:t>PDF 01-089-2412</w:t>
            </w:r>
          </w:p>
        </w:tc>
        <w:tc>
          <w:tcPr>
            <w:tcW w:w="2982" w:type="dxa"/>
            <w:tcBorders>
              <w:bottom w:val="single" w:sz="4" w:space="0" w:color="auto"/>
            </w:tcBorders>
            <w:shd w:val="clear" w:color="auto" w:fill="auto"/>
            <w:noWrap/>
            <w:hideMark/>
          </w:tcPr>
          <w:p w14:paraId="42181D2A" w14:textId="77777777" w:rsidR="00841B47" w:rsidRPr="00841B47" w:rsidRDefault="00841B47" w:rsidP="00CA52DA">
            <w:pPr>
              <w:rPr>
                <w:rFonts w:eastAsia="Times New Roman"/>
              </w:rPr>
            </w:pPr>
            <w:r w:rsidRPr="00841B47">
              <w:rPr>
                <w:rFonts w:eastAsia="Times New Roman"/>
              </w:rPr>
              <w:t>α-Mn | Manganese</w:t>
            </w:r>
          </w:p>
        </w:tc>
        <w:tc>
          <w:tcPr>
            <w:tcW w:w="3400" w:type="dxa"/>
            <w:tcBorders>
              <w:bottom w:val="single" w:sz="4" w:space="0" w:color="auto"/>
            </w:tcBorders>
            <w:shd w:val="clear" w:color="auto" w:fill="auto"/>
            <w:noWrap/>
            <w:hideMark/>
          </w:tcPr>
          <w:p w14:paraId="3223BCDC" w14:textId="77777777" w:rsidR="00841B47" w:rsidRPr="00841B47" w:rsidRDefault="00841B47" w:rsidP="00CA52DA">
            <w:pPr>
              <w:rPr>
                <w:rFonts w:eastAsia="Times New Roman"/>
              </w:rPr>
            </w:pPr>
            <w:r w:rsidRPr="00841B47">
              <w:rPr>
                <w:rFonts w:eastAsia="Times New Roman"/>
              </w:rPr>
              <w:t>Mn</w:t>
            </w:r>
          </w:p>
        </w:tc>
        <w:tc>
          <w:tcPr>
            <w:tcW w:w="1136" w:type="dxa"/>
            <w:tcBorders>
              <w:bottom w:val="single" w:sz="4" w:space="0" w:color="auto"/>
            </w:tcBorders>
            <w:shd w:val="clear" w:color="auto" w:fill="auto"/>
            <w:noWrap/>
            <w:hideMark/>
          </w:tcPr>
          <w:p w14:paraId="20110D47" w14:textId="77777777" w:rsidR="00841B47" w:rsidRPr="00841B47" w:rsidRDefault="00841B47" w:rsidP="00CA52DA">
            <w:pPr>
              <w:jc w:val="center"/>
              <w:rPr>
                <w:rFonts w:eastAsia="Times New Roman"/>
              </w:rPr>
            </w:pPr>
            <w:r w:rsidRPr="00841B47">
              <w:rPr>
                <w:rFonts w:eastAsia="Times New Roman"/>
              </w:rPr>
              <w:t>10,9</w:t>
            </w:r>
          </w:p>
        </w:tc>
      </w:tr>
      <w:tr w:rsidR="00841B47" w:rsidRPr="00841B47" w14:paraId="5E8E3051" w14:textId="77777777" w:rsidTr="00BF674E">
        <w:trPr>
          <w:trHeight w:val="300"/>
          <w:jc w:val="center"/>
        </w:trPr>
        <w:tc>
          <w:tcPr>
            <w:tcW w:w="2263" w:type="dxa"/>
            <w:shd w:val="clear" w:color="auto" w:fill="auto"/>
            <w:noWrap/>
            <w:hideMark/>
          </w:tcPr>
          <w:p w14:paraId="6537E208" w14:textId="77777777" w:rsidR="00841B47" w:rsidRPr="00841B47" w:rsidRDefault="00841B47" w:rsidP="00CA52DA">
            <w:pPr>
              <w:rPr>
                <w:rFonts w:eastAsia="Times New Roman"/>
              </w:rPr>
            </w:pPr>
            <w:r w:rsidRPr="00841B47">
              <w:rPr>
                <w:rFonts w:eastAsia="Times New Roman"/>
              </w:rPr>
              <w:t>PDF 01-089-1899</w:t>
            </w:r>
          </w:p>
        </w:tc>
        <w:tc>
          <w:tcPr>
            <w:tcW w:w="2982" w:type="dxa"/>
            <w:shd w:val="clear" w:color="auto" w:fill="auto"/>
            <w:noWrap/>
            <w:hideMark/>
          </w:tcPr>
          <w:p w14:paraId="60EDFAB7" w14:textId="3332921F" w:rsidR="00841B47" w:rsidRPr="00841B47" w:rsidRDefault="00841B47" w:rsidP="00CA52DA">
            <w:pPr>
              <w:rPr>
                <w:rFonts w:eastAsia="Times New Roman"/>
              </w:rPr>
            </w:pPr>
            <w:r w:rsidRPr="00841B47">
              <w:rPr>
                <w:rFonts w:eastAsia="Times New Roman"/>
              </w:rPr>
              <w:t>Manganese iron silicide Manganese Iron Silicon</w:t>
            </w:r>
          </w:p>
        </w:tc>
        <w:tc>
          <w:tcPr>
            <w:tcW w:w="3400" w:type="dxa"/>
            <w:shd w:val="clear" w:color="auto" w:fill="auto"/>
            <w:noWrap/>
            <w:hideMark/>
          </w:tcPr>
          <w:p w14:paraId="24B8371E" w14:textId="77777777" w:rsidR="00841B47" w:rsidRPr="00841B47" w:rsidRDefault="00841B47" w:rsidP="00CA52DA">
            <w:pPr>
              <w:rPr>
                <w:rFonts w:eastAsia="Times New Roman"/>
              </w:rPr>
            </w:pPr>
            <w:r w:rsidRPr="00841B47">
              <w:rPr>
                <w:rFonts w:eastAsia="Times New Roman"/>
              </w:rPr>
              <w:t>Mn</w:t>
            </w:r>
            <w:r w:rsidRPr="00841B47">
              <w:rPr>
                <w:rFonts w:eastAsia="Times New Roman"/>
                <w:vertAlign w:val="subscript"/>
              </w:rPr>
              <w:t>4</w:t>
            </w:r>
            <w:r w:rsidRPr="00841B47">
              <w:rPr>
                <w:rFonts w:eastAsia="Times New Roman"/>
              </w:rPr>
              <w:t>FeSi</w:t>
            </w:r>
            <w:r w:rsidRPr="00841B47">
              <w:rPr>
                <w:rFonts w:eastAsia="Times New Roman"/>
                <w:vertAlign w:val="subscript"/>
              </w:rPr>
              <w:t>3</w:t>
            </w:r>
          </w:p>
        </w:tc>
        <w:tc>
          <w:tcPr>
            <w:tcW w:w="1136" w:type="dxa"/>
            <w:shd w:val="clear" w:color="auto" w:fill="auto"/>
            <w:noWrap/>
            <w:hideMark/>
          </w:tcPr>
          <w:p w14:paraId="4A273E4F" w14:textId="77777777" w:rsidR="00841B47" w:rsidRPr="00841B47" w:rsidRDefault="00841B47" w:rsidP="00CA52DA">
            <w:pPr>
              <w:jc w:val="center"/>
              <w:rPr>
                <w:rFonts w:eastAsia="Times New Roman"/>
              </w:rPr>
            </w:pPr>
            <w:r w:rsidRPr="00841B47">
              <w:rPr>
                <w:rFonts w:eastAsia="Times New Roman"/>
              </w:rPr>
              <w:t>8,4</w:t>
            </w:r>
          </w:p>
        </w:tc>
      </w:tr>
      <w:tr w:rsidR="00BF674E" w:rsidRPr="00841B47" w14:paraId="4F28F30B" w14:textId="77777777" w:rsidTr="00BF674E">
        <w:trPr>
          <w:trHeight w:val="300"/>
          <w:jc w:val="center"/>
        </w:trPr>
        <w:tc>
          <w:tcPr>
            <w:tcW w:w="2263" w:type="dxa"/>
            <w:shd w:val="clear" w:color="auto" w:fill="auto"/>
            <w:noWrap/>
          </w:tcPr>
          <w:p w14:paraId="58B1BD0A" w14:textId="0A6737C0" w:rsidR="00BF674E" w:rsidRPr="00841B47" w:rsidRDefault="00BF674E" w:rsidP="00BF674E">
            <w:pPr>
              <w:rPr>
                <w:rFonts w:eastAsia="Times New Roman"/>
              </w:rPr>
            </w:pPr>
            <w:r w:rsidRPr="00841B47">
              <w:rPr>
                <w:rFonts w:eastAsia="Times New Roman"/>
              </w:rPr>
              <w:t>PDF 03-065-4891</w:t>
            </w:r>
          </w:p>
        </w:tc>
        <w:tc>
          <w:tcPr>
            <w:tcW w:w="2982" w:type="dxa"/>
            <w:shd w:val="clear" w:color="auto" w:fill="auto"/>
            <w:noWrap/>
          </w:tcPr>
          <w:p w14:paraId="35AE211E" w14:textId="34D285E9" w:rsidR="00BF674E" w:rsidRPr="00841B47" w:rsidRDefault="00BF674E" w:rsidP="00BF674E">
            <w:pPr>
              <w:rPr>
                <w:rFonts w:eastAsia="Times New Roman"/>
              </w:rPr>
            </w:pPr>
            <w:r w:rsidRPr="00841B47">
              <w:rPr>
                <w:rFonts w:eastAsia="Times New Roman"/>
              </w:rPr>
              <w:t>Iron Manganese</w:t>
            </w:r>
          </w:p>
        </w:tc>
        <w:tc>
          <w:tcPr>
            <w:tcW w:w="3400" w:type="dxa"/>
            <w:shd w:val="clear" w:color="auto" w:fill="auto"/>
            <w:noWrap/>
          </w:tcPr>
          <w:p w14:paraId="743958BB" w14:textId="0B68083A" w:rsidR="00BF674E" w:rsidRPr="00841B47" w:rsidRDefault="00BF674E" w:rsidP="00BF674E">
            <w:pPr>
              <w:rPr>
                <w:rFonts w:eastAsia="Times New Roman"/>
              </w:rPr>
            </w:pPr>
            <w:r w:rsidRPr="00841B47">
              <w:rPr>
                <w:rFonts w:eastAsia="Times New Roman"/>
              </w:rPr>
              <w:t>Fe</w:t>
            </w:r>
            <w:r w:rsidRPr="00841B47">
              <w:rPr>
                <w:rFonts w:eastAsia="Times New Roman"/>
                <w:vertAlign w:val="subscript"/>
              </w:rPr>
              <w:t>3</w:t>
            </w:r>
            <w:r w:rsidRPr="00841B47">
              <w:rPr>
                <w:rFonts w:eastAsia="Times New Roman"/>
              </w:rPr>
              <w:t>Mn</w:t>
            </w:r>
            <w:r w:rsidRPr="00841B47">
              <w:rPr>
                <w:rFonts w:eastAsia="Times New Roman"/>
                <w:vertAlign w:val="subscript"/>
              </w:rPr>
              <w:t>7</w:t>
            </w:r>
          </w:p>
        </w:tc>
        <w:tc>
          <w:tcPr>
            <w:tcW w:w="1136" w:type="dxa"/>
            <w:shd w:val="clear" w:color="auto" w:fill="auto"/>
            <w:noWrap/>
          </w:tcPr>
          <w:p w14:paraId="570E0028" w14:textId="31103E9C" w:rsidR="00BF674E" w:rsidRPr="00841B47" w:rsidRDefault="00BF674E" w:rsidP="00BF674E">
            <w:pPr>
              <w:jc w:val="center"/>
              <w:rPr>
                <w:rFonts w:eastAsia="Times New Roman"/>
              </w:rPr>
            </w:pPr>
            <w:r w:rsidRPr="00841B47">
              <w:rPr>
                <w:rFonts w:eastAsia="Times New Roman"/>
              </w:rPr>
              <w:t>6,4</w:t>
            </w:r>
          </w:p>
        </w:tc>
      </w:tr>
      <w:tr w:rsidR="00BF674E" w:rsidRPr="00841B47" w14:paraId="4A43CAF5" w14:textId="77777777" w:rsidTr="00BF674E">
        <w:trPr>
          <w:trHeight w:val="300"/>
          <w:jc w:val="center"/>
        </w:trPr>
        <w:tc>
          <w:tcPr>
            <w:tcW w:w="2263" w:type="dxa"/>
            <w:shd w:val="clear" w:color="auto" w:fill="auto"/>
            <w:noWrap/>
          </w:tcPr>
          <w:p w14:paraId="5FF6EC1B" w14:textId="7CA8F9C2" w:rsidR="00BF674E" w:rsidRPr="00841B47" w:rsidRDefault="00BF674E" w:rsidP="00BF674E">
            <w:pPr>
              <w:rPr>
                <w:rFonts w:eastAsia="Times New Roman"/>
              </w:rPr>
            </w:pPr>
            <w:r w:rsidRPr="00841B47">
              <w:rPr>
                <w:rFonts w:eastAsia="Times New Roman"/>
              </w:rPr>
              <w:t>PDF 01-071-8287</w:t>
            </w:r>
          </w:p>
        </w:tc>
        <w:tc>
          <w:tcPr>
            <w:tcW w:w="2982" w:type="dxa"/>
            <w:shd w:val="clear" w:color="auto" w:fill="auto"/>
            <w:noWrap/>
          </w:tcPr>
          <w:p w14:paraId="1ECCAA31" w14:textId="7982892D" w:rsidR="00BF674E" w:rsidRPr="00841B47" w:rsidRDefault="00BF674E" w:rsidP="00BF674E">
            <w:pPr>
              <w:rPr>
                <w:rFonts w:eastAsia="Times New Roman"/>
              </w:rPr>
            </w:pPr>
            <w:r w:rsidRPr="00841B47">
              <w:rPr>
                <w:rFonts w:eastAsia="Times New Roman"/>
              </w:rPr>
              <w:t>Iron Manganese</w:t>
            </w:r>
          </w:p>
        </w:tc>
        <w:tc>
          <w:tcPr>
            <w:tcW w:w="3400" w:type="dxa"/>
            <w:shd w:val="clear" w:color="auto" w:fill="auto"/>
            <w:noWrap/>
          </w:tcPr>
          <w:p w14:paraId="2CA9E03C" w14:textId="1FD56D60" w:rsidR="00BF674E" w:rsidRPr="00841B47" w:rsidRDefault="00BF674E" w:rsidP="00BF674E">
            <w:pPr>
              <w:rPr>
                <w:rFonts w:eastAsia="Times New Roman"/>
              </w:rPr>
            </w:pPr>
            <w:r w:rsidRPr="00841B47">
              <w:rPr>
                <w:rFonts w:eastAsia="Times New Roman"/>
              </w:rPr>
              <w:t>(Fe</w:t>
            </w:r>
            <w:r w:rsidRPr="00841B47">
              <w:rPr>
                <w:rFonts w:eastAsia="Times New Roman"/>
                <w:vertAlign w:val="subscript"/>
              </w:rPr>
              <w:t>0.95</w:t>
            </w:r>
            <w:r w:rsidRPr="00841B47">
              <w:rPr>
                <w:rFonts w:eastAsia="Times New Roman"/>
              </w:rPr>
              <w:t>Mn</w:t>
            </w:r>
            <w:r w:rsidRPr="00841B47">
              <w:rPr>
                <w:rFonts w:eastAsia="Times New Roman"/>
                <w:vertAlign w:val="subscript"/>
              </w:rPr>
              <w:t>0.05</w:t>
            </w:r>
            <w:r w:rsidRPr="00841B47">
              <w:rPr>
                <w:rFonts w:eastAsia="Times New Roman"/>
              </w:rPr>
              <w:t>)</w:t>
            </w:r>
          </w:p>
        </w:tc>
        <w:tc>
          <w:tcPr>
            <w:tcW w:w="1136" w:type="dxa"/>
            <w:shd w:val="clear" w:color="auto" w:fill="auto"/>
            <w:noWrap/>
          </w:tcPr>
          <w:p w14:paraId="0C0C2DC0" w14:textId="59D1B040" w:rsidR="00BF674E" w:rsidRPr="00841B47" w:rsidRDefault="00BF674E" w:rsidP="00BF674E">
            <w:pPr>
              <w:jc w:val="center"/>
              <w:rPr>
                <w:rFonts w:eastAsia="Times New Roman"/>
              </w:rPr>
            </w:pPr>
            <w:r w:rsidRPr="00841B47">
              <w:rPr>
                <w:rFonts w:eastAsia="Times New Roman"/>
              </w:rPr>
              <w:t>2,6</w:t>
            </w:r>
          </w:p>
        </w:tc>
      </w:tr>
      <w:tr w:rsidR="00BF674E" w:rsidRPr="00841B47" w14:paraId="18D87099" w14:textId="77777777" w:rsidTr="000767FB">
        <w:trPr>
          <w:trHeight w:val="300"/>
          <w:jc w:val="center"/>
        </w:trPr>
        <w:tc>
          <w:tcPr>
            <w:tcW w:w="2263" w:type="dxa"/>
            <w:tcBorders>
              <w:bottom w:val="single" w:sz="4" w:space="0" w:color="auto"/>
            </w:tcBorders>
            <w:shd w:val="clear" w:color="auto" w:fill="auto"/>
            <w:noWrap/>
          </w:tcPr>
          <w:p w14:paraId="2D86F140" w14:textId="0CE41D6F" w:rsidR="00BF674E" w:rsidRPr="00841B47" w:rsidRDefault="00BF674E" w:rsidP="00BF674E">
            <w:pPr>
              <w:rPr>
                <w:rFonts w:eastAsia="Times New Roman"/>
              </w:rPr>
            </w:pPr>
            <w:r w:rsidRPr="00841B47">
              <w:rPr>
                <w:rFonts w:eastAsia="Times New Roman"/>
              </w:rPr>
              <w:t>PDF 01-077-8025</w:t>
            </w:r>
          </w:p>
        </w:tc>
        <w:tc>
          <w:tcPr>
            <w:tcW w:w="2982" w:type="dxa"/>
            <w:tcBorders>
              <w:bottom w:val="single" w:sz="4" w:space="0" w:color="auto"/>
            </w:tcBorders>
            <w:shd w:val="clear" w:color="auto" w:fill="auto"/>
            <w:noWrap/>
          </w:tcPr>
          <w:p w14:paraId="2CE1E2E4" w14:textId="2649D5CF" w:rsidR="00BF674E" w:rsidRPr="00841B47" w:rsidRDefault="00BF674E" w:rsidP="00BF674E">
            <w:pPr>
              <w:rPr>
                <w:rFonts w:eastAsia="Times New Roman"/>
              </w:rPr>
            </w:pPr>
            <w:r w:rsidRPr="00841B47">
              <w:rPr>
                <w:rFonts w:eastAsia="Times New Roman"/>
              </w:rPr>
              <w:t>Iron Silicon</w:t>
            </w:r>
          </w:p>
        </w:tc>
        <w:tc>
          <w:tcPr>
            <w:tcW w:w="3400" w:type="dxa"/>
            <w:tcBorders>
              <w:bottom w:val="single" w:sz="4" w:space="0" w:color="auto"/>
            </w:tcBorders>
            <w:shd w:val="clear" w:color="auto" w:fill="auto"/>
            <w:noWrap/>
          </w:tcPr>
          <w:p w14:paraId="70CA18F8" w14:textId="799C3FA9" w:rsidR="00BF674E" w:rsidRPr="00841B47" w:rsidRDefault="00BF674E" w:rsidP="00BF674E">
            <w:pPr>
              <w:rPr>
                <w:rFonts w:eastAsia="Times New Roman"/>
              </w:rPr>
            </w:pPr>
            <w:r w:rsidRPr="00841B47">
              <w:rPr>
                <w:rFonts w:eastAsia="Times New Roman"/>
              </w:rPr>
              <w:t>(Fe</w:t>
            </w:r>
            <w:r w:rsidRPr="00841B47">
              <w:rPr>
                <w:rFonts w:eastAsia="Times New Roman"/>
                <w:vertAlign w:val="subscript"/>
              </w:rPr>
              <w:t>19</w:t>
            </w:r>
            <w:r w:rsidRPr="00841B47">
              <w:rPr>
                <w:rFonts w:eastAsia="Times New Roman"/>
              </w:rPr>
              <w:t>Si)</w:t>
            </w:r>
            <w:r w:rsidRPr="00841B47">
              <w:rPr>
                <w:rFonts w:eastAsia="Times New Roman"/>
                <w:vertAlign w:val="subscript"/>
              </w:rPr>
              <w:t>0.1</w:t>
            </w:r>
          </w:p>
        </w:tc>
        <w:tc>
          <w:tcPr>
            <w:tcW w:w="1136" w:type="dxa"/>
            <w:tcBorders>
              <w:bottom w:val="single" w:sz="4" w:space="0" w:color="auto"/>
            </w:tcBorders>
            <w:shd w:val="clear" w:color="auto" w:fill="auto"/>
            <w:noWrap/>
          </w:tcPr>
          <w:p w14:paraId="142CE1A0" w14:textId="7A4331F3" w:rsidR="00BF674E" w:rsidRPr="00841B47" w:rsidRDefault="00BF674E" w:rsidP="00BF674E">
            <w:pPr>
              <w:jc w:val="center"/>
              <w:rPr>
                <w:rFonts w:eastAsia="Times New Roman"/>
              </w:rPr>
            </w:pPr>
            <w:r w:rsidRPr="00841B47">
              <w:rPr>
                <w:rFonts w:eastAsia="Times New Roman"/>
              </w:rPr>
              <w:t>2,2</w:t>
            </w:r>
          </w:p>
        </w:tc>
      </w:tr>
    </w:tbl>
    <w:p w14:paraId="5907EE6D" w14:textId="39A098F2" w:rsidR="00BF674E" w:rsidRDefault="006C335A" w:rsidP="00BF674E">
      <w:pPr>
        <w:ind w:firstLine="567"/>
        <w:rPr>
          <w:lang w:val="ru-RU"/>
        </w:rPr>
      </w:pPr>
      <w:r>
        <w:rPr>
          <w:lang w:val="ru-RU"/>
        </w:rPr>
        <w:lastRenderedPageBreak/>
        <w:t>Продолжение таблицы 38</w:t>
      </w:r>
    </w:p>
    <w:p w14:paraId="2F92C1A1" w14:textId="77777777" w:rsidR="00CA52DA" w:rsidRPr="00BF674E" w:rsidRDefault="00CA52DA">
      <w:pPr>
        <w:rPr>
          <w:sz w:val="8"/>
          <w:szCs w:val="8"/>
          <w:lang w:val="ru-RU"/>
        </w:rPr>
      </w:pPr>
    </w:p>
    <w:tbl>
      <w:tblPr>
        <w:tblW w:w="9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552"/>
        <w:gridCol w:w="3815"/>
        <w:gridCol w:w="706"/>
      </w:tblGrid>
      <w:tr w:rsidR="00841B47" w:rsidRPr="00841B47" w14:paraId="79B61986" w14:textId="77777777" w:rsidTr="00BF674E">
        <w:trPr>
          <w:trHeight w:val="300"/>
          <w:jc w:val="center"/>
        </w:trPr>
        <w:tc>
          <w:tcPr>
            <w:tcW w:w="2835" w:type="dxa"/>
            <w:shd w:val="clear" w:color="auto" w:fill="auto"/>
            <w:noWrap/>
          </w:tcPr>
          <w:p w14:paraId="0FE0888B" w14:textId="6EF0CD96" w:rsidR="00841B47" w:rsidRPr="00CA52DA" w:rsidRDefault="00CA52DA" w:rsidP="00CA52DA">
            <w:pPr>
              <w:jc w:val="center"/>
              <w:rPr>
                <w:rFonts w:eastAsia="Times New Roman"/>
                <w:lang w:val="ru-RU"/>
              </w:rPr>
            </w:pPr>
            <w:r>
              <w:rPr>
                <w:rFonts w:eastAsia="Times New Roman"/>
                <w:lang w:val="ru-RU"/>
              </w:rPr>
              <w:t>1</w:t>
            </w:r>
          </w:p>
        </w:tc>
        <w:tc>
          <w:tcPr>
            <w:tcW w:w="2552" w:type="dxa"/>
            <w:shd w:val="clear" w:color="auto" w:fill="auto"/>
            <w:noWrap/>
          </w:tcPr>
          <w:p w14:paraId="33E2EC4D" w14:textId="270BE3BD" w:rsidR="00841B47" w:rsidRPr="00CA52DA" w:rsidRDefault="00CA52DA" w:rsidP="00CA52DA">
            <w:pPr>
              <w:jc w:val="center"/>
              <w:rPr>
                <w:rFonts w:eastAsia="Times New Roman"/>
                <w:lang w:val="ru-RU"/>
              </w:rPr>
            </w:pPr>
            <w:r>
              <w:rPr>
                <w:rFonts w:eastAsia="Times New Roman"/>
                <w:lang w:val="ru-RU"/>
              </w:rPr>
              <w:t>2</w:t>
            </w:r>
          </w:p>
        </w:tc>
        <w:tc>
          <w:tcPr>
            <w:tcW w:w="3815" w:type="dxa"/>
            <w:shd w:val="clear" w:color="auto" w:fill="auto"/>
            <w:noWrap/>
          </w:tcPr>
          <w:p w14:paraId="23901B78" w14:textId="0E2C8109" w:rsidR="00841B47" w:rsidRPr="00CA52DA" w:rsidRDefault="00CA52DA" w:rsidP="00CA52DA">
            <w:pPr>
              <w:jc w:val="center"/>
              <w:rPr>
                <w:rFonts w:eastAsia="Times New Roman"/>
                <w:lang w:val="ru-RU"/>
              </w:rPr>
            </w:pPr>
            <w:r>
              <w:rPr>
                <w:rFonts w:eastAsia="Times New Roman"/>
                <w:lang w:val="ru-RU"/>
              </w:rPr>
              <w:t>3</w:t>
            </w:r>
          </w:p>
        </w:tc>
        <w:tc>
          <w:tcPr>
            <w:tcW w:w="706" w:type="dxa"/>
            <w:shd w:val="clear" w:color="auto" w:fill="auto"/>
            <w:noWrap/>
          </w:tcPr>
          <w:p w14:paraId="6A7A87BC" w14:textId="5C5EF2A9" w:rsidR="00841B47" w:rsidRPr="00CA52DA" w:rsidRDefault="00CA52DA" w:rsidP="00CA52DA">
            <w:pPr>
              <w:jc w:val="center"/>
              <w:rPr>
                <w:rFonts w:eastAsia="Times New Roman"/>
                <w:lang w:val="ru-RU"/>
              </w:rPr>
            </w:pPr>
            <w:r>
              <w:rPr>
                <w:rFonts w:eastAsia="Times New Roman"/>
                <w:lang w:val="ru-RU"/>
              </w:rPr>
              <w:t>4</w:t>
            </w:r>
          </w:p>
        </w:tc>
      </w:tr>
      <w:tr w:rsidR="00CA52DA" w:rsidRPr="00841B47" w14:paraId="0BA28432" w14:textId="77777777" w:rsidTr="00BF674E">
        <w:trPr>
          <w:gridAfter w:val="1"/>
          <w:wAfter w:w="706" w:type="dxa"/>
          <w:trHeight w:val="300"/>
          <w:jc w:val="center"/>
        </w:trPr>
        <w:tc>
          <w:tcPr>
            <w:tcW w:w="9202" w:type="dxa"/>
            <w:gridSpan w:val="3"/>
            <w:shd w:val="clear" w:color="auto" w:fill="auto"/>
            <w:noWrap/>
          </w:tcPr>
          <w:p w14:paraId="049CBA44" w14:textId="77777777" w:rsidR="00CA52DA" w:rsidRPr="00841B47" w:rsidRDefault="00CA52DA" w:rsidP="00CA52DA">
            <w:pPr>
              <w:jc w:val="center"/>
              <w:rPr>
                <w:rFonts w:eastAsia="Times New Roman"/>
              </w:rPr>
            </w:pPr>
            <w:proofErr w:type="spellStart"/>
            <w:r w:rsidRPr="00841B47">
              <w:rPr>
                <w:rFonts w:eastAsia="Times New Roman"/>
              </w:rPr>
              <w:t>Шлак</w:t>
            </w:r>
            <w:proofErr w:type="spellEnd"/>
            <w:r w:rsidRPr="00841B47">
              <w:rPr>
                <w:rFonts w:eastAsia="Times New Roman"/>
              </w:rPr>
              <w:t xml:space="preserve"> </w:t>
            </w:r>
            <w:proofErr w:type="spellStart"/>
            <w:r w:rsidRPr="00841B47">
              <w:rPr>
                <w:rFonts w:eastAsia="Times New Roman"/>
              </w:rPr>
              <w:t>плавки</w:t>
            </w:r>
            <w:proofErr w:type="spellEnd"/>
            <w:r w:rsidRPr="00841B47">
              <w:rPr>
                <w:rFonts w:eastAsia="Times New Roman"/>
              </w:rPr>
              <w:t xml:space="preserve"> </w:t>
            </w:r>
            <w:proofErr w:type="spellStart"/>
            <w:r w:rsidRPr="00841B47">
              <w:rPr>
                <w:rFonts w:eastAsia="Times New Roman"/>
              </w:rPr>
              <w:t>FeSiMn</w:t>
            </w:r>
            <w:proofErr w:type="spellEnd"/>
          </w:p>
        </w:tc>
      </w:tr>
      <w:tr w:rsidR="00CA52DA" w:rsidRPr="00841B47" w14:paraId="5584053E" w14:textId="77777777" w:rsidTr="00BF674E">
        <w:trPr>
          <w:trHeight w:val="300"/>
          <w:jc w:val="center"/>
        </w:trPr>
        <w:tc>
          <w:tcPr>
            <w:tcW w:w="2835" w:type="dxa"/>
            <w:shd w:val="clear" w:color="auto" w:fill="auto"/>
            <w:noWrap/>
          </w:tcPr>
          <w:p w14:paraId="74B61C32" w14:textId="77777777" w:rsidR="00CA52DA" w:rsidRPr="00841B47" w:rsidRDefault="00CA52DA" w:rsidP="00CA52DA">
            <w:pPr>
              <w:rPr>
                <w:rFonts w:eastAsia="Times New Roman"/>
              </w:rPr>
            </w:pPr>
            <w:r w:rsidRPr="00841B47">
              <w:rPr>
                <w:rFonts w:eastAsia="Times New Roman"/>
              </w:rPr>
              <w:t>PDF 01-086-1607</w:t>
            </w:r>
          </w:p>
        </w:tc>
        <w:tc>
          <w:tcPr>
            <w:tcW w:w="2552" w:type="dxa"/>
            <w:shd w:val="clear" w:color="auto" w:fill="auto"/>
            <w:noWrap/>
          </w:tcPr>
          <w:p w14:paraId="0964A68C" w14:textId="77777777" w:rsidR="00CA52DA" w:rsidRPr="00841B47" w:rsidRDefault="00CA52DA" w:rsidP="00CA52DA">
            <w:pPr>
              <w:rPr>
                <w:rFonts w:eastAsia="Times New Roman"/>
              </w:rPr>
            </w:pPr>
            <w:proofErr w:type="spellStart"/>
            <w:r w:rsidRPr="00841B47">
              <w:rPr>
                <w:rFonts w:eastAsia="Times New Roman"/>
              </w:rPr>
              <w:t>Dalnegorskite</w:t>
            </w:r>
            <w:proofErr w:type="spellEnd"/>
          </w:p>
        </w:tc>
        <w:tc>
          <w:tcPr>
            <w:tcW w:w="3815" w:type="dxa"/>
            <w:shd w:val="clear" w:color="auto" w:fill="auto"/>
            <w:noWrap/>
          </w:tcPr>
          <w:p w14:paraId="7556106A" w14:textId="77777777" w:rsidR="00CA52DA" w:rsidRPr="00841B47" w:rsidRDefault="00CA52DA" w:rsidP="00CA52DA">
            <w:pPr>
              <w:rPr>
                <w:rFonts w:eastAsia="Times New Roman"/>
              </w:rPr>
            </w:pPr>
            <w:r w:rsidRPr="00841B47">
              <w:rPr>
                <w:rFonts w:eastAsia="Times New Roman"/>
              </w:rPr>
              <w:t>Ca</w:t>
            </w:r>
            <w:r w:rsidRPr="00841B47">
              <w:rPr>
                <w:rFonts w:eastAsia="Times New Roman"/>
                <w:vertAlign w:val="subscript"/>
              </w:rPr>
              <w:t>0.81</w:t>
            </w:r>
            <w:r w:rsidRPr="00841B47">
              <w:rPr>
                <w:rFonts w:eastAsia="Times New Roman"/>
              </w:rPr>
              <w:t>Mn</w:t>
            </w:r>
            <w:r w:rsidRPr="00841B47">
              <w:rPr>
                <w:rFonts w:eastAsia="Times New Roman"/>
                <w:vertAlign w:val="subscript"/>
              </w:rPr>
              <w:t>0.19</w:t>
            </w:r>
            <w:r w:rsidRPr="00841B47">
              <w:rPr>
                <w:rFonts w:eastAsia="Times New Roman"/>
              </w:rPr>
              <w:t>SiO</w:t>
            </w:r>
            <w:r w:rsidRPr="00841B47">
              <w:rPr>
                <w:rFonts w:eastAsia="Times New Roman"/>
                <w:vertAlign w:val="subscript"/>
              </w:rPr>
              <w:t>3</w:t>
            </w:r>
          </w:p>
        </w:tc>
        <w:tc>
          <w:tcPr>
            <w:tcW w:w="706" w:type="dxa"/>
            <w:shd w:val="clear" w:color="auto" w:fill="auto"/>
            <w:noWrap/>
          </w:tcPr>
          <w:p w14:paraId="01C09E42" w14:textId="77777777" w:rsidR="00CA52DA" w:rsidRPr="00841B47" w:rsidRDefault="00CA52DA" w:rsidP="00CA52DA">
            <w:pPr>
              <w:jc w:val="center"/>
              <w:rPr>
                <w:rFonts w:eastAsia="Times New Roman"/>
              </w:rPr>
            </w:pPr>
            <w:r w:rsidRPr="00841B47">
              <w:rPr>
                <w:rFonts w:eastAsia="Times New Roman"/>
              </w:rPr>
              <w:t>42,6</w:t>
            </w:r>
          </w:p>
        </w:tc>
      </w:tr>
      <w:tr w:rsidR="00CA52DA" w:rsidRPr="00841B47" w14:paraId="0AB0C0C0" w14:textId="77777777" w:rsidTr="00BF674E">
        <w:trPr>
          <w:trHeight w:val="300"/>
          <w:jc w:val="center"/>
        </w:trPr>
        <w:tc>
          <w:tcPr>
            <w:tcW w:w="2835" w:type="dxa"/>
            <w:shd w:val="clear" w:color="auto" w:fill="auto"/>
            <w:noWrap/>
          </w:tcPr>
          <w:p w14:paraId="770D0DC2" w14:textId="4B33AD4C" w:rsidR="00CA52DA" w:rsidRPr="00841B47" w:rsidRDefault="00CA52DA" w:rsidP="00CA52DA">
            <w:pPr>
              <w:rPr>
                <w:rFonts w:eastAsia="Times New Roman"/>
              </w:rPr>
            </w:pPr>
            <w:r w:rsidRPr="00841B47">
              <w:rPr>
                <w:rFonts w:eastAsia="Times New Roman"/>
              </w:rPr>
              <w:t>PDF 01-077-7954</w:t>
            </w:r>
          </w:p>
        </w:tc>
        <w:tc>
          <w:tcPr>
            <w:tcW w:w="2552" w:type="dxa"/>
            <w:shd w:val="clear" w:color="auto" w:fill="auto"/>
            <w:noWrap/>
          </w:tcPr>
          <w:p w14:paraId="4AD5CFA6" w14:textId="188C2330" w:rsidR="00CA52DA" w:rsidRPr="00841B47" w:rsidRDefault="00CA52DA" w:rsidP="00CA52DA">
            <w:pPr>
              <w:rPr>
                <w:rFonts w:eastAsia="Times New Roman"/>
              </w:rPr>
            </w:pPr>
            <w:r w:rsidRPr="00841B47">
              <w:rPr>
                <w:rFonts w:eastAsia="Times New Roman"/>
              </w:rPr>
              <w:t>Iron Manganese Silicon</w:t>
            </w:r>
          </w:p>
        </w:tc>
        <w:tc>
          <w:tcPr>
            <w:tcW w:w="3815" w:type="dxa"/>
            <w:shd w:val="clear" w:color="auto" w:fill="auto"/>
            <w:noWrap/>
          </w:tcPr>
          <w:p w14:paraId="078BFD08" w14:textId="532EB577" w:rsidR="00CA52DA" w:rsidRPr="00841B47" w:rsidRDefault="00CA52DA" w:rsidP="00CA52DA">
            <w:pPr>
              <w:rPr>
                <w:rFonts w:eastAsia="Times New Roman"/>
              </w:rPr>
            </w:pPr>
            <w:r w:rsidRPr="00841B47">
              <w:rPr>
                <w:rFonts w:eastAsia="Times New Roman"/>
              </w:rPr>
              <w:t>FeMn</w:t>
            </w:r>
            <w:r w:rsidRPr="00841B47">
              <w:rPr>
                <w:rFonts w:eastAsia="Times New Roman"/>
                <w:vertAlign w:val="subscript"/>
              </w:rPr>
              <w:t>5</w:t>
            </w:r>
            <w:r w:rsidRPr="00841B47">
              <w:rPr>
                <w:rFonts w:eastAsia="Times New Roman"/>
              </w:rPr>
              <w:t>Si</w:t>
            </w:r>
            <w:r w:rsidRPr="00841B47">
              <w:rPr>
                <w:rFonts w:eastAsia="Times New Roman"/>
                <w:vertAlign w:val="subscript"/>
              </w:rPr>
              <w:t>3</w:t>
            </w:r>
          </w:p>
        </w:tc>
        <w:tc>
          <w:tcPr>
            <w:tcW w:w="706" w:type="dxa"/>
            <w:shd w:val="clear" w:color="auto" w:fill="auto"/>
            <w:noWrap/>
          </w:tcPr>
          <w:p w14:paraId="2076DAB3" w14:textId="41F46594" w:rsidR="00CA52DA" w:rsidRPr="00841B47" w:rsidRDefault="00CA52DA" w:rsidP="00CA52DA">
            <w:pPr>
              <w:jc w:val="center"/>
              <w:rPr>
                <w:rFonts w:eastAsia="Times New Roman"/>
              </w:rPr>
            </w:pPr>
            <w:r w:rsidRPr="00841B47">
              <w:rPr>
                <w:rFonts w:eastAsia="Times New Roman"/>
              </w:rPr>
              <w:t>26,5</w:t>
            </w:r>
          </w:p>
        </w:tc>
      </w:tr>
      <w:tr w:rsidR="00CA52DA" w:rsidRPr="00841B47" w14:paraId="467F17FD" w14:textId="77777777" w:rsidTr="00BF674E">
        <w:trPr>
          <w:trHeight w:val="300"/>
          <w:jc w:val="center"/>
        </w:trPr>
        <w:tc>
          <w:tcPr>
            <w:tcW w:w="2835" w:type="dxa"/>
            <w:shd w:val="clear" w:color="auto" w:fill="auto"/>
            <w:noWrap/>
          </w:tcPr>
          <w:p w14:paraId="54395EEB" w14:textId="77777777" w:rsidR="00CA52DA" w:rsidRPr="00841B47" w:rsidRDefault="00CA52DA" w:rsidP="00CA52DA">
            <w:pPr>
              <w:rPr>
                <w:rFonts w:eastAsia="Times New Roman"/>
              </w:rPr>
            </w:pPr>
            <w:r w:rsidRPr="00841B47">
              <w:rPr>
                <w:rFonts w:eastAsia="Times New Roman"/>
              </w:rPr>
              <w:t>PDF 01-077-5198</w:t>
            </w:r>
          </w:p>
        </w:tc>
        <w:tc>
          <w:tcPr>
            <w:tcW w:w="2552" w:type="dxa"/>
            <w:shd w:val="clear" w:color="auto" w:fill="auto"/>
            <w:noWrap/>
          </w:tcPr>
          <w:p w14:paraId="37FB4034" w14:textId="77777777" w:rsidR="00CA52DA" w:rsidRPr="00841B47" w:rsidRDefault="00CA52DA" w:rsidP="00CA52DA">
            <w:pPr>
              <w:rPr>
                <w:rFonts w:eastAsia="Times New Roman"/>
              </w:rPr>
            </w:pPr>
            <w:r w:rsidRPr="00841B47">
              <w:rPr>
                <w:rFonts w:eastAsia="Times New Roman"/>
              </w:rPr>
              <w:t>Diopside</w:t>
            </w:r>
          </w:p>
        </w:tc>
        <w:tc>
          <w:tcPr>
            <w:tcW w:w="3815" w:type="dxa"/>
            <w:shd w:val="clear" w:color="auto" w:fill="auto"/>
            <w:noWrap/>
          </w:tcPr>
          <w:p w14:paraId="3CDAD4C5" w14:textId="77777777" w:rsidR="00CA52DA" w:rsidRPr="00841B47" w:rsidRDefault="00CA52DA" w:rsidP="00CA52DA">
            <w:pPr>
              <w:rPr>
                <w:rFonts w:eastAsia="Times New Roman"/>
              </w:rPr>
            </w:pPr>
            <w:r w:rsidRPr="00841B47">
              <w:rPr>
                <w:rFonts w:eastAsia="Times New Roman"/>
              </w:rPr>
              <w:t>(Ca</w:t>
            </w:r>
            <w:r w:rsidRPr="00841B47">
              <w:rPr>
                <w:rFonts w:eastAsia="Times New Roman"/>
                <w:vertAlign w:val="subscript"/>
              </w:rPr>
              <w:t>0.87</w:t>
            </w:r>
            <w:r w:rsidRPr="00841B47">
              <w:rPr>
                <w:rFonts w:eastAsia="Times New Roman"/>
              </w:rPr>
              <w:t>Fe</w:t>
            </w:r>
            <w:r w:rsidRPr="00841B47">
              <w:rPr>
                <w:rFonts w:eastAsia="Times New Roman"/>
                <w:vertAlign w:val="subscript"/>
              </w:rPr>
              <w:t>0.</w:t>
            </w:r>
            <w:proofErr w:type="gramStart"/>
            <w:r w:rsidRPr="00841B47">
              <w:rPr>
                <w:rFonts w:eastAsia="Times New Roman"/>
                <w:vertAlign w:val="subscript"/>
              </w:rPr>
              <w:t>13</w:t>
            </w:r>
            <w:r w:rsidRPr="00841B47">
              <w:rPr>
                <w:rFonts w:eastAsia="Times New Roman"/>
              </w:rPr>
              <w:t>)Mg</w:t>
            </w:r>
            <w:proofErr w:type="gramEnd"/>
            <w:r w:rsidRPr="00841B47">
              <w:rPr>
                <w:rFonts w:eastAsia="Times New Roman"/>
                <w:vertAlign w:val="subscript"/>
              </w:rPr>
              <w:t>0.79</w:t>
            </w:r>
            <w:r w:rsidRPr="00841B47">
              <w:rPr>
                <w:rFonts w:eastAsia="Times New Roman"/>
              </w:rPr>
              <w:t>Fe</w:t>
            </w:r>
            <w:r w:rsidRPr="00841B47">
              <w:rPr>
                <w:rFonts w:eastAsia="Times New Roman"/>
                <w:vertAlign w:val="subscript"/>
              </w:rPr>
              <w:t>0.007</w:t>
            </w:r>
            <w:r w:rsidRPr="00841B47">
              <w:rPr>
                <w:rFonts w:eastAsia="Times New Roman"/>
              </w:rPr>
              <w:t>(Si</w:t>
            </w:r>
            <w:r w:rsidRPr="00841B47">
              <w:rPr>
                <w:rFonts w:eastAsia="Times New Roman"/>
                <w:vertAlign w:val="subscript"/>
              </w:rPr>
              <w:t>2</w:t>
            </w:r>
            <w:r w:rsidRPr="00841B47">
              <w:rPr>
                <w:rFonts w:eastAsia="Times New Roman"/>
              </w:rPr>
              <w:t>O</w:t>
            </w:r>
            <w:r w:rsidRPr="00841B47">
              <w:rPr>
                <w:rFonts w:eastAsia="Times New Roman"/>
                <w:vertAlign w:val="subscript"/>
              </w:rPr>
              <w:t>6</w:t>
            </w:r>
            <w:r w:rsidRPr="00841B47">
              <w:rPr>
                <w:rFonts w:eastAsia="Times New Roman"/>
              </w:rPr>
              <w:t>)</w:t>
            </w:r>
          </w:p>
        </w:tc>
        <w:tc>
          <w:tcPr>
            <w:tcW w:w="706" w:type="dxa"/>
            <w:shd w:val="clear" w:color="auto" w:fill="auto"/>
            <w:noWrap/>
          </w:tcPr>
          <w:p w14:paraId="32216727" w14:textId="77777777" w:rsidR="00CA52DA" w:rsidRPr="00841B47" w:rsidRDefault="00CA52DA" w:rsidP="00CA52DA">
            <w:pPr>
              <w:jc w:val="center"/>
              <w:rPr>
                <w:rFonts w:eastAsia="Times New Roman"/>
              </w:rPr>
            </w:pPr>
            <w:r w:rsidRPr="00841B47">
              <w:rPr>
                <w:rFonts w:eastAsia="Times New Roman"/>
              </w:rPr>
              <w:t>21,1</w:t>
            </w:r>
          </w:p>
        </w:tc>
      </w:tr>
      <w:tr w:rsidR="00CA52DA" w:rsidRPr="00841B47" w14:paraId="40EFC520" w14:textId="77777777" w:rsidTr="00BF674E">
        <w:trPr>
          <w:trHeight w:val="300"/>
          <w:jc w:val="center"/>
        </w:trPr>
        <w:tc>
          <w:tcPr>
            <w:tcW w:w="2835" w:type="dxa"/>
            <w:shd w:val="clear" w:color="auto" w:fill="auto"/>
            <w:noWrap/>
          </w:tcPr>
          <w:p w14:paraId="14C81011" w14:textId="77777777" w:rsidR="00CA52DA" w:rsidRPr="00841B47" w:rsidRDefault="00CA52DA" w:rsidP="00CA52DA">
            <w:pPr>
              <w:rPr>
                <w:rFonts w:eastAsia="Times New Roman"/>
              </w:rPr>
            </w:pPr>
            <w:r w:rsidRPr="00841B47">
              <w:rPr>
                <w:rFonts w:eastAsia="Times New Roman"/>
              </w:rPr>
              <w:t>PDF 01-080-4478</w:t>
            </w:r>
          </w:p>
        </w:tc>
        <w:tc>
          <w:tcPr>
            <w:tcW w:w="2552" w:type="dxa"/>
            <w:shd w:val="clear" w:color="auto" w:fill="auto"/>
            <w:noWrap/>
          </w:tcPr>
          <w:p w14:paraId="5A1D16C5" w14:textId="77777777" w:rsidR="00CA52DA" w:rsidRPr="00841B47" w:rsidRDefault="00CA52DA" w:rsidP="00CA52DA">
            <w:pPr>
              <w:rPr>
                <w:rFonts w:eastAsia="Times New Roman"/>
              </w:rPr>
            </w:pPr>
            <w:r w:rsidRPr="00841B47">
              <w:rPr>
                <w:rFonts w:eastAsia="Times New Roman"/>
              </w:rPr>
              <w:t>Aluminum Manganese</w:t>
            </w:r>
          </w:p>
        </w:tc>
        <w:tc>
          <w:tcPr>
            <w:tcW w:w="3815" w:type="dxa"/>
            <w:shd w:val="clear" w:color="auto" w:fill="auto"/>
            <w:noWrap/>
          </w:tcPr>
          <w:p w14:paraId="28FF5F0E" w14:textId="77777777" w:rsidR="00CA52DA" w:rsidRPr="00841B47" w:rsidRDefault="00CA52DA" w:rsidP="00CA52DA">
            <w:pPr>
              <w:rPr>
                <w:rFonts w:eastAsia="Times New Roman"/>
              </w:rPr>
            </w:pPr>
            <w:r w:rsidRPr="00841B47">
              <w:rPr>
                <w:rFonts w:eastAsia="Times New Roman"/>
              </w:rPr>
              <w:t>Mn</w:t>
            </w:r>
            <w:r w:rsidRPr="00841B47">
              <w:rPr>
                <w:rFonts w:eastAsia="Times New Roman"/>
                <w:vertAlign w:val="subscript"/>
              </w:rPr>
              <w:t>3</w:t>
            </w:r>
            <w:r w:rsidRPr="00841B47">
              <w:rPr>
                <w:rFonts w:eastAsia="Times New Roman"/>
              </w:rPr>
              <w:t>Al</w:t>
            </w:r>
          </w:p>
        </w:tc>
        <w:tc>
          <w:tcPr>
            <w:tcW w:w="706" w:type="dxa"/>
            <w:shd w:val="clear" w:color="auto" w:fill="auto"/>
            <w:noWrap/>
          </w:tcPr>
          <w:p w14:paraId="67EE6D9B" w14:textId="77777777" w:rsidR="00CA52DA" w:rsidRPr="00841B47" w:rsidRDefault="00CA52DA" w:rsidP="00CA52DA">
            <w:pPr>
              <w:jc w:val="center"/>
              <w:rPr>
                <w:rFonts w:eastAsia="Times New Roman"/>
              </w:rPr>
            </w:pPr>
            <w:r w:rsidRPr="00841B47">
              <w:rPr>
                <w:rFonts w:eastAsia="Times New Roman"/>
              </w:rPr>
              <w:t>9,8</w:t>
            </w:r>
          </w:p>
        </w:tc>
      </w:tr>
    </w:tbl>
    <w:p w14:paraId="496A3318" w14:textId="77777777" w:rsidR="00841B47" w:rsidRPr="006C42C9" w:rsidRDefault="00841B47" w:rsidP="00841B47">
      <w:pPr>
        <w:ind w:left="-567" w:firstLine="425"/>
        <w:jc w:val="both"/>
        <w:rPr>
          <w:rFonts w:eastAsia="TimesNewRomanPSMT"/>
          <w:sz w:val="16"/>
          <w:szCs w:val="16"/>
          <w:lang w:val="ru-RU"/>
        </w:rPr>
      </w:pPr>
    </w:p>
    <w:p w14:paraId="52BC65F4" w14:textId="742AA2CE" w:rsidR="000C5C7C" w:rsidRDefault="00841B47" w:rsidP="00BF674E">
      <w:pPr>
        <w:tabs>
          <w:tab w:val="left" w:pos="1403"/>
        </w:tabs>
        <w:ind w:firstLine="567"/>
        <w:jc w:val="both"/>
        <w:rPr>
          <w:rFonts w:eastAsia="Times New Roman"/>
          <w:lang w:val="ru-RU"/>
        </w:rPr>
      </w:pPr>
      <w:r w:rsidRPr="00841B47">
        <w:rPr>
          <w:rFonts w:eastAsia="Times New Roman"/>
          <w:lang w:val="ru-RU"/>
        </w:rPr>
        <w:t xml:space="preserve">Результаты рентгенофазового анализа продуктов плавки обожженных марганцевых окатышей с получением высокоуглеродистого ферромарганца показали, что состав сплава содержит несколько фаз, содержащих марганец: главными из которых являются соединения марганца с железом и углеродом – </w:t>
      </w:r>
      <w:r w:rsidRPr="00841B47">
        <w:rPr>
          <w:rFonts w:eastAsia="Times New Roman"/>
        </w:rPr>
        <w:t>Mn</w:t>
      </w:r>
      <w:r w:rsidRPr="00841B47">
        <w:rPr>
          <w:rFonts w:eastAsia="Times New Roman"/>
          <w:vertAlign w:val="subscript"/>
          <w:lang w:val="ru-RU"/>
        </w:rPr>
        <w:t>1.8</w:t>
      </w:r>
      <w:r w:rsidRPr="00841B47">
        <w:rPr>
          <w:rFonts w:eastAsia="Times New Roman"/>
        </w:rPr>
        <w:t>Fe</w:t>
      </w:r>
      <w:r w:rsidRPr="00841B47">
        <w:rPr>
          <w:rFonts w:eastAsia="Times New Roman"/>
          <w:vertAlign w:val="subscript"/>
          <w:lang w:val="ru-RU"/>
        </w:rPr>
        <w:t>1.2</w:t>
      </w:r>
      <w:r w:rsidRPr="00841B47">
        <w:rPr>
          <w:rFonts w:eastAsia="Times New Roman"/>
        </w:rPr>
        <w:t>C</w:t>
      </w:r>
      <w:r w:rsidRPr="00841B47">
        <w:rPr>
          <w:rFonts w:eastAsia="Times New Roman"/>
          <w:lang w:val="ru-RU"/>
        </w:rPr>
        <w:t>, (</w:t>
      </w:r>
      <w:r w:rsidRPr="00841B47">
        <w:rPr>
          <w:rFonts w:eastAsia="Times New Roman"/>
        </w:rPr>
        <w:t>Fe</w:t>
      </w:r>
      <w:r w:rsidRPr="00841B47">
        <w:rPr>
          <w:rFonts w:eastAsia="Times New Roman"/>
          <w:vertAlign w:val="subscript"/>
          <w:lang w:val="ru-RU"/>
        </w:rPr>
        <w:t>2.5</w:t>
      </w:r>
      <w:r w:rsidRPr="00841B47">
        <w:rPr>
          <w:rFonts w:eastAsia="Times New Roman"/>
        </w:rPr>
        <w:t>Mn</w:t>
      </w:r>
      <w:r w:rsidRPr="00841B47">
        <w:rPr>
          <w:rFonts w:eastAsia="Times New Roman"/>
          <w:vertAlign w:val="subscript"/>
          <w:lang w:val="ru-RU"/>
        </w:rPr>
        <w:t>2.</w:t>
      </w:r>
      <w:proofErr w:type="gramStart"/>
      <w:r w:rsidRPr="00841B47">
        <w:rPr>
          <w:rFonts w:eastAsia="Times New Roman"/>
          <w:vertAlign w:val="subscript"/>
          <w:lang w:val="ru-RU"/>
        </w:rPr>
        <w:t>5</w:t>
      </w:r>
      <w:r w:rsidRPr="00841B47">
        <w:rPr>
          <w:rFonts w:eastAsia="Times New Roman"/>
          <w:lang w:val="ru-RU"/>
        </w:rPr>
        <w:t>)</w:t>
      </w:r>
      <w:r w:rsidRPr="00841B47">
        <w:rPr>
          <w:rFonts w:eastAsia="Times New Roman"/>
        </w:rPr>
        <w:t>C</w:t>
      </w:r>
      <w:proofErr w:type="gramEnd"/>
      <w:r w:rsidRPr="00841B47">
        <w:rPr>
          <w:rFonts w:eastAsia="Times New Roman"/>
          <w:vertAlign w:val="subscript"/>
          <w:lang w:val="ru-RU"/>
        </w:rPr>
        <w:t>2</w:t>
      </w:r>
      <w:r w:rsidR="00BF1628">
        <w:rPr>
          <w:rFonts w:eastAsia="Times New Roman"/>
          <w:vertAlign w:val="subscript"/>
          <w:lang w:val="ru-RU"/>
        </w:rPr>
        <w:t xml:space="preserve"> </w:t>
      </w:r>
      <w:r w:rsidRPr="00841B47">
        <w:rPr>
          <w:rFonts w:eastAsia="Times New Roman"/>
          <w:lang w:val="ru-RU"/>
        </w:rPr>
        <w:t xml:space="preserve">и железа с углеродом </w:t>
      </w:r>
      <w:r w:rsidRPr="00841B47">
        <w:rPr>
          <w:rFonts w:eastAsia="Times New Roman"/>
        </w:rPr>
        <w:t>Fe</w:t>
      </w:r>
      <w:r w:rsidRPr="00841B47">
        <w:rPr>
          <w:rFonts w:eastAsia="Times New Roman"/>
          <w:vertAlign w:val="subscript"/>
          <w:lang w:val="ru-RU"/>
        </w:rPr>
        <w:t>3</w:t>
      </w:r>
      <w:r w:rsidRPr="00841B47">
        <w:rPr>
          <w:rFonts w:eastAsia="Times New Roman"/>
        </w:rPr>
        <w:t>C</w:t>
      </w:r>
      <w:r w:rsidRPr="00841B47">
        <w:rPr>
          <w:rFonts w:eastAsia="Times New Roman"/>
          <w:lang w:val="ru-RU"/>
        </w:rPr>
        <w:t xml:space="preserve"> (таблица 3</w:t>
      </w:r>
      <w:r w:rsidR="006C335A">
        <w:rPr>
          <w:rFonts w:eastAsia="Times New Roman"/>
          <w:lang w:val="ru-RU"/>
        </w:rPr>
        <w:t>9</w:t>
      </w:r>
      <w:r w:rsidRPr="00841B47">
        <w:rPr>
          <w:rFonts w:eastAsia="Times New Roman"/>
          <w:lang w:val="ru-RU"/>
        </w:rPr>
        <w:t>).</w:t>
      </w:r>
      <w:r w:rsidR="000C5C7C">
        <w:rPr>
          <w:rFonts w:eastAsia="Times New Roman"/>
          <w:lang w:val="ru-RU"/>
        </w:rPr>
        <w:t xml:space="preserve"> </w:t>
      </w:r>
    </w:p>
    <w:p w14:paraId="42300DF7" w14:textId="0F7AE985" w:rsidR="00645DCF" w:rsidRDefault="00841B47" w:rsidP="00BF674E">
      <w:pPr>
        <w:tabs>
          <w:tab w:val="left" w:pos="1403"/>
        </w:tabs>
        <w:ind w:firstLine="567"/>
        <w:jc w:val="both"/>
        <w:rPr>
          <w:lang w:val="ru-RU"/>
        </w:rPr>
      </w:pPr>
      <w:r w:rsidRPr="00841B47">
        <w:rPr>
          <w:lang w:val="ru-RU"/>
        </w:rPr>
        <w:t xml:space="preserve">Шлак представлен силикатом группы оливина </w:t>
      </w:r>
      <w:proofErr w:type="spellStart"/>
      <w:r w:rsidRPr="00841B47">
        <w:rPr>
          <w:lang w:val="ru-RU"/>
        </w:rPr>
        <w:t>киршштейнитом</w:t>
      </w:r>
      <w:proofErr w:type="spellEnd"/>
      <w:r w:rsidRPr="00841B47">
        <w:rPr>
          <w:lang w:val="ru-RU"/>
        </w:rPr>
        <w:t xml:space="preserve"> </w:t>
      </w:r>
      <w:r w:rsidRPr="00841B47">
        <w:rPr>
          <w:rFonts w:eastAsia="Times New Roman"/>
        </w:rPr>
        <w:t>Ca</w:t>
      </w:r>
      <w:r w:rsidRPr="00841B47">
        <w:rPr>
          <w:rFonts w:eastAsia="Times New Roman"/>
          <w:lang w:val="ru-RU"/>
        </w:rPr>
        <w:t>(</w:t>
      </w:r>
      <w:r w:rsidRPr="00841B47">
        <w:rPr>
          <w:rFonts w:eastAsia="Times New Roman"/>
        </w:rPr>
        <w:t>Fe</w:t>
      </w:r>
      <w:r w:rsidRPr="00841B47">
        <w:rPr>
          <w:rFonts w:eastAsia="Times New Roman"/>
          <w:vertAlign w:val="subscript"/>
          <w:lang w:val="ru-RU"/>
        </w:rPr>
        <w:t>0.77</w:t>
      </w:r>
      <w:r w:rsidRPr="00841B47">
        <w:rPr>
          <w:rFonts w:eastAsia="Times New Roman"/>
        </w:rPr>
        <w:t>Mg</w:t>
      </w:r>
      <w:r w:rsidRPr="00841B47">
        <w:rPr>
          <w:rFonts w:eastAsia="Times New Roman"/>
          <w:vertAlign w:val="subscript"/>
          <w:lang w:val="ru-RU"/>
        </w:rPr>
        <w:t>0.22</w:t>
      </w:r>
      <w:r w:rsidRPr="00841B47">
        <w:rPr>
          <w:rFonts w:eastAsia="Times New Roman"/>
          <w:lang w:val="ru-RU"/>
        </w:rPr>
        <w:t>)(</w:t>
      </w:r>
      <w:proofErr w:type="spellStart"/>
      <w:r w:rsidRPr="00841B47">
        <w:rPr>
          <w:rFonts w:eastAsia="Times New Roman"/>
        </w:rPr>
        <w:t>SiO</w:t>
      </w:r>
      <w:proofErr w:type="spellEnd"/>
      <w:r w:rsidRPr="00841B47">
        <w:rPr>
          <w:rFonts w:eastAsia="Times New Roman"/>
          <w:vertAlign w:val="subscript"/>
          <w:lang w:val="ru-RU"/>
        </w:rPr>
        <w:t>4</w:t>
      </w:r>
      <w:r w:rsidRPr="00841B47">
        <w:rPr>
          <w:rFonts w:eastAsia="Times New Roman"/>
          <w:lang w:val="ru-RU"/>
        </w:rPr>
        <w:t>)</w:t>
      </w:r>
      <w:r w:rsidRPr="00841B47">
        <w:rPr>
          <w:lang w:val="ru-RU"/>
        </w:rPr>
        <w:t xml:space="preserve">, карбидом алюминия, силицидом кальция и карбонатом сложного состава </w:t>
      </w:r>
      <w:r w:rsidRPr="00841B47">
        <w:rPr>
          <w:rFonts w:eastAsia="Times New Roman"/>
        </w:rPr>
        <w:t>Ca</w:t>
      </w:r>
      <w:r w:rsidRPr="00841B47">
        <w:rPr>
          <w:rFonts w:eastAsia="Times New Roman"/>
          <w:lang w:val="ru-RU"/>
        </w:rPr>
        <w:t>(</w:t>
      </w:r>
      <w:r w:rsidRPr="00841B47">
        <w:rPr>
          <w:rFonts w:eastAsia="Times New Roman"/>
        </w:rPr>
        <w:t>Fe</w:t>
      </w:r>
      <w:r w:rsidRPr="00841B47">
        <w:rPr>
          <w:rFonts w:eastAsia="Times New Roman"/>
          <w:vertAlign w:val="superscript"/>
          <w:lang w:val="ru-RU"/>
        </w:rPr>
        <w:t>+2</w:t>
      </w:r>
      <w:r w:rsidRPr="00841B47">
        <w:rPr>
          <w:rFonts w:eastAsia="Times New Roman"/>
          <w:lang w:val="ru-RU"/>
        </w:rPr>
        <w:t>,</w:t>
      </w:r>
      <w:r w:rsidRPr="00841B47">
        <w:rPr>
          <w:rFonts w:eastAsia="Times New Roman"/>
        </w:rPr>
        <w:t>Mg</w:t>
      </w:r>
      <w:r w:rsidRPr="00841B47">
        <w:rPr>
          <w:rFonts w:eastAsia="Times New Roman"/>
          <w:lang w:val="ru-RU"/>
        </w:rPr>
        <w:t>)(</w:t>
      </w:r>
      <w:r w:rsidRPr="00841B47">
        <w:rPr>
          <w:rFonts w:eastAsia="Times New Roman"/>
        </w:rPr>
        <w:t>CO</w:t>
      </w:r>
      <w:r w:rsidRPr="00841B47">
        <w:rPr>
          <w:rFonts w:eastAsia="Times New Roman"/>
          <w:vertAlign w:val="subscript"/>
          <w:lang w:val="ru-RU"/>
        </w:rPr>
        <w:t>3</w:t>
      </w:r>
      <w:r w:rsidRPr="00841B47">
        <w:rPr>
          <w:rFonts w:eastAsia="Times New Roman"/>
          <w:lang w:val="ru-RU"/>
        </w:rPr>
        <w:t>)</w:t>
      </w:r>
      <w:r w:rsidRPr="00841B47">
        <w:rPr>
          <w:rFonts w:eastAsia="Times New Roman"/>
          <w:vertAlign w:val="subscript"/>
          <w:lang w:val="ru-RU"/>
        </w:rPr>
        <w:t>2</w:t>
      </w:r>
      <w:r w:rsidRPr="00841B47">
        <w:rPr>
          <w:rFonts w:eastAsia="Times New Roman"/>
          <w:lang w:val="ru-RU"/>
        </w:rPr>
        <w:t>.</w:t>
      </w:r>
      <w:r w:rsidRPr="00841B47">
        <w:rPr>
          <w:bCs/>
          <w:lang w:val="ru-RU"/>
        </w:rPr>
        <w:t xml:space="preserve">Структура и состав полученных сплавов </w:t>
      </w:r>
      <w:proofErr w:type="spellStart"/>
      <w:r w:rsidRPr="00841B47">
        <w:rPr>
          <w:bCs/>
          <w:lang w:val="ru-RU"/>
        </w:rPr>
        <w:t>ферросиликомарганца</w:t>
      </w:r>
      <w:proofErr w:type="spellEnd"/>
      <w:r w:rsidRPr="00841B47">
        <w:rPr>
          <w:bCs/>
          <w:lang w:val="ru-RU"/>
        </w:rPr>
        <w:t xml:space="preserve"> и </w:t>
      </w:r>
      <w:r w:rsidR="005B4C48" w:rsidRPr="00841B47">
        <w:rPr>
          <w:bCs/>
          <w:lang w:val="ru-RU"/>
        </w:rPr>
        <w:t>высокоуглеродистого,</w:t>
      </w:r>
      <w:r w:rsidRPr="00841B47">
        <w:rPr>
          <w:bCs/>
          <w:lang w:val="ru-RU"/>
        </w:rPr>
        <w:t xml:space="preserve"> а </w:t>
      </w:r>
      <w:r w:rsidR="005B4C48" w:rsidRPr="00841B47">
        <w:rPr>
          <w:bCs/>
          <w:lang w:val="ru-RU"/>
        </w:rPr>
        <w:t>также</w:t>
      </w:r>
      <w:r w:rsidRPr="00841B47">
        <w:rPr>
          <w:bCs/>
          <w:lang w:val="ru-RU"/>
        </w:rPr>
        <w:t xml:space="preserve"> шлаков, образующихся в процессе их плавки, были исследованы с применением </w:t>
      </w:r>
      <w:r w:rsidRPr="00841B47">
        <w:rPr>
          <w:lang w:val="ru-RU"/>
        </w:rPr>
        <w:t xml:space="preserve">сканирующей электронной микроскопии (СЭМ) с электронно-зондовым микроанализом (электронно-зондовый микроанализатор </w:t>
      </w:r>
      <w:r w:rsidRPr="00841B47">
        <w:t>JXA</w:t>
      </w:r>
      <w:r w:rsidRPr="00841B47">
        <w:rPr>
          <w:lang w:val="ru-RU"/>
        </w:rPr>
        <w:t>-8230 (</w:t>
      </w:r>
      <w:r w:rsidRPr="00841B47">
        <w:t>JEOL</w:t>
      </w:r>
      <w:r w:rsidRPr="00841B47">
        <w:rPr>
          <w:lang w:val="ru-RU"/>
        </w:rPr>
        <w:t>) (рисунки 4</w:t>
      </w:r>
      <w:r w:rsidR="006C335A">
        <w:rPr>
          <w:lang w:val="ru-RU"/>
        </w:rPr>
        <w:t>5-50</w:t>
      </w:r>
      <w:r w:rsidRPr="00841B47">
        <w:rPr>
          <w:lang w:val="ru-RU"/>
        </w:rPr>
        <w:t>).</w:t>
      </w:r>
    </w:p>
    <w:p w14:paraId="3C2C1E98" w14:textId="77777777" w:rsidR="00645DCF" w:rsidRPr="00BF674E" w:rsidRDefault="00645DCF" w:rsidP="00645DCF">
      <w:pPr>
        <w:widowControl w:val="0"/>
        <w:autoSpaceDE w:val="0"/>
        <w:autoSpaceDN w:val="0"/>
        <w:adjustRightInd w:val="0"/>
        <w:ind w:left="-709"/>
        <w:jc w:val="both"/>
        <w:rPr>
          <w:sz w:val="16"/>
          <w:szCs w:val="16"/>
          <w:lang w:val="ru-RU"/>
        </w:rPr>
      </w:pPr>
    </w:p>
    <w:p w14:paraId="569AE241" w14:textId="7AC33680" w:rsidR="00841B47" w:rsidRDefault="00645DCF" w:rsidP="00BF674E">
      <w:pPr>
        <w:widowControl w:val="0"/>
        <w:autoSpaceDE w:val="0"/>
        <w:autoSpaceDN w:val="0"/>
        <w:adjustRightInd w:val="0"/>
        <w:ind w:firstLine="567"/>
        <w:jc w:val="both"/>
        <w:rPr>
          <w:rFonts w:eastAsia="Times New Roman"/>
          <w:lang w:val="ru-RU"/>
        </w:rPr>
      </w:pPr>
      <w:r>
        <w:rPr>
          <w:lang w:val="ru-RU"/>
        </w:rPr>
        <w:t>Т</w:t>
      </w:r>
      <w:r w:rsidR="00841B47" w:rsidRPr="00841B47">
        <w:rPr>
          <w:rFonts w:eastAsia="Times New Roman"/>
          <w:lang w:val="ru-RU"/>
        </w:rPr>
        <w:t>аблица 3</w:t>
      </w:r>
      <w:r w:rsidR="006C335A">
        <w:rPr>
          <w:rFonts w:eastAsia="Times New Roman"/>
          <w:lang w:val="ru-RU"/>
        </w:rPr>
        <w:t>9</w:t>
      </w:r>
      <w:r w:rsidR="00BF1628">
        <w:rPr>
          <w:rFonts w:eastAsia="Times New Roman"/>
          <w:lang w:val="ru-RU"/>
        </w:rPr>
        <w:t xml:space="preserve"> </w:t>
      </w:r>
      <w:r w:rsidR="00841B47" w:rsidRPr="00841B47">
        <w:rPr>
          <w:rFonts w:eastAsia="Times New Roman"/>
          <w:lang w:val="ru-RU"/>
        </w:rPr>
        <w:t>– Фазовый состав продуктов плавки марганцевых окатышей с получением С</w:t>
      </w:r>
      <w:proofErr w:type="spellStart"/>
      <w:r w:rsidR="00841B47" w:rsidRPr="00841B47">
        <w:rPr>
          <w:rFonts w:eastAsia="Times New Roman"/>
        </w:rPr>
        <w:t>FeMn</w:t>
      </w:r>
      <w:proofErr w:type="spellEnd"/>
    </w:p>
    <w:p w14:paraId="0BCD8F3E" w14:textId="77777777" w:rsidR="00645DCF" w:rsidRPr="00BF674E" w:rsidRDefault="00645DCF" w:rsidP="00645DCF">
      <w:pPr>
        <w:widowControl w:val="0"/>
        <w:autoSpaceDE w:val="0"/>
        <w:autoSpaceDN w:val="0"/>
        <w:adjustRightInd w:val="0"/>
        <w:ind w:left="-709"/>
        <w:jc w:val="both"/>
        <w:rPr>
          <w:sz w:val="8"/>
          <w:szCs w:val="8"/>
          <w:lang w:val="ru-RU"/>
        </w:rPr>
      </w:pPr>
    </w:p>
    <w:tbl>
      <w:tblPr>
        <w:tblW w:w="992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1"/>
        <w:gridCol w:w="3521"/>
        <w:gridCol w:w="2725"/>
        <w:gridCol w:w="1266"/>
      </w:tblGrid>
      <w:tr w:rsidR="00841B47" w:rsidRPr="00082073" w14:paraId="1B533933" w14:textId="77777777" w:rsidTr="00BF674E">
        <w:trPr>
          <w:trHeight w:val="300"/>
        </w:trPr>
        <w:tc>
          <w:tcPr>
            <w:tcW w:w="2411" w:type="dxa"/>
            <w:shd w:val="clear" w:color="auto" w:fill="auto"/>
            <w:noWrap/>
            <w:vAlign w:val="center"/>
            <w:hideMark/>
          </w:tcPr>
          <w:p w14:paraId="428048D5" w14:textId="6A621CEA" w:rsidR="00841B47" w:rsidRPr="00082073" w:rsidRDefault="00841B47" w:rsidP="00BF674E">
            <w:pPr>
              <w:contextualSpacing/>
              <w:jc w:val="center"/>
              <w:rPr>
                <w:rFonts w:eastAsia="Times New Roman"/>
              </w:rPr>
            </w:pPr>
            <w:r w:rsidRPr="00082073">
              <w:rPr>
                <w:rFonts w:eastAsia="Times New Roman"/>
              </w:rPr>
              <w:t>Pattern #</w:t>
            </w:r>
          </w:p>
        </w:tc>
        <w:tc>
          <w:tcPr>
            <w:tcW w:w="3521" w:type="dxa"/>
            <w:shd w:val="clear" w:color="auto" w:fill="auto"/>
            <w:noWrap/>
            <w:vAlign w:val="center"/>
            <w:hideMark/>
          </w:tcPr>
          <w:p w14:paraId="4E76DFBB" w14:textId="77777777" w:rsidR="00841B47" w:rsidRPr="00082073" w:rsidRDefault="00841B47" w:rsidP="00BF674E">
            <w:pPr>
              <w:contextualSpacing/>
              <w:jc w:val="center"/>
              <w:rPr>
                <w:rFonts w:eastAsia="Times New Roman"/>
              </w:rPr>
            </w:pPr>
            <w:r w:rsidRPr="00082073">
              <w:rPr>
                <w:rFonts w:eastAsia="Times New Roman"/>
              </w:rPr>
              <w:t>Compound Name</w:t>
            </w:r>
          </w:p>
        </w:tc>
        <w:tc>
          <w:tcPr>
            <w:tcW w:w="2725" w:type="dxa"/>
            <w:shd w:val="clear" w:color="auto" w:fill="auto"/>
            <w:noWrap/>
            <w:vAlign w:val="center"/>
            <w:hideMark/>
          </w:tcPr>
          <w:p w14:paraId="4171E64B" w14:textId="77777777" w:rsidR="00841B47" w:rsidRPr="00082073" w:rsidRDefault="00841B47" w:rsidP="00BF674E">
            <w:pPr>
              <w:contextualSpacing/>
              <w:jc w:val="center"/>
              <w:rPr>
                <w:rFonts w:eastAsia="Times New Roman"/>
              </w:rPr>
            </w:pPr>
            <w:r w:rsidRPr="00082073">
              <w:rPr>
                <w:rFonts w:eastAsia="Times New Roman"/>
              </w:rPr>
              <w:t>Formula</w:t>
            </w:r>
          </w:p>
        </w:tc>
        <w:tc>
          <w:tcPr>
            <w:tcW w:w="1266" w:type="dxa"/>
            <w:shd w:val="clear" w:color="auto" w:fill="auto"/>
            <w:noWrap/>
            <w:vAlign w:val="center"/>
            <w:hideMark/>
          </w:tcPr>
          <w:p w14:paraId="499CB186" w14:textId="77777777" w:rsidR="00841B47" w:rsidRPr="00082073" w:rsidRDefault="00841B47" w:rsidP="00BF674E">
            <w:pPr>
              <w:ind w:right="164" w:firstLine="25"/>
              <w:contextualSpacing/>
              <w:jc w:val="center"/>
              <w:rPr>
                <w:rFonts w:eastAsia="Times New Roman"/>
              </w:rPr>
            </w:pPr>
            <w:r w:rsidRPr="00082073">
              <w:rPr>
                <w:rFonts w:eastAsia="Times New Roman"/>
              </w:rPr>
              <w:t>S-Q, %</w:t>
            </w:r>
          </w:p>
        </w:tc>
      </w:tr>
      <w:tr w:rsidR="00841B47" w:rsidRPr="00082073" w14:paraId="63D3A6B0" w14:textId="77777777" w:rsidTr="00D37BE7">
        <w:trPr>
          <w:trHeight w:val="437"/>
        </w:trPr>
        <w:tc>
          <w:tcPr>
            <w:tcW w:w="9923" w:type="dxa"/>
            <w:gridSpan w:val="4"/>
            <w:shd w:val="clear" w:color="auto" w:fill="auto"/>
            <w:noWrap/>
            <w:vAlign w:val="center"/>
          </w:tcPr>
          <w:p w14:paraId="62C612FF" w14:textId="77777777" w:rsidR="00841B47" w:rsidRPr="00082073" w:rsidRDefault="00841B47" w:rsidP="00BF674E">
            <w:pPr>
              <w:tabs>
                <w:tab w:val="left" w:pos="1403"/>
              </w:tabs>
              <w:ind w:right="164" w:firstLine="25"/>
              <w:contextualSpacing/>
              <w:jc w:val="center"/>
              <w:rPr>
                <w:rFonts w:eastAsia="Times New Roman"/>
              </w:rPr>
            </w:pPr>
            <w:proofErr w:type="spellStart"/>
            <w:r w:rsidRPr="00082073">
              <w:rPr>
                <w:rFonts w:eastAsia="Times New Roman"/>
              </w:rPr>
              <w:t>Сплав</w:t>
            </w:r>
            <w:proofErr w:type="spellEnd"/>
            <w:r w:rsidRPr="00082073">
              <w:rPr>
                <w:rFonts w:eastAsia="Times New Roman"/>
              </w:rPr>
              <w:t xml:space="preserve"> </w:t>
            </w:r>
            <w:proofErr w:type="spellStart"/>
            <w:r w:rsidRPr="00082073">
              <w:rPr>
                <w:rFonts w:eastAsia="Times New Roman"/>
              </w:rPr>
              <w:t>СFeMn</w:t>
            </w:r>
            <w:proofErr w:type="spellEnd"/>
          </w:p>
        </w:tc>
      </w:tr>
      <w:tr w:rsidR="00841B47" w:rsidRPr="00082073" w14:paraId="3FBC29B3" w14:textId="77777777" w:rsidTr="00BF674E">
        <w:trPr>
          <w:trHeight w:val="300"/>
        </w:trPr>
        <w:tc>
          <w:tcPr>
            <w:tcW w:w="2411" w:type="dxa"/>
            <w:shd w:val="clear" w:color="auto" w:fill="auto"/>
            <w:noWrap/>
            <w:vAlign w:val="center"/>
            <w:hideMark/>
          </w:tcPr>
          <w:p w14:paraId="49AE96E9" w14:textId="77777777" w:rsidR="00841B47" w:rsidRPr="00082073" w:rsidRDefault="00841B47" w:rsidP="00BF674E">
            <w:pPr>
              <w:contextualSpacing/>
              <w:jc w:val="center"/>
              <w:rPr>
                <w:rFonts w:eastAsia="Times New Roman"/>
              </w:rPr>
            </w:pPr>
            <w:r w:rsidRPr="00082073">
              <w:rPr>
                <w:rFonts w:eastAsia="Times New Roman"/>
              </w:rPr>
              <w:t>PDF 01-079-8679</w:t>
            </w:r>
          </w:p>
        </w:tc>
        <w:tc>
          <w:tcPr>
            <w:tcW w:w="3521" w:type="dxa"/>
            <w:shd w:val="clear" w:color="auto" w:fill="auto"/>
            <w:noWrap/>
            <w:vAlign w:val="center"/>
            <w:hideMark/>
          </w:tcPr>
          <w:p w14:paraId="49E054D7" w14:textId="77777777" w:rsidR="00841B47" w:rsidRPr="00082073" w:rsidRDefault="00841B47" w:rsidP="00BF674E">
            <w:pPr>
              <w:contextualSpacing/>
              <w:jc w:val="center"/>
              <w:rPr>
                <w:rFonts w:eastAsia="Times New Roman"/>
              </w:rPr>
            </w:pPr>
            <w:r w:rsidRPr="00082073">
              <w:rPr>
                <w:rFonts w:eastAsia="Times New Roman"/>
              </w:rPr>
              <w:t>Manganese Iron Carbide</w:t>
            </w:r>
          </w:p>
        </w:tc>
        <w:tc>
          <w:tcPr>
            <w:tcW w:w="2725" w:type="dxa"/>
            <w:shd w:val="clear" w:color="auto" w:fill="auto"/>
            <w:noWrap/>
            <w:vAlign w:val="center"/>
            <w:hideMark/>
          </w:tcPr>
          <w:p w14:paraId="3E23A109" w14:textId="77777777" w:rsidR="00841B47" w:rsidRPr="00082073" w:rsidRDefault="00841B47" w:rsidP="00BF674E">
            <w:pPr>
              <w:contextualSpacing/>
              <w:jc w:val="center"/>
              <w:rPr>
                <w:rFonts w:eastAsia="Times New Roman"/>
              </w:rPr>
            </w:pPr>
            <w:r w:rsidRPr="00082073">
              <w:rPr>
                <w:rFonts w:eastAsia="Times New Roman"/>
              </w:rPr>
              <w:t>Mn</w:t>
            </w:r>
            <w:r w:rsidRPr="00082073">
              <w:rPr>
                <w:rFonts w:eastAsia="Times New Roman"/>
                <w:vertAlign w:val="subscript"/>
              </w:rPr>
              <w:t>1.8</w:t>
            </w:r>
            <w:r w:rsidRPr="00082073">
              <w:rPr>
                <w:rFonts w:eastAsia="Times New Roman"/>
              </w:rPr>
              <w:t>Fe</w:t>
            </w:r>
            <w:r w:rsidRPr="00082073">
              <w:rPr>
                <w:rFonts w:eastAsia="Times New Roman"/>
                <w:vertAlign w:val="subscript"/>
              </w:rPr>
              <w:t>1.2</w:t>
            </w:r>
            <w:r w:rsidRPr="00082073">
              <w:rPr>
                <w:rFonts w:eastAsia="Times New Roman"/>
              </w:rPr>
              <w:t>C</w:t>
            </w:r>
          </w:p>
        </w:tc>
        <w:tc>
          <w:tcPr>
            <w:tcW w:w="1266" w:type="dxa"/>
            <w:shd w:val="clear" w:color="auto" w:fill="auto"/>
            <w:noWrap/>
            <w:vAlign w:val="center"/>
            <w:hideMark/>
          </w:tcPr>
          <w:p w14:paraId="77E5A371" w14:textId="77777777" w:rsidR="00841B47" w:rsidRPr="00082073" w:rsidRDefault="00841B47" w:rsidP="00BF674E">
            <w:pPr>
              <w:ind w:right="164" w:firstLine="25"/>
              <w:contextualSpacing/>
              <w:jc w:val="center"/>
              <w:rPr>
                <w:rFonts w:eastAsia="Times New Roman"/>
              </w:rPr>
            </w:pPr>
            <w:r w:rsidRPr="00082073">
              <w:rPr>
                <w:rFonts w:eastAsia="Times New Roman"/>
              </w:rPr>
              <w:t>37,4</w:t>
            </w:r>
          </w:p>
        </w:tc>
      </w:tr>
      <w:tr w:rsidR="00841B47" w:rsidRPr="00082073" w14:paraId="14D1F840" w14:textId="77777777" w:rsidTr="00BF674E">
        <w:trPr>
          <w:trHeight w:val="300"/>
        </w:trPr>
        <w:tc>
          <w:tcPr>
            <w:tcW w:w="2411" w:type="dxa"/>
            <w:shd w:val="clear" w:color="auto" w:fill="auto"/>
            <w:noWrap/>
            <w:vAlign w:val="center"/>
            <w:hideMark/>
          </w:tcPr>
          <w:p w14:paraId="3098976A" w14:textId="77777777" w:rsidR="00841B47" w:rsidRPr="00082073" w:rsidRDefault="00841B47" w:rsidP="00BF674E">
            <w:pPr>
              <w:contextualSpacing/>
              <w:jc w:val="center"/>
              <w:rPr>
                <w:rFonts w:eastAsia="Times New Roman"/>
              </w:rPr>
            </w:pPr>
            <w:r w:rsidRPr="00082073">
              <w:rPr>
                <w:rFonts w:eastAsia="Times New Roman"/>
              </w:rPr>
              <w:t>PDF 01-074-3843</w:t>
            </w:r>
          </w:p>
        </w:tc>
        <w:tc>
          <w:tcPr>
            <w:tcW w:w="3521" w:type="dxa"/>
            <w:shd w:val="clear" w:color="auto" w:fill="auto"/>
            <w:noWrap/>
            <w:vAlign w:val="center"/>
            <w:hideMark/>
          </w:tcPr>
          <w:p w14:paraId="68F579BF" w14:textId="77777777" w:rsidR="00841B47" w:rsidRPr="00082073" w:rsidRDefault="00841B47" w:rsidP="00BF674E">
            <w:pPr>
              <w:contextualSpacing/>
              <w:jc w:val="center"/>
              <w:rPr>
                <w:rFonts w:eastAsia="Times New Roman"/>
              </w:rPr>
            </w:pPr>
            <w:r w:rsidRPr="00082073">
              <w:rPr>
                <w:rFonts w:eastAsia="Times New Roman"/>
              </w:rPr>
              <w:t>Cohenite, syn</w:t>
            </w:r>
          </w:p>
        </w:tc>
        <w:tc>
          <w:tcPr>
            <w:tcW w:w="2725" w:type="dxa"/>
            <w:shd w:val="clear" w:color="auto" w:fill="auto"/>
            <w:noWrap/>
            <w:vAlign w:val="center"/>
            <w:hideMark/>
          </w:tcPr>
          <w:p w14:paraId="2C4C9617" w14:textId="77777777" w:rsidR="00841B47" w:rsidRPr="00082073" w:rsidRDefault="00841B47" w:rsidP="00BF674E">
            <w:pPr>
              <w:contextualSpacing/>
              <w:jc w:val="center"/>
              <w:rPr>
                <w:rFonts w:eastAsia="Times New Roman"/>
              </w:rPr>
            </w:pPr>
            <w:r w:rsidRPr="00082073">
              <w:rPr>
                <w:rFonts w:eastAsia="Times New Roman"/>
              </w:rPr>
              <w:t>Fe</w:t>
            </w:r>
            <w:r w:rsidRPr="00082073">
              <w:rPr>
                <w:rFonts w:eastAsia="Times New Roman"/>
                <w:vertAlign w:val="subscript"/>
              </w:rPr>
              <w:t>3</w:t>
            </w:r>
            <w:r w:rsidRPr="00082073">
              <w:rPr>
                <w:rFonts w:eastAsia="Times New Roman"/>
              </w:rPr>
              <w:t>C</w:t>
            </w:r>
          </w:p>
        </w:tc>
        <w:tc>
          <w:tcPr>
            <w:tcW w:w="1266" w:type="dxa"/>
            <w:shd w:val="clear" w:color="auto" w:fill="auto"/>
            <w:noWrap/>
            <w:vAlign w:val="center"/>
            <w:hideMark/>
          </w:tcPr>
          <w:p w14:paraId="1126B3F2" w14:textId="77777777" w:rsidR="00841B47" w:rsidRPr="00082073" w:rsidRDefault="00841B47" w:rsidP="00BF674E">
            <w:pPr>
              <w:ind w:right="164" w:firstLine="25"/>
              <w:contextualSpacing/>
              <w:jc w:val="center"/>
              <w:rPr>
                <w:rFonts w:eastAsia="Times New Roman"/>
              </w:rPr>
            </w:pPr>
            <w:r w:rsidRPr="00082073">
              <w:rPr>
                <w:rFonts w:eastAsia="Times New Roman"/>
              </w:rPr>
              <w:t>35,0</w:t>
            </w:r>
          </w:p>
        </w:tc>
      </w:tr>
      <w:tr w:rsidR="00841B47" w:rsidRPr="00082073" w14:paraId="75CC7940" w14:textId="77777777" w:rsidTr="00BF674E">
        <w:trPr>
          <w:trHeight w:val="300"/>
        </w:trPr>
        <w:tc>
          <w:tcPr>
            <w:tcW w:w="2411" w:type="dxa"/>
            <w:shd w:val="clear" w:color="auto" w:fill="auto"/>
            <w:noWrap/>
            <w:vAlign w:val="center"/>
            <w:hideMark/>
          </w:tcPr>
          <w:p w14:paraId="562D5E9B" w14:textId="77777777" w:rsidR="00841B47" w:rsidRPr="00082073" w:rsidRDefault="00841B47" w:rsidP="00BF674E">
            <w:pPr>
              <w:contextualSpacing/>
              <w:jc w:val="center"/>
              <w:rPr>
                <w:rFonts w:eastAsia="Times New Roman"/>
              </w:rPr>
            </w:pPr>
            <w:r w:rsidRPr="00082073">
              <w:rPr>
                <w:rFonts w:eastAsia="Times New Roman"/>
              </w:rPr>
              <w:t>PDF 01-081-4044</w:t>
            </w:r>
          </w:p>
        </w:tc>
        <w:tc>
          <w:tcPr>
            <w:tcW w:w="3521" w:type="dxa"/>
            <w:shd w:val="clear" w:color="auto" w:fill="auto"/>
            <w:noWrap/>
            <w:vAlign w:val="center"/>
            <w:hideMark/>
          </w:tcPr>
          <w:p w14:paraId="2593325B" w14:textId="77777777" w:rsidR="00841B47" w:rsidRPr="00082073" w:rsidRDefault="00841B47" w:rsidP="00BF674E">
            <w:pPr>
              <w:contextualSpacing/>
              <w:jc w:val="center"/>
              <w:rPr>
                <w:rFonts w:eastAsia="Times New Roman"/>
              </w:rPr>
            </w:pPr>
            <w:r w:rsidRPr="00082073">
              <w:rPr>
                <w:rFonts w:eastAsia="Times New Roman"/>
              </w:rPr>
              <w:t>Manganese Iron Carbide</w:t>
            </w:r>
          </w:p>
        </w:tc>
        <w:tc>
          <w:tcPr>
            <w:tcW w:w="2725" w:type="dxa"/>
            <w:shd w:val="clear" w:color="auto" w:fill="auto"/>
            <w:noWrap/>
            <w:vAlign w:val="center"/>
            <w:hideMark/>
          </w:tcPr>
          <w:p w14:paraId="1AFFA2EE" w14:textId="77777777" w:rsidR="00841B47" w:rsidRPr="00082073" w:rsidRDefault="00841B47" w:rsidP="00BF674E">
            <w:pPr>
              <w:contextualSpacing/>
              <w:jc w:val="center"/>
              <w:rPr>
                <w:rFonts w:eastAsia="Times New Roman"/>
              </w:rPr>
            </w:pPr>
            <w:r w:rsidRPr="00082073">
              <w:rPr>
                <w:rFonts w:eastAsia="Times New Roman"/>
              </w:rPr>
              <w:t>(Fe</w:t>
            </w:r>
            <w:r w:rsidRPr="00082073">
              <w:rPr>
                <w:rFonts w:eastAsia="Times New Roman"/>
                <w:vertAlign w:val="subscript"/>
              </w:rPr>
              <w:t>2.5</w:t>
            </w:r>
            <w:r w:rsidRPr="00082073">
              <w:rPr>
                <w:rFonts w:eastAsia="Times New Roman"/>
              </w:rPr>
              <w:t>Mn</w:t>
            </w:r>
            <w:r w:rsidRPr="00082073">
              <w:rPr>
                <w:rFonts w:eastAsia="Times New Roman"/>
                <w:vertAlign w:val="subscript"/>
              </w:rPr>
              <w:t>2.</w:t>
            </w:r>
            <w:proofErr w:type="gramStart"/>
            <w:r w:rsidRPr="00082073">
              <w:rPr>
                <w:rFonts w:eastAsia="Times New Roman"/>
                <w:vertAlign w:val="subscript"/>
              </w:rPr>
              <w:t>5</w:t>
            </w:r>
            <w:r w:rsidRPr="00082073">
              <w:rPr>
                <w:rFonts w:eastAsia="Times New Roman"/>
              </w:rPr>
              <w:t>)C</w:t>
            </w:r>
            <w:proofErr w:type="gramEnd"/>
            <w:r w:rsidRPr="00082073">
              <w:rPr>
                <w:rFonts w:eastAsia="Times New Roman"/>
                <w:vertAlign w:val="subscript"/>
              </w:rPr>
              <w:t>2</w:t>
            </w:r>
          </w:p>
        </w:tc>
        <w:tc>
          <w:tcPr>
            <w:tcW w:w="1266" w:type="dxa"/>
            <w:shd w:val="clear" w:color="auto" w:fill="auto"/>
            <w:noWrap/>
            <w:vAlign w:val="center"/>
            <w:hideMark/>
          </w:tcPr>
          <w:p w14:paraId="5C1A3E14" w14:textId="77777777" w:rsidR="00841B47" w:rsidRPr="00082073" w:rsidRDefault="00841B47" w:rsidP="00BF674E">
            <w:pPr>
              <w:ind w:right="164" w:firstLine="25"/>
              <w:contextualSpacing/>
              <w:jc w:val="center"/>
              <w:rPr>
                <w:rFonts w:eastAsia="Times New Roman"/>
              </w:rPr>
            </w:pPr>
            <w:r w:rsidRPr="00082073">
              <w:rPr>
                <w:rFonts w:eastAsia="Times New Roman"/>
              </w:rPr>
              <w:t>27,6</w:t>
            </w:r>
          </w:p>
        </w:tc>
      </w:tr>
      <w:tr w:rsidR="00841B47" w:rsidRPr="00082073" w14:paraId="07A583FE" w14:textId="77777777" w:rsidTr="00D37BE7">
        <w:trPr>
          <w:trHeight w:val="300"/>
        </w:trPr>
        <w:tc>
          <w:tcPr>
            <w:tcW w:w="9923" w:type="dxa"/>
            <w:gridSpan w:val="4"/>
            <w:shd w:val="clear" w:color="auto" w:fill="auto"/>
            <w:noWrap/>
            <w:vAlign w:val="center"/>
          </w:tcPr>
          <w:p w14:paraId="40549359" w14:textId="77777777" w:rsidR="00841B47" w:rsidRPr="00082073" w:rsidRDefault="00841B47" w:rsidP="00BF674E">
            <w:pPr>
              <w:ind w:right="164" w:firstLine="25"/>
              <w:contextualSpacing/>
              <w:jc w:val="center"/>
              <w:rPr>
                <w:rFonts w:eastAsia="Times New Roman"/>
              </w:rPr>
            </w:pPr>
            <w:proofErr w:type="spellStart"/>
            <w:r w:rsidRPr="00082073">
              <w:rPr>
                <w:rFonts w:eastAsia="Times New Roman"/>
              </w:rPr>
              <w:t>Шлак</w:t>
            </w:r>
            <w:proofErr w:type="spellEnd"/>
            <w:r w:rsidRPr="00082073">
              <w:rPr>
                <w:rFonts w:eastAsia="Times New Roman"/>
              </w:rPr>
              <w:t xml:space="preserve"> </w:t>
            </w:r>
            <w:proofErr w:type="spellStart"/>
            <w:r w:rsidRPr="00082073">
              <w:rPr>
                <w:rFonts w:eastAsia="Times New Roman"/>
              </w:rPr>
              <w:t>плавки</w:t>
            </w:r>
            <w:proofErr w:type="spellEnd"/>
            <w:r w:rsidRPr="00082073">
              <w:rPr>
                <w:rFonts w:eastAsia="Times New Roman"/>
              </w:rPr>
              <w:t xml:space="preserve"> </w:t>
            </w:r>
            <w:proofErr w:type="spellStart"/>
            <w:r w:rsidRPr="00082073">
              <w:rPr>
                <w:rFonts w:eastAsia="Times New Roman"/>
              </w:rPr>
              <w:t>СFeMn</w:t>
            </w:r>
            <w:proofErr w:type="spellEnd"/>
          </w:p>
        </w:tc>
      </w:tr>
      <w:tr w:rsidR="00841B47" w:rsidRPr="00082073" w14:paraId="009B9A75" w14:textId="77777777" w:rsidTr="00BF674E">
        <w:trPr>
          <w:trHeight w:val="300"/>
        </w:trPr>
        <w:tc>
          <w:tcPr>
            <w:tcW w:w="2411" w:type="dxa"/>
            <w:shd w:val="clear" w:color="auto" w:fill="auto"/>
            <w:noWrap/>
            <w:vAlign w:val="center"/>
          </w:tcPr>
          <w:p w14:paraId="73C565C3" w14:textId="77777777" w:rsidR="00841B47" w:rsidRPr="00082073" w:rsidRDefault="00841B47" w:rsidP="00BF674E">
            <w:pPr>
              <w:contextualSpacing/>
              <w:jc w:val="center"/>
              <w:rPr>
                <w:rFonts w:eastAsia="Times New Roman"/>
              </w:rPr>
            </w:pPr>
            <w:r w:rsidRPr="00082073">
              <w:rPr>
                <w:rFonts w:eastAsia="Times New Roman"/>
              </w:rPr>
              <w:t>PDF 01-087-2073</w:t>
            </w:r>
          </w:p>
        </w:tc>
        <w:tc>
          <w:tcPr>
            <w:tcW w:w="3521" w:type="dxa"/>
            <w:shd w:val="clear" w:color="auto" w:fill="auto"/>
            <w:noWrap/>
            <w:vAlign w:val="center"/>
          </w:tcPr>
          <w:p w14:paraId="76DDD668" w14:textId="77777777" w:rsidR="00841B47" w:rsidRPr="00082073" w:rsidRDefault="00841B47" w:rsidP="00BF674E">
            <w:pPr>
              <w:contextualSpacing/>
              <w:jc w:val="center"/>
              <w:rPr>
                <w:rFonts w:eastAsia="Times New Roman"/>
              </w:rPr>
            </w:pPr>
            <w:proofErr w:type="spellStart"/>
            <w:r w:rsidRPr="00082073">
              <w:rPr>
                <w:rFonts w:eastAsia="Times New Roman"/>
              </w:rPr>
              <w:t>Kirschsteinite</w:t>
            </w:r>
            <w:proofErr w:type="spellEnd"/>
          </w:p>
        </w:tc>
        <w:tc>
          <w:tcPr>
            <w:tcW w:w="2725" w:type="dxa"/>
            <w:shd w:val="clear" w:color="auto" w:fill="auto"/>
            <w:noWrap/>
            <w:vAlign w:val="center"/>
          </w:tcPr>
          <w:p w14:paraId="37775BA1" w14:textId="77777777" w:rsidR="00841B47" w:rsidRPr="00082073" w:rsidRDefault="00841B47" w:rsidP="00BF674E">
            <w:pPr>
              <w:contextualSpacing/>
              <w:jc w:val="center"/>
              <w:rPr>
                <w:rFonts w:eastAsia="Times New Roman"/>
              </w:rPr>
            </w:pPr>
            <w:proofErr w:type="gramStart"/>
            <w:r w:rsidRPr="00082073">
              <w:rPr>
                <w:rFonts w:eastAsia="Times New Roman"/>
              </w:rPr>
              <w:t>Ca(</w:t>
            </w:r>
            <w:proofErr w:type="gramEnd"/>
            <w:r w:rsidRPr="00082073">
              <w:rPr>
                <w:rFonts w:eastAsia="Times New Roman"/>
              </w:rPr>
              <w:t>Fe</w:t>
            </w:r>
            <w:r w:rsidRPr="00082073">
              <w:rPr>
                <w:rFonts w:eastAsia="Times New Roman"/>
                <w:vertAlign w:val="subscript"/>
              </w:rPr>
              <w:t>0.77</w:t>
            </w:r>
            <w:r w:rsidRPr="00082073">
              <w:rPr>
                <w:rFonts w:eastAsia="Times New Roman"/>
              </w:rPr>
              <w:t>Mg</w:t>
            </w:r>
            <w:r w:rsidRPr="00082073">
              <w:rPr>
                <w:rFonts w:eastAsia="Times New Roman"/>
                <w:vertAlign w:val="subscript"/>
              </w:rPr>
              <w:t>0.22</w:t>
            </w:r>
            <w:r w:rsidRPr="00082073">
              <w:rPr>
                <w:rFonts w:eastAsia="Times New Roman"/>
              </w:rPr>
              <w:t>)(SiO</w:t>
            </w:r>
            <w:r w:rsidRPr="00082073">
              <w:rPr>
                <w:rFonts w:eastAsia="Times New Roman"/>
                <w:vertAlign w:val="subscript"/>
              </w:rPr>
              <w:t>4</w:t>
            </w:r>
            <w:r w:rsidRPr="00082073">
              <w:rPr>
                <w:rFonts w:eastAsia="Times New Roman"/>
              </w:rPr>
              <w:t>)</w:t>
            </w:r>
          </w:p>
        </w:tc>
        <w:tc>
          <w:tcPr>
            <w:tcW w:w="1266" w:type="dxa"/>
            <w:shd w:val="clear" w:color="auto" w:fill="auto"/>
            <w:noWrap/>
            <w:vAlign w:val="center"/>
          </w:tcPr>
          <w:p w14:paraId="7902EF19" w14:textId="77777777" w:rsidR="00841B47" w:rsidRPr="00082073" w:rsidRDefault="00841B47" w:rsidP="00BF674E">
            <w:pPr>
              <w:ind w:right="164" w:firstLine="25"/>
              <w:contextualSpacing/>
              <w:jc w:val="center"/>
              <w:rPr>
                <w:rFonts w:eastAsia="Times New Roman"/>
              </w:rPr>
            </w:pPr>
            <w:r w:rsidRPr="00082073">
              <w:rPr>
                <w:rFonts w:eastAsia="Times New Roman"/>
              </w:rPr>
              <w:t>58,4</w:t>
            </w:r>
          </w:p>
        </w:tc>
      </w:tr>
      <w:tr w:rsidR="00841B47" w:rsidRPr="00082073" w14:paraId="4D542E8D" w14:textId="77777777" w:rsidTr="00BF674E">
        <w:trPr>
          <w:trHeight w:val="300"/>
        </w:trPr>
        <w:tc>
          <w:tcPr>
            <w:tcW w:w="2411" w:type="dxa"/>
            <w:shd w:val="clear" w:color="auto" w:fill="auto"/>
            <w:noWrap/>
            <w:vAlign w:val="center"/>
          </w:tcPr>
          <w:p w14:paraId="6C811E18" w14:textId="77777777" w:rsidR="00841B47" w:rsidRPr="00082073" w:rsidRDefault="00841B47" w:rsidP="00BF674E">
            <w:pPr>
              <w:contextualSpacing/>
              <w:jc w:val="center"/>
              <w:rPr>
                <w:rFonts w:eastAsia="Times New Roman"/>
              </w:rPr>
            </w:pPr>
            <w:r w:rsidRPr="00082073">
              <w:rPr>
                <w:rFonts w:eastAsia="Times New Roman"/>
              </w:rPr>
              <w:t>PDF 01-072-3583</w:t>
            </w:r>
          </w:p>
        </w:tc>
        <w:tc>
          <w:tcPr>
            <w:tcW w:w="3521" w:type="dxa"/>
            <w:shd w:val="clear" w:color="auto" w:fill="auto"/>
            <w:noWrap/>
            <w:vAlign w:val="center"/>
          </w:tcPr>
          <w:p w14:paraId="306C6346" w14:textId="77777777" w:rsidR="00841B47" w:rsidRPr="00082073" w:rsidRDefault="00841B47" w:rsidP="00BF674E">
            <w:pPr>
              <w:contextualSpacing/>
              <w:jc w:val="center"/>
              <w:rPr>
                <w:rFonts w:eastAsia="Times New Roman"/>
              </w:rPr>
            </w:pPr>
            <w:r w:rsidRPr="00082073">
              <w:rPr>
                <w:rFonts w:eastAsia="Times New Roman"/>
              </w:rPr>
              <w:t>Aluminum Oxide Carbide</w:t>
            </w:r>
          </w:p>
        </w:tc>
        <w:tc>
          <w:tcPr>
            <w:tcW w:w="2725" w:type="dxa"/>
            <w:shd w:val="clear" w:color="auto" w:fill="auto"/>
            <w:noWrap/>
            <w:vAlign w:val="center"/>
          </w:tcPr>
          <w:p w14:paraId="492950AB" w14:textId="77777777" w:rsidR="00841B47" w:rsidRPr="00082073" w:rsidRDefault="00841B47" w:rsidP="00BF674E">
            <w:pPr>
              <w:contextualSpacing/>
              <w:jc w:val="center"/>
              <w:rPr>
                <w:rFonts w:eastAsia="Times New Roman"/>
              </w:rPr>
            </w:pPr>
            <w:r w:rsidRPr="00082073">
              <w:rPr>
                <w:rFonts w:eastAsia="Times New Roman"/>
              </w:rPr>
              <w:t>Al</w:t>
            </w:r>
            <w:r w:rsidRPr="00082073">
              <w:rPr>
                <w:rFonts w:eastAsia="Times New Roman"/>
                <w:vertAlign w:val="subscript"/>
              </w:rPr>
              <w:t>2</w:t>
            </w:r>
            <w:r w:rsidRPr="00082073">
              <w:rPr>
                <w:rFonts w:eastAsia="Times New Roman"/>
              </w:rPr>
              <w:t>OC</w:t>
            </w:r>
          </w:p>
        </w:tc>
        <w:tc>
          <w:tcPr>
            <w:tcW w:w="1266" w:type="dxa"/>
            <w:shd w:val="clear" w:color="auto" w:fill="auto"/>
            <w:noWrap/>
            <w:vAlign w:val="center"/>
          </w:tcPr>
          <w:p w14:paraId="51087A99" w14:textId="77777777" w:rsidR="00841B47" w:rsidRPr="00082073" w:rsidRDefault="00841B47" w:rsidP="00BF674E">
            <w:pPr>
              <w:ind w:right="164" w:firstLine="25"/>
              <w:contextualSpacing/>
              <w:jc w:val="center"/>
              <w:rPr>
                <w:rFonts w:eastAsia="Times New Roman"/>
              </w:rPr>
            </w:pPr>
            <w:r w:rsidRPr="00082073">
              <w:rPr>
                <w:rFonts w:eastAsia="Times New Roman"/>
              </w:rPr>
              <w:t>18,9</w:t>
            </w:r>
          </w:p>
        </w:tc>
      </w:tr>
      <w:tr w:rsidR="00841B47" w:rsidRPr="00082073" w14:paraId="2AF0819B" w14:textId="77777777" w:rsidTr="00BF674E">
        <w:trPr>
          <w:trHeight w:val="300"/>
        </w:trPr>
        <w:tc>
          <w:tcPr>
            <w:tcW w:w="2411" w:type="dxa"/>
            <w:shd w:val="clear" w:color="auto" w:fill="auto"/>
            <w:noWrap/>
            <w:vAlign w:val="center"/>
          </w:tcPr>
          <w:p w14:paraId="318AB170" w14:textId="77777777" w:rsidR="00841B47" w:rsidRPr="00082073" w:rsidRDefault="00841B47" w:rsidP="00BF674E">
            <w:pPr>
              <w:contextualSpacing/>
              <w:jc w:val="center"/>
              <w:rPr>
                <w:rFonts w:eastAsia="Times New Roman"/>
              </w:rPr>
            </w:pPr>
            <w:r w:rsidRPr="00082073">
              <w:rPr>
                <w:rFonts w:eastAsia="Times New Roman"/>
              </w:rPr>
              <w:t>PDF 00-047-1518</w:t>
            </w:r>
          </w:p>
        </w:tc>
        <w:tc>
          <w:tcPr>
            <w:tcW w:w="3521" w:type="dxa"/>
            <w:shd w:val="clear" w:color="auto" w:fill="auto"/>
            <w:noWrap/>
            <w:vAlign w:val="center"/>
          </w:tcPr>
          <w:p w14:paraId="30C5E3D7" w14:textId="77777777" w:rsidR="00841B47" w:rsidRPr="00082073" w:rsidRDefault="00841B47" w:rsidP="00BF674E">
            <w:pPr>
              <w:contextualSpacing/>
              <w:jc w:val="center"/>
              <w:rPr>
                <w:rFonts w:eastAsia="Times New Roman"/>
              </w:rPr>
            </w:pPr>
            <w:r w:rsidRPr="00082073">
              <w:rPr>
                <w:rFonts w:eastAsia="Times New Roman"/>
              </w:rPr>
              <w:t>Calcium Silicon</w:t>
            </w:r>
          </w:p>
        </w:tc>
        <w:tc>
          <w:tcPr>
            <w:tcW w:w="2725" w:type="dxa"/>
            <w:shd w:val="clear" w:color="auto" w:fill="auto"/>
            <w:noWrap/>
            <w:vAlign w:val="center"/>
          </w:tcPr>
          <w:p w14:paraId="32C273E4" w14:textId="77777777" w:rsidR="00841B47" w:rsidRPr="00082073" w:rsidRDefault="00841B47" w:rsidP="00BF674E">
            <w:pPr>
              <w:contextualSpacing/>
              <w:jc w:val="center"/>
              <w:rPr>
                <w:rFonts w:eastAsia="Times New Roman"/>
              </w:rPr>
            </w:pPr>
            <w:r w:rsidRPr="00082073">
              <w:rPr>
                <w:rFonts w:eastAsia="Times New Roman"/>
              </w:rPr>
              <w:t>CaSi</w:t>
            </w:r>
            <w:r w:rsidRPr="00082073">
              <w:rPr>
                <w:rFonts w:eastAsia="Times New Roman"/>
                <w:vertAlign w:val="subscript"/>
              </w:rPr>
              <w:t>2</w:t>
            </w:r>
          </w:p>
        </w:tc>
        <w:tc>
          <w:tcPr>
            <w:tcW w:w="1266" w:type="dxa"/>
            <w:shd w:val="clear" w:color="auto" w:fill="auto"/>
            <w:noWrap/>
            <w:vAlign w:val="center"/>
          </w:tcPr>
          <w:p w14:paraId="68E4C1ED" w14:textId="77777777" w:rsidR="00841B47" w:rsidRPr="00082073" w:rsidRDefault="00841B47" w:rsidP="00BF674E">
            <w:pPr>
              <w:ind w:right="164" w:firstLine="25"/>
              <w:contextualSpacing/>
              <w:jc w:val="center"/>
              <w:rPr>
                <w:rFonts w:eastAsia="Times New Roman"/>
              </w:rPr>
            </w:pPr>
            <w:r w:rsidRPr="00082073">
              <w:rPr>
                <w:rFonts w:eastAsia="Times New Roman"/>
              </w:rPr>
              <w:t>9,3</w:t>
            </w:r>
          </w:p>
        </w:tc>
      </w:tr>
      <w:tr w:rsidR="00841B47" w:rsidRPr="00082073" w14:paraId="62F347DD" w14:textId="77777777" w:rsidTr="00BF674E">
        <w:trPr>
          <w:trHeight w:val="300"/>
        </w:trPr>
        <w:tc>
          <w:tcPr>
            <w:tcW w:w="2411" w:type="dxa"/>
            <w:shd w:val="clear" w:color="auto" w:fill="auto"/>
            <w:noWrap/>
            <w:vAlign w:val="center"/>
          </w:tcPr>
          <w:p w14:paraId="67A8EF59" w14:textId="77777777" w:rsidR="00841B47" w:rsidRPr="00082073" w:rsidRDefault="00841B47" w:rsidP="00BF674E">
            <w:pPr>
              <w:contextualSpacing/>
              <w:jc w:val="center"/>
              <w:rPr>
                <w:rFonts w:eastAsia="Times New Roman"/>
              </w:rPr>
            </w:pPr>
            <w:r w:rsidRPr="00082073">
              <w:rPr>
                <w:rFonts w:eastAsia="Times New Roman"/>
              </w:rPr>
              <w:t>PDF 00-040-0903</w:t>
            </w:r>
          </w:p>
        </w:tc>
        <w:tc>
          <w:tcPr>
            <w:tcW w:w="3521" w:type="dxa"/>
            <w:shd w:val="clear" w:color="auto" w:fill="auto"/>
            <w:noWrap/>
            <w:vAlign w:val="center"/>
          </w:tcPr>
          <w:p w14:paraId="56F31394" w14:textId="77777777" w:rsidR="00841B47" w:rsidRPr="00082073" w:rsidRDefault="00841B47" w:rsidP="00BF674E">
            <w:pPr>
              <w:contextualSpacing/>
              <w:jc w:val="center"/>
              <w:rPr>
                <w:rFonts w:eastAsia="Times New Roman"/>
              </w:rPr>
            </w:pPr>
            <w:r w:rsidRPr="00082073">
              <w:rPr>
                <w:rFonts w:eastAsia="Times New Roman"/>
              </w:rPr>
              <w:t>Aluminum Magnesium</w:t>
            </w:r>
          </w:p>
        </w:tc>
        <w:tc>
          <w:tcPr>
            <w:tcW w:w="2725" w:type="dxa"/>
            <w:shd w:val="clear" w:color="auto" w:fill="auto"/>
            <w:noWrap/>
            <w:vAlign w:val="center"/>
          </w:tcPr>
          <w:p w14:paraId="46430455" w14:textId="77777777" w:rsidR="00841B47" w:rsidRPr="00082073" w:rsidRDefault="00841B47" w:rsidP="00BF674E">
            <w:pPr>
              <w:contextualSpacing/>
              <w:jc w:val="center"/>
              <w:rPr>
                <w:rFonts w:eastAsia="Times New Roman"/>
              </w:rPr>
            </w:pPr>
            <w:r w:rsidRPr="00082073">
              <w:rPr>
                <w:rFonts w:eastAsia="Times New Roman"/>
              </w:rPr>
              <w:t>Mg</w:t>
            </w:r>
            <w:r w:rsidRPr="00082073">
              <w:rPr>
                <w:rFonts w:eastAsia="Times New Roman"/>
                <w:vertAlign w:val="subscript"/>
              </w:rPr>
              <w:t>2</w:t>
            </w:r>
            <w:r w:rsidRPr="00082073">
              <w:rPr>
                <w:rFonts w:eastAsia="Times New Roman"/>
              </w:rPr>
              <w:t>Al</w:t>
            </w:r>
            <w:r w:rsidRPr="00082073">
              <w:rPr>
                <w:rFonts w:eastAsia="Times New Roman"/>
                <w:vertAlign w:val="subscript"/>
              </w:rPr>
              <w:t>3</w:t>
            </w:r>
          </w:p>
        </w:tc>
        <w:tc>
          <w:tcPr>
            <w:tcW w:w="1266" w:type="dxa"/>
            <w:shd w:val="clear" w:color="auto" w:fill="auto"/>
            <w:noWrap/>
            <w:vAlign w:val="center"/>
          </w:tcPr>
          <w:p w14:paraId="140A1C7B" w14:textId="77777777" w:rsidR="00841B47" w:rsidRPr="00082073" w:rsidRDefault="00841B47" w:rsidP="00BF674E">
            <w:pPr>
              <w:ind w:right="164" w:firstLine="25"/>
              <w:contextualSpacing/>
              <w:jc w:val="center"/>
              <w:rPr>
                <w:rFonts w:eastAsia="Times New Roman"/>
              </w:rPr>
            </w:pPr>
            <w:r w:rsidRPr="00082073">
              <w:rPr>
                <w:rFonts w:eastAsia="Times New Roman"/>
              </w:rPr>
              <w:t>8,1</w:t>
            </w:r>
          </w:p>
        </w:tc>
      </w:tr>
      <w:tr w:rsidR="00841B47" w:rsidRPr="00082073" w14:paraId="6D5178D1" w14:textId="77777777" w:rsidTr="00BF674E">
        <w:trPr>
          <w:trHeight w:val="300"/>
        </w:trPr>
        <w:tc>
          <w:tcPr>
            <w:tcW w:w="2411" w:type="dxa"/>
            <w:shd w:val="clear" w:color="auto" w:fill="auto"/>
            <w:noWrap/>
            <w:vAlign w:val="center"/>
          </w:tcPr>
          <w:p w14:paraId="2A18D76E" w14:textId="77777777" w:rsidR="00841B47" w:rsidRPr="00082073" w:rsidRDefault="00841B47" w:rsidP="00BF674E">
            <w:pPr>
              <w:contextualSpacing/>
              <w:jc w:val="center"/>
              <w:rPr>
                <w:rFonts w:eastAsia="Times New Roman"/>
              </w:rPr>
            </w:pPr>
            <w:r w:rsidRPr="00082073">
              <w:rPr>
                <w:rFonts w:eastAsia="Times New Roman"/>
              </w:rPr>
              <w:t>PDF 00-041-0586</w:t>
            </w:r>
          </w:p>
        </w:tc>
        <w:tc>
          <w:tcPr>
            <w:tcW w:w="3521" w:type="dxa"/>
            <w:shd w:val="clear" w:color="auto" w:fill="auto"/>
            <w:noWrap/>
            <w:vAlign w:val="center"/>
          </w:tcPr>
          <w:p w14:paraId="160D7141" w14:textId="77777777" w:rsidR="00841B47" w:rsidRPr="00082073" w:rsidRDefault="00841B47" w:rsidP="00BF674E">
            <w:pPr>
              <w:contextualSpacing/>
              <w:jc w:val="center"/>
              <w:rPr>
                <w:rFonts w:eastAsia="Times New Roman"/>
              </w:rPr>
            </w:pPr>
            <w:r w:rsidRPr="00082073">
              <w:rPr>
                <w:rFonts w:eastAsia="Times New Roman"/>
              </w:rPr>
              <w:t>Ankerite</w:t>
            </w:r>
          </w:p>
        </w:tc>
        <w:tc>
          <w:tcPr>
            <w:tcW w:w="2725" w:type="dxa"/>
            <w:shd w:val="clear" w:color="auto" w:fill="auto"/>
            <w:noWrap/>
            <w:vAlign w:val="center"/>
          </w:tcPr>
          <w:p w14:paraId="1CBE795F" w14:textId="77777777" w:rsidR="00841B47" w:rsidRPr="00082073" w:rsidRDefault="00841B47" w:rsidP="00BF674E">
            <w:pPr>
              <w:contextualSpacing/>
              <w:jc w:val="center"/>
              <w:rPr>
                <w:rFonts w:eastAsia="Times New Roman"/>
              </w:rPr>
            </w:pPr>
            <w:proofErr w:type="gramStart"/>
            <w:r w:rsidRPr="00082073">
              <w:rPr>
                <w:rFonts w:eastAsia="Times New Roman"/>
              </w:rPr>
              <w:t>Ca(</w:t>
            </w:r>
            <w:proofErr w:type="gramEnd"/>
            <w:r w:rsidRPr="00082073">
              <w:rPr>
                <w:rFonts w:eastAsia="Times New Roman"/>
              </w:rPr>
              <w:t>Fe</w:t>
            </w:r>
            <w:r w:rsidRPr="00082073">
              <w:rPr>
                <w:rFonts w:eastAsia="Times New Roman"/>
                <w:vertAlign w:val="superscript"/>
              </w:rPr>
              <w:t>+2</w:t>
            </w:r>
            <w:r w:rsidRPr="00082073">
              <w:rPr>
                <w:rFonts w:eastAsia="Times New Roman"/>
              </w:rPr>
              <w:t>,Mg)(CO</w:t>
            </w:r>
            <w:r w:rsidRPr="00082073">
              <w:rPr>
                <w:rFonts w:eastAsia="Times New Roman"/>
                <w:vertAlign w:val="subscript"/>
              </w:rPr>
              <w:t>3</w:t>
            </w:r>
            <w:r w:rsidRPr="00082073">
              <w:rPr>
                <w:rFonts w:eastAsia="Times New Roman"/>
              </w:rPr>
              <w:t>)</w:t>
            </w:r>
            <w:r w:rsidRPr="00082073">
              <w:rPr>
                <w:rFonts w:eastAsia="Times New Roman"/>
                <w:vertAlign w:val="subscript"/>
              </w:rPr>
              <w:t>2</w:t>
            </w:r>
          </w:p>
        </w:tc>
        <w:tc>
          <w:tcPr>
            <w:tcW w:w="1266" w:type="dxa"/>
            <w:shd w:val="clear" w:color="auto" w:fill="auto"/>
            <w:noWrap/>
            <w:vAlign w:val="center"/>
          </w:tcPr>
          <w:p w14:paraId="5242F22D" w14:textId="77777777" w:rsidR="00841B47" w:rsidRPr="00082073" w:rsidRDefault="00841B47" w:rsidP="00BF674E">
            <w:pPr>
              <w:ind w:right="164" w:firstLine="25"/>
              <w:contextualSpacing/>
              <w:jc w:val="center"/>
              <w:rPr>
                <w:rFonts w:eastAsia="Times New Roman"/>
              </w:rPr>
            </w:pPr>
            <w:r w:rsidRPr="00082073">
              <w:rPr>
                <w:rFonts w:eastAsia="Times New Roman"/>
              </w:rPr>
              <w:t>5,3</w:t>
            </w:r>
          </w:p>
        </w:tc>
      </w:tr>
    </w:tbl>
    <w:p w14:paraId="6994ED46" w14:textId="77777777" w:rsidR="00841B47" w:rsidRPr="006C42C9" w:rsidRDefault="00841B47" w:rsidP="00841B47">
      <w:pPr>
        <w:autoSpaceDE w:val="0"/>
        <w:autoSpaceDN w:val="0"/>
        <w:adjustRightInd w:val="0"/>
        <w:ind w:left="-567" w:firstLine="425"/>
        <w:jc w:val="both"/>
        <w:rPr>
          <w:sz w:val="12"/>
          <w:szCs w:val="12"/>
          <w:lang w:val="ru-RU"/>
        </w:rPr>
      </w:pPr>
    </w:p>
    <w:p w14:paraId="115F804E" w14:textId="77777777" w:rsidR="00841B47" w:rsidRPr="00841B47" w:rsidRDefault="00841B47" w:rsidP="006C42C9">
      <w:pPr>
        <w:jc w:val="center"/>
        <w:rPr>
          <w:bCs/>
          <w:iCs/>
          <w:sz w:val="24"/>
          <w:szCs w:val="24"/>
        </w:rPr>
      </w:pPr>
      <w:r w:rsidRPr="00841B47">
        <w:rPr>
          <w:noProof/>
        </w:rPr>
        <w:lastRenderedPageBreak/>
        <w:drawing>
          <wp:inline distT="0" distB="0" distL="0" distR="0" wp14:anchorId="34889BDF" wp14:editId="31F5686B">
            <wp:extent cx="5029200" cy="6913622"/>
            <wp:effectExtent l="0" t="0" r="0" b="190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8337" t="9830" r="3795" b="4726"/>
                    <a:stretch/>
                  </pic:blipFill>
                  <pic:spPr bwMode="auto">
                    <a:xfrm>
                      <a:off x="0" y="0"/>
                      <a:ext cx="5078729" cy="6981710"/>
                    </a:xfrm>
                    <a:prstGeom prst="rect">
                      <a:avLst/>
                    </a:prstGeom>
                    <a:ln>
                      <a:noFill/>
                    </a:ln>
                    <a:extLst>
                      <a:ext uri="{53640926-AAD7-44D8-BBD7-CCE9431645EC}">
                        <a14:shadowObscured xmlns:a14="http://schemas.microsoft.com/office/drawing/2010/main"/>
                      </a:ext>
                    </a:extLst>
                  </pic:spPr>
                </pic:pic>
              </a:graphicData>
            </a:graphic>
          </wp:inline>
        </w:drawing>
      </w:r>
    </w:p>
    <w:p w14:paraId="17C9FD11" w14:textId="77777777" w:rsidR="00841B47" w:rsidRPr="006C42C9" w:rsidRDefault="00841B47" w:rsidP="006C42C9">
      <w:pPr>
        <w:jc w:val="center"/>
        <w:rPr>
          <w:bCs/>
          <w:iCs/>
          <w:sz w:val="8"/>
          <w:szCs w:val="8"/>
        </w:rPr>
      </w:pPr>
    </w:p>
    <w:p w14:paraId="3AFE28A7" w14:textId="5C2F2E86" w:rsidR="00841B47" w:rsidRPr="00841B47" w:rsidRDefault="00841B47" w:rsidP="006C42C9">
      <w:pPr>
        <w:ind w:firstLine="567"/>
        <w:jc w:val="center"/>
        <w:rPr>
          <w:bCs/>
          <w:iCs/>
          <w:lang w:val="ru-RU"/>
        </w:rPr>
      </w:pPr>
      <w:r w:rsidRPr="00841B47">
        <w:rPr>
          <w:rFonts w:eastAsia="Times New Roman"/>
          <w:lang w:val="ru-RU"/>
        </w:rPr>
        <w:t>Рисунок 4</w:t>
      </w:r>
      <w:r w:rsidR="006C335A">
        <w:rPr>
          <w:rFonts w:eastAsia="Times New Roman"/>
          <w:lang w:val="ru-RU"/>
        </w:rPr>
        <w:t>5</w:t>
      </w:r>
      <w:r w:rsidRPr="00841B47">
        <w:rPr>
          <w:rFonts w:eastAsia="Times New Roman"/>
          <w:lang w:val="ru-RU"/>
        </w:rPr>
        <w:t xml:space="preserve"> – Микроструктура сплава </w:t>
      </w:r>
      <w:proofErr w:type="spellStart"/>
      <w:r w:rsidRPr="00841B47">
        <w:rPr>
          <w:rFonts w:eastAsia="Calibri"/>
        </w:rPr>
        <w:t>FeSiMn</w:t>
      </w:r>
      <w:proofErr w:type="spellEnd"/>
      <w:r w:rsidRPr="00841B47">
        <w:rPr>
          <w:rFonts w:eastAsia="Times New Roman"/>
          <w:lang w:val="ru-RU"/>
        </w:rPr>
        <w:t xml:space="preserve"> и ЭДС-картирование элементов</w:t>
      </w:r>
    </w:p>
    <w:p w14:paraId="436A6057" w14:textId="77777777" w:rsidR="00841B47" w:rsidRPr="00841B47" w:rsidRDefault="00841B47" w:rsidP="00841B47">
      <w:pPr>
        <w:ind w:left="-567" w:firstLine="425"/>
        <w:jc w:val="both"/>
        <w:rPr>
          <w:lang w:val="ru-RU"/>
        </w:rPr>
        <w:sectPr w:rsidR="00841B47" w:rsidRPr="00841B47" w:rsidSect="00CA52DA">
          <w:pgSz w:w="11907" w:h="16840" w:code="9"/>
          <w:pgMar w:top="1134" w:right="567" w:bottom="1134" w:left="1701" w:header="709" w:footer="709" w:gutter="0"/>
          <w:cols w:space="708"/>
          <w:docGrid w:linePitch="360"/>
        </w:sectPr>
      </w:pPr>
    </w:p>
    <w:tbl>
      <w:tblPr>
        <w:tblStyle w:val="4"/>
        <w:tblW w:w="12198" w:type="dxa"/>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56"/>
        <w:gridCol w:w="6342"/>
      </w:tblGrid>
      <w:tr w:rsidR="00841B47" w:rsidRPr="00841B47" w14:paraId="1C8EB00A" w14:textId="77777777" w:rsidTr="00841B47">
        <w:tc>
          <w:tcPr>
            <w:tcW w:w="5856" w:type="dxa"/>
          </w:tcPr>
          <w:p w14:paraId="62FEC2FE" w14:textId="77777777" w:rsidR="00841B47" w:rsidRPr="00841B47" w:rsidRDefault="00841B47" w:rsidP="00841B47">
            <w:pPr>
              <w:spacing w:line="360" w:lineRule="auto"/>
              <w:jc w:val="center"/>
              <w:rPr>
                <w:bCs/>
                <w:iCs/>
                <w:sz w:val="24"/>
                <w:szCs w:val="24"/>
              </w:rPr>
            </w:pPr>
            <w:r w:rsidRPr="00841B47">
              <w:rPr>
                <w:noProof/>
              </w:rPr>
              <w:lastRenderedPageBreak/>
              <w:drawing>
                <wp:inline distT="0" distB="0" distL="0" distR="0" wp14:anchorId="174C294D" wp14:editId="5FD935A1">
                  <wp:extent cx="3541837" cy="5061098"/>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1545" t="9830" r="7215" b="8053"/>
                          <a:stretch/>
                        </pic:blipFill>
                        <pic:spPr bwMode="auto">
                          <a:xfrm>
                            <a:off x="0" y="0"/>
                            <a:ext cx="3567858" cy="5098281"/>
                          </a:xfrm>
                          <a:prstGeom prst="rect">
                            <a:avLst/>
                          </a:prstGeom>
                          <a:ln>
                            <a:noFill/>
                          </a:ln>
                          <a:extLst>
                            <a:ext uri="{53640926-AAD7-44D8-BBD7-CCE9431645EC}">
                              <a14:shadowObscured xmlns:a14="http://schemas.microsoft.com/office/drawing/2010/main"/>
                            </a:ext>
                          </a:extLst>
                        </pic:spPr>
                      </pic:pic>
                    </a:graphicData>
                  </a:graphic>
                </wp:inline>
              </w:drawing>
            </w:r>
          </w:p>
        </w:tc>
        <w:tc>
          <w:tcPr>
            <w:tcW w:w="6342" w:type="dxa"/>
          </w:tcPr>
          <w:p w14:paraId="628B7EDC" w14:textId="77777777" w:rsidR="00841B47" w:rsidRPr="00841B47" w:rsidRDefault="00841B47" w:rsidP="00841B47">
            <w:pPr>
              <w:spacing w:line="360" w:lineRule="auto"/>
              <w:jc w:val="center"/>
              <w:rPr>
                <w:bCs/>
                <w:iCs/>
                <w:sz w:val="24"/>
                <w:szCs w:val="24"/>
              </w:rPr>
            </w:pPr>
            <w:r w:rsidRPr="00841B47">
              <w:rPr>
                <w:noProof/>
              </w:rPr>
              <w:drawing>
                <wp:inline distT="0" distB="0" distL="0" distR="0" wp14:anchorId="2AEB4658" wp14:editId="1EF6642E">
                  <wp:extent cx="3890107" cy="3800103"/>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screen"/>
                          <a:srcRect/>
                          <a:stretch/>
                        </pic:blipFill>
                        <pic:spPr bwMode="auto">
                          <a:xfrm>
                            <a:off x="0" y="0"/>
                            <a:ext cx="3890107" cy="3800103"/>
                          </a:xfrm>
                          <a:prstGeom prst="rect">
                            <a:avLst/>
                          </a:prstGeom>
                          <a:ln>
                            <a:noFill/>
                          </a:ln>
                          <a:extLst>
                            <a:ext uri="{53640926-AAD7-44D8-BBD7-CCE9431645EC}">
                              <a14:shadowObscured xmlns:a14="http://schemas.microsoft.com/office/drawing/2010/main"/>
                            </a:ext>
                          </a:extLst>
                        </pic:spPr>
                      </pic:pic>
                    </a:graphicData>
                  </a:graphic>
                </wp:inline>
              </w:drawing>
            </w:r>
          </w:p>
        </w:tc>
      </w:tr>
      <w:tr w:rsidR="00841B47" w:rsidRPr="00586258" w14:paraId="226FB08E" w14:textId="77777777" w:rsidTr="00841B47">
        <w:tc>
          <w:tcPr>
            <w:tcW w:w="12198" w:type="dxa"/>
            <w:gridSpan w:val="2"/>
          </w:tcPr>
          <w:p w14:paraId="29043B9D" w14:textId="6C06E927" w:rsidR="00841B47" w:rsidRPr="00841B47" w:rsidRDefault="00841B47" w:rsidP="00841B47">
            <w:pPr>
              <w:spacing w:before="120" w:line="360" w:lineRule="auto"/>
              <w:jc w:val="center"/>
              <w:rPr>
                <w:rFonts w:eastAsia="Times New Roman"/>
                <w:lang w:val="ru-RU"/>
              </w:rPr>
            </w:pPr>
            <w:r w:rsidRPr="00841B47">
              <w:rPr>
                <w:rFonts w:eastAsia="Times New Roman"/>
                <w:lang w:val="ru-RU"/>
              </w:rPr>
              <w:t>Рисунок 4</w:t>
            </w:r>
            <w:r w:rsidR="006C335A">
              <w:rPr>
                <w:rFonts w:eastAsia="Times New Roman"/>
                <w:lang w:val="ru-RU"/>
              </w:rPr>
              <w:t>6</w:t>
            </w:r>
            <w:r w:rsidRPr="00841B47">
              <w:rPr>
                <w:rFonts w:eastAsia="Times New Roman"/>
                <w:lang w:val="ru-RU"/>
              </w:rPr>
              <w:t xml:space="preserve"> – Микроструктура шлака плавки </w:t>
            </w:r>
            <w:proofErr w:type="spellStart"/>
            <w:r w:rsidRPr="00841B47">
              <w:rPr>
                <w:rFonts w:eastAsia="Calibri"/>
              </w:rPr>
              <w:t>FeSiMn</w:t>
            </w:r>
            <w:proofErr w:type="spellEnd"/>
            <w:r w:rsidRPr="00841B47">
              <w:rPr>
                <w:rFonts w:eastAsia="Times New Roman"/>
                <w:lang w:val="ru-RU"/>
              </w:rPr>
              <w:t xml:space="preserve"> и ЭДС-картирование элементов</w:t>
            </w:r>
          </w:p>
        </w:tc>
      </w:tr>
    </w:tbl>
    <w:p w14:paraId="31D50C1B" w14:textId="77777777" w:rsidR="00841B47" w:rsidRPr="00841B47" w:rsidRDefault="00841B47" w:rsidP="00841B47">
      <w:pPr>
        <w:rPr>
          <w:lang w:val="ru-RU"/>
        </w:rPr>
      </w:pPr>
    </w:p>
    <w:p w14:paraId="553E3D73" w14:textId="77777777" w:rsidR="00F70F7E" w:rsidRPr="000C4C4C" w:rsidRDefault="00F70F7E" w:rsidP="00841B47">
      <w:pPr>
        <w:spacing w:line="360" w:lineRule="auto"/>
        <w:jc w:val="center"/>
        <w:rPr>
          <w:sz w:val="24"/>
          <w:szCs w:val="24"/>
          <w:lang w:val="ru-RU"/>
        </w:rPr>
        <w:sectPr w:rsidR="00F70F7E" w:rsidRPr="000C4C4C" w:rsidSect="00F70F7E">
          <w:pgSz w:w="15840" w:h="12240" w:orient="landscape"/>
          <w:pgMar w:top="1701" w:right="1134" w:bottom="567" w:left="1134" w:header="709" w:footer="709" w:gutter="0"/>
          <w:cols w:space="708"/>
          <w:docGrid w:linePitch="381"/>
        </w:sectPr>
      </w:pPr>
    </w:p>
    <w:p w14:paraId="4FC85638" w14:textId="77777777" w:rsidR="00841B47" w:rsidRPr="00841B47" w:rsidRDefault="00841B47" w:rsidP="00841B47">
      <w:pPr>
        <w:spacing w:line="360" w:lineRule="auto"/>
        <w:jc w:val="center"/>
        <w:rPr>
          <w:sz w:val="24"/>
          <w:szCs w:val="24"/>
        </w:rPr>
      </w:pPr>
      <w:r w:rsidRPr="00841B47">
        <w:rPr>
          <w:noProof/>
        </w:rPr>
        <w:lastRenderedPageBreak/>
        <w:drawing>
          <wp:inline distT="0" distB="0" distL="0" distR="0" wp14:anchorId="6D6DF3C1" wp14:editId="2E2D120D">
            <wp:extent cx="4062497" cy="4904509"/>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screen"/>
                    <a:srcRect/>
                    <a:stretch/>
                  </pic:blipFill>
                  <pic:spPr bwMode="auto">
                    <a:xfrm>
                      <a:off x="0" y="0"/>
                      <a:ext cx="4083887" cy="4930333"/>
                    </a:xfrm>
                    <a:prstGeom prst="rect">
                      <a:avLst/>
                    </a:prstGeom>
                    <a:ln>
                      <a:noFill/>
                    </a:ln>
                    <a:extLst>
                      <a:ext uri="{53640926-AAD7-44D8-BBD7-CCE9431645EC}">
                        <a14:shadowObscured xmlns:a14="http://schemas.microsoft.com/office/drawing/2010/main"/>
                      </a:ext>
                    </a:extLst>
                  </pic:spPr>
                </pic:pic>
              </a:graphicData>
            </a:graphic>
          </wp:inline>
        </w:drawing>
      </w:r>
    </w:p>
    <w:p w14:paraId="53A07C55" w14:textId="77777777" w:rsidR="00841B47" w:rsidRPr="00841B47" w:rsidRDefault="00841B47" w:rsidP="00841B47">
      <w:pPr>
        <w:spacing w:line="360" w:lineRule="auto"/>
        <w:jc w:val="center"/>
        <w:rPr>
          <w:sz w:val="24"/>
          <w:szCs w:val="24"/>
        </w:rPr>
      </w:pPr>
      <w:r w:rsidRPr="00841B47">
        <w:rPr>
          <w:noProof/>
        </w:rPr>
        <w:drawing>
          <wp:inline distT="0" distB="0" distL="0" distR="0" wp14:anchorId="121A3599" wp14:editId="1286DCE4">
            <wp:extent cx="4522815" cy="2470245"/>
            <wp:effectExtent l="0" t="0" r="0" b="63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screen"/>
                    <a:srcRect/>
                    <a:stretch/>
                  </pic:blipFill>
                  <pic:spPr bwMode="auto">
                    <a:xfrm>
                      <a:off x="0" y="0"/>
                      <a:ext cx="4537596" cy="2478318"/>
                    </a:xfrm>
                    <a:prstGeom prst="rect">
                      <a:avLst/>
                    </a:prstGeom>
                    <a:ln>
                      <a:noFill/>
                    </a:ln>
                    <a:extLst>
                      <a:ext uri="{53640926-AAD7-44D8-BBD7-CCE9431645EC}">
                        <a14:shadowObscured xmlns:a14="http://schemas.microsoft.com/office/drawing/2010/main"/>
                      </a:ext>
                    </a:extLst>
                  </pic:spPr>
                </pic:pic>
              </a:graphicData>
            </a:graphic>
          </wp:inline>
        </w:drawing>
      </w:r>
    </w:p>
    <w:p w14:paraId="4ECEA87D" w14:textId="77777777" w:rsidR="00841B47" w:rsidRPr="00841B47" w:rsidRDefault="00841B47" w:rsidP="00841B47">
      <w:pPr>
        <w:spacing w:line="360" w:lineRule="auto"/>
        <w:ind w:firstLine="567"/>
        <w:jc w:val="center"/>
        <w:rPr>
          <w:rFonts w:eastAsia="Times New Roman"/>
          <w:sz w:val="24"/>
          <w:szCs w:val="24"/>
        </w:rPr>
      </w:pPr>
    </w:p>
    <w:p w14:paraId="6922948E" w14:textId="44C8913C" w:rsidR="00841B47" w:rsidRPr="00841B47" w:rsidRDefault="00841B47" w:rsidP="00841B47">
      <w:pPr>
        <w:spacing w:line="360" w:lineRule="auto"/>
        <w:ind w:firstLine="567"/>
        <w:jc w:val="center"/>
        <w:rPr>
          <w:bCs/>
          <w:iCs/>
          <w:lang w:val="ru-RU"/>
        </w:rPr>
      </w:pPr>
      <w:r w:rsidRPr="00841B47">
        <w:rPr>
          <w:rFonts w:eastAsia="Times New Roman"/>
          <w:lang w:val="ru-RU"/>
        </w:rPr>
        <w:t>Рисунок 4</w:t>
      </w:r>
      <w:r w:rsidR="006C335A">
        <w:rPr>
          <w:rFonts w:eastAsia="Times New Roman"/>
          <w:lang w:val="ru-RU"/>
        </w:rPr>
        <w:t>7</w:t>
      </w:r>
      <w:r w:rsidRPr="00841B47">
        <w:rPr>
          <w:rFonts w:eastAsia="Times New Roman"/>
          <w:lang w:val="ru-RU"/>
        </w:rPr>
        <w:t xml:space="preserve"> – Микроструктура сплава </w:t>
      </w:r>
      <w:proofErr w:type="spellStart"/>
      <w:r w:rsidRPr="00841B47">
        <w:rPr>
          <w:rFonts w:eastAsia="Calibri"/>
        </w:rPr>
        <w:t>CFeMn</w:t>
      </w:r>
      <w:proofErr w:type="spellEnd"/>
      <w:r w:rsidRPr="00841B47">
        <w:rPr>
          <w:rFonts w:eastAsia="Times New Roman"/>
          <w:lang w:val="ru-RU"/>
        </w:rPr>
        <w:t xml:space="preserve"> и ЭДС-картирование элементов</w:t>
      </w:r>
    </w:p>
    <w:p w14:paraId="6EAA00EC" w14:textId="77777777" w:rsidR="00841B47" w:rsidRPr="00841B47" w:rsidRDefault="00841B47" w:rsidP="00841B47">
      <w:pPr>
        <w:rPr>
          <w:lang w:val="ru-RU"/>
        </w:rPr>
        <w:sectPr w:rsidR="00841B47" w:rsidRPr="00841B47" w:rsidSect="00782E22">
          <w:pgSz w:w="12240" w:h="15840"/>
          <w:pgMar w:top="1134" w:right="567" w:bottom="1134" w:left="1701" w:header="708" w:footer="708" w:gutter="0"/>
          <w:cols w:space="708"/>
          <w:docGrid w:linePitch="381"/>
        </w:sectPr>
      </w:pPr>
    </w:p>
    <w:tbl>
      <w:tblPr>
        <w:tblStyle w:val="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0"/>
        <w:gridCol w:w="5333"/>
      </w:tblGrid>
      <w:tr w:rsidR="00841B47" w:rsidRPr="00841B47" w14:paraId="29FCB904" w14:textId="77777777" w:rsidTr="00841B47">
        <w:trPr>
          <w:jc w:val="center"/>
        </w:trPr>
        <w:tc>
          <w:tcPr>
            <w:tcW w:w="5760" w:type="dxa"/>
          </w:tcPr>
          <w:p w14:paraId="0AF248CF" w14:textId="77777777" w:rsidR="00841B47" w:rsidRPr="00841B47" w:rsidRDefault="00841B47" w:rsidP="00841B47">
            <w:pPr>
              <w:spacing w:line="360" w:lineRule="auto"/>
              <w:rPr>
                <w:sz w:val="24"/>
                <w:szCs w:val="24"/>
              </w:rPr>
            </w:pPr>
            <w:r w:rsidRPr="00841B47">
              <w:rPr>
                <w:noProof/>
              </w:rPr>
              <w:lastRenderedPageBreak/>
              <w:drawing>
                <wp:inline distT="0" distB="0" distL="0" distR="0" wp14:anchorId="5AD4D40B" wp14:editId="31D79332">
                  <wp:extent cx="3497672" cy="5189481"/>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3041" t="9679" r="8284" b="7750"/>
                          <a:stretch/>
                        </pic:blipFill>
                        <pic:spPr bwMode="auto">
                          <a:xfrm>
                            <a:off x="0" y="0"/>
                            <a:ext cx="3519294" cy="5221562"/>
                          </a:xfrm>
                          <a:prstGeom prst="rect">
                            <a:avLst/>
                          </a:prstGeom>
                          <a:ln>
                            <a:noFill/>
                          </a:ln>
                          <a:extLst>
                            <a:ext uri="{53640926-AAD7-44D8-BBD7-CCE9431645EC}">
                              <a14:shadowObscured xmlns:a14="http://schemas.microsoft.com/office/drawing/2010/main"/>
                            </a:ext>
                          </a:extLst>
                        </pic:spPr>
                      </pic:pic>
                    </a:graphicData>
                  </a:graphic>
                </wp:inline>
              </w:drawing>
            </w:r>
          </w:p>
        </w:tc>
        <w:tc>
          <w:tcPr>
            <w:tcW w:w="5333" w:type="dxa"/>
          </w:tcPr>
          <w:p w14:paraId="0BDFF668" w14:textId="77777777" w:rsidR="00841B47" w:rsidRPr="00841B47" w:rsidRDefault="00841B47" w:rsidP="00841B47">
            <w:pPr>
              <w:spacing w:line="360" w:lineRule="auto"/>
              <w:jc w:val="center"/>
              <w:rPr>
                <w:sz w:val="24"/>
                <w:szCs w:val="24"/>
              </w:rPr>
            </w:pPr>
            <w:r w:rsidRPr="00841B47">
              <w:rPr>
                <w:noProof/>
              </w:rPr>
              <w:drawing>
                <wp:inline distT="0" distB="0" distL="0" distR="0" wp14:anchorId="3636BFE7" wp14:editId="6D6CD97B">
                  <wp:extent cx="3087585" cy="2959602"/>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screen"/>
                          <a:srcRect/>
                          <a:stretch/>
                        </pic:blipFill>
                        <pic:spPr bwMode="auto">
                          <a:xfrm>
                            <a:off x="0" y="0"/>
                            <a:ext cx="3113995" cy="2984917"/>
                          </a:xfrm>
                          <a:prstGeom prst="rect">
                            <a:avLst/>
                          </a:prstGeom>
                          <a:ln>
                            <a:noFill/>
                          </a:ln>
                          <a:extLst>
                            <a:ext uri="{53640926-AAD7-44D8-BBD7-CCE9431645EC}">
                              <a14:shadowObscured xmlns:a14="http://schemas.microsoft.com/office/drawing/2010/main"/>
                            </a:ext>
                          </a:extLst>
                        </pic:spPr>
                      </pic:pic>
                    </a:graphicData>
                  </a:graphic>
                </wp:inline>
              </w:drawing>
            </w:r>
          </w:p>
        </w:tc>
      </w:tr>
      <w:tr w:rsidR="00841B47" w:rsidRPr="00586258" w14:paraId="001DA1C9" w14:textId="77777777" w:rsidTr="00841B47">
        <w:trPr>
          <w:trHeight w:val="372"/>
          <w:jc w:val="center"/>
        </w:trPr>
        <w:tc>
          <w:tcPr>
            <w:tcW w:w="11093" w:type="dxa"/>
            <w:gridSpan w:val="2"/>
          </w:tcPr>
          <w:p w14:paraId="5F52A1FF" w14:textId="0DF496DE" w:rsidR="00841B47" w:rsidRPr="00841B47" w:rsidRDefault="00841B47" w:rsidP="00841B47">
            <w:pPr>
              <w:spacing w:before="120" w:line="360" w:lineRule="auto"/>
              <w:ind w:firstLine="567"/>
              <w:jc w:val="center"/>
              <w:rPr>
                <w:bCs/>
                <w:iCs/>
                <w:lang w:val="ru-RU"/>
              </w:rPr>
            </w:pPr>
            <w:r w:rsidRPr="00841B47">
              <w:rPr>
                <w:rFonts w:eastAsia="Times New Roman"/>
                <w:lang w:val="ru-RU"/>
              </w:rPr>
              <w:t>Рисунок 4</w:t>
            </w:r>
            <w:r w:rsidR="006C335A">
              <w:rPr>
                <w:rFonts w:eastAsia="Times New Roman"/>
                <w:lang w:val="ru-RU"/>
              </w:rPr>
              <w:t>8</w:t>
            </w:r>
            <w:r w:rsidRPr="00841B47">
              <w:rPr>
                <w:rFonts w:eastAsia="Times New Roman"/>
                <w:lang w:val="ru-RU"/>
              </w:rPr>
              <w:t xml:space="preserve"> – Микроструктура шлака плавки </w:t>
            </w:r>
            <w:proofErr w:type="spellStart"/>
            <w:r w:rsidRPr="00841B47">
              <w:rPr>
                <w:rFonts w:eastAsia="Calibri"/>
              </w:rPr>
              <w:t>CFeMn</w:t>
            </w:r>
            <w:proofErr w:type="spellEnd"/>
            <w:r w:rsidRPr="00841B47">
              <w:rPr>
                <w:rFonts w:eastAsia="Times New Roman"/>
                <w:lang w:val="ru-RU"/>
              </w:rPr>
              <w:t>и ЭДС-картирование элементов</w:t>
            </w:r>
          </w:p>
        </w:tc>
      </w:tr>
    </w:tbl>
    <w:p w14:paraId="0BD44FF3" w14:textId="77777777" w:rsidR="00841B47" w:rsidRPr="00841B47" w:rsidRDefault="00841B47" w:rsidP="00841B47">
      <w:pPr>
        <w:ind w:left="-567" w:firstLine="425"/>
        <w:jc w:val="both"/>
        <w:rPr>
          <w:lang w:val="ru-RU"/>
        </w:rPr>
      </w:pPr>
    </w:p>
    <w:p w14:paraId="6B0BCC08" w14:textId="77777777" w:rsidR="00841B47" w:rsidRPr="00841B47" w:rsidRDefault="00841B47" w:rsidP="00841B47">
      <w:pPr>
        <w:ind w:left="-567" w:firstLine="425"/>
        <w:jc w:val="both"/>
        <w:rPr>
          <w:lang w:val="ru-RU"/>
        </w:rPr>
        <w:sectPr w:rsidR="00841B47" w:rsidRPr="00841B47" w:rsidSect="00782E22">
          <w:pgSz w:w="15840" w:h="12240" w:orient="landscape"/>
          <w:pgMar w:top="1134" w:right="567" w:bottom="1134" w:left="1701" w:header="708" w:footer="708" w:gutter="0"/>
          <w:cols w:space="708"/>
          <w:docGrid w:linePitch="381"/>
        </w:sectPr>
      </w:pPr>
    </w:p>
    <w:tbl>
      <w:tblPr>
        <w:tblStyle w:val="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4"/>
        <w:gridCol w:w="284"/>
        <w:gridCol w:w="2916"/>
      </w:tblGrid>
      <w:tr w:rsidR="00841B47" w:rsidRPr="00841B47" w14:paraId="555C8722" w14:textId="77777777" w:rsidTr="005B4C48">
        <w:trPr>
          <w:trHeight w:val="1812"/>
        </w:trPr>
        <w:tc>
          <w:tcPr>
            <w:tcW w:w="6374" w:type="dxa"/>
            <w:vMerge w:val="restart"/>
          </w:tcPr>
          <w:p w14:paraId="3E9F444F" w14:textId="77777777" w:rsidR="00841B47" w:rsidRPr="00841B47" w:rsidRDefault="00841B47" w:rsidP="00841B47">
            <w:pPr>
              <w:tabs>
                <w:tab w:val="left" w:pos="1403"/>
              </w:tabs>
              <w:jc w:val="center"/>
              <w:rPr>
                <w:rFonts w:eastAsia="Times New Roman"/>
                <w:sz w:val="24"/>
                <w:szCs w:val="24"/>
                <w:lang w:val="ru-RU"/>
              </w:rPr>
            </w:pPr>
          </w:p>
          <w:p w14:paraId="7F0C6D87" w14:textId="77777777" w:rsidR="00841B47" w:rsidRPr="00841B47" w:rsidRDefault="00841B47" w:rsidP="00841B47">
            <w:pPr>
              <w:tabs>
                <w:tab w:val="left" w:pos="1403"/>
              </w:tabs>
              <w:jc w:val="center"/>
              <w:rPr>
                <w:rFonts w:eastAsia="Times New Roman"/>
                <w:sz w:val="24"/>
                <w:szCs w:val="24"/>
                <w:lang w:val="ru-RU"/>
              </w:rPr>
            </w:pPr>
          </w:p>
          <w:p w14:paraId="1AD2C44A" w14:textId="77777777" w:rsidR="00841B47" w:rsidRPr="00841B47" w:rsidRDefault="00841B47" w:rsidP="00841B47">
            <w:pPr>
              <w:tabs>
                <w:tab w:val="left" w:pos="1403"/>
              </w:tabs>
              <w:jc w:val="center"/>
              <w:rPr>
                <w:rFonts w:eastAsia="Times New Roman"/>
                <w:sz w:val="24"/>
                <w:szCs w:val="24"/>
                <w:lang w:val="ru-RU"/>
              </w:rPr>
            </w:pPr>
          </w:p>
          <w:p w14:paraId="22C10242" w14:textId="77777777" w:rsidR="00841B47" w:rsidRPr="00841B47" w:rsidRDefault="00841B47" w:rsidP="00841B47">
            <w:pPr>
              <w:tabs>
                <w:tab w:val="left" w:pos="1403"/>
              </w:tabs>
              <w:jc w:val="center"/>
              <w:rPr>
                <w:rFonts w:eastAsia="Times New Roman"/>
                <w:sz w:val="24"/>
                <w:szCs w:val="24"/>
              </w:rPr>
            </w:pPr>
            <w:r w:rsidRPr="00841B47">
              <w:rPr>
                <w:rFonts w:eastAsia="Times New Roman"/>
                <w:noProof/>
                <w:sz w:val="24"/>
                <w:szCs w:val="24"/>
              </w:rPr>
              <w:drawing>
                <wp:inline distT="0" distB="0" distL="0" distR="0" wp14:anchorId="03E0385A" wp14:editId="4BDE8121">
                  <wp:extent cx="3832860" cy="3062232"/>
                  <wp:effectExtent l="0" t="0" r="0" b="5080"/>
                  <wp:docPr id="57" name="Рисунок 57" descr="C:\Users\User\Documents\Результаты исследований\Результаты исследований 2023\Заявка №912_Темирова\1A\COMPO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Результаты исследований\Результаты исследований 2023\Заявка №912_Темирова\1A\COMPO100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32860" cy="3062232"/>
                          </a:xfrm>
                          <a:prstGeom prst="rect">
                            <a:avLst/>
                          </a:prstGeom>
                          <a:noFill/>
                          <a:ln>
                            <a:noFill/>
                          </a:ln>
                        </pic:spPr>
                      </pic:pic>
                    </a:graphicData>
                  </a:graphic>
                </wp:inline>
              </w:drawing>
            </w:r>
          </w:p>
          <w:p w14:paraId="61805A5E" w14:textId="77777777" w:rsidR="00841B47" w:rsidRPr="00841B47" w:rsidRDefault="00841B47" w:rsidP="00841B47">
            <w:pPr>
              <w:tabs>
                <w:tab w:val="left" w:pos="1403"/>
              </w:tabs>
              <w:jc w:val="center"/>
              <w:rPr>
                <w:rFonts w:eastAsia="Times New Roman"/>
                <w:sz w:val="24"/>
                <w:szCs w:val="24"/>
              </w:rPr>
            </w:pPr>
            <w:r w:rsidRPr="00841B47">
              <w:rPr>
                <w:rFonts w:eastAsia="Times New Roman"/>
                <w:sz w:val="24"/>
                <w:szCs w:val="24"/>
              </w:rPr>
              <w:t>а</w:t>
            </w:r>
          </w:p>
          <w:p w14:paraId="1417B16D" w14:textId="77777777" w:rsidR="00841B47" w:rsidRPr="00841B47" w:rsidRDefault="00841B47" w:rsidP="00841B47">
            <w:pPr>
              <w:tabs>
                <w:tab w:val="left" w:pos="1403"/>
              </w:tabs>
              <w:rPr>
                <w:rFonts w:eastAsia="Times New Roman"/>
                <w:sz w:val="24"/>
                <w:szCs w:val="24"/>
              </w:rPr>
            </w:pPr>
          </w:p>
        </w:tc>
        <w:tc>
          <w:tcPr>
            <w:tcW w:w="284" w:type="dxa"/>
            <w:vMerge w:val="restart"/>
          </w:tcPr>
          <w:p w14:paraId="6BFE5DF0" w14:textId="77777777" w:rsidR="00841B47" w:rsidRPr="00841B47" w:rsidRDefault="00841B47" w:rsidP="00841B47">
            <w:pPr>
              <w:tabs>
                <w:tab w:val="left" w:pos="1403"/>
              </w:tabs>
              <w:jc w:val="center"/>
              <w:rPr>
                <w:rFonts w:eastAsia="Times New Roman"/>
                <w:sz w:val="24"/>
                <w:szCs w:val="24"/>
              </w:rPr>
            </w:pPr>
          </w:p>
        </w:tc>
        <w:tc>
          <w:tcPr>
            <w:tcW w:w="2893" w:type="dxa"/>
          </w:tcPr>
          <w:p w14:paraId="1866BAFF" w14:textId="77777777" w:rsidR="00841B47" w:rsidRPr="00841B47" w:rsidRDefault="00841B47" w:rsidP="00841B47">
            <w:pPr>
              <w:tabs>
                <w:tab w:val="left" w:pos="1403"/>
              </w:tabs>
              <w:jc w:val="center"/>
            </w:pPr>
            <w:r w:rsidRPr="00841B47">
              <w:object w:dxaOrig="5856" w:dyaOrig="4920" w14:anchorId="320C9DD0">
                <v:shape id="_x0000_i1027" type="#_x0000_t75" style="width:135pt;height:111pt" o:ole="">
                  <v:imagedata r:id="rId73" o:title=""/>
                </v:shape>
                <o:OLEObject Type="Embed" ProgID="PBrush" ShapeID="_x0000_i1027" DrawAspect="Content" ObjectID="_1818940464" r:id="rId74"/>
              </w:object>
            </w:r>
          </w:p>
          <w:p w14:paraId="38209763" w14:textId="77777777" w:rsidR="00841B47" w:rsidRPr="00841B47" w:rsidRDefault="00841B47" w:rsidP="00841B47">
            <w:pPr>
              <w:tabs>
                <w:tab w:val="left" w:pos="1403"/>
              </w:tabs>
              <w:jc w:val="center"/>
              <w:rPr>
                <w:rFonts w:eastAsia="Times New Roman"/>
                <w:sz w:val="24"/>
                <w:szCs w:val="24"/>
              </w:rPr>
            </w:pPr>
            <w:r w:rsidRPr="00841B47">
              <w:t>б</w:t>
            </w:r>
          </w:p>
        </w:tc>
      </w:tr>
      <w:tr w:rsidR="00841B47" w:rsidRPr="00841B47" w14:paraId="2468EF4D" w14:textId="77777777" w:rsidTr="005B4C48">
        <w:trPr>
          <w:trHeight w:val="1812"/>
        </w:trPr>
        <w:tc>
          <w:tcPr>
            <w:tcW w:w="6374" w:type="dxa"/>
            <w:vMerge/>
          </w:tcPr>
          <w:p w14:paraId="59B8F8D8" w14:textId="77777777" w:rsidR="00841B47" w:rsidRPr="00841B47" w:rsidRDefault="00841B47" w:rsidP="00841B47">
            <w:pPr>
              <w:tabs>
                <w:tab w:val="left" w:pos="1403"/>
              </w:tabs>
              <w:jc w:val="center"/>
              <w:rPr>
                <w:rFonts w:eastAsia="Times New Roman"/>
                <w:noProof/>
                <w:sz w:val="24"/>
                <w:szCs w:val="24"/>
              </w:rPr>
            </w:pPr>
          </w:p>
        </w:tc>
        <w:tc>
          <w:tcPr>
            <w:tcW w:w="284" w:type="dxa"/>
            <w:vMerge/>
          </w:tcPr>
          <w:p w14:paraId="282F59FA" w14:textId="77777777" w:rsidR="00841B47" w:rsidRPr="00841B47" w:rsidRDefault="00841B47" w:rsidP="00841B47">
            <w:pPr>
              <w:tabs>
                <w:tab w:val="left" w:pos="1403"/>
              </w:tabs>
              <w:jc w:val="center"/>
              <w:rPr>
                <w:rFonts w:eastAsia="Times New Roman"/>
                <w:sz w:val="24"/>
                <w:szCs w:val="24"/>
              </w:rPr>
            </w:pPr>
          </w:p>
        </w:tc>
        <w:tc>
          <w:tcPr>
            <w:tcW w:w="2893" w:type="dxa"/>
          </w:tcPr>
          <w:p w14:paraId="3B9B87B0" w14:textId="77777777" w:rsidR="00841B47" w:rsidRPr="00841B47" w:rsidRDefault="00841B47" w:rsidP="00841B47">
            <w:pPr>
              <w:tabs>
                <w:tab w:val="left" w:pos="1403"/>
              </w:tabs>
              <w:jc w:val="center"/>
            </w:pPr>
            <w:r w:rsidRPr="00841B47">
              <w:object w:dxaOrig="5868" w:dyaOrig="4860" w14:anchorId="290F11B3">
                <v:shape id="_x0000_i1028" type="#_x0000_t75" style="width:133.5pt;height:107.25pt" o:ole="">
                  <v:imagedata r:id="rId75" o:title=""/>
                </v:shape>
                <o:OLEObject Type="Embed" ProgID="PBrush" ShapeID="_x0000_i1028" DrawAspect="Content" ObjectID="_1818940465" r:id="rId76"/>
              </w:object>
            </w:r>
          </w:p>
          <w:p w14:paraId="58B149CC" w14:textId="77777777" w:rsidR="00841B47" w:rsidRPr="00841B47" w:rsidRDefault="00841B47" w:rsidP="00841B47">
            <w:pPr>
              <w:tabs>
                <w:tab w:val="left" w:pos="1403"/>
              </w:tabs>
              <w:jc w:val="center"/>
              <w:rPr>
                <w:rFonts w:eastAsia="Times New Roman"/>
                <w:sz w:val="24"/>
                <w:szCs w:val="24"/>
              </w:rPr>
            </w:pPr>
            <w:r w:rsidRPr="00841B47">
              <w:t>в</w:t>
            </w:r>
          </w:p>
        </w:tc>
      </w:tr>
      <w:tr w:rsidR="00841B47" w:rsidRPr="00841B47" w14:paraId="62DB79C4" w14:textId="77777777" w:rsidTr="005B4C48">
        <w:trPr>
          <w:trHeight w:val="1812"/>
        </w:trPr>
        <w:tc>
          <w:tcPr>
            <w:tcW w:w="6374" w:type="dxa"/>
            <w:vMerge/>
          </w:tcPr>
          <w:p w14:paraId="68B12ECB" w14:textId="77777777" w:rsidR="00841B47" w:rsidRPr="00841B47" w:rsidRDefault="00841B47" w:rsidP="00841B47">
            <w:pPr>
              <w:tabs>
                <w:tab w:val="left" w:pos="1403"/>
              </w:tabs>
              <w:jc w:val="center"/>
              <w:rPr>
                <w:rFonts w:eastAsia="Times New Roman"/>
                <w:noProof/>
                <w:sz w:val="24"/>
                <w:szCs w:val="24"/>
              </w:rPr>
            </w:pPr>
          </w:p>
        </w:tc>
        <w:tc>
          <w:tcPr>
            <w:tcW w:w="284" w:type="dxa"/>
            <w:vMerge/>
          </w:tcPr>
          <w:p w14:paraId="705D0912" w14:textId="77777777" w:rsidR="00841B47" w:rsidRPr="00841B47" w:rsidRDefault="00841B47" w:rsidP="00841B47">
            <w:pPr>
              <w:tabs>
                <w:tab w:val="left" w:pos="1403"/>
              </w:tabs>
              <w:jc w:val="center"/>
              <w:rPr>
                <w:rFonts w:eastAsia="Times New Roman"/>
                <w:sz w:val="24"/>
                <w:szCs w:val="24"/>
              </w:rPr>
            </w:pPr>
          </w:p>
        </w:tc>
        <w:tc>
          <w:tcPr>
            <w:tcW w:w="2893" w:type="dxa"/>
          </w:tcPr>
          <w:p w14:paraId="3C31E3E3" w14:textId="77777777" w:rsidR="00841B47" w:rsidRPr="00841B47" w:rsidRDefault="00841B47" w:rsidP="00841B47">
            <w:pPr>
              <w:tabs>
                <w:tab w:val="left" w:pos="1403"/>
              </w:tabs>
              <w:jc w:val="center"/>
            </w:pPr>
            <w:r w:rsidRPr="00841B47">
              <w:object w:dxaOrig="5844" w:dyaOrig="4800" w14:anchorId="4226D166">
                <v:shape id="_x0000_i1029" type="#_x0000_t75" style="width:126.75pt;height:109.5pt" o:ole="">
                  <v:imagedata r:id="rId77" o:title=""/>
                </v:shape>
                <o:OLEObject Type="Embed" ProgID="PBrush" ShapeID="_x0000_i1029" DrawAspect="Content" ObjectID="_1818940466" r:id="rId78"/>
              </w:object>
            </w:r>
          </w:p>
          <w:p w14:paraId="6100481D" w14:textId="77777777" w:rsidR="00841B47" w:rsidRPr="00841B47" w:rsidRDefault="00841B47" w:rsidP="00841B47">
            <w:pPr>
              <w:tabs>
                <w:tab w:val="left" w:pos="1403"/>
              </w:tabs>
              <w:jc w:val="center"/>
              <w:rPr>
                <w:rFonts w:eastAsia="Times New Roman"/>
                <w:sz w:val="24"/>
                <w:szCs w:val="24"/>
              </w:rPr>
            </w:pPr>
            <w:r w:rsidRPr="00841B47">
              <w:t>г</w:t>
            </w:r>
          </w:p>
        </w:tc>
      </w:tr>
    </w:tbl>
    <w:p w14:paraId="3E7EE692" w14:textId="77777777" w:rsidR="00D37BE7" w:rsidRDefault="00D37BE7" w:rsidP="00841B47">
      <w:pPr>
        <w:jc w:val="center"/>
        <w:rPr>
          <w:rFonts w:eastAsia="Times New Roman"/>
          <w:lang w:val="ru-RU"/>
        </w:rPr>
      </w:pPr>
    </w:p>
    <w:p w14:paraId="30A6B270" w14:textId="6B8FE794" w:rsidR="00841B47" w:rsidRPr="00841B47" w:rsidRDefault="00841B47" w:rsidP="00841B47">
      <w:pPr>
        <w:jc w:val="center"/>
        <w:rPr>
          <w:rFonts w:eastAsia="Times New Roman"/>
          <w:lang w:val="ru-RU"/>
        </w:rPr>
      </w:pPr>
      <w:r w:rsidRPr="00841B47">
        <w:rPr>
          <w:rFonts w:eastAsia="Times New Roman"/>
          <w:lang w:val="ru-RU"/>
        </w:rPr>
        <w:t>Рисунок 4</w:t>
      </w:r>
      <w:r w:rsidR="006C335A">
        <w:rPr>
          <w:rFonts w:eastAsia="Times New Roman"/>
          <w:lang w:val="ru-RU"/>
        </w:rPr>
        <w:t>9</w:t>
      </w:r>
      <w:r w:rsidRPr="00841B47">
        <w:rPr>
          <w:rFonts w:eastAsia="Times New Roman"/>
          <w:lang w:val="ru-RU"/>
        </w:rPr>
        <w:t xml:space="preserve"> – Микроструктура сплава </w:t>
      </w:r>
      <w:r w:rsidRPr="00841B47">
        <w:rPr>
          <w:rFonts w:eastAsia="Times New Roman"/>
        </w:rPr>
        <w:t>Fe</w:t>
      </w:r>
      <w:r w:rsidRPr="00841B47">
        <w:rPr>
          <w:rFonts w:eastAsia="Times New Roman"/>
          <w:lang w:val="ru-RU"/>
        </w:rPr>
        <w:t>-</w:t>
      </w:r>
      <w:r w:rsidRPr="00841B47">
        <w:rPr>
          <w:rFonts w:eastAsia="Times New Roman"/>
        </w:rPr>
        <w:t>Mn</w:t>
      </w:r>
      <w:r w:rsidRPr="00841B47">
        <w:rPr>
          <w:rFonts w:eastAsia="Times New Roman"/>
          <w:lang w:val="ru-RU"/>
        </w:rPr>
        <w:t>-</w:t>
      </w:r>
      <w:r w:rsidRPr="00841B47">
        <w:rPr>
          <w:rFonts w:eastAsia="Times New Roman"/>
        </w:rPr>
        <w:t>Si</w:t>
      </w:r>
      <w:r w:rsidRPr="00841B47">
        <w:rPr>
          <w:rFonts w:eastAsia="Times New Roman"/>
          <w:lang w:val="ru-RU"/>
        </w:rPr>
        <w:t xml:space="preserve"> (а) и ЭДС-картирование </w:t>
      </w:r>
    </w:p>
    <w:p w14:paraId="06184470" w14:textId="77777777" w:rsidR="00841B47" w:rsidRPr="00841B47" w:rsidRDefault="00841B47" w:rsidP="00841B47">
      <w:pPr>
        <w:jc w:val="center"/>
        <w:rPr>
          <w:bCs/>
          <w:iCs/>
          <w:lang w:val="ru-RU"/>
        </w:rPr>
      </w:pPr>
      <w:r w:rsidRPr="00841B47">
        <w:rPr>
          <w:rFonts w:eastAsia="Times New Roman"/>
          <w:lang w:val="ru-RU"/>
        </w:rPr>
        <w:t xml:space="preserve">элементов (б – </w:t>
      </w:r>
      <w:r w:rsidRPr="00841B47">
        <w:rPr>
          <w:rFonts w:eastAsia="Times New Roman"/>
        </w:rPr>
        <w:t>Si</w:t>
      </w:r>
      <w:r w:rsidRPr="00841B47">
        <w:rPr>
          <w:rFonts w:eastAsia="Times New Roman"/>
          <w:lang w:val="ru-RU"/>
        </w:rPr>
        <w:t xml:space="preserve">, в – </w:t>
      </w:r>
      <w:r w:rsidRPr="00841B47">
        <w:rPr>
          <w:rFonts w:eastAsia="Times New Roman"/>
        </w:rPr>
        <w:t>Mn</w:t>
      </w:r>
      <w:r w:rsidRPr="00841B47">
        <w:rPr>
          <w:rFonts w:eastAsia="Times New Roman"/>
          <w:lang w:val="ru-RU"/>
        </w:rPr>
        <w:t xml:space="preserve">, г – </w:t>
      </w:r>
      <w:r w:rsidRPr="00841B47">
        <w:rPr>
          <w:rFonts w:eastAsia="Times New Roman"/>
        </w:rPr>
        <w:t>Fe</w:t>
      </w:r>
      <w:r w:rsidRPr="00841B47">
        <w:rPr>
          <w:rFonts w:eastAsia="Times New Roman"/>
          <w:lang w:val="ru-RU"/>
        </w:rPr>
        <w:t>)</w:t>
      </w:r>
    </w:p>
    <w:p w14:paraId="3C4FE94F" w14:textId="77777777" w:rsidR="00D37BE7" w:rsidRPr="00465964" w:rsidRDefault="00D37BE7" w:rsidP="00841B47">
      <w:pPr>
        <w:tabs>
          <w:tab w:val="left" w:pos="1403"/>
        </w:tabs>
        <w:ind w:firstLine="567"/>
        <w:jc w:val="both"/>
        <w:rPr>
          <w:rFonts w:eastAsia="Times New Roman"/>
          <w:sz w:val="16"/>
          <w:szCs w:val="16"/>
          <w:lang w:val="ru-RU"/>
        </w:rPr>
      </w:pPr>
    </w:p>
    <w:p w14:paraId="456CA1AE" w14:textId="15744C81" w:rsidR="00841B47" w:rsidRPr="00841B47" w:rsidRDefault="00841B47" w:rsidP="00841B47">
      <w:pPr>
        <w:tabs>
          <w:tab w:val="left" w:pos="1403"/>
        </w:tabs>
        <w:ind w:firstLine="567"/>
        <w:jc w:val="both"/>
        <w:rPr>
          <w:rFonts w:eastAsia="Times New Roman"/>
          <w:lang w:val="ru-RU"/>
        </w:rPr>
      </w:pPr>
      <w:r w:rsidRPr="00841B47">
        <w:rPr>
          <w:rFonts w:eastAsia="Times New Roman"/>
          <w:lang w:val="ru-RU"/>
        </w:rPr>
        <w:t xml:space="preserve">Микроструктура образца </w:t>
      </w:r>
      <w:r w:rsidRPr="00841B47">
        <w:rPr>
          <w:rFonts w:eastAsia="Times New Roman"/>
        </w:rPr>
        <w:t>Fe</w:t>
      </w:r>
      <w:r w:rsidRPr="00841B47">
        <w:rPr>
          <w:rFonts w:eastAsia="Times New Roman"/>
          <w:lang w:val="ru-RU"/>
        </w:rPr>
        <w:t>-</w:t>
      </w:r>
      <w:r w:rsidRPr="00841B47">
        <w:rPr>
          <w:rFonts w:eastAsia="Times New Roman"/>
        </w:rPr>
        <w:t>Mn</w:t>
      </w:r>
      <w:r w:rsidRPr="00841B47">
        <w:rPr>
          <w:rFonts w:eastAsia="Times New Roman"/>
          <w:lang w:val="ru-RU"/>
        </w:rPr>
        <w:t>-</w:t>
      </w:r>
      <w:r w:rsidRPr="00841B47">
        <w:rPr>
          <w:rFonts w:eastAsia="Times New Roman"/>
        </w:rPr>
        <w:t>Si</w:t>
      </w:r>
      <w:r w:rsidRPr="00841B47">
        <w:rPr>
          <w:rFonts w:eastAsia="Times New Roman"/>
          <w:lang w:val="ru-RU"/>
        </w:rPr>
        <w:t xml:space="preserve"> характеризуется как неоднородные зерна с ра</w:t>
      </w:r>
      <w:r w:rsidR="006C335A">
        <w:rPr>
          <w:rFonts w:eastAsia="Times New Roman"/>
          <w:lang w:val="ru-RU"/>
        </w:rPr>
        <w:t>звитой сеткой трещин (рисунок 50</w:t>
      </w:r>
      <w:r w:rsidRPr="00841B47">
        <w:rPr>
          <w:rFonts w:eastAsia="Times New Roman"/>
          <w:lang w:val="ru-RU"/>
        </w:rPr>
        <w:t xml:space="preserve">). Средний состав элементов выбранной области, полученный методом ЭДС, может быть представлен следующим составом: </w:t>
      </w:r>
      <w:r w:rsidRPr="00841B47">
        <w:rPr>
          <w:rFonts w:eastAsia="Times New Roman"/>
        </w:rPr>
        <w:t>Fe</w:t>
      </w:r>
      <w:r w:rsidRPr="00841B47">
        <w:rPr>
          <w:rFonts w:eastAsia="Times New Roman"/>
          <w:vertAlign w:val="subscript"/>
          <w:lang w:val="ru-RU"/>
        </w:rPr>
        <w:t>0.18</w:t>
      </w:r>
      <w:r w:rsidRPr="00841B47">
        <w:rPr>
          <w:rFonts w:eastAsia="Times New Roman"/>
        </w:rPr>
        <w:t>Mn</w:t>
      </w:r>
      <w:r w:rsidRPr="00841B47">
        <w:rPr>
          <w:rFonts w:eastAsia="Times New Roman"/>
          <w:vertAlign w:val="subscript"/>
          <w:lang w:val="ru-RU"/>
        </w:rPr>
        <w:t>0.54</w:t>
      </w:r>
      <w:r w:rsidRPr="00841B47">
        <w:rPr>
          <w:rFonts w:eastAsia="Times New Roman"/>
        </w:rPr>
        <w:t>Si</w:t>
      </w:r>
      <w:r w:rsidRPr="00841B47">
        <w:rPr>
          <w:rFonts w:eastAsia="Times New Roman"/>
          <w:vertAlign w:val="subscript"/>
          <w:lang w:val="ru-RU"/>
        </w:rPr>
        <w:t>0.28</w:t>
      </w:r>
      <w:r w:rsidRPr="00841B47">
        <w:rPr>
          <w:rFonts w:eastAsia="Times New Roman"/>
          <w:lang w:val="ru-RU"/>
        </w:rPr>
        <w:t>. Закономерности компонентного состава, полученные методом ЭДС-ка</w:t>
      </w:r>
      <w:r w:rsidR="006C335A">
        <w:rPr>
          <w:rFonts w:eastAsia="Times New Roman"/>
          <w:lang w:val="ru-RU"/>
        </w:rPr>
        <w:t>ртирования элементов (рисунок 50</w:t>
      </w:r>
      <w:r w:rsidRPr="00841B47">
        <w:rPr>
          <w:rFonts w:eastAsia="Times New Roman"/>
          <w:lang w:val="ru-RU"/>
        </w:rPr>
        <w:t xml:space="preserve"> б, в, г), можно описать терминами «</w:t>
      </w:r>
      <w:proofErr w:type="spellStart"/>
      <w:r w:rsidRPr="00841B47">
        <w:rPr>
          <w:rFonts w:eastAsia="Times New Roman"/>
          <w:lang w:val="ru-RU"/>
        </w:rPr>
        <w:t>софазность</w:t>
      </w:r>
      <w:proofErr w:type="spellEnd"/>
      <w:r w:rsidRPr="00841B47">
        <w:rPr>
          <w:rFonts w:eastAsia="Times New Roman"/>
          <w:lang w:val="ru-RU"/>
        </w:rPr>
        <w:t>» и «</w:t>
      </w:r>
      <w:proofErr w:type="spellStart"/>
      <w:r w:rsidRPr="00841B47">
        <w:rPr>
          <w:rFonts w:eastAsia="Times New Roman"/>
          <w:lang w:val="ru-RU"/>
        </w:rPr>
        <w:t>контрфазность</w:t>
      </w:r>
      <w:proofErr w:type="spellEnd"/>
      <w:r w:rsidRPr="00841B47">
        <w:rPr>
          <w:rFonts w:eastAsia="Times New Roman"/>
          <w:lang w:val="ru-RU"/>
        </w:rPr>
        <w:t xml:space="preserve">» поведения компонентов сплава. При этом </w:t>
      </w:r>
      <w:r w:rsidRPr="00841B47">
        <w:rPr>
          <w:rFonts w:eastAsia="Times New Roman"/>
        </w:rPr>
        <w:t>Si</w:t>
      </w:r>
      <w:r w:rsidRPr="00841B47">
        <w:rPr>
          <w:rFonts w:eastAsia="Times New Roman"/>
          <w:lang w:val="ru-RU"/>
        </w:rPr>
        <w:t xml:space="preserve"> и </w:t>
      </w:r>
      <w:r w:rsidRPr="00841B47">
        <w:rPr>
          <w:rFonts w:eastAsia="Times New Roman"/>
        </w:rPr>
        <w:t>Mn</w:t>
      </w:r>
      <w:r w:rsidRPr="00841B47">
        <w:rPr>
          <w:rFonts w:eastAsia="Times New Roman"/>
          <w:lang w:val="ru-RU"/>
        </w:rPr>
        <w:t xml:space="preserve"> демонстрируют так называемый «</w:t>
      </w:r>
      <w:proofErr w:type="spellStart"/>
      <w:r w:rsidRPr="00841B47">
        <w:rPr>
          <w:rFonts w:eastAsia="Times New Roman"/>
          <w:lang w:val="ru-RU"/>
        </w:rPr>
        <w:t>контрфазный</w:t>
      </w:r>
      <w:proofErr w:type="spellEnd"/>
      <w:r w:rsidRPr="00841B47">
        <w:rPr>
          <w:rFonts w:eastAsia="Times New Roman"/>
          <w:lang w:val="ru-RU"/>
        </w:rPr>
        <w:t xml:space="preserve">» характер распределения концентрации, тогда как </w:t>
      </w:r>
      <w:r w:rsidRPr="00841B47">
        <w:rPr>
          <w:rFonts w:eastAsia="Times New Roman"/>
        </w:rPr>
        <w:t>Fe</w:t>
      </w:r>
      <w:r w:rsidRPr="00841B47">
        <w:rPr>
          <w:rFonts w:eastAsia="Times New Roman"/>
          <w:lang w:val="ru-RU"/>
        </w:rPr>
        <w:t xml:space="preserve"> достигает максимумов концентрации в областях, играющих роль «клея» (связующего) для зерен с максимальными концентрациями </w:t>
      </w:r>
      <w:r w:rsidRPr="00841B47">
        <w:rPr>
          <w:rFonts w:eastAsia="Times New Roman"/>
        </w:rPr>
        <w:t>Si</w:t>
      </w:r>
      <w:r w:rsidRPr="00841B47">
        <w:rPr>
          <w:rFonts w:eastAsia="Times New Roman"/>
          <w:lang w:val="ru-RU"/>
        </w:rPr>
        <w:t xml:space="preserve">. </w:t>
      </w:r>
    </w:p>
    <w:p w14:paraId="73835C69" w14:textId="77777777" w:rsidR="00841B47" w:rsidRPr="00841B47" w:rsidRDefault="00841B47" w:rsidP="00841B47">
      <w:pPr>
        <w:tabs>
          <w:tab w:val="left" w:pos="1403"/>
        </w:tabs>
        <w:ind w:firstLine="567"/>
        <w:jc w:val="both"/>
        <w:rPr>
          <w:rFonts w:eastAsia="Times New Roman"/>
          <w:lang w:val="ru-RU"/>
        </w:rPr>
      </w:pPr>
      <w:r w:rsidRPr="00841B47">
        <w:rPr>
          <w:rFonts w:eastAsia="Times New Roman"/>
          <w:lang w:val="ru-RU"/>
        </w:rPr>
        <w:t>Такой характер поведения компонентов сплава коррелирует с контрастностью микрофотографии, полученной в виде изображения в обратных электронах (рисунок 46, а). Чем больше средний атомный номер площади, тем ярче ее контраст.</w:t>
      </w:r>
    </w:p>
    <w:p w14:paraId="117D1DEF" w14:textId="77777777" w:rsidR="00841B47" w:rsidRPr="00841B47" w:rsidRDefault="00841B47" w:rsidP="00841B47">
      <w:pPr>
        <w:tabs>
          <w:tab w:val="left" w:pos="1403"/>
        </w:tabs>
        <w:ind w:firstLine="567"/>
        <w:jc w:val="both"/>
        <w:rPr>
          <w:rFonts w:eastAsia="Times New Roman"/>
          <w:lang w:val="ru-RU"/>
        </w:rPr>
      </w:pPr>
    </w:p>
    <w:tbl>
      <w:tblPr>
        <w:tblStyle w:val="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0"/>
        <w:gridCol w:w="4024"/>
        <w:gridCol w:w="2586"/>
      </w:tblGrid>
      <w:tr w:rsidR="00841B47" w:rsidRPr="00841B47" w14:paraId="27D11CF6" w14:textId="77777777" w:rsidTr="00465964">
        <w:tc>
          <w:tcPr>
            <w:tcW w:w="3064" w:type="dxa"/>
          </w:tcPr>
          <w:p w14:paraId="07F221FC" w14:textId="77777777" w:rsidR="00841B47" w:rsidRPr="00841B47" w:rsidRDefault="00841B47" w:rsidP="00841B47">
            <w:pPr>
              <w:tabs>
                <w:tab w:val="left" w:pos="1403"/>
              </w:tabs>
              <w:jc w:val="center"/>
              <w:rPr>
                <w:rFonts w:eastAsia="Times New Roman"/>
                <w:sz w:val="24"/>
                <w:szCs w:val="24"/>
              </w:rPr>
            </w:pPr>
            <w:r w:rsidRPr="00841B47">
              <w:object w:dxaOrig="8244" w:dyaOrig="6444" w14:anchorId="663C19EF">
                <v:shape id="_x0000_i1030" type="#_x0000_t75" style="width:146.25pt;height:116.25pt" o:ole="">
                  <v:imagedata r:id="rId79" o:title=""/>
                </v:shape>
                <o:OLEObject Type="Embed" ProgID="PBrush" ShapeID="_x0000_i1030" DrawAspect="Content" ObjectID="_1818940467" r:id="rId80"/>
              </w:object>
            </w:r>
          </w:p>
        </w:tc>
        <w:tc>
          <w:tcPr>
            <w:tcW w:w="3963" w:type="dxa"/>
          </w:tcPr>
          <w:p w14:paraId="6F0E70F3" w14:textId="77777777" w:rsidR="00841B47" w:rsidRPr="00841B47" w:rsidRDefault="00841B47" w:rsidP="00841B47">
            <w:pPr>
              <w:tabs>
                <w:tab w:val="left" w:pos="1403"/>
              </w:tabs>
              <w:jc w:val="center"/>
              <w:rPr>
                <w:rFonts w:eastAsia="Times New Roman"/>
                <w:sz w:val="24"/>
                <w:szCs w:val="24"/>
              </w:rPr>
            </w:pPr>
            <w:r w:rsidRPr="00841B47">
              <w:object w:dxaOrig="8460" w:dyaOrig="4404" w14:anchorId="2ABBC489">
                <v:shape id="_x0000_i1031" type="#_x0000_t75" style="width:190.5pt;height:100.5pt" o:ole="">
                  <v:imagedata r:id="rId81" o:title=""/>
                </v:shape>
                <o:OLEObject Type="Embed" ProgID="PBrush" ShapeID="_x0000_i1031" DrawAspect="Content" ObjectID="_1818940468" r:id="rId82"/>
              </w:object>
            </w:r>
          </w:p>
        </w:tc>
        <w:tc>
          <w:tcPr>
            <w:tcW w:w="2546" w:type="dxa"/>
          </w:tcPr>
          <w:p w14:paraId="18100128" w14:textId="77777777" w:rsidR="00841B47" w:rsidRPr="00841B47" w:rsidRDefault="00841B47" w:rsidP="00841B47">
            <w:pPr>
              <w:tabs>
                <w:tab w:val="left" w:pos="1403"/>
              </w:tabs>
              <w:jc w:val="center"/>
              <w:rPr>
                <w:rFonts w:eastAsia="Times New Roman"/>
                <w:sz w:val="24"/>
                <w:szCs w:val="24"/>
              </w:rPr>
            </w:pPr>
          </w:p>
          <w:p w14:paraId="39091E25" w14:textId="77777777" w:rsidR="00841B47" w:rsidRPr="00841B47" w:rsidRDefault="00841B47" w:rsidP="00841B47">
            <w:pPr>
              <w:tabs>
                <w:tab w:val="left" w:pos="1403"/>
              </w:tabs>
              <w:jc w:val="center"/>
              <w:rPr>
                <w:rFonts w:eastAsia="Times New Roman"/>
                <w:sz w:val="24"/>
                <w:szCs w:val="24"/>
              </w:rPr>
            </w:pPr>
          </w:p>
          <w:p w14:paraId="2DD63747" w14:textId="77777777" w:rsidR="00841B47" w:rsidRPr="00841B47" w:rsidRDefault="00841B47" w:rsidP="00841B47">
            <w:pPr>
              <w:tabs>
                <w:tab w:val="left" w:pos="1403"/>
              </w:tabs>
              <w:jc w:val="center"/>
            </w:pPr>
            <w:r w:rsidRPr="00841B47">
              <w:object w:dxaOrig="3984" w:dyaOrig="1464" w14:anchorId="006F8607">
                <v:shape id="_x0000_i1032" type="#_x0000_t75" style="width:114pt;height:45.75pt" o:ole="">
                  <v:imagedata r:id="rId83" o:title=""/>
                </v:shape>
                <o:OLEObject Type="Embed" ProgID="PBrush" ShapeID="_x0000_i1032" DrawAspect="Content" ObjectID="_1818940469" r:id="rId84"/>
              </w:object>
            </w:r>
          </w:p>
          <w:p w14:paraId="0E135D5D" w14:textId="77777777" w:rsidR="00841B47" w:rsidRPr="00841B47" w:rsidRDefault="00841B47" w:rsidP="00841B47">
            <w:pPr>
              <w:tabs>
                <w:tab w:val="left" w:pos="1403"/>
              </w:tabs>
              <w:jc w:val="center"/>
              <w:rPr>
                <w:rFonts w:eastAsia="Times New Roman"/>
                <w:sz w:val="24"/>
                <w:szCs w:val="24"/>
              </w:rPr>
            </w:pPr>
          </w:p>
          <w:p w14:paraId="17F15F9A" w14:textId="77777777" w:rsidR="00841B47" w:rsidRPr="00841B47" w:rsidRDefault="00841B47" w:rsidP="00841B47">
            <w:pPr>
              <w:tabs>
                <w:tab w:val="left" w:pos="1403"/>
              </w:tabs>
              <w:jc w:val="center"/>
              <w:rPr>
                <w:rFonts w:eastAsia="Times New Roman"/>
              </w:rPr>
            </w:pPr>
            <w:r w:rsidRPr="00841B47">
              <w:rPr>
                <w:rFonts w:eastAsia="Times New Roman"/>
              </w:rPr>
              <w:t>а</w:t>
            </w:r>
          </w:p>
          <w:p w14:paraId="21ED4DDF" w14:textId="77777777" w:rsidR="00841B47" w:rsidRPr="00841B47" w:rsidRDefault="00841B47" w:rsidP="00841B47">
            <w:pPr>
              <w:tabs>
                <w:tab w:val="left" w:pos="1403"/>
              </w:tabs>
              <w:jc w:val="center"/>
              <w:rPr>
                <w:rFonts w:eastAsia="Times New Roman"/>
                <w:sz w:val="24"/>
                <w:szCs w:val="24"/>
              </w:rPr>
            </w:pPr>
          </w:p>
        </w:tc>
      </w:tr>
      <w:tr w:rsidR="00841B47" w:rsidRPr="00841B47" w14:paraId="0C7930B0" w14:textId="77777777" w:rsidTr="00465964">
        <w:tc>
          <w:tcPr>
            <w:tcW w:w="3064" w:type="dxa"/>
          </w:tcPr>
          <w:p w14:paraId="1C50BEA5" w14:textId="77777777" w:rsidR="00841B47" w:rsidRPr="007444EE" w:rsidRDefault="00841B47" w:rsidP="00841B47">
            <w:pPr>
              <w:tabs>
                <w:tab w:val="left" w:pos="1403"/>
              </w:tabs>
              <w:jc w:val="center"/>
              <w:rPr>
                <w:rFonts w:eastAsia="Times New Roman"/>
                <w:sz w:val="16"/>
                <w:szCs w:val="16"/>
              </w:rPr>
            </w:pPr>
          </w:p>
        </w:tc>
        <w:tc>
          <w:tcPr>
            <w:tcW w:w="3963" w:type="dxa"/>
          </w:tcPr>
          <w:p w14:paraId="60AE7909" w14:textId="77777777" w:rsidR="00841B47" w:rsidRPr="007444EE" w:rsidRDefault="00841B47" w:rsidP="00841B47">
            <w:pPr>
              <w:tabs>
                <w:tab w:val="left" w:pos="1403"/>
              </w:tabs>
              <w:jc w:val="center"/>
              <w:rPr>
                <w:rFonts w:eastAsia="Times New Roman"/>
                <w:sz w:val="16"/>
                <w:szCs w:val="16"/>
              </w:rPr>
            </w:pPr>
          </w:p>
        </w:tc>
        <w:tc>
          <w:tcPr>
            <w:tcW w:w="2546" w:type="dxa"/>
          </w:tcPr>
          <w:p w14:paraId="206637D9" w14:textId="77777777" w:rsidR="00841B47" w:rsidRPr="007444EE" w:rsidRDefault="00841B47" w:rsidP="00841B47">
            <w:pPr>
              <w:tabs>
                <w:tab w:val="left" w:pos="1403"/>
              </w:tabs>
              <w:jc w:val="center"/>
              <w:rPr>
                <w:rFonts w:eastAsia="Times New Roman"/>
                <w:sz w:val="16"/>
                <w:szCs w:val="16"/>
              </w:rPr>
            </w:pPr>
          </w:p>
        </w:tc>
      </w:tr>
      <w:tr w:rsidR="00841B47" w:rsidRPr="00841B47" w14:paraId="2088C86F" w14:textId="77777777" w:rsidTr="00465964">
        <w:tc>
          <w:tcPr>
            <w:tcW w:w="3064" w:type="dxa"/>
          </w:tcPr>
          <w:p w14:paraId="204D93E6" w14:textId="77777777" w:rsidR="00841B47" w:rsidRPr="00841B47" w:rsidRDefault="00841B47" w:rsidP="00841B47">
            <w:pPr>
              <w:tabs>
                <w:tab w:val="left" w:pos="1403"/>
              </w:tabs>
              <w:jc w:val="center"/>
              <w:rPr>
                <w:rFonts w:eastAsia="Times New Roman"/>
                <w:sz w:val="24"/>
                <w:szCs w:val="24"/>
              </w:rPr>
            </w:pPr>
            <w:r w:rsidRPr="00841B47">
              <w:object w:dxaOrig="8268" w:dyaOrig="6384" w14:anchorId="51756E3E">
                <v:shape id="_x0000_i1033" type="#_x0000_t75" style="width:147pt;height:110.25pt" o:ole="">
                  <v:imagedata r:id="rId85" o:title=""/>
                </v:shape>
                <o:OLEObject Type="Embed" ProgID="PBrush" ShapeID="_x0000_i1033" DrawAspect="Content" ObjectID="_1818940470" r:id="rId86"/>
              </w:object>
            </w:r>
          </w:p>
        </w:tc>
        <w:tc>
          <w:tcPr>
            <w:tcW w:w="3963" w:type="dxa"/>
          </w:tcPr>
          <w:p w14:paraId="5B2FAEBA" w14:textId="77777777" w:rsidR="00841B47" w:rsidRPr="00841B47" w:rsidRDefault="00841B47" w:rsidP="00841B47">
            <w:pPr>
              <w:tabs>
                <w:tab w:val="left" w:pos="1403"/>
              </w:tabs>
              <w:jc w:val="center"/>
              <w:rPr>
                <w:rFonts w:eastAsia="Times New Roman"/>
                <w:sz w:val="24"/>
                <w:szCs w:val="24"/>
              </w:rPr>
            </w:pPr>
          </w:p>
          <w:p w14:paraId="4F4EFD0C" w14:textId="77777777" w:rsidR="00841B47" w:rsidRPr="00841B47" w:rsidRDefault="00841B47" w:rsidP="00841B47">
            <w:pPr>
              <w:tabs>
                <w:tab w:val="left" w:pos="1403"/>
              </w:tabs>
              <w:jc w:val="center"/>
              <w:rPr>
                <w:rFonts w:eastAsia="Times New Roman"/>
                <w:sz w:val="24"/>
                <w:szCs w:val="24"/>
              </w:rPr>
            </w:pPr>
            <w:r w:rsidRPr="00841B47">
              <w:object w:dxaOrig="8376" w:dyaOrig="3924" w14:anchorId="2113271B">
                <v:shape id="_x0000_i1034" type="#_x0000_t75" style="width:187.5pt;height:91.5pt" o:ole="">
                  <v:imagedata r:id="rId87" o:title=""/>
                </v:shape>
                <o:OLEObject Type="Embed" ProgID="PBrush" ShapeID="_x0000_i1034" DrawAspect="Content" ObjectID="_1818940471" r:id="rId88"/>
              </w:object>
            </w:r>
          </w:p>
        </w:tc>
        <w:tc>
          <w:tcPr>
            <w:tcW w:w="2546" w:type="dxa"/>
          </w:tcPr>
          <w:p w14:paraId="244E8948" w14:textId="77777777" w:rsidR="00841B47" w:rsidRPr="00841B47" w:rsidRDefault="00841B47" w:rsidP="00841B47">
            <w:pPr>
              <w:tabs>
                <w:tab w:val="left" w:pos="1403"/>
              </w:tabs>
              <w:jc w:val="center"/>
              <w:rPr>
                <w:rFonts w:eastAsia="Times New Roman"/>
                <w:sz w:val="24"/>
                <w:szCs w:val="24"/>
              </w:rPr>
            </w:pPr>
          </w:p>
          <w:p w14:paraId="73F5536A" w14:textId="77777777" w:rsidR="00841B47" w:rsidRPr="00841B47" w:rsidRDefault="00841B47" w:rsidP="00841B47">
            <w:pPr>
              <w:tabs>
                <w:tab w:val="left" w:pos="1403"/>
              </w:tabs>
              <w:jc w:val="center"/>
              <w:rPr>
                <w:rFonts w:eastAsia="Times New Roman"/>
                <w:sz w:val="24"/>
                <w:szCs w:val="24"/>
              </w:rPr>
            </w:pPr>
          </w:p>
          <w:p w14:paraId="258DF58E" w14:textId="77777777" w:rsidR="00841B47" w:rsidRPr="00841B47" w:rsidRDefault="00841B47" w:rsidP="00841B47">
            <w:pPr>
              <w:tabs>
                <w:tab w:val="left" w:pos="1403"/>
              </w:tabs>
              <w:jc w:val="center"/>
            </w:pPr>
            <w:r w:rsidRPr="00841B47">
              <w:object w:dxaOrig="4092" w:dyaOrig="1536" w14:anchorId="76CFE8EF">
                <v:shape id="_x0000_i1035" type="#_x0000_t75" style="width:118.5pt;height:43.5pt" o:ole="">
                  <v:imagedata r:id="rId89" o:title=""/>
                </v:shape>
                <o:OLEObject Type="Embed" ProgID="PBrush" ShapeID="_x0000_i1035" DrawAspect="Content" ObjectID="_1818940472" r:id="rId90"/>
              </w:object>
            </w:r>
          </w:p>
          <w:p w14:paraId="52121FBA" w14:textId="77777777" w:rsidR="00841B47" w:rsidRPr="00841B47" w:rsidRDefault="00841B47" w:rsidP="00841B47">
            <w:pPr>
              <w:tabs>
                <w:tab w:val="left" w:pos="1403"/>
              </w:tabs>
              <w:jc w:val="center"/>
            </w:pPr>
          </w:p>
          <w:p w14:paraId="1C5805ED" w14:textId="77777777" w:rsidR="00841B47" w:rsidRPr="00841B47" w:rsidRDefault="00841B47" w:rsidP="00841B47">
            <w:pPr>
              <w:tabs>
                <w:tab w:val="left" w:pos="1403"/>
              </w:tabs>
              <w:jc w:val="center"/>
              <w:rPr>
                <w:rFonts w:eastAsia="Times New Roman"/>
              </w:rPr>
            </w:pPr>
            <w:r w:rsidRPr="00841B47">
              <w:rPr>
                <w:rFonts w:eastAsia="Times New Roman"/>
              </w:rPr>
              <w:t>б</w:t>
            </w:r>
          </w:p>
          <w:p w14:paraId="77E82964" w14:textId="77777777" w:rsidR="00841B47" w:rsidRPr="00841B47" w:rsidRDefault="00841B47" w:rsidP="00841B47">
            <w:pPr>
              <w:tabs>
                <w:tab w:val="left" w:pos="1403"/>
              </w:tabs>
              <w:jc w:val="center"/>
              <w:rPr>
                <w:rFonts w:eastAsia="Times New Roman"/>
                <w:sz w:val="24"/>
                <w:szCs w:val="24"/>
              </w:rPr>
            </w:pPr>
          </w:p>
        </w:tc>
      </w:tr>
      <w:tr w:rsidR="00841B47" w:rsidRPr="00841B47" w14:paraId="4B58521D" w14:textId="77777777" w:rsidTr="00465964">
        <w:tc>
          <w:tcPr>
            <w:tcW w:w="3064" w:type="dxa"/>
          </w:tcPr>
          <w:p w14:paraId="3A7DFB67" w14:textId="77777777" w:rsidR="00841B47" w:rsidRPr="007444EE" w:rsidRDefault="00841B47" w:rsidP="00841B47">
            <w:pPr>
              <w:tabs>
                <w:tab w:val="left" w:pos="1403"/>
              </w:tabs>
              <w:jc w:val="center"/>
              <w:rPr>
                <w:rFonts w:eastAsia="Times New Roman"/>
                <w:sz w:val="16"/>
                <w:szCs w:val="16"/>
              </w:rPr>
            </w:pPr>
          </w:p>
        </w:tc>
        <w:tc>
          <w:tcPr>
            <w:tcW w:w="3963" w:type="dxa"/>
          </w:tcPr>
          <w:p w14:paraId="0E227749" w14:textId="77777777" w:rsidR="00841B47" w:rsidRPr="007444EE" w:rsidRDefault="00841B47" w:rsidP="00841B47">
            <w:pPr>
              <w:tabs>
                <w:tab w:val="left" w:pos="1403"/>
              </w:tabs>
              <w:jc w:val="center"/>
              <w:rPr>
                <w:rFonts w:eastAsia="Times New Roman"/>
                <w:sz w:val="16"/>
                <w:szCs w:val="16"/>
              </w:rPr>
            </w:pPr>
          </w:p>
        </w:tc>
        <w:tc>
          <w:tcPr>
            <w:tcW w:w="2546" w:type="dxa"/>
          </w:tcPr>
          <w:p w14:paraId="5B46EF54" w14:textId="77777777" w:rsidR="00841B47" w:rsidRPr="007444EE" w:rsidRDefault="00841B47" w:rsidP="00841B47">
            <w:pPr>
              <w:tabs>
                <w:tab w:val="left" w:pos="1403"/>
              </w:tabs>
              <w:jc w:val="center"/>
              <w:rPr>
                <w:rFonts w:eastAsia="Times New Roman"/>
                <w:sz w:val="16"/>
                <w:szCs w:val="16"/>
              </w:rPr>
            </w:pPr>
          </w:p>
        </w:tc>
      </w:tr>
      <w:tr w:rsidR="00841B47" w:rsidRPr="00841B47" w14:paraId="2F983443" w14:textId="77777777" w:rsidTr="00465964">
        <w:tc>
          <w:tcPr>
            <w:tcW w:w="3064" w:type="dxa"/>
          </w:tcPr>
          <w:p w14:paraId="16531242" w14:textId="77777777" w:rsidR="00841B47" w:rsidRPr="00841B47" w:rsidRDefault="00841B47" w:rsidP="00841B47">
            <w:pPr>
              <w:tabs>
                <w:tab w:val="left" w:pos="1403"/>
              </w:tabs>
              <w:jc w:val="center"/>
              <w:rPr>
                <w:rFonts w:eastAsia="Times New Roman"/>
                <w:sz w:val="24"/>
                <w:szCs w:val="24"/>
              </w:rPr>
            </w:pPr>
            <w:r w:rsidRPr="00841B47">
              <w:object w:dxaOrig="8232" w:dyaOrig="6384" w14:anchorId="21280685">
                <v:shape id="_x0000_i1036" type="#_x0000_t75" style="width:141.75pt;height:110.25pt" o:ole="">
                  <v:imagedata r:id="rId91" o:title=""/>
                </v:shape>
                <o:OLEObject Type="Embed" ProgID="PBrush" ShapeID="_x0000_i1036" DrawAspect="Content" ObjectID="_1818940473" r:id="rId92"/>
              </w:object>
            </w:r>
          </w:p>
        </w:tc>
        <w:tc>
          <w:tcPr>
            <w:tcW w:w="3963" w:type="dxa"/>
          </w:tcPr>
          <w:p w14:paraId="0BF01ACA" w14:textId="77777777" w:rsidR="00841B47" w:rsidRPr="00841B47" w:rsidRDefault="00841B47" w:rsidP="00841B47">
            <w:pPr>
              <w:tabs>
                <w:tab w:val="left" w:pos="1403"/>
              </w:tabs>
              <w:jc w:val="center"/>
              <w:rPr>
                <w:rFonts w:eastAsia="Times New Roman"/>
                <w:sz w:val="24"/>
                <w:szCs w:val="24"/>
              </w:rPr>
            </w:pPr>
          </w:p>
          <w:p w14:paraId="15405C53" w14:textId="77777777" w:rsidR="00841B47" w:rsidRPr="00841B47" w:rsidRDefault="00841B47" w:rsidP="00841B47">
            <w:pPr>
              <w:tabs>
                <w:tab w:val="left" w:pos="1403"/>
              </w:tabs>
              <w:jc w:val="center"/>
              <w:rPr>
                <w:rFonts w:eastAsia="Times New Roman"/>
                <w:sz w:val="24"/>
                <w:szCs w:val="24"/>
              </w:rPr>
            </w:pPr>
            <w:r w:rsidRPr="00841B47">
              <w:object w:dxaOrig="8376" w:dyaOrig="3756" w14:anchorId="178EF329">
                <v:shape id="_x0000_i1037" type="#_x0000_t75" style="width:187.5pt;height:83.25pt" o:ole="">
                  <v:imagedata r:id="rId93" o:title=""/>
                </v:shape>
                <o:OLEObject Type="Embed" ProgID="PBrush" ShapeID="_x0000_i1037" DrawAspect="Content" ObjectID="_1818940474" r:id="rId94"/>
              </w:object>
            </w:r>
          </w:p>
        </w:tc>
        <w:tc>
          <w:tcPr>
            <w:tcW w:w="2546" w:type="dxa"/>
          </w:tcPr>
          <w:p w14:paraId="6122A4AE" w14:textId="77777777" w:rsidR="00841B47" w:rsidRPr="00841B47" w:rsidRDefault="00841B47" w:rsidP="00841B47">
            <w:pPr>
              <w:tabs>
                <w:tab w:val="left" w:pos="1403"/>
              </w:tabs>
              <w:jc w:val="center"/>
              <w:rPr>
                <w:rFonts w:eastAsia="Times New Roman"/>
                <w:sz w:val="24"/>
                <w:szCs w:val="24"/>
              </w:rPr>
            </w:pPr>
          </w:p>
          <w:p w14:paraId="0914A0D3" w14:textId="77777777" w:rsidR="00841B47" w:rsidRPr="00841B47" w:rsidRDefault="00841B47" w:rsidP="00841B47">
            <w:pPr>
              <w:tabs>
                <w:tab w:val="left" w:pos="1403"/>
              </w:tabs>
              <w:jc w:val="center"/>
              <w:rPr>
                <w:rFonts w:eastAsia="Times New Roman"/>
                <w:sz w:val="24"/>
                <w:szCs w:val="24"/>
              </w:rPr>
            </w:pPr>
          </w:p>
          <w:p w14:paraId="776A6A8F" w14:textId="77777777" w:rsidR="00841B47" w:rsidRPr="00841B47" w:rsidRDefault="00841B47" w:rsidP="00841B47">
            <w:pPr>
              <w:tabs>
                <w:tab w:val="left" w:pos="1403"/>
              </w:tabs>
              <w:jc w:val="center"/>
            </w:pPr>
            <w:r w:rsidRPr="00841B47">
              <w:object w:dxaOrig="4200" w:dyaOrig="1488" w14:anchorId="62133360">
                <v:shape id="_x0000_i1038" type="#_x0000_t75" style="width:117.75pt;height:43.5pt" o:ole="">
                  <v:imagedata r:id="rId95" o:title=""/>
                </v:shape>
                <o:OLEObject Type="Embed" ProgID="PBrush" ShapeID="_x0000_i1038" DrawAspect="Content" ObjectID="_1818940475" r:id="rId96"/>
              </w:object>
            </w:r>
          </w:p>
          <w:p w14:paraId="4886DAB9" w14:textId="77777777" w:rsidR="00841B47" w:rsidRPr="00841B47" w:rsidRDefault="00841B47" w:rsidP="00841B47">
            <w:pPr>
              <w:tabs>
                <w:tab w:val="left" w:pos="1403"/>
              </w:tabs>
              <w:jc w:val="center"/>
              <w:rPr>
                <w:rFonts w:eastAsia="Times New Roman"/>
                <w:sz w:val="24"/>
                <w:szCs w:val="24"/>
              </w:rPr>
            </w:pPr>
          </w:p>
          <w:p w14:paraId="7881BEE6" w14:textId="77777777" w:rsidR="00841B47" w:rsidRPr="00841B47" w:rsidRDefault="00841B47" w:rsidP="00841B47">
            <w:pPr>
              <w:tabs>
                <w:tab w:val="left" w:pos="1403"/>
              </w:tabs>
              <w:jc w:val="center"/>
              <w:rPr>
                <w:rFonts w:eastAsia="Times New Roman"/>
              </w:rPr>
            </w:pPr>
            <w:r w:rsidRPr="00841B47">
              <w:rPr>
                <w:rFonts w:eastAsia="Times New Roman"/>
              </w:rPr>
              <w:t>в</w:t>
            </w:r>
          </w:p>
          <w:p w14:paraId="248579A3" w14:textId="77777777" w:rsidR="00841B47" w:rsidRPr="00841B47" w:rsidRDefault="00841B47" w:rsidP="00841B47">
            <w:pPr>
              <w:tabs>
                <w:tab w:val="left" w:pos="1403"/>
              </w:tabs>
              <w:jc w:val="center"/>
              <w:rPr>
                <w:rFonts w:eastAsia="Times New Roman"/>
                <w:sz w:val="24"/>
                <w:szCs w:val="24"/>
              </w:rPr>
            </w:pPr>
          </w:p>
        </w:tc>
      </w:tr>
    </w:tbl>
    <w:p w14:paraId="16936CBC" w14:textId="77777777" w:rsidR="00D37BE7" w:rsidRPr="00465964" w:rsidRDefault="00D37BE7" w:rsidP="007444EE">
      <w:pPr>
        <w:tabs>
          <w:tab w:val="left" w:pos="1403"/>
        </w:tabs>
        <w:jc w:val="center"/>
        <w:rPr>
          <w:rFonts w:eastAsia="Times New Roman"/>
          <w:sz w:val="16"/>
          <w:szCs w:val="16"/>
          <w:lang w:val="ru-RU"/>
        </w:rPr>
      </w:pPr>
    </w:p>
    <w:p w14:paraId="6089053C" w14:textId="13B57205" w:rsidR="00841B47" w:rsidRDefault="00841B47" w:rsidP="00D37BE7">
      <w:pPr>
        <w:tabs>
          <w:tab w:val="left" w:pos="1403"/>
        </w:tabs>
        <w:jc w:val="center"/>
        <w:rPr>
          <w:rFonts w:eastAsia="Times New Roman"/>
          <w:lang w:val="ru-RU"/>
        </w:rPr>
      </w:pPr>
      <w:r w:rsidRPr="00841B47">
        <w:rPr>
          <w:rFonts w:eastAsia="Times New Roman"/>
          <w:lang w:val="ru-RU"/>
        </w:rPr>
        <w:t xml:space="preserve">Рисунок </w:t>
      </w:r>
      <w:r w:rsidR="006C335A">
        <w:rPr>
          <w:rFonts w:eastAsia="Times New Roman"/>
          <w:lang w:val="ru-RU"/>
        </w:rPr>
        <w:t>50</w:t>
      </w:r>
      <w:r w:rsidRPr="00841B47">
        <w:rPr>
          <w:rFonts w:eastAsia="Times New Roman"/>
          <w:lang w:val="ru-RU"/>
        </w:rPr>
        <w:t xml:space="preserve"> – Точечный </w:t>
      </w:r>
      <w:r w:rsidRPr="00841B47">
        <w:rPr>
          <w:rFonts w:eastAsia="Times New Roman"/>
        </w:rPr>
        <w:t>EDS</w:t>
      </w:r>
      <w:r w:rsidRPr="00841B47">
        <w:rPr>
          <w:rFonts w:eastAsia="Times New Roman"/>
          <w:lang w:val="ru-RU"/>
        </w:rPr>
        <w:t xml:space="preserve">-микроанализ элементов областей, обогащенных </w:t>
      </w:r>
      <w:r w:rsidR="00465964">
        <w:rPr>
          <w:rFonts w:eastAsia="Times New Roman"/>
          <w:lang w:val="ru-RU"/>
        </w:rPr>
        <w:br/>
      </w:r>
      <w:r w:rsidRPr="00841B47">
        <w:rPr>
          <w:rFonts w:eastAsia="Times New Roman"/>
        </w:rPr>
        <w:t>Fe</w:t>
      </w:r>
      <w:r w:rsidRPr="00841B47">
        <w:rPr>
          <w:rFonts w:eastAsia="Times New Roman"/>
          <w:lang w:val="ru-RU"/>
        </w:rPr>
        <w:t xml:space="preserve"> (а), </w:t>
      </w:r>
      <w:r w:rsidRPr="00841B47">
        <w:rPr>
          <w:rFonts w:eastAsia="Times New Roman"/>
        </w:rPr>
        <w:t>Si</w:t>
      </w:r>
      <w:r w:rsidRPr="00841B47">
        <w:rPr>
          <w:rFonts w:eastAsia="Times New Roman"/>
          <w:lang w:val="ru-RU"/>
        </w:rPr>
        <w:t xml:space="preserve"> (б) и </w:t>
      </w:r>
      <w:r w:rsidRPr="00841B47">
        <w:rPr>
          <w:rFonts w:eastAsia="Times New Roman"/>
        </w:rPr>
        <w:t>Mn</w:t>
      </w:r>
      <w:r w:rsidRPr="00841B47">
        <w:rPr>
          <w:rFonts w:eastAsia="Times New Roman"/>
          <w:lang w:val="ru-RU"/>
        </w:rPr>
        <w:t xml:space="preserve"> (в)</w:t>
      </w:r>
    </w:p>
    <w:p w14:paraId="039AC2DD" w14:textId="77777777" w:rsidR="00841B47" w:rsidRPr="007444EE" w:rsidRDefault="00841B47" w:rsidP="00D37BE7">
      <w:pPr>
        <w:tabs>
          <w:tab w:val="left" w:pos="1403"/>
        </w:tabs>
        <w:ind w:firstLine="567"/>
        <w:rPr>
          <w:rFonts w:eastAsia="Times New Roman"/>
          <w:sz w:val="8"/>
          <w:szCs w:val="8"/>
          <w:lang w:val="ru-RU"/>
        </w:rPr>
      </w:pPr>
    </w:p>
    <w:p w14:paraId="6332599F" w14:textId="74F66B6B" w:rsidR="00841B47" w:rsidRPr="00841B47" w:rsidRDefault="00841B47" w:rsidP="00D37BE7">
      <w:pPr>
        <w:tabs>
          <w:tab w:val="left" w:pos="1403"/>
        </w:tabs>
        <w:ind w:firstLine="567"/>
        <w:jc w:val="both"/>
        <w:rPr>
          <w:rFonts w:eastAsia="Times New Roman"/>
          <w:lang w:val="ru-RU"/>
        </w:rPr>
      </w:pPr>
      <w:r w:rsidRPr="00841B47">
        <w:rPr>
          <w:rFonts w:eastAsia="Times New Roman"/>
          <w:lang w:val="ru-RU"/>
        </w:rPr>
        <w:t>Локальные концентрации легирующего компонента, полученные с помощью точечн</w:t>
      </w:r>
      <w:r w:rsidR="006C335A">
        <w:rPr>
          <w:rFonts w:eastAsia="Times New Roman"/>
          <w:lang w:val="ru-RU"/>
        </w:rPr>
        <w:t>ого микроанализа ЭДС (рисунок 50</w:t>
      </w:r>
      <w:r w:rsidRPr="00841B47">
        <w:rPr>
          <w:rFonts w:eastAsia="Times New Roman"/>
          <w:lang w:val="ru-RU"/>
        </w:rPr>
        <w:t xml:space="preserve">), можно представить следующим образом: для участка с более высоким содержанием </w:t>
      </w:r>
      <w:r w:rsidRPr="00841B47">
        <w:rPr>
          <w:rFonts w:eastAsia="Times New Roman"/>
        </w:rPr>
        <w:t>Fe</w:t>
      </w:r>
      <w:r w:rsidRPr="00841B47">
        <w:rPr>
          <w:rFonts w:eastAsia="Times New Roman"/>
          <w:lang w:val="ru-RU"/>
        </w:rPr>
        <w:t xml:space="preserve"> – </w:t>
      </w:r>
      <w:r w:rsidRPr="00841B47">
        <w:rPr>
          <w:rFonts w:eastAsia="Times New Roman"/>
        </w:rPr>
        <w:t>Fe</w:t>
      </w:r>
      <w:r w:rsidRPr="00841B47">
        <w:rPr>
          <w:rFonts w:eastAsia="Times New Roman"/>
          <w:vertAlign w:val="subscript"/>
          <w:lang w:val="ru-RU"/>
        </w:rPr>
        <w:t>0,27</w:t>
      </w:r>
      <w:r w:rsidRPr="00841B47">
        <w:rPr>
          <w:rFonts w:eastAsia="Times New Roman"/>
        </w:rPr>
        <w:t>Mn</w:t>
      </w:r>
      <w:r w:rsidRPr="00841B47">
        <w:rPr>
          <w:rFonts w:eastAsia="Times New Roman"/>
          <w:vertAlign w:val="subscript"/>
          <w:lang w:val="ru-RU"/>
        </w:rPr>
        <w:t>0,50</w:t>
      </w:r>
      <w:r w:rsidRPr="00841B47">
        <w:rPr>
          <w:rFonts w:eastAsia="Times New Roman"/>
        </w:rPr>
        <w:t>Si</w:t>
      </w:r>
      <w:r w:rsidRPr="00841B47">
        <w:rPr>
          <w:rFonts w:eastAsia="Times New Roman"/>
          <w:vertAlign w:val="subscript"/>
          <w:lang w:val="ru-RU"/>
        </w:rPr>
        <w:t>0,23</w:t>
      </w:r>
      <w:r w:rsidRPr="00841B47">
        <w:rPr>
          <w:rFonts w:eastAsia="Times New Roman"/>
          <w:lang w:val="ru-RU"/>
        </w:rPr>
        <w:t xml:space="preserve">, для большего содержания </w:t>
      </w:r>
      <w:r w:rsidRPr="00841B47">
        <w:rPr>
          <w:rFonts w:eastAsia="Times New Roman"/>
        </w:rPr>
        <w:t>Si</w:t>
      </w:r>
      <w:r w:rsidRPr="00841B47">
        <w:rPr>
          <w:rFonts w:eastAsia="Times New Roman"/>
          <w:lang w:val="ru-RU"/>
        </w:rPr>
        <w:t xml:space="preserve"> – </w:t>
      </w:r>
      <w:r w:rsidRPr="00841B47">
        <w:rPr>
          <w:rFonts w:eastAsia="Times New Roman"/>
        </w:rPr>
        <w:t>Fe</w:t>
      </w:r>
      <w:r w:rsidRPr="00841B47">
        <w:rPr>
          <w:rFonts w:eastAsia="Times New Roman"/>
          <w:vertAlign w:val="subscript"/>
          <w:lang w:val="ru-RU"/>
        </w:rPr>
        <w:t>0,16</w:t>
      </w:r>
      <w:r w:rsidRPr="00841B47">
        <w:rPr>
          <w:rFonts w:eastAsia="Times New Roman"/>
        </w:rPr>
        <w:t>Mn</w:t>
      </w:r>
      <w:r w:rsidRPr="00841B47">
        <w:rPr>
          <w:rFonts w:eastAsia="Times New Roman"/>
          <w:vertAlign w:val="subscript"/>
          <w:lang w:val="ru-RU"/>
        </w:rPr>
        <w:t>0,48</w:t>
      </w:r>
      <w:r w:rsidRPr="00841B47">
        <w:rPr>
          <w:rFonts w:eastAsia="Times New Roman"/>
        </w:rPr>
        <w:t>Si</w:t>
      </w:r>
      <w:r w:rsidRPr="00841B47">
        <w:rPr>
          <w:rFonts w:eastAsia="Times New Roman"/>
          <w:vertAlign w:val="subscript"/>
          <w:lang w:val="ru-RU"/>
        </w:rPr>
        <w:t>0,36</w:t>
      </w:r>
      <w:r w:rsidRPr="00841B47">
        <w:rPr>
          <w:rFonts w:eastAsia="Times New Roman"/>
          <w:lang w:val="ru-RU"/>
        </w:rPr>
        <w:t xml:space="preserve">, а для участка с более высоким содержанием </w:t>
      </w:r>
      <w:r w:rsidRPr="00841B47">
        <w:rPr>
          <w:rFonts w:eastAsia="Times New Roman"/>
        </w:rPr>
        <w:t>Mn</w:t>
      </w:r>
      <w:r w:rsidRPr="00841B47">
        <w:rPr>
          <w:rFonts w:eastAsia="Times New Roman"/>
          <w:lang w:val="ru-RU"/>
        </w:rPr>
        <w:t xml:space="preserve"> – </w:t>
      </w:r>
      <w:r w:rsidRPr="00841B47">
        <w:rPr>
          <w:rFonts w:eastAsia="Times New Roman"/>
        </w:rPr>
        <w:t>Fe</w:t>
      </w:r>
      <w:r w:rsidRPr="00841B47">
        <w:rPr>
          <w:rFonts w:eastAsia="Times New Roman"/>
          <w:vertAlign w:val="subscript"/>
          <w:lang w:val="ru-RU"/>
        </w:rPr>
        <w:t>0,19</w:t>
      </w:r>
      <w:r w:rsidRPr="00841B47">
        <w:rPr>
          <w:rFonts w:eastAsia="Times New Roman"/>
        </w:rPr>
        <w:t>Mn</w:t>
      </w:r>
      <w:r w:rsidRPr="00841B47">
        <w:rPr>
          <w:rFonts w:eastAsia="Times New Roman"/>
          <w:vertAlign w:val="subscript"/>
          <w:lang w:val="ru-RU"/>
        </w:rPr>
        <w:t>0,65</w:t>
      </w:r>
      <w:r w:rsidRPr="00841B47">
        <w:rPr>
          <w:rFonts w:eastAsia="Times New Roman"/>
        </w:rPr>
        <w:t>Si</w:t>
      </w:r>
      <w:r w:rsidRPr="00841B47">
        <w:rPr>
          <w:rFonts w:eastAsia="Times New Roman"/>
          <w:vertAlign w:val="subscript"/>
          <w:lang w:val="ru-RU"/>
        </w:rPr>
        <w:t>0,17</w:t>
      </w:r>
      <w:r w:rsidRPr="00841B47">
        <w:rPr>
          <w:rFonts w:eastAsia="Times New Roman"/>
          <w:lang w:val="ru-RU"/>
        </w:rPr>
        <w:t xml:space="preserve">. При этом наблюдаемые локальные вариации элементного состава могут достигать следующих значений: для </w:t>
      </w:r>
      <w:r w:rsidRPr="00841B47">
        <w:rPr>
          <w:rFonts w:eastAsia="Times New Roman"/>
        </w:rPr>
        <w:t>Si</w:t>
      </w:r>
      <w:r w:rsidRPr="00841B47">
        <w:rPr>
          <w:rFonts w:eastAsia="Times New Roman"/>
          <w:lang w:val="ru-RU"/>
        </w:rPr>
        <w:t xml:space="preserve"> – от 17 до 36 %, для </w:t>
      </w:r>
      <w:r w:rsidRPr="00841B47">
        <w:rPr>
          <w:rFonts w:eastAsia="Times New Roman"/>
        </w:rPr>
        <w:t>Fe</w:t>
      </w:r>
      <w:r w:rsidRPr="00841B47">
        <w:rPr>
          <w:rFonts w:eastAsia="Times New Roman"/>
          <w:lang w:val="ru-RU"/>
        </w:rPr>
        <w:t xml:space="preserve"> – от 16 до 27 % и для </w:t>
      </w:r>
      <w:r w:rsidRPr="00841B47">
        <w:rPr>
          <w:rFonts w:eastAsia="Times New Roman"/>
        </w:rPr>
        <w:t>Mn</w:t>
      </w:r>
      <w:r w:rsidRPr="00841B47">
        <w:rPr>
          <w:rFonts w:eastAsia="Times New Roman"/>
          <w:lang w:val="ru-RU"/>
        </w:rPr>
        <w:t xml:space="preserve"> – от 48 до 65</w:t>
      </w:r>
      <w:r w:rsidR="00F70F7E">
        <w:rPr>
          <w:rFonts w:eastAsia="Times New Roman"/>
          <w:lang w:val="ru-RU"/>
        </w:rPr>
        <w:t xml:space="preserve"> </w:t>
      </w:r>
      <w:r w:rsidRPr="00841B47">
        <w:rPr>
          <w:rFonts w:eastAsia="Times New Roman"/>
          <w:lang w:val="ru-RU"/>
        </w:rPr>
        <w:t xml:space="preserve">%. </w:t>
      </w:r>
    </w:p>
    <w:p w14:paraId="1DA51197" w14:textId="77777777" w:rsidR="00841B47" w:rsidRPr="00841B47" w:rsidRDefault="00841B47" w:rsidP="00841B47">
      <w:pPr>
        <w:tabs>
          <w:tab w:val="left" w:pos="1403"/>
        </w:tabs>
        <w:ind w:firstLine="567"/>
        <w:jc w:val="both"/>
        <w:rPr>
          <w:rFonts w:eastAsia="Times New Roman"/>
          <w:lang w:val="ru-RU"/>
        </w:rPr>
      </w:pPr>
      <w:r w:rsidRPr="00841B47">
        <w:rPr>
          <w:rFonts w:eastAsia="Times New Roman"/>
          <w:lang w:val="ru-RU"/>
        </w:rPr>
        <w:t xml:space="preserve">Аналогичное исследование образцов шлака с помощью </w:t>
      </w:r>
      <w:r w:rsidRPr="00841B47">
        <w:rPr>
          <w:rFonts w:eastAsia="Times New Roman"/>
        </w:rPr>
        <w:t>SEM</w:t>
      </w:r>
      <w:r w:rsidRPr="00841B47">
        <w:rPr>
          <w:rFonts w:eastAsia="Times New Roman"/>
          <w:lang w:val="ru-RU"/>
        </w:rPr>
        <w:t>/</w:t>
      </w:r>
      <w:r w:rsidRPr="00841B47">
        <w:rPr>
          <w:rFonts w:eastAsia="Times New Roman"/>
        </w:rPr>
        <w:t>EPMA</w:t>
      </w:r>
      <w:r w:rsidRPr="00841B47">
        <w:rPr>
          <w:rFonts w:eastAsia="Times New Roman"/>
          <w:lang w:val="ru-RU"/>
        </w:rPr>
        <w:t xml:space="preserve"> показывает, что в шлак переходит </w:t>
      </w:r>
      <w:r w:rsidRPr="00841B47">
        <w:rPr>
          <w:rFonts w:eastAsia="Times New Roman"/>
          <w:lang w:val="kk-KZ"/>
        </w:rPr>
        <w:t>незначительное</w:t>
      </w:r>
      <w:r w:rsidRPr="00841B47">
        <w:rPr>
          <w:rFonts w:eastAsia="Times New Roman"/>
          <w:lang w:val="ru-RU"/>
        </w:rPr>
        <w:t xml:space="preserve"> количество металла в виде глобулярных частиц размером менее 10 мкм.</w:t>
      </w:r>
    </w:p>
    <w:p w14:paraId="60A085C0" w14:textId="77777777" w:rsidR="007444EE" w:rsidRDefault="007444EE">
      <w:pPr>
        <w:rPr>
          <w:b/>
          <w:lang w:val="ru-RU"/>
        </w:rPr>
      </w:pPr>
      <w:r>
        <w:rPr>
          <w:b/>
          <w:lang w:val="ru-RU"/>
        </w:rPr>
        <w:br w:type="page"/>
      </w:r>
    </w:p>
    <w:p w14:paraId="44FB4129" w14:textId="4F686290" w:rsidR="00BF1628" w:rsidRDefault="00D37BE7" w:rsidP="00D37BE7">
      <w:pPr>
        <w:ind w:firstLine="567"/>
        <w:jc w:val="both"/>
        <w:rPr>
          <w:b/>
          <w:lang w:val="ru-RU"/>
        </w:rPr>
      </w:pPr>
      <w:r>
        <w:rPr>
          <w:b/>
          <w:lang w:val="ru-RU"/>
        </w:rPr>
        <w:lastRenderedPageBreak/>
        <w:t>Выводы по разделу 4</w:t>
      </w:r>
    </w:p>
    <w:p w14:paraId="7299FF28" w14:textId="77777777" w:rsidR="00BF674E" w:rsidRPr="00841B47" w:rsidRDefault="00BF674E" w:rsidP="00D37BE7">
      <w:pPr>
        <w:ind w:firstLine="567"/>
        <w:jc w:val="both"/>
        <w:rPr>
          <w:b/>
          <w:lang w:val="ru-RU"/>
        </w:rPr>
      </w:pPr>
    </w:p>
    <w:p w14:paraId="2B28EA67" w14:textId="77777777" w:rsidR="002B01EE" w:rsidRPr="00841B47" w:rsidRDefault="002B01EE" w:rsidP="002B01EE">
      <w:pPr>
        <w:ind w:firstLine="567"/>
        <w:jc w:val="both"/>
        <w:rPr>
          <w:lang w:val="ru-RU"/>
        </w:rPr>
      </w:pPr>
      <w:r w:rsidRPr="00841B47">
        <w:rPr>
          <w:lang w:val="ru-RU"/>
        </w:rPr>
        <w:t>1.</w:t>
      </w:r>
      <w:r w:rsidRPr="005B4C48">
        <w:rPr>
          <w:lang w:val="ru-RU"/>
        </w:rPr>
        <w:t xml:space="preserve"> </w:t>
      </w:r>
      <w:r w:rsidRPr="00841B47">
        <w:rPr>
          <w:lang w:val="ru-RU"/>
        </w:rPr>
        <w:t>Выполнена термодинамическая оценка карботермического восстановления оксидов хрома и марганца из</w:t>
      </w:r>
      <w:r>
        <w:rPr>
          <w:lang w:val="ru-RU"/>
        </w:rPr>
        <w:t xml:space="preserve"> композиционных</w:t>
      </w:r>
      <w:r w:rsidRPr="00841B47">
        <w:rPr>
          <w:lang w:val="ru-RU"/>
        </w:rPr>
        <w:t xml:space="preserve"> обожженных </w:t>
      </w:r>
      <w:proofErr w:type="spellStart"/>
      <w:r w:rsidRPr="00841B47">
        <w:rPr>
          <w:lang w:val="ru-RU"/>
        </w:rPr>
        <w:t>хром</w:t>
      </w:r>
      <w:r>
        <w:rPr>
          <w:lang w:val="ru-RU"/>
        </w:rPr>
        <w:t>итовых</w:t>
      </w:r>
      <w:proofErr w:type="spellEnd"/>
      <w:r>
        <w:rPr>
          <w:lang w:val="ru-RU"/>
        </w:rPr>
        <w:t xml:space="preserve"> и марганцевых окатышей </w:t>
      </w:r>
      <w:r w:rsidRPr="00841B47">
        <w:rPr>
          <w:lang w:val="ru-RU"/>
        </w:rPr>
        <w:t xml:space="preserve">в </w:t>
      </w:r>
      <w:proofErr w:type="spellStart"/>
      <w:r w:rsidRPr="00841B47">
        <w:rPr>
          <w:lang w:val="ru-RU"/>
        </w:rPr>
        <w:t>дипазоне</w:t>
      </w:r>
      <w:proofErr w:type="spellEnd"/>
      <w:r w:rsidRPr="00841B47">
        <w:rPr>
          <w:lang w:val="ru-RU"/>
        </w:rPr>
        <w:t xml:space="preserve"> 1000-1800 </w:t>
      </w:r>
      <w:r>
        <w:rPr>
          <w:lang w:val="ru-RU"/>
        </w:rPr>
        <w:t>℃. Установлено, что при 1107 ℃</w:t>
      </w:r>
      <w:r w:rsidRPr="00841B47">
        <w:rPr>
          <w:lang w:val="ru-RU"/>
        </w:rPr>
        <w:t xml:space="preserve"> восстановление оксид хрома (</w:t>
      </w:r>
      <w:r w:rsidRPr="00841B47">
        <w:t>III</w:t>
      </w:r>
      <w:r w:rsidRPr="00841B47">
        <w:rPr>
          <w:lang w:val="ru-RU"/>
        </w:rPr>
        <w:t>) может начинаться с образованием металлического хрома или карбида хрома С</w:t>
      </w:r>
      <w:r w:rsidRPr="00841B47">
        <w:t>r</w:t>
      </w:r>
      <w:r w:rsidRPr="00841B47">
        <w:rPr>
          <w:vertAlign w:val="subscript"/>
          <w:lang w:val="ru-RU"/>
        </w:rPr>
        <w:t>3</w:t>
      </w:r>
      <w:r w:rsidRPr="00841B47">
        <w:rPr>
          <w:lang w:val="ru-RU"/>
        </w:rPr>
        <w:t>С</w:t>
      </w:r>
      <w:r w:rsidRPr="00841B47">
        <w:rPr>
          <w:vertAlign w:val="subscript"/>
          <w:lang w:val="ru-RU"/>
        </w:rPr>
        <w:t>2</w:t>
      </w:r>
      <w:r w:rsidRPr="00841B47">
        <w:rPr>
          <w:lang w:val="ru-RU"/>
        </w:rPr>
        <w:t xml:space="preserve"> (13,3 % С). При более высоких температурах, возможно образование карбидов хрома с более низким содержанием углерода: С</w:t>
      </w:r>
      <w:r w:rsidRPr="00841B47">
        <w:t>r</w:t>
      </w:r>
      <w:r w:rsidRPr="00841B47">
        <w:rPr>
          <w:vertAlign w:val="subscript"/>
          <w:lang w:val="ru-RU"/>
        </w:rPr>
        <w:t>7</w:t>
      </w:r>
      <w:r w:rsidRPr="00841B47">
        <w:rPr>
          <w:lang w:val="ru-RU"/>
        </w:rPr>
        <w:t>С</w:t>
      </w:r>
      <w:r w:rsidRPr="00841B47">
        <w:rPr>
          <w:vertAlign w:val="subscript"/>
          <w:lang w:val="ru-RU"/>
        </w:rPr>
        <w:t>3</w:t>
      </w:r>
      <w:r w:rsidRPr="002B01EE">
        <w:rPr>
          <w:lang w:val="ru-RU"/>
        </w:rPr>
        <w:t xml:space="preserve"> </w:t>
      </w:r>
      <w:r w:rsidRPr="00841B47">
        <w:rPr>
          <w:lang w:val="ru-RU"/>
        </w:rPr>
        <w:t>(9 % С) и С</w:t>
      </w:r>
      <w:r w:rsidRPr="00841B47">
        <w:t>r</w:t>
      </w:r>
      <w:r w:rsidRPr="00841B47">
        <w:rPr>
          <w:vertAlign w:val="subscript"/>
          <w:lang w:val="ru-RU"/>
        </w:rPr>
        <w:t>4</w:t>
      </w:r>
      <w:r w:rsidRPr="00841B47">
        <w:rPr>
          <w:lang w:val="ru-RU"/>
        </w:rPr>
        <w:t xml:space="preserve">С (5,5 % С). </w:t>
      </w:r>
    </w:p>
    <w:p w14:paraId="5BB54689" w14:textId="77777777" w:rsidR="002B01EE" w:rsidRPr="00841B47" w:rsidRDefault="002B01EE" w:rsidP="002B01EE">
      <w:pPr>
        <w:ind w:firstLine="567"/>
        <w:jc w:val="both"/>
        <w:rPr>
          <w:lang w:val="ru-RU"/>
        </w:rPr>
      </w:pPr>
      <w:r w:rsidRPr="00841B47">
        <w:rPr>
          <w:lang w:val="ru-RU"/>
        </w:rPr>
        <w:t>2.</w:t>
      </w:r>
      <w:r>
        <w:rPr>
          <w:lang w:val="ru-RU"/>
        </w:rPr>
        <w:t xml:space="preserve"> </w:t>
      </w:r>
      <w:r w:rsidRPr="00841B47">
        <w:rPr>
          <w:lang w:val="ru-RU"/>
        </w:rPr>
        <w:t>Железо и марганец восстана</w:t>
      </w:r>
      <w:r>
        <w:rPr>
          <w:lang w:val="ru-RU"/>
        </w:rPr>
        <w:t>вливаются углеродом ниже 1000 ℃</w:t>
      </w:r>
      <w:r w:rsidRPr="00841B47">
        <w:rPr>
          <w:lang w:val="ru-RU"/>
        </w:rPr>
        <w:t xml:space="preserve">. С повышением температуры </w:t>
      </w:r>
      <w:proofErr w:type="spellStart"/>
      <w:r w:rsidRPr="00841B47">
        <w:rPr>
          <w:lang w:val="ru-RU"/>
        </w:rPr>
        <w:t>термодинамически</w:t>
      </w:r>
      <w:proofErr w:type="spellEnd"/>
      <w:r w:rsidRPr="00841B47">
        <w:rPr>
          <w:lang w:val="ru-RU"/>
        </w:rPr>
        <w:t xml:space="preserve"> более вероятная для марганца является наименьшие степень его окисления с образованием соответствующего карбида, ввиду высокого сродства марганца с углеродом. Железо восстанавливается практически полностью. В то же время реакции восстановления </w:t>
      </w:r>
      <w:proofErr w:type="spellStart"/>
      <w:r w:rsidRPr="00841B47">
        <w:rPr>
          <w:lang w:val="ru-RU"/>
        </w:rPr>
        <w:t>FeO</w:t>
      </w:r>
      <w:proofErr w:type="spellEnd"/>
      <w:r w:rsidRPr="00841B47">
        <w:rPr>
          <w:lang w:val="ru-RU"/>
        </w:rPr>
        <w:t xml:space="preserve"> наименее энергетически вероя</w:t>
      </w:r>
      <w:r>
        <w:rPr>
          <w:lang w:val="ru-RU"/>
        </w:rPr>
        <w:t>т</w:t>
      </w:r>
      <w:r w:rsidRPr="00841B47">
        <w:rPr>
          <w:lang w:val="ru-RU"/>
        </w:rPr>
        <w:t xml:space="preserve">ное, поэтому важно контролировать основность шлака, что позволяет железо сохранять окисленным в шлаке. Восстановление же </w:t>
      </w:r>
      <w:proofErr w:type="spellStart"/>
      <w:r w:rsidRPr="00841B47">
        <w:rPr>
          <w:lang w:val="ru-RU"/>
        </w:rPr>
        <w:t>FeO</w:t>
      </w:r>
      <w:proofErr w:type="spellEnd"/>
      <w:r w:rsidRPr="00841B47">
        <w:rPr>
          <w:lang w:val="ru-RU"/>
        </w:rPr>
        <w:t xml:space="preserve"> в шлаке возможно лишь при прямом твердофазном взаимодействии с углеродом кокса, что является затруднительным </w:t>
      </w:r>
      <w:proofErr w:type="spellStart"/>
      <w:r w:rsidRPr="00841B47">
        <w:rPr>
          <w:lang w:val="ru-RU"/>
        </w:rPr>
        <w:t>гетерофазным</w:t>
      </w:r>
      <w:proofErr w:type="spellEnd"/>
      <w:r w:rsidRPr="00841B47">
        <w:rPr>
          <w:lang w:val="ru-RU"/>
        </w:rPr>
        <w:t xml:space="preserve"> взаимодействием в шлаковом расплаве.  </w:t>
      </w:r>
    </w:p>
    <w:p w14:paraId="545FDCCC" w14:textId="77777777" w:rsidR="002B01EE" w:rsidRPr="00841B47" w:rsidRDefault="002B01EE" w:rsidP="002B01EE">
      <w:pPr>
        <w:ind w:firstLine="567"/>
        <w:jc w:val="both"/>
        <w:rPr>
          <w:lang w:val="ru-RU"/>
        </w:rPr>
      </w:pPr>
      <w:r w:rsidRPr="00841B47">
        <w:rPr>
          <w:lang w:val="ru-RU"/>
        </w:rPr>
        <w:t>3.</w:t>
      </w:r>
      <w:r>
        <w:rPr>
          <w:lang w:val="ru-RU"/>
        </w:rPr>
        <w:t xml:space="preserve"> </w:t>
      </w:r>
      <w:r w:rsidRPr="00841B47">
        <w:rPr>
          <w:lang w:val="ru-RU"/>
        </w:rPr>
        <w:t xml:space="preserve">Проведены исследования плавки обожженных </w:t>
      </w:r>
      <w:proofErr w:type="spellStart"/>
      <w:r w:rsidRPr="00841B47">
        <w:rPr>
          <w:lang w:val="ru-RU"/>
        </w:rPr>
        <w:t>компози</w:t>
      </w:r>
      <w:r>
        <w:rPr>
          <w:lang w:val="ru-RU"/>
        </w:rPr>
        <w:t>цио</w:t>
      </w:r>
      <w:r w:rsidRPr="00841B47">
        <w:rPr>
          <w:lang w:val="ru-RU"/>
        </w:rPr>
        <w:t>ных</w:t>
      </w:r>
      <w:proofErr w:type="spellEnd"/>
      <w:r w:rsidRPr="00841B47">
        <w:rPr>
          <w:lang w:val="ru-RU"/>
        </w:rPr>
        <w:t xml:space="preserve"> окатышей из мелкодисперсных </w:t>
      </w:r>
      <w:proofErr w:type="spellStart"/>
      <w:r w:rsidRPr="00841B47">
        <w:rPr>
          <w:lang w:val="ru-RU"/>
        </w:rPr>
        <w:t>хромитовых</w:t>
      </w:r>
      <w:proofErr w:type="spellEnd"/>
      <w:r w:rsidRPr="00841B47">
        <w:rPr>
          <w:lang w:val="ru-RU"/>
        </w:rPr>
        <w:t xml:space="preserve"> концентратов, полученных гравитационным обогащением шламовых хвостов. Состав обожжённых окатышей близок к составу </w:t>
      </w:r>
      <w:proofErr w:type="spellStart"/>
      <w:r w:rsidRPr="00841B47">
        <w:rPr>
          <w:lang w:val="ru-RU"/>
        </w:rPr>
        <w:t>хромитовой</w:t>
      </w:r>
      <w:proofErr w:type="spellEnd"/>
      <w:r w:rsidRPr="00841B47">
        <w:rPr>
          <w:lang w:val="ru-RU"/>
        </w:rPr>
        <w:t xml:space="preserve"> шихты, перерабатываемых на электродуговых печах ферросплавных заводов АО «ТНК «</w:t>
      </w:r>
      <w:proofErr w:type="spellStart"/>
      <w:r w:rsidRPr="00841B47">
        <w:rPr>
          <w:lang w:val="ru-RU"/>
        </w:rPr>
        <w:t>Казхром</w:t>
      </w:r>
      <w:proofErr w:type="spellEnd"/>
      <w:r w:rsidRPr="00841B47">
        <w:rPr>
          <w:lang w:val="ru-RU"/>
        </w:rPr>
        <w:t>». Было установлено, что с увелич</w:t>
      </w:r>
      <w:r>
        <w:rPr>
          <w:lang w:val="ru-RU"/>
        </w:rPr>
        <w:t>ением температуры плавки с 1750℃</w:t>
      </w:r>
      <w:r w:rsidRPr="00841B47">
        <w:rPr>
          <w:lang w:val="ru-RU"/>
        </w:rPr>
        <w:t xml:space="preserve"> до 1850 </w:t>
      </w:r>
      <w:r>
        <w:rPr>
          <w:lang w:val="ru-RU"/>
        </w:rPr>
        <w:t>℃</w:t>
      </w:r>
      <w:r w:rsidRPr="00841B47">
        <w:rPr>
          <w:lang w:val="ru-RU"/>
        </w:rPr>
        <w:t xml:space="preserve"> повышается извлечение </w:t>
      </w:r>
      <w:r w:rsidRPr="00841B47">
        <w:t>Cr</w:t>
      </w:r>
      <w:r w:rsidRPr="00841B47">
        <w:rPr>
          <w:lang w:val="ru-RU"/>
        </w:rPr>
        <w:t xml:space="preserve"> в сплав с 46,63 до 89,0</w:t>
      </w:r>
      <w:r>
        <w:rPr>
          <w:lang w:val="ru-RU"/>
        </w:rPr>
        <w:t xml:space="preserve"> </w:t>
      </w:r>
      <w:r w:rsidRPr="00841B47">
        <w:rPr>
          <w:lang w:val="ru-RU"/>
        </w:rPr>
        <w:t>% и его содержание в высокоуглеродистом феррохроме с 54,98 до 64,82</w:t>
      </w:r>
      <w:r>
        <w:rPr>
          <w:lang w:val="ru-RU"/>
        </w:rPr>
        <w:t xml:space="preserve"> </w:t>
      </w:r>
      <w:r w:rsidRPr="00841B47">
        <w:rPr>
          <w:lang w:val="ru-RU"/>
        </w:rPr>
        <w:t xml:space="preserve">%. </w:t>
      </w:r>
      <w:proofErr w:type="gramStart"/>
      <w:r w:rsidRPr="00841B47">
        <w:rPr>
          <w:lang w:val="ru-RU"/>
        </w:rPr>
        <w:t>Сплав</w:t>
      </w:r>
      <w:proofErr w:type="gramEnd"/>
      <w:r w:rsidRPr="00841B47">
        <w:rPr>
          <w:lang w:val="ru-RU"/>
        </w:rPr>
        <w:t xml:space="preserve"> полученный при 1850 </w:t>
      </w:r>
      <w:r>
        <w:rPr>
          <w:lang w:val="ru-RU"/>
        </w:rPr>
        <w:t>℃</w:t>
      </w:r>
      <w:r w:rsidRPr="00841B47">
        <w:rPr>
          <w:lang w:val="ru-RU"/>
        </w:rPr>
        <w:t xml:space="preserve"> соответствует стандартной марки высокоуглеродистого феррохрома FeCr60C90LP по ГОСТ 4757-91 с низким содержанием вредных примесей фосфора и серы.</w:t>
      </w:r>
    </w:p>
    <w:p w14:paraId="7CA64E94" w14:textId="77777777" w:rsidR="002B01EE" w:rsidRPr="00841B47" w:rsidRDefault="002B01EE" w:rsidP="002B01EE">
      <w:pPr>
        <w:ind w:firstLine="567"/>
        <w:jc w:val="both"/>
        <w:rPr>
          <w:rFonts w:cstheme="minorBidi"/>
          <w:lang w:val="ru-RU"/>
        </w:rPr>
      </w:pPr>
      <w:r w:rsidRPr="00841B47">
        <w:rPr>
          <w:lang w:val="ru-RU"/>
        </w:rPr>
        <w:t>4.</w:t>
      </w:r>
      <w:r>
        <w:rPr>
          <w:lang w:val="ru-RU"/>
        </w:rPr>
        <w:t xml:space="preserve"> </w:t>
      </w:r>
      <w:r w:rsidRPr="00841B47">
        <w:rPr>
          <w:lang w:val="ru-RU"/>
        </w:rPr>
        <w:t xml:space="preserve">Проведены исследования плавки композиционных обожженных окатышей синтезированного из мелкодисперсного </w:t>
      </w:r>
      <w:proofErr w:type="spellStart"/>
      <w:r w:rsidRPr="00841B47">
        <w:rPr>
          <w:lang w:val="ru-RU"/>
        </w:rPr>
        <w:t>хромитового</w:t>
      </w:r>
      <w:proofErr w:type="spellEnd"/>
      <w:r w:rsidRPr="00841B47">
        <w:rPr>
          <w:lang w:val="ru-RU"/>
        </w:rPr>
        <w:t xml:space="preserve"> концентрата, полученного по последовательной химико-гравитационной схеме обогащения шламовых хвостов в шихте с заводским </w:t>
      </w:r>
      <w:proofErr w:type="spellStart"/>
      <w:r w:rsidRPr="00841B47">
        <w:rPr>
          <w:lang w:val="ru-RU"/>
        </w:rPr>
        <w:t>хромитовым</w:t>
      </w:r>
      <w:proofErr w:type="spellEnd"/>
      <w:r w:rsidRPr="00841B47">
        <w:rPr>
          <w:lang w:val="ru-RU"/>
        </w:rPr>
        <w:t xml:space="preserve"> концентратом текущего поступления и в качестве восстановителя каменноугольный кокс, используемый на Актюбинском заводе ферросплавов для выплавки высокоуглеродистого феррохрома. Высокоуглеродистый феррохром при плавке обожженных окатышей, синтезированных из </w:t>
      </w:r>
      <w:proofErr w:type="spellStart"/>
      <w:r w:rsidRPr="00841B47">
        <w:rPr>
          <w:lang w:val="ru-RU"/>
        </w:rPr>
        <w:t>хромитовых</w:t>
      </w:r>
      <w:proofErr w:type="spellEnd"/>
      <w:r w:rsidRPr="00841B47">
        <w:rPr>
          <w:lang w:val="ru-RU"/>
        </w:rPr>
        <w:t xml:space="preserve"> концентратов, полученных химико-гравитационным обогащением шламовых хвостов в шихте с заводским </w:t>
      </w:r>
      <w:proofErr w:type="spellStart"/>
      <w:r w:rsidRPr="00841B47">
        <w:rPr>
          <w:lang w:val="ru-RU"/>
        </w:rPr>
        <w:t>хромитовым</w:t>
      </w:r>
      <w:proofErr w:type="spellEnd"/>
      <w:r w:rsidRPr="00841B47">
        <w:rPr>
          <w:lang w:val="ru-RU"/>
        </w:rPr>
        <w:t xml:space="preserve"> концентратом по содержанию хрома 57,14 % соответствовал </w:t>
      </w:r>
      <w:r w:rsidRPr="00841B47">
        <w:rPr>
          <w:rFonts w:cstheme="minorBidi"/>
          <w:lang w:val="ru-RU"/>
        </w:rPr>
        <w:t xml:space="preserve">марке феррохрома </w:t>
      </w:r>
      <w:proofErr w:type="spellStart"/>
      <w:r w:rsidRPr="00841B47">
        <w:t>FeCr</w:t>
      </w:r>
      <w:proofErr w:type="spellEnd"/>
      <w:r w:rsidRPr="00841B47">
        <w:rPr>
          <w:lang w:val="ru-RU"/>
        </w:rPr>
        <w:t>70</w:t>
      </w:r>
      <w:r w:rsidRPr="00841B47">
        <w:t>C</w:t>
      </w:r>
      <w:r w:rsidRPr="00841B47">
        <w:rPr>
          <w:lang w:val="ru-RU"/>
        </w:rPr>
        <w:t>90</w:t>
      </w:r>
      <w:r w:rsidRPr="00841B47">
        <w:t>Si</w:t>
      </w:r>
      <w:r w:rsidRPr="00841B47">
        <w:rPr>
          <w:lang w:val="ru-RU"/>
        </w:rPr>
        <w:t>4</w:t>
      </w:r>
      <w:r w:rsidRPr="00841B47">
        <w:t>LP</w:t>
      </w:r>
      <w:r w:rsidRPr="00841B47">
        <w:rPr>
          <w:rFonts w:cstheme="minorBidi"/>
          <w:lang w:val="ru-RU"/>
        </w:rPr>
        <w:t xml:space="preserve"> стандарта Китая, в котором низкое содержание </w:t>
      </w:r>
      <w:r w:rsidRPr="00841B47">
        <w:rPr>
          <w:rFonts w:cstheme="minorBidi"/>
          <w:lang w:val="ru-RU"/>
        </w:rPr>
        <w:lastRenderedPageBreak/>
        <w:t>фосфора не более 0,03 % и серы не более 0,1 % при извлечении хрома в сплав равным 80</w:t>
      </w:r>
      <w:r>
        <w:rPr>
          <w:rFonts w:cstheme="minorBidi"/>
          <w:lang w:val="ru-RU"/>
        </w:rPr>
        <w:t xml:space="preserve"> </w:t>
      </w:r>
      <w:r w:rsidRPr="00841B47">
        <w:rPr>
          <w:rFonts w:cstheme="minorBidi"/>
          <w:lang w:val="ru-RU"/>
        </w:rPr>
        <w:t>%.</w:t>
      </w:r>
    </w:p>
    <w:p w14:paraId="1321871E" w14:textId="77777777" w:rsidR="002B01EE" w:rsidRPr="00841B47" w:rsidRDefault="002B01EE" w:rsidP="002B01EE">
      <w:pPr>
        <w:ind w:firstLine="567"/>
        <w:jc w:val="both"/>
        <w:rPr>
          <w:lang w:val="ru-RU"/>
        </w:rPr>
      </w:pPr>
      <w:r w:rsidRPr="00841B47">
        <w:rPr>
          <w:rFonts w:cstheme="minorBidi"/>
          <w:lang w:val="ru-RU"/>
        </w:rPr>
        <w:t>5.</w:t>
      </w:r>
      <w:r>
        <w:rPr>
          <w:rFonts w:cstheme="minorBidi"/>
          <w:lang w:val="ru-RU"/>
        </w:rPr>
        <w:t xml:space="preserve"> </w:t>
      </w:r>
      <w:r w:rsidRPr="00841B47">
        <w:rPr>
          <w:rFonts w:cstheme="minorBidi"/>
          <w:lang w:val="ru-RU"/>
        </w:rPr>
        <w:t xml:space="preserve">Достигнутые степени восстановления оксида хрома в проведенных исследованиях соответствует высоким показателям при плавке </w:t>
      </w:r>
      <w:proofErr w:type="spellStart"/>
      <w:r w:rsidRPr="00841B47">
        <w:rPr>
          <w:rFonts w:cstheme="minorBidi"/>
          <w:lang w:val="ru-RU"/>
        </w:rPr>
        <w:t>хромитового</w:t>
      </w:r>
      <w:proofErr w:type="spellEnd"/>
      <w:r w:rsidRPr="00841B47">
        <w:rPr>
          <w:rFonts w:cstheme="minorBidi"/>
          <w:lang w:val="ru-RU"/>
        </w:rPr>
        <w:t xml:space="preserve"> сырья и подтвержд</w:t>
      </w:r>
      <w:r>
        <w:rPr>
          <w:rFonts w:cstheme="minorBidi"/>
          <w:lang w:val="ru-RU"/>
        </w:rPr>
        <w:t>ает оптимальные составы композицион</w:t>
      </w:r>
      <w:r w:rsidRPr="00841B47">
        <w:rPr>
          <w:rFonts w:cstheme="minorBidi"/>
          <w:lang w:val="ru-RU"/>
        </w:rPr>
        <w:t xml:space="preserve">ных обожженных </w:t>
      </w:r>
      <w:proofErr w:type="spellStart"/>
      <w:r w:rsidRPr="00841B47">
        <w:rPr>
          <w:rFonts w:cstheme="minorBidi"/>
          <w:lang w:val="ru-RU"/>
        </w:rPr>
        <w:t>хромитовых</w:t>
      </w:r>
      <w:proofErr w:type="spellEnd"/>
      <w:r w:rsidRPr="00841B47">
        <w:rPr>
          <w:rFonts w:cstheme="minorBidi"/>
          <w:lang w:val="ru-RU"/>
        </w:rPr>
        <w:t xml:space="preserve"> окатышей из мелкодисперсных концентратов, полученных по технологии гравитационного обогащения с предварительным разделением шламовых хвостов по узким классам крупности и по технологии последовательного химико-гравитационного обогащения.</w:t>
      </w:r>
    </w:p>
    <w:p w14:paraId="08494D6A" w14:textId="4897F82D" w:rsidR="002B01EE" w:rsidRDefault="002B01EE" w:rsidP="002B01EE">
      <w:pPr>
        <w:ind w:firstLine="567"/>
        <w:jc w:val="both"/>
        <w:rPr>
          <w:rFonts w:eastAsiaTheme="minorEastAsia"/>
          <w:kern w:val="24"/>
          <w:lang w:val="ru-RU"/>
          <w14:ligatures w14:val="standardContextual"/>
        </w:rPr>
      </w:pPr>
      <w:r>
        <w:rPr>
          <w:rFonts w:eastAsiaTheme="minorEastAsia"/>
          <w:kern w:val="24"/>
          <w:lang w:val="ru-RU"/>
          <w14:ligatures w14:val="standardContextual"/>
        </w:rPr>
        <w:t>6. В результате плавок композицион</w:t>
      </w:r>
      <w:r w:rsidRPr="00841B47">
        <w:rPr>
          <w:rFonts w:eastAsiaTheme="minorEastAsia"/>
          <w:kern w:val="24"/>
          <w:lang w:val="ru-RU"/>
          <w14:ligatures w14:val="standardContextual"/>
        </w:rPr>
        <w:t>ных обожженных марганцевых окатышей, с учетом рассчитанного составы шихтовых материалов и получения шлаков</w:t>
      </w:r>
      <w:r w:rsidRPr="00841B47">
        <w:rPr>
          <w:kern w:val="2"/>
          <w:lang w:val="kk-KZ"/>
          <w14:ligatures w14:val="standardContextual"/>
        </w:rPr>
        <w:t xml:space="preserve"> воллостанит-диопсид-анартитового состава был получен ферросиликомарганец с содержанием </w:t>
      </w:r>
      <w:proofErr w:type="spellStart"/>
      <w:r w:rsidRPr="00841B47">
        <w:rPr>
          <w:rFonts w:eastAsiaTheme="minorEastAsia"/>
          <w:kern w:val="24"/>
          <w:lang w:val="ru-RU"/>
          <w14:ligatures w14:val="standardContextual"/>
        </w:rPr>
        <w:t>Mn</w:t>
      </w:r>
      <w:proofErr w:type="spellEnd"/>
      <w:r w:rsidRPr="00841B47">
        <w:rPr>
          <w:rFonts w:eastAsiaTheme="minorEastAsia"/>
          <w:kern w:val="24"/>
          <w:lang w:val="ru-RU"/>
          <w14:ligatures w14:val="standardContextual"/>
        </w:rPr>
        <w:t xml:space="preserve"> 63,76 %, и </w:t>
      </w:r>
      <w:proofErr w:type="spellStart"/>
      <w:r w:rsidRPr="00841B47">
        <w:rPr>
          <w:rFonts w:eastAsiaTheme="minorEastAsia"/>
          <w:kern w:val="24"/>
          <w:lang w:val="ru-RU"/>
          <w14:ligatures w14:val="standardContextual"/>
        </w:rPr>
        <w:t>Si</w:t>
      </w:r>
      <w:proofErr w:type="spellEnd"/>
      <w:r w:rsidRPr="00841B47">
        <w:rPr>
          <w:rFonts w:eastAsiaTheme="minorEastAsia"/>
          <w:kern w:val="24"/>
          <w:lang w:val="ru-RU"/>
          <w14:ligatures w14:val="standardContextual"/>
        </w:rPr>
        <w:t xml:space="preserve"> 17,21</w:t>
      </w:r>
      <w:r>
        <w:rPr>
          <w:rFonts w:eastAsiaTheme="minorEastAsia"/>
          <w:kern w:val="24"/>
          <w:lang w:val="ru-RU"/>
          <w14:ligatures w14:val="standardContextual"/>
        </w:rPr>
        <w:t xml:space="preserve"> </w:t>
      </w:r>
      <w:r w:rsidRPr="00841B47">
        <w:rPr>
          <w:rFonts w:eastAsiaTheme="minorEastAsia"/>
          <w:kern w:val="24"/>
          <w:lang w:val="ru-RU"/>
          <w14:ligatures w14:val="standardContextual"/>
        </w:rPr>
        <w:t>%, который соответствует стандарту ФРГ марки DIN 17 564, FeMn70Si и с</w:t>
      </w:r>
      <w:r>
        <w:rPr>
          <w:rFonts w:eastAsiaTheme="minorEastAsia"/>
          <w:kern w:val="24"/>
          <w:lang w:val="ru-RU"/>
          <w14:ligatures w14:val="standardContextual"/>
        </w:rPr>
        <w:t>тандарту Китая марки FeMn60Si</w:t>
      </w:r>
      <w:r w:rsidRPr="00841B47">
        <w:rPr>
          <w:rFonts w:eastAsiaTheme="minorEastAsia"/>
          <w:kern w:val="24"/>
          <w:lang w:val="ru-RU"/>
          <w14:ligatures w14:val="standardContextual"/>
        </w:rPr>
        <w:t xml:space="preserve">14. При плавке марганцевых окатышей на высокоуглеродистый феррохром получен сплав с содержанием </w:t>
      </w:r>
      <w:proofErr w:type="spellStart"/>
      <w:r w:rsidRPr="00841B47">
        <w:rPr>
          <w:rFonts w:eastAsiaTheme="minorEastAsia"/>
          <w:kern w:val="24"/>
          <w:lang w:val="ru-RU"/>
          <w14:ligatures w14:val="standardContextual"/>
        </w:rPr>
        <w:t>Mn</w:t>
      </w:r>
      <w:proofErr w:type="spellEnd"/>
      <w:r w:rsidRPr="00841B47">
        <w:rPr>
          <w:rFonts w:eastAsiaTheme="minorEastAsia"/>
          <w:kern w:val="24"/>
          <w:lang w:val="ru-RU"/>
          <w14:ligatures w14:val="standardContextual"/>
        </w:rPr>
        <w:t xml:space="preserve"> 66,41 % и С 6,43 %, что соответствует государственному стандарту КНР на высокоуглеродистый ферромарганец марки FeMn68C7.0. По содержанию вредных примесных компонентов фосфора и серы полученные ферромарганцевые сплавы находятся в пределах допустимых значений.</w:t>
      </w:r>
    </w:p>
    <w:p w14:paraId="3810E423" w14:textId="14A0E652" w:rsidR="00664278" w:rsidRDefault="002B01EE" w:rsidP="00664278">
      <w:pPr>
        <w:ind w:firstLine="567"/>
        <w:jc w:val="both"/>
        <w:rPr>
          <w:rFonts w:eastAsiaTheme="minorEastAsia"/>
          <w:kern w:val="24"/>
          <w:lang w:val="ru-RU"/>
          <w14:ligatures w14:val="standardContextual"/>
        </w:rPr>
      </w:pPr>
      <w:r>
        <w:rPr>
          <w:rFonts w:eastAsiaTheme="minorEastAsia"/>
          <w:kern w:val="24"/>
          <w:lang w:val="ru-RU"/>
          <w14:ligatures w14:val="standardContextual"/>
        </w:rPr>
        <w:t>7.</w:t>
      </w:r>
      <w:r w:rsidR="00664278">
        <w:rPr>
          <w:rFonts w:eastAsiaTheme="minorEastAsia"/>
          <w:kern w:val="24"/>
          <w:lang w:val="ru-RU"/>
          <w14:ligatures w14:val="standardContextual"/>
        </w:rPr>
        <w:t xml:space="preserve">В следующем разделе 5 диссертации на основе проведенных исследований и полученных </w:t>
      </w:r>
      <w:proofErr w:type="spellStart"/>
      <w:r w:rsidR="00664278">
        <w:rPr>
          <w:rFonts w:eastAsiaTheme="minorEastAsia"/>
          <w:kern w:val="24"/>
          <w:lang w:val="ru-RU"/>
          <w14:ligatures w14:val="standardContextual"/>
        </w:rPr>
        <w:t>технлогических</w:t>
      </w:r>
      <w:proofErr w:type="spellEnd"/>
      <w:r w:rsidR="00664278">
        <w:rPr>
          <w:rFonts w:eastAsiaTheme="minorEastAsia"/>
          <w:kern w:val="24"/>
          <w:lang w:val="ru-RU"/>
          <w14:ligatures w14:val="standardContextual"/>
        </w:rPr>
        <w:t xml:space="preserve"> параметров разработаны аппаратурно-технологических схемы получения композиционных обожженных </w:t>
      </w:r>
      <w:proofErr w:type="spellStart"/>
      <w:r w:rsidR="00664278">
        <w:rPr>
          <w:rFonts w:eastAsiaTheme="minorEastAsia"/>
          <w:kern w:val="24"/>
          <w:lang w:val="ru-RU"/>
          <w14:ligatures w14:val="standardContextual"/>
        </w:rPr>
        <w:t>хромитовых</w:t>
      </w:r>
      <w:proofErr w:type="spellEnd"/>
      <w:r w:rsidR="00664278">
        <w:rPr>
          <w:rFonts w:eastAsiaTheme="minorEastAsia"/>
          <w:kern w:val="24"/>
          <w:lang w:val="ru-RU"/>
          <w14:ligatures w14:val="standardContextual"/>
        </w:rPr>
        <w:t xml:space="preserve"> и марганцевых окатышей </w:t>
      </w:r>
      <w:proofErr w:type="gramStart"/>
      <w:r w:rsidR="00664278">
        <w:rPr>
          <w:rFonts w:eastAsiaTheme="minorEastAsia"/>
          <w:kern w:val="24"/>
          <w:lang w:val="ru-RU"/>
          <w14:ligatures w14:val="standardContextual"/>
        </w:rPr>
        <w:t>и  приведены</w:t>
      </w:r>
      <w:proofErr w:type="gramEnd"/>
      <w:r w:rsidR="00664278">
        <w:rPr>
          <w:rFonts w:eastAsiaTheme="minorEastAsia"/>
          <w:kern w:val="24"/>
          <w:lang w:val="ru-RU"/>
          <w14:ligatures w14:val="standardContextual"/>
        </w:rPr>
        <w:t xml:space="preserve"> результаты технико-экономической оценки их производства</w:t>
      </w:r>
      <w:r w:rsidR="00664278">
        <w:rPr>
          <w:lang w:val="ru-RU"/>
        </w:rPr>
        <w:t>.</w:t>
      </w:r>
    </w:p>
    <w:p w14:paraId="78E5122B" w14:textId="77777777" w:rsidR="005B4C48" w:rsidRDefault="005B4C48" w:rsidP="007444EE">
      <w:pPr>
        <w:ind w:firstLine="567"/>
        <w:rPr>
          <w:lang w:val="ru-RU"/>
        </w:rPr>
      </w:pPr>
      <w:r>
        <w:rPr>
          <w:lang w:val="ru-RU"/>
        </w:rPr>
        <w:br w:type="page"/>
      </w:r>
    </w:p>
    <w:p w14:paraId="06F6E63F" w14:textId="4A879674" w:rsidR="00841B47" w:rsidRPr="00841B47" w:rsidRDefault="00841B47" w:rsidP="00465964">
      <w:pPr>
        <w:ind w:firstLine="567"/>
        <w:jc w:val="both"/>
        <w:rPr>
          <w:b/>
          <w:caps/>
          <w:lang w:val="ru-RU"/>
        </w:rPr>
      </w:pPr>
      <w:r w:rsidRPr="00841B47">
        <w:rPr>
          <w:b/>
          <w:caps/>
          <w:lang w:val="ru-RU"/>
        </w:rPr>
        <w:lastRenderedPageBreak/>
        <w:t>5 Разработка аппаратурно-технологических схем переработки хромитовых и марганцевых щламовых хвостов и технико-экономические расчеты</w:t>
      </w:r>
    </w:p>
    <w:p w14:paraId="48EBC4A5" w14:textId="77777777" w:rsidR="00841B47" w:rsidRPr="00841B47" w:rsidRDefault="00841B47" w:rsidP="00465964">
      <w:pPr>
        <w:ind w:firstLine="567"/>
        <w:rPr>
          <w:caps/>
          <w:lang w:val="ru-RU"/>
        </w:rPr>
      </w:pPr>
    </w:p>
    <w:p w14:paraId="17E3CBE7" w14:textId="77777777" w:rsidR="00841B47" w:rsidRPr="00841B47" w:rsidRDefault="00841B47" w:rsidP="00465964">
      <w:pPr>
        <w:ind w:firstLine="567"/>
        <w:jc w:val="both"/>
        <w:rPr>
          <w:lang w:val="ru-RU"/>
        </w:rPr>
      </w:pPr>
      <w:r w:rsidRPr="00841B47">
        <w:rPr>
          <w:caps/>
          <w:lang w:val="ru-RU"/>
        </w:rPr>
        <w:t>В</w:t>
      </w:r>
      <w:r w:rsidRPr="00841B47">
        <w:rPr>
          <w:lang w:val="ru-RU"/>
        </w:rPr>
        <w:t xml:space="preserve"> данной работе исследованы два варианта переработки отвальных </w:t>
      </w:r>
      <w:proofErr w:type="spellStart"/>
      <w:r w:rsidRPr="00841B47">
        <w:rPr>
          <w:lang w:val="ru-RU"/>
        </w:rPr>
        <w:t>хромитовых</w:t>
      </w:r>
      <w:proofErr w:type="spellEnd"/>
      <w:r w:rsidRPr="00841B47">
        <w:rPr>
          <w:lang w:val="ru-RU"/>
        </w:rPr>
        <w:t xml:space="preserve"> шламовых по гравитационной схеме обогащения с </w:t>
      </w:r>
      <w:proofErr w:type="spellStart"/>
      <w:r w:rsidRPr="00841B47">
        <w:rPr>
          <w:lang w:val="ru-RU"/>
        </w:rPr>
        <w:t>предварнительным</w:t>
      </w:r>
      <w:proofErr w:type="spellEnd"/>
      <w:r w:rsidRPr="00841B47">
        <w:rPr>
          <w:lang w:val="ru-RU"/>
        </w:rPr>
        <w:t xml:space="preserve"> разделением на узкие классы крупности и последовательная химико-гравитационная схема обогащения, а также проведены исследования по переработке марганцевых шламов по гравитационно-магнитной схеме обогащения </w:t>
      </w:r>
      <w:r w:rsidR="00EE6021">
        <w:rPr>
          <w:lang w:val="ru-RU"/>
        </w:rPr>
        <w:t>с получением обожженных композицион</w:t>
      </w:r>
      <w:r w:rsidRPr="00841B47">
        <w:rPr>
          <w:lang w:val="ru-RU"/>
        </w:rPr>
        <w:t xml:space="preserve">ных окатышей для выплавки </w:t>
      </w:r>
      <w:proofErr w:type="spellStart"/>
      <w:r w:rsidRPr="00841B47">
        <w:rPr>
          <w:lang w:val="ru-RU"/>
        </w:rPr>
        <w:t>соотвестсвующих</w:t>
      </w:r>
      <w:proofErr w:type="spellEnd"/>
      <w:r w:rsidRPr="00841B47">
        <w:rPr>
          <w:lang w:val="ru-RU"/>
        </w:rPr>
        <w:t xml:space="preserve"> ферросплавов. На основе лабораторных и укрупненно-лабораторных исследований проведены технико-экономические расчеты производства обожжённых </w:t>
      </w:r>
      <w:proofErr w:type="spellStart"/>
      <w:r w:rsidRPr="00841B47">
        <w:rPr>
          <w:lang w:val="ru-RU"/>
        </w:rPr>
        <w:t>хромитовых</w:t>
      </w:r>
      <w:proofErr w:type="spellEnd"/>
      <w:r w:rsidRPr="00841B47">
        <w:rPr>
          <w:lang w:val="ru-RU"/>
        </w:rPr>
        <w:t xml:space="preserve"> и марганцевых окатышей</w:t>
      </w:r>
    </w:p>
    <w:p w14:paraId="19122E38" w14:textId="77777777" w:rsidR="00841B47" w:rsidRPr="00841B47" w:rsidRDefault="00841B47" w:rsidP="00841B47">
      <w:pPr>
        <w:ind w:firstLine="567"/>
        <w:jc w:val="both"/>
        <w:rPr>
          <w:lang w:val="ru-RU"/>
        </w:rPr>
      </w:pPr>
    </w:p>
    <w:p w14:paraId="6983D0E4" w14:textId="1D1EBD58" w:rsidR="00841B47" w:rsidRDefault="00841B47" w:rsidP="00841B47">
      <w:pPr>
        <w:ind w:firstLine="567"/>
        <w:jc w:val="both"/>
        <w:rPr>
          <w:b/>
          <w:lang w:val="ru-RU"/>
        </w:rPr>
      </w:pPr>
      <w:r w:rsidRPr="00841B47">
        <w:rPr>
          <w:b/>
          <w:lang w:val="ru-RU"/>
        </w:rPr>
        <w:t>5.1</w:t>
      </w:r>
      <w:r w:rsidR="005B4C48" w:rsidRPr="005B4C48">
        <w:rPr>
          <w:b/>
          <w:lang w:val="ru-RU"/>
        </w:rPr>
        <w:t xml:space="preserve"> </w:t>
      </w:r>
      <w:r w:rsidRPr="00841B47">
        <w:rPr>
          <w:b/>
          <w:lang w:val="ru-RU"/>
        </w:rPr>
        <w:t>Технико-экономическая оценка производства</w:t>
      </w:r>
      <w:r w:rsidR="004B57D6">
        <w:rPr>
          <w:b/>
          <w:lang w:val="ru-RU"/>
        </w:rPr>
        <w:t xml:space="preserve"> обожженных</w:t>
      </w:r>
      <w:r w:rsidRPr="00841B47">
        <w:rPr>
          <w:b/>
          <w:lang w:val="ru-RU"/>
        </w:rPr>
        <w:t xml:space="preserve"> </w:t>
      </w:r>
      <w:proofErr w:type="spellStart"/>
      <w:r w:rsidRPr="00841B47">
        <w:rPr>
          <w:b/>
          <w:lang w:val="ru-RU"/>
        </w:rPr>
        <w:t>хромитовых</w:t>
      </w:r>
      <w:proofErr w:type="spellEnd"/>
      <w:r w:rsidRPr="00841B47">
        <w:rPr>
          <w:b/>
          <w:lang w:val="ru-RU"/>
        </w:rPr>
        <w:t xml:space="preserve"> окатышей </w:t>
      </w:r>
      <w:r w:rsidR="005B4C48" w:rsidRPr="00841B47">
        <w:rPr>
          <w:b/>
          <w:lang w:val="ru-RU"/>
        </w:rPr>
        <w:t>из концентрата,</w:t>
      </w:r>
      <w:r w:rsidRPr="00841B47">
        <w:rPr>
          <w:b/>
          <w:lang w:val="ru-RU"/>
        </w:rPr>
        <w:t xml:space="preserve"> полученного по гравитационной схеме обогащения </w:t>
      </w:r>
      <w:r w:rsidR="004B57D6">
        <w:rPr>
          <w:b/>
          <w:lang w:val="ru-RU"/>
        </w:rPr>
        <w:t>отвальных шламовых хвостов</w:t>
      </w:r>
    </w:p>
    <w:p w14:paraId="3F528999" w14:textId="77777777" w:rsidR="00BF674E" w:rsidRPr="00841B47" w:rsidRDefault="00BF674E" w:rsidP="00841B47">
      <w:pPr>
        <w:ind w:firstLine="567"/>
        <w:jc w:val="both"/>
        <w:rPr>
          <w:b/>
          <w:lang w:val="ru-RU"/>
        </w:rPr>
      </w:pPr>
    </w:p>
    <w:p w14:paraId="503A2646" w14:textId="16FC8ED2" w:rsidR="00841B47" w:rsidRPr="00B943E1" w:rsidRDefault="00841B47" w:rsidP="00465964">
      <w:pPr>
        <w:ind w:firstLine="567"/>
        <w:jc w:val="both"/>
        <w:rPr>
          <w:rFonts w:eastAsia="Times New Roman"/>
          <w:lang w:val="ru-RU"/>
        </w:rPr>
      </w:pPr>
      <w:r w:rsidRPr="00B943E1">
        <w:rPr>
          <w:rFonts w:eastAsia="Times New Roman"/>
          <w:lang w:val="ru-RU"/>
        </w:rPr>
        <w:t xml:space="preserve">В результате проведенных лабораторных и укрупненно-лабораторных исследований была разработана технологическая схема производства обожженных окатышей с использованием гравитационного обогащения </w:t>
      </w:r>
      <w:proofErr w:type="spellStart"/>
      <w:r w:rsidRPr="00B943E1">
        <w:rPr>
          <w:rFonts w:eastAsia="Times New Roman"/>
          <w:lang w:val="ru-RU"/>
        </w:rPr>
        <w:t>хромитовых</w:t>
      </w:r>
      <w:proofErr w:type="spellEnd"/>
      <w:r w:rsidRPr="00B943E1">
        <w:rPr>
          <w:rFonts w:eastAsia="Times New Roman"/>
          <w:lang w:val="ru-RU"/>
        </w:rPr>
        <w:t xml:space="preserve"> шламов</w:t>
      </w:r>
      <w:r w:rsidRPr="00841B47">
        <w:rPr>
          <w:rFonts w:eastAsia="Times New Roman"/>
          <w:lang w:val="ru-RU"/>
        </w:rPr>
        <w:t xml:space="preserve"> представленную на рисунке 5</w:t>
      </w:r>
      <w:r w:rsidR="006C335A">
        <w:rPr>
          <w:rFonts w:eastAsia="Times New Roman"/>
          <w:lang w:val="ru-RU"/>
        </w:rPr>
        <w:t>1</w:t>
      </w:r>
      <w:r w:rsidRPr="00B943E1">
        <w:rPr>
          <w:rFonts w:eastAsia="Times New Roman"/>
          <w:lang w:val="ru-RU"/>
        </w:rPr>
        <w:t>. Ключевым этапом в этой схеме является предварительное разделение шламов на классы по крупности</w:t>
      </w:r>
      <w:r w:rsidR="00310357">
        <w:rPr>
          <w:rFonts w:eastAsia="Times New Roman"/>
          <w:lang w:val="ru-RU"/>
        </w:rPr>
        <w:t>.</w:t>
      </w:r>
      <w:r w:rsidR="00310357" w:rsidRPr="00B943E1">
        <w:rPr>
          <w:rFonts w:eastAsia="Times New Roman"/>
          <w:lang w:val="ru-RU"/>
        </w:rPr>
        <w:t xml:space="preserve"> </w:t>
      </w:r>
      <w:r w:rsidRPr="00B943E1">
        <w:rPr>
          <w:rFonts w:eastAsia="Times New Roman"/>
          <w:lang w:val="ru-RU"/>
        </w:rPr>
        <w:t xml:space="preserve">Каждая фракция </w:t>
      </w:r>
      <w:proofErr w:type="spellStart"/>
      <w:r w:rsidRPr="00B943E1">
        <w:rPr>
          <w:rFonts w:eastAsia="Times New Roman"/>
          <w:lang w:val="ru-RU"/>
        </w:rPr>
        <w:t>хромитовых</w:t>
      </w:r>
      <w:proofErr w:type="spellEnd"/>
      <w:r w:rsidRPr="00B943E1">
        <w:rPr>
          <w:rFonts w:eastAsia="Times New Roman"/>
          <w:lang w:val="ru-RU"/>
        </w:rPr>
        <w:t xml:space="preserve"> ш</w:t>
      </w:r>
      <w:r w:rsidR="00310357" w:rsidRPr="00B943E1">
        <w:rPr>
          <w:rFonts w:eastAsia="Times New Roman"/>
          <w:lang w:val="ru-RU"/>
        </w:rPr>
        <w:t>ламов обогащается на шламовых</w:t>
      </w:r>
      <w:r w:rsidRPr="00B943E1">
        <w:rPr>
          <w:rFonts w:eastAsia="Times New Roman"/>
          <w:lang w:val="ru-RU"/>
        </w:rPr>
        <w:t xml:space="preserve"> концентрационных столах, где происход</w:t>
      </w:r>
      <w:r w:rsidR="00310357" w:rsidRPr="00B943E1">
        <w:rPr>
          <w:rFonts w:eastAsia="Times New Roman"/>
          <w:lang w:val="ru-RU"/>
        </w:rPr>
        <w:t>ит их дальнейшее разделение на мелкодисперсный концентрат хвосты обогащения</w:t>
      </w:r>
      <w:r w:rsidRPr="00B943E1">
        <w:rPr>
          <w:rFonts w:eastAsia="Times New Roman"/>
          <w:lang w:val="ru-RU"/>
        </w:rPr>
        <w:t>. В зависимости от объема обрабатываемых шламов используются двух- или четырёхъярусные установки, что позволяет гибко адаптировать процесс под производственные нужды. Для дополнительного измельчения промежуточных продуктов и сростков (композитов) применяются барабанные шаровые мельницы. Тип и модель мельницы уточняются на стадии проектирования производственной линии, чтобы обеспечить оптимальное измельчение материала.</w:t>
      </w:r>
    </w:p>
    <w:p w14:paraId="61DB2904" w14:textId="77777777" w:rsidR="00841B47" w:rsidRPr="00B943E1" w:rsidRDefault="00841B47" w:rsidP="00465964">
      <w:pPr>
        <w:ind w:firstLine="567"/>
        <w:jc w:val="both"/>
        <w:rPr>
          <w:rFonts w:eastAsia="Times New Roman"/>
          <w:lang w:val="ru-RU"/>
        </w:rPr>
      </w:pPr>
      <w:r w:rsidRPr="00B943E1">
        <w:rPr>
          <w:rFonts w:eastAsia="Times New Roman"/>
          <w:lang w:val="ru-RU"/>
        </w:rPr>
        <w:t>После об</w:t>
      </w:r>
      <w:r w:rsidR="00310357" w:rsidRPr="00B943E1">
        <w:rPr>
          <w:rFonts w:eastAsia="Times New Roman"/>
          <w:lang w:val="ru-RU"/>
        </w:rPr>
        <w:t xml:space="preserve">огащения и измельчения </w:t>
      </w:r>
      <w:proofErr w:type="spellStart"/>
      <w:r w:rsidR="00310357" w:rsidRPr="00B943E1">
        <w:rPr>
          <w:rFonts w:eastAsia="Times New Roman"/>
          <w:lang w:val="ru-RU"/>
        </w:rPr>
        <w:t>хромитового</w:t>
      </w:r>
      <w:proofErr w:type="spellEnd"/>
      <w:r w:rsidRPr="00B943E1">
        <w:rPr>
          <w:rFonts w:eastAsia="Times New Roman"/>
          <w:lang w:val="ru-RU"/>
        </w:rPr>
        <w:t xml:space="preserve"> концентрата начинается подготовка </w:t>
      </w:r>
      <w:r w:rsidR="00310357">
        <w:rPr>
          <w:rFonts w:eastAsia="Times New Roman"/>
          <w:lang w:val="ru-RU"/>
        </w:rPr>
        <w:t xml:space="preserve">его </w:t>
      </w:r>
      <w:r w:rsidRPr="00B943E1">
        <w:rPr>
          <w:rFonts w:eastAsia="Times New Roman"/>
          <w:lang w:val="ru-RU"/>
        </w:rPr>
        <w:t xml:space="preserve">к процессу </w:t>
      </w:r>
      <w:proofErr w:type="spellStart"/>
      <w:r w:rsidRPr="00B943E1">
        <w:rPr>
          <w:rFonts w:eastAsia="Times New Roman"/>
          <w:lang w:val="ru-RU"/>
        </w:rPr>
        <w:t>окатывания</w:t>
      </w:r>
      <w:proofErr w:type="spellEnd"/>
      <w:r w:rsidRPr="00B943E1">
        <w:rPr>
          <w:rFonts w:eastAsia="Times New Roman"/>
          <w:lang w:val="ru-RU"/>
        </w:rPr>
        <w:t xml:space="preserve">. Полученный концентрат обезвоживается с использованием широко применяемых в промышленности вакуум-фильтров или фильтр-прессов, которые позволяют эффективно удалять излишки влаги. Затем обезвоженный материал направляется на дозирование </w:t>
      </w:r>
      <w:r w:rsidR="00310357">
        <w:rPr>
          <w:rFonts w:eastAsia="Times New Roman"/>
          <w:lang w:val="ru-RU"/>
        </w:rPr>
        <w:t xml:space="preserve">флюсующих </w:t>
      </w:r>
      <w:proofErr w:type="spellStart"/>
      <w:r w:rsidR="00310357">
        <w:rPr>
          <w:rFonts w:eastAsia="Times New Roman"/>
          <w:lang w:val="ru-RU"/>
        </w:rPr>
        <w:t>компоненнтов</w:t>
      </w:r>
      <w:proofErr w:type="spellEnd"/>
      <w:r w:rsidR="00310357">
        <w:rPr>
          <w:rFonts w:eastAsia="Times New Roman"/>
          <w:lang w:val="ru-RU"/>
        </w:rPr>
        <w:t xml:space="preserve"> </w:t>
      </w:r>
      <w:r w:rsidRPr="00B943E1">
        <w:rPr>
          <w:rFonts w:eastAsia="Times New Roman"/>
          <w:lang w:val="ru-RU"/>
        </w:rPr>
        <w:t>и смешивание.</w:t>
      </w:r>
    </w:p>
    <w:p w14:paraId="2FC15EBD" w14:textId="77777777" w:rsidR="00841B47" w:rsidRPr="00B943E1" w:rsidRDefault="00841B47" w:rsidP="00465964">
      <w:pPr>
        <w:ind w:firstLine="567"/>
        <w:jc w:val="both"/>
        <w:rPr>
          <w:rFonts w:eastAsia="Times New Roman"/>
          <w:lang w:val="ru-RU"/>
        </w:rPr>
      </w:pPr>
      <w:r w:rsidRPr="00B943E1">
        <w:rPr>
          <w:rFonts w:eastAsia="Times New Roman"/>
          <w:lang w:val="ru-RU"/>
        </w:rPr>
        <w:t xml:space="preserve">Для приготовления шихты используются дозировочные бункеры, из которых компоненты поступают с помощью </w:t>
      </w:r>
      <w:proofErr w:type="spellStart"/>
      <w:r w:rsidRPr="00B943E1">
        <w:rPr>
          <w:rFonts w:eastAsia="Times New Roman"/>
          <w:lang w:val="ru-RU"/>
        </w:rPr>
        <w:t>плужковых</w:t>
      </w:r>
      <w:proofErr w:type="spellEnd"/>
      <w:r w:rsidRPr="00B943E1">
        <w:rPr>
          <w:rFonts w:eastAsia="Times New Roman"/>
          <w:lang w:val="ru-RU"/>
        </w:rPr>
        <w:t xml:space="preserve"> сбрасывателей. Смешивание шихты осуществляется автоматически при помощи </w:t>
      </w:r>
      <w:proofErr w:type="spellStart"/>
      <w:r w:rsidRPr="00B943E1">
        <w:rPr>
          <w:rFonts w:eastAsia="Times New Roman"/>
          <w:lang w:val="ru-RU"/>
        </w:rPr>
        <w:t>весодозаторов</w:t>
      </w:r>
      <w:proofErr w:type="spellEnd"/>
      <w:r w:rsidRPr="00B943E1">
        <w:rPr>
          <w:rFonts w:eastAsia="Times New Roman"/>
          <w:lang w:val="ru-RU"/>
        </w:rPr>
        <w:t xml:space="preserve">, которые точно дозируют каждый компонент и подают их на сборный конвейер. Это обеспечивает </w:t>
      </w:r>
      <w:r w:rsidRPr="00B943E1">
        <w:rPr>
          <w:rFonts w:eastAsia="Times New Roman"/>
          <w:lang w:val="ru-RU"/>
        </w:rPr>
        <w:lastRenderedPageBreak/>
        <w:t xml:space="preserve">строгое соблюдение пропорций шихты, что необходимо для получения однородной смеси. После этого компоненты шихты направляются в роторный смеситель. В смесителе происходит окончательное перемешивание шихты до полной однородности, после чего материал поступает в барабанный </w:t>
      </w:r>
      <w:proofErr w:type="spellStart"/>
      <w:r w:rsidRPr="00B943E1">
        <w:rPr>
          <w:rFonts w:eastAsia="Times New Roman"/>
          <w:lang w:val="ru-RU"/>
        </w:rPr>
        <w:t>окомкователь</w:t>
      </w:r>
      <w:proofErr w:type="spellEnd"/>
      <w:r w:rsidRPr="00B943E1">
        <w:rPr>
          <w:rFonts w:eastAsia="Times New Roman"/>
          <w:lang w:val="ru-RU"/>
        </w:rPr>
        <w:t xml:space="preserve"> для формирования окатышей.</w:t>
      </w:r>
    </w:p>
    <w:p w14:paraId="285C3BCC" w14:textId="77777777" w:rsidR="00841B47" w:rsidRPr="00B943E1" w:rsidRDefault="00841B47" w:rsidP="00465964">
      <w:pPr>
        <w:ind w:firstLine="567"/>
        <w:jc w:val="both"/>
        <w:rPr>
          <w:rFonts w:eastAsia="Times New Roman"/>
          <w:lang w:val="ru-RU"/>
        </w:rPr>
      </w:pPr>
      <w:r w:rsidRPr="00B943E1">
        <w:rPr>
          <w:rFonts w:eastAsia="Times New Roman"/>
          <w:lang w:val="ru-RU"/>
        </w:rPr>
        <w:t xml:space="preserve">Процесс </w:t>
      </w:r>
      <w:proofErr w:type="spellStart"/>
      <w:r w:rsidRPr="00B943E1">
        <w:rPr>
          <w:rFonts w:eastAsia="Times New Roman"/>
          <w:lang w:val="ru-RU"/>
        </w:rPr>
        <w:t>окомкования</w:t>
      </w:r>
      <w:proofErr w:type="spellEnd"/>
      <w:r w:rsidRPr="00B943E1">
        <w:rPr>
          <w:rFonts w:eastAsia="Times New Roman"/>
          <w:lang w:val="ru-RU"/>
        </w:rPr>
        <w:t xml:space="preserve"> начинается с перекатывания материала в барабанном </w:t>
      </w:r>
      <w:proofErr w:type="spellStart"/>
      <w:r w:rsidRPr="00B943E1">
        <w:rPr>
          <w:rFonts w:eastAsia="Times New Roman"/>
          <w:lang w:val="ru-RU"/>
        </w:rPr>
        <w:t>окомкователе</w:t>
      </w:r>
      <w:proofErr w:type="spellEnd"/>
      <w:r w:rsidRPr="00B943E1">
        <w:rPr>
          <w:rFonts w:eastAsia="Times New Roman"/>
          <w:lang w:val="ru-RU"/>
        </w:rPr>
        <w:t xml:space="preserve">, что способствует образованию окатышей необходимой формы и плотности. Для достижения нужной влажности шихты предусмотрена подача воды непосредственно в </w:t>
      </w:r>
      <w:proofErr w:type="spellStart"/>
      <w:r w:rsidRPr="00B943E1">
        <w:rPr>
          <w:rFonts w:eastAsia="Times New Roman"/>
          <w:lang w:val="ru-RU"/>
        </w:rPr>
        <w:t>окомкователь</w:t>
      </w:r>
      <w:proofErr w:type="spellEnd"/>
      <w:r w:rsidRPr="00B943E1">
        <w:rPr>
          <w:rFonts w:eastAsia="Times New Roman"/>
          <w:lang w:val="ru-RU"/>
        </w:rPr>
        <w:t xml:space="preserve">. Сформированные сырые окатыши проходят стадию </w:t>
      </w:r>
      <w:proofErr w:type="spellStart"/>
      <w:r w:rsidRPr="00B943E1">
        <w:rPr>
          <w:rFonts w:eastAsia="Times New Roman"/>
          <w:lang w:val="ru-RU"/>
        </w:rPr>
        <w:t>грохочения</w:t>
      </w:r>
      <w:proofErr w:type="spellEnd"/>
      <w:r w:rsidRPr="00B943E1">
        <w:rPr>
          <w:rFonts w:eastAsia="Times New Roman"/>
          <w:lang w:val="ru-RU"/>
        </w:rPr>
        <w:t xml:space="preserve"> на роликовом грохоте, где они разделяются на две фракции: окатыши размером менее 10 мм и более 10 мм. Мелкие окатыши возвращаются в </w:t>
      </w:r>
      <w:proofErr w:type="spellStart"/>
      <w:r w:rsidRPr="00B943E1">
        <w:rPr>
          <w:rFonts w:eastAsia="Times New Roman"/>
          <w:lang w:val="ru-RU"/>
        </w:rPr>
        <w:t>окомкователь</w:t>
      </w:r>
      <w:proofErr w:type="spellEnd"/>
      <w:r w:rsidRPr="00B943E1">
        <w:rPr>
          <w:rFonts w:eastAsia="Times New Roman"/>
          <w:lang w:val="ru-RU"/>
        </w:rPr>
        <w:t xml:space="preserve"> для дальнейшего укрупнения, тогда как более крупные окатыши отправляются на роликовый укладчик. Этот этап включает дополнительное отделение мелочи и укладку кондиционных окатышей на колосники движущейся решетки равномерным слоем высотой около 180 мм.</w:t>
      </w:r>
    </w:p>
    <w:p w14:paraId="756ED15B" w14:textId="533AD244" w:rsidR="00841B47" w:rsidRPr="00B943E1" w:rsidRDefault="00841B47" w:rsidP="00465964">
      <w:pPr>
        <w:ind w:firstLine="567"/>
        <w:jc w:val="both"/>
        <w:rPr>
          <w:rFonts w:eastAsia="Times New Roman"/>
          <w:lang w:val="ru-RU"/>
        </w:rPr>
      </w:pPr>
      <w:r w:rsidRPr="00B943E1">
        <w:rPr>
          <w:rFonts w:eastAsia="Times New Roman"/>
          <w:lang w:val="ru-RU"/>
        </w:rPr>
        <w:t>Далее начинается процесс сушки и предварительного нагрева окатышей. Они проходят через три зоны на движущейся колосниковой решетке: первая зона сушки происходит в восходяще</w:t>
      </w:r>
      <w:r w:rsidR="002C61B7">
        <w:rPr>
          <w:rFonts w:eastAsia="Times New Roman"/>
          <w:lang w:val="ru-RU"/>
        </w:rPr>
        <w:t>м потоке горячих газов, вторая –</w:t>
      </w:r>
      <w:r w:rsidRPr="00B943E1">
        <w:rPr>
          <w:rFonts w:eastAsia="Times New Roman"/>
          <w:lang w:val="ru-RU"/>
        </w:rPr>
        <w:t xml:space="preserve"> в нисходящем потоке, а третья зона отвечает за предварительный нагрев окатышей. В зоне восходящего потока горячие</w:t>
      </w:r>
      <w:r w:rsidR="00381CED">
        <w:rPr>
          <w:rFonts w:eastAsia="Times New Roman"/>
          <w:lang w:val="ru-RU"/>
        </w:rPr>
        <w:t xml:space="preserve"> </w:t>
      </w:r>
      <w:proofErr w:type="spellStart"/>
      <w:r w:rsidR="00381CED">
        <w:rPr>
          <w:rFonts w:eastAsia="Times New Roman"/>
          <w:lang w:val="ru-RU"/>
        </w:rPr>
        <w:t>газы</w:t>
      </w:r>
      <w:proofErr w:type="spellEnd"/>
      <w:r w:rsidR="00381CED">
        <w:rPr>
          <w:rFonts w:eastAsia="Times New Roman"/>
          <w:lang w:val="ru-RU"/>
        </w:rPr>
        <w:t xml:space="preserve"> с температурой около 400 </w:t>
      </w:r>
      <w:r w:rsidR="00381CED" w:rsidRPr="00381CED">
        <w:rPr>
          <w:rFonts w:eastAsia="Times New Roman"/>
          <w:lang w:val="ru-RU"/>
        </w:rPr>
        <w:t>℃</w:t>
      </w:r>
      <w:r w:rsidRPr="00B943E1">
        <w:rPr>
          <w:rFonts w:eastAsia="Times New Roman"/>
          <w:lang w:val="ru-RU"/>
        </w:rPr>
        <w:t xml:space="preserve"> подаются снизу, что способствует эффективному испарению влаги и нагреву окатышей до температуры примерно 300</w:t>
      </w:r>
      <w:r w:rsidR="00CC6F85" w:rsidRPr="00541856">
        <w:rPr>
          <w:color w:val="202122"/>
          <w:shd w:val="clear" w:color="auto" w:fill="FFFFFF"/>
        </w:rPr>
        <w:t> </w:t>
      </w:r>
      <w:r w:rsidR="00381CED" w:rsidRPr="00381CED">
        <w:rPr>
          <w:rFonts w:eastAsia="Times New Roman"/>
          <w:lang w:val="ru-RU"/>
        </w:rPr>
        <w:t>℃</w:t>
      </w:r>
      <w:r w:rsidRPr="00B943E1">
        <w:rPr>
          <w:rFonts w:eastAsia="Times New Roman"/>
          <w:lang w:val="ru-RU"/>
        </w:rPr>
        <w:t>.</w:t>
      </w:r>
    </w:p>
    <w:p w14:paraId="37627E81" w14:textId="5D90A153" w:rsidR="00841B47" w:rsidRPr="00B943E1" w:rsidRDefault="00841B47" w:rsidP="00465964">
      <w:pPr>
        <w:ind w:firstLine="567"/>
        <w:jc w:val="both"/>
        <w:rPr>
          <w:rFonts w:eastAsia="Times New Roman"/>
          <w:lang w:val="ru-RU"/>
        </w:rPr>
      </w:pPr>
      <w:r w:rsidRPr="00B943E1">
        <w:rPr>
          <w:rFonts w:eastAsia="Times New Roman"/>
          <w:lang w:val="ru-RU"/>
        </w:rPr>
        <w:t>После сушки сырые окатыши направляются в туннельную печь для обжига, где они подвергаются возд</w:t>
      </w:r>
      <w:r w:rsidR="00381CED">
        <w:rPr>
          <w:rFonts w:eastAsia="Times New Roman"/>
          <w:lang w:val="ru-RU"/>
        </w:rPr>
        <w:t xml:space="preserve">ействию температуры около 1200 </w:t>
      </w:r>
      <w:r w:rsidR="00381CED" w:rsidRPr="00381CED">
        <w:rPr>
          <w:rFonts w:eastAsia="Times New Roman"/>
          <w:lang w:val="ru-RU"/>
        </w:rPr>
        <w:t>℃</w:t>
      </w:r>
      <w:r w:rsidRPr="00B943E1">
        <w:rPr>
          <w:rFonts w:eastAsia="Times New Roman"/>
          <w:lang w:val="ru-RU"/>
        </w:rPr>
        <w:t xml:space="preserve">. Это позволяет придать окатышам прочность и структуру, необходимые для их дальнейшего использования. Охлаждение обожженных окатышей осуществляется в два этапа: сначала в зоне </w:t>
      </w:r>
      <w:proofErr w:type="spellStart"/>
      <w:r w:rsidRPr="00B943E1">
        <w:rPr>
          <w:rFonts w:eastAsia="Times New Roman"/>
          <w:lang w:val="ru-RU"/>
        </w:rPr>
        <w:t>рекуперационного</w:t>
      </w:r>
      <w:proofErr w:type="spellEnd"/>
      <w:r w:rsidRPr="00B943E1">
        <w:rPr>
          <w:rFonts w:eastAsia="Times New Roman"/>
          <w:lang w:val="ru-RU"/>
        </w:rPr>
        <w:t xml:space="preserve"> охлаждения, где от них отбирается 70-80</w:t>
      </w:r>
      <w:r w:rsidR="00BF6F40">
        <w:rPr>
          <w:rFonts w:eastAsia="Times New Roman"/>
          <w:lang w:val="ru-RU"/>
        </w:rPr>
        <w:t xml:space="preserve"> </w:t>
      </w:r>
      <w:r w:rsidRPr="00B943E1">
        <w:rPr>
          <w:rFonts w:eastAsia="Times New Roman"/>
          <w:lang w:val="ru-RU"/>
        </w:rPr>
        <w:t>% тепла, а затем в зоне окончательного охлаждения, где темпера</w:t>
      </w:r>
      <w:r w:rsidR="00381CED">
        <w:rPr>
          <w:rFonts w:eastAsia="Times New Roman"/>
          <w:lang w:val="ru-RU"/>
        </w:rPr>
        <w:t xml:space="preserve">тура окатышей доводится до 120 </w:t>
      </w:r>
      <w:r w:rsidR="00381CED" w:rsidRPr="00381CED">
        <w:rPr>
          <w:rFonts w:eastAsia="Times New Roman"/>
          <w:lang w:val="ru-RU"/>
        </w:rPr>
        <w:t>℃</w:t>
      </w:r>
      <w:r w:rsidRPr="00B943E1">
        <w:rPr>
          <w:rFonts w:eastAsia="Times New Roman"/>
          <w:lang w:val="ru-RU"/>
        </w:rPr>
        <w:t>. Нагретый в процессе охлаждения воздух используется повторно в печи для обжига, что позволяет снизить затраты на топливо.</w:t>
      </w:r>
    </w:p>
    <w:p w14:paraId="589BEAD0" w14:textId="77777777" w:rsidR="00841B47" w:rsidRPr="00B943E1" w:rsidRDefault="00841B47" w:rsidP="00465964">
      <w:pPr>
        <w:ind w:firstLine="567"/>
        <w:jc w:val="both"/>
        <w:rPr>
          <w:rFonts w:eastAsia="Times New Roman"/>
          <w:lang w:val="ru-RU"/>
        </w:rPr>
      </w:pPr>
      <w:r w:rsidRPr="00B943E1">
        <w:rPr>
          <w:rFonts w:eastAsia="Times New Roman"/>
          <w:lang w:val="ru-RU"/>
        </w:rPr>
        <w:t>После охлаждения окатыши подаются на вибрационный грохот для сортировки. Окатыши размером более 10 мм удаляются пластинчатым конвейером через специальный желоб для дальнейшего складирования, тогда как окатыши размером менее 10 мм транспортируются ленточными конвейерами на склад или непосредственно на отгрузку.</w:t>
      </w:r>
    </w:p>
    <w:p w14:paraId="708C0021" w14:textId="77777777" w:rsidR="00841B47" w:rsidRPr="00B943E1" w:rsidRDefault="00841B47" w:rsidP="00465964">
      <w:pPr>
        <w:ind w:firstLine="567"/>
        <w:jc w:val="both"/>
        <w:rPr>
          <w:rFonts w:eastAsia="Times New Roman"/>
          <w:lang w:val="ru-RU"/>
        </w:rPr>
      </w:pPr>
      <w:r w:rsidRPr="00B943E1">
        <w:rPr>
          <w:rFonts w:eastAsia="Times New Roman"/>
          <w:lang w:val="ru-RU"/>
        </w:rPr>
        <w:t xml:space="preserve">Эта комплексная технологическая схема обеспечивает высокую эффективность переработки </w:t>
      </w:r>
      <w:proofErr w:type="spellStart"/>
      <w:r w:rsidRPr="00B943E1">
        <w:rPr>
          <w:rFonts w:eastAsia="Times New Roman"/>
          <w:lang w:val="ru-RU"/>
        </w:rPr>
        <w:t>хромитовых</w:t>
      </w:r>
      <w:proofErr w:type="spellEnd"/>
      <w:r w:rsidRPr="00B943E1">
        <w:rPr>
          <w:rFonts w:eastAsia="Times New Roman"/>
          <w:lang w:val="ru-RU"/>
        </w:rPr>
        <w:t xml:space="preserve"> шламов, минимизируя потери материала и обеспечивая высокое качество конечного продукта, который может быть использован в различных промышленных процессах.</w:t>
      </w:r>
    </w:p>
    <w:p w14:paraId="45EDF8A2" w14:textId="77777777" w:rsidR="00841B47" w:rsidRPr="00B943E1" w:rsidRDefault="00841B47" w:rsidP="00841B47">
      <w:pPr>
        <w:jc w:val="both"/>
        <w:rPr>
          <w:lang w:val="ru-RU"/>
        </w:rPr>
        <w:sectPr w:rsidR="00841B47" w:rsidRPr="00B943E1" w:rsidSect="00782E22">
          <w:pgSz w:w="12240" w:h="15840"/>
          <w:pgMar w:top="1134" w:right="567" w:bottom="1134" w:left="1701" w:header="708" w:footer="708" w:gutter="0"/>
          <w:cols w:space="708"/>
          <w:docGrid w:linePitch="360"/>
        </w:sectPr>
      </w:pPr>
    </w:p>
    <w:p w14:paraId="5568486D" w14:textId="77777777" w:rsidR="00841B47" w:rsidRPr="00841B47" w:rsidRDefault="00841B47" w:rsidP="00841B47">
      <w:pPr>
        <w:tabs>
          <w:tab w:val="left" w:pos="990"/>
        </w:tabs>
        <w:rPr>
          <w:lang w:val="ru-RU"/>
        </w:rPr>
      </w:pPr>
      <w:r w:rsidRPr="00841B47">
        <w:rPr>
          <w:noProof/>
        </w:rPr>
        <w:lastRenderedPageBreak/>
        <w:drawing>
          <wp:inline distT="0" distB="0" distL="0" distR="0" wp14:anchorId="15A6CEA8" wp14:editId="3B52C245">
            <wp:extent cx="8617585" cy="4476644"/>
            <wp:effectExtent l="0" t="0" r="0" b="635"/>
            <wp:docPr id="58" name="Рисунок 58" descr="C:\Users\Nurjan\Desktop\Хром 1\т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jan\Desktop\Хром 1\тас.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639868" cy="4488219"/>
                    </a:xfrm>
                    <a:prstGeom prst="rect">
                      <a:avLst/>
                    </a:prstGeom>
                    <a:noFill/>
                    <a:ln>
                      <a:noFill/>
                    </a:ln>
                  </pic:spPr>
                </pic:pic>
              </a:graphicData>
            </a:graphic>
          </wp:inline>
        </w:drawing>
      </w:r>
    </w:p>
    <w:p w14:paraId="1CAF54D1" w14:textId="77777777" w:rsidR="00841B47" w:rsidRPr="00841B47" w:rsidRDefault="00841B47" w:rsidP="00841B47">
      <w:pPr>
        <w:tabs>
          <w:tab w:val="left" w:pos="990"/>
        </w:tabs>
        <w:rPr>
          <w:lang w:val="ru-RU"/>
        </w:rPr>
      </w:pPr>
    </w:p>
    <w:p w14:paraId="0D5599E4" w14:textId="77777777" w:rsidR="00841B47" w:rsidRPr="00841B47" w:rsidRDefault="005B4C48" w:rsidP="002C61B7">
      <w:pPr>
        <w:ind w:firstLine="567"/>
        <w:jc w:val="both"/>
        <w:rPr>
          <w:lang w:val="ru-RU"/>
        </w:rPr>
      </w:pPr>
      <w:r w:rsidRPr="00841B47">
        <w:rPr>
          <w:lang w:val="ru-RU"/>
        </w:rPr>
        <w:t xml:space="preserve">1 </w:t>
      </w:r>
      <w:r w:rsidR="002C61B7">
        <w:rPr>
          <w:lang w:val="ru-RU"/>
        </w:rPr>
        <w:t>–</w:t>
      </w:r>
      <w:r w:rsidR="00841B47" w:rsidRPr="00841B47">
        <w:rPr>
          <w:lang w:val="ru-RU"/>
        </w:rPr>
        <w:t xml:space="preserve"> бункер, 2 </w:t>
      </w:r>
      <w:r w:rsidR="002C61B7">
        <w:rPr>
          <w:lang w:val="ru-RU"/>
        </w:rPr>
        <w:t>–</w:t>
      </w:r>
      <w:r w:rsidR="00841B47" w:rsidRPr="00841B47">
        <w:rPr>
          <w:lang w:val="ru-RU"/>
        </w:rPr>
        <w:t xml:space="preserve"> грохот, 3 </w:t>
      </w:r>
      <w:r w:rsidR="002C61B7">
        <w:rPr>
          <w:lang w:val="ru-RU"/>
        </w:rPr>
        <w:t>–</w:t>
      </w:r>
      <w:r w:rsidR="00841B47" w:rsidRPr="00841B47">
        <w:rPr>
          <w:lang w:val="ru-RU"/>
        </w:rPr>
        <w:t xml:space="preserve"> мельница, 4 </w:t>
      </w:r>
      <w:r w:rsidR="002C61B7">
        <w:rPr>
          <w:lang w:val="ru-RU"/>
        </w:rPr>
        <w:t>–</w:t>
      </w:r>
      <w:r w:rsidR="00841B47" w:rsidRPr="00841B47">
        <w:rPr>
          <w:lang w:val="ru-RU"/>
        </w:rPr>
        <w:t xml:space="preserve"> </w:t>
      </w:r>
      <w:r w:rsidRPr="00841B47">
        <w:rPr>
          <w:lang w:val="ru-RU"/>
        </w:rPr>
        <w:t>конвейер, 5</w:t>
      </w:r>
      <w:r w:rsidR="00841B47" w:rsidRPr="00841B47">
        <w:rPr>
          <w:lang w:val="ru-RU"/>
        </w:rPr>
        <w:t xml:space="preserve"> </w:t>
      </w:r>
      <w:r w:rsidR="002C61B7">
        <w:rPr>
          <w:lang w:val="ru-RU"/>
        </w:rPr>
        <w:t>–</w:t>
      </w:r>
      <w:r w:rsidR="00841B47" w:rsidRPr="00841B47">
        <w:rPr>
          <w:lang w:val="ru-RU"/>
        </w:rPr>
        <w:t xml:space="preserve"> </w:t>
      </w:r>
      <w:proofErr w:type="spellStart"/>
      <w:r w:rsidR="00841B47" w:rsidRPr="00841B47">
        <w:rPr>
          <w:lang w:val="ru-RU"/>
        </w:rPr>
        <w:t>гидросайзер</w:t>
      </w:r>
      <w:proofErr w:type="spellEnd"/>
      <w:r w:rsidR="00841B47" w:rsidRPr="00841B47">
        <w:rPr>
          <w:lang w:val="ru-RU"/>
        </w:rPr>
        <w:t xml:space="preserve">, 6 </w:t>
      </w:r>
      <w:r w:rsidR="002C61B7">
        <w:rPr>
          <w:lang w:val="ru-RU"/>
        </w:rPr>
        <w:t>–</w:t>
      </w:r>
      <w:r w:rsidR="00841B47" w:rsidRPr="00841B47">
        <w:rPr>
          <w:lang w:val="ru-RU"/>
        </w:rPr>
        <w:t xml:space="preserve"> стол концентрационный; 7 </w:t>
      </w:r>
      <w:r w:rsidR="002C61B7">
        <w:rPr>
          <w:lang w:val="ru-RU"/>
        </w:rPr>
        <w:t>–</w:t>
      </w:r>
      <w:r w:rsidR="00841B47" w:rsidRPr="00841B47">
        <w:rPr>
          <w:lang w:val="ru-RU"/>
        </w:rPr>
        <w:t xml:space="preserve"> гидроциклон; 9 </w:t>
      </w:r>
      <w:r w:rsidR="002C61B7">
        <w:rPr>
          <w:lang w:val="ru-RU"/>
        </w:rPr>
        <w:t>–</w:t>
      </w:r>
      <w:r w:rsidR="00841B47" w:rsidRPr="00841B47">
        <w:rPr>
          <w:lang w:val="ru-RU"/>
        </w:rPr>
        <w:t xml:space="preserve"> бак технической воды, 10 </w:t>
      </w:r>
      <w:r w:rsidR="002C61B7">
        <w:rPr>
          <w:lang w:val="ru-RU"/>
        </w:rPr>
        <w:t>–</w:t>
      </w:r>
      <w:r w:rsidR="00841B47" w:rsidRPr="00841B47">
        <w:rPr>
          <w:lang w:val="ru-RU"/>
        </w:rPr>
        <w:t xml:space="preserve"> насосные агрегаты; 8 </w:t>
      </w:r>
      <w:r w:rsidR="002C61B7">
        <w:rPr>
          <w:lang w:val="ru-RU"/>
        </w:rPr>
        <w:t>–</w:t>
      </w:r>
      <w:r w:rsidR="00841B47" w:rsidRPr="00841B47">
        <w:rPr>
          <w:lang w:val="ru-RU"/>
        </w:rPr>
        <w:t xml:space="preserve"> бункер отвального шлама; 11, 12, 13, </w:t>
      </w:r>
      <w:r w:rsidR="002C61B7">
        <w:rPr>
          <w:lang w:val="ru-RU"/>
        </w:rPr>
        <w:t>–</w:t>
      </w:r>
      <w:r w:rsidR="002C61B7" w:rsidRPr="002C61B7">
        <w:rPr>
          <w:lang w:val="ru-RU"/>
        </w:rPr>
        <w:t xml:space="preserve"> </w:t>
      </w:r>
      <w:r w:rsidR="00841B47" w:rsidRPr="00841B47">
        <w:rPr>
          <w:lang w:val="ru-RU"/>
        </w:rPr>
        <w:t xml:space="preserve">бункер с дозатором, 14 </w:t>
      </w:r>
      <w:r w:rsidR="002C61B7">
        <w:rPr>
          <w:lang w:val="ru-RU"/>
        </w:rPr>
        <w:t>–</w:t>
      </w:r>
      <w:r w:rsidR="00841B47" w:rsidRPr="00841B47">
        <w:rPr>
          <w:lang w:val="ru-RU"/>
        </w:rPr>
        <w:t xml:space="preserve"> бак раствора жидкого стекла, 15 </w:t>
      </w:r>
      <w:r w:rsidR="002C61B7">
        <w:rPr>
          <w:lang w:val="ru-RU"/>
        </w:rPr>
        <w:t>–</w:t>
      </w:r>
      <w:r w:rsidR="00841B47" w:rsidRPr="00841B47">
        <w:rPr>
          <w:lang w:val="ru-RU"/>
        </w:rPr>
        <w:t xml:space="preserve"> барабанный </w:t>
      </w:r>
      <w:proofErr w:type="spellStart"/>
      <w:r w:rsidR="00841B47" w:rsidRPr="00841B47">
        <w:rPr>
          <w:lang w:val="ru-RU"/>
        </w:rPr>
        <w:t>окомкователь</w:t>
      </w:r>
      <w:proofErr w:type="spellEnd"/>
      <w:r w:rsidR="00841B47" w:rsidRPr="00841B47">
        <w:rPr>
          <w:lang w:val="ru-RU"/>
        </w:rPr>
        <w:t xml:space="preserve">, 16 </w:t>
      </w:r>
      <w:r w:rsidR="002C61B7">
        <w:rPr>
          <w:lang w:val="ru-RU"/>
        </w:rPr>
        <w:t>–</w:t>
      </w:r>
      <w:r w:rsidR="00841B47" w:rsidRPr="00841B47">
        <w:rPr>
          <w:lang w:val="ru-RU"/>
        </w:rPr>
        <w:t xml:space="preserve"> роликовый </w:t>
      </w:r>
      <w:proofErr w:type="spellStart"/>
      <w:r w:rsidR="00841B47" w:rsidRPr="00841B47">
        <w:rPr>
          <w:lang w:val="ru-RU"/>
        </w:rPr>
        <w:t>грохотукладчик</w:t>
      </w:r>
      <w:proofErr w:type="spellEnd"/>
      <w:r w:rsidR="00841B47" w:rsidRPr="00841B47">
        <w:rPr>
          <w:lang w:val="ru-RU"/>
        </w:rPr>
        <w:t>, 1</w:t>
      </w:r>
      <w:r>
        <w:rPr>
          <w:lang w:val="ru-RU"/>
        </w:rPr>
        <w:t xml:space="preserve">7 </w:t>
      </w:r>
      <w:r w:rsidR="002C61B7">
        <w:rPr>
          <w:lang w:val="ru-RU"/>
        </w:rPr>
        <w:t>–</w:t>
      </w:r>
      <w:r>
        <w:rPr>
          <w:lang w:val="ru-RU"/>
        </w:rPr>
        <w:t xml:space="preserve"> обжиговая туннельная печь,</w:t>
      </w:r>
      <w:r w:rsidR="00841B47" w:rsidRPr="00841B47">
        <w:rPr>
          <w:lang w:val="ru-RU"/>
        </w:rPr>
        <w:t xml:space="preserve"> 18 </w:t>
      </w:r>
      <w:r w:rsidR="002C61B7">
        <w:rPr>
          <w:lang w:val="ru-RU"/>
        </w:rPr>
        <w:t>–</w:t>
      </w:r>
      <w:r w:rsidR="00841B47" w:rsidRPr="00841B47">
        <w:rPr>
          <w:lang w:val="ru-RU"/>
        </w:rPr>
        <w:t xml:space="preserve"> классификатор, 19 </w:t>
      </w:r>
      <w:r w:rsidR="002C61B7">
        <w:rPr>
          <w:lang w:val="ru-RU"/>
        </w:rPr>
        <w:t>–</w:t>
      </w:r>
      <w:r w:rsidR="00841B47" w:rsidRPr="00841B47">
        <w:rPr>
          <w:lang w:val="ru-RU"/>
        </w:rPr>
        <w:t xml:space="preserve"> бункер для окатышей.</w:t>
      </w:r>
    </w:p>
    <w:p w14:paraId="18E5A81F" w14:textId="77777777" w:rsidR="00D37BE7" w:rsidRPr="00BF674E" w:rsidRDefault="00D37BE7" w:rsidP="00841B47">
      <w:pPr>
        <w:jc w:val="center"/>
        <w:rPr>
          <w:sz w:val="8"/>
          <w:szCs w:val="8"/>
          <w:lang w:val="ru-RU"/>
        </w:rPr>
      </w:pPr>
    </w:p>
    <w:p w14:paraId="27FD69A4" w14:textId="41F79239" w:rsidR="00841B47" w:rsidRPr="00841B47" w:rsidRDefault="00841B47" w:rsidP="00841B47">
      <w:pPr>
        <w:jc w:val="center"/>
        <w:rPr>
          <w:lang w:val="ru-RU"/>
        </w:rPr>
      </w:pPr>
      <w:r w:rsidRPr="00841B47">
        <w:rPr>
          <w:lang w:val="ru-RU"/>
        </w:rPr>
        <w:t>Рисунок 5</w:t>
      </w:r>
      <w:r w:rsidR="006C335A">
        <w:rPr>
          <w:lang w:val="ru-RU"/>
        </w:rPr>
        <w:t>1</w:t>
      </w:r>
      <w:r w:rsidRPr="00841B47">
        <w:rPr>
          <w:lang w:val="ru-RU"/>
        </w:rPr>
        <w:t xml:space="preserve"> </w:t>
      </w:r>
      <w:r w:rsidR="002C61B7">
        <w:rPr>
          <w:lang w:val="ru-RU"/>
        </w:rPr>
        <w:t>–</w:t>
      </w:r>
      <w:r w:rsidRPr="00841B47">
        <w:rPr>
          <w:lang w:val="ru-RU"/>
        </w:rPr>
        <w:t xml:space="preserve"> Аппаратурно-технологическая схема производства обожженных окатышей из гравитационного </w:t>
      </w:r>
      <w:proofErr w:type="spellStart"/>
      <w:r w:rsidRPr="00841B47">
        <w:rPr>
          <w:lang w:val="ru-RU"/>
        </w:rPr>
        <w:t>хромитового</w:t>
      </w:r>
      <w:proofErr w:type="spellEnd"/>
      <w:r w:rsidRPr="00841B47">
        <w:rPr>
          <w:lang w:val="ru-RU"/>
        </w:rPr>
        <w:t xml:space="preserve"> концентрата</w:t>
      </w:r>
    </w:p>
    <w:p w14:paraId="3FCA79B1" w14:textId="77777777" w:rsidR="00841B47" w:rsidRPr="00841B47" w:rsidRDefault="00841B47" w:rsidP="00841B47">
      <w:pPr>
        <w:tabs>
          <w:tab w:val="left" w:pos="990"/>
        </w:tabs>
        <w:rPr>
          <w:lang w:val="ru-RU"/>
        </w:rPr>
        <w:sectPr w:rsidR="00841B47" w:rsidRPr="00841B47" w:rsidSect="00782E22">
          <w:pgSz w:w="15840" w:h="12240" w:orient="landscape"/>
          <w:pgMar w:top="1134" w:right="567" w:bottom="1134" w:left="1701" w:header="708" w:footer="708" w:gutter="0"/>
          <w:cols w:space="708"/>
          <w:docGrid w:linePitch="381"/>
        </w:sectPr>
      </w:pPr>
    </w:p>
    <w:p w14:paraId="55AB4F38" w14:textId="0A31364C" w:rsidR="00841B47" w:rsidRDefault="00841B47" w:rsidP="00841B47">
      <w:pPr>
        <w:ind w:firstLine="567"/>
        <w:contextualSpacing/>
        <w:jc w:val="both"/>
        <w:rPr>
          <w:bCs/>
          <w:color w:val="000000"/>
          <w:lang w:val="ru-RU"/>
        </w:rPr>
      </w:pPr>
      <w:r w:rsidRPr="00841B47">
        <w:rPr>
          <w:bCs/>
          <w:color w:val="000000"/>
          <w:lang w:val="ru-RU"/>
        </w:rPr>
        <w:lastRenderedPageBreak/>
        <w:t xml:space="preserve">Результаты гравитационного обогащения </w:t>
      </w:r>
      <w:proofErr w:type="spellStart"/>
      <w:r w:rsidRPr="00841B47">
        <w:rPr>
          <w:bCs/>
          <w:color w:val="000000"/>
          <w:lang w:val="ru-RU"/>
        </w:rPr>
        <w:t>хромитовых</w:t>
      </w:r>
      <w:proofErr w:type="spellEnd"/>
      <w:r w:rsidRPr="00841B47">
        <w:rPr>
          <w:bCs/>
          <w:color w:val="000000"/>
          <w:lang w:val="ru-RU"/>
        </w:rPr>
        <w:t xml:space="preserve"> шламов на концентрацион</w:t>
      </w:r>
      <w:r w:rsidR="00F42A9C">
        <w:rPr>
          <w:bCs/>
          <w:color w:val="000000"/>
          <w:lang w:val="ru-RU"/>
        </w:rPr>
        <w:t>ных столах приведены в таблице 40</w:t>
      </w:r>
      <w:r w:rsidRPr="00841B47">
        <w:rPr>
          <w:bCs/>
          <w:color w:val="000000"/>
          <w:lang w:val="ru-RU"/>
        </w:rPr>
        <w:t>.</w:t>
      </w:r>
    </w:p>
    <w:p w14:paraId="2A8A5D9B" w14:textId="77777777" w:rsidR="00D37BE7" w:rsidRPr="00465964" w:rsidRDefault="00D37BE7" w:rsidP="00D37BE7">
      <w:pPr>
        <w:contextualSpacing/>
        <w:jc w:val="both"/>
        <w:rPr>
          <w:bCs/>
          <w:color w:val="000000"/>
          <w:sz w:val="16"/>
          <w:szCs w:val="16"/>
          <w:lang w:val="ru-RU"/>
        </w:rPr>
      </w:pPr>
    </w:p>
    <w:p w14:paraId="49574CC7" w14:textId="4A39BC87" w:rsidR="00841B47" w:rsidRDefault="00F42A9C" w:rsidP="00465964">
      <w:pPr>
        <w:ind w:firstLine="567"/>
        <w:contextualSpacing/>
        <w:jc w:val="both"/>
        <w:rPr>
          <w:bCs/>
          <w:color w:val="000000"/>
          <w:lang w:val="ru-RU"/>
        </w:rPr>
      </w:pPr>
      <w:r>
        <w:rPr>
          <w:bCs/>
          <w:color w:val="000000"/>
          <w:lang w:val="ru-RU"/>
        </w:rPr>
        <w:t>Таблица 40</w:t>
      </w:r>
      <w:r w:rsidR="00841B47" w:rsidRPr="00841B47">
        <w:rPr>
          <w:bCs/>
          <w:color w:val="000000"/>
          <w:lang w:val="ru-RU"/>
        </w:rPr>
        <w:t xml:space="preserve"> – Результаты гравитационного обогащения </w:t>
      </w:r>
      <w:proofErr w:type="spellStart"/>
      <w:r w:rsidR="00841B47" w:rsidRPr="00841B47">
        <w:rPr>
          <w:bCs/>
          <w:color w:val="000000"/>
          <w:lang w:val="ru-RU"/>
        </w:rPr>
        <w:t>хромитовых</w:t>
      </w:r>
      <w:proofErr w:type="spellEnd"/>
      <w:r w:rsidR="00841B47" w:rsidRPr="00841B47">
        <w:rPr>
          <w:bCs/>
          <w:color w:val="000000"/>
          <w:lang w:val="ru-RU"/>
        </w:rPr>
        <w:t xml:space="preserve"> шламов</w:t>
      </w:r>
    </w:p>
    <w:p w14:paraId="4CDC66C4" w14:textId="77777777" w:rsidR="00D37BE7" w:rsidRPr="00465964" w:rsidRDefault="00D37BE7" w:rsidP="00D37BE7">
      <w:pPr>
        <w:contextualSpacing/>
        <w:jc w:val="both"/>
        <w:rPr>
          <w:bCs/>
          <w:color w:val="000000"/>
          <w:sz w:val="8"/>
          <w:szCs w:val="8"/>
          <w:lang w:val="ru-RU"/>
        </w:rPr>
      </w:pPr>
    </w:p>
    <w:tbl>
      <w:tblPr>
        <w:tblW w:w="9765" w:type="dxa"/>
        <w:tblLayout w:type="fixed"/>
        <w:tblLook w:val="04A0" w:firstRow="1" w:lastRow="0" w:firstColumn="1" w:lastColumn="0" w:noHBand="0" w:noVBand="1"/>
      </w:tblPr>
      <w:tblGrid>
        <w:gridCol w:w="3534"/>
        <w:gridCol w:w="2126"/>
        <w:gridCol w:w="2268"/>
        <w:gridCol w:w="1837"/>
      </w:tblGrid>
      <w:tr w:rsidR="00841B47" w:rsidRPr="002C61B7" w14:paraId="6C6DE86E" w14:textId="77777777" w:rsidTr="002C61B7">
        <w:trPr>
          <w:trHeight w:val="324"/>
        </w:trPr>
        <w:tc>
          <w:tcPr>
            <w:tcW w:w="3534" w:type="dxa"/>
            <w:vMerge w:val="restart"/>
            <w:tcBorders>
              <w:top w:val="single" w:sz="8" w:space="0" w:color="auto"/>
              <w:left w:val="single" w:sz="8" w:space="0" w:color="auto"/>
              <w:bottom w:val="single" w:sz="8" w:space="0" w:color="000000"/>
              <w:right w:val="single" w:sz="8" w:space="0" w:color="auto"/>
            </w:tcBorders>
            <w:vAlign w:val="center"/>
            <w:hideMark/>
          </w:tcPr>
          <w:p w14:paraId="0B53D6F1" w14:textId="77777777" w:rsidR="00841B47" w:rsidRPr="002C61B7" w:rsidRDefault="00841B47" w:rsidP="00841B47">
            <w:pPr>
              <w:jc w:val="center"/>
              <w:rPr>
                <w:rFonts w:eastAsia="Times New Roman"/>
                <w:lang w:val="ru-RU" w:eastAsia="ru-RU"/>
              </w:rPr>
            </w:pPr>
            <w:r w:rsidRPr="002C61B7">
              <w:rPr>
                <w:rFonts w:eastAsia="Times New Roman"/>
                <w:lang w:val="ru-RU" w:eastAsia="ru-RU"/>
              </w:rPr>
              <w:t>Продукты</w:t>
            </w:r>
          </w:p>
        </w:tc>
        <w:tc>
          <w:tcPr>
            <w:tcW w:w="2126" w:type="dxa"/>
            <w:vMerge w:val="restart"/>
            <w:tcBorders>
              <w:top w:val="single" w:sz="8" w:space="0" w:color="auto"/>
              <w:left w:val="single" w:sz="8" w:space="0" w:color="auto"/>
              <w:bottom w:val="single" w:sz="8" w:space="0" w:color="000000"/>
              <w:right w:val="single" w:sz="8" w:space="0" w:color="auto"/>
            </w:tcBorders>
            <w:vAlign w:val="center"/>
            <w:hideMark/>
          </w:tcPr>
          <w:p w14:paraId="2A6991BA" w14:textId="77777777" w:rsidR="00841B47" w:rsidRPr="002C61B7" w:rsidRDefault="00841B47" w:rsidP="00841B47">
            <w:pPr>
              <w:jc w:val="center"/>
              <w:rPr>
                <w:rFonts w:eastAsia="Times New Roman"/>
                <w:lang w:val="ru-RU" w:eastAsia="ru-RU"/>
              </w:rPr>
            </w:pPr>
            <w:r w:rsidRPr="002C61B7">
              <w:rPr>
                <w:rFonts w:eastAsia="Times New Roman"/>
                <w:lang w:val="ru-RU" w:eastAsia="ru-RU"/>
              </w:rPr>
              <w:t>Выход, %</w:t>
            </w:r>
          </w:p>
        </w:tc>
        <w:tc>
          <w:tcPr>
            <w:tcW w:w="4105" w:type="dxa"/>
            <w:gridSpan w:val="2"/>
            <w:tcBorders>
              <w:top w:val="single" w:sz="8" w:space="0" w:color="auto"/>
              <w:left w:val="nil"/>
              <w:bottom w:val="single" w:sz="8" w:space="0" w:color="auto"/>
              <w:right w:val="single" w:sz="8" w:space="0" w:color="000000"/>
            </w:tcBorders>
            <w:vAlign w:val="center"/>
            <w:hideMark/>
          </w:tcPr>
          <w:p w14:paraId="2F084C8F" w14:textId="77777777" w:rsidR="00841B47" w:rsidRPr="002C61B7" w:rsidRDefault="00841B47" w:rsidP="00841B47">
            <w:pPr>
              <w:jc w:val="center"/>
              <w:rPr>
                <w:rFonts w:eastAsia="Times New Roman"/>
                <w:lang w:val="ru-RU" w:eastAsia="ru-RU"/>
              </w:rPr>
            </w:pPr>
            <w:r w:rsidRPr="002C61B7">
              <w:rPr>
                <w:rFonts w:eastAsia="Times New Roman"/>
                <w:lang w:val="ru-RU" w:eastAsia="ru-RU"/>
              </w:rPr>
              <w:t>Cr</w:t>
            </w:r>
            <w:r w:rsidRPr="002C61B7">
              <w:rPr>
                <w:rFonts w:eastAsia="Times New Roman"/>
                <w:vertAlign w:val="subscript"/>
                <w:lang w:val="ru-RU" w:eastAsia="ru-RU"/>
              </w:rPr>
              <w:t>2</w:t>
            </w:r>
            <w:r w:rsidRPr="002C61B7">
              <w:rPr>
                <w:rFonts w:eastAsia="Times New Roman"/>
                <w:lang w:val="ru-RU" w:eastAsia="ru-RU"/>
              </w:rPr>
              <w:t>O</w:t>
            </w:r>
            <w:r w:rsidRPr="002C61B7">
              <w:rPr>
                <w:rFonts w:eastAsia="Times New Roman"/>
                <w:vertAlign w:val="subscript"/>
                <w:lang w:val="ru-RU" w:eastAsia="ru-RU"/>
              </w:rPr>
              <w:t>3</w:t>
            </w:r>
            <w:r w:rsidRPr="002C61B7">
              <w:rPr>
                <w:rFonts w:eastAsia="Times New Roman"/>
                <w:lang w:val="ru-RU" w:eastAsia="ru-RU"/>
              </w:rPr>
              <w:t>, %</w:t>
            </w:r>
          </w:p>
        </w:tc>
      </w:tr>
      <w:tr w:rsidR="00841B47" w:rsidRPr="002C61B7" w14:paraId="18706337" w14:textId="77777777" w:rsidTr="002C61B7">
        <w:trPr>
          <w:trHeight w:val="324"/>
        </w:trPr>
        <w:tc>
          <w:tcPr>
            <w:tcW w:w="3534" w:type="dxa"/>
            <w:vMerge/>
            <w:tcBorders>
              <w:top w:val="single" w:sz="8" w:space="0" w:color="auto"/>
              <w:left w:val="single" w:sz="8" w:space="0" w:color="auto"/>
              <w:bottom w:val="single" w:sz="8" w:space="0" w:color="000000"/>
              <w:right w:val="single" w:sz="8" w:space="0" w:color="auto"/>
            </w:tcBorders>
            <w:vAlign w:val="center"/>
            <w:hideMark/>
          </w:tcPr>
          <w:p w14:paraId="4F7AC609" w14:textId="77777777" w:rsidR="00841B47" w:rsidRPr="002C61B7" w:rsidRDefault="00841B47" w:rsidP="00841B47">
            <w:pPr>
              <w:rPr>
                <w:rFonts w:eastAsia="Times New Roman"/>
                <w:lang w:val="ru-RU" w:eastAsia="ru-RU"/>
              </w:rPr>
            </w:pPr>
          </w:p>
        </w:tc>
        <w:tc>
          <w:tcPr>
            <w:tcW w:w="2126" w:type="dxa"/>
            <w:vMerge/>
            <w:tcBorders>
              <w:top w:val="single" w:sz="8" w:space="0" w:color="auto"/>
              <w:left w:val="single" w:sz="8" w:space="0" w:color="auto"/>
              <w:bottom w:val="single" w:sz="8" w:space="0" w:color="000000"/>
              <w:right w:val="single" w:sz="8" w:space="0" w:color="auto"/>
            </w:tcBorders>
            <w:vAlign w:val="center"/>
            <w:hideMark/>
          </w:tcPr>
          <w:p w14:paraId="340C2DB3" w14:textId="77777777" w:rsidR="00841B47" w:rsidRPr="002C61B7" w:rsidRDefault="00841B47" w:rsidP="00841B47">
            <w:pPr>
              <w:rPr>
                <w:rFonts w:eastAsia="Times New Roman"/>
                <w:lang w:val="ru-RU" w:eastAsia="ru-RU"/>
              </w:rPr>
            </w:pPr>
          </w:p>
        </w:tc>
        <w:tc>
          <w:tcPr>
            <w:tcW w:w="2268" w:type="dxa"/>
            <w:tcBorders>
              <w:top w:val="nil"/>
              <w:left w:val="nil"/>
              <w:bottom w:val="single" w:sz="8" w:space="0" w:color="auto"/>
              <w:right w:val="single" w:sz="8" w:space="0" w:color="auto"/>
            </w:tcBorders>
            <w:vAlign w:val="center"/>
            <w:hideMark/>
          </w:tcPr>
          <w:p w14:paraId="5241EB1E" w14:textId="77777777" w:rsidR="00841B47" w:rsidRPr="002C61B7" w:rsidRDefault="00841B47" w:rsidP="00841B47">
            <w:pPr>
              <w:jc w:val="center"/>
              <w:rPr>
                <w:rFonts w:eastAsia="Times New Roman"/>
                <w:lang w:val="ru-RU" w:eastAsia="ru-RU"/>
              </w:rPr>
            </w:pPr>
            <w:r w:rsidRPr="002C61B7">
              <w:rPr>
                <w:rFonts w:eastAsia="Times New Roman"/>
                <w:lang w:val="ru-RU" w:eastAsia="ru-RU"/>
              </w:rPr>
              <w:t>Содержание</w:t>
            </w:r>
          </w:p>
        </w:tc>
        <w:tc>
          <w:tcPr>
            <w:tcW w:w="1837" w:type="dxa"/>
            <w:tcBorders>
              <w:top w:val="nil"/>
              <w:left w:val="nil"/>
              <w:bottom w:val="single" w:sz="8" w:space="0" w:color="auto"/>
              <w:right w:val="single" w:sz="8" w:space="0" w:color="auto"/>
            </w:tcBorders>
            <w:vAlign w:val="center"/>
            <w:hideMark/>
          </w:tcPr>
          <w:p w14:paraId="45E5B57D" w14:textId="77777777" w:rsidR="00841B47" w:rsidRPr="002C61B7" w:rsidRDefault="00841B47" w:rsidP="00841B47">
            <w:pPr>
              <w:jc w:val="center"/>
              <w:rPr>
                <w:rFonts w:eastAsia="Times New Roman"/>
                <w:lang w:val="ru-RU" w:eastAsia="ru-RU"/>
              </w:rPr>
            </w:pPr>
            <w:r w:rsidRPr="002C61B7">
              <w:rPr>
                <w:rFonts w:eastAsia="Times New Roman"/>
                <w:lang w:val="ru-RU" w:eastAsia="ru-RU"/>
              </w:rPr>
              <w:t>Излечение</w:t>
            </w:r>
          </w:p>
        </w:tc>
      </w:tr>
      <w:tr w:rsidR="00841B47" w:rsidRPr="002C61B7" w14:paraId="494E0512" w14:textId="77777777" w:rsidTr="002C61B7">
        <w:trPr>
          <w:trHeight w:val="312"/>
        </w:trPr>
        <w:tc>
          <w:tcPr>
            <w:tcW w:w="3534" w:type="dxa"/>
            <w:tcBorders>
              <w:top w:val="nil"/>
              <w:left w:val="single" w:sz="8" w:space="0" w:color="auto"/>
              <w:bottom w:val="single" w:sz="4" w:space="0" w:color="auto"/>
              <w:right w:val="single" w:sz="4" w:space="0" w:color="auto"/>
            </w:tcBorders>
            <w:shd w:val="clear" w:color="auto" w:fill="FFFFFF"/>
            <w:vAlign w:val="center"/>
            <w:hideMark/>
          </w:tcPr>
          <w:p w14:paraId="2A9AF08D" w14:textId="77777777" w:rsidR="00841B47" w:rsidRPr="002C61B7" w:rsidRDefault="00841B47" w:rsidP="00841B47">
            <w:pPr>
              <w:jc w:val="both"/>
              <w:rPr>
                <w:rFonts w:eastAsia="Times New Roman"/>
                <w:lang w:val="ru-RU" w:eastAsia="ru-RU"/>
              </w:rPr>
            </w:pPr>
            <w:r w:rsidRPr="002C61B7">
              <w:rPr>
                <w:rFonts w:eastAsia="Times New Roman"/>
                <w:lang w:val="ru-RU" w:eastAsia="ru-RU"/>
              </w:rPr>
              <w:t xml:space="preserve">Концентрат </w:t>
            </w:r>
          </w:p>
        </w:tc>
        <w:tc>
          <w:tcPr>
            <w:tcW w:w="2126" w:type="dxa"/>
            <w:tcBorders>
              <w:top w:val="nil"/>
              <w:left w:val="nil"/>
              <w:bottom w:val="single" w:sz="4" w:space="0" w:color="auto"/>
              <w:right w:val="single" w:sz="4" w:space="0" w:color="auto"/>
            </w:tcBorders>
            <w:noWrap/>
            <w:vAlign w:val="bottom"/>
            <w:hideMark/>
          </w:tcPr>
          <w:p w14:paraId="150B1436" w14:textId="77777777" w:rsidR="00841B47" w:rsidRPr="002C61B7" w:rsidRDefault="00841B47" w:rsidP="00841B47">
            <w:pPr>
              <w:jc w:val="center"/>
              <w:rPr>
                <w:rFonts w:eastAsia="Times New Roman"/>
                <w:lang w:val="ru-RU" w:eastAsia="ru-RU"/>
              </w:rPr>
            </w:pPr>
            <w:r w:rsidRPr="002C61B7">
              <w:rPr>
                <w:rFonts w:eastAsia="Times New Roman"/>
                <w:lang w:val="ru-RU" w:eastAsia="ru-RU"/>
              </w:rPr>
              <w:t>51,14</w:t>
            </w:r>
          </w:p>
        </w:tc>
        <w:tc>
          <w:tcPr>
            <w:tcW w:w="2268" w:type="dxa"/>
            <w:tcBorders>
              <w:top w:val="nil"/>
              <w:left w:val="nil"/>
              <w:bottom w:val="single" w:sz="4" w:space="0" w:color="auto"/>
              <w:right w:val="single" w:sz="4" w:space="0" w:color="auto"/>
            </w:tcBorders>
            <w:noWrap/>
            <w:vAlign w:val="bottom"/>
            <w:hideMark/>
          </w:tcPr>
          <w:p w14:paraId="65131DED" w14:textId="77777777" w:rsidR="00841B47" w:rsidRPr="002C61B7" w:rsidRDefault="00841B47" w:rsidP="00841B47">
            <w:pPr>
              <w:jc w:val="center"/>
              <w:rPr>
                <w:rFonts w:eastAsia="Times New Roman"/>
                <w:lang w:val="ru-RU" w:eastAsia="ru-RU"/>
              </w:rPr>
            </w:pPr>
            <w:r w:rsidRPr="002C61B7">
              <w:rPr>
                <w:rFonts w:eastAsia="Times New Roman"/>
                <w:lang w:val="ru-RU" w:eastAsia="ru-RU"/>
              </w:rPr>
              <w:t>49,59</w:t>
            </w:r>
          </w:p>
        </w:tc>
        <w:tc>
          <w:tcPr>
            <w:tcW w:w="1837" w:type="dxa"/>
            <w:tcBorders>
              <w:top w:val="nil"/>
              <w:left w:val="nil"/>
              <w:bottom w:val="single" w:sz="4" w:space="0" w:color="auto"/>
              <w:right w:val="single" w:sz="8" w:space="0" w:color="auto"/>
            </w:tcBorders>
            <w:noWrap/>
            <w:vAlign w:val="bottom"/>
            <w:hideMark/>
          </w:tcPr>
          <w:p w14:paraId="297003C9" w14:textId="77777777" w:rsidR="00841B47" w:rsidRPr="002C61B7" w:rsidRDefault="00841B47" w:rsidP="00841B47">
            <w:pPr>
              <w:jc w:val="center"/>
              <w:rPr>
                <w:rFonts w:eastAsia="Times New Roman"/>
                <w:lang w:val="ru-RU" w:eastAsia="ru-RU"/>
              </w:rPr>
            </w:pPr>
            <w:r w:rsidRPr="002C61B7">
              <w:rPr>
                <w:rFonts w:eastAsia="Times New Roman"/>
                <w:lang w:val="ru-RU" w:eastAsia="ru-RU"/>
              </w:rPr>
              <w:t>86,65</w:t>
            </w:r>
          </w:p>
        </w:tc>
      </w:tr>
      <w:tr w:rsidR="00841B47" w:rsidRPr="002C61B7" w14:paraId="78489125" w14:textId="77777777" w:rsidTr="002C61B7">
        <w:trPr>
          <w:trHeight w:val="288"/>
        </w:trPr>
        <w:tc>
          <w:tcPr>
            <w:tcW w:w="3534" w:type="dxa"/>
            <w:tcBorders>
              <w:top w:val="nil"/>
              <w:left w:val="single" w:sz="8" w:space="0" w:color="auto"/>
              <w:bottom w:val="single" w:sz="4" w:space="0" w:color="auto"/>
              <w:right w:val="single" w:sz="4" w:space="0" w:color="auto"/>
            </w:tcBorders>
            <w:noWrap/>
            <w:vAlign w:val="bottom"/>
            <w:hideMark/>
          </w:tcPr>
          <w:p w14:paraId="51254F37" w14:textId="77777777" w:rsidR="00841B47" w:rsidRPr="002C61B7" w:rsidRDefault="00841B47" w:rsidP="00841B47">
            <w:pPr>
              <w:rPr>
                <w:rFonts w:eastAsia="Times New Roman"/>
                <w:lang w:val="ru-RU" w:eastAsia="ru-RU"/>
              </w:rPr>
            </w:pPr>
            <w:r w:rsidRPr="002C61B7">
              <w:rPr>
                <w:rFonts w:eastAsia="Times New Roman"/>
                <w:lang w:val="ru-RU" w:eastAsia="ru-RU"/>
              </w:rPr>
              <w:t>Хвосты</w:t>
            </w:r>
          </w:p>
        </w:tc>
        <w:tc>
          <w:tcPr>
            <w:tcW w:w="2126" w:type="dxa"/>
            <w:tcBorders>
              <w:top w:val="nil"/>
              <w:left w:val="nil"/>
              <w:bottom w:val="single" w:sz="4" w:space="0" w:color="auto"/>
              <w:right w:val="single" w:sz="4" w:space="0" w:color="auto"/>
            </w:tcBorders>
            <w:noWrap/>
            <w:vAlign w:val="bottom"/>
            <w:hideMark/>
          </w:tcPr>
          <w:p w14:paraId="1F5CDC5B" w14:textId="77777777" w:rsidR="00841B47" w:rsidRPr="002C61B7" w:rsidRDefault="00841B47" w:rsidP="00841B47">
            <w:pPr>
              <w:jc w:val="center"/>
              <w:rPr>
                <w:rFonts w:eastAsia="Times New Roman"/>
                <w:lang w:val="ru-RU" w:eastAsia="ru-RU"/>
              </w:rPr>
            </w:pPr>
            <w:r w:rsidRPr="002C61B7">
              <w:rPr>
                <w:rFonts w:eastAsia="Times New Roman"/>
                <w:lang w:val="ru-RU" w:eastAsia="ru-RU"/>
              </w:rPr>
              <w:t>48,86</w:t>
            </w:r>
          </w:p>
        </w:tc>
        <w:tc>
          <w:tcPr>
            <w:tcW w:w="2268" w:type="dxa"/>
            <w:tcBorders>
              <w:top w:val="nil"/>
              <w:left w:val="nil"/>
              <w:bottom w:val="single" w:sz="4" w:space="0" w:color="auto"/>
              <w:right w:val="single" w:sz="4" w:space="0" w:color="auto"/>
            </w:tcBorders>
            <w:noWrap/>
            <w:vAlign w:val="bottom"/>
            <w:hideMark/>
          </w:tcPr>
          <w:p w14:paraId="487E4DB3" w14:textId="77777777" w:rsidR="00841B47" w:rsidRPr="002C61B7" w:rsidRDefault="00841B47" w:rsidP="00841B47">
            <w:pPr>
              <w:jc w:val="center"/>
              <w:rPr>
                <w:rFonts w:eastAsia="Times New Roman"/>
                <w:lang w:val="ru-RU" w:eastAsia="ru-RU"/>
              </w:rPr>
            </w:pPr>
            <w:r w:rsidRPr="002C61B7">
              <w:rPr>
                <w:rFonts w:eastAsia="Times New Roman"/>
                <w:lang w:val="ru-RU" w:eastAsia="ru-RU"/>
              </w:rPr>
              <w:t>8,00</w:t>
            </w:r>
          </w:p>
        </w:tc>
        <w:tc>
          <w:tcPr>
            <w:tcW w:w="1837" w:type="dxa"/>
            <w:tcBorders>
              <w:top w:val="nil"/>
              <w:left w:val="nil"/>
              <w:bottom w:val="single" w:sz="4" w:space="0" w:color="auto"/>
              <w:right w:val="single" w:sz="8" w:space="0" w:color="auto"/>
            </w:tcBorders>
            <w:noWrap/>
            <w:vAlign w:val="bottom"/>
            <w:hideMark/>
          </w:tcPr>
          <w:p w14:paraId="3077A02C" w14:textId="77777777" w:rsidR="00841B47" w:rsidRPr="002C61B7" w:rsidRDefault="00841B47" w:rsidP="00841B47">
            <w:pPr>
              <w:jc w:val="center"/>
              <w:rPr>
                <w:rFonts w:eastAsia="Times New Roman"/>
                <w:lang w:val="ru-RU" w:eastAsia="ru-RU"/>
              </w:rPr>
            </w:pPr>
            <w:r w:rsidRPr="002C61B7">
              <w:rPr>
                <w:rFonts w:eastAsia="Times New Roman"/>
                <w:lang w:val="ru-RU" w:eastAsia="ru-RU"/>
              </w:rPr>
              <w:t>13,35</w:t>
            </w:r>
          </w:p>
        </w:tc>
      </w:tr>
      <w:tr w:rsidR="00841B47" w:rsidRPr="002C61B7" w14:paraId="2BBFDF64" w14:textId="77777777" w:rsidTr="002C61B7">
        <w:trPr>
          <w:trHeight w:val="300"/>
        </w:trPr>
        <w:tc>
          <w:tcPr>
            <w:tcW w:w="3534" w:type="dxa"/>
            <w:tcBorders>
              <w:top w:val="nil"/>
              <w:left w:val="single" w:sz="8" w:space="0" w:color="auto"/>
              <w:bottom w:val="single" w:sz="8" w:space="0" w:color="auto"/>
              <w:right w:val="single" w:sz="4" w:space="0" w:color="auto"/>
            </w:tcBorders>
            <w:noWrap/>
            <w:vAlign w:val="bottom"/>
            <w:hideMark/>
          </w:tcPr>
          <w:p w14:paraId="12F53E7E" w14:textId="77777777" w:rsidR="00841B47" w:rsidRPr="002C61B7" w:rsidRDefault="00841B47" w:rsidP="00841B47">
            <w:pPr>
              <w:rPr>
                <w:rFonts w:eastAsia="Times New Roman"/>
                <w:lang w:val="ru-RU" w:eastAsia="ru-RU"/>
              </w:rPr>
            </w:pPr>
            <w:r w:rsidRPr="002C61B7">
              <w:rPr>
                <w:rFonts w:eastAsia="Times New Roman"/>
                <w:lang w:val="ru-RU" w:eastAsia="ru-RU"/>
              </w:rPr>
              <w:t>Исходные шламы -0,5 мм</w:t>
            </w:r>
          </w:p>
        </w:tc>
        <w:tc>
          <w:tcPr>
            <w:tcW w:w="2126" w:type="dxa"/>
            <w:tcBorders>
              <w:top w:val="nil"/>
              <w:left w:val="nil"/>
              <w:bottom w:val="single" w:sz="8" w:space="0" w:color="auto"/>
              <w:right w:val="single" w:sz="4" w:space="0" w:color="auto"/>
            </w:tcBorders>
            <w:noWrap/>
            <w:vAlign w:val="bottom"/>
            <w:hideMark/>
          </w:tcPr>
          <w:p w14:paraId="656B1999" w14:textId="77777777" w:rsidR="00841B47" w:rsidRPr="002C61B7" w:rsidRDefault="00841B47" w:rsidP="00841B47">
            <w:pPr>
              <w:jc w:val="center"/>
              <w:rPr>
                <w:rFonts w:eastAsia="Times New Roman"/>
                <w:lang w:val="ru-RU" w:eastAsia="ru-RU"/>
              </w:rPr>
            </w:pPr>
            <w:r w:rsidRPr="002C61B7">
              <w:rPr>
                <w:rFonts w:eastAsia="Times New Roman"/>
                <w:lang w:val="ru-RU" w:eastAsia="ru-RU"/>
              </w:rPr>
              <w:t>100,00</w:t>
            </w:r>
          </w:p>
        </w:tc>
        <w:tc>
          <w:tcPr>
            <w:tcW w:w="2268" w:type="dxa"/>
            <w:tcBorders>
              <w:top w:val="nil"/>
              <w:left w:val="nil"/>
              <w:bottom w:val="single" w:sz="8" w:space="0" w:color="auto"/>
              <w:right w:val="single" w:sz="4" w:space="0" w:color="auto"/>
            </w:tcBorders>
            <w:noWrap/>
            <w:vAlign w:val="bottom"/>
            <w:hideMark/>
          </w:tcPr>
          <w:p w14:paraId="58C1FAC4" w14:textId="77777777" w:rsidR="00841B47" w:rsidRPr="002C61B7" w:rsidRDefault="00841B47" w:rsidP="00841B47">
            <w:pPr>
              <w:jc w:val="center"/>
              <w:rPr>
                <w:rFonts w:eastAsia="Times New Roman"/>
                <w:lang w:val="ru-RU" w:eastAsia="ru-RU"/>
              </w:rPr>
            </w:pPr>
            <w:r w:rsidRPr="002C61B7">
              <w:rPr>
                <w:rFonts w:eastAsia="Times New Roman"/>
                <w:lang w:val="ru-RU" w:eastAsia="ru-RU"/>
              </w:rPr>
              <w:t>29,27</w:t>
            </w:r>
          </w:p>
        </w:tc>
        <w:tc>
          <w:tcPr>
            <w:tcW w:w="1837" w:type="dxa"/>
            <w:tcBorders>
              <w:top w:val="nil"/>
              <w:left w:val="nil"/>
              <w:bottom w:val="single" w:sz="8" w:space="0" w:color="auto"/>
              <w:right w:val="single" w:sz="8" w:space="0" w:color="auto"/>
            </w:tcBorders>
            <w:noWrap/>
            <w:vAlign w:val="bottom"/>
            <w:hideMark/>
          </w:tcPr>
          <w:p w14:paraId="24BE1888" w14:textId="77777777" w:rsidR="00841B47" w:rsidRPr="002C61B7" w:rsidRDefault="00841B47" w:rsidP="00841B47">
            <w:pPr>
              <w:jc w:val="center"/>
              <w:rPr>
                <w:rFonts w:eastAsia="Times New Roman"/>
                <w:lang w:val="ru-RU" w:eastAsia="ru-RU"/>
              </w:rPr>
            </w:pPr>
            <w:r w:rsidRPr="002C61B7">
              <w:rPr>
                <w:rFonts w:eastAsia="Times New Roman"/>
                <w:lang w:val="ru-RU" w:eastAsia="ru-RU"/>
              </w:rPr>
              <w:t>100,00</w:t>
            </w:r>
          </w:p>
        </w:tc>
      </w:tr>
    </w:tbl>
    <w:p w14:paraId="68BF3C75" w14:textId="77777777" w:rsidR="00D37BE7" w:rsidRPr="00465964" w:rsidRDefault="00D37BE7" w:rsidP="00841B47">
      <w:pPr>
        <w:ind w:firstLine="567"/>
        <w:contextualSpacing/>
        <w:jc w:val="both"/>
        <w:rPr>
          <w:bCs/>
          <w:color w:val="000000"/>
          <w:sz w:val="16"/>
          <w:szCs w:val="16"/>
          <w:lang w:val="ru-RU"/>
        </w:rPr>
      </w:pPr>
    </w:p>
    <w:p w14:paraId="763D6F4F" w14:textId="74C19A49" w:rsidR="00841B47" w:rsidRPr="00841B47" w:rsidRDefault="00841B47" w:rsidP="00841B47">
      <w:pPr>
        <w:ind w:firstLine="567"/>
        <w:contextualSpacing/>
        <w:jc w:val="both"/>
        <w:rPr>
          <w:bCs/>
          <w:color w:val="000000"/>
          <w:lang w:val="ru-RU"/>
        </w:rPr>
      </w:pPr>
      <w:r w:rsidRPr="00841B47">
        <w:rPr>
          <w:bCs/>
          <w:color w:val="000000"/>
          <w:lang w:val="ru-RU"/>
        </w:rPr>
        <w:t xml:space="preserve">Отчет о прибылях и убытках и основные экономические показатели производства </w:t>
      </w:r>
      <w:r w:rsidR="005B4C48" w:rsidRPr="00841B47">
        <w:rPr>
          <w:bCs/>
          <w:color w:val="000000"/>
          <w:lang w:val="ru-RU"/>
        </w:rPr>
        <w:t>обожженных окатышей,</w:t>
      </w:r>
      <w:r w:rsidRPr="00841B47">
        <w:rPr>
          <w:bCs/>
          <w:color w:val="000000"/>
          <w:lang w:val="ru-RU"/>
        </w:rPr>
        <w:t xml:space="preserve"> полученных из гравитационных </w:t>
      </w:r>
      <w:proofErr w:type="spellStart"/>
      <w:r w:rsidRPr="00841B47">
        <w:rPr>
          <w:bCs/>
          <w:color w:val="000000"/>
          <w:lang w:val="ru-RU"/>
        </w:rPr>
        <w:t>хромитовых</w:t>
      </w:r>
      <w:proofErr w:type="spellEnd"/>
      <w:r w:rsidRPr="00841B47">
        <w:rPr>
          <w:bCs/>
          <w:color w:val="000000"/>
          <w:lang w:val="ru-RU"/>
        </w:rPr>
        <w:t xml:space="preserve"> </w:t>
      </w:r>
      <w:r w:rsidR="005B4C48" w:rsidRPr="00841B47">
        <w:rPr>
          <w:bCs/>
          <w:color w:val="000000"/>
          <w:lang w:val="ru-RU"/>
        </w:rPr>
        <w:t>концентратов приведены</w:t>
      </w:r>
      <w:r w:rsidRPr="00841B47">
        <w:rPr>
          <w:bCs/>
          <w:color w:val="000000"/>
          <w:lang w:val="ru-RU"/>
        </w:rPr>
        <w:t xml:space="preserve"> в таблице </w:t>
      </w:r>
      <w:r w:rsidR="00F42A9C">
        <w:rPr>
          <w:bCs/>
          <w:color w:val="000000"/>
          <w:lang w:val="ru-RU"/>
        </w:rPr>
        <w:t>41</w:t>
      </w:r>
      <w:r w:rsidRPr="00841B47">
        <w:rPr>
          <w:bCs/>
          <w:color w:val="000000"/>
          <w:lang w:val="ru-RU"/>
        </w:rPr>
        <w:t xml:space="preserve"> и в Приложении 5.1.</w:t>
      </w:r>
    </w:p>
    <w:p w14:paraId="3B6359B3" w14:textId="77777777" w:rsidR="00D37BE7" w:rsidRPr="00465964" w:rsidRDefault="00D37BE7" w:rsidP="00D37BE7">
      <w:pPr>
        <w:jc w:val="both"/>
        <w:rPr>
          <w:color w:val="000000"/>
          <w:sz w:val="16"/>
          <w:szCs w:val="16"/>
          <w:lang w:val="ru-RU"/>
        </w:rPr>
      </w:pPr>
    </w:p>
    <w:p w14:paraId="25C94D6D" w14:textId="41D77909" w:rsidR="00841B47" w:rsidRDefault="00841B47" w:rsidP="00465964">
      <w:pPr>
        <w:ind w:firstLine="567"/>
        <w:jc w:val="both"/>
        <w:rPr>
          <w:color w:val="000000"/>
          <w:lang w:val="ru-RU"/>
        </w:rPr>
      </w:pPr>
      <w:r w:rsidRPr="00841B47">
        <w:rPr>
          <w:color w:val="000000"/>
          <w:lang w:val="ru-RU"/>
        </w:rPr>
        <w:t xml:space="preserve">Таблица </w:t>
      </w:r>
      <w:r w:rsidR="00F42A9C">
        <w:rPr>
          <w:color w:val="000000"/>
          <w:lang w:val="ru-RU"/>
        </w:rPr>
        <w:t>41</w:t>
      </w:r>
      <w:r w:rsidRPr="00841B47">
        <w:rPr>
          <w:color w:val="000000"/>
          <w:lang w:val="ru-RU"/>
        </w:rPr>
        <w:t xml:space="preserve"> – Основные технико-экономические показатели производства </w:t>
      </w:r>
      <w:r w:rsidR="005B4C48" w:rsidRPr="00841B47">
        <w:rPr>
          <w:color w:val="000000"/>
          <w:lang w:val="ru-RU"/>
        </w:rPr>
        <w:t>обожженных окатышей,</w:t>
      </w:r>
      <w:r w:rsidRPr="00841B47">
        <w:rPr>
          <w:color w:val="000000"/>
          <w:lang w:val="ru-RU"/>
        </w:rPr>
        <w:t xml:space="preserve"> полученных из гравитационных </w:t>
      </w:r>
      <w:proofErr w:type="spellStart"/>
      <w:r w:rsidRPr="00841B47">
        <w:rPr>
          <w:color w:val="000000"/>
          <w:lang w:val="ru-RU"/>
        </w:rPr>
        <w:t>хромитовых</w:t>
      </w:r>
      <w:proofErr w:type="spellEnd"/>
      <w:r w:rsidRPr="00841B47">
        <w:rPr>
          <w:color w:val="000000"/>
          <w:lang w:val="ru-RU"/>
        </w:rPr>
        <w:t xml:space="preserve"> концентратов</w:t>
      </w:r>
    </w:p>
    <w:p w14:paraId="3A1DD29E" w14:textId="77777777" w:rsidR="00D37BE7" w:rsidRPr="00465964" w:rsidRDefault="00D37BE7" w:rsidP="00D37BE7">
      <w:pPr>
        <w:jc w:val="both"/>
        <w:rPr>
          <w:color w:val="000000"/>
          <w:sz w:val="8"/>
          <w:szCs w:val="8"/>
          <w:lang w:val="ru-RU"/>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842"/>
        <w:gridCol w:w="993"/>
        <w:gridCol w:w="1423"/>
        <w:gridCol w:w="1270"/>
      </w:tblGrid>
      <w:tr w:rsidR="00841B47" w:rsidRPr="002C61B7" w14:paraId="16CC0696" w14:textId="77777777" w:rsidTr="00D37BE7">
        <w:trPr>
          <w:trHeight w:val="390"/>
          <w:jc w:val="center"/>
        </w:trPr>
        <w:tc>
          <w:tcPr>
            <w:tcW w:w="4390" w:type="dxa"/>
            <w:shd w:val="clear" w:color="000000" w:fill="FFFFFF"/>
            <w:noWrap/>
            <w:vAlign w:val="bottom"/>
            <w:hideMark/>
          </w:tcPr>
          <w:p w14:paraId="00BB7A5D" w14:textId="77777777" w:rsidR="00841B47" w:rsidRPr="002C61B7" w:rsidRDefault="00841B47" w:rsidP="00841B47">
            <w:pPr>
              <w:rPr>
                <w:rFonts w:eastAsia="Times New Roman"/>
                <w:lang w:val="ru-RU"/>
              </w:rPr>
            </w:pPr>
            <w:r w:rsidRPr="002C61B7">
              <w:rPr>
                <w:rFonts w:eastAsia="Times New Roman"/>
                <w:lang w:val="ru-RU"/>
              </w:rPr>
              <w:t>Чистая прибыль за период проекта</w:t>
            </w:r>
          </w:p>
        </w:tc>
        <w:tc>
          <w:tcPr>
            <w:tcW w:w="1842" w:type="dxa"/>
            <w:shd w:val="clear" w:color="000000" w:fill="FFFFFF"/>
            <w:noWrap/>
            <w:vAlign w:val="bottom"/>
            <w:hideMark/>
          </w:tcPr>
          <w:p w14:paraId="3351E228" w14:textId="77777777" w:rsidR="00841B47" w:rsidRPr="002C61B7" w:rsidRDefault="00841B47" w:rsidP="00841B47">
            <w:pPr>
              <w:jc w:val="center"/>
              <w:rPr>
                <w:rFonts w:eastAsia="Times New Roman"/>
              </w:rPr>
            </w:pPr>
            <w:r w:rsidRPr="002C61B7">
              <w:rPr>
                <w:rFonts w:eastAsia="Times New Roman"/>
              </w:rPr>
              <w:t>3 432 657 964</w:t>
            </w:r>
          </w:p>
        </w:tc>
        <w:tc>
          <w:tcPr>
            <w:tcW w:w="993" w:type="dxa"/>
            <w:shd w:val="clear" w:color="000000" w:fill="FFFFFF"/>
            <w:noWrap/>
            <w:vAlign w:val="bottom"/>
            <w:hideMark/>
          </w:tcPr>
          <w:p w14:paraId="675DDDFD" w14:textId="77777777" w:rsidR="00841B47" w:rsidRPr="002C61B7" w:rsidRDefault="00841B47" w:rsidP="00841B47">
            <w:pPr>
              <w:rPr>
                <w:rFonts w:eastAsia="Times New Roman"/>
              </w:rPr>
            </w:pPr>
            <w:proofErr w:type="spellStart"/>
            <w:r w:rsidRPr="002C61B7">
              <w:rPr>
                <w:rFonts w:eastAsia="Times New Roman"/>
              </w:rPr>
              <w:t>тенге</w:t>
            </w:r>
            <w:proofErr w:type="spellEnd"/>
          </w:p>
        </w:tc>
        <w:tc>
          <w:tcPr>
            <w:tcW w:w="1423" w:type="dxa"/>
            <w:shd w:val="clear" w:color="000000" w:fill="FFFFFF"/>
            <w:noWrap/>
            <w:vAlign w:val="center"/>
            <w:hideMark/>
          </w:tcPr>
          <w:p w14:paraId="171A26DD" w14:textId="77777777" w:rsidR="00841B47" w:rsidRPr="002C61B7" w:rsidRDefault="00841B47" w:rsidP="00841B47">
            <w:pPr>
              <w:jc w:val="center"/>
              <w:rPr>
                <w:rFonts w:eastAsia="Times New Roman"/>
              </w:rPr>
            </w:pPr>
            <w:r w:rsidRPr="002C61B7">
              <w:rPr>
                <w:rFonts w:eastAsia="Times New Roman"/>
              </w:rPr>
              <w:t>7 151 371</w:t>
            </w:r>
          </w:p>
        </w:tc>
        <w:tc>
          <w:tcPr>
            <w:tcW w:w="1270" w:type="dxa"/>
            <w:shd w:val="clear" w:color="000000" w:fill="FFFFFF"/>
            <w:noWrap/>
            <w:vAlign w:val="center"/>
            <w:hideMark/>
          </w:tcPr>
          <w:p w14:paraId="6151B650" w14:textId="77777777" w:rsidR="00841B47" w:rsidRPr="002C61B7" w:rsidRDefault="00841B47" w:rsidP="00841B47">
            <w:pPr>
              <w:jc w:val="center"/>
              <w:rPr>
                <w:rFonts w:eastAsia="Times New Roman"/>
              </w:rPr>
            </w:pPr>
            <w:r w:rsidRPr="002C61B7">
              <w:rPr>
                <w:rFonts w:eastAsia="Times New Roman"/>
              </w:rPr>
              <w:t>USD</w:t>
            </w:r>
          </w:p>
        </w:tc>
      </w:tr>
      <w:tr w:rsidR="00841B47" w:rsidRPr="002C61B7" w14:paraId="63DDC741" w14:textId="77777777" w:rsidTr="00D37BE7">
        <w:trPr>
          <w:trHeight w:val="375"/>
          <w:jc w:val="center"/>
        </w:trPr>
        <w:tc>
          <w:tcPr>
            <w:tcW w:w="4390" w:type="dxa"/>
            <w:shd w:val="clear" w:color="000000" w:fill="FFFFFF"/>
            <w:noWrap/>
            <w:vAlign w:val="bottom"/>
            <w:hideMark/>
          </w:tcPr>
          <w:p w14:paraId="2C257512" w14:textId="77777777" w:rsidR="00841B47" w:rsidRPr="002C61B7" w:rsidRDefault="00841B47" w:rsidP="00841B47">
            <w:pPr>
              <w:rPr>
                <w:rFonts w:eastAsia="Times New Roman"/>
                <w:lang w:val="ru-RU"/>
              </w:rPr>
            </w:pPr>
            <w:r w:rsidRPr="002C61B7">
              <w:rPr>
                <w:rFonts w:eastAsia="Times New Roman"/>
                <w:lang w:val="ru-RU"/>
              </w:rPr>
              <w:t>Денежные средства на конец (2025 г.)</w:t>
            </w:r>
          </w:p>
        </w:tc>
        <w:tc>
          <w:tcPr>
            <w:tcW w:w="1842" w:type="dxa"/>
            <w:shd w:val="clear" w:color="000000" w:fill="FFFFFF"/>
            <w:noWrap/>
            <w:vAlign w:val="bottom"/>
            <w:hideMark/>
          </w:tcPr>
          <w:p w14:paraId="3408FF71" w14:textId="77777777" w:rsidR="00841B47" w:rsidRPr="002C61B7" w:rsidRDefault="00841B47" w:rsidP="00841B47">
            <w:pPr>
              <w:jc w:val="center"/>
              <w:rPr>
                <w:rFonts w:eastAsia="Times New Roman"/>
              </w:rPr>
            </w:pPr>
            <w:r w:rsidRPr="002C61B7">
              <w:rPr>
                <w:rFonts w:eastAsia="Times New Roman"/>
              </w:rPr>
              <w:t>1 572 617 851</w:t>
            </w:r>
          </w:p>
        </w:tc>
        <w:tc>
          <w:tcPr>
            <w:tcW w:w="993" w:type="dxa"/>
            <w:shd w:val="clear" w:color="000000" w:fill="FFFFFF"/>
            <w:noWrap/>
            <w:vAlign w:val="bottom"/>
            <w:hideMark/>
          </w:tcPr>
          <w:p w14:paraId="583C6BF7" w14:textId="77777777" w:rsidR="00841B47" w:rsidRPr="002C61B7" w:rsidRDefault="00841B47" w:rsidP="00841B47">
            <w:pPr>
              <w:rPr>
                <w:rFonts w:eastAsia="Times New Roman"/>
              </w:rPr>
            </w:pPr>
            <w:proofErr w:type="spellStart"/>
            <w:r w:rsidRPr="002C61B7">
              <w:rPr>
                <w:rFonts w:eastAsia="Times New Roman"/>
              </w:rPr>
              <w:t>тенге</w:t>
            </w:r>
            <w:proofErr w:type="spellEnd"/>
          </w:p>
        </w:tc>
        <w:tc>
          <w:tcPr>
            <w:tcW w:w="1423" w:type="dxa"/>
            <w:shd w:val="clear" w:color="000000" w:fill="FFFFFF"/>
            <w:noWrap/>
            <w:vAlign w:val="center"/>
            <w:hideMark/>
          </w:tcPr>
          <w:p w14:paraId="2106BB5F" w14:textId="77777777" w:rsidR="00841B47" w:rsidRPr="002C61B7" w:rsidRDefault="00841B47" w:rsidP="00841B47">
            <w:pPr>
              <w:jc w:val="center"/>
              <w:rPr>
                <w:rFonts w:eastAsia="Times New Roman"/>
              </w:rPr>
            </w:pPr>
            <w:r w:rsidRPr="002C61B7">
              <w:rPr>
                <w:rFonts w:eastAsia="Times New Roman"/>
              </w:rPr>
              <w:t>3 276 287</w:t>
            </w:r>
          </w:p>
        </w:tc>
        <w:tc>
          <w:tcPr>
            <w:tcW w:w="1270" w:type="dxa"/>
            <w:shd w:val="clear" w:color="000000" w:fill="FFFFFF"/>
            <w:noWrap/>
            <w:vAlign w:val="center"/>
            <w:hideMark/>
          </w:tcPr>
          <w:p w14:paraId="1A4F00C8" w14:textId="77777777" w:rsidR="00841B47" w:rsidRPr="002C61B7" w:rsidRDefault="00841B47" w:rsidP="00841B47">
            <w:pPr>
              <w:jc w:val="center"/>
              <w:rPr>
                <w:rFonts w:eastAsia="Times New Roman"/>
              </w:rPr>
            </w:pPr>
            <w:r w:rsidRPr="002C61B7">
              <w:rPr>
                <w:rFonts w:eastAsia="Times New Roman"/>
              </w:rPr>
              <w:t>USD</w:t>
            </w:r>
          </w:p>
        </w:tc>
      </w:tr>
      <w:tr w:rsidR="00841B47" w:rsidRPr="002C61B7" w14:paraId="75E30368" w14:textId="77777777" w:rsidTr="00D37BE7">
        <w:trPr>
          <w:trHeight w:val="375"/>
          <w:jc w:val="center"/>
        </w:trPr>
        <w:tc>
          <w:tcPr>
            <w:tcW w:w="4390" w:type="dxa"/>
            <w:shd w:val="clear" w:color="000000" w:fill="FFFFFF"/>
            <w:noWrap/>
            <w:vAlign w:val="bottom"/>
            <w:hideMark/>
          </w:tcPr>
          <w:p w14:paraId="4E31F735" w14:textId="77777777" w:rsidR="00841B47" w:rsidRPr="002C61B7" w:rsidRDefault="00841B47" w:rsidP="00841B47">
            <w:pPr>
              <w:rPr>
                <w:rFonts w:eastAsia="Times New Roman"/>
                <w:lang w:val="ru-RU"/>
              </w:rPr>
            </w:pPr>
            <w:r w:rsidRPr="002C61B7">
              <w:rPr>
                <w:rFonts w:eastAsia="Times New Roman"/>
              </w:rPr>
              <w:t>NPV</w:t>
            </w:r>
            <w:r w:rsidR="00772DF4" w:rsidRPr="002C61B7">
              <w:rPr>
                <w:rFonts w:eastAsia="Times New Roman"/>
                <w:lang w:val="ru-RU"/>
              </w:rPr>
              <w:t xml:space="preserve"> (чистая приведенная стоимость)</w:t>
            </w:r>
          </w:p>
        </w:tc>
        <w:tc>
          <w:tcPr>
            <w:tcW w:w="1842" w:type="dxa"/>
            <w:shd w:val="clear" w:color="000000" w:fill="FFFFFF"/>
            <w:noWrap/>
            <w:vAlign w:val="bottom"/>
            <w:hideMark/>
          </w:tcPr>
          <w:p w14:paraId="6DE589FD" w14:textId="77777777" w:rsidR="00841B47" w:rsidRPr="002C61B7" w:rsidRDefault="00841B47" w:rsidP="00841B47">
            <w:pPr>
              <w:jc w:val="center"/>
              <w:rPr>
                <w:rFonts w:eastAsia="Times New Roman"/>
              </w:rPr>
            </w:pPr>
            <w:r w:rsidRPr="002C61B7">
              <w:rPr>
                <w:rFonts w:eastAsia="Times New Roman"/>
              </w:rPr>
              <w:t>659 123 029</w:t>
            </w:r>
          </w:p>
        </w:tc>
        <w:tc>
          <w:tcPr>
            <w:tcW w:w="993" w:type="dxa"/>
            <w:shd w:val="clear" w:color="000000" w:fill="FFFFFF"/>
            <w:noWrap/>
            <w:vAlign w:val="bottom"/>
            <w:hideMark/>
          </w:tcPr>
          <w:p w14:paraId="19EB91AB" w14:textId="77777777" w:rsidR="00841B47" w:rsidRPr="002C61B7" w:rsidRDefault="00841B47" w:rsidP="00841B47">
            <w:pPr>
              <w:rPr>
                <w:rFonts w:eastAsia="Times New Roman"/>
              </w:rPr>
            </w:pPr>
            <w:proofErr w:type="spellStart"/>
            <w:r w:rsidRPr="002C61B7">
              <w:rPr>
                <w:rFonts w:eastAsia="Times New Roman"/>
              </w:rPr>
              <w:t>тенге</w:t>
            </w:r>
            <w:proofErr w:type="spellEnd"/>
          </w:p>
        </w:tc>
        <w:tc>
          <w:tcPr>
            <w:tcW w:w="1423" w:type="dxa"/>
            <w:shd w:val="clear" w:color="000000" w:fill="FFFFFF"/>
            <w:noWrap/>
            <w:vAlign w:val="center"/>
            <w:hideMark/>
          </w:tcPr>
          <w:p w14:paraId="7D40102E" w14:textId="77777777" w:rsidR="00841B47" w:rsidRPr="002C61B7" w:rsidRDefault="00841B47" w:rsidP="00841B47">
            <w:pPr>
              <w:jc w:val="center"/>
              <w:rPr>
                <w:rFonts w:eastAsia="Times New Roman"/>
              </w:rPr>
            </w:pPr>
            <w:r w:rsidRPr="002C61B7">
              <w:rPr>
                <w:rFonts w:eastAsia="Times New Roman"/>
              </w:rPr>
              <w:t>1 373 173</w:t>
            </w:r>
          </w:p>
        </w:tc>
        <w:tc>
          <w:tcPr>
            <w:tcW w:w="1270" w:type="dxa"/>
            <w:shd w:val="clear" w:color="000000" w:fill="FFFFFF"/>
            <w:noWrap/>
            <w:vAlign w:val="center"/>
            <w:hideMark/>
          </w:tcPr>
          <w:p w14:paraId="1DB9A45B" w14:textId="77777777" w:rsidR="00841B47" w:rsidRPr="002C61B7" w:rsidRDefault="00841B47" w:rsidP="00841B47">
            <w:pPr>
              <w:jc w:val="center"/>
              <w:rPr>
                <w:rFonts w:eastAsia="Times New Roman"/>
              </w:rPr>
            </w:pPr>
            <w:r w:rsidRPr="002C61B7">
              <w:rPr>
                <w:rFonts w:eastAsia="Times New Roman"/>
              </w:rPr>
              <w:t>USD</w:t>
            </w:r>
          </w:p>
        </w:tc>
      </w:tr>
      <w:tr w:rsidR="00841B47" w:rsidRPr="002C61B7" w14:paraId="3EE60183" w14:textId="77777777" w:rsidTr="00D37BE7">
        <w:trPr>
          <w:trHeight w:val="375"/>
          <w:jc w:val="center"/>
        </w:trPr>
        <w:tc>
          <w:tcPr>
            <w:tcW w:w="4390" w:type="dxa"/>
            <w:shd w:val="clear" w:color="000000" w:fill="FFFFFF"/>
            <w:noWrap/>
            <w:vAlign w:val="bottom"/>
            <w:hideMark/>
          </w:tcPr>
          <w:p w14:paraId="2106B082" w14:textId="77777777" w:rsidR="00841B47" w:rsidRPr="002C61B7" w:rsidRDefault="00841B47" w:rsidP="00841B47">
            <w:pPr>
              <w:rPr>
                <w:rFonts w:eastAsia="Times New Roman"/>
                <w:lang w:val="ru-RU"/>
              </w:rPr>
            </w:pPr>
            <w:r w:rsidRPr="002C61B7">
              <w:rPr>
                <w:rFonts w:eastAsia="Times New Roman"/>
              </w:rPr>
              <w:t>IRR</w:t>
            </w:r>
            <w:r w:rsidR="00772DF4" w:rsidRPr="002C61B7">
              <w:rPr>
                <w:rFonts w:eastAsia="Times New Roman"/>
                <w:lang w:val="ru-RU"/>
              </w:rPr>
              <w:t xml:space="preserve"> (внутрення</w:t>
            </w:r>
            <w:r w:rsidR="0033743A" w:rsidRPr="002C61B7">
              <w:rPr>
                <w:rFonts w:eastAsia="Times New Roman"/>
                <w:lang w:val="ru-RU"/>
              </w:rPr>
              <w:t>я</w:t>
            </w:r>
            <w:r w:rsidR="00772DF4" w:rsidRPr="002C61B7">
              <w:rPr>
                <w:rFonts w:eastAsia="Times New Roman"/>
                <w:lang w:val="ru-RU"/>
              </w:rPr>
              <w:t xml:space="preserve"> норма</w:t>
            </w:r>
            <w:r w:rsidR="0033743A" w:rsidRPr="002C61B7">
              <w:rPr>
                <w:rFonts w:eastAsia="Times New Roman"/>
                <w:lang w:val="ru-RU"/>
              </w:rPr>
              <w:t xml:space="preserve"> доходности)</w:t>
            </w:r>
          </w:p>
        </w:tc>
        <w:tc>
          <w:tcPr>
            <w:tcW w:w="1842" w:type="dxa"/>
            <w:shd w:val="clear" w:color="000000" w:fill="FFFFFF"/>
            <w:noWrap/>
            <w:vAlign w:val="bottom"/>
            <w:hideMark/>
          </w:tcPr>
          <w:p w14:paraId="18AE2B4B" w14:textId="77777777" w:rsidR="00841B47" w:rsidRPr="002C61B7" w:rsidRDefault="00841B47" w:rsidP="00841B47">
            <w:pPr>
              <w:jc w:val="center"/>
              <w:rPr>
                <w:rFonts w:eastAsia="Times New Roman"/>
              </w:rPr>
            </w:pPr>
            <w:r w:rsidRPr="002C61B7">
              <w:rPr>
                <w:rFonts w:eastAsia="Times New Roman"/>
              </w:rPr>
              <w:t>46,96%</w:t>
            </w:r>
          </w:p>
        </w:tc>
        <w:tc>
          <w:tcPr>
            <w:tcW w:w="993" w:type="dxa"/>
            <w:shd w:val="clear" w:color="000000" w:fill="FFFFFF"/>
            <w:noWrap/>
            <w:vAlign w:val="bottom"/>
            <w:hideMark/>
          </w:tcPr>
          <w:p w14:paraId="6CBF9B55" w14:textId="77777777" w:rsidR="00841B47" w:rsidRPr="002C61B7" w:rsidRDefault="00841B47" w:rsidP="00841B47">
            <w:pPr>
              <w:rPr>
                <w:rFonts w:eastAsia="Times New Roman"/>
              </w:rPr>
            </w:pPr>
            <w:r w:rsidRPr="002C61B7">
              <w:rPr>
                <w:rFonts w:eastAsia="Times New Roman"/>
              </w:rPr>
              <w:t> </w:t>
            </w:r>
          </w:p>
        </w:tc>
        <w:tc>
          <w:tcPr>
            <w:tcW w:w="1423" w:type="dxa"/>
            <w:shd w:val="clear" w:color="000000" w:fill="FFFFFF"/>
            <w:noWrap/>
            <w:vAlign w:val="bottom"/>
            <w:hideMark/>
          </w:tcPr>
          <w:p w14:paraId="0DB709D6" w14:textId="77777777" w:rsidR="00841B47" w:rsidRPr="002C61B7" w:rsidRDefault="00841B47" w:rsidP="00841B47">
            <w:pPr>
              <w:jc w:val="center"/>
              <w:rPr>
                <w:rFonts w:eastAsia="Times New Roman"/>
              </w:rPr>
            </w:pPr>
          </w:p>
        </w:tc>
        <w:tc>
          <w:tcPr>
            <w:tcW w:w="1270" w:type="dxa"/>
            <w:shd w:val="clear" w:color="000000" w:fill="FFFFFF"/>
            <w:noWrap/>
            <w:vAlign w:val="bottom"/>
            <w:hideMark/>
          </w:tcPr>
          <w:p w14:paraId="42011741" w14:textId="77777777" w:rsidR="00841B47" w:rsidRPr="002C61B7" w:rsidRDefault="00841B47" w:rsidP="00841B47">
            <w:pPr>
              <w:jc w:val="center"/>
              <w:rPr>
                <w:rFonts w:eastAsia="Times New Roman"/>
              </w:rPr>
            </w:pPr>
          </w:p>
        </w:tc>
      </w:tr>
      <w:tr w:rsidR="00841B47" w:rsidRPr="002C61B7" w14:paraId="2ED4D49F" w14:textId="77777777" w:rsidTr="00D37BE7">
        <w:trPr>
          <w:trHeight w:val="375"/>
          <w:jc w:val="center"/>
        </w:trPr>
        <w:tc>
          <w:tcPr>
            <w:tcW w:w="4390" w:type="dxa"/>
            <w:shd w:val="clear" w:color="000000" w:fill="FFFFFF"/>
            <w:noWrap/>
            <w:vAlign w:val="bottom"/>
            <w:hideMark/>
          </w:tcPr>
          <w:p w14:paraId="18D4E3D2" w14:textId="77777777" w:rsidR="00841B47" w:rsidRPr="002C61B7" w:rsidRDefault="00841B47" w:rsidP="00841B47">
            <w:pPr>
              <w:rPr>
                <w:rFonts w:eastAsia="Times New Roman"/>
                <w:lang w:val="ru-RU"/>
              </w:rPr>
            </w:pPr>
            <w:r w:rsidRPr="002C61B7">
              <w:rPr>
                <w:rFonts w:eastAsia="Times New Roman"/>
              </w:rPr>
              <w:t>PBP</w:t>
            </w:r>
            <w:r w:rsidR="0033743A" w:rsidRPr="002C61B7">
              <w:rPr>
                <w:rFonts w:eastAsia="Times New Roman"/>
                <w:lang w:val="ru-RU"/>
              </w:rPr>
              <w:t xml:space="preserve"> (срок окупаемости)</w:t>
            </w:r>
          </w:p>
        </w:tc>
        <w:tc>
          <w:tcPr>
            <w:tcW w:w="1842" w:type="dxa"/>
            <w:shd w:val="clear" w:color="000000" w:fill="FFFFFF"/>
            <w:noWrap/>
            <w:vAlign w:val="bottom"/>
            <w:hideMark/>
          </w:tcPr>
          <w:p w14:paraId="3A34B1FA" w14:textId="77777777" w:rsidR="00841B47" w:rsidRPr="002C61B7" w:rsidRDefault="00841B47" w:rsidP="00841B47">
            <w:pPr>
              <w:jc w:val="center"/>
              <w:rPr>
                <w:rFonts w:eastAsia="Times New Roman"/>
              </w:rPr>
            </w:pPr>
            <w:r w:rsidRPr="002C61B7">
              <w:rPr>
                <w:rFonts w:eastAsia="Times New Roman"/>
              </w:rPr>
              <w:t>2</w:t>
            </w:r>
          </w:p>
        </w:tc>
        <w:tc>
          <w:tcPr>
            <w:tcW w:w="993" w:type="dxa"/>
            <w:shd w:val="clear" w:color="000000" w:fill="FFFFFF"/>
            <w:noWrap/>
            <w:vAlign w:val="bottom"/>
            <w:hideMark/>
          </w:tcPr>
          <w:p w14:paraId="129C90A0" w14:textId="77777777" w:rsidR="00841B47" w:rsidRPr="002C61B7" w:rsidRDefault="00841B47" w:rsidP="00841B47">
            <w:pPr>
              <w:rPr>
                <w:rFonts w:eastAsia="Times New Roman"/>
              </w:rPr>
            </w:pPr>
            <w:proofErr w:type="spellStart"/>
            <w:r w:rsidRPr="002C61B7">
              <w:rPr>
                <w:rFonts w:eastAsia="Times New Roman"/>
              </w:rPr>
              <w:t>года</w:t>
            </w:r>
            <w:proofErr w:type="spellEnd"/>
          </w:p>
        </w:tc>
        <w:tc>
          <w:tcPr>
            <w:tcW w:w="1423" w:type="dxa"/>
            <w:shd w:val="clear" w:color="000000" w:fill="FFFFFF"/>
            <w:noWrap/>
            <w:vAlign w:val="bottom"/>
            <w:hideMark/>
          </w:tcPr>
          <w:p w14:paraId="1B650492" w14:textId="77777777" w:rsidR="00841B47" w:rsidRPr="002C61B7" w:rsidRDefault="00841B47" w:rsidP="00841B47">
            <w:pPr>
              <w:jc w:val="center"/>
              <w:rPr>
                <w:rFonts w:eastAsia="Times New Roman"/>
              </w:rPr>
            </w:pPr>
            <w:r w:rsidRPr="002C61B7">
              <w:rPr>
                <w:rFonts w:eastAsia="Times New Roman"/>
              </w:rPr>
              <w:t>10</w:t>
            </w:r>
          </w:p>
        </w:tc>
        <w:tc>
          <w:tcPr>
            <w:tcW w:w="1270" w:type="dxa"/>
            <w:shd w:val="clear" w:color="000000" w:fill="FFFFFF"/>
            <w:noWrap/>
            <w:vAlign w:val="bottom"/>
            <w:hideMark/>
          </w:tcPr>
          <w:p w14:paraId="0D6D2298" w14:textId="77777777" w:rsidR="00841B47" w:rsidRPr="002C61B7" w:rsidRDefault="00841B47" w:rsidP="00841B47">
            <w:pPr>
              <w:jc w:val="center"/>
              <w:rPr>
                <w:rFonts w:eastAsia="Times New Roman"/>
              </w:rPr>
            </w:pPr>
            <w:proofErr w:type="spellStart"/>
            <w:r w:rsidRPr="002C61B7">
              <w:rPr>
                <w:rFonts w:eastAsia="Times New Roman"/>
              </w:rPr>
              <w:t>мес</w:t>
            </w:r>
            <w:proofErr w:type="spellEnd"/>
          </w:p>
        </w:tc>
      </w:tr>
      <w:tr w:rsidR="00841B47" w:rsidRPr="002C61B7" w14:paraId="7718175D" w14:textId="77777777" w:rsidTr="00D37BE7">
        <w:trPr>
          <w:trHeight w:val="375"/>
          <w:jc w:val="center"/>
        </w:trPr>
        <w:tc>
          <w:tcPr>
            <w:tcW w:w="4390" w:type="dxa"/>
            <w:shd w:val="clear" w:color="000000" w:fill="FFFFFF"/>
            <w:noWrap/>
            <w:vAlign w:val="bottom"/>
            <w:hideMark/>
          </w:tcPr>
          <w:p w14:paraId="35EDA277" w14:textId="77777777" w:rsidR="00841B47" w:rsidRPr="002C61B7" w:rsidRDefault="00841B47" w:rsidP="00841B47">
            <w:pPr>
              <w:rPr>
                <w:rFonts w:eastAsia="Times New Roman"/>
                <w:lang w:val="ru-RU"/>
              </w:rPr>
            </w:pPr>
            <w:r w:rsidRPr="002C61B7">
              <w:rPr>
                <w:rFonts w:eastAsia="Times New Roman"/>
              </w:rPr>
              <w:t>DPBP</w:t>
            </w:r>
            <w:r w:rsidR="0033743A" w:rsidRPr="002C61B7">
              <w:rPr>
                <w:rFonts w:eastAsia="Times New Roman"/>
                <w:lang w:val="ru-RU"/>
              </w:rPr>
              <w:t xml:space="preserve"> (дисконтированный срок окупаемости)</w:t>
            </w:r>
          </w:p>
        </w:tc>
        <w:tc>
          <w:tcPr>
            <w:tcW w:w="1842" w:type="dxa"/>
            <w:shd w:val="clear" w:color="000000" w:fill="FFFFFF"/>
            <w:noWrap/>
            <w:vAlign w:val="bottom"/>
            <w:hideMark/>
          </w:tcPr>
          <w:p w14:paraId="787E8CBD" w14:textId="77777777" w:rsidR="00841B47" w:rsidRPr="002C61B7" w:rsidRDefault="00841B47" w:rsidP="00841B47">
            <w:pPr>
              <w:jc w:val="center"/>
              <w:rPr>
                <w:rFonts w:eastAsia="Times New Roman"/>
              </w:rPr>
            </w:pPr>
            <w:r w:rsidRPr="002C61B7">
              <w:rPr>
                <w:rFonts w:eastAsia="Times New Roman"/>
              </w:rPr>
              <w:t>3</w:t>
            </w:r>
          </w:p>
        </w:tc>
        <w:tc>
          <w:tcPr>
            <w:tcW w:w="993" w:type="dxa"/>
            <w:shd w:val="clear" w:color="000000" w:fill="FFFFFF"/>
            <w:noWrap/>
            <w:vAlign w:val="bottom"/>
            <w:hideMark/>
          </w:tcPr>
          <w:p w14:paraId="29EA22E0" w14:textId="77777777" w:rsidR="00841B47" w:rsidRPr="002C61B7" w:rsidRDefault="00841B47" w:rsidP="00841B47">
            <w:pPr>
              <w:rPr>
                <w:rFonts w:eastAsia="Times New Roman"/>
              </w:rPr>
            </w:pPr>
            <w:proofErr w:type="spellStart"/>
            <w:r w:rsidRPr="002C61B7">
              <w:rPr>
                <w:rFonts w:eastAsia="Times New Roman"/>
              </w:rPr>
              <w:t>года</w:t>
            </w:r>
            <w:proofErr w:type="spellEnd"/>
          </w:p>
        </w:tc>
        <w:tc>
          <w:tcPr>
            <w:tcW w:w="1423" w:type="dxa"/>
            <w:shd w:val="clear" w:color="000000" w:fill="FFFFFF"/>
            <w:noWrap/>
            <w:vAlign w:val="bottom"/>
            <w:hideMark/>
          </w:tcPr>
          <w:p w14:paraId="1648BABA" w14:textId="77777777" w:rsidR="00841B47" w:rsidRPr="002C61B7" w:rsidRDefault="00841B47" w:rsidP="00841B47">
            <w:pPr>
              <w:jc w:val="center"/>
              <w:rPr>
                <w:rFonts w:eastAsia="Times New Roman"/>
              </w:rPr>
            </w:pPr>
            <w:r w:rsidRPr="002C61B7">
              <w:rPr>
                <w:rFonts w:eastAsia="Times New Roman"/>
              </w:rPr>
              <w:t>3</w:t>
            </w:r>
          </w:p>
        </w:tc>
        <w:tc>
          <w:tcPr>
            <w:tcW w:w="1270" w:type="dxa"/>
            <w:shd w:val="clear" w:color="000000" w:fill="FFFFFF"/>
            <w:noWrap/>
            <w:vAlign w:val="bottom"/>
            <w:hideMark/>
          </w:tcPr>
          <w:p w14:paraId="7F3032C1" w14:textId="77777777" w:rsidR="00841B47" w:rsidRPr="002C61B7" w:rsidRDefault="00841B47" w:rsidP="00841B47">
            <w:pPr>
              <w:jc w:val="center"/>
              <w:rPr>
                <w:rFonts w:eastAsia="Times New Roman"/>
              </w:rPr>
            </w:pPr>
            <w:proofErr w:type="spellStart"/>
            <w:r w:rsidRPr="002C61B7">
              <w:rPr>
                <w:rFonts w:eastAsia="Times New Roman"/>
              </w:rPr>
              <w:t>мес</w:t>
            </w:r>
            <w:proofErr w:type="spellEnd"/>
          </w:p>
        </w:tc>
      </w:tr>
    </w:tbl>
    <w:p w14:paraId="53FDB612" w14:textId="77777777" w:rsidR="00D37BE7" w:rsidRPr="00465964" w:rsidRDefault="00D37BE7" w:rsidP="00841B47">
      <w:pPr>
        <w:ind w:firstLine="567"/>
        <w:contextualSpacing/>
        <w:jc w:val="both"/>
        <w:rPr>
          <w:bCs/>
          <w:color w:val="000000"/>
          <w:sz w:val="16"/>
          <w:szCs w:val="16"/>
          <w:lang w:val="ru-RU"/>
        </w:rPr>
      </w:pPr>
    </w:p>
    <w:p w14:paraId="638389E2" w14:textId="4B95FC52" w:rsidR="00841B47" w:rsidRPr="00841B47" w:rsidRDefault="00841B47" w:rsidP="00841B47">
      <w:pPr>
        <w:ind w:firstLine="567"/>
        <w:contextualSpacing/>
        <w:jc w:val="both"/>
        <w:rPr>
          <w:bCs/>
          <w:color w:val="000000"/>
          <w:lang w:val="ru-RU"/>
        </w:rPr>
      </w:pPr>
      <w:r w:rsidRPr="002C61B7">
        <w:rPr>
          <w:bCs/>
          <w:color w:val="000000"/>
          <w:lang w:val="ru-RU"/>
        </w:rPr>
        <w:t>Одним из ключевых аспектов, делающих проект особенно привлекательным, является его короткий срок окупаемости, который составляет всего три года. Быстрый возв</w:t>
      </w:r>
      <w:r w:rsidRPr="00841B47">
        <w:rPr>
          <w:bCs/>
          <w:color w:val="000000"/>
          <w:lang w:val="ru-RU"/>
        </w:rPr>
        <w:t>рат вложенных средств означает, что инвесторы и кредиторы смогут получить свои средства обратно в сжатые сроки, что существенно снижает риски для всех участников проекта. Такое преимущество делает инвестиции в данный проект особенно привлекательными и менее подверженными длительным экономическим рискам.</w:t>
      </w:r>
    </w:p>
    <w:p w14:paraId="10D9F2CD" w14:textId="3C701E91" w:rsidR="00841B47" w:rsidRPr="00841B47" w:rsidRDefault="00841B47" w:rsidP="00860706">
      <w:pPr>
        <w:ind w:firstLine="567"/>
        <w:contextualSpacing/>
        <w:jc w:val="both"/>
        <w:rPr>
          <w:color w:val="000000"/>
          <w:lang w:val="ru-RU"/>
        </w:rPr>
      </w:pPr>
      <w:r w:rsidRPr="00841B47">
        <w:rPr>
          <w:bCs/>
          <w:color w:val="000000"/>
          <w:lang w:val="ru-RU"/>
        </w:rPr>
        <w:t xml:space="preserve">Проект по разработке технологии производства </w:t>
      </w:r>
      <w:proofErr w:type="spellStart"/>
      <w:r w:rsidRPr="00841B47">
        <w:rPr>
          <w:bCs/>
          <w:color w:val="000000"/>
          <w:lang w:val="ru-RU"/>
        </w:rPr>
        <w:t>хромитовых</w:t>
      </w:r>
      <w:proofErr w:type="spellEnd"/>
      <w:r w:rsidRPr="00841B47">
        <w:rPr>
          <w:bCs/>
          <w:color w:val="000000"/>
          <w:lang w:val="ru-RU"/>
        </w:rPr>
        <w:t xml:space="preserve"> окатышей, которые используются для выпуска высокоуглеродистого феррохрома, обладает значительным экономическим потенциалом. Его высокая доходность, гибкость в условиях экономической неопределенности и короткий срок окупаемости обеспечивают устойчивость к рыночным рискам и создают стабильный денежный поток от реализации продукции. Это делает проект выгодным не только в краткосрочной перспективе, но и в долгосрочной, что открывает широкие </w:t>
      </w:r>
      <w:r w:rsidRPr="00841B47">
        <w:rPr>
          <w:bCs/>
          <w:color w:val="000000"/>
          <w:lang w:val="ru-RU"/>
        </w:rPr>
        <w:lastRenderedPageBreak/>
        <w:t>возможности для привлечения инвестиций.</w:t>
      </w:r>
      <w:r w:rsidR="00465964">
        <w:rPr>
          <w:bCs/>
          <w:color w:val="000000"/>
          <w:lang w:val="ru-RU"/>
        </w:rPr>
        <w:t xml:space="preserve"> </w:t>
      </w:r>
      <w:r w:rsidRPr="00841B47">
        <w:rPr>
          <w:bCs/>
          <w:color w:val="000000"/>
          <w:lang w:val="ru-RU"/>
        </w:rPr>
        <w:t xml:space="preserve">Стабильный денежный поток и возможность адаптации к изменяющимся рыночным условиям позволяют проекту динамично развиваться. Привлечение дополнительных средств ускорит его расширение и даст возможность занять лидирующие позиции на рынке хромового сырья. </w:t>
      </w:r>
      <w:r w:rsidRPr="00841B47">
        <w:rPr>
          <w:color w:val="000000"/>
          <w:lang w:val="ru-RU"/>
        </w:rPr>
        <w:t>Расширенный финансовый анализ проекта показывает его высокую устойчивость даже в условиях значительной неопределенности и рыночных рисков. В число основных рисков, с которыми может столкнуться проект, входят снижение выручки и возможное увеличение операционных затрат. Однако даже при ухудшении этих ключевых показателей, проект демонстрирует способность оставаться прибыльным. Это свидетельствует о его высокой адаптивности к внешним экономическим и рыночным колебаниям. Финансовые расчеты подчеркивают, что проект устойчив к значительным изменениям в таких важных факторах, как рост цен на сырье, энергоносители и логистические услуги. Например, даже при снижении выручки на 15</w:t>
      </w:r>
      <w:r w:rsidR="00BF6F40">
        <w:rPr>
          <w:color w:val="000000"/>
          <w:lang w:val="ru-RU"/>
        </w:rPr>
        <w:t xml:space="preserve"> </w:t>
      </w:r>
      <w:r w:rsidRPr="00841B47">
        <w:rPr>
          <w:color w:val="000000"/>
          <w:lang w:val="ru-RU"/>
        </w:rPr>
        <w:t>% или увеличении затрат на 10</w:t>
      </w:r>
      <w:r w:rsidR="00BF6F40">
        <w:rPr>
          <w:color w:val="000000"/>
          <w:lang w:val="ru-RU"/>
        </w:rPr>
        <w:t xml:space="preserve"> </w:t>
      </w:r>
      <w:r w:rsidRPr="00841B47">
        <w:rPr>
          <w:color w:val="000000"/>
          <w:lang w:val="ru-RU"/>
        </w:rPr>
        <w:t>%, проект продолжает генерировать положительный денежный поток. Это позволяет снизить риски, поскольку проект способен выдерживать негативные сценарии без значительных потерь для финансовых результатов.</w:t>
      </w:r>
    </w:p>
    <w:p w14:paraId="1444508E" w14:textId="77777777" w:rsidR="00841B47" w:rsidRPr="00841B47" w:rsidRDefault="00841B47" w:rsidP="00841B47">
      <w:pPr>
        <w:ind w:firstLine="720"/>
        <w:contextualSpacing/>
        <w:jc w:val="both"/>
        <w:rPr>
          <w:bCs/>
          <w:color w:val="000000"/>
          <w:lang w:val="ru-RU"/>
        </w:rPr>
      </w:pPr>
    </w:p>
    <w:p w14:paraId="1BD32643" w14:textId="5130D2AC" w:rsidR="00841B47" w:rsidRDefault="00841B47" w:rsidP="00841B47">
      <w:pPr>
        <w:ind w:firstLine="567"/>
        <w:contextualSpacing/>
        <w:jc w:val="both"/>
        <w:rPr>
          <w:b/>
          <w:color w:val="000000"/>
          <w:lang w:val="ru-RU"/>
        </w:rPr>
      </w:pPr>
      <w:r w:rsidRPr="00841B47">
        <w:rPr>
          <w:b/>
          <w:color w:val="000000"/>
          <w:lang w:val="ru-RU"/>
        </w:rPr>
        <w:t>5.2</w:t>
      </w:r>
      <w:r w:rsidR="005B4C48" w:rsidRPr="005B4C48">
        <w:rPr>
          <w:b/>
          <w:color w:val="000000"/>
          <w:lang w:val="ru-RU"/>
        </w:rPr>
        <w:t xml:space="preserve"> </w:t>
      </w:r>
      <w:r w:rsidRPr="00841B47">
        <w:rPr>
          <w:b/>
          <w:color w:val="000000"/>
          <w:lang w:val="ru-RU"/>
        </w:rPr>
        <w:t xml:space="preserve">Технико-экономическая оценка производства </w:t>
      </w:r>
      <w:proofErr w:type="spellStart"/>
      <w:r w:rsidRPr="00841B47">
        <w:rPr>
          <w:b/>
          <w:color w:val="000000"/>
          <w:lang w:val="ru-RU"/>
        </w:rPr>
        <w:t>хромитовых</w:t>
      </w:r>
      <w:proofErr w:type="spellEnd"/>
      <w:r w:rsidRPr="00841B47">
        <w:rPr>
          <w:b/>
          <w:color w:val="000000"/>
          <w:lang w:val="ru-RU"/>
        </w:rPr>
        <w:t xml:space="preserve"> окатышей из концентрата полученного по химико-гравитационной схемы обогащения отвальных шламовых хвостов</w:t>
      </w:r>
    </w:p>
    <w:p w14:paraId="590EF6D6" w14:textId="77777777" w:rsidR="00BF674E" w:rsidRDefault="00BF674E" w:rsidP="00841B47">
      <w:pPr>
        <w:ind w:firstLine="567"/>
        <w:contextualSpacing/>
        <w:jc w:val="both"/>
        <w:rPr>
          <w:b/>
          <w:color w:val="000000"/>
          <w:lang w:val="ru-RU"/>
        </w:rPr>
      </w:pPr>
    </w:p>
    <w:p w14:paraId="6C7B32BF" w14:textId="0DB94AE7" w:rsidR="00841B47" w:rsidRPr="00841B47" w:rsidRDefault="00841B47" w:rsidP="00841B47">
      <w:pPr>
        <w:ind w:firstLine="567"/>
        <w:contextualSpacing/>
        <w:jc w:val="both"/>
        <w:rPr>
          <w:color w:val="000000"/>
          <w:lang w:val="ru-RU"/>
        </w:rPr>
      </w:pPr>
      <w:r w:rsidRPr="00841B47">
        <w:rPr>
          <w:color w:val="000000"/>
          <w:lang w:val="ru-RU"/>
        </w:rPr>
        <w:t xml:space="preserve">На рисунке 52 представлена </w:t>
      </w:r>
      <w:proofErr w:type="gramStart"/>
      <w:r w:rsidRPr="00841B47">
        <w:rPr>
          <w:color w:val="000000"/>
          <w:lang w:val="ru-RU"/>
        </w:rPr>
        <w:t>аппаратурно-технологическая схема</w:t>
      </w:r>
      <w:proofErr w:type="gramEnd"/>
      <w:r w:rsidRPr="00841B47">
        <w:rPr>
          <w:color w:val="000000"/>
          <w:lang w:val="ru-RU"/>
        </w:rPr>
        <w:t xml:space="preserve"> составленная в соответствии с проведенными лабораторными и укрупненно лабораторными исследованиями по разработке технологии последовательного химико-гравитационного обогащения отвальных </w:t>
      </w:r>
      <w:proofErr w:type="spellStart"/>
      <w:r w:rsidRPr="00841B47">
        <w:rPr>
          <w:color w:val="000000"/>
          <w:lang w:val="ru-RU"/>
        </w:rPr>
        <w:t>хромитовых</w:t>
      </w:r>
      <w:proofErr w:type="spellEnd"/>
      <w:r w:rsidRPr="00841B47">
        <w:rPr>
          <w:color w:val="000000"/>
          <w:lang w:val="ru-RU"/>
        </w:rPr>
        <w:t xml:space="preserve"> шламовых хвостов с получением композиционных обожженных окатышей для выплавки высокоуглеродистого феррохрома. Расчет экономических показателей проекта планировалось на 6 лет с момента запуска производства обожженных </w:t>
      </w:r>
      <w:proofErr w:type="spellStart"/>
      <w:r w:rsidRPr="00841B47">
        <w:rPr>
          <w:color w:val="000000"/>
          <w:lang w:val="ru-RU"/>
        </w:rPr>
        <w:t>хромитовых</w:t>
      </w:r>
      <w:proofErr w:type="spellEnd"/>
      <w:r w:rsidRPr="00841B47">
        <w:rPr>
          <w:color w:val="000000"/>
          <w:lang w:val="ru-RU"/>
        </w:rPr>
        <w:t xml:space="preserve"> окатышей, которые приведены в </w:t>
      </w:r>
      <w:r w:rsidRPr="00841B47">
        <w:rPr>
          <w:lang w:val="ru-RU"/>
        </w:rPr>
        <w:t xml:space="preserve">Приложении 5.2. </w:t>
      </w:r>
      <w:r w:rsidRPr="00841B47">
        <w:rPr>
          <w:color w:val="000000"/>
          <w:lang w:val="ru-RU"/>
        </w:rPr>
        <w:t xml:space="preserve">Состав шихты для производства обожженных </w:t>
      </w:r>
      <w:proofErr w:type="spellStart"/>
      <w:r w:rsidRPr="00841B47">
        <w:rPr>
          <w:color w:val="000000"/>
          <w:lang w:val="ru-RU"/>
        </w:rPr>
        <w:t>хромитовых</w:t>
      </w:r>
      <w:proofErr w:type="spellEnd"/>
      <w:r w:rsidRPr="00841B47">
        <w:rPr>
          <w:color w:val="000000"/>
          <w:lang w:val="ru-RU"/>
        </w:rPr>
        <w:t xml:space="preserve"> окатышей приведен в таблице 4</w:t>
      </w:r>
      <w:r w:rsidR="00F42A9C">
        <w:rPr>
          <w:color w:val="000000"/>
          <w:lang w:val="ru-RU"/>
        </w:rPr>
        <w:t>2</w:t>
      </w:r>
      <w:r w:rsidRPr="00841B47">
        <w:rPr>
          <w:color w:val="000000"/>
          <w:lang w:val="ru-RU"/>
        </w:rPr>
        <w:t>.</w:t>
      </w:r>
    </w:p>
    <w:p w14:paraId="4D56AC84" w14:textId="77777777" w:rsidR="00841B47" w:rsidRPr="00860706" w:rsidRDefault="00841B47" w:rsidP="00841B47">
      <w:pPr>
        <w:ind w:firstLine="567"/>
        <w:contextualSpacing/>
        <w:jc w:val="both"/>
        <w:rPr>
          <w:color w:val="000000"/>
          <w:sz w:val="16"/>
          <w:szCs w:val="16"/>
          <w:lang w:val="ru-RU"/>
        </w:rPr>
      </w:pPr>
    </w:p>
    <w:p w14:paraId="112529C9" w14:textId="597F1E13" w:rsidR="00841B47" w:rsidRDefault="00841B47" w:rsidP="00BF674E">
      <w:pPr>
        <w:ind w:firstLine="567"/>
        <w:contextualSpacing/>
        <w:jc w:val="both"/>
        <w:rPr>
          <w:color w:val="000000"/>
          <w:lang w:val="ru-RU"/>
        </w:rPr>
      </w:pPr>
      <w:r w:rsidRPr="00841B47">
        <w:rPr>
          <w:color w:val="000000"/>
          <w:lang w:val="ru-RU"/>
        </w:rPr>
        <w:t>Таблица 4</w:t>
      </w:r>
      <w:r w:rsidR="00F42A9C">
        <w:rPr>
          <w:color w:val="000000"/>
          <w:lang w:val="ru-RU"/>
        </w:rPr>
        <w:t>2</w:t>
      </w:r>
      <w:r w:rsidRPr="00841B47">
        <w:rPr>
          <w:color w:val="000000"/>
          <w:lang w:val="ru-RU"/>
        </w:rPr>
        <w:t xml:space="preserve"> – Состав шихты для производства обожженных </w:t>
      </w:r>
      <w:proofErr w:type="spellStart"/>
      <w:r w:rsidRPr="00841B47">
        <w:rPr>
          <w:color w:val="000000"/>
          <w:lang w:val="ru-RU"/>
        </w:rPr>
        <w:t>хромитовых</w:t>
      </w:r>
      <w:proofErr w:type="spellEnd"/>
      <w:r w:rsidRPr="00841B47">
        <w:rPr>
          <w:color w:val="000000"/>
          <w:lang w:val="ru-RU"/>
        </w:rPr>
        <w:t xml:space="preserve"> окатышей</w:t>
      </w:r>
    </w:p>
    <w:p w14:paraId="59C0B1B9" w14:textId="77777777" w:rsidR="00860706" w:rsidRPr="00860706" w:rsidRDefault="00860706" w:rsidP="00841B47">
      <w:pPr>
        <w:ind w:firstLine="567"/>
        <w:contextualSpacing/>
        <w:jc w:val="both"/>
        <w:rPr>
          <w:color w:val="000000"/>
          <w:sz w:val="8"/>
          <w:szCs w:val="8"/>
          <w:lang w:val="ru-RU"/>
        </w:rPr>
      </w:pPr>
    </w:p>
    <w:tbl>
      <w:tblPr>
        <w:tblW w:w="98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4"/>
        <w:gridCol w:w="3452"/>
      </w:tblGrid>
      <w:tr w:rsidR="00841B47" w:rsidRPr="00841B47" w14:paraId="5A04E977" w14:textId="77777777" w:rsidTr="00D37BE7">
        <w:trPr>
          <w:trHeight w:val="300"/>
          <w:jc w:val="center"/>
        </w:trPr>
        <w:tc>
          <w:tcPr>
            <w:tcW w:w="6374" w:type="dxa"/>
            <w:shd w:val="clear" w:color="000000" w:fill="FFFFFF"/>
            <w:noWrap/>
            <w:vAlign w:val="bottom"/>
            <w:hideMark/>
          </w:tcPr>
          <w:p w14:paraId="506EFEC4" w14:textId="77777777" w:rsidR="00841B47" w:rsidRPr="00B943E1" w:rsidRDefault="00841B47" w:rsidP="00841B47">
            <w:pPr>
              <w:rPr>
                <w:rFonts w:eastAsia="Times New Roman"/>
                <w:lang w:val="ru-RU"/>
              </w:rPr>
            </w:pPr>
            <w:r w:rsidRPr="00B943E1">
              <w:rPr>
                <w:rFonts w:eastAsia="Times New Roman"/>
                <w:lang w:val="ru-RU"/>
              </w:rPr>
              <w:t xml:space="preserve">Хромовый концентрат (с </w:t>
            </w:r>
            <w:proofErr w:type="spellStart"/>
            <w:proofErr w:type="gramStart"/>
            <w:r w:rsidRPr="00B943E1">
              <w:rPr>
                <w:rFonts w:eastAsia="Times New Roman"/>
                <w:lang w:val="ru-RU"/>
              </w:rPr>
              <w:t>содерж.хрома</w:t>
            </w:r>
            <w:proofErr w:type="spellEnd"/>
            <w:proofErr w:type="gramEnd"/>
            <w:r w:rsidRPr="00B943E1">
              <w:rPr>
                <w:rFonts w:eastAsia="Times New Roman"/>
                <w:lang w:val="ru-RU"/>
              </w:rPr>
              <w:t xml:space="preserve"> 50%)</w:t>
            </w:r>
          </w:p>
        </w:tc>
        <w:tc>
          <w:tcPr>
            <w:tcW w:w="3452" w:type="dxa"/>
            <w:shd w:val="clear" w:color="000000" w:fill="FFFFFF"/>
            <w:noWrap/>
            <w:vAlign w:val="bottom"/>
            <w:hideMark/>
          </w:tcPr>
          <w:p w14:paraId="4D308902" w14:textId="77777777" w:rsidR="00841B47" w:rsidRPr="00841B47" w:rsidRDefault="00841B47" w:rsidP="00841B47">
            <w:pPr>
              <w:jc w:val="center"/>
              <w:rPr>
                <w:rFonts w:eastAsia="Times New Roman"/>
              </w:rPr>
            </w:pPr>
            <w:r w:rsidRPr="00841B47">
              <w:rPr>
                <w:rFonts w:eastAsia="Times New Roman"/>
              </w:rPr>
              <w:t>89,00%</w:t>
            </w:r>
          </w:p>
        </w:tc>
      </w:tr>
      <w:tr w:rsidR="00841B47" w:rsidRPr="00841B47" w14:paraId="087957C2" w14:textId="77777777" w:rsidTr="00D37BE7">
        <w:trPr>
          <w:trHeight w:val="300"/>
          <w:jc w:val="center"/>
        </w:trPr>
        <w:tc>
          <w:tcPr>
            <w:tcW w:w="6374" w:type="dxa"/>
            <w:shd w:val="clear" w:color="000000" w:fill="FFFFFF"/>
            <w:noWrap/>
            <w:vAlign w:val="bottom"/>
            <w:hideMark/>
          </w:tcPr>
          <w:p w14:paraId="097D6EF9" w14:textId="77777777" w:rsidR="00841B47" w:rsidRPr="00841B47" w:rsidRDefault="00841B47" w:rsidP="00841B47">
            <w:pPr>
              <w:rPr>
                <w:rFonts w:eastAsia="Times New Roman"/>
              </w:rPr>
            </w:pPr>
            <w:proofErr w:type="spellStart"/>
            <w:r w:rsidRPr="00841B47">
              <w:rPr>
                <w:rFonts w:eastAsia="Times New Roman"/>
              </w:rPr>
              <w:t>Шлак</w:t>
            </w:r>
            <w:proofErr w:type="spellEnd"/>
            <w:r w:rsidRPr="00841B47">
              <w:rPr>
                <w:rFonts w:eastAsia="Times New Roman"/>
              </w:rPr>
              <w:t xml:space="preserve"> РФХ</w:t>
            </w:r>
          </w:p>
        </w:tc>
        <w:tc>
          <w:tcPr>
            <w:tcW w:w="3452" w:type="dxa"/>
            <w:shd w:val="clear" w:color="000000" w:fill="FFFFFF"/>
            <w:noWrap/>
            <w:vAlign w:val="bottom"/>
            <w:hideMark/>
          </w:tcPr>
          <w:p w14:paraId="2C16F9C9" w14:textId="77777777" w:rsidR="00841B47" w:rsidRPr="00841B47" w:rsidRDefault="00841B47" w:rsidP="00841B47">
            <w:pPr>
              <w:jc w:val="center"/>
              <w:rPr>
                <w:rFonts w:eastAsia="Times New Roman"/>
              </w:rPr>
            </w:pPr>
            <w:r w:rsidRPr="00841B47">
              <w:rPr>
                <w:rFonts w:eastAsia="Times New Roman"/>
              </w:rPr>
              <w:t>3%</w:t>
            </w:r>
          </w:p>
        </w:tc>
      </w:tr>
      <w:tr w:rsidR="00841B47" w:rsidRPr="00841B47" w14:paraId="6DC3D514" w14:textId="77777777" w:rsidTr="00D37BE7">
        <w:trPr>
          <w:trHeight w:val="300"/>
          <w:jc w:val="center"/>
        </w:trPr>
        <w:tc>
          <w:tcPr>
            <w:tcW w:w="6374" w:type="dxa"/>
            <w:shd w:val="clear" w:color="000000" w:fill="FFFFFF"/>
            <w:noWrap/>
            <w:vAlign w:val="bottom"/>
            <w:hideMark/>
          </w:tcPr>
          <w:p w14:paraId="322868BF" w14:textId="77777777" w:rsidR="00841B47" w:rsidRPr="00841B47" w:rsidRDefault="00841B47" w:rsidP="00841B47">
            <w:pPr>
              <w:rPr>
                <w:rFonts w:eastAsia="Times New Roman"/>
              </w:rPr>
            </w:pPr>
            <w:proofErr w:type="spellStart"/>
            <w:r w:rsidRPr="00841B47">
              <w:rPr>
                <w:rFonts w:eastAsia="Times New Roman"/>
              </w:rPr>
              <w:t>Железный</w:t>
            </w:r>
            <w:proofErr w:type="spellEnd"/>
            <w:r w:rsidRPr="00841B47">
              <w:rPr>
                <w:rFonts w:eastAsia="Times New Roman"/>
              </w:rPr>
              <w:t xml:space="preserve"> </w:t>
            </w:r>
            <w:proofErr w:type="spellStart"/>
            <w:r w:rsidRPr="00841B47">
              <w:rPr>
                <w:rFonts w:eastAsia="Times New Roman"/>
              </w:rPr>
              <w:t>диатомит</w:t>
            </w:r>
            <w:proofErr w:type="spellEnd"/>
          </w:p>
        </w:tc>
        <w:tc>
          <w:tcPr>
            <w:tcW w:w="3452" w:type="dxa"/>
            <w:shd w:val="clear" w:color="000000" w:fill="FFFFFF"/>
            <w:noWrap/>
            <w:vAlign w:val="bottom"/>
            <w:hideMark/>
          </w:tcPr>
          <w:p w14:paraId="534734DD" w14:textId="77777777" w:rsidR="00841B47" w:rsidRPr="00841B47" w:rsidRDefault="00841B47" w:rsidP="00841B47">
            <w:pPr>
              <w:jc w:val="center"/>
              <w:rPr>
                <w:rFonts w:eastAsia="Times New Roman"/>
              </w:rPr>
            </w:pPr>
            <w:r w:rsidRPr="00841B47">
              <w:rPr>
                <w:rFonts w:eastAsia="Times New Roman"/>
              </w:rPr>
              <w:t>4%</w:t>
            </w:r>
          </w:p>
        </w:tc>
      </w:tr>
      <w:tr w:rsidR="00841B47" w:rsidRPr="00841B47" w14:paraId="3754152A" w14:textId="77777777" w:rsidTr="00D37BE7">
        <w:trPr>
          <w:trHeight w:val="300"/>
          <w:jc w:val="center"/>
        </w:trPr>
        <w:tc>
          <w:tcPr>
            <w:tcW w:w="6374" w:type="dxa"/>
            <w:shd w:val="clear" w:color="000000" w:fill="FFFFFF"/>
            <w:noWrap/>
            <w:vAlign w:val="bottom"/>
            <w:hideMark/>
          </w:tcPr>
          <w:p w14:paraId="0CD25575" w14:textId="77777777" w:rsidR="00841B47" w:rsidRPr="00841B47" w:rsidRDefault="00841B47" w:rsidP="00841B47">
            <w:pPr>
              <w:rPr>
                <w:rFonts w:eastAsia="Times New Roman"/>
              </w:rPr>
            </w:pPr>
            <w:proofErr w:type="spellStart"/>
            <w:r w:rsidRPr="00841B47">
              <w:rPr>
                <w:rFonts w:eastAsia="Times New Roman"/>
              </w:rPr>
              <w:t>Мелочь</w:t>
            </w:r>
            <w:proofErr w:type="spellEnd"/>
            <w:r w:rsidRPr="00841B47">
              <w:rPr>
                <w:rFonts w:eastAsia="Times New Roman"/>
              </w:rPr>
              <w:t xml:space="preserve"> </w:t>
            </w:r>
            <w:proofErr w:type="spellStart"/>
            <w:r w:rsidRPr="00841B47">
              <w:rPr>
                <w:rFonts w:eastAsia="Times New Roman"/>
              </w:rPr>
              <w:t>спецкокса</w:t>
            </w:r>
            <w:proofErr w:type="spellEnd"/>
          </w:p>
        </w:tc>
        <w:tc>
          <w:tcPr>
            <w:tcW w:w="3452" w:type="dxa"/>
            <w:shd w:val="clear" w:color="000000" w:fill="FFFFFF"/>
            <w:noWrap/>
            <w:vAlign w:val="bottom"/>
            <w:hideMark/>
          </w:tcPr>
          <w:p w14:paraId="7C252046" w14:textId="77777777" w:rsidR="00841B47" w:rsidRPr="00841B47" w:rsidRDefault="00841B47" w:rsidP="00841B47">
            <w:pPr>
              <w:jc w:val="center"/>
              <w:rPr>
                <w:rFonts w:eastAsia="Times New Roman"/>
              </w:rPr>
            </w:pPr>
            <w:r w:rsidRPr="00841B47">
              <w:rPr>
                <w:rFonts w:eastAsia="Times New Roman"/>
              </w:rPr>
              <w:t>3%</w:t>
            </w:r>
          </w:p>
        </w:tc>
      </w:tr>
      <w:tr w:rsidR="00841B47" w:rsidRPr="00841B47" w14:paraId="0E5BCCA3" w14:textId="77777777" w:rsidTr="00D37BE7">
        <w:trPr>
          <w:trHeight w:val="300"/>
          <w:jc w:val="center"/>
        </w:trPr>
        <w:tc>
          <w:tcPr>
            <w:tcW w:w="6374" w:type="dxa"/>
            <w:shd w:val="clear" w:color="000000" w:fill="FFFFFF"/>
            <w:noWrap/>
            <w:vAlign w:val="bottom"/>
            <w:hideMark/>
          </w:tcPr>
          <w:p w14:paraId="2FBCD04A" w14:textId="77777777" w:rsidR="00841B47" w:rsidRPr="00841B47" w:rsidRDefault="00841B47" w:rsidP="00841B47">
            <w:pPr>
              <w:rPr>
                <w:rFonts w:eastAsia="Times New Roman"/>
              </w:rPr>
            </w:pPr>
            <w:proofErr w:type="spellStart"/>
            <w:r w:rsidRPr="00841B47">
              <w:rPr>
                <w:rFonts w:eastAsia="Times New Roman"/>
              </w:rPr>
              <w:t>Жидкое</w:t>
            </w:r>
            <w:proofErr w:type="spellEnd"/>
            <w:r w:rsidRPr="00841B47">
              <w:rPr>
                <w:rFonts w:eastAsia="Times New Roman"/>
              </w:rPr>
              <w:t xml:space="preserve"> </w:t>
            </w:r>
            <w:proofErr w:type="spellStart"/>
            <w:r w:rsidRPr="00841B47">
              <w:rPr>
                <w:rFonts w:eastAsia="Times New Roman"/>
              </w:rPr>
              <w:t>стекло</w:t>
            </w:r>
            <w:proofErr w:type="spellEnd"/>
          </w:p>
        </w:tc>
        <w:tc>
          <w:tcPr>
            <w:tcW w:w="3452" w:type="dxa"/>
            <w:shd w:val="clear" w:color="000000" w:fill="FFFFFF"/>
            <w:noWrap/>
            <w:vAlign w:val="bottom"/>
            <w:hideMark/>
          </w:tcPr>
          <w:p w14:paraId="798F6D2A" w14:textId="77777777" w:rsidR="00841B47" w:rsidRPr="00841B47" w:rsidRDefault="00841B47" w:rsidP="00841B47">
            <w:pPr>
              <w:jc w:val="center"/>
              <w:rPr>
                <w:rFonts w:eastAsia="Times New Roman"/>
              </w:rPr>
            </w:pPr>
            <w:r w:rsidRPr="00841B47">
              <w:rPr>
                <w:rFonts w:eastAsia="Times New Roman"/>
              </w:rPr>
              <w:t>1%</w:t>
            </w:r>
          </w:p>
        </w:tc>
      </w:tr>
    </w:tbl>
    <w:p w14:paraId="300DC45D" w14:textId="77777777" w:rsidR="00465964" w:rsidRPr="00465964" w:rsidRDefault="00465964" w:rsidP="00841B47">
      <w:pPr>
        <w:ind w:firstLine="567"/>
        <w:contextualSpacing/>
        <w:jc w:val="both"/>
        <w:rPr>
          <w:color w:val="000000"/>
          <w:sz w:val="16"/>
          <w:szCs w:val="16"/>
          <w:lang w:val="ru-RU"/>
        </w:rPr>
      </w:pPr>
    </w:p>
    <w:p w14:paraId="72C63DBD" w14:textId="7D821113" w:rsidR="00841B47" w:rsidRPr="00841B47" w:rsidRDefault="00F42A9C" w:rsidP="00841B47">
      <w:pPr>
        <w:ind w:firstLine="567"/>
        <w:contextualSpacing/>
        <w:jc w:val="both"/>
        <w:rPr>
          <w:color w:val="000000"/>
          <w:lang w:val="ru-RU"/>
        </w:rPr>
      </w:pPr>
      <w:r>
        <w:rPr>
          <w:color w:val="000000"/>
          <w:lang w:val="ru-RU"/>
        </w:rPr>
        <w:lastRenderedPageBreak/>
        <w:t>В таблице 43</w:t>
      </w:r>
      <w:r w:rsidR="00841B47" w:rsidRPr="00841B47">
        <w:rPr>
          <w:color w:val="000000"/>
          <w:lang w:val="ru-RU"/>
        </w:rPr>
        <w:t xml:space="preserve"> приведены сводные данные по экономическим показателям, характеризующие переработку </w:t>
      </w:r>
      <w:proofErr w:type="spellStart"/>
      <w:r w:rsidR="00841B47" w:rsidRPr="00841B47">
        <w:rPr>
          <w:color w:val="000000"/>
          <w:lang w:val="ru-RU"/>
        </w:rPr>
        <w:t>хромитовых</w:t>
      </w:r>
      <w:proofErr w:type="spellEnd"/>
      <w:r w:rsidR="00841B47" w:rsidRPr="00841B47">
        <w:rPr>
          <w:color w:val="000000"/>
          <w:lang w:val="ru-RU"/>
        </w:rPr>
        <w:t xml:space="preserve"> шламовых хвостов по последовательной химико-гравитационной схемы обогащения с получением обожженных композиционных окатышей пригодных для выплавки высокоуглеродистого феррохрома.</w:t>
      </w:r>
    </w:p>
    <w:p w14:paraId="3A3B622A" w14:textId="77777777" w:rsidR="00841B47" w:rsidRPr="00860706" w:rsidRDefault="00841B47" w:rsidP="00841B47">
      <w:pPr>
        <w:ind w:firstLine="567"/>
        <w:contextualSpacing/>
        <w:jc w:val="both"/>
        <w:rPr>
          <w:color w:val="000000"/>
          <w:sz w:val="16"/>
          <w:szCs w:val="16"/>
          <w:lang w:val="ru-RU"/>
        </w:rPr>
      </w:pPr>
    </w:p>
    <w:p w14:paraId="738615E5" w14:textId="670C6ADB" w:rsidR="00753FB4" w:rsidRDefault="00D37BE7" w:rsidP="00465964">
      <w:pPr>
        <w:ind w:firstLine="567"/>
        <w:jc w:val="both"/>
        <w:rPr>
          <w:color w:val="000000"/>
          <w:lang w:val="ru-RU"/>
        </w:rPr>
      </w:pPr>
      <w:r>
        <w:rPr>
          <w:color w:val="000000"/>
          <w:lang w:val="ru-RU"/>
        </w:rPr>
        <w:t>Т</w:t>
      </w:r>
      <w:r w:rsidR="00841B47" w:rsidRPr="00860706">
        <w:rPr>
          <w:color w:val="000000"/>
          <w:lang w:val="ru-RU"/>
        </w:rPr>
        <w:t>аблица 4</w:t>
      </w:r>
      <w:r w:rsidR="00F42A9C">
        <w:rPr>
          <w:color w:val="000000"/>
          <w:lang w:val="ru-RU"/>
        </w:rPr>
        <w:t>3</w:t>
      </w:r>
      <w:r w:rsidR="00841B47" w:rsidRPr="00860706">
        <w:rPr>
          <w:color w:val="000000"/>
          <w:lang w:val="ru-RU"/>
        </w:rPr>
        <w:t xml:space="preserve"> – Основные экономические показатели производства композиционных обожженных окатышей по последовательной химико-гравитационной схеме обогащения </w:t>
      </w:r>
      <w:proofErr w:type="spellStart"/>
      <w:r w:rsidR="00841B47" w:rsidRPr="00860706">
        <w:rPr>
          <w:color w:val="000000"/>
          <w:lang w:val="ru-RU"/>
        </w:rPr>
        <w:t>хромитовых</w:t>
      </w:r>
      <w:proofErr w:type="spellEnd"/>
      <w:r w:rsidR="00841B47" w:rsidRPr="00860706">
        <w:rPr>
          <w:color w:val="000000"/>
          <w:lang w:val="ru-RU"/>
        </w:rPr>
        <w:t xml:space="preserve"> шламов</w:t>
      </w:r>
    </w:p>
    <w:p w14:paraId="1DEA4689" w14:textId="77777777" w:rsidR="00D37BE7" w:rsidRPr="00860706" w:rsidRDefault="00D37BE7" w:rsidP="00753FB4">
      <w:pPr>
        <w:jc w:val="both"/>
        <w:rPr>
          <w:color w:val="000000"/>
          <w:sz w:val="12"/>
          <w:szCs w:val="12"/>
          <w:lang w:val="ru-RU"/>
        </w:rPr>
      </w:pPr>
    </w:p>
    <w:tbl>
      <w:tblPr>
        <w:tblStyle w:val="8"/>
        <w:tblW w:w="0" w:type="auto"/>
        <w:tblLook w:val="04A0" w:firstRow="1" w:lastRow="0" w:firstColumn="1" w:lastColumn="0" w:noHBand="0" w:noVBand="1"/>
      </w:tblPr>
      <w:tblGrid>
        <w:gridCol w:w="5949"/>
        <w:gridCol w:w="1984"/>
        <w:gridCol w:w="1746"/>
      </w:tblGrid>
      <w:tr w:rsidR="00753FB4" w:rsidRPr="00860706" w14:paraId="2B92859D" w14:textId="77777777" w:rsidTr="00BF674E">
        <w:tc>
          <w:tcPr>
            <w:tcW w:w="5949" w:type="dxa"/>
          </w:tcPr>
          <w:p w14:paraId="7A02D95D" w14:textId="77777777" w:rsidR="00753FB4" w:rsidRPr="00860706" w:rsidRDefault="00753FB4" w:rsidP="00BF674E">
            <w:pPr>
              <w:rPr>
                <w:rFonts w:ascii="Times New Roman" w:hAnsi="Times New Roman" w:cs="Times New Roman"/>
                <w:color w:val="000000"/>
                <w:sz w:val="28"/>
                <w:szCs w:val="28"/>
              </w:rPr>
            </w:pPr>
            <w:r w:rsidRPr="00860706">
              <w:rPr>
                <w:rFonts w:ascii="Times New Roman" w:hAnsi="Times New Roman" w:cs="Times New Roman"/>
                <w:color w:val="000000"/>
                <w:sz w:val="28"/>
                <w:szCs w:val="28"/>
              </w:rPr>
              <w:t>Наименование показателей</w:t>
            </w:r>
          </w:p>
        </w:tc>
        <w:tc>
          <w:tcPr>
            <w:tcW w:w="1984" w:type="dxa"/>
          </w:tcPr>
          <w:p w14:paraId="5A59C9A2" w14:textId="77777777" w:rsidR="00753FB4" w:rsidRPr="00860706" w:rsidRDefault="00753FB4" w:rsidP="00BF674E">
            <w:pPr>
              <w:rPr>
                <w:rFonts w:ascii="Times New Roman" w:hAnsi="Times New Roman" w:cs="Times New Roman"/>
                <w:color w:val="000000"/>
                <w:sz w:val="28"/>
                <w:szCs w:val="28"/>
              </w:rPr>
            </w:pPr>
            <w:r w:rsidRPr="00860706">
              <w:rPr>
                <w:rFonts w:ascii="Times New Roman" w:hAnsi="Times New Roman" w:cs="Times New Roman"/>
                <w:color w:val="000000"/>
                <w:sz w:val="28"/>
                <w:szCs w:val="28"/>
              </w:rPr>
              <w:t>тенге</w:t>
            </w:r>
          </w:p>
        </w:tc>
        <w:tc>
          <w:tcPr>
            <w:tcW w:w="1746" w:type="dxa"/>
          </w:tcPr>
          <w:p w14:paraId="419927A4" w14:textId="77777777" w:rsidR="00753FB4" w:rsidRPr="00860706" w:rsidRDefault="00753FB4" w:rsidP="00BF674E">
            <w:pPr>
              <w:rPr>
                <w:rFonts w:ascii="Times New Roman" w:hAnsi="Times New Roman" w:cs="Times New Roman"/>
                <w:color w:val="000000"/>
                <w:sz w:val="28"/>
                <w:szCs w:val="28"/>
              </w:rPr>
            </w:pPr>
            <w:r w:rsidRPr="00860706">
              <w:rPr>
                <w:rFonts w:ascii="Times New Roman" w:hAnsi="Times New Roman" w:cs="Times New Roman"/>
                <w:color w:val="000000"/>
                <w:sz w:val="28"/>
                <w:szCs w:val="28"/>
              </w:rPr>
              <w:t>USD</w:t>
            </w:r>
          </w:p>
        </w:tc>
      </w:tr>
      <w:tr w:rsidR="00753FB4" w:rsidRPr="00860706" w14:paraId="7982A182" w14:textId="77777777" w:rsidTr="00BF674E">
        <w:tc>
          <w:tcPr>
            <w:tcW w:w="5949" w:type="dxa"/>
            <w:tcBorders>
              <w:top w:val="nil"/>
              <w:left w:val="single" w:sz="8" w:space="0" w:color="auto"/>
              <w:bottom w:val="single" w:sz="8" w:space="0" w:color="auto"/>
              <w:right w:val="single" w:sz="8" w:space="0" w:color="auto"/>
            </w:tcBorders>
            <w:shd w:val="clear" w:color="auto" w:fill="auto"/>
            <w:vAlign w:val="bottom"/>
          </w:tcPr>
          <w:p w14:paraId="2F1C9301" w14:textId="77777777" w:rsidR="00753FB4" w:rsidRPr="00860706" w:rsidRDefault="00753FB4" w:rsidP="00BF674E">
            <w:pPr>
              <w:ind w:firstLine="0"/>
              <w:rPr>
                <w:rFonts w:ascii="Times New Roman" w:hAnsi="Times New Roman" w:cs="Times New Roman"/>
                <w:color w:val="000000"/>
                <w:sz w:val="28"/>
                <w:szCs w:val="28"/>
              </w:rPr>
            </w:pPr>
            <w:r w:rsidRPr="00860706">
              <w:rPr>
                <w:rFonts w:ascii="Times New Roman" w:hAnsi="Times New Roman" w:cs="Times New Roman"/>
                <w:color w:val="000000"/>
                <w:sz w:val="28"/>
                <w:szCs w:val="28"/>
              </w:rPr>
              <w:t>Чистая прибыль за период проекта в 6 лет</w:t>
            </w:r>
          </w:p>
        </w:tc>
        <w:tc>
          <w:tcPr>
            <w:tcW w:w="1984" w:type="dxa"/>
            <w:tcBorders>
              <w:top w:val="nil"/>
              <w:left w:val="nil"/>
              <w:bottom w:val="single" w:sz="8" w:space="0" w:color="auto"/>
              <w:right w:val="single" w:sz="8" w:space="0" w:color="auto"/>
            </w:tcBorders>
            <w:shd w:val="clear" w:color="auto" w:fill="auto"/>
            <w:vAlign w:val="bottom"/>
          </w:tcPr>
          <w:p w14:paraId="76406553" w14:textId="77777777" w:rsidR="00753FB4" w:rsidRPr="00860706" w:rsidRDefault="00860706" w:rsidP="00BF674E">
            <w:pPr>
              <w:ind w:firstLine="0"/>
              <w:rPr>
                <w:rFonts w:ascii="Times New Roman" w:hAnsi="Times New Roman" w:cs="Times New Roman"/>
                <w:color w:val="000000"/>
                <w:sz w:val="28"/>
                <w:szCs w:val="28"/>
              </w:rPr>
            </w:pPr>
            <w:r>
              <w:rPr>
                <w:rFonts w:ascii="Times New Roman" w:hAnsi="Times New Roman" w:cs="Times New Roman"/>
                <w:color w:val="000000"/>
                <w:sz w:val="28"/>
                <w:szCs w:val="28"/>
              </w:rPr>
              <w:t>888 535 462,00</w:t>
            </w:r>
          </w:p>
        </w:tc>
        <w:tc>
          <w:tcPr>
            <w:tcW w:w="1746" w:type="dxa"/>
            <w:tcBorders>
              <w:top w:val="nil"/>
              <w:left w:val="nil"/>
              <w:bottom w:val="single" w:sz="8" w:space="0" w:color="auto"/>
              <w:right w:val="single" w:sz="8" w:space="0" w:color="auto"/>
            </w:tcBorders>
            <w:shd w:val="clear" w:color="auto" w:fill="auto"/>
            <w:vAlign w:val="bottom"/>
          </w:tcPr>
          <w:p w14:paraId="1F7C2ACC" w14:textId="77777777" w:rsidR="00753FB4" w:rsidRPr="00860706" w:rsidRDefault="00753FB4" w:rsidP="00BF674E">
            <w:pPr>
              <w:ind w:firstLine="0"/>
              <w:rPr>
                <w:rFonts w:ascii="Times New Roman" w:hAnsi="Times New Roman" w:cs="Times New Roman"/>
                <w:color w:val="000000"/>
                <w:sz w:val="28"/>
                <w:szCs w:val="28"/>
              </w:rPr>
            </w:pPr>
            <w:r w:rsidRPr="00860706">
              <w:rPr>
                <w:rFonts w:ascii="Times New Roman" w:hAnsi="Times New Roman" w:cs="Times New Roman"/>
                <w:color w:val="000000"/>
                <w:sz w:val="28"/>
                <w:szCs w:val="28"/>
              </w:rPr>
              <w:t>2 338 251,22</w:t>
            </w:r>
          </w:p>
        </w:tc>
      </w:tr>
      <w:tr w:rsidR="00753FB4" w:rsidRPr="00860706" w14:paraId="1B956FD5" w14:textId="77777777" w:rsidTr="00BF674E">
        <w:tc>
          <w:tcPr>
            <w:tcW w:w="5949" w:type="dxa"/>
            <w:tcBorders>
              <w:top w:val="nil"/>
              <w:left w:val="single" w:sz="8" w:space="0" w:color="auto"/>
              <w:bottom w:val="single" w:sz="8" w:space="0" w:color="auto"/>
              <w:right w:val="single" w:sz="8" w:space="0" w:color="auto"/>
            </w:tcBorders>
            <w:shd w:val="clear" w:color="auto" w:fill="auto"/>
            <w:vAlign w:val="bottom"/>
          </w:tcPr>
          <w:p w14:paraId="237AEA6B" w14:textId="77777777" w:rsidR="00753FB4" w:rsidRPr="00860706" w:rsidRDefault="00753FB4" w:rsidP="00BF674E">
            <w:pPr>
              <w:ind w:firstLine="0"/>
              <w:rPr>
                <w:rFonts w:ascii="Times New Roman" w:hAnsi="Times New Roman" w:cs="Times New Roman"/>
                <w:color w:val="000000"/>
                <w:sz w:val="28"/>
                <w:szCs w:val="28"/>
              </w:rPr>
            </w:pPr>
            <w:r w:rsidRPr="00860706">
              <w:rPr>
                <w:rFonts w:ascii="Times New Roman" w:hAnsi="Times New Roman" w:cs="Times New Roman"/>
                <w:color w:val="000000"/>
                <w:sz w:val="28"/>
                <w:szCs w:val="28"/>
              </w:rPr>
              <w:t>Денежные средства на 6 год проекта</w:t>
            </w:r>
          </w:p>
        </w:tc>
        <w:tc>
          <w:tcPr>
            <w:tcW w:w="1984" w:type="dxa"/>
            <w:tcBorders>
              <w:top w:val="nil"/>
              <w:left w:val="nil"/>
              <w:bottom w:val="single" w:sz="8" w:space="0" w:color="auto"/>
              <w:right w:val="single" w:sz="8" w:space="0" w:color="auto"/>
            </w:tcBorders>
            <w:shd w:val="clear" w:color="auto" w:fill="auto"/>
            <w:vAlign w:val="bottom"/>
          </w:tcPr>
          <w:p w14:paraId="3D7FDDD1" w14:textId="77777777" w:rsidR="00753FB4" w:rsidRPr="00860706" w:rsidRDefault="00753FB4" w:rsidP="00BF674E">
            <w:pPr>
              <w:ind w:firstLine="0"/>
              <w:rPr>
                <w:rFonts w:ascii="Times New Roman" w:hAnsi="Times New Roman" w:cs="Times New Roman"/>
                <w:color w:val="000000"/>
                <w:sz w:val="28"/>
                <w:szCs w:val="28"/>
              </w:rPr>
            </w:pPr>
            <w:r w:rsidRPr="00860706">
              <w:rPr>
                <w:rFonts w:ascii="Times New Roman" w:hAnsi="Times New Roman" w:cs="Times New Roman"/>
                <w:color w:val="000000"/>
                <w:sz w:val="28"/>
                <w:szCs w:val="28"/>
              </w:rPr>
              <w:t>647 637 138,40</w:t>
            </w:r>
          </w:p>
        </w:tc>
        <w:tc>
          <w:tcPr>
            <w:tcW w:w="1746" w:type="dxa"/>
            <w:tcBorders>
              <w:top w:val="nil"/>
              <w:left w:val="nil"/>
              <w:bottom w:val="single" w:sz="8" w:space="0" w:color="auto"/>
              <w:right w:val="single" w:sz="8" w:space="0" w:color="auto"/>
            </w:tcBorders>
            <w:shd w:val="clear" w:color="auto" w:fill="auto"/>
            <w:vAlign w:val="bottom"/>
          </w:tcPr>
          <w:p w14:paraId="6D6D77AF" w14:textId="77777777" w:rsidR="00753FB4" w:rsidRPr="00860706" w:rsidRDefault="00753FB4" w:rsidP="00BF674E">
            <w:pPr>
              <w:ind w:firstLine="0"/>
              <w:rPr>
                <w:rFonts w:ascii="Times New Roman" w:hAnsi="Times New Roman" w:cs="Times New Roman"/>
                <w:color w:val="000000"/>
                <w:sz w:val="28"/>
                <w:szCs w:val="28"/>
              </w:rPr>
            </w:pPr>
            <w:r w:rsidRPr="00860706">
              <w:rPr>
                <w:rFonts w:ascii="Times New Roman" w:hAnsi="Times New Roman" w:cs="Times New Roman"/>
                <w:color w:val="000000"/>
                <w:sz w:val="28"/>
                <w:szCs w:val="28"/>
              </w:rPr>
              <w:t>1 704 308,26</w:t>
            </w:r>
          </w:p>
        </w:tc>
      </w:tr>
      <w:tr w:rsidR="005F7EB1" w:rsidRPr="00860706" w14:paraId="39898003" w14:textId="77777777" w:rsidTr="00BF674E">
        <w:tc>
          <w:tcPr>
            <w:tcW w:w="5949" w:type="dxa"/>
            <w:shd w:val="clear" w:color="000000" w:fill="FFFFFF"/>
            <w:vAlign w:val="bottom"/>
          </w:tcPr>
          <w:p w14:paraId="4EF01093" w14:textId="77777777" w:rsidR="005F7EB1" w:rsidRPr="00860706" w:rsidRDefault="005F7EB1" w:rsidP="00BF674E">
            <w:pPr>
              <w:ind w:firstLine="0"/>
              <w:rPr>
                <w:rFonts w:ascii="Times New Roman" w:eastAsia="Times New Roman" w:hAnsi="Times New Roman" w:cs="Times New Roman"/>
                <w:sz w:val="28"/>
                <w:szCs w:val="28"/>
              </w:rPr>
            </w:pPr>
            <w:r w:rsidRPr="00860706">
              <w:rPr>
                <w:rFonts w:ascii="Times New Roman" w:eastAsia="Times New Roman" w:hAnsi="Times New Roman" w:cs="Times New Roman"/>
                <w:sz w:val="28"/>
                <w:szCs w:val="28"/>
              </w:rPr>
              <w:t>NPV (чистая приведенная стоимость)</w:t>
            </w:r>
          </w:p>
        </w:tc>
        <w:tc>
          <w:tcPr>
            <w:tcW w:w="1984" w:type="dxa"/>
            <w:tcBorders>
              <w:top w:val="nil"/>
              <w:left w:val="nil"/>
              <w:bottom w:val="single" w:sz="8" w:space="0" w:color="auto"/>
              <w:right w:val="single" w:sz="8" w:space="0" w:color="auto"/>
            </w:tcBorders>
            <w:shd w:val="clear" w:color="auto" w:fill="auto"/>
            <w:vAlign w:val="bottom"/>
          </w:tcPr>
          <w:p w14:paraId="6AB8BB34" w14:textId="77777777" w:rsidR="005F7EB1" w:rsidRPr="00860706" w:rsidRDefault="005F7EB1" w:rsidP="00BF674E">
            <w:pPr>
              <w:ind w:firstLine="0"/>
              <w:rPr>
                <w:rFonts w:ascii="Times New Roman" w:hAnsi="Times New Roman" w:cs="Times New Roman"/>
                <w:color w:val="000000"/>
                <w:sz w:val="28"/>
                <w:szCs w:val="28"/>
              </w:rPr>
            </w:pPr>
            <w:r w:rsidRPr="00860706">
              <w:rPr>
                <w:rFonts w:ascii="Times New Roman" w:hAnsi="Times New Roman" w:cs="Times New Roman"/>
                <w:color w:val="000000"/>
                <w:sz w:val="28"/>
                <w:szCs w:val="28"/>
              </w:rPr>
              <w:t>166 173 845,70</w:t>
            </w:r>
          </w:p>
        </w:tc>
        <w:tc>
          <w:tcPr>
            <w:tcW w:w="1746" w:type="dxa"/>
            <w:tcBorders>
              <w:top w:val="nil"/>
              <w:left w:val="nil"/>
              <w:bottom w:val="single" w:sz="8" w:space="0" w:color="auto"/>
              <w:right w:val="single" w:sz="8" w:space="0" w:color="auto"/>
            </w:tcBorders>
            <w:shd w:val="clear" w:color="auto" w:fill="auto"/>
            <w:vAlign w:val="bottom"/>
          </w:tcPr>
          <w:p w14:paraId="4BF2B7FF" w14:textId="77777777" w:rsidR="005F7EB1" w:rsidRPr="00860706" w:rsidRDefault="00860706" w:rsidP="00BF674E">
            <w:pPr>
              <w:ind w:firstLine="0"/>
              <w:rPr>
                <w:rFonts w:ascii="Times New Roman" w:hAnsi="Times New Roman" w:cs="Times New Roman"/>
                <w:color w:val="000000"/>
                <w:sz w:val="28"/>
                <w:szCs w:val="28"/>
              </w:rPr>
            </w:pPr>
            <w:r>
              <w:rPr>
                <w:rFonts w:ascii="Times New Roman" w:hAnsi="Times New Roman" w:cs="Times New Roman"/>
                <w:color w:val="000000"/>
                <w:sz w:val="28"/>
                <w:szCs w:val="28"/>
              </w:rPr>
              <w:t>437 299,59</w:t>
            </w:r>
          </w:p>
        </w:tc>
      </w:tr>
      <w:tr w:rsidR="005F7EB1" w:rsidRPr="00860706" w14:paraId="16DC8BD9" w14:textId="77777777" w:rsidTr="00BF674E">
        <w:tc>
          <w:tcPr>
            <w:tcW w:w="5949" w:type="dxa"/>
            <w:shd w:val="clear" w:color="000000" w:fill="FFFFFF"/>
            <w:vAlign w:val="bottom"/>
          </w:tcPr>
          <w:p w14:paraId="6B00CCC7" w14:textId="77777777" w:rsidR="005F7EB1" w:rsidRPr="00860706" w:rsidRDefault="005F7EB1" w:rsidP="00BF674E">
            <w:pPr>
              <w:ind w:firstLine="0"/>
              <w:rPr>
                <w:rFonts w:ascii="Times New Roman" w:eastAsia="Times New Roman" w:hAnsi="Times New Roman" w:cs="Times New Roman"/>
                <w:sz w:val="28"/>
                <w:szCs w:val="28"/>
              </w:rPr>
            </w:pPr>
            <w:r w:rsidRPr="00860706">
              <w:rPr>
                <w:rFonts w:ascii="Times New Roman" w:eastAsia="Times New Roman" w:hAnsi="Times New Roman" w:cs="Times New Roman"/>
                <w:sz w:val="28"/>
                <w:szCs w:val="28"/>
              </w:rPr>
              <w:t>IRR (внутренняя норма доходности)</w:t>
            </w:r>
          </w:p>
        </w:tc>
        <w:tc>
          <w:tcPr>
            <w:tcW w:w="1984" w:type="dxa"/>
            <w:tcBorders>
              <w:top w:val="nil"/>
              <w:left w:val="nil"/>
              <w:bottom w:val="single" w:sz="4" w:space="0" w:color="auto"/>
              <w:right w:val="single" w:sz="8" w:space="0" w:color="auto"/>
            </w:tcBorders>
            <w:shd w:val="clear" w:color="auto" w:fill="auto"/>
            <w:vAlign w:val="bottom"/>
          </w:tcPr>
          <w:p w14:paraId="18BCD865" w14:textId="77777777" w:rsidR="005F7EB1" w:rsidRPr="00860706" w:rsidRDefault="005F7EB1" w:rsidP="00BF674E">
            <w:pPr>
              <w:rPr>
                <w:rFonts w:ascii="Times New Roman" w:hAnsi="Times New Roman" w:cs="Times New Roman"/>
                <w:color w:val="000000"/>
                <w:sz w:val="28"/>
                <w:szCs w:val="28"/>
              </w:rPr>
            </w:pPr>
            <w:r w:rsidRPr="00860706">
              <w:rPr>
                <w:rFonts w:ascii="Times New Roman" w:hAnsi="Times New Roman" w:cs="Times New Roman"/>
                <w:color w:val="000000"/>
                <w:sz w:val="28"/>
                <w:szCs w:val="28"/>
              </w:rPr>
              <w:t>25,49</w:t>
            </w:r>
            <w:r w:rsidR="00860706">
              <w:rPr>
                <w:rFonts w:ascii="Times New Roman" w:hAnsi="Times New Roman" w:cs="Times New Roman"/>
                <w:color w:val="000000"/>
                <w:sz w:val="28"/>
                <w:szCs w:val="28"/>
                <w:lang w:val="en-US"/>
              </w:rPr>
              <w:t xml:space="preserve"> </w:t>
            </w:r>
            <w:r w:rsidRPr="00860706">
              <w:rPr>
                <w:rFonts w:ascii="Times New Roman" w:hAnsi="Times New Roman" w:cs="Times New Roman"/>
                <w:color w:val="000000"/>
                <w:sz w:val="28"/>
                <w:szCs w:val="28"/>
              </w:rPr>
              <w:t>%</w:t>
            </w:r>
          </w:p>
        </w:tc>
        <w:tc>
          <w:tcPr>
            <w:tcW w:w="1746" w:type="dxa"/>
            <w:tcBorders>
              <w:top w:val="nil"/>
              <w:left w:val="nil"/>
              <w:bottom w:val="single" w:sz="4" w:space="0" w:color="auto"/>
              <w:right w:val="single" w:sz="8" w:space="0" w:color="auto"/>
            </w:tcBorders>
            <w:shd w:val="clear" w:color="auto" w:fill="auto"/>
            <w:vAlign w:val="bottom"/>
          </w:tcPr>
          <w:p w14:paraId="1FC655F6" w14:textId="77777777" w:rsidR="005F7EB1" w:rsidRPr="00860706" w:rsidRDefault="005F7EB1" w:rsidP="00BF674E">
            <w:pPr>
              <w:rPr>
                <w:rFonts w:ascii="Times New Roman" w:hAnsi="Times New Roman" w:cs="Times New Roman"/>
                <w:color w:val="000000"/>
                <w:sz w:val="28"/>
                <w:szCs w:val="28"/>
              </w:rPr>
            </w:pPr>
            <w:r w:rsidRPr="00860706">
              <w:rPr>
                <w:rFonts w:ascii="Times New Roman" w:hAnsi="Times New Roman" w:cs="Times New Roman"/>
                <w:color w:val="000000"/>
                <w:sz w:val="28"/>
                <w:szCs w:val="28"/>
              </w:rPr>
              <w:t> </w:t>
            </w:r>
          </w:p>
        </w:tc>
      </w:tr>
      <w:tr w:rsidR="005F7EB1" w:rsidRPr="00860706" w14:paraId="6EE4EB2D" w14:textId="77777777" w:rsidTr="00BF674E">
        <w:tc>
          <w:tcPr>
            <w:tcW w:w="5949" w:type="dxa"/>
            <w:shd w:val="clear" w:color="000000" w:fill="FFFFFF"/>
            <w:vAlign w:val="bottom"/>
          </w:tcPr>
          <w:p w14:paraId="25EDB044" w14:textId="77777777" w:rsidR="005F7EB1" w:rsidRPr="00860706" w:rsidRDefault="005F7EB1" w:rsidP="00BF674E">
            <w:pPr>
              <w:ind w:firstLine="0"/>
              <w:rPr>
                <w:rFonts w:ascii="Times New Roman" w:eastAsia="Times New Roman" w:hAnsi="Times New Roman" w:cs="Times New Roman"/>
                <w:sz w:val="28"/>
                <w:szCs w:val="28"/>
              </w:rPr>
            </w:pPr>
            <w:r w:rsidRPr="00860706">
              <w:rPr>
                <w:rFonts w:ascii="Times New Roman" w:eastAsia="Times New Roman" w:hAnsi="Times New Roman" w:cs="Times New Roman"/>
                <w:sz w:val="28"/>
                <w:szCs w:val="28"/>
              </w:rPr>
              <w:t>PBP (срок окупаемости)</w:t>
            </w:r>
          </w:p>
        </w:tc>
        <w:tc>
          <w:tcPr>
            <w:tcW w:w="3730" w:type="dxa"/>
            <w:gridSpan w:val="2"/>
            <w:tcBorders>
              <w:top w:val="single" w:sz="4" w:space="0" w:color="auto"/>
              <w:left w:val="single" w:sz="4" w:space="0" w:color="auto"/>
              <w:bottom w:val="single" w:sz="4" w:space="0" w:color="auto"/>
              <w:right w:val="single" w:sz="8" w:space="0" w:color="auto"/>
            </w:tcBorders>
            <w:shd w:val="clear" w:color="auto" w:fill="auto"/>
            <w:vAlign w:val="bottom"/>
          </w:tcPr>
          <w:p w14:paraId="2A8FEF88" w14:textId="77777777" w:rsidR="005F7EB1" w:rsidRPr="00860706" w:rsidRDefault="005F7EB1" w:rsidP="00BF674E">
            <w:pPr>
              <w:rPr>
                <w:rFonts w:ascii="Times New Roman" w:hAnsi="Times New Roman" w:cs="Times New Roman"/>
                <w:color w:val="000000"/>
                <w:sz w:val="28"/>
                <w:szCs w:val="28"/>
              </w:rPr>
            </w:pPr>
            <w:r w:rsidRPr="00860706">
              <w:rPr>
                <w:rFonts w:ascii="Times New Roman" w:hAnsi="Times New Roman" w:cs="Times New Roman"/>
                <w:color w:val="000000"/>
                <w:sz w:val="28"/>
                <w:szCs w:val="28"/>
              </w:rPr>
              <w:t>3 года 8 месяцев</w:t>
            </w:r>
          </w:p>
        </w:tc>
      </w:tr>
      <w:tr w:rsidR="005F7EB1" w:rsidRPr="00860706" w14:paraId="1E37DBAE" w14:textId="77777777" w:rsidTr="00BF674E">
        <w:tc>
          <w:tcPr>
            <w:tcW w:w="5949" w:type="dxa"/>
            <w:shd w:val="clear" w:color="000000" w:fill="FFFFFF"/>
            <w:vAlign w:val="bottom"/>
          </w:tcPr>
          <w:p w14:paraId="5F1F1515" w14:textId="77777777" w:rsidR="005F7EB1" w:rsidRPr="00860706" w:rsidRDefault="005F7EB1" w:rsidP="00BF674E">
            <w:pPr>
              <w:ind w:firstLine="0"/>
              <w:rPr>
                <w:rFonts w:ascii="Times New Roman" w:eastAsia="Times New Roman" w:hAnsi="Times New Roman" w:cs="Times New Roman"/>
                <w:sz w:val="28"/>
                <w:szCs w:val="28"/>
              </w:rPr>
            </w:pPr>
            <w:proofErr w:type="gramStart"/>
            <w:r w:rsidRPr="00860706">
              <w:rPr>
                <w:rFonts w:ascii="Times New Roman" w:eastAsia="Times New Roman" w:hAnsi="Times New Roman" w:cs="Times New Roman"/>
                <w:sz w:val="28"/>
                <w:szCs w:val="28"/>
              </w:rPr>
              <w:t>DPBP(</w:t>
            </w:r>
            <w:proofErr w:type="gramEnd"/>
            <w:r w:rsidRPr="00860706">
              <w:rPr>
                <w:rFonts w:ascii="Times New Roman" w:eastAsia="Times New Roman" w:hAnsi="Times New Roman" w:cs="Times New Roman"/>
                <w:sz w:val="28"/>
                <w:szCs w:val="28"/>
              </w:rPr>
              <w:t>дисконтированный срок окупаемости)</w:t>
            </w:r>
          </w:p>
        </w:tc>
        <w:tc>
          <w:tcPr>
            <w:tcW w:w="3730" w:type="dxa"/>
            <w:gridSpan w:val="2"/>
            <w:tcBorders>
              <w:top w:val="single" w:sz="4" w:space="0" w:color="auto"/>
              <w:left w:val="nil"/>
              <w:bottom w:val="single" w:sz="8" w:space="0" w:color="auto"/>
              <w:right w:val="single" w:sz="8" w:space="0" w:color="auto"/>
            </w:tcBorders>
            <w:shd w:val="clear" w:color="auto" w:fill="auto"/>
            <w:vAlign w:val="bottom"/>
          </w:tcPr>
          <w:p w14:paraId="4678AAA8" w14:textId="77777777" w:rsidR="005F7EB1" w:rsidRPr="00860706" w:rsidRDefault="005F7EB1" w:rsidP="00BF674E">
            <w:pPr>
              <w:rPr>
                <w:rFonts w:ascii="Times New Roman" w:hAnsi="Times New Roman" w:cs="Times New Roman"/>
                <w:color w:val="000000"/>
                <w:sz w:val="28"/>
                <w:szCs w:val="28"/>
              </w:rPr>
            </w:pPr>
            <w:r w:rsidRPr="00860706">
              <w:rPr>
                <w:rFonts w:ascii="Times New Roman" w:hAnsi="Times New Roman" w:cs="Times New Roman"/>
                <w:color w:val="000000"/>
                <w:sz w:val="28"/>
                <w:szCs w:val="28"/>
              </w:rPr>
              <w:t>4 года 8 месяцев</w:t>
            </w:r>
          </w:p>
        </w:tc>
      </w:tr>
    </w:tbl>
    <w:p w14:paraId="11C604D9" w14:textId="77777777" w:rsidR="00D37BE7" w:rsidRPr="00BF674E" w:rsidRDefault="00D37BE7" w:rsidP="00841B47">
      <w:pPr>
        <w:ind w:firstLine="720"/>
        <w:jc w:val="both"/>
        <w:rPr>
          <w:color w:val="000000"/>
          <w:sz w:val="16"/>
          <w:szCs w:val="16"/>
          <w:lang w:val="ru-RU"/>
        </w:rPr>
      </w:pPr>
    </w:p>
    <w:p w14:paraId="1758B986" w14:textId="3FA0AAD2" w:rsidR="00841B47" w:rsidRPr="00841B47" w:rsidRDefault="00841B47" w:rsidP="00841B47">
      <w:pPr>
        <w:ind w:firstLine="720"/>
        <w:jc w:val="both"/>
        <w:rPr>
          <w:color w:val="000000"/>
          <w:lang w:val="ru-RU"/>
        </w:rPr>
      </w:pPr>
      <w:r w:rsidRPr="00860706">
        <w:rPr>
          <w:color w:val="000000"/>
          <w:lang w:val="ru-RU"/>
        </w:rPr>
        <w:t>Финансовый анализ проекта демонстрирует его устойчивость даже в условиях значительных рыночных и экономических колебаний. Основные риски включают возможное снижение выручки на 12</w:t>
      </w:r>
      <w:r w:rsidR="00BF6F40" w:rsidRPr="00860706">
        <w:rPr>
          <w:color w:val="000000"/>
          <w:lang w:val="ru-RU"/>
        </w:rPr>
        <w:t xml:space="preserve"> </w:t>
      </w:r>
      <w:r w:rsidRPr="00860706">
        <w:rPr>
          <w:color w:val="000000"/>
          <w:lang w:val="ru-RU"/>
        </w:rPr>
        <w:t>% и рост операционных затрат до 10</w:t>
      </w:r>
      <w:r w:rsidR="00CC6F85" w:rsidRPr="00860706">
        <w:rPr>
          <w:color w:val="202122"/>
          <w:shd w:val="clear" w:color="auto" w:fill="FFFFFF"/>
        </w:rPr>
        <w:t> </w:t>
      </w:r>
      <w:r w:rsidRPr="00860706">
        <w:rPr>
          <w:color w:val="000000"/>
          <w:lang w:val="ru-RU"/>
        </w:rPr>
        <w:t>%. Однако</w:t>
      </w:r>
      <w:r w:rsidRPr="00841B47">
        <w:rPr>
          <w:color w:val="000000"/>
          <w:lang w:val="ru-RU"/>
        </w:rPr>
        <w:t xml:space="preserve"> даже при этих неблагоприятных сценариях проект продолжает генерировать прибыль. Например, при снижении выручки на 12</w:t>
      </w:r>
      <w:r w:rsidR="00BF6F40">
        <w:rPr>
          <w:color w:val="000000"/>
          <w:lang w:val="ru-RU"/>
        </w:rPr>
        <w:t xml:space="preserve"> </w:t>
      </w:r>
      <w:r w:rsidRPr="00841B47">
        <w:rPr>
          <w:color w:val="000000"/>
          <w:lang w:val="ru-RU"/>
        </w:rPr>
        <w:t>% и одновременном увеличении затрат на 10</w:t>
      </w:r>
      <w:r w:rsidR="00BF6F40">
        <w:rPr>
          <w:color w:val="000000"/>
          <w:lang w:val="ru-RU"/>
        </w:rPr>
        <w:t xml:space="preserve"> </w:t>
      </w:r>
      <w:r w:rsidRPr="00841B47">
        <w:rPr>
          <w:color w:val="000000"/>
          <w:lang w:val="ru-RU"/>
        </w:rPr>
        <w:t>%, проект сохраняет рентабельность на уровне 8</w:t>
      </w:r>
      <w:r w:rsidR="00BF6F40">
        <w:rPr>
          <w:color w:val="000000"/>
          <w:lang w:val="ru-RU"/>
        </w:rPr>
        <w:t xml:space="preserve"> </w:t>
      </w:r>
      <w:r w:rsidRPr="00841B47">
        <w:rPr>
          <w:color w:val="000000"/>
          <w:lang w:val="ru-RU"/>
        </w:rPr>
        <w:t xml:space="preserve">%. </w:t>
      </w:r>
    </w:p>
    <w:p w14:paraId="41D202DA" w14:textId="77777777" w:rsidR="00841B47" w:rsidRPr="00841B47" w:rsidRDefault="00841B47" w:rsidP="00841B47">
      <w:pPr>
        <w:ind w:firstLine="720"/>
        <w:jc w:val="both"/>
        <w:rPr>
          <w:color w:val="000000"/>
          <w:lang w:val="ru-RU"/>
        </w:rPr>
        <w:sectPr w:rsidR="00841B47" w:rsidRPr="00841B47" w:rsidSect="00782E22">
          <w:pgSz w:w="12240" w:h="15840"/>
          <w:pgMar w:top="1134" w:right="567" w:bottom="1134" w:left="1701" w:header="708" w:footer="708" w:gutter="0"/>
          <w:cols w:space="708"/>
          <w:docGrid w:linePitch="360"/>
        </w:sectPr>
      </w:pPr>
      <w:r w:rsidRPr="00841B47">
        <w:rPr>
          <w:color w:val="000000"/>
          <w:lang w:val="ru-RU"/>
        </w:rPr>
        <w:t>Это подтверждает его способность адаптироваться к изменениям в ключевых факторах, таких как цены на сырье, энергоносители и логистика, что минимизирует потенциальные убытки. Способность оставаться прибыльным при неблагоприятных условиях значительно снижает риски и делает проект привлекательным для долгосрочных вложений.</w:t>
      </w:r>
    </w:p>
    <w:p w14:paraId="30C42F60" w14:textId="77777777" w:rsidR="00860706" w:rsidRDefault="00841B47" w:rsidP="00860706">
      <w:pPr>
        <w:tabs>
          <w:tab w:val="left" w:pos="1825"/>
        </w:tabs>
        <w:jc w:val="center"/>
        <w:rPr>
          <w:rFonts w:eastAsia="+mn-ea"/>
          <w:kern w:val="24"/>
          <w:sz w:val="20"/>
          <w:szCs w:val="20"/>
          <w:lang w:val="ru-RU"/>
        </w:rPr>
      </w:pPr>
      <w:r w:rsidRPr="00841B47">
        <w:rPr>
          <w:b/>
          <w:noProof/>
          <w:sz w:val="24"/>
          <w:szCs w:val="24"/>
        </w:rPr>
        <w:lastRenderedPageBreak/>
        <w:drawing>
          <wp:inline distT="0" distB="0" distL="0" distR="0" wp14:anchorId="70F3B697" wp14:editId="50B0C3C7">
            <wp:extent cx="7430583" cy="4532729"/>
            <wp:effectExtent l="0" t="0" r="0" b="1270"/>
            <wp:docPr id="59" name="Рисунок 2" descr="C:\Users\Nurjan\Desktop\ТЭР 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jan\Desktop\ТЭР 2 - копия.jpg"/>
                    <pic:cNvPicPr>
                      <a:picLocks noChangeAspect="1" noChangeArrowheads="1"/>
                    </pic:cNvPicPr>
                  </pic:nvPicPr>
                  <pic:blipFill>
                    <a:blip r:embed="rId98" cstate="print"/>
                    <a:srcRect/>
                    <a:stretch>
                      <a:fillRect/>
                    </a:stretch>
                  </pic:blipFill>
                  <pic:spPr bwMode="auto">
                    <a:xfrm>
                      <a:off x="0" y="0"/>
                      <a:ext cx="7457074" cy="4548889"/>
                    </a:xfrm>
                    <a:prstGeom prst="rect">
                      <a:avLst/>
                    </a:prstGeom>
                    <a:noFill/>
                    <a:ln w="9525">
                      <a:noFill/>
                      <a:miter lim="800000"/>
                      <a:headEnd/>
                      <a:tailEnd/>
                    </a:ln>
                  </pic:spPr>
                </pic:pic>
              </a:graphicData>
            </a:graphic>
          </wp:inline>
        </w:drawing>
      </w:r>
    </w:p>
    <w:p w14:paraId="715A48F8" w14:textId="77777777" w:rsidR="00841B47" w:rsidRDefault="00841B47" w:rsidP="00860706">
      <w:pPr>
        <w:tabs>
          <w:tab w:val="left" w:pos="1825"/>
        </w:tabs>
        <w:ind w:firstLine="567"/>
        <w:jc w:val="both"/>
        <w:rPr>
          <w:rFonts w:eastAsia="+mn-ea"/>
          <w:kern w:val="24"/>
          <w:lang w:val="ru-RU"/>
        </w:rPr>
      </w:pPr>
      <w:r w:rsidRPr="003A6140">
        <w:rPr>
          <w:lang w:val="ru-RU"/>
        </w:rPr>
        <w:t xml:space="preserve">1, 2, </w:t>
      </w:r>
      <w:r w:rsidR="00860706" w:rsidRPr="003A6140">
        <w:rPr>
          <w:lang w:val="ru-RU"/>
        </w:rPr>
        <w:t>–</w:t>
      </w:r>
      <w:r w:rsidRPr="003A6140">
        <w:rPr>
          <w:lang w:val="ru-RU"/>
        </w:rPr>
        <w:t xml:space="preserve"> бункер, 3 </w:t>
      </w:r>
      <w:r w:rsidR="00860706" w:rsidRPr="003A6140">
        <w:rPr>
          <w:lang w:val="ru-RU"/>
        </w:rPr>
        <w:t>–</w:t>
      </w:r>
      <w:r w:rsidRPr="003A6140">
        <w:rPr>
          <w:lang w:val="ru-RU"/>
        </w:rPr>
        <w:t xml:space="preserve"> бак, 4 </w:t>
      </w:r>
      <w:r w:rsidR="00860706" w:rsidRPr="003A6140">
        <w:rPr>
          <w:lang w:val="ru-RU"/>
        </w:rPr>
        <w:t>–</w:t>
      </w:r>
      <w:r w:rsidRPr="003A6140">
        <w:rPr>
          <w:lang w:val="ru-RU"/>
        </w:rPr>
        <w:t xml:space="preserve"> грохот, 5 </w:t>
      </w:r>
      <w:r w:rsidR="00860706" w:rsidRPr="003A6140">
        <w:rPr>
          <w:lang w:val="ru-RU"/>
        </w:rPr>
        <w:t>–</w:t>
      </w:r>
      <w:r w:rsidRPr="003A6140">
        <w:rPr>
          <w:lang w:val="ru-RU"/>
        </w:rPr>
        <w:t xml:space="preserve"> смеситель, 6 </w:t>
      </w:r>
      <w:r w:rsidR="00860706" w:rsidRPr="003A6140">
        <w:rPr>
          <w:lang w:val="ru-RU"/>
        </w:rPr>
        <w:t>–</w:t>
      </w:r>
      <w:r w:rsidRPr="003A6140">
        <w:rPr>
          <w:lang w:val="ru-RU"/>
        </w:rPr>
        <w:t xml:space="preserve"> конвейер, 7 </w:t>
      </w:r>
      <w:r w:rsidR="00860706" w:rsidRPr="003A6140">
        <w:rPr>
          <w:lang w:val="ru-RU"/>
        </w:rPr>
        <w:t>–</w:t>
      </w:r>
      <w:r w:rsidRPr="003A6140">
        <w:rPr>
          <w:lang w:val="ru-RU"/>
        </w:rPr>
        <w:t xml:space="preserve"> барабанная печь, 8 </w:t>
      </w:r>
      <w:r w:rsidR="00860706" w:rsidRPr="003A6140">
        <w:rPr>
          <w:lang w:val="ru-RU"/>
        </w:rPr>
        <w:t>–</w:t>
      </w:r>
      <w:r w:rsidRPr="003A6140">
        <w:rPr>
          <w:lang w:val="ru-RU"/>
        </w:rPr>
        <w:t xml:space="preserve"> бак технической воды, 9 </w:t>
      </w:r>
      <w:r w:rsidR="00860706" w:rsidRPr="003A6140">
        <w:rPr>
          <w:lang w:val="ru-RU"/>
        </w:rPr>
        <w:t>–</w:t>
      </w:r>
      <w:r w:rsidRPr="003A6140">
        <w:rPr>
          <w:lang w:val="ru-RU"/>
        </w:rPr>
        <w:t xml:space="preserve"> насосные агрегаты; 11 </w:t>
      </w:r>
      <w:r w:rsidR="00860706" w:rsidRPr="003A6140">
        <w:rPr>
          <w:lang w:val="ru-RU"/>
        </w:rPr>
        <w:t>–</w:t>
      </w:r>
      <w:r w:rsidRPr="003A6140">
        <w:rPr>
          <w:lang w:val="ru-RU"/>
        </w:rPr>
        <w:t xml:space="preserve"> реактор, 12 </w:t>
      </w:r>
      <w:r w:rsidR="00860706" w:rsidRPr="003A6140">
        <w:rPr>
          <w:lang w:val="ru-RU"/>
        </w:rPr>
        <w:t>–</w:t>
      </w:r>
      <w:r w:rsidRPr="003A6140">
        <w:rPr>
          <w:lang w:val="ru-RU"/>
        </w:rPr>
        <w:t xml:space="preserve"> фильтр; 13 </w:t>
      </w:r>
      <w:r w:rsidR="00860706" w:rsidRPr="003A6140">
        <w:rPr>
          <w:lang w:val="ru-RU"/>
        </w:rPr>
        <w:t>–</w:t>
      </w:r>
      <w:r w:rsidRPr="003A6140">
        <w:rPr>
          <w:lang w:val="ru-RU"/>
        </w:rPr>
        <w:t xml:space="preserve"> гидроциклон; 14 </w:t>
      </w:r>
      <w:r w:rsidR="00860706" w:rsidRPr="003A6140">
        <w:rPr>
          <w:lang w:val="ru-RU"/>
        </w:rPr>
        <w:t>–</w:t>
      </w:r>
      <w:r w:rsidRPr="003A6140">
        <w:rPr>
          <w:lang w:val="ru-RU"/>
        </w:rPr>
        <w:t xml:space="preserve"> выпарной аппарат, 15 </w:t>
      </w:r>
      <w:r w:rsidR="00860706" w:rsidRPr="003A6140">
        <w:rPr>
          <w:lang w:val="ru-RU"/>
        </w:rPr>
        <w:t>–</w:t>
      </w:r>
      <w:r w:rsidRPr="003A6140">
        <w:rPr>
          <w:lang w:val="ru-RU"/>
        </w:rPr>
        <w:t xml:space="preserve"> бункер </w:t>
      </w:r>
      <w:proofErr w:type="spellStart"/>
      <w:r w:rsidRPr="003A6140">
        <w:rPr>
          <w:lang w:val="ru-RU"/>
        </w:rPr>
        <w:t>аммошенита</w:t>
      </w:r>
      <w:proofErr w:type="spellEnd"/>
      <w:r w:rsidRPr="003A6140">
        <w:rPr>
          <w:lang w:val="ru-RU"/>
        </w:rPr>
        <w:t xml:space="preserve">; 16 </w:t>
      </w:r>
      <w:r w:rsidR="00860706" w:rsidRPr="003A6140">
        <w:rPr>
          <w:lang w:val="ru-RU"/>
        </w:rPr>
        <w:t>–</w:t>
      </w:r>
      <w:r w:rsidRPr="003A6140">
        <w:rPr>
          <w:lang w:val="ru-RU"/>
        </w:rPr>
        <w:t xml:space="preserve"> бункер форстерита; 17 </w:t>
      </w:r>
      <w:r w:rsidR="00860706" w:rsidRPr="003A6140">
        <w:rPr>
          <w:lang w:val="ru-RU"/>
        </w:rPr>
        <w:t>–</w:t>
      </w:r>
      <w:r w:rsidRPr="003A6140">
        <w:rPr>
          <w:lang w:val="ru-RU"/>
        </w:rPr>
        <w:t xml:space="preserve"> </w:t>
      </w:r>
      <w:proofErr w:type="spellStart"/>
      <w:r w:rsidRPr="003A6140">
        <w:rPr>
          <w:lang w:val="ru-RU"/>
        </w:rPr>
        <w:t>гидросайзер</w:t>
      </w:r>
      <w:proofErr w:type="spellEnd"/>
      <w:r w:rsidRPr="003A6140">
        <w:rPr>
          <w:lang w:val="ru-RU"/>
        </w:rPr>
        <w:t xml:space="preserve">, 18 </w:t>
      </w:r>
      <w:r w:rsidR="00860706" w:rsidRPr="003A6140">
        <w:rPr>
          <w:lang w:val="ru-RU"/>
        </w:rPr>
        <w:t>–</w:t>
      </w:r>
      <w:r w:rsidRPr="003A6140">
        <w:rPr>
          <w:lang w:val="ru-RU"/>
        </w:rPr>
        <w:t xml:space="preserve"> стол концентрационный; 10, 19, 20, 21 </w:t>
      </w:r>
      <w:r w:rsidR="00860706" w:rsidRPr="003A6140">
        <w:rPr>
          <w:lang w:val="ru-RU"/>
        </w:rPr>
        <w:t>–</w:t>
      </w:r>
      <w:r w:rsidRPr="003A6140">
        <w:rPr>
          <w:lang w:val="ru-RU"/>
        </w:rPr>
        <w:t xml:space="preserve"> бункер с дозатором, 22 </w:t>
      </w:r>
      <w:r w:rsidR="00860706" w:rsidRPr="003A6140">
        <w:rPr>
          <w:lang w:val="ru-RU"/>
        </w:rPr>
        <w:t>–</w:t>
      </w:r>
      <w:r w:rsidRPr="003A6140">
        <w:rPr>
          <w:lang w:val="ru-RU"/>
        </w:rPr>
        <w:t xml:space="preserve"> бак раствора жидкого стекла, 23 </w:t>
      </w:r>
      <w:r w:rsidR="00860706" w:rsidRPr="003A6140">
        <w:rPr>
          <w:lang w:val="ru-RU"/>
        </w:rPr>
        <w:t>–</w:t>
      </w:r>
      <w:r w:rsidRPr="003A6140">
        <w:rPr>
          <w:lang w:val="ru-RU"/>
        </w:rPr>
        <w:t xml:space="preserve"> барабанный </w:t>
      </w:r>
      <w:proofErr w:type="spellStart"/>
      <w:r w:rsidRPr="003A6140">
        <w:rPr>
          <w:lang w:val="ru-RU"/>
        </w:rPr>
        <w:t>окомкователь</w:t>
      </w:r>
      <w:proofErr w:type="spellEnd"/>
      <w:r w:rsidRPr="003A6140">
        <w:rPr>
          <w:lang w:val="ru-RU"/>
        </w:rPr>
        <w:t xml:space="preserve">, 24 </w:t>
      </w:r>
      <w:r w:rsidR="00860706" w:rsidRPr="003A6140">
        <w:rPr>
          <w:lang w:val="ru-RU"/>
        </w:rPr>
        <w:t>–</w:t>
      </w:r>
      <w:r w:rsidRPr="003A6140">
        <w:rPr>
          <w:lang w:val="ru-RU"/>
        </w:rPr>
        <w:t xml:space="preserve"> роликовый </w:t>
      </w:r>
      <w:proofErr w:type="spellStart"/>
      <w:r w:rsidRPr="003A6140">
        <w:rPr>
          <w:lang w:val="ru-RU"/>
        </w:rPr>
        <w:t>грохотукладчик</w:t>
      </w:r>
      <w:proofErr w:type="spellEnd"/>
      <w:r w:rsidRPr="003A6140">
        <w:rPr>
          <w:lang w:val="ru-RU"/>
        </w:rPr>
        <w:t xml:space="preserve">, </w:t>
      </w:r>
      <w:r w:rsidR="00860706" w:rsidRPr="003A6140">
        <w:rPr>
          <w:lang w:val="ru-RU"/>
        </w:rPr>
        <w:br/>
      </w:r>
      <w:r w:rsidRPr="003A6140">
        <w:rPr>
          <w:lang w:val="ru-RU"/>
        </w:rPr>
        <w:t xml:space="preserve">25 </w:t>
      </w:r>
      <w:r w:rsidR="00860706" w:rsidRPr="003A6140">
        <w:rPr>
          <w:lang w:val="ru-RU"/>
        </w:rPr>
        <w:t>–</w:t>
      </w:r>
      <w:r w:rsidRPr="003A6140">
        <w:rPr>
          <w:lang w:val="ru-RU"/>
        </w:rPr>
        <w:t xml:space="preserve"> обжиговая туннельная печь, , 26 </w:t>
      </w:r>
      <w:r w:rsidR="00860706" w:rsidRPr="003A6140">
        <w:rPr>
          <w:lang w:val="ru-RU"/>
        </w:rPr>
        <w:t>–</w:t>
      </w:r>
      <w:r w:rsidRPr="003A6140">
        <w:rPr>
          <w:lang w:val="ru-RU"/>
        </w:rPr>
        <w:t xml:space="preserve"> классификатор, 27 </w:t>
      </w:r>
      <w:r w:rsidR="00860706" w:rsidRPr="003A6140">
        <w:rPr>
          <w:lang w:val="ru-RU"/>
        </w:rPr>
        <w:t>–</w:t>
      </w:r>
      <w:r w:rsidRPr="003A6140">
        <w:rPr>
          <w:lang w:val="ru-RU"/>
        </w:rPr>
        <w:t xml:space="preserve"> бункер для окатышей.</w:t>
      </w:r>
    </w:p>
    <w:p w14:paraId="2FAE3CCB" w14:textId="77777777" w:rsidR="00841B47" w:rsidRPr="00860706" w:rsidRDefault="00841B47" w:rsidP="00841B47">
      <w:pPr>
        <w:ind w:right="-456"/>
        <w:jc w:val="center"/>
        <w:rPr>
          <w:rFonts w:eastAsia="+mn-ea"/>
          <w:kern w:val="24"/>
          <w:sz w:val="12"/>
          <w:szCs w:val="12"/>
          <w:lang w:val="ru-RU"/>
        </w:rPr>
      </w:pPr>
    </w:p>
    <w:p w14:paraId="4A5F0466" w14:textId="513DA450" w:rsidR="00841B47" w:rsidRPr="00841B47" w:rsidRDefault="00841B47" w:rsidP="00841B47">
      <w:pPr>
        <w:jc w:val="center"/>
        <w:rPr>
          <w:lang w:val="ru-RU"/>
        </w:rPr>
        <w:sectPr w:rsidR="00841B47" w:rsidRPr="00841B47" w:rsidSect="00782E22">
          <w:pgSz w:w="15840" w:h="12240" w:orient="landscape"/>
          <w:pgMar w:top="1134" w:right="567" w:bottom="1134" w:left="1701" w:header="708" w:footer="708" w:gutter="0"/>
          <w:cols w:space="708"/>
          <w:docGrid w:linePitch="381"/>
        </w:sectPr>
      </w:pPr>
      <w:r w:rsidRPr="00841B47">
        <w:rPr>
          <w:lang w:val="ru-RU"/>
        </w:rPr>
        <w:t>Рисунок 5</w:t>
      </w:r>
      <w:r w:rsidR="00F42A9C">
        <w:rPr>
          <w:lang w:val="ru-RU"/>
        </w:rPr>
        <w:t>2</w:t>
      </w:r>
      <w:r w:rsidRPr="00841B47">
        <w:rPr>
          <w:lang w:val="ru-RU"/>
        </w:rPr>
        <w:t xml:space="preserve"> </w:t>
      </w:r>
      <w:r w:rsidR="00BF6F40" w:rsidRPr="00D9632A">
        <w:rPr>
          <w:shd w:val="clear" w:color="auto" w:fill="FFFFFF"/>
          <w:lang w:val="ru-RU"/>
        </w:rPr>
        <w:t>–</w:t>
      </w:r>
      <w:r w:rsidRPr="00841B47">
        <w:rPr>
          <w:lang w:val="ru-RU"/>
        </w:rPr>
        <w:t xml:space="preserve"> Аппаратурно-технологическая схема последовательного химико-гравитационного обогащения </w:t>
      </w:r>
      <w:proofErr w:type="spellStart"/>
      <w:r w:rsidRPr="00841B47">
        <w:rPr>
          <w:lang w:val="ru-RU"/>
        </w:rPr>
        <w:t>хромитовых</w:t>
      </w:r>
      <w:proofErr w:type="spellEnd"/>
      <w:r w:rsidRPr="00841B47">
        <w:rPr>
          <w:lang w:val="ru-RU"/>
        </w:rPr>
        <w:t xml:space="preserve"> шламовых хвостов </w:t>
      </w:r>
      <w:proofErr w:type="gramStart"/>
      <w:r w:rsidRPr="00841B47">
        <w:rPr>
          <w:lang w:val="ru-RU"/>
        </w:rPr>
        <w:t>и  получение</w:t>
      </w:r>
      <w:proofErr w:type="gramEnd"/>
      <w:r w:rsidRPr="00841B47">
        <w:rPr>
          <w:lang w:val="ru-RU"/>
        </w:rPr>
        <w:t xml:space="preserve"> обожженных  окатышей</w:t>
      </w:r>
    </w:p>
    <w:p w14:paraId="3A388FED" w14:textId="5594F04D" w:rsidR="00841B47" w:rsidRDefault="00841B47" w:rsidP="00860706">
      <w:pPr>
        <w:ind w:firstLine="567"/>
        <w:jc w:val="both"/>
        <w:rPr>
          <w:b/>
          <w:lang w:val="ru-RU"/>
        </w:rPr>
      </w:pPr>
      <w:r w:rsidRPr="00841B47">
        <w:rPr>
          <w:b/>
          <w:lang w:val="ru-RU"/>
        </w:rPr>
        <w:lastRenderedPageBreak/>
        <w:t>5.3</w:t>
      </w:r>
      <w:r w:rsidR="005B4C48" w:rsidRPr="005B4C48">
        <w:rPr>
          <w:b/>
          <w:lang w:val="ru-RU"/>
        </w:rPr>
        <w:t xml:space="preserve"> </w:t>
      </w:r>
      <w:r w:rsidRPr="00841B47">
        <w:rPr>
          <w:b/>
          <w:lang w:val="ru-RU"/>
        </w:rPr>
        <w:t>Разработка аппаратурно-технологической схемы переработки марганцевых шламов и технико-экономические расчеты производства обожженных марганцевых окатышей</w:t>
      </w:r>
    </w:p>
    <w:p w14:paraId="4DD3ADE3" w14:textId="77777777" w:rsidR="00BF674E" w:rsidRDefault="00BF674E" w:rsidP="00860706">
      <w:pPr>
        <w:ind w:firstLine="567"/>
        <w:jc w:val="both"/>
        <w:rPr>
          <w:b/>
          <w:lang w:val="ru-RU"/>
        </w:rPr>
      </w:pPr>
    </w:p>
    <w:p w14:paraId="51F09FD8" w14:textId="1648289C" w:rsidR="00841B47" w:rsidRPr="00841B47" w:rsidRDefault="00841B47" w:rsidP="00860706">
      <w:pPr>
        <w:ind w:firstLine="567"/>
        <w:jc w:val="both"/>
        <w:rPr>
          <w:lang w:val="ru-RU"/>
        </w:rPr>
      </w:pPr>
      <w:r w:rsidRPr="00841B47">
        <w:rPr>
          <w:lang w:val="ru-RU"/>
        </w:rPr>
        <w:t>На ос</w:t>
      </w:r>
      <w:r w:rsidR="00182377">
        <w:rPr>
          <w:lang w:val="ru-RU"/>
        </w:rPr>
        <w:t>новании результатов лабораторных</w:t>
      </w:r>
      <w:r w:rsidRPr="00841B47">
        <w:rPr>
          <w:lang w:val="ru-RU"/>
        </w:rPr>
        <w:t xml:space="preserve"> исследований и укрупненных испытаний осуществлен расчет удельного потребления исходного сырья, расходных флюсующих материалов </w:t>
      </w:r>
      <w:r w:rsidR="005B4C48" w:rsidRPr="00841B47">
        <w:rPr>
          <w:lang w:val="ru-RU"/>
        </w:rPr>
        <w:t>и разработана</w:t>
      </w:r>
      <w:r w:rsidRPr="00841B47">
        <w:rPr>
          <w:lang w:val="ru-RU"/>
        </w:rPr>
        <w:t xml:space="preserve"> аппаратурно-технологическая схема получения композитных </w:t>
      </w:r>
      <w:r w:rsidR="00465964" w:rsidRPr="00841B47">
        <w:rPr>
          <w:lang w:val="ru-RU"/>
        </w:rPr>
        <w:t xml:space="preserve">обожженных </w:t>
      </w:r>
      <w:r w:rsidR="00465964">
        <w:rPr>
          <w:lang w:val="ru-RU"/>
        </w:rPr>
        <w:t>марганцевых окатышей,</w:t>
      </w:r>
      <w:r w:rsidR="00182377">
        <w:rPr>
          <w:lang w:val="ru-RU"/>
        </w:rPr>
        <w:t xml:space="preserve"> приведенных</w:t>
      </w:r>
      <w:r w:rsidRPr="00841B47">
        <w:rPr>
          <w:lang w:val="ru-RU"/>
        </w:rPr>
        <w:t xml:space="preserve"> на рисунке 53. </w:t>
      </w:r>
    </w:p>
    <w:p w14:paraId="1730F338" w14:textId="59C8F223" w:rsidR="00841B47" w:rsidRDefault="00841B47" w:rsidP="00860706">
      <w:pPr>
        <w:ind w:firstLine="567"/>
        <w:jc w:val="both"/>
        <w:rPr>
          <w:lang w:val="ru-RU"/>
        </w:rPr>
      </w:pPr>
      <w:r w:rsidRPr="00841B47">
        <w:rPr>
          <w:lang w:val="ru-RU"/>
        </w:rPr>
        <w:t>В таблице 4</w:t>
      </w:r>
      <w:r w:rsidR="00F42A9C">
        <w:rPr>
          <w:lang w:val="ru-RU"/>
        </w:rPr>
        <w:t>4</w:t>
      </w:r>
      <w:r w:rsidRPr="00841B47">
        <w:rPr>
          <w:lang w:val="ru-RU"/>
        </w:rPr>
        <w:t xml:space="preserve"> приведены данные по удельному расходу исходных материалов и их стоимость для производства 1</w:t>
      </w:r>
      <w:r w:rsidR="00182377">
        <w:rPr>
          <w:lang w:val="ru-RU"/>
        </w:rPr>
        <w:t xml:space="preserve"> </w:t>
      </w:r>
      <w:r w:rsidRPr="00841B47">
        <w:rPr>
          <w:lang w:val="ru-RU"/>
        </w:rPr>
        <w:t>тонны обожженных марганцевых окатышей.</w:t>
      </w:r>
    </w:p>
    <w:p w14:paraId="4BEF6556" w14:textId="77777777" w:rsidR="00BF6F40" w:rsidRPr="00860706" w:rsidRDefault="00BF6F40" w:rsidP="00860706">
      <w:pPr>
        <w:ind w:firstLine="567"/>
        <w:jc w:val="both"/>
        <w:rPr>
          <w:sz w:val="16"/>
          <w:szCs w:val="16"/>
          <w:lang w:val="ru-RU"/>
        </w:rPr>
      </w:pPr>
    </w:p>
    <w:p w14:paraId="3A0F84B6" w14:textId="74BCC0FE" w:rsidR="00841B47" w:rsidRPr="00841B47" w:rsidRDefault="00841B47" w:rsidP="00465964">
      <w:pPr>
        <w:ind w:firstLine="567"/>
        <w:jc w:val="both"/>
        <w:rPr>
          <w:rFonts w:eastAsia="Times New Roman"/>
          <w:lang w:val="ru-RU" w:eastAsia="ru-RU"/>
        </w:rPr>
      </w:pPr>
      <w:r w:rsidRPr="00841B47">
        <w:rPr>
          <w:rFonts w:eastAsia="Times New Roman"/>
          <w:lang w:val="ru-RU" w:eastAsia="ru-RU"/>
        </w:rPr>
        <w:t>Таблица 4</w:t>
      </w:r>
      <w:r w:rsidR="00F42A9C">
        <w:rPr>
          <w:rFonts w:eastAsia="Times New Roman"/>
          <w:lang w:val="ru-RU" w:eastAsia="ru-RU"/>
        </w:rPr>
        <w:t>4</w:t>
      </w:r>
      <w:r w:rsidRPr="00841B47">
        <w:rPr>
          <w:rFonts w:eastAsia="Times New Roman"/>
          <w:lang w:val="ru-RU" w:eastAsia="ru-RU"/>
        </w:rPr>
        <w:t xml:space="preserve"> – Удельный расход и стоимость исходных материалов для производства марганцевых окатышей</w:t>
      </w:r>
    </w:p>
    <w:p w14:paraId="399B453C" w14:textId="77777777" w:rsidR="00D37BE7" w:rsidRPr="00860706" w:rsidRDefault="00D37BE7" w:rsidP="005F7EB1">
      <w:pPr>
        <w:rPr>
          <w:rFonts w:eastAsia="Times New Roman"/>
          <w:sz w:val="12"/>
          <w:szCs w:val="12"/>
          <w:lang w:val="ru-RU" w:eastAsia="ru-RU"/>
        </w:rPr>
      </w:pPr>
    </w:p>
    <w:tbl>
      <w:tblPr>
        <w:tblStyle w:val="100"/>
        <w:tblW w:w="4967" w:type="pct"/>
        <w:tblLook w:val="04A0" w:firstRow="1" w:lastRow="0" w:firstColumn="1" w:lastColumn="0" w:noHBand="0" w:noVBand="1"/>
      </w:tblPr>
      <w:tblGrid>
        <w:gridCol w:w="2122"/>
        <w:gridCol w:w="2551"/>
        <w:gridCol w:w="1702"/>
        <w:gridCol w:w="1845"/>
        <w:gridCol w:w="1676"/>
      </w:tblGrid>
      <w:tr w:rsidR="005F7EB1" w:rsidRPr="00586258" w14:paraId="4D66D5D6" w14:textId="77777777" w:rsidTr="00182377">
        <w:tc>
          <w:tcPr>
            <w:tcW w:w="1072" w:type="pct"/>
          </w:tcPr>
          <w:p w14:paraId="71F36757" w14:textId="77777777" w:rsidR="005F7EB1" w:rsidRPr="00465964" w:rsidRDefault="005F7EB1" w:rsidP="00860706">
            <w:pPr>
              <w:ind w:firstLine="34"/>
              <w:jc w:val="center"/>
              <w:rPr>
                <w:rFonts w:ascii="Times New Roman" w:hAnsi="Times New Roman" w:cs="Times New Roman"/>
                <w:sz w:val="28"/>
                <w:szCs w:val="28"/>
              </w:rPr>
            </w:pPr>
            <w:r w:rsidRPr="00465964">
              <w:rPr>
                <w:rFonts w:ascii="Times New Roman" w:hAnsi="Times New Roman" w:cs="Times New Roman"/>
                <w:sz w:val="28"/>
                <w:szCs w:val="28"/>
              </w:rPr>
              <w:t>Наименование продукции</w:t>
            </w:r>
          </w:p>
        </w:tc>
        <w:tc>
          <w:tcPr>
            <w:tcW w:w="1289" w:type="pct"/>
          </w:tcPr>
          <w:p w14:paraId="21D06740" w14:textId="77777777" w:rsidR="005F7EB1" w:rsidRPr="00465964" w:rsidRDefault="005F7EB1" w:rsidP="00860706">
            <w:pPr>
              <w:ind w:firstLine="34"/>
              <w:jc w:val="left"/>
              <w:rPr>
                <w:rFonts w:ascii="Times New Roman" w:hAnsi="Times New Roman" w:cs="Times New Roman"/>
                <w:sz w:val="28"/>
                <w:szCs w:val="28"/>
              </w:rPr>
            </w:pPr>
            <w:r w:rsidRPr="00465964">
              <w:rPr>
                <w:rFonts w:ascii="Times New Roman" w:hAnsi="Times New Roman" w:cs="Times New Roman"/>
                <w:sz w:val="28"/>
                <w:szCs w:val="28"/>
              </w:rPr>
              <w:t>Вид затрат</w:t>
            </w:r>
          </w:p>
        </w:tc>
        <w:tc>
          <w:tcPr>
            <w:tcW w:w="860" w:type="pct"/>
          </w:tcPr>
          <w:p w14:paraId="5315C0AA" w14:textId="77777777" w:rsidR="005F7EB1" w:rsidRPr="00465964" w:rsidRDefault="00860706" w:rsidP="00860706">
            <w:pPr>
              <w:ind w:firstLine="34"/>
              <w:jc w:val="left"/>
              <w:rPr>
                <w:rFonts w:ascii="Times New Roman" w:hAnsi="Times New Roman" w:cs="Times New Roman"/>
                <w:sz w:val="28"/>
                <w:szCs w:val="28"/>
              </w:rPr>
            </w:pPr>
            <w:r w:rsidRPr="00465964">
              <w:rPr>
                <w:rFonts w:ascii="Times New Roman" w:hAnsi="Times New Roman" w:cs="Times New Roman"/>
                <w:sz w:val="28"/>
                <w:szCs w:val="28"/>
              </w:rPr>
              <w:t xml:space="preserve">Расчет на 1 тонну окатышей, </w:t>
            </w:r>
            <w:r w:rsidR="005F7EB1" w:rsidRPr="00465964">
              <w:rPr>
                <w:rFonts w:ascii="Times New Roman" w:hAnsi="Times New Roman" w:cs="Times New Roman"/>
                <w:sz w:val="28"/>
                <w:szCs w:val="28"/>
              </w:rPr>
              <w:t>исх. материалов, тонна</w:t>
            </w:r>
          </w:p>
        </w:tc>
        <w:tc>
          <w:tcPr>
            <w:tcW w:w="932" w:type="pct"/>
          </w:tcPr>
          <w:p w14:paraId="048D1F5D" w14:textId="77777777" w:rsidR="005F7EB1" w:rsidRPr="00465964" w:rsidRDefault="00860706" w:rsidP="00860706">
            <w:pPr>
              <w:ind w:firstLine="34"/>
              <w:jc w:val="left"/>
              <w:rPr>
                <w:rFonts w:ascii="Times New Roman" w:hAnsi="Times New Roman" w:cs="Times New Roman"/>
                <w:sz w:val="28"/>
                <w:szCs w:val="28"/>
              </w:rPr>
            </w:pPr>
            <w:r w:rsidRPr="00465964">
              <w:rPr>
                <w:rFonts w:ascii="Times New Roman" w:hAnsi="Times New Roman" w:cs="Times New Roman"/>
                <w:sz w:val="28"/>
                <w:szCs w:val="28"/>
              </w:rPr>
              <w:t xml:space="preserve">Стоимость 1 тонны </w:t>
            </w:r>
            <w:r w:rsidR="005F7EB1" w:rsidRPr="00465964">
              <w:rPr>
                <w:rFonts w:ascii="Times New Roman" w:hAnsi="Times New Roman" w:cs="Times New Roman"/>
                <w:sz w:val="28"/>
                <w:szCs w:val="28"/>
              </w:rPr>
              <w:t>исх. материалов,</w:t>
            </w:r>
            <w:r w:rsidRPr="00465964">
              <w:rPr>
                <w:rFonts w:ascii="Times New Roman" w:hAnsi="Times New Roman" w:cs="Times New Roman"/>
                <w:sz w:val="28"/>
                <w:szCs w:val="28"/>
              </w:rPr>
              <w:t xml:space="preserve"> </w:t>
            </w:r>
            <w:r w:rsidR="005F7EB1" w:rsidRPr="00465964">
              <w:rPr>
                <w:rFonts w:ascii="Times New Roman" w:hAnsi="Times New Roman" w:cs="Times New Roman"/>
                <w:sz w:val="28"/>
                <w:szCs w:val="28"/>
              </w:rPr>
              <w:t>тенге</w:t>
            </w:r>
          </w:p>
        </w:tc>
        <w:tc>
          <w:tcPr>
            <w:tcW w:w="847" w:type="pct"/>
          </w:tcPr>
          <w:p w14:paraId="34F8F1F3" w14:textId="77777777" w:rsidR="005F7EB1" w:rsidRPr="00465964" w:rsidRDefault="00860706" w:rsidP="00860706">
            <w:pPr>
              <w:ind w:firstLine="34"/>
              <w:jc w:val="left"/>
              <w:rPr>
                <w:rFonts w:ascii="Times New Roman" w:hAnsi="Times New Roman" w:cs="Times New Roman"/>
                <w:sz w:val="28"/>
                <w:szCs w:val="28"/>
              </w:rPr>
            </w:pPr>
            <w:r w:rsidRPr="00465964">
              <w:rPr>
                <w:rFonts w:ascii="Times New Roman" w:hAnsi="Times New Roman" w:cs="Times New Roman"/>
                <w:sz w:val="28"/>
                <w:szCs w:val="28"/>
              </w:rPr>
              <w:t xml:space="preserve">Стоимость затрат </w:t>
            </w:r>
            <w:r w:rsidR="005F7EB1" w:rsidRPr="00465964">
              <w:rPr>
                <w:rFonts w:ascii="Times New Roman" w:hAnsi="Times New Roman" w:cs="Times New Roman"/>
                <w:sz w:val="28"/>
                <w:szCs w:val="28"/>
              </w:rPr>
              <w:t xml:space="preserve">исх. </w:t>
            </w:r>
            <w:r w:rsidRPr="00465964">
              <w:rPr>
                <w:rFonts w:ascii="Times New Roman" w:hAnsi="Times New Roman" w:cs="Times New Roman"/>
                <w:sz w:val="28"/>
                <w:szCs w:val="28"/>
              </w:rPr>
              <w:t>М</w:t>
            </w:r>
            <w:r w:rsidR="005F7EB1" w:rsidRPr="00465964">
              <w:rPr>
                <w:rFonts w:ascii="Times New Roman" w:hAnsi="Times New Roman" w:cs="Times New Roman"/>
                <w:sz w:val="28"/>
                <w:szCs w:val="28"/>
              </w:rPr>
              <w:t>атериалов</w:t>
            </w:r>
            <w:r w:rsidRPr="00465964">
              <w:rPr>
                <w:rFonts w:ascii="Times New Roman" w:hAnsi="Times New Roman" w:cs="Times New Roman"/>
                <w:sz w:val="28"/>
                <w:szCs w:val="28"/>
              </w:rPr>
              <w:t xml:space="preserve"> </w:t>
            </w:r>
            <w:r w:rsidR="005F7EB1" w:rsidRPr="00465964">
              <w:rPr>
                <w:rFonts w:ascii="Times New Roman" w:hAnsi="Times New Roman" w:cs="Times New Roman"/>
                <w:sz w:val="28"/>
                <w:szCs w:val="28"/>
              </w:rPr>
              <w:t>на 1 тонну окатышей, тенге</w:t>
            </w:r>
          </w:p>
        </w:tc>
      </w:tr>
      <w:tr w:rsidR="005F7EB1" w:rsidRPr="00465964" w14:paraId="43C32506" w14:textId="77777777" w:rsidTr="00182377">
        <w:tc>
          <w:tcPr>
            <w:tcW w:w="1072" w:type="pct"/>
            <w:vMerge w:val="restart"/>
          </w:tcPr>
          <w:p w14:paraId="7D26556B" w14:textId="77777777" w:rsidR="005F7EB1" w:rsidRPr="00465964" w:rsidRDefault="005F7EB1" w:rsidP="00860706">
            <w:pPr>
              <w:ind w:firstLine="34"/>
              <w:jc w:val="center"/>
              <w:rPr>
                <w:rFonts w:ascii="Times New Roman" w:hAnsi="Times New Roman" w:cs="Times New Roman"/>
                <w:sz w:val="28"/>
                <w:szCs w:val="28"/>
              </w:rPr>
            </w:pPr>
          </w:p>
          <w:p w14:paraId="42A7F28A" w14:textId="77777777" w:rsidR="005F7EB1" w:rsidRPr="00465964" w:rsidRDefault="005F7EB1" w:rsidP="00860706">
            <w:pPr>
              <w:ind w:firstLine="34"/>
              <w:jc w:val="center"/>
              <w:rPr>
                <w:rFonts w:ascii="Times New Roman" w:hAnsi="Times New Roman" w:cs="Times New Roman"/>
                <w:sz w:val="28"/>
                <w:szCs w:val="28"/>
              </w:rPr>
            </w:pPr>
            <w:r w:rsidRPr="00465964">
              <w:rPr>
                <w:rFonts w:ascii="Times New Roman" w:hAnsi="Times New Roman" w:cs="Times New Roman"/>
                <w:sz w:val="28"/>
                <w:szCs w:val="28"/>
              </w:rPr>
              <w:t>Марганцевые окатыши</w:t>
            </w:r>
          </w:p>
        </w:tc>
        <w:tc>
          <w:tcPr>
            <w:tcW w:w="1289" w:type="pct"/>
          </w:tcPr>
          <w:p w14:paraId="40107DF6" w14:textId="77777777" w:rsidR="005F7EB1" w:rsidRPr="00465964" w:rsidRDefault="005F7EB1" w:rsidP="00860706">
            <w:pPr>
              <w:ind w:firstLine="34"/>
              <w:rPr>
                <w:rFonts w:ascii="Times New Roman" w:hAnsi="Times New Roman" w:cs="Times New Roman"/>
                <w:sz w:val="28"/>
                <w:szCs w:val="28"/>
              </w:rPr>
            </w:pPr>
            <w:r w:rsidRPr="00465964">
              <w:rPr>
                <w:rFonts w:ascii="Times New Roman" w:hAnsi="Times New Roman" w:cs="Times New Roman"/>
                <w:sz w:val="28"/>
                <w:szCs w:val="28"/>
              </w:rPr>
              <w:t>Марганцевый концентрат</w:t>
            </w:r>
          </w:p>
        </w:tc>
        <w:tc>
          <w:tcPr>
            <w:tcW w:w="860" w:type="pct"/>
          </w:tcPr>
          <w:p w14:paraId="53BD1A70" w14:textId="77777777" w:rsidR="005F7EB1" w:rsidRPr="00465964" w:rsidRDefault="005F7EB1" w:rsidP="00860706">
            <w:pPr>
              <w:ind w:firstLine="34"/>
              <w:jc w:val="center"/>
              <w:rPr>
                <w:rFonts w:ascii="Times New Roman" w:hAnsi="Times New Roman" w:cs="Times New Roman"/>
                <w:sz w:val="28"/>
                <w:szCs w:val="28"/>
              </w:rPr>
            </w:pPr>
            <w:r w:rsidRPr="00465964">
              <w:rPr>
                <w:rFonts w:ascii="Times New Roman" w:hAnsi="Times New Roman" w:cs="Times New Roman"/>
                <w:sz w:val="28"/>
                <w:szCs w:val="28"/>
              </w:rPr>
              <w:t>0,975</w:t>
            </w:r>
          </w:p>
        </w:tc>
        <w:tc>
          <w:tcPr>
            <w:tcW w:w="932" w:type="pct"/>
          </w:tcPr>
          <w:p w14:paraId="18AC0CE3" w14:textId="77777777" w:rsidR="005F7EB1" w:rsidRPr="00465964" w:rsidRDefault="005F7EB1" w:rsidP="00860706">
            <w:pPr>
              <w:ind w:firstLine="34"/>
              <w:jc w:val="center"/>
              <w:rPr>
                <w:rFonts w:ascii="Times New Roman" w:hAnsi="Times New Roman" w:cs="Times New Roman"/>
                <w:sz w:val="28"/>
                <w:szCs w:val="28"/>
              </w:rPr>
            </w:pPr>
            <w:r w:rsidRPr="00465964">
              <w:rPr>
                <w:rFonts w:ascii="Times New Roman" w:hAnsi="Times New Roman" w:cs="Times New Roman"/>
                <w:sz w:val="28"/>
                <w:szCs w:val="28"/>
              </w:rPr>
              <w:t>7 500,0</w:t>
            </w:r>
          </w:p>
        </w:tc>
        <w:tc>
          <w:tcPr>
            <w:tcW w:w="847" w:type="pct"/>
          </w:tcPr>
          <w:p w14:paraId="1B771DE9" w14:textId="77777777" w:rsidR="005F7EB1" w:rsidRPr="00465964" w:rsidRDefault="005F7EB1" w:rsidP="00860706">
            <w:pPr>
              <w:ind w:firstLine="34"/>
              <w:jc w:val="center"/>
              <w:rPr>
                <w:rFonts w:ascii="Times New Roman" w:hAnsi="Times New Roman" w:cs="Times New Roman"/>
                <w:sz w:val="28"/>
                <w:szCs w:val="28"/>
              </w:rPr>
            </w:pPr>
            <w:r w:rsidRPr="00465964">
              <w:rPr>
                <w:rFonts w:ascii="Times New Roman" w:hAnsi="Times New Roman" w:cs="Times New Roman"/>
                <w:sz w:val="28"/>
                <w:szCs w:val="28"/>
              </w:rPr>
              <w:t>7 312,5</w:t>
            </w:r>
          </w:p>
        </w:tc>
      </w:tr>
      <w:tr w:rsidR="005F7EB1" w:rsidRPr="00465964" w14:paraId="6A83E5D1" w14:textId="77777777" w:rsidTr="00182377">
        <w:tc>
          <w:tcPr>
            <w:tcW w:w="1072" w:type="pct"/>
            <w:vMerge/>
          </w:tcPr>
          <w:p w14:paraId="3070258E" w14:textId="77777777" w:rsidR="005F7EB1" w:rsidRPr="00465964" w:rsidRDefault="005F7EB1" w:rsidP="00860706">
            <w:pPr>
              <w:ind w:firstLine="34"/>
              <w:rPr>
                <w:rFonts w:ascii="Times New Roman" w:hAnsi="Times New Roman" w:cs="Times New Roman"/>
                <w:sz w:val="28"/>
                <w:szCs w:val="28"/>
              </w:rPr>
            </w:pPr>
          </w:p>
        </w:tc>
        <w:tc>
          <w:tcPr>
            <w:tcW w:w="1289" w:type="pct"/>
          </w:tcPr>
          <w:p w14:paraId="595D9246" w14:textId="77777777" w:rsidR="005F7EB1" w:rsidRPr="00465964" w:rsidRDefault="005F7EB1" w:rsidP="00860706">
            <w:pPr>
              <w:ind w:firstLine="34"/>
              <w:rPr>
                <w:rFonts w:ascii="Times New Roman" w:hAnsi="Times New Roman" w:cs="Times New Roman"/>
                <w:sz w:val="28"/>
                <w:szCs w:val="28"/>
              </w:rPr>
            </w:pPr>
            <w:r w:rsidRPr="00465964">
              <w:rPr>
                <w:rFonts w:ascii="Times New Roman" w:hAnsi="Times New Roman" w:cs="Times New Roman"/>
                <w:sz w:val="28"/>
                <w:szCs w:val="28"/>
              </w:rPr>
              <w:t>Диатомит</w:t>
            </w:r>
          </w:p>
        </w:tc>
        <w:tc>
          <w:tcPr>
            <w:tcW w:w="860" w:type="pct"/>
          </w:tcPr>
          <w:p w14:paraId="75C17186" w14:textId="77777777" w:rsidR="005F7EB1" w:rsidRPr="00465964" w:rsidRDefault="005F7EB1" w:rsidP="00860706">
            <w:pPr>
              <w:ind w:firstLine="34"/>
              <w:jc w:val="center"/>
              <w:rPr>
                <w:rFonts w:ascii="Times New Roman" w:hAnsi="Times New Roman" w:cs="Times New Roman"/>
                <w:sz w:val="28"/>
                <w:szCs w:val="28"/>
              </w:rPr>
            </w:pPr>
            <w:r w:rsidRPr="00465964">
              <w:rPr>
                <w:rFonts w:ascii="Times New Roman" w:hAnsi="Times New Roman" w:cs="Times New Roman"/>
                <w:sz w:val="28"/>
                <w:szCs w:val="28"/>
              </w:rPr>
              <w:t>0,125</w:t>
            </w:r>
          </w:p>
        </w:tc>
        <w:tc>
          <w:tcPr>
            <w:tcW w:w="932" w:type="pct"/>
          </w:tcPr>
          <w:p w14:paraId="192D29AD" w14:textId="77777777" w:rsidR="005F7EB1" w:rsidRPr="00465964" w:rsidRDefault="005F7EB1" w:rsidP="00860706">
            <w:pPr>
              <w:ind w:firstLine="34"/>
              <w:jc w:val="center"/>
              <w:rPr>
                <w:rFonts w:ascii="Times New Roman" w:hAnsi="Times New Roman" w:cs="Times New Roman"/>
                <w:sz w:val="28"/>
                <w:szCs w:val="28"/>
              </w:rPr>
            </w:pPr>
            <w:r w:rsidRPr="00465964">
              <w:rPr>
                <w:rFonts w:ascii="Times New Roman" w:hAnsi="Times New Roman" w:cs="Times New Roman"/>
                <w:sz w:val="28"/>
                <w:szCs w:val="28"/>
              </w:rPr>
              <w:t>45 000,0</w:t>
            </w:r>
          </w:p>
        </w:tc>
        <w:tc>
          <w:tcPr>
            <w:tcW w:w="847" w:type="pct"/>
          </w:tcPr>
          <w:p w14:paraId="74A49F65" w14:textId="77777777" w:rsidR="005F7EB1" w:rsidRPr="00465964" w:rsidRDefault="005F7EB1" w:rsidP="00860706">
            <w:pPr>
              <w:ind w:firstLine="34"/>
              <w:jc w:val="center"/>
              <w:rPr>
                <w:rFonts w:ascii="Times New Roman" w:hAnsi="Times New Roman" w:cs="Times New Roman"/>
                <w:sz w:val="28"/>
                <w:szCs w:val="28"/>
              </w:rPr>
            </w:pPr>
            <w:r w:rsidRPr="00465964">
              <w:rPr>
                <w:rFonts w:ascii="Times New Roman" w:hAnsi="Times New Roman" w:cs="Times New Roman"/>
                <w:sz w:val="28"/>
                <w:szCs w:val="28"/>
              </w:rPr>
              <w:t>5 625,0</w:t>
            </w:r>
          </w:p>
        </w:tc>
      </w:tr>
      <w:tr w:rsidR="005F7EB1" w:rsidRPr="00465964" w14:paraId="3F2F5145" w14:textId="77777777" w:rsidTr="00182377">
        <w:tc>
          <w:tcPr>
            <w:tcW w:w="1072" w:type="pct"/>
            <w:vMerge/>
          </w:tcPr>
          <w:p w14:paraId="61147424" w14:textId="77777777" w:rsidR="005F7EB1" w:rsidRPr="00465964" w:rsidRDefault="005F7EB1" w:rsidP="00860706">
            <w:pPr>
              <w:ind w:firstLine="34"/>
              <w:rPr>
                <w:rFonts w:ascii="Times New Roman" w:hAnsi="Times New Roman" w:cs="Times New Roman"/>
                <w:sz w:val="28"/>
                <w:szCs w:val="28"/>
              </w:rPr>
            </w:pPr>
          </w:p>
        </w:tc>
        <w:tc>
          <w:tcPr>
            <w:tcW w:w="1289" w:type="pct"/>
          </w:tcPr>
          <w:p w14:paraId="68B87486" w14:textId="77777777" w:rsidR="005F7EB1" w:rsidRPr="00465964" w:rsidRDefault="005F7EB1" w:rsidP="00860706">
            <w:pPr>
              <w:ind w:firstLine="34"/>
              <w:rPr>
                <w:rFonts w:ascii="Times New Roman" w:hAnsi="Times New Roman" w:cs="Times New Roman"/>
                <w:sz w:val="28"/>
                <w:szCs w:val="28"/>
              </w:rPr>
            </w:pPr>
            <w:r w:rsidRPr="00465964">
              <w:rPr>
                <w:rFonts w:ascii="Times New Roman" w:hAnsi="Times New Roman" w:cs="Times New Roman"/>
                <w:sz w:val="28"/>
                <w:szCs w:val="28"/>
              </w:rPr>
              <w:t>Известь</w:t>
            </w:r>
          </w:p>
        </w:tc>
        <w:tc>
          <w:tcPr>
            <w:tcW w:w="860" w:type="pct"/>
          </w:tcPr>
          <w:p w14:paraId="075B24A8" w14:textId="77777777" w:rsidR="005F7EB1" w:rsidRPr="00465964" w:rsidRDefault="005F7EB1" w:rsidP="00860706">
            <w:pPr>
              <w:ind w:firstLine="34"/>
              <w:jc w:val="center"/>
              <w:rPr>
                <w:rFonts w:ascii="Times New Roman" w:hAnsi="Times New Roman" w:cs="Times New Roman"/>
                <w:sz w:val="28"/>
                <w:szCs w:val="28"/>
              </w:rPr>
            </w:pPr>
            <w:r w:rsidRPr="00465964">
              <w:rPr>
                <w:rFonts w:ascii="Times New Roman" w:hAnsi="Times New Roman" w:cs="Times New Roman"/>
                <w:sz w:val="28"/>
                <w:szCs w:val="28"/>
              </w:rPr>
              <w:t>0,0625</w:t>
            </w:r>
          </w:p>
        </w:tc>
        <w:tc>
          <w:tcPr>
            <w:tcW w:w="932" w:type="pct"/>
          </w:tcPr>
          <w:p w14:paraId="4E99EAB1" w14:textId="77777777" w:rsidR="005F7EB1" w:rsidRPr="00465964" w:rsidRDefault="005F7EB1" w:rsidP="00860706">
            <w:pPr>
              <w:ind w:firstLine="34"/>
              <w:jc w:val="center"/>
              <w:rPr>
                <w:rFonts w:ascii="Times New Roman" w:hAnsi="Times New Roman" w:cs="Times New Roman"/>
                <w:sz w:val="28"/>
                <w:szCs w:val="28"/>
              </w:rPr>
            </w:pPr>
            <w:r w:rsidRPr="00465964">
              <w:rPr>
                <w:rFonts w:ascii="Times New Roman" w:hAnsi="Times New Roman" w:cs="Times New Roman"/>
                <w:sz w:val="28"/>
                <w:szCs w:val="28"/>
              </w:rPr>
              <w:t>48 000,0</w:t>
            </w:r>
          </w:p>
        </w:tc>
        <w:tc>
          <w:tcPr>
            <w:tcW w:w="847" w:type="pct"/>
          </w:tcPr>
          <w:p w14:paraId="01CD61D8" w14:textId="77777777" w:rsidR="005F7EB1" w:rsidRPr="00465964" w:rsidRDefault="005F7EB1" w:rsidP="00860706">
            <w:pPr>
              <w:ind w:firstLine="34"/>
              <w:jc w:val="center"/>
              <w:rPr>
                <w:rFonts w:ascii="Times New Roman" w:hAnsi="Times New Roman" w:cs="Times New Roman"/>
                <w:sz w:val="28"/>
                <w:szCs w:val="28"/>
              </w:rPr>
            </w:pPr>
            <w:r w:rsidRPr="00465964">
              <w:rPr>
                <w:rFonts w:ascii="Times New Roman" w:hAnsi="Times New Roman" w:cs="Times New Roman"/>
                <w:sz w:val="28"/>
                <w:szCs w:val="28"/>
              </w:rPr>
              <w:t>3 000,0</w:t>
            </w:r>
          </w:p>
        </w:tc>
      </w:tr>
      <w:tr w:rsidR="005F7EB1" w:rsidRPr="00465964" w14:paraId="7DB5E8F2" w14:textId="77777777" w:rsidTr="00182377">
        <w:tc>
          <w:tcPr>
            <w:tcW w:w="1072" w:type="pct"/>
            <w:vMerge/>
          </w:tcPr>
          <w:p w14:paraId="154D8795" w14:textId="77777777" w:rsidR="005F7EB1" w:rsidRPr="00465964" w:rsidRDefault="005F7EB1" w:rsidP="00860706">
            <w:pPr>
              <w:ind w:firstLine="34"/>
              <w:rPr>
                <w:rFonts w:ascii="Times New Roman" w:hAnsi="Times New Roman" w:cs="Times New Roman"/>
                <w:sz w:val="28"/>
                <w:szCs w:val="28"/>
              </w:rPr>
            </w:pPr>
          </w:p>
        </w:tc>
        <w:tc>
          <w:tcPr>
            <w:tcW w:w="1289" w:type="pct"/>
          </w:tcPr>
          <w:p w14:paraId="5A571C7E" w14:textId="77777777" w:rsidR="005F7EB1" w:rsidRPr="00465964" w:rsidRDefault="005F7EB1" w:rsidP="00860706">
            <w:pPr>
              <w:ind w:firstLine="34"/>
              <w:rPr>
                <w:rFonts w:ascii="Times New Roman" w:hAnsi="Times New Roman" w:cs="Times New Roman"/>
                <w:sz w:val="28"/>
                <w:szCs w:val="28"/>
              </w:rPr>
            </w:pPr>
            <w:r w:rsidRPr="00465964">
              <w:rPr>
                <w:rFonts w:ascii="Times New Roman" w:hAnsi="Times New Roman" w:cs="Times New Roman"/>
                <w:sz w:val="28"/>
                <w:szCs w:val="28"/>
              </w:rPr>
              <w:t>Кокс</w:t>
            </w:r>
          </w:p>
        </w:tc>
        <w:tc>
          <w:tcPr>
            <w:tcW w:w="860" w:type="pct"/>
          </w:tcPr>
          <w:p w14:paraId="5AED04E8" w14:textId="77777777" w:rsidR="005F7EB1" w:rsidRPr="00465964" w:rsidRDefault="005F7EB1" w:rsidP="00860706">
            <w:pPr>
              <w:ind w:firstLine="34"/>
              <w:jc w:val="center"/>
              <w:rPr>
                <w:rFonts w:ascii="Times New Roman" w:hAnsi="Times New Roman" w:cs="Times New Roman"/>
                <w:sz w:val="28"/>
                <w:szCs w:val="28"/>
              </w:rPr>
            </w:pPr>
            <w:r w:rsidRPr="00465964">
              <w:rPr>
                <w:rFonts w:ascii="Times New Roman" w:hAnsi="Times New Roman" w:cs="Times New Roman"/>
                <w:sz w:val="28"/>
                <w:szCs w:val="28"/>
              </w:rPr>
              <w:t>0,0625</w:t>
            </w:r>
          </w:p>
        </w:tc>
        <w:tc>
          <w:tcPr>
            <w:tcW w:w="932" w:type="pct"/>
          </w:tcPr>
          <w:p w14:paraId="51E23124" w14:textId="77777777" w:rsidR="005F7EB1" w:rsidRPr="00465964" w:rsidRDefault="005F7EB1" w:rsidP="00860706">
            <w:pPr>
              <w:ind w:firstLine="34"/>
              <w:jc w:val="center"/>
              <w:rPr>
                <w:rFonts w:ascii="Times New Roman" w:hAnsi="Times New Roman" w:cs="Times New Roman"/>
                <w:sz w:val="28"/>
                <w:szCs w:val="28"/>
              </w:rPr>
            </w:pPr>
            <w:r w:rsidRPr="00465964">
              <w:rPr>
                <w:rFonts w:ascii="Times New Roman" w:hAnsi="Times New Roman" w:cs="Times New Roman"/>
                <w:sz w:val="28"/>
                <w:szCs w:val="28"/>
              </w:rPr>
              <w:t>83 160,0</w:t>
            </w:r>
          </w:p>
        </w:tc>
        <w:tc>
          <w:tcPr>
            <w:tcW w:w="847" w:type="pct"/>
          </w:tcPr>
          <w:p w14:paraId="6D840B64" w14:textId="77777777" w:rsidR="005F7EB1" w:rsidRPr="00465964" w:rsidRDefault="005F7EB1" w:rsidP="00860706">
            <w:pPr>
              <w:ind w:firstLine="34"/>
              <w:jc w:val="center"/>
              <w:rPr>
                <w:rFonts w:ascii="Times New Roman" w:hAnsi="Times New Roman" w:cs="Times New Roman"/>
                <w:sz w:val="28"/>
                <w:szCs w:val="28"/>
              </w:rPr>
            </w:pPr>
            <w:r w:rsidRPr="00465964">
              <w:rPr>
                <w:rFonts w:ascii="Times New Roman" w:hAnsi="Times New Roman" w:cs="Times New Roman"/>
                <w:sz w:val="28"/>
                <w:szCs w:val="28"/>
              </w:rPr>
              <w:t>5 197,5</w:t>
            </w:r>
          </w:p>
        </w:tc>
      </w:tr>
      <w:tr w:rsidR="005F7EB1" w:rsidRPr="00465964" w14:paraId="6F8C0C7F" w14:textId="77777777" w:rsidTr="00182377">
        <w:tc>
          <w:tcPr>
            <w:tcW w:w="1072" w:type="pct"/>
            <w:vMerge/>
          </w:tcPr>
          <w:p w14:paraId="46B6823A" w14:textId="77777777" w:rsidR="005F7EB1" w:rsidRPr="00465964" w:rsidRDefault="005F7EB1" w:rsidP="00860706">
            <w:pPr>
              <w:ind w:firstLine="34"/>
              <w:rPr>
                <w:rFonts w:ascii="Times New Roman" w:hAnsi="Times New Roman" w:cs="Times New Roman"/>
                <w:sz w:val="28"/>
                <w:szCs w:val="28"/>
              </w:rPr>
            </w:pPr>
          </w:p>
        </w:tc>
        <w:tc>
          <w:tcPr>
            <w:tcW w:w="1289" w:type="pct"/>
          </w:tcPr>
          <w:p w14:paraId="62AEBDB7" w14:textId="77777777" w:rsidR="005F7EB1" w:rsidRPr="00465964" w:rsidRDefault="005F7EB1" w:rsidP="00860706">
            <w:pPr>
              <w:ind w:firstLine="34"/>
              <w:rPr>
                <w:rFonts w:ascii="Times New Roman" w:hAnsi="Times New Roman" w:cs="Times New Roman"/>
                <w:sz w:val="28"/>
                <w:szCs w:val="28"/>
              </w:rPr>
            </w:pPr>
            <w:r w:rsidRPr="00465964">
              <w:rPr>
                <w:rFonts w:ascii="Times New Roman" w:hAnsi="Times New Roman" w:cs="Times New Roman"/>
                <w:sz w:val="28"/>
                <w:szCs w:val="28"/>
              </w:rPr>
              <w:t>Связующее КМЦ</w:t>
            </w:r>
          </w:p>
        </w:tc>
        <w:tc>
          <w:tcPr>
            <w:tcW w:w="860" w:type="pct"/>
          </w:tcPr>
          <w:p w14:paraId="64B0FCBB" w14:textId="77777777" w:rsidR="005F7EB1" w:rsidRPr="00465964" w:rsidRDefault="005F7EB1" w:rsidP="00860706">
            <w:pPr>
              <w:ind w:firstLine="34"/>
              <w:jc w:val="center"/>
              <w:rPr>
                <w:rFonts w:ascii="Times New Roman" w:hAnsi="Times New Roman" w:cs="Times New Roman"/>
                <w:sz w:val="28"/>
                <w:szCs w:val="28"/>
              </w:rPr>
            </w:pPr>
            <w:r w:rsidRPr="00465964">
              <w:rPr>
                <w:rFonts w:ascii="Times New Roman" w:hAnsi="Times New Roman" w:cs="Times New Roman"/>
                <w:sz w:val="28"/>
                <w:szCs w:val="28"/>
              </w:rPr>
              <w:t>0,001875</w:t>
            </w:r>
          </w:p>
        </w:tc>
        <w:tc>
          <w:tcPr>
            <w:tcW w:w="932" w:type="pct"/>
          </w:tcPr>
          <w:p w14:paraId="74DC774F" w14:textId="77777777" w:rsidR="005F7EB1" w:rsidRPr="00465964" w:rsidRDefault="005F7EB1" w:rsidP="00860706">
            <w:pPr>
              <w:ind w:firstLine="34"/>
              <w:jc w:val="center"/>
              <w:rPr>
                <w:rFonts w:ascii="Times New Roman" w:hAnsi="Times New Roman" w:cs="Times New Roman"/>
                <w:sz w:val="28"/>
                <w:szCs w:val="28"/>
              </w:rPr>
            </w:pPr>
            <w:r w:rsidRPr="00465964">
              <w:rPr>
                <w:rFonts w:ascii="Times New Roman" w:hAnsi="Times New Roman" w:cs="Times New Roman"/>
                <w:sz w:val="28"/>
                <w:szCs w:val="28"/>
              </w:rPr>
              <w:t>1 050 000,0</w:t>
            </w:r>
          </w:p>
        </w:tc>
        <w:tc>
          <w:tcPr>
            <w:tcW w:w="847" w:type="pct"/>
          </w:tcPr>
          <w:p w14:paraId="48DA08AF" w14:textId="77777777" w:rsidR="005F7EB1" w:rsidRPr="00465964" w:rsidRDefault="005F7EB1" w:rsidP="00860706">
            <w:pPr>
              <w:ind w:firstLine="34"/>
              <w:jc w:val="center"/>
              <w:rPr>
                <w:rFonts w:ascii="Times New Roman" w:hAnsi="Times New Roman" w:cs="Times New Roman"/>
                <w:sz w:val="28"/>
                <w:szCs w:val="28"/>
              </w:rPr>
            </w:pPr>
            <w:r w:rsidRPr="00465964">
              <w:rPr>
                <w:rFonts w:ascii="Times New Roman" w:hAnsi="Times New Roman" w:cs="Times New Roman"/>
                <w:sz w:val="28"/>
                <w:szCs w:val="28"/>
              </w:rPr>
              <w:t>1 968,75</w:t>
            </w:r>
          </w:p>
        </w:tc>
      </w:tr>
      <w:tr w:rsidR="005F7EB1" w:rsidRPr="00465964" w14:paraId="00AF22B9" w14:textId="77777777" w:rsidTr="00182377">
        <w:tc>
          <w:tcPr>
            <w:tcW w:w="4153" w:type="pct"/>
            <w:gridSpan w:val="4"/>
          </w:tcPr>
          <w:p w14:paraId="6AC845B1" w14:textId="77777777" w:rsidR="005F7EB1" w:rsidRPr="00465964" w:rsidRDefault="005F7EB1" w:rsidP="005F7EB1">
            <w:pPr>
              <w:jc w:val="center"/>
              <w:rPr>
                <w:rFonts w:ascii="Times New Roman" w:hAnsi="Times New Roman" w:cs="Times New Roman"/>
                <w:sz w:val="28"/>
                <w:szCs w:val="28"/>
              </w:rPr>
            </w:pPr>
            <w:r w:rsidRPr="00465964">
              <w:rPr>
                <w:rFonts w:ascii="Times New Roman" w:hAnsi="Times New Roman" w:cs="Times New Roman"/>
                <w:sz w:val="28"/>
                <w:szCs w:val="28"/>
              </w:rPr>
              <w:t>ИТОГО</w:t>
            </w:r>
          </w:p>
        </w:tc>
        <w:tc>
          <w:tcPr>
            <w:tcW w:w="847" w:type="pct"/>
          </w:tcPr>
          <w:p w14:paraId="20268453" w14:textId="77777777" w:rsidR="005F7EB1" w:rsidRPr="00465964" w:rsidRDefault="005F7EB1" w:rsidP="005F7EB1">
            <w:pPr>
              <w:ind w:hanging="15"/>
              <w:jc w:val="center"/>
              <w:rPr>
                <w:rFonts w:ascii="Times New Roman" w:hAnsi="Times New Roman" w:cs="Times New Roman"/>
                <w:sz w:val="28"/>
                <w:szCs w:val="28"/>
              </w:rPr>
            </w:pPr>
            <w:r w:rsidRPr="00465964">
              <w:rPr>
                <w:rFonts w:ascii="Times New Roman" w:hAnsi="Times New Roman" w:cs="Times New Roman"/>
                <w:sz w:val="28"/>
                <w:szCs w:val="28"/>
              </w:rPr>
              <w:t>23 103,75</w:t>
            </w:r>
          </w:p>
        </w:tc>
      </w:tr>
    </w:tbl>
    <w:p w14:paraId="59D3BA05" w14:textId="77777777" w:rsidR="005F7EB1" w:rsidRPr="00860706" w:rsidRDefault="005F7EB1" w:rsidP="005F7EB1">
      <w:pPr>
        <w:ind w:firstLine="567"/>
        <w:jc w:val="both"/>
        <w:rPr>
          <w:sz w:val="16"/>
          <w:szCs w:val="16"/>
          <w:lang w:val="ru-RU"/>
        </w:rPr>
      </w:pPr>
    </w:p>
    <w:p w14:paraId="2A942F1B" w14:textId="1E192AD0" w:rsidR="00841B47" w:rsidRDefault="00841B47" w:rsidP="00841B47">
      <w:pPr>
        <w:ind w:firstLine="567"/>
        <w:jc w:val="both"/>
        <w:rPr>
          <w:lang w:val="ru-RU"/>
        </w:rPr>
      </w:pPr>
      <w:r w:rsidRPr="00841B47">
        <w:rPr>
          <w:lang w:val="ru-RU"/>
        </w:rPr>
        <w:t>В таблице 4</w:t>
      </w:r>
      <w:r w:rsidR="00F42A9C">
        <w:rPr>
          <w:lang w:val="ru-RU"/>
        </w:rPr>
        <w:t>5</w:t>
      </w:r>
      <w:r w:rsidRPr="00841B47">
        <w:rPr>
          <w:lang w:val="ru-RU"/>
        </w:rPr>
        <w:t xml:space="preserve"> приведены химический состав обожженных марганцевых окатышей и флюсующих компонентов для их получения.</w:t>
      </w:r>
    </w:p>
    <w:p w14:paraId="19716955" w14:textId="77777777" w:rsidR="00D37BE7" w:rsidRPr="00465964" w:rsidRDefault="00D37BE7">
      <w:pPr>
        <w:rPr>
          <w:sz w:val="8"/>
          <w:szCs w:val="8"/>
          <w:lang w:val="ru-RU"/>
        </w:rPr>
      </w:pPr>
    </w:p>
    <w:p w14:paraId="551CAEF6" w14:textId="558F11BE" w:rsidR="00841B47" w:rsidRDefault="00841B47" w:rsidP="00465964">
      <w:pPr>
        <w:ind w:firstLine="567"/>
        <w:jc w:val="both"/>
        <w:rPr>
          <w:rFonts w:eastAsia="Calibri"/>
          <w:lang w:val="ru-RU"/>
        </w:rPr>
      </w:pPr>
      <w:r w:rsidRPr="00841B47">
        <w:rPr>
          <w:rFonts w:eastAsia="Calibri"/>
          <w:lang w:val="ru-RU"/>
        </w:rPr>
        <w:t>Таблица 4</w:t>
      </w:r>
      <w:r w:rsidR="00F42A9C">
        <w:rPr>
          <w:rFonts w:eastAsia="Calibri"/>
          <w:lang w:val="ru-RU"/>
        </w:rPr>
        <w:t>5</w:t>
      </w:r>
      <w:r w:rsidRPr="00841B47">
        <w:rPr>
          <w:rFonts w:eastAsia="Calibri"/>
          <w:lang w:val="ru-RU"/>
        </w:rPr>
        <w:t xml:space="preserve"> – Химический состав обожженных окатышей и флюсующих компонентов</w:t>
      </w:r>
    </w:p>
    <w:p w14:paraId="4871087B" w14:textId="77777777" w:rsidR="00841B47" w:rsidRPr="00CC6F85" w:rsidRDefault="00841B47" w:rsidP="00841B47">
      <w:pPr>
        <w:ind w:firstLine="567"/>
        <w:rPr>
          <w:rFonts w:eastAsia="Calibri"/>
          <w:sz w:val="6"/>
          <w:szCs w:val="6"/>
          <w:lang w:val="ru-RU"/>
        </w:rPr>
      </w:pPr>
    </w:p>
    <w:tbl>
      <w:tblPr>
        <w:tblpPr w:leftFromText="180" w:rightFromText="180" w:vertAnchor="text" w:tblpX="103" w:tblpY="1"/>
        <w:tblOverlap w:val="never"/>
        <w:tblW w:w="9634" w:type="dxa"/>
        <w:tblLook w:val="04A0" w:firstRow="1" w:lastRow="0" w:firstColumn="1" w:lastColumn="0" w:noHBand="0" w:noVBand="1"/>
      </w:tblPr>
      <w:tblGrid>
        <w:gridCol w:w="1864"/>
        <w:gridCol w:w="923"/>
        <w:gridCol w:w="817"/>
        <w:gridCol w:w="780"/>
        <w:gridCol w:w="780"/>
        <w:gridCol w:w="748"/>
        <w:gridCol w:w="709"/>
        <w:gridCol w:w="612"/>
        <w:gridCol w:w="691"/>
        <w:gridCol w:w="962"/>
        <w:gridCol w:w="748"/>
      </w:tblGrid>
      <w:tr w:rsidR="00841B47" w:rsidRPr="00841B47" w14:paraId="28E44F72" w14:textId="77777777" w:rsidTr="00841B47">
        <w:trPr>
          <w:trHeight w:val="419"/>
        </w:trPr>
        <w:tc>
          <w:tcPr>
            <w:tcW w:w="1864" w:type="dxa"/>
            <w:vMerge w:val="restart"/>
            <w:tcBorders>
              <w:top w:val="single" w:sz="4" w:space="0" w:color="auto"/>
              <w:left w:val="single" w:sz="4" w:space="0" w:color="auto"/>
              <w:right w:val="single" w:sz="4" w:space="0" w:color="auto"/>
            </w:tcBorders>
            <w:vAlign w:val="center"/>
            <w:hideMark/>
          </w:tcPr>
          <w:p w14:paraId="335F2CDA" w14:textId="77777777" w:rsidR="00841B47" w:rsidRPr="00841B47" w:rsidRDefault="00841B47" w:rsidP="00841B47">
            <w:pPr>
              <w:jc w:val="center"/>
            </w:pPr>
            <w:proofErr w:type="spellStart"/>
            <w:r w:rsidRPr="00841B47">
              <w:t>Материал</w:t>
            </w:r>
            <w:proofErr w:type="spellEnd"/>
          </w:p>
        </w:tc>
        <w:tc>
          <w:tcPr>
            <w:tcW w:w="7770" w:type="dxa"/>
            <w:gridSpan w:val="10"/>
            <w:tcBorders>
              <w:top w:val="single" w:sz="4" w:space="0" w:color="auto"/>
              <w:left w:val="single" w:sz="4" w:space="0" w:color="auto"/>
              <w:bottom w:val="single" w:sz="4" w:space="0" w:color="auto"/>
              <w:right w:val="single" w:sz="4" w:space="0" w:color="auto"/>
            </w:tcBorders>
            <w:vAlign w:val="center"/>
            <w:hideMark/>
          </w:tcPr>
          <w:p w14:paraId="65487CB0" w14:textId="77777777" w:rsidR="00841B47" w:rsidRPr="00841B47" w:rsidRDefault="00841B47" w:rsidP="00841B47">
            <w:pPr>
              <w:jc w:val="center"/>
            </w:pPr>
            <w:proofErr w:type="spellStart"/>
            <w:r w:rsidRPr="00841B47">
              <w:t>Содержание</w:t>
            </w:r>
            <w:proofErr w:type="spellEnd"/>
            <w:r w:rsidRPr="00841B47">
              <w:t xml:space="preserve"> </w:t>
            </w:r>
            <w:proofErr w:type="spellStart"/>
            <w:r w:rsidRPr="00841B47">
              <w:t>оксидов</w:t>
            </w:r>
            <w:proofErr w:type="spellEnd"/>
            <w:r w:rsidRPr="00841B47">
              <w:t xml:space="preserve">, </w:t>
            </w:r>
            <w:proofErr w:type="spellStart"/>
            <w:proofErr w:type="gramStart"/>
            <w:r w:rsidRPr="00841B47">
              <w:t>масс</w:t>
            </w:r>
            <w:proofErr w:type="spellEnd"/>
            <w:r w:rsidRPr="00841B47">
              <w:t>.%</w:t>
            </w:r>
            <w:proofErr w:type="gramEnd"/>
          </w:p>
        </w:tc>
      </w:tr>
      <w:tr w:rsidR="00841B47" w:rsidRPr="00841B47" w14:paraId="4EE14DB6" w14:textId="77777777" w:rsidTr="00841B47">
        <w:trPr>
          <w:trHeight w:val="394"/>
        </w:trPr>
        <w:tc>
          <w:tcPr>
            <w:tcW w:w="1864" w:type="dxa"/>
            <w:vMerge/>
            <w:tcBorders>
              <w:left w:val="single" w:sz="4" w:space="0" w:color="auto"/>
              <w:bottom w:val="single" w:sz="4" w:space="0" w:color="auto"/>
              <w:right w:val="single" w:sz="4" w:space="0" w:color="auto"/>
            </w:tcBorders>
            <w:vAlign w:val="center"/>
            <w:hideMark/>
          </w:tcPr>
          <w:p w14:paraId="59C88448" w14:textId="77777777" w:rsidR="00841B47" w:rsidRPr="00841B47" w:rsidRDefault="00841B47" w:rsidP="00841B47"/>
        </w:tc>
        <w:tc>
          <w:tcPr>
            <w:tcW w:w="966" w:type="dxa"/>
            <w:tcBorders>
              <w:top w:val="single" w:sz="4" w:space="0" w:color="auto"/>
              <w:left w:val="single" w:sz="4" w:space="0" w:color="auto"/>
              <w:bottom w:val="single" w:sz="4" w:space="0" w:color="auto"/>
              <w:right w:val="single" w:sz="4" w:space="0" w:color="auto"/>
            </w:tcBorders>
            <w:vAlign w:val="center"/>
            <w:hideMark/>
          </w:tcPr>
          <w:p w14:paraId="7C879D03" w14:textId="77777777" w:rsidR="00841B47" w:rsidRPr="00841B47" w:rsidRDefault="00841B47" w:rsidP="00841B47">
            <w:pPr>
              <w:ind w:left="-99" w:right="-109"/>
              <w:jc w:val="center"/>
            </w:pPr>
            <w:proofErr w:type="spellStart"/>
            <w:r w:rsidRPr="00841B47">
              <w:t>Mn</w:t>
            </w:r>
            <w:r w:rsidRPr="00841B47">
              <w:rPr>
                <w:vertAlign w:val="subscript"/>
              </w:rPr>
              <w:t>общ</w:t>
            </w:r>
            <w:proofErr w:type="spellEnd"/>
          </w:p>
        </w:tc>
        <w:tc>
          <w:tcPr>
            <w:tcW w:w="849" w:type="dxa"/>
            <w:tcBorders>
              <w:top w:val="single" w:sz="4" w:space="0" w:color="auto"/>
              <w:left w:val="single" w:sz="4" w:space="0" w:color="auto"/>
              <w:bottom w:val="single" w:sz="4" w:space="0" w:color="auto"/>
              <w:right w:val="single" w:sz="4" w:space="0" w:color="auto"/>
            </w:tcBorders>
            <w:vAlign w:val="center"/>
            <w:hideMark/>
          </w:tcPr>
          <w:p w14:paraId="799F7AA4" w14:textId="77777777" w:rsidR="00841B47" w:rsidRPr="00841B47" w:rsidRDefault="00841B47" w:rsidP="00841B47">
            <w:pPr>
              <w:ind w:left="-99" w:right="-109"/>
              <w:jc w:val="center"/>
            </w:pPr>
            <w:r w:rsidRPr="00841B47">
              <w:t>SiO</w:t>
            </w:r>
            <w:r w:rsidRPr="00841B47">
              <w:rPr>
                <w:vertAlign w:val="subscript"/>
              </w:rPr>
              <w:t>2</w:t>
            </w:r>
          </w:p>
        </w:tc>
        <w:tc>
          <w:tcPr>
            <w:tcW w:w="780" w:type="dxa"/>
            <w:tcBorders>
              <w:top w:val="single" w:sz="4" w:space="0" w:color="auto"/>
              <w:left w:val="single" w:sz="4" w:space="0" w:color="auto"/>
              <w:bottom w:val="single" w:sz="4" w:space="0" w:color="auto"/>
              <w:right w:val="single" w:sz="4" w:space="0" w:color="auto"/>
            </w:tcBorders>
            <w:vAlign w:val="center"/>
            <w:hideMark/>
          </w:tcPr>
          <w:p w14:paraId="7630DDD6" w14:textId="77777777" w:rsidR="00841B47" w:rsidRPr="00841B47" w:rsidRDefault="00841B47" w:rsidP="00841B47">
            <w:pPr>
              <w:ind w:left="-99" w:right="-109"/>
              <w:jc w:val="center"/>
              <w:rPr>
                <w:vertAlign w:val="subscript"/>
              </w:rPr>
            </w:pPr>
            <w:r w:rsidRPr="00841B47">
              <w:t>Al</w:t>
            </w:r>
            <w:r w:rsidRPr="00841B47">
              <w:rPr>
                <w:vertAlign w:val="subscript"/>
              </w:rPr>
              <w:t>2</w:t>
            </w:r>
            <w:r w:rsidRPr="00841B47">
              <w:t>O</w:t>
            </w:r>
            <w:r w:rsidRPr="00841B47">
              <w:rPr>
                <w:vertAlign w:val="subscript"/>
              </w:rPr>
              <w:t>3</w:t>
            </w:r>
          </w:p>
        </w:tc>
        <w:tc>
          <w:tcPr>
            <w:tcW w:w="780" w:type="dxa"/>
            <w:tcBorders>
              <w:top w:val="single" w:sz="4" w:space="0" w:color="auto"/>
              <w:left w:val="single" w:sz="4" w:space="0" w:color="auto"/>
              <w:bottom w:val="single" w:sz="4" w:space="0" w:color="auto"/>
              <w:right w:val="single" w:sz="4" w:space="0" w:color="auto"/>
            </w:tcBorders>
            <w:vAlign w:val="center"/>
            <w:hideMark/>
          </w:tcPr>
          <w:p w14:paraId="4BBB491C" w14:textId="77777777" w:rsidR="00841B47" w:rsidRPr="00841B47" w:rsidRDefault="00841B47" w:rsidP="00841B47">
            <w:pPr>
              <w:ind w:left="-99" w:right="-109"/>
              <w:jc w:val="center"/>
            </w:pPr>
            <w:r w:rsidRPr="00841B47">
              <w:t>Fe</w:t>
            </w:r>
            <w:r w:rsidRPr="00841B47">
              <w:rPr>
                <w:vertAlign w:val="subscript"/>
              </w:rPr>
              <w:t>2</w:t>
            </w:r>
            <w:r w:rsidRPr="00841B47">
              <w:t>O</w:t>
            </w:r>
            <w:r w:rsidRPr="00841B47">
              <w:rPr>
                <w:vertAlign w:val="subscript"/>
              </w:rPr>
              <w:t>3</w:t>
            </w:r>
          </w:p>
        </w:tc>
        <w:tc>
          <w:tcPr>
            <w:tcW w:w="748" w:type="dxa"/>
            <w:tcBorders>
              <w:top w:val="single" w:sz="4" w:space="0" w:color="auto"/>
              <w:left w:val="single" w:sz="4" w:space="0" w:color="auto"/>
              <w:bottom w:val="single" w:sz="4" w:space="0" w:color="auto"/>
              <w:right w:val="single" w:sz="4" w:space="0" w:color="auto"/>
            </w:tcBorders>
            <w:vAlign w:val="center"/>
            <w:hideMark/>
          </w:tcPr>
          <w:p w14:paraId="6AF0A670" w14:textId="77777777" w:rsidR="00841B47" w:rsidRPr="00841B47" w:rsidRDefault="00841B47" w:rsidP="00841B47">
            <w:pPr>
              <w:ind w:left="-99" w:right="-109"/>
              <w:jc w:val="center"/>
            </w:pPr>
            <w:proofErr w:type="spellStart"/>
            <w:r w:rsidRPr="00841B47">
              <w:t>CaO</w:t>
            </w:r>
            <w:proofErr w:type="spellEnd"/>
          </w:p>
        </w:tc>
        <w:tc>
          <w:tcPr>
            <w:tcW w:w="709" w:type="dxa"/>
            <w:tcBorders>
              <w:top w:val="single" w:sz="4" w:space="0" w:color="auto"/>
              <w:left w:val="single" w:sz="4" w:space="0" w:color="auto"/>
              <w:bottom w:val="single" w:sz="4" w:space="0" w:color="auto"/>
              <w:right w:val="single" w:sz="4" w:space="0" w:color="auto"/>
            </w:tcBorders>
            <w:vAlign w:val="center"/>
            <w:hideMark/>
          </w:tcPr>
          <w:p w14:paraId="2D2E0CC7" w14:textId="77777777" w:rsidR="00841B47" w:rsidRPr="00841B47" w:rsidRDefault="00841B47" w:rsidP="00841B47">
            <w:pPr>
              <w:ind w:left="-99" w:right="-109"/>
              <w:jc w:val="center"/>
            </w:pPr>
            <w:r w:rsidRPr="00841B47">
              <w:t>MgO</w:t>
            </w:r>
          </w:p>
        </w:tc>
        <w:tc>
          <w:tcPr>
            <w:tcW w:w="612" w:type="dxa"/>
            <w:tcBorders>
              <w:top w:val="single" w:sz="4" w:space="0" w:color="auto"/>
              <w:left w:val="single" w:sz="4" w:space="0" w:color="auto"/>
              <w:bottom w:val="single" w:sz="4" w:space="0" w:color="auto"/>
              <w:right w:val="single" w:sz="4" w:space="0" w:color="auto"/>
            </w:tcBorders>
            <w:vAlign w:val="center"/>
            <w:hideMark/>
          </w:tcPr>
          <w:p w14:paraId="5AACEBF5" w14:textId="77777777" w:rsidR="00841B47" w:rsidRPr="00841B47" w:rsidRDefault="00841B47" w:rsidP="00841B47">
            <w:pPr>
              <w:ind w:left="-99" w:right="-109"/>
              <w:jc w:val="center"/>
            </w:pPr>
            <w:r w:rsidRPr="00841B47">
              <w:t>K</w:t>
            </w:r>
            <w:r w:rsidRPr="00841B47">
              <w:rPr>
                <w:vertAlign w:val="subscript"/>
              </w:rPr>
              <w:t>2</w:t>
            </w:r>
            <w:r w:rsidRPr="00841B47">
              <w:t>O</w:t>
            </w:r>
          </w:p>
        </w:tc>
        <w:tc>
          <w:tcPr>
            <w:tcW w:w="729" w:type="dxa"/>
            <w:tcBorders>
              <w:top w:val="single" w:sz="4" w:space="0" w:color="auto"/>
              <w:left w:val="single" w:sz="4" w:space="0" w:color="auto"/>
              <w:bottom w:val="single" w:sz="4" w:space="0" w:color="auto"/>
              <w:right w:val="single" w:sz="4" w:space="0" w:color="auto"/>
            </w:tcBorders>
            <w:vAlign w:val="center"/>
          </w:tcPr>
          <w:p w14:paraId="36E502A7" w14:textId="77777777" w:rsidR="00841B47" w:rsidRPr="00841B47" w:rsidRDefault="00841B47" w:rsidP="00841B47">
            <w:pPr>
              <w:ind w:left="-99" w:right="-109"/>
              <w:jc w:val="center"/>
            </w:pPr>
            <w:r w:rsidRPr="00841B47">
              <w:t>С</w:t>
            </w:r>
          </w:p>
        </w:tc>
        <w:tc>
          <w:tcPr>
            <w:tcW w:w="962" w:type="dxa"/>
            <w:tcBorders>
              <w:top w:val="single" w:sz="4" w:space="0" w:color="auto"/>
              <w:left w:val="single" w:sz="4" w:space="0" w:color="auto"/>
              <w:bottom w:val="single" w:sz="4" w:space="0" w:color="auto"/>
              <w:right w:val="single" w:sz="4" w:space="0" w:color="auto"/>
            </w:tcBorders>
            <w:vAlign w:val="center"/>
            <w:hideMark/>
          </w:tcPr>
          <w:p w14:paraId="0AA382AF" w14:textId="77777777" w:rsidR="00841B47" w:rsidRPr="00841B47" w:rsidRDefault="00841B47" w:rsidP="00841B47">
            <w:pPr>
              <w:ind w:left="-99" w:right="-109"/>
              <w:jc w:val="center"/>
            </w:pPr>
            <w:proofErr w:type="spellStart"/>
            <w:r w:rsidRPr="00841B47">
              <w:t>прочие</w:t>
            </w:r>
            <w:proofErr w:type="spellEnd"/>
          </w:p>
        </w:tc>
        <w:tc>
          <w:tcPr>
            <w:tcW w:w="635" w:type="dxa"/>
            <w:tcBorders>
              <w:top w:val="single" w:sz="4" w:space="0" w:color="auto"/>
              <w:left w:val="single" w:sz="4" w:space="0" w:color="auto"/>
              <w:bottom w:val="single" w:sz="4" w:space="0" w:color="auto"/>
              <w:right w:val="single" w:sz="4" w:space="0" w:color="auto"/>
            </w:tcBorders>
            <w:vAlign w:val="center"/>
            <w:hideMark/>
          </w:tcPr>
          <w:p w14:paraId="3DD92806" w14:textId="77777777" w:rsidR="00841B47" w:rsidRPr="00841B47" w:rsidRDefault="00841B47" w:rsidP="00841B47">
            <w:pPr>
              <w:ind w:left="-99" w:right="-109"/>
              <w:jc w:val="center"/>
            </w:pPr>
            <w:proofErr w:type="spellStart"/>
            <w:r w:rsidRPr="00841B47">
              <w:t>ппп</w:t>
            </w:r>
            <w:proofErr w:type="spellEnd"/>
          </w:p>
        </w:tc>
      </w:tr>
      <w:tr w:rsidR="00841B47" w:rsidRPr="00841B47" w14:paraId="11EF721E" w14:textId="77777777" w:rsidTr="00841B47">
        <w:trPr>
          <w:trHeight w:val="270"/>
        </w:trPr>
        <w:tc>
          <w:tcPr>
            <w:tcW w:w="1864" w:type="dxa"/>
            <w:tcBorders>
              <w:top w:val="single" w:sz="4" w:space="0" w:color="auto"/>
              <w:left w:val="single" w:sz="4" w:space="0" w:color="auto"/>
              <w:bottom w:val="single" w:sz="4" w:space="0" w:color="auto"/>
              <w:right w:val="single" w:sz="4" w:space="0" w:color="auto"/>
            </w:tcBorders>
            <w:vAlign w:val="center"/>
          </w:tcPr>
          <w:p w14:paraId="346F2FA9" w14:textId="77777777" w:rsidR="00841B47" w:rsidRPr="00841B47" w:rsidRDefault="00841B47" w:rsidP="00841B47">
            <w:proofErr w:type="spellStart"/>
            <w:r w:rsidRPr="00841B47">
              <w:t>Окатыши</w:t>
            </w:r>
            <w:proofErr w:type="spellEnd"/>
          </w:p>
        </w:tc>
        <w:tc>
          <w:tcPr>
            <w:tcW w:w="966" w:type="dxa"/>
            <w:tcBorders>
              <w:top w:val="single" w:sz="4" w:space="0" w:color="auto"/>
              <w:left w:val="single" w:sz="4" w:space="0" w:color="auto"/>
              <w:bottom w:val="single" w:sz="4" w:space="0" w:color="auto"/>
              <w:right w:val="single" w:sz="4" w:space="0" w:color="auto"/>
            </w:tcBorders>
            <w:vAlign w:val="center"/>
          </w:tcPr>
          <w:p w14:paraId="2884397E" w14:textId="77777777" w:rsidR="00841B47" w:rsidRPr="00841B47" w:rsidRDefault="00841B47" w:rsidP="00841B47">
            <w:pPr>
              <w:ind w:left="-99" w:right="-109"/>
              <w:jc w:val="center"/>
            </w:pPr>
            <w:r w:rsidRPr="00841B47">
              <w:t>31,98</w:t>
            </w:r>
          </w:p>
        </w:tc>
        <w:tc>
          <w:tcPr>
            <w:tcW w:w="849" w:type="dxa"/>
            <w:tcBorders>
              <w:top w:val="single" w:sz="4" w:space="0" w:color="auto"/>
              <w:left w:val="single" w:sz="4" w:space="0" w:color="auto"/>
              <w:bottom w:val="single" w:sz="4" w:space="0" w:color="auto"/>
              <w:right w:val="single" w:sz="4" w:space="0" w:color="auto"/>
            </w:tcBorders>
            <w:vAlign w:val="center"/>
          </w:tcPr>
          <w:p w14:paraId="739E5B1B" w14:textId="77777777" w:rsidR="00841B47" w:rsidRPr="00841B47" w:rsidRDefault="00841B47" w:rsidP="00841B47">
            <w:pPr>
              <w:ind w:left="-99" w:right="-109"/>
              <w:jc w:val="center"/>
            </w:pPr>
            <w:r w:rsidRPr="00841B47">
              <w:t>19,10</w:t>
            </w:r>
          </w:p>
        </w:tc>
        <w:tc>
          <w:tcPr>
            <w:tcW w:w="780" w:type="dxa"/>
            <w:tcBorders>
              <w:top w:val="single" w:sz="4" w:space="0" w:color="auto"/>
              <w:left w:val="single" w:sz="4" w:space="0" w:color="auto"/>
              <w:bottom w:val="single" w:sz="4" w:space="0" w:color="auto"/>
              <w:right w:val="single" w:sz="4" w:space="0" w:color="auto"/>
            </w:tcBorders>
            <w:vAlign w:val="center"/>
          </w:tcPr>
          <w:p w14:paraId="1D1A0DD3" w14:textId="77777777" w:rsidR="00841B47" w:rsidRPr="00841B47" w:rsidRDefault="00841B47" w:rsidP="00841B47">
            <w:pPr>
              <w:ind w:left="-99" w:right="-109"/>
              <w:jc w:val="center"/>
            </w:pPr>
            <w:r w:rsidRPr="00841B47">
              <w:t>5,43</w:t>
            </w:r>
          </w:p>
        </w:tc>
        <w:tc>
          <w:tcPr>
            <w:tcW w:w="780" w:type="dxa"/>
            <w:tcBorders>
              <w:top w:val="single" w:sz="4" w:space="0" w:color="auto"/>
              <w:left w:val="single" w:sz="4" w:space="0" w:color="auto"/>
              <w:bottom w:val="single" w:sz="4" w:space="0" w:color="auto"/>
              <w:right w:val="single" w:sz="4" w:space="0" w:color="auto"/>
            </w:tcBorders>
            <w:vAlign w:val="center"/>
          </w:tcPr>
          <w:p w14:paraId="0B912A9A" w14:textId="77777777" w:rsidR="00841B47" w:rsidRPr="00841B47" w:rsidRDefault="00841B47" w:rsidP="00841B47">
            <w:pPr>
              <w:ind w:left="-99" w:right="-109"/>
              <w:jc w:val="center"/>
            </w:pPr>
            <w:r w:rsidRPr="00841B47">
              <w:t>17,11</w:t>
            </w:r>
          </w:p>
        </w:tc>
        <w:tc>
          <w:tcPr>
            <w:tcW w:w="748" w:type="dxa"/>
            <w:tcBorders>
              <w:top w:val="single" w:sz="4" w:space="0" w:color="auto"/>
              <w:left w:val="single" w:sz="4" w:space="0" w:color="auto"/>
              <w:bottom w:val="single" w:sz="4" w:space="0" w:color="auto"/>
              <w:right w:val="single" w:sz="4" w:space="0" w:color="auto"/>
            </w:tcBorders>
            <w:vAlign w:val="center"/>
          </w:tcPr>
          <w:p w14:paraId="5B1C0C58" w14:textId="77777777" w:rsidR="00841B47" w:rsidRPr="00841B47" w:rsidRDefault="00841B47" w:rsidP="00841B47">
            <w:pPr>
              <w:ind w:left="-99" w:right="-109"/>
              <w:jc w:val="center"/>
            </w:pPr>
            <w:r w:rsidRPr="00841B47">
              <w:t>11,37</w:t>
            </w:r>
          </w:p>
        </w:tc>
        <w:tc>
          <w:tcPr>
            <w:tcW w:w="709" w:type="dxa"/>
            <w:tcBorders>
              <w:top w:val="single" w:sz="4" w:space="0" w:color="auto"/>
              <w:left w:val="single" w:sz="4" w:space="0" w:color="auto"/>
              <w:bottom w:val="single" w:sz="4" w:space="0" w:color="auto"/>
              <w:right w:val="single" w:sz="4" w:space="0" w:color="auto"/>
            </w:tcBorders>
            <w:vAlign w:val="center"/>
          </w:tcPr>
          <w:p w14:paraId="5E1260DC" w14:textId="77777777" w:rsidR="00841B47" w:rsidRPr="00841B47" w:rsidRDefault="00841B47" w:rsidP="00841B47">
            <w:pPr>
              <w:ind w:left="-99" w:right="-109"/>
              <w:jc w:val="center"/>
            </w:pPr>
            <w:r w:rsidRPr="00841B47">
              <w:t>1,39</w:t>
            </w:r>
          </w:p>
        </w:tc>
        <w:tc>
          <w:tcPr>
            <w:tcW w:w="612" w:type="dxa"/>
            <w:tcBorders>
              <w:top w:val="single" w:sz="4" w:space="0" w:color="auto"/>
              <w:left w:val="single" w:sz="4" w:space="0" w:color="auto"/>
              <w:bottom w:val="single" w:sz="4" w:space="0" w:color="auto"/>
              <w:right w:val="single" w:sz="4" w:space="0" w:color="auto"/>
            </w:tcBorders>
            <w:vAlign w:val="center"/>
          </w:tcPr>
          <w:p w14:paraId="021AD069" w14:textId="77777777" w:rsidR="00841B47" w:rsidRPr="00841B47" w:rsidRDefault="00841B47" w:rsidP="00841B47">
            <w:pPr>
              <w:ind w:left="-99" w:right="-109"/>
              <w:jc w:val="center"/>
            </w:pPr>
            <w:r w:rsidRPr="00841B47">
              <w:t>0,18</w:t>
            </w:r>
          </w:p>
        </w:tc>
        <w:tc>
          <w:tcPr>
            <w:tcW w:w="729" w:type="dxa"/>
            <w:tcBorders>
              <w:top w:val="single" w:sz="4" w:space="0" w:color="auto"/>
              <w:left w:val="single" w:sz="4" w:space="0" w:color="auto"/>
              <w:bottom w:val="single" w:sz="4" w:space="0" w:color="auto"/>
              <w:right w:val="single" w:sz="4" w:space="0" w:color="auto"/>
            </w:tcBorders>
            <w:vAlign w:val="center"/>
          </w:tcPr>
          <w:p w14:paraId="59BA029E" w14:textId="77777777" w:rsidR="00841B47" w:rsidRPr="00841B47" w:rsidRDefault="00841B47" w:rsidP="00841B47">
            <w:pPr>
              <w:ind w:left="-99" w:right="-109"/>
              <w:jc w:val="center"/>
            </w:pPr>
            <w:r w:rsidRPr="00841B47">
              <w:t>-</w:t>
            </w:r>
          </w:p>
        </w:tc>
        <w:tc>
          <w:tcPr>
            <w:tcW w:w="962" w:type="dxa"/>
            <w:tcBorders>
              <w:top w:val="single" w:sz="4" w:space="0" w:color="auto"/>
              <w:left w:val="single" w:sz="4" w:space="0" w:color="auto"/>
              <w:bottom w:val="single" w:sz="4" w:space="0" w:color="auto"/>
              <w:right w:val="single" w:sz="4" w:space="0" w:color="auto"/>
            </w:tcBorders>
            <w:vAlign w:val="center"/>
          </w:tcPr>
          <w:p w14:paraId="50034343" w14:textId="77777777" w:rsidR="00841B47" w:rsidRPr="00841B47" w:rsidRDefault="00841B47" w:rsidP="00841B47">
            <w:pPr>
              <w:ind w:left="-99" w:right="-109"/>
              <w:jc w:val="center"/>
            </w:pPr>
            <w:r w:rsidRPr="00841B47">
              <w:t>5,27</w:t>
            </w:r>
          </w:p>
        </w:tc>
        <w:tc>
          <w:tcPr>
            <w:tcW w:w="635" w:type="dxa"/>
            <w:tcBorders>
              <w:top w:val="single" w:sz="4" w:space="0" w:color="auto"/>
              <w:left w:val="single" w:sz="4" w:space="0" w:color="auto"/>
              <w:bottom w:val="single" w:sz="4" w:space="0" w:color="auto"/>
              <w:right w:val="single" w:sz="4" w:space="0" w:color="auto"/>
            </w:tcBorders>
            <w:vAlign w:val="center"/>
          </w:tcPr>
          <w:p w14:paraId="28384658" w14:textId="77777777" w:rsidR="00841B47" w:rsidRPr="00841B47" w:rsidRDefault="00841B47" w:rsidP="00841B47">
            <w:pPr>
              <w:ind w:left="-99" w:right="-109"/>
              <w:jc w:val="center"/>
            </w:pPr>
            <w:r w:rsidRPr="00841B47">
              <w:t>-</w:t>
            </w:r>
          </w:p>
        </w:tc>
      </w:tr>
      <w:tr w:rsidR="00841B47" w:rsidRPr="00841B47" w14:paraId="031F4C67" w14:textId="77777777" w:rsidTr="00841B47">
        <w:trPr>
          <w:trHeight w:val="270"/>
        </w:trPr>
        <w:tc>
          <w:tcPr>
            <w:tcW w:w="1864" w:type="dxa"/>
            <w:tcBorders>
              <w:top w:val="single" w:sz="4" w:space="0" w:color="auto"/>
              <w:left w:val="single" w:sz="4" w:space="0" w:color="auto"/>
              <w:bottom w:val="single" w:sz="4" w:space="0" w:color="auto"/>
              <w:right w:val="single" w:sz="4" w:space="0" w:color="auto"/>
            </w:tcBorders>
            <w:vAlign w:val="center"/>
          </w:tcPr>
          <w:p w14:paraId="29F99BB4" w14:textId="77777777" w:rsidR="00841B47" w:rsidRPr="00841B47" w:rsidRDefault="00841B47" w:rsidP="00841B47">
            <w:proofErr w:type="spellStart"/>
            <w:r w:rsidRPr="00841B47">
              <w:t>Марганцевый</w:t>
            </w:r>
            <w:proofErr w:type="spellEnd"/>
          </w:p>
          <w:p w14:paraId="67D701B5" w14:textId="77777777" w:rsidR="00841B47" w:rsidRPr="00841B47" w:rsidRDefault="00841B47" w:rsidP="00841B47">
            <w:proofErr w:type="spellStart"/>
            <w:r w:rsidRPr="00841B47">
              <w:t>концентрат</w:t>
            </w:r>
            <w:proofErr w:type="spellEnd"/>
          </w:p>
        </w:tc>
        <w:tc>
          <w:tcPr>
            <w:tcW w:w="966" w:type="dxa"/>
            <w:tcBorders>
              <w:top w:val="single" w:sz="4" w:space="0" w:color="auto"/>
              <w:left w:val="single" w:sz="4" w:space="0" w:color="auto"/>
              <w:bottom w:val="single" w:sz="4" w:space="0" w:color="auto"/>
              <w:right w:val="single" w:sz="4" w:space="0" w:color="auto"/>
            </w:tcBorders>
            <w:vAlign w:val="center"/>
          </w:tcPr>
          <w:p w14:paraId="3E697B3C" w14:textId="77777777" w:rsidR="00841B47" w:rsidRPr="00841B47" w:rsidRDefault="00841B47" w:rsidP="00841B47">
            <w:pPr>
              <w:ind w:left="-99" w:right="-109"/>
              <w:jc w:val="center"/>
            </w:pPr>
            <w:r w:rsidRPr="00841B47">
              <w:t>35,2</w:t>
            </w:r>
          </w:p>
        </w:tc>
        <w:tc>
          <w:tcPr>
            <w:tcW w:w="849" w:type="dxa"/>
            <w:tcBorders>
              <w:top w:val="single" w:sz="4" w:space="0" w:color="auto"/>
              <w:left w:val="single" w:sz="4" w:space="0" w:color="auto"/>
              <w:bottom w:val="single" w:sz="4" w:space="0" w:color="auto"/>
              <w:right w:val="single" w:sz="4" w:space="0" w:color="auto"/>
            </w:tcBorders>
            <w:vAlign w:val="center"/>
          </w:tcPr>
          <w:p w14:paraId="6FA977A6" w14:textId="77777777" w:rsidR="00841B47" w:rsidRPr="00841B47" w:rsidRDefault="00841B47" w:rsidP="00841B47">
            <w:pPr>
              <w:ind w:left="-99" w:right="-109"/>
              <w:jc w:val="center"/>
            </w:pPr>
            <w:r w:rsidRPr="00841B47">
              <w:t>10,31</w:t>
            </w:r>
          </w:p>
        </w:tc>
        <w:tc>
          <w:tcPr>
            <w:tcW w:w="780" w:type="dxa"/>
            <w:tcBorders>
              <w:top w:val="single" w:sz="4" w:space="0" w:color="auto"/>
              <w:left w:val="single" w:sz="4" w:space="0" w:color="auto"/>
              <w:bottom w:val="single" w:sz="4" w:space="0" w:color="auto"/>
              <w:right w:val="single" w:sz="4" w:space="0" w:color="auto"/>
            </w:tcBorders>
            <w:vAlign w:val="center"/>
          </w:tcPr>
          <w:p w14:paraId="536006C0" w14:textId="77777777" w:rsidR="00841B47" w:rsidRPr="00841B47" w:rsidRDefault="00841B47" w:rsidP="00841B47">
            <w:pPr>
              <w:ind w:left="-99" w:right="-109"/>
              <w:jc w:val="center"/>
            </w:pPr>
            <w:r w:rsidRPr="00841B47">
              <w:t>1,83</w:t>
            </w:r>
          </w:p>
        </w:tc>
        <w:tc>
          <w:tcPr>
            <w:tcW w:w="780" w:type="dxa"/>
            <w:tcBorders>
              <w:top w:val="single" w:sz="4" w:space="0" w:color="auto"/>
              <w:left w:val="single" w:sz="4" w:space="0" w:color="auto"/>
              <w:bottom w:val="single" w:sz="4" w:space="0" w:color="auto"/>
              <w:right w:val="single" w:sz="4" w:space="0" w:color="auto"/>
            </w:tcBorders>
            <w:vAlign w:val="center"/>
          </w:tcPr>
          <w:p w14:paraId="25EFDFE0" w14:textId="77777777" w:rsidR="00841B47" w:rsidRPr="00841B47" w:rsidRDefault="00841B47" w:rsidP="00841B47">
            <w:pPr>
              <w:ind w:left="-99" w:right="-109"/>
              <w:jc w:val="center"/>
            </w:pPr>
            <w:r w:rsidRPr="00841B47">
              <w:t>14,82</w:t>
            </w:r>
          </w:p>
        </w:tc>
        <w:tc>
          <w:tcPr>
            <w:tcW w:w="748" w:type="dxa"/>
            <w:tcBorders>
              <w:top w:val="single" w:sz="4" w:space="0" w:color="auto"/>
              <w:left w:val="single" w:sz="4" w:space="0" w:color="auto"/>
              <w:bottom w:val="single" w:sz="4" w:space="0" w:color="auto"/>
              <w:right w:val="single" w:sz="4" w:space="0" w:color="auto"/>
            </w:tcBorders>
            <w:vAlign w:val="center"/>
          </w:tcPr>
          <w:p w14:paraId="7E6C4BF8" w14:textId="77777777" w:rsidR="00841B47" w:rsidRPr="00841B47" w:rsidRDefault="00841B47" w:rsidP="00841B47">
            <w:pPr>
              <w:ind w:left="-99" w:right="-109"/>
              <w:jc w:val="center"/>
            </w:pPr>
            <w:r w:rsidRPr="00841B47">
              <w:t>6,82</w:t>
            </w:r>
          </w:p>
        </w:tc>
        <w:tc>
          <w:tcPr>
            <w:tcW w:w="709" w:type="dxa"/>
            <w:tcBorders>
              <w:top w:val="single" w:sz="4" w:space="0" w:color="auto"/>
              <w:left w:val="single" w:sz="4" w:space="0" w:color="auto"/>
              <w:bottom w:val="single" w:sz="4" w:space="0" w:color="auto"/>
              <w:right w:val="single" w:sz="4" w:space="0" w:color="auto"/>
            </w:tcBorders>
            <w:vAlign w:val="center"/>
          </w:tcPr>
          <w:p w14:paraId="1BAB60C2" w14:textId="77777777" w:rsidR="00841B47" w:rsidRPr="00841B47" w:rsidRDefault="00841B47" w:rsidP="00841B47">
            <w:pPr>
              <w:ind w:left="-99" w:right="-109"/>
              <w:jc w:val="center"/>
            </w:pPr>
            <w:r w:rsidRPr="00841B47">
              <w:t>1,31</w:t>
            </w:r>
          </w:p>
        </w:tc>
        <w:tc>
          <w:tcPr>
            <w:tcW w:w="612" w:type="dxa"/>
            <w:tcBorders>
              <w:top w:val="single" w:sz="4" w:space="0" w:color="auto"/>
              <w:left w:val="single" w:sz="4" w:space="0" w:color="auto"/>
              <w:bottom w:val="single" w:sz="4" w:space="0" w:color="auto"/>
              <w:right w:val="single" w:sz="4" w:space="0" w:color="auto"/>
            </w:tcBorders>
            <w:vAlign w:val="center"/>
          </w:tcPr>
          <w:p w14:paraId="18ABA91A" w14:textId="77777777" w:rsidR="00841B47" w:rsidRPr="00841B47" w:rsidRDefault="00841B47" w:rsidP="00841B47">
            <w:pPr>
              <w:ind w:left="-99" w:right="-109"/>
              <w:jc w:val="center"/>
            </w:pPr>
            <w:r w:rsidRPr="00841B47">
              <w:t>0,17</w:t>
            </w:r>
          </w:p>
        </w:tc>
        <w:tc>
          <w:tcPr>
            <w:tcW w:w="729" w:type="dxa"/>
            <w:tcBorders>
              <w:top w:val="single" w:sz="4" w:space="0" w:color="auto"/>
              <w:left w:val="single" w:sz="4" w:space="0" w:color="auto"/>
              <w:bottom w:val="single" w:sz="4" w:space="0" w:color="auto"/>
              <w:right w:val="single" w:sz="4" w:space="0" w:color="auto"/>
            </w:tcBorders>
            <w:vAlign w:val="center"/>
          </w:tcPr>
          <w:p w14:paraId="0C830DE2" w14:textId="77777777" w:rsidR="00841B47" w:rsidRPr="00841B47" w:rsidRDefault="00841B47" w:rsidP="00841B47">
            <w:pPr>
              <w:ind w:left="-99" w:right="-109"/>
              <w:jc w:val="center"/>
            </w:pPr>
            <w:r w:rsidRPr="00841B47">
              <w:t>-</w:t>
            </w:r>
          </w:p>
        </w:tc>
        <w:tc>
          <w:tcPr>
            <w:tcW w:w="962" w:type="dxa"/>
            <w:tcBorders>
              <w:top w:val="single" w:sz="4" w:space="0" w:color="auto"/>
              <w:left w:val="single" w:sz="4" w:space="0" w:color="auto"/>
              <w:bottom w:val="single" w:sz="4" w:space="0" w:color="auto"/>
              <w:right w:val="single" w:sz="4" w:space="0" w:color="auto"/>
            </w:tcBorders>
            <w:vAlign w:val="center"/>
          </w:tcPr>
          <w:p w14:paraId="1AB85CDD" w14:textId="77777777" w:rsidR="00841B47" w:rsidRPr="00841B47" w:rsidRDefault="00841B47" w:rsidP="00841B47">
            <w:pPr>
              <w:ind w:left="-99" w:right="-109"/>
              <w:jc w:val="center"/>
            </w:pPr>
            <w:r w:rsidRPr="00841B47">
              <w:t>2,00</w:t>
            </w:r>
          </w:p>
        </w:tc>
        <w:tc>
          <w:tcPr>
            <w:tcW w:w="635" w:type="dxa"/>
            <w:tcBorders>
              <w:top w:val="single" w:sz="4" w:space="0" w:color="auto"/>
              <w:left w:val="single" w:sz="4" w:space="0" w:color="auto"/>
              <w:bottom w:val="single" w:sz="4" w:space="0" w:color="auto"/>
              <w:right w:val="single" w:sz="4" w:space="0" w:color="auto"/>
            </w:tcBorders>
            <w:vAlign w:val="center"/>
          </w:tcPr>
          <w:p w14:paraId="2DCF41E2" w14:textId="77777777" w:rsidR="00841B47" w:rsidRPr="00841B47" w:rsidRDefault="00841B47" w:rsidP="00841B47">
            <w:pPr>
              <w:ind w:left="-99" w:right="-109"/>
              <w:jc w:val="center"/>
            </w:pPr>
            <w:r w:rsidRPr="00841B47">
              <w:t>10,94</w:t>
            </w:r>
          </w:p>
        </w:tc>
      </w:tr>
      <w:tr w:rsidR="00841B47" w:rsidRPr="00841B47" w14:paraId="672F5526" w14:textId="77777777" w:rsidTr="00841B47">
        <w:trPr>
          <w:trHeight w:val="280"/>
        </w:trPr>
        <w:tc>
          <w:tcPr>
            <w:tcW w:w="1864" w:type="dxa"/>
            <w:tcBorders>
              <w:top w:val="single" w:sz="4" w:space="0" w:color="auto"/>
              <w:left w:val="single" w:sz="4" w:space="0" w:color="auto"/>
              <w:bottom w:val="single" w:sz="4" w:space="0" w:color="auto"/>
              <w:right w:val="single" w:sz="4" w:space="0" w:color="auto"/>
            </w:tcBorders>
          </w:tcPr>
          <w:p w14:paraId="62C2C1F7" w14:textId="77777777" w:rsidR="00841B47" w:rsidRPr="00841B47" w:rsidRDefault="00841B47" w:rsidP="00841B47">
            <w:proofErr w:type="spellStart"/>
            <w:r w:rsidRPr="00841B47">
              <w:t>Известь</w:t>
            </w:r>
            <w:proofErr w:type="spellEnd"/>
          </w:p>
        </w:tc>
        <w:tc>
          <w:tcPr>
            <w:tcW w:w="966" w:type="dxa"/>
            <w:tcBorders>
              <w:top w:val="single" w:sz="4" w:space="0" w:color="auto"/>
              <w:left w:val="single" w:sz="4" w:space="0" w:color="auto"/>
              <w:bottom w:val="single" w:sz="4" w:space="0" w:color="auto"/>
              <w:right w:val="single" w:sz="4" w:space="0" w:color="auto"/>
            </w:tcBorders>
            <w:vAlign w:val="center"/>
          </w:tcPr>
          <w:p w14:paraId="64980390" w14:textId="77777777" w:rsidR="00841B47" w:rsidRPr="00841B47" w:rsidRDefault="00841B47" w:rsidP="00841B47">
            <w:pPr>
              <w:ind w:left="-99" w:right="-109"/>
              <w:jc w:val="center"/>
            </w:pPr>
            <w:r w:rsidRPr="00841B47">
              <w:t>-</w:t>
            </w:r>
          </w:p>
        </w:tc>
        <w:tc>
          <w:tcPr>
            <w:tcW w:w="849" w:type="dxa"/>
            <w:tcBorders>
              <w:top w:val="single" w:sz="4" w:space="0" w:color="auto"/>
              <w:left w:val="single" w:sz="4" w:space="0" w:color="auto"/>
              <w:bottom w:val="single" w:sz="4" w:space="0" w:color="auto"/>
              <w:right w:val="single" w:sz="4" w:space="0" w:color="auto"/>
            </w:tcBorders>
            <w:vAlign w:val="center"/>
          </w:tcPr>
          <w:p w14:paraId="36CD8C32" w14:textId="77777777" w:rsidR="00841B47" w:rsidRPr="00841B47" w:rsidRDefault="00841B47" w:rsidP="00841B47">
            <w:pPr>
              <w:ind w:left="-99" w:right="-109"/>
              <w:jc w:val="center"/>
            </w:pPr>
            <w:r w:rsidRPr="00841B47">
              <w:t>0,23</w:t>
            </w:r>
          </w:p>
        </w:tc>
        <w:tc>
          <w:tcPr>
            <w:tcW w:w="780" w:type="dxa"/>
            <w:tcBorders>
              <w:top w:val="single" w:sz="4" w:space="0" w:color="auto"/>
              <w:left w:val="single" w:sz="4" w:space="0" w:color="auto"/>
              <w:bottom w:val="single" w:sz="4" w:space="0" w:color="auto"/>
              <w:right w:val="single" w:sz="4" w:space="0" w:color="auto"/>
            </w:tcBorders>
            <w:vAlign w:val="center"/>
          </w:tcPr>
          <w:p w14:paraId="06882EB0" w14:textId="77777777" w:rsidR="00841B47" w:rsidRPr="00841B47" w:rsidRDefault="00841B47" w:rsidP="00841B47">
            <w:pPr>
              <w:ind w:left="-99" w:right="-109"/>
              <w:jc w:val="center"/>
            </w:pPr>
            <w:r w:rsidRPr="00841B47">
              <w:t>0,05</w:t>
            </w:r>
          </w:p>
        </w:tc>
        <w:tc>
          <w:tcPr>
            <w:tcW w:w="780" w:type="dxa"/>
            <w:tcBorders>
              <w:top w:val="single" w:sz="4" w:space="0" w:color="auto"/>
              <w:left w:val="single" w:sz="4" w:space="0" w:color="auto"/>
              <w:bottom w:val="single" w:sz="4" w:space="0" w:color="auto"/>
              <w:right w:val="single" w:sz="4" w:space="0" w:color="auto"/>
            </w:tcBorders>
            <w:vAlign w:val="center"/>
          </w:tcPr>
          <w:p w14:paraId="3173C538" w14:textId="77777777" w:rsidR="00841B47" w:rsidRPr="00841B47" w:rsidRDefault="00841B47" w:rsidP="00841B47">
            <w:pPr>
              <w:ind w:left="-99" w:right="-109"/>
              <w:jc w:val="center"/>
            </w:pPr>
            <w:r w:rsidRPr="00841B47">
              <w:t>0,09</w:t>
            </w:r>
          </w:p>
        </w:tc>
        <w:tc>
          <w:tcPr>
            <w:tcW w:w="748" w:type="dxa"/>
            <w:tcBorders>
              <w:top w:val="single" w:sz="4" w:space="0" w:color="auto"/>
              <w:left w:val="single" w:sz="4" w:space="0" w:color="auto"/>
              <w:bottom w:val="single" w:sz="4" w:space="0" w:color="auto"/>
              <w:right w:val="single" w:sz="4" w:space="0" w:color="auto"/>
            </w:tcBorders>
            <w:vAlign w:val="center"/>
          </w:tcPr>
          <w:p w14:paraId="4161C06C" w14:textId="77777777" w:rsidR="00841B47" w:rsidRPr="00841B47" w:rsidRDefault="00841B47" w:rsidP="00841B47">
            <w:pPr>
              <w:ind w:left="-99" w:right="-109"/>
              <w:jc w:val="center"/>
            </w:pPr>
            <w:r w:rsidRPr="00841B47">
              <w:t>76,32</w:t>
            </w:r>
          </w:p>
        </w:tc>
        <w:tc>
          <w:tcPr>
            <w:tcW w:w="709" w:type="dxa"/>
            <w:tcBorders>
              <w:top w:val="single" w:sz="4" w:space="0" w:color="auto"/>
              <w:left w:val="single" w:sz="4" w:space="0" w:color="auto"/>
              <w:bottom w:val="single" w:sz="4" w:space="0" w:color="auto"/>
              <w:right w:val="single" w:sz="4" w:space="0" w:color="auto"/>
            </w:tcBorders>
            <w:vAlign w:val="center"/>
          </w:tcPr>
          <w:p w14:paraId="5E1FC939" w14:textId="77777777" w:rsidR="00841B47" w:rsidRPr="00841B47" w:rsidRDefault="00841B47" w:rsidP="00841B47">
            <w:pPr>
              <w:ind w:left="-99" w:right="-109"/>
              <w:jc w:val="center"/>
            </w:pPr>
            <w:r w:rsidRPr="00841B47">
              <w:t>1,80</w:t>
            </w:r>
          </w:p>
        </w:tc>
        <w:tc>
          <w:tcPr>
            <w:tcW w:w="612" w:type="dxa"/>
            <w:tcBorders>
              <w:top w:val="single" w:sz="4" w:space="0" w:color="auto"/>
              <w:left w:val="single" w:sz="4" w:space="0" w:color="auto"/>
              <w:bottom w:val="single" w:sz="4" w:space="0" w:color="auto"/>
              <w:right w:val="single" w:sz="4" w:space="0" w:color="auto"/>
            </w:tcBorders>
            <w:vAlign w:val="center"/>
          </w:tcPr>
          <w:p w14:paraId="04776F52" w14:textId="77777777" w:rsidR="00841B47" w:rsidRPr="00841B47" w:rsidRDefault="00841B47" w:rsidP="00841B47">
            <w:pPr>
              <w:ind w:left="-99" w:right="-109"/>
              <w:jc w:val="center"/>
            </w:pPr>
            <w:r w:rsidRPr="00841B47">
              <w:t>-</w:t>
            </w:r>
          </w:p>
        </w:tc>
        <w:tc>
          <w:tcPr>
            <w:tcW w:w="729" w:type="dxa"/>
            <w:tcBorders>
              <w:top w:val="single" w:sz="4" w:space="0" w:color="auto"/>
              <w:left w:val="single" w:sz="4" w:space="0" w:color="auto"/>
              <w:bottom w:val="single" w:sz="4" w:space="0" w:color="auto"/>
              <w:right w:val="single" w:sz="4" w:space="0" w:color="auto"/>
            </w:tcBorders>
            <w:vAlign w:val="center"/>
          </w:tcPr>
          <w:p w14:paraId="74F64792" w14:textId="77777777" w:rsidR="00841B47" w:rsidRPr="00841B47" w:rsidRDefault="00841B47" w:rsidP="00841B47">
            <w:pPr>
              <w:ind w:left="-99" w:right="-109"/>
              <w:jc w:val="center"/>
            </w:pPr>
            <w:r w:rsidRPr="00841B47">
              <w:t>-</w:t>
            </w:r>
          </w:p>
        </w:tc>
        <w:tc>
          <w:tcPr>
            <w:tcW w:w="962" w:type="dxa"/>
            <w:tcBorders>
              <w:top w:val="single" w:sz="4" w:space="0" w:color="auto"/>
              <w:left w:val="single" w:sz="4" w:space="0" w:color="auto"/>
              <w:bottom w:val="single" w:sz="4" w:space="0" w:color="auto"/>
              <w:right w:val="single" w:sz="4" w:space="0" w:color="auto"/>
            </w:tcBorders>
            <w:vAlign w:val="center"/>
          </w:tcPr>
          <w:p w14:paraId="2724A161" w14:textId="77777777" w:rsidR="00841B47" w:rsidRPr="00841B47" w:rsidRDefault="00841B47" w:rsidP="00841B47">
            <w:pPr>
              <w:ind w:left="-99" w:right="-109"/>
              <w:jc w:val="center"/>
            </w:pPr>
            <w:r w:rsidRPr="00841B47">
              <w:t>0,54</w:t>
            </w:r>
          </w:p>
        </w:tc>
        <w:tc>
          <w:tcPr>
            <w:tcW w:w="635" w:type="dxa"/>
            <w:tcBorders>
              <w:top w:val="single" w:sz="4" w:space="0" w:color="auto"/>
              <w:left w:val="single" w:sz="4" w:space="0" w:color="auto"/>
              <w:bottom w:val="single" w:sz="4" w:space="0" w:color="auto"/>
              <w:right w:val="single" w:sz="4" w:space="0" w:color="auto"/>
            </w:tcBorders>
            <w:vAlign w:val="center"/>
          </w:tcPr>
          <w:p w14:paraId="434FCB19" w14:textId="77777777" w:rsidR="00841B47" w:rsidRPr="00841B47" w:rsidRDefault="00841B47" w:rsidP="00841B47">
            <w:pPr>
              <w:ind w:left="-99" w:right="-109"/>
              <w:jc w:val="center"/>
            </w:pPr>
            <w:r w:rsidRPr="00841B47">
              <w:t>20,97</w:t>
            </w:r>
          </w:p>
        </w:tc>
      </w:tr>
      <w:tr w:rsidR="00841B47" w:rsidRPr="00841B47" w14:paraId="16A1C2FD" w14:textId="77777777" w:rsidTr="00841B47">
        <w:trPr>
          <w:trHeight w:val="258"/>
        </w:trPr>
        <w:tc>
          <w:tcPr>
            <w:tcW w:w="1864" w:type="dxa"/>
            <w:tcBorders>
              <w:top w:val="single" w:sz="4" w:space="0" w:color="auto"/>
              <w:left w:val="single" w:sz="4" w:space="0" w:color="auto"/>
              <w:bottom w:val="single" w:sz="4" w:space="0" w:color="auto"/>
              <w:right w:val="single" w:sz="4" w:space="0" w:color="auto"/>
            </w:tcBorders>
          </w:tcPr>
          <w:p w14:paraId="1DE26F32" w14:textId="77777777" w:rsidR="00841B47" w:rsidRPr="00841B47" w:rsidRDefault="00841B47" w:rsidP="00841B47">
            <w:proofErr w:type="spellStart"/>
            <w:r w:rsidRPr="00841B47">
              <w:t>Диатомит</w:t>
            </w:r>
            <w:proofErr w:type="spellEnd"/>
          </w:p>
        </w:tc>
        <w:tc>
          <w:tcPr>
            <w:tcW w:w="966" w:type="dxa"/>
            <w:tcBorders>
              <w:top w:val="single" w:sz="4" w:space="0" w:color="auto"/>
              <w:left w:val="single" w:sz="4" w:space="0" w:color="auto"/>
              <w:bottom w:val="single" w:sz="4" w:space="0" w:color="auto"/>
              <w:right w:val="single" w:sz="4" w:space="0" w:color="auto"/>
            </w:tcBorders>
            <w:vAlign w:val="center"/>
          </w:tcPr>
          <w:p w14:paraId="12D08338" w14:textId="77777777" w:rsidR="00841B47" w:rsidRPr="00841B47" w:rsidRDefault="00841B47" w:rsidP="00841B47">
            <w:pPr>
              <w:ind w:left="-99" w:right="-109"/>
              <w:jc w:val="center"/>
            </w:pPr>
            <w:r w:rsidRPr="00841B47">
              <w:t>-</w:t>
            </w:r>
          </w:p>
        </w:tc>
        <w:tc>
          <w:tcPr>
            <w:tcW w:w="849" w:type="dxa"/>
            <w:tcBorders>
              <w:top w:val="single" w:sz="4" w:space="0" w:color="auto"/>
              <w:left w:val="single" w:sz="4" w:space="0" w:color="auto"/>
              <w:bottom w:val="single" w:sz="4" w:space="0" w:color="auto"/>
              <w:right w:val="single" w:sz="4" w:space="0" w:color="auto"/>
            </w:tcBorders>
            <w:vAlign w:val="center"/>
          </w:tcPr>
          <w:p w14:paraId="6446BBB5" w14:textId="77777777" w:rsidR="00841B47" w:rsidRPr="00841B47" w:rsidRDefault="00841B47" w:rsidP="00841B47">
            <w:pPr>
              <w:ind w:left="-99" w:right="-109"/>
              <w:jc w:val="center"/>
            </w:pPr>
            <w:r w:rsidRPr="00841B47">
              <w:t>71,24</w:t>
            </w:r>
          </w:p>
        </w:tc>
        <w:tc>
          <w:tcPr>
            <w:tcW w:w="780" w:type="dxa"/>
            <w:tcBorders>
              <w:top w:val="single" w:sz="4" w:space="0" w:color="auto"/>
              <w:left w:val="single" w:sz="4" w:space="0" w:color="auto"/>
              <w:bottom w:val="single" w:sz="4" w:space="0" w:color="auto"/>
              <w:right w:val="single" w:sz="4" w:space="0" w:color="auto"/>
            </w:tcBorders>
            <w:vAlign w:val="center"/>
          </w:tcPr>
          <w:p w14:paraId="089BE9B8" w14:textId="77777777" w:rsidR="00841B47" w:rsidRPr="00841B47" w:rsidRDefault="00841B47" w:rsidP="00841B47">
            <w:pPr>
              <w:ind w:left="-99" w:right="-109"/>
              <w:jc w:val="center"/>
            </w:pPr>
            <w:r w:rsidRPr="00841B47">
              <w:t>8,06</w:t>
            </w:r>
          </w:p>
        </w:tc>
        <w:tc>
          <w:tcPr>
            <w:tcW w:w="780" w:type="dxa"/>
            <w:tcBorders>
              <w:top w:val="single" w:sz="4" w:space="0" w:color="auto"/>
              <w:left w:val="single" w:sz="4" w:space="0" w:color="auto"/>
              <w:bottom w:val="single" w:sz="4" w:space="0" w:color="auto"/>
              <w:right w:val="single" w:sz="4" w:space="0" w:color="auto"/>
            </w:tcBorders>
            <w:vAlign w:val="center"/>
          </w:tcPr>
          <w:p w14:paraId="6061FEF3" w14:textId="77777777" w:rsidR="00841B47" w:rsidRPr="00841B47" w:rsidRDefault="00841B47" w:rsidP="00841B47">
            <w:pPr>
              <w:ind w:left="-99" w:right="-109"/>
              <w:jc w:val="center"/>
            </w:pPr>
            <w:r w:rsidRPr="00841B47">
              <w:t>10,21</w:t>
            </w:r>
          </w:p>
        </w:tc>
        <w:tc>
          <w:tcPr>
            <w:tcW w:w="748" w:type="dxa"/>
            <w:tcBorders>
              <w:top w:val="single" w:sz="4" w:space="0" w:color="auto"/>
              <w:left w:val="single" w:sz="4" w:space="0" w:color="auto"/>
              <w:bottom w:val="single" w:sz="4" w:space="0" w:color="auto"/>
              <w:right w:val="single" w:sz="4" w:space="0" w:color="auto"/>
            </w:tcBorders>
            <w:vAlign w:val="center"/>
          </w:tcPr>
          <w:p w14:paraId="2A7E9894" w14:textId="77777777" w:rsidR="00841B47" w:rsidRPr="00841B47" w:rsidRDefault="00841B47" w:rsidP="00841B47">
            <w:pPr>
              <w:ind w:left="-99" w:right="-109"/>
              <w:jc w:val="center"/>
            </w:pPr>
            <w:r w:rsidRPr="00841B47">
              <w:t>4,95</w:t>
            </w:r>
          </w:p>
        </w:tc>
        <w:tc>
          <w:tcPr>
            <w:tcW w:w="709" w:type="dxa"/>
            <w:tcBorders>
              <w:top w:val="single" w:sz="4" w:space="0" w:color="auto"/>
              <w:left w:val="single" w:sz="4" w:space="0" w:color="auto"/>
              <w:bottom w:val="single" w:sz="4" w:space="0" w:color="auto"/>
              <w:right w:val="single" w:sz="4" w:space="0" w:color="auto"/>
            </w:tcBorders>
            <w:vAlign w:val="center"/>
          </w:tcPr>
          <w:p w14:paraId="55B0399C" w14:textId="77777777" w:rsidR="00841B47" w:rsidRPr="00841B47" w:rsidRDefault="00841B47" w:rsidP="00841B47">
            <w:pPr>
              <w:ind w:left="-99" w:right="-109"/>
              <w:jc w:val="center"/>
            </w:pPr>
            <w:r w:rsidRPr="00841B47">
              <w:t>3,42</w:t>
            </w:r>
          </w:p>
        </w:tc>
        <w:tc>
          <w:tcPr>
            <w:tcW w:w="612" w:type="dxa"/>
            <w:tcBorders>
              <w:top w:val="single" w:sz="4" w:space="0" w:color="auto"/>
              <w:left w:val="single" w:sz="4" w:space="0" w:color="auto"/>
              <w:bottom w:val="single" w:sz="4" w:space="0" w:color="auto"/>
              <w:right w:val="single" w:sz="4" w:space="0" w:color="auto"/>
            </w:tcBorders>
            <w:vAlign w:val="center"/>
          </w:tcPr>
          <w:p w14:paraId="649EF953" w14:textId="77777777" w:rsidR="00841B47" w:rsidRPr="00841B47" w:rsidRDefault="00841B47" w:rsidP="00841B47">
            <w:pPr>
              <w:ind w:left="-99" w:right="-109"/>
              <w:jc w:val="center"/>
            </w:pPr>
            <w:r w:rsidRPr="00841B47">
              <w:t>-</w:t>
            </w:r>
          </w:p>
        </w:tc>
        <w:tc>
          <w:tcPr>
            <w:tcW w:w="729" w:type="dxa"/>
            <w:tcBorders>
              <w:top w:val="single" w:sz="4" w:space="0" w:color="auto"/>
              <w:left w:val="single" w:sz="4" w:space="0" w:color="auto"/>
              <w:bottom w:val="single" w:sz="4" w:space="0" w:color="auto"/>
              <w:right w:val="single" w:sz="4" w:space="0" w:color="auto"/>
            </w:tcBorders>
            <w:vAlign w:val="center"/>
          </w:tcPr>
          <w:p w14:paraId="41CFD552" w14:textId="77777777" w:rsidR="00841B47" w:rsidRPr="00841B47" w:rsidRDefault="00841B47" w:rsidP="00841B47">
            <w:pPr>
              <w:ind w:left="-99" w:right="-109"/>
              <w:jc w:val="center"/>
            </w:pPr>
            <w:r w:rsidRPr="00841B47">
              <w:t>-</w:t>
            </w:r>
          </w:p>
        </w:tc>
        <w:tc>
          <w:tcPr>
            <w:tcW w:w="962" w:type="dxa"/>
            <w:tcBorders>
              <w:top w:val="single" w:sz="4" w:space="0" w:color="auto"/>
              <w:left w:val="single" w:sz="4" w:space="0" w:color="auto"/>
              <w:bottom w:val="single" w:sz="4" w:space="0" w:color="auto"/>
              <w:right w:val="single" w:sz="4" w:space="0" w:color="auto"/>
            </w:tcBorders>
            <w:vAlign w:val="center"/>
          </w:tcPr>
          <w:p w14:paraId="5D378168" w14:textId="77777777" w:rsidR="00841B47" w:rsidRPr="00841B47" w:rsidRDefault="00841B47" w:rsidP="00841B47">
            <w:pPr>
              <w:ind w:left="-99" w:right="-109"/>
              <w:jc w:val="center"/>
            </w:pPr>
            <w:r w:rsidRPr="00841B47">
              <w:t>2,12</w:t>
            </w:r>
          </w:p>
        </w:tc>
        <w:tc>
          <w:tcPr>
            <w:tcW w:w="635" w:type="dxa"/>
            <w:tcBorders>
              <w:top w:val="single" w:sz="4" w:space="0" w:color="auto"/>
              <w:left w:val="single" w:sz="4" w:space="0" w:color="auto"/>
              <w:bottom w:val="single" w:sz="4" w:space="0" w:color="auto"/>
              <w:right w:val="single" w:sz="4" w:space="0" w:color="auto"/>
            </w:tcBorders>
            <w:vAlign w:val="center"/>
          </w:tcPr>
          <w:p w14:paraId="356C4BB9" w14:textId="77777777" w:rsidR="00841B47" w:rsidRPr="00841B47" w:rsidRDefault="00841B47" w:rsidP="00841B47">
            <w:pPr>
              <w:ind w:left="-99" w:right="-109"/>
              <w:jc w:val="center"/>
            </w:pPr>
            <w:r w:rsidRPr="00841B47">
              <w:t>-</w:t>
            </w:r>
          </w:p>
        </w:tc>
      </w:tr>
      <w:tr w:rsidR="00841B47" w:rsidRPr="00841B47" w14:paraId="1FE7DE83" w14:textId="77777777" w:rsidTr="00841B47">
        <w:trPr>
          <w:trHeight w:val="248"/>
        </w:trPr>
        <w:tc>
          <w:tcPr>
            <w:tcW w:w="1864" w:type="dxa"/>
            <w:tcBorders>
              <w:top w:val="single" w:sz="4" w:space="0" w:color="auto"/>
              <w:left w:val="single" w:sz="4" w:space="0" w:color="auto"/>
              <w:bottom w:val="single" w:sz="4" w:space="0" w:color="auto"/>
              <w:right w:val="single" w:sz="4" w:space="0" w:color="auto"/>
            </w:tcBorders>
          </w:tcPr>
          <w:p w14:paraId="56C22206" w14:textId="77777777" w:rsidR="00841B47" w:rsidRPr="00841B47" w:rsidRDefault="00841B47" w:rsidP="00841B47">
            <w:proofErr w:type="spellStart"/>
            <w:r w:rsidRPr="00841B47">
              <w:t>Спецкокс</w:t>
            </w:r>
            <w:proofErr w:type="spellEnd"/>
          </w:p>
        </w:tc>
        <w:tc>
          <w:tcPr>
            <w:tcW w:w="966" w:type="dxa"/>
            <w:tcBorders>
              <w:top w:val="single" w:sz="4" w:space="0" w:color="auto"/>
              <w:left w:val="single" w:sz="4" w:space="0" w:color="auto"/>
              <w:bottom w:val="single" w:sz="4" w:space="0" w:color="auto"/>
              <w:right w:val="single" w:sz="4" w:space="0" w:color="auto"/>
            </w:tcBorders>
            <w:vAlign w:val="center"/>
          </w:tcPr>
          <w:p w14:paraId="70A03045" w14:textId="77777777" w:rsidR="00841B47" w:rsidRPr="00841B47" w:rsidRDefault="00841B47" w:rsidP="00841B47">
            <w:pPr>
              <w:ind w:left="-99" w:right="-109"/>
              <w:jc w:val="center"/>
            </w:pPr>
            <w:r w:rsidRPr="00841B47">
              <w:t>-</w:t>
            </w:r>
          </w:p>
        </w:tc>
        <w:tc>
          <w:tcPr>
            <w:tcW w:w="849" w:type="dxa"/>
            <w:tcBorders>
              <w:top w:val="single" w:sz="4" w:space="0" w:color="auto"/>
              <w:left w:val="single" w:sz="4" w:space="0" w:color="auto"/>
              <w:bottom w:val="single" w:sz="4" w:space="0" w:color="auto"/>
              <w:right w:val="single" w:sz="4" w:space="0" w:color="auto"/>
            </w:tcBorders>
            <w:vAlign w:val="center"/>
          </w:tcPr>
          <w:p w14:paraId="4C68BD14" w14:textId="77777777" w:rsidR="00841B47" w:rsidRPr="00841B47" w:rsidRDefault="00841B47" w:rsidP="00841B47">
            <w:pPr>
              <w:ind w:left="-99" w:right="-109"/>
              <w:jc w:val="center"/>
            </w:pPr>
            <w:r w:rsidRPr="00841B47">
              <w:t>-</w:t>
            </w:r>
          </w:p>
        </w:tc>
        <w:tc>
          <w:tcPr>
            <w:tcW w:w="780" w:type="dxa"/>
            <w:tcBorders>
              <w:top w:val="single" w:sz="4" w:space="0" w:color="auto"/>
              <w:left w:val="single" w:sz="4" w:space="0" w:color="auto"/>
              <w:bottom w:val="single" w:sz="4" w:space="0" w:color="auto"/>
              <w:right w:val="single" w:sz="4" w:space="0" w:color="auto"/>
            </w:tcBorders>
            <w:vAlign w:val="center"/>
          </w:tcPr>
          <w:p w14:paraId="692A8566" w14:textId="77777777" w:rsidR="00841B47" w:rsidRPr="00841B47" w:rsidRDefault="00841B47" w:rsidP="00841B47">
            <w:pPr>
              <w:ind w:left="-99" w:right="-109"/>
              <w:jc w:val="center"/>
            </w:pPr>
            <w:r w:rsidRPr="00841B47">
              <w:t>-</w:t>
            </w:r>
          </w:p>
        </w:tc>
        <w:tc>
          <w:tcPr>
            <w:tcW w:w="780" w:type="dxa"/>
            <w:tcBorders>
              <w:top w:val="single" w:sz="4" w:space="0" w:color="auto"/>
              <w:left w:val="single" w:sz="4" w:space="0" w:color="auto"/>
              <w:bottom w:val="single" w:sz="4" w:space="0" w:color="auto"/>
              <w:right w:val="single" w:sz="4" w:space="0" w:color="auto"/>
            </w:tcBorders>
            <w:vAlign w:val="center"/>
          </w:tcPr>
          <w:p w14:paraId="1F4C91CB" w14:textId="77777777" w:rsidR="00841B47" w:rsidRPr="00841B47" w:rsidRDefault="00841B47" w:rsidP="00841B47">
            <w:pPr>
              <w:ind w:left="-99" w:right="-109"/>
              <w:jc w:val="center"/>
            </w:pPr>
            <w:r w:rsidRPr="00841B47">
              <w:t>-</w:t>
            </w:r>
          </w:p>
        </w:tc>
        <w:tc>
          <w:tcPr>
            <w:tcW w:w="748" w:type="dxa"/>
            <w:tcBorders>
              <w:top w:val="single" w:sz="4" w:space="0" w:color="auto"/>
              <w:left w:val="single" w:sz="4" w:space="0" w:color="auto"/>
              <w:bottom w:val="single" w:sz="4" w:space="0" w:color="auto"/>
              <w:right w:val="single" w:sz="4" w:space="0" w:color="auto"/>
            </w:tcBorders>
            <w:vAlign w:val="center"/>
          </w:tcPr>
          <w:p w14:paraId="5781D643" w14:textId="77777777" w:rsidR="00841B47" w:rsidRPr="00841B47" w:rsidRDefault="00841B47" w:rsidP="00841B47">
            <w:pPr>
              <w:ind w:left="-99" w:right="-109"/>
              <w:jc w:val="center"/>
            </w:pPr>
            <w:r w:rsidRPr="00841B47">
              <w:t>-</w:t>
            </w:r>
          </w:p>
        </w:tc>
        <w:tc>
          <w:tcPr>
            <w:tcW w:w="709" w:type="dxa"/>
            <w:tcBorders>
              <w:top w:val="single" w:sz="4" w:space="0" w:color="auto"/>
              <w:left w:val="single" w:sz="4" w:space="0" w:color="auto"/>
              <w:bottom w:val="single" w:sz="4" w:space="0" w:color="auto"/>
              <w:right w:val="single" w:sz="4" w:space="0" w:color="auto"/>
            </w:tcBorders>
            <w:vAlign w:val="center"/>
          </w:tcPr>
          <w:p w14:paraId="2B05A70D" w14:textId="77777777" w:rsidR="00841B47" w:rsidRPr="00841B47" w:rsidRDefault="00841B47" w:rsidP="00841B47">
            <w:pPr>
              <w:ind w:left="-99" w:right="-109"/>
              <w:jc w:val="center"/>
            </w:pPr>
            <w:r w:rsidRPr="00841B47">
              <w:t>-</w:t>
            </w:r>
          </w:p>
        </w:tc>
        <w:tc>
          <w:tcPr>
            <w:tcW w:w="612" w:type="dxa"/>
            <w:tcBorders>
              <w:top w:val="single" w:sz="4" w:space="0" w:color="auto"/>
              <w:left w:val="single" w:sz="4" w:space="0" w:color="auto"/>
              <w:bottom w:val="single" w:sz="4" w:space="0" w:color="auto"/>
              <w:right w:val="single" w:sz="4" w:space="0" w:color="auto"/>
            </w:tcBorders>
            <w:vAlign w:val="center"/>
          </w:tcPr>
          <w:p w14:paraId="12E667FB" w14:textId="77777777" w:rsidR="00841B47" w:rsidRPr="00841B47" w:rsidRDefault="00841B47" w:rsidP="00841B47">
            <w:pPr>
              <w:ind w:left="-99" w:right="-109"/>
              <w:jc w:val="center"/>
            </w:pPr>
            <w:r w:rsidRPr="00841B47">
              <w:t>-</w:t>
            </w:r>
          </w:p>
        </w:tc>
        <w:tc>
          <w:tcPr>
            <w:tcW w:w="729" w:type="dxa"/>
            <w:tcBorders>
              <w:top w:val="single" w:sz="4" w:space="0" w:color="auto"/>
              <w:left w:val="single" w:sz="4" w:space="0" w:color="auto"/>
              <w:bottom w:val="single" w:sz="4" w:space="0" w:color="auto"/>
              <w:right w:val="single" w:sz="4" w:space="0" w:color="auto"/>
            </w:tcBorders>
            <w:vAlign w:val="center"/>
          </w:tcPr>
          <w:p w14:paraId="2C2FBBE3" w14:textId="77777777" w:rsidR="00841B47" w:rsidRPr="00841B47" w:rsidRDefault="00841B47" w:rsidP="00841B47">
            <w:pPr>
              <w:ind w:left="-99" w:right="-109"/>
              <w:jc w:val="center"/>
            </w:pPr>
            <w:r w:rsidRPr="00841B47">
              <w:t>89,3</w:t>
            </w:r>
          </w:p>
        </w:tc>
        <w:tc>
          <w:tcPr>
            <w:tcW w:w="962" w:type="dxa"/>
            <w:tcBorders>
              <w:top w:val="single" w:sz="4" w:space="0" w:color="auto"/>
              <w:left w:val="single" w:sz="4" w:space="0" w:color="auto"/>
              <w:bottom w:val="single" w:sz="4" w:space="0" w:color="auto"/>
              <w:right w:val="single" w:sz="4" w:space="0" w:color="auto"/>
            </w:tcBorders>
            <w:vAlign w:val="center"/>
          </w:tcPr>
          <w:p w14:paraId="3E47B3AE" w14:textId="77777777" w:rsidR="00841B47" w:rsidRPr="00841B47" w:rsidRDefault="00841B47" w:rsidP="00841B47">
            <w:pPr>
              <w:ind w:left="-99" w:right="-109"/>
              <w:jc w:val="center"/>
            </w:pPr>
            <w:r w:rsidRPr="00841B47">
              <w:t>10,7</w:t>
            </w:r>
          </w:p>
        </w:tc>
        <w:tc>
          <w:tcPr>
            <w:tcW w:w="635" w:type="dxa"/>
            <w:tcBorders>
              <w:top w:val="single" w:sz="4" w:space="0" w:color="auto"/>
              <w:left w:val="single" w:sz="4" w:space="0" w:color="auto"/>
              <w:bottom w:val="single" w:sz="4" w:space="0" w:color="auto"/>
              <w:right w:val="single" w:sz="4" w:space="0" w:color="auto"/>
            </w:tcBorders>
            <w:vAlign w:val="center"/>
          </w:tcPr>
          <w:p w14:paraId="5FC4E73C" w14:textId="77777777" w:rsidR="00841B47" w:rsidRPr="00841B47" w:rsidRDefault="00841B47" w:rsidP="00841B47">
            <w:pPr>
              <w:ind w:left="-99" w:right="-109"/>
              <w:jc w:val="center"/>
            </w:pPr>
            <w:r w:rsidRPr="00841B47">
              <w:t>-</w:t>
            </w:r>
          </w:p>
        </w:tc>
      </w:tr>
    </w:tbl>
    <w:p w14:paraId="226D952F" w14:textId="77777777" w:rsidR="00841B47" w:rsidRDefault="00841B47" w:rsidP="005B4C48">
      <w:pPr>
        <w:jc w:val="center"/>
        <w:rPr>
          <w:lang w:val="ru-RU"/>
        </w:rPr>
      </w:pPr>
      <w:r w:rsidRPr="00841B47">
        <w:rPr>
          <w:noProof/>
          <w:sz w:val="24"/>
          <w:szCs w:val="24"/>
        </w:rPr>
        <w:lastRenderedPageBreak/>
        <w:drawing>
          <wp:inline distT="0" distB="0" distL="0" distR="0" wp14:anchorId="28538C20" wp14:editId="28337182">
            <wp:extent cx="4650740" cy="4467711"/>
            <wp:effectExtent l="0" t="0" r="0" b="9525"/>
            <wp:docPr id="60" name="Рисунок 2" descr="Технолог.схема_Н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Рисунок 2" descr="Технолог.схема_НС"/>
                    <pic:cNvPicPr>
                      <a:picLocks noChangeAspect="1" noChangeArrowheads="1"/>
                    </pic:cNvPicPr>
                  </pic:nvPicPr>
                  <pic:blipFill>
                    <a:blip r:embed="rId99" cstate="screen">
                      <a:extLst>
                        <a:ext uri="{28A0092B-C50C-407E-A947-70E740481C1C}">
                          <a14:useLocalDpi xmlns:a14="http://schemas.microsoft.com/office/drawing/2010/main" val="0"/>
                        </a:ext>
                      </a:extLst>
                    </a:blip>
                    <a:srcRect/>
                    <a:stretch>
                      <a:fillRect/>
                    </a:stretch>
                  </pic:blipFill>
                  <pic:spPr bwMode="auto">
                    <a:xfrm>
                      <a:off x="0" y="0"/>
                      <a:ext cx="4681579" cy="4497336"/>
                    </a:xfrm>
                    <a:prstGeom prst="rect">
                      <a:avLst/>
                    </a:prstGeom>
                    <a:noFill/>
                  </pic:spPr>
                </pic:pic>
              </a:graphicData>
            </a:graphic>
          </wp:inline>
        </w:drawing>
      </w:r>
    </w:p>
    <w:p w14:paraId="57BE8303" w14:textId="77777777" w:rsidR="00D37BE7" w:rsidRPr="00841B47" w:rsidRDefault="00D37BE7" w:rsidP="005B4C48">
      <w:pPr>
        <w:jc w:val="center"/>
        <w:rPr>
          <w:lang w:val="ru-RU"/>
        </w:rPr>
      </w:pPr>
    </w:p>
    <w:p w14:paraId="6100EC36" w14:textId="34052978" w:rsidR="00841B47" w:rsidRDefault="00841B47" w:rsidP="00182377">
      <w:pPr>
        <w:ind w:firstLine="567"/>
        <w:jc w:val="both"/>
        <w:rPr>
          <w:lang w:val="ru-RU"/>
        </w:rPr>
      </w:pPr>
      <w:r w:rsidRPr="00841B47">
        <w:rPr>
          <w:lang w:val="ru-RU"/>
        </w:rPr>
        <w:t xml:space="preserve">1, 2, 3 </w:t>
      </w:r>
      <w:r w:rsidR="00182377">
        <w:rPr>
          <w:rFonts w:eastAsia="+mn-ea"/>
          <w:kern w:val="24"/>
          <w:lang w:val="ru-RU"/>
        </w:rPr>
        <w:t>–</w:t>
      </w:r>
      <w:r w:rsidRPr="00841B47">
        <w:rPr>
          <w:lang w:val="ru-RU"/>
        </w:rPr>
        <w:t xml:space="preserve"> бункер, 4 –</w:t>
      </w:r>
      <w:r w:rsidR="00182377">
        <w:rPr>
          <w:lang w:val="ru-RU"/>
        </w:rPr>
        <w:t xml:space="preserve"> </w:t>
      </w:r>
      <w:r w:rsidRPr="00841B47">
        <w:rPr>
          <w:lang w:val="ru-RU"/>
        </w:rPr>
        <w:t xml:space="preserve">транспортер, 5 </w:t>
      </w:r>
      <w:r w:rsidR="00182377">
        <w:rPr>
          <w:lang w:val="ru-RU"/>
        </w:rPr>
        <w:t>–</w:t>
      </w:r>
      <w:r w:rsidRPr="00841B47">
        <w:rPr>
          <w:lang w:val="ru-RU"/>
        </w:rPr>
        <w:t xml:space="preserve"> грохот, 6 </w:t>
      </w:r>
      <w:r w:rsidR="00182377">
        <w:rPr>
          <w:lang w:val="ru-RU"/>
        </w:rPr>
        <w:t>–</w:t>
      </w:r>
      <w:r w:rsidRPr="00841B47">
        <w:rPr>
          <w:lang w:val="ru-RU"/>
        </w:rPr>
        <w:t xml:space="preserve"> питатель</w:t>
      </w:r>
      <w:r w:rsidR="00182377">
        <w:rPr>
          <w:lang w:val="ru-RU"/>
        </w:rPr>
        <w:t xml:space="preserve">, 7 – смеситель, 8 – </w:t>
      </w:r>
      <w:r w:rsidRPr="00841B47">
        <w:rPr>
          <w:lang w:val="ru-RU"/>
        </w:rPr>
        <w:t xml:space="preserve">водный раствор КМЦ, 9 – связующее, 10 – </w:t>
      </w:r>
      <w:proofErr w:type="spellStart"/>
      <w:r w:rsidRPr="00841B47">
        <w:rPr>
          <w:lang w:val="ru-RU"/>
        </w:rPr>
        <w:t>гранулятор</w:t>
      </w:r>
      <w:proofErr w:type="spellEnd"/>
      <w:r w:rsidRPr="00841B47">
        <w:rPr>
          <w:lang w:val="ru-RU"/>
        </w:rPr>
        <w:t xml:space="preserve">, 11 – полочная сушилка, </w:t>
      </w:r>
      <w:r w:rsidR="00182377">
        <w:rPr>
          <w:lang w:val="ru-RU"/>
        </w:rPr>
        <w:br/>
      </w:r>
      <w:r w:rsidRPr="00841B47">
        <w:rPr>
          <w:lang w:val="ru-RU"/>
        </w:rPr>
        <w:t>12 – обжиговая барабанная печь, 13 – барабанный холодильник, 14 – бункер для окатышей</w:t>
      </w:r>
      <w:r w:rsidR="006E0633">
        <w:rPr>
          <w:lang w:val="ru-RU"/>
        </w:rPr>
        <w:t>.</w:t>
      </w:r>
    </w:p>
    <w:p w14:paraId="7B72C009" w14:textId="77777777" w:rsidR="00182377" w:rsidRPr="00182377" w:rsidRDefault="00182377" w:rsidP="00182377">
      <w:pPr>
        <w:ind w:firstLine="567"/>
        <w:jc w:val="both"/>
        <w:rPr>
          <w:sz w:val="16"/>
          <w:szCs w:val="16"/>
          <w:lang w:val="ru-RU"/>
        </w:rPr>
      </w:pPr>
    </w:p>
    <w:p w14:paraId="7C3E1319" w14:textId="7E003793" w:rsidR="00841B47" w:rsidRPr="00841B47" w:rsidRDefault="00841B47" w:rsidP="00841B47">
      <w:pPr>
        <w:jc w:val="center"/>
        <w:rPr>
          <w:lang w:val="ru-RU"/>
        </w:rPr>
      </w:pPr>
      <w:r w:rsidRPr="00841B47">
        <w:rPr>
          <w:bCs/>
          <w:lang w:val="ru-RU"/>
        </w:rPr>
        <w:t>Рисунок 5</w:t>
      </w:r>
      <w:r w:rsidR="00F42A9C">
        <w:rPr>
          <w:bCs/>
          <w:lang w:val="ru-RU"/>
        </w:rPr>
        <w:t>3</w:t>
      </w:r>
      <w:r w:rsidRPr="00841B47">
        <w:rPr>
          <w:bCs/>
          <w:lang w:val="ru-RU"/>
        </w:rPr>
        <w:t xml:space="preserve"> – Аппаратурно-технологическая схема получения </w:t>
      </w:r>
      <w:r w:rsidRPr="00841B47">
        <w:rPr>
          <w:bCs/>
          <w:lang w:val="ru-RU"/>
        </w:rPr>
        <w:br/>
        <w:t>обожженных марганцевых окатышей</w:t>
      </w:r>
    </w:p>
    <w:p w14:paraId="746FB3C5" w14:textId="77777777" w:rsidR="00841B47" w:rsidRPr="00465964" w:rsidRDefault="00841B47" w:rsidP="00841B47">
      <w:pPr>
        <w:ind w:firstLine="567"/>
        <w:jc w:val="both"/>
        <w:rPr>
          <w:sz w:val="16"/>
          <w:szCs w:val="16"/>
          <w:lang w:val="ru-RU"/>
        </w:rPr>
      </w:pPr>
    </w:p>
    <w:p w14:paraId="7C5078FC" w14:textId="77777777" w:rsidR="00841B47" w:rsidRPr="00B943E1" w:rsidRDefault="00841B47" w:rsidP="00182377">
      <w:pPr>
        <w:ind w:firstLine="567"/>
        <w:jc w:val="both"/>
        <w:rPr>
          <w:rFonts w:eastAsia="Times New Roman"/>
          <w:lang w:val="ru-RU"/>
        </w:rPr>
      </w:pPr>
      <w:r w:rsidRPr="00B943E1">
        <w:rPr>
          <w:rFonts w:eastAsia="Times New Roman"/>
          <w:lang w:val="ru-RU"/>
        </w:rPr>
        <w:t>Известно, что рыночная цена мелкокускового 5,0-10,0 мм 30</w:t>
      </w:r>
      <w:r w:rsidR="00BF6F40">
        <w:rPr>
          <w:rFonts w:eastAsia="Times New Roman"/>
          <w:lang w:val="ru-RU"/>
        </w:rPr>
        <w:t xml:space="preserve"> </w:t>
      </w:r>
      <w:r w:rsidRPr="00B943E1">
        <w:rPr>
          <w:rFonts w:eastAsia="Times New Roman"/>
          <w:lang w:val="ru-RU"/>
        </w:rPr>
        <w:t>%-го марганцевого концентрата составляет около 4 долларов США за каждый процент содержания марганца в концентрате. Это означает, что цена 32</w:t>
      </w:r>
      <w:r w:rsidR="00BF6F40">
        <w:rPr>
          <w:rFonts w:eastAsia="Times New Roman"/>
          <w:lang w:val="ru-RU"/>
        </w:rPr>
        <w:t xml:space="preserve"> </w:t>
      </w:r>
      <w:r w:rsidRPr="00B943E1">
        <w:rPr>
          <w:rFonts w:eastAsia="Times New Roman"/>
          <w:lang w:val="ru-RU"/>
        </w:rPr>
        <w:t>%-</w:t>
      </w:r>
      <w:proofErr w:type="spellStart"/>
      <w:r w:rsidRPr="00B943E1">
        <w:rPr>
          <w:rFonts w:eastAsia="Times New Roman"/>
          <w:lang w:val="ru-RU"/>
        </w:rPr>
        <w:t>ных</w:t>
      </w:r>
      <w:proofErr w:type="spellEnd"/>
      <w:r w:rsidRPr="00B943E1">
        <w:rPr>
          <w:rFonts w:eastAsia="Times New Roman"/>
          <w:lang w:val="ru-RU"/>
        </w:rPr>
        <w:t xml:space="preserve"> офлюсованных марганцевых окатышей, подготовленных для плавки на </w:t>
      </w:r>
      <w:proofErr w:type="spellStart"/>
      <w:r w:rsidRPr="00B943E1">
        <w:rPr>
          <w:rFonts w:eastAsia="Times New Roman"/>
          <w:lang w:val="ru-RU"/>
        </w:rPr>
        <w:t>ферросиликомарганец</w:t>
      </w:r>
      <w:proofErr w:type="spellEnd"/>
      <w:r w:rsidRPr="00B943E1">
        <w:rPr>
          <w:rFonts w:eastAsia="Times New Roman"/>
          <w:lang w:val="ru-RU"/>
        </w:rPr>
        <w:t>, будет рассчитываться следующим образом:</w:t>
      </w:r>
    </w:p>
    <w:p w14:paraId="363E5575" w14:textId="77777777" w:rsidR="00841B47" w:rsidRPr="00B943E1" w:rsidRDefault="00841B47" w:rsidP="00182377">
      <w:pPr>
        <w:ind w:firstLine="567"/>
        <w:jc w:val="both"/>
        <w:rPr>
          <w:rFonts w:eastAsia="Times New Roman"/>
          <w:lang w:val="ru-RU"/>
        </w:rPr>
      </w:pPr>
      <w:r w:rsidRPr="00B943E1">
        <w:rPr>
          <w:rFonts w:eastAsia="Times New Roman"/>
          <w:lang w:val="ru-RU"/>
        </w:rPr>
        <w:t>32%×4 доллара</w:t>
      </w:r>
      <w:r w:rsidRPr="00841B47">
        <w:rPr>
          <w:rFonts w:eastAsia="Times New Roman"/>
        </w:rPr>
        <w:t> </w:t>
      </w:r>
      <w:r w:rsidRPr="00B943E1">
        <w:rPr>
          <w:rFonts w:eastAsia="Times New Roman"/>
          <w:lang w:val="ru-RU"/>
        </w:rPr>
        <w:t>США=128 долларов</w:t>
      </w:r>
      <w:r w:rsidRPr="00841B47">
        <w:rPr>
          <w:rFonts w:eastAsia="Times New Roman"/>
        </w:rPr>
        <w:t> </w:t>
      </w:r>
      <w:r w:rsidRPr="00B943E1">
        <w:rPr>
          <w:rFonts w:eastAsia="Times New Roman"/>
          <w:lang w:val="ru-RU"/>
        </w:rPr>
        <w:t>США</w:t>
      </w:r>
      <w:r w:rsidRPr="00841B47">
        <w:rPr>
          <w:rFonts w:eastAsia="Times New Roman"/>
        </w:rPr>
        <w:t> </w:t>
      </w:r>
      <w:r w:rsidRPr="00B943E1">
        <w:rPr>
          <w:rFonts w:eastAsia="Times New Roman"/>
          <w:lang w:val="ru-RU"/>
        </w:rPr>
        <w:t>за</w:t>
      </w:r>
      <w:r w:rsidRPr="00841B47">
        <w:rPr>
          <w:rFonts w:eastAsia="Times New Roman"/>
        </w:rPr>
        <w:t> </w:t>
      </w:r>
      <w:r w:rsidRPr="00B943E1">
        <w:rPr>
          <w:rFonts w:eastAsia="Times New Roman"/>
          <w:lang w:val="ru-RU"/>
        </w:rPr>
        <w:t>тонну.</w:t>
      </w:r>
    </w:p>
    <w:p w14:paraId="1061315D" w14:textId="77777777" w:rsidR="00841B47" w:rsidRPr="00B943E1" w:rsidRDefault="00841B47" w:rsidP="00182377">
      <w:pPr>
        <w:ind w:firstLine="567"/>
        <w:jc w:val="both"/>
        <w:rPr>
          <w:rFonts w:eastAsia="Times New Roman"/>
          <w:lang w:val="ru-RU"/>
        </w:rPr>
      </w:pPr>
      <w:r w:rsidRPr="00B943E1">
        <w:rPr>
          <w:rFonts w:eastAsia="Times New Roman"/>
          <w:lang w:val="ru-RU"/>
        </w:rPr>
        <w:t>Соответственно, при курсе на 15 августа 2024 года, составляющем 479 тенге за 1 доллар США, стоимость одной тонны обожженных марганцевых окатышей на внутреннем рынке Казахстана составит:</w:t>
      </w:r>
    </w:p>
    <w:p w14:paraId="7BAF77AD" w14:textId="77777777" w:rsidR="00841B47" w:rsidRPr="00B943E1" w:rsidRDefault="00841B47" w:rsidP="00182377">
      <w:pPr>
        <w:ind w:firstLine="567"/>
        <w:jc w:val="both"/>
        <w:rPr>
          <w:rFonts w:eastAsia="Times New Roman"/>
          <w:lang w:val="ru-RU"/>
        </w:rPr>
      </w:pPr>
      <w:r w:rsidRPr="00B943E1">
        <w:rPr>
          <w:rFonts w:eastAsia="Times New Roman"/>
          <w:lang w:val="ru-RU"/>
        </w:rPr>
        <w:t>128 долларов</w:t>
      </w:r>
      <w:r w:rsidRPr="00841B47">
        <w:rPr>
          <w:rFonts w:eastAsia="Times New Roman"/>
        </w:rPr>
        <w:t> </w:t>
      </w:r>
      <w:r w:rsidRPr="00B943E1">
        <w:rPr>
          <w:rFonts w:eastAsia="Times New Roman"/>
          <w:lang w:val="ru-RU"/>
        </w:rPr>
        <w:t>США×479 </w:t>
      </w:r>
      <w:proofErr w:type="spellStart"/>
      <w:r w:rsidRPr="00B943E1">
        <w:rPr>
          <w:rFonts w:eastAsia="Times New Roman"/>
          <w:lang w:val="ru-RU"/>
        </w:rPr>
        <w:t>тг</w:t>
      </w:r>
      <w:proofErr w:type="spellEnd"/>
      <w:r w:rsidRPr="00B943E1">
        <w:rPr>
          <w:rFonts w:eastAsia="Times New Roman"/>
          <w:lang w:val="ru-RU"/>
        </w:rPr>
        <w:t>/доллар=67200 </w:t>
      </w:r>
      <w:proofErr w:type="spellStart"/>
      <w:r w:rsidRPr="00B943E1">
        <w:rPr>
          <w:rFonts w:eastAsia="Times New Roman"/>
          <w:lang w:val="ru-RU"/>
        </w:rPr>
        <w:t>тг</w:t>
      </w:r>
      <w:proofErr w:type="spellEnd"/>
      <w:r w:rsidRPr="00841B47">
        <w:rPr>
          <w:rFonts w:eastAsia="Times New Roman"/>
        </w:rPr>
        <w:t> </w:t>
      </w:r>
      <w:r w:rsidRPr="00B943E1">
        <w:rPr>
          <w:rFonts w:eastAsia="Times New Roman"/>
          <w:lang w:val="ru-RU"/>
        </w:rPr>
        <w:t>за</w:t>
      </w:r>
      <w:r w:rsidRPr="00841B47">
        <w:rPr>
          <w:rFonts w:eastAsia="Times New Roman"/>
        </w:rPr>
        <w:t> </w:t>
      </w:r>
      <w:r w:rsidRPr="00B943E1">
        <w:rPr>
          <w:rFonts w:eastAsia="Times New Roman"/>
          <w:lang w:val="ru-RU"/>
        </w:rPr>
        <w:t>одну</w:t>
      </w:r>
      <w:r w:rsidRPr="00841B47">
        <w:rPr>
          <w:rFonts w:eastAsia="Times New Roman"/>
        </w:rPr>
        <w:t> </w:t>
      </w:r>
      <w:r w:rsidRPr="00B943E1">
        <w:rPr>
          <w:rFonts w:eastAsia="Times New Roman"/>
          <w:lang w:val="ru-RU"/>
        </w:rPr>
        <w:t>тонну.</w:t>
      </w:r>
    </w:p>
    <w:p w14:paraId="158F1F36" w14:textId="77777777" w:rsidR="00841B47" w:rsidRPr="00D37BE7" w:rsidRDefault="00841B47" w:rsidP="00182377">
      <w:pPr>
        <w:ind w:firstLine="567"/>
        <w:jc w:val="both"/>
        <w:outlineLvl w:val="2"/>
        <w:rPr>
          <w:rFonts w:eastAsia="Times New Roman"/>
          <w:lang w:val="ru-RU"/>
        </w:rPr>
      </w:pPr>
      <w:r w:rsidRPr="00D37BE7">
        <w:rPr>
          <w:rFonts w:eastAsia="Times New Roman"/>
          <w:lang w:val="ru-RU"/>
        </w:rPr>
        <w:t>Себестоимость производства</w:t>
      </w:r>
    </w:p>
    <w:p w14:paraId="2EAD1BBB" w14:textId="77777777" w:rsidR="00841B47" w:rsidRPr="00D37BE7" w:rsidRDefault="00841B47" w:rsidP="00182377">
      <w:pPr>
        <w:ind w:firstLine="567"/>
        <w:jc w:val="both"/>
        <w:rPr>
          <w:rFonts w:eastAsia="Times New Roman"/>
        </w:rPr>
      </w:pPr>
      <w:r w:rsidRPr="00D37BE7">
        <w:rPr>
          <w:rFonts w:eastAsia="Times New Roman"/>
          <w:lang w:val="ru-RU"/>
        </w:rPr>
        <w:lastRenderedPageBreak/>
        <w:t xml:space="preserve">Себестоимость исходных расходных материалов на производство одной тонны обожженных окатышей составляет 23 103,75 тенге. </w:t>
      </w:r>
      <w:r w:rsidRPr="00D37BE7">
        <w:rPr>
          <w:rFonts w:eastAsia="Times New Roman"/>
        </w:rPr>
        <w:t xml:space="preserve">В </w:t>
      </w:r>
      <w:proofErr w:type="spellStart"/>
      <w:r w:rsidRPr="00D37BE7">
        <w:rPr>
          <w:rFonts w:eastAsia="Times New Roman"/>
        </w:rPr>
        <w:t>этой</w:t>
      </w:r>
      <w:proofErr w:type="spellEnd"/>
      <w:r w:rsidRPr="00D37BE7">
        <w:rPr>
          <w:rFonts w:eastAsia="Times New Roman"/>
        </w:rPr>
        <w:t xml:space="preserve"> </w:t>
      </w:r>
      <w:proofErr w:type="spellStart"/>
      <w:r w:rsidRPr="00D37BE7">
        <w:rPr>
          <w:rFonts w:eastAsia="Times New Roman"/>
        </w:rPr>
        <w:t>стоимости</w:t>
      </w:r>
      <w:proofErr w:type="spellEnd"/>
      <w:r w:rsidRPr="00D37BE7">
        <w:rPr>
          <w:rFonts w:eastAsia="Times New Roman"/>
        </w:rPr>
        <w:t xml:space="preserve">, </w:t>
      </w:r>
      <w:proofErr w:type="spellStart"/>
      <w:r w:rsidRPr="00D37BE7">
        <w:rPr>
          <w:rFonts w:eastAsia="Times New Roman"/>
        </w:rPr>
        <w:t>как</w:t>
      </w:r>
      <w:proofErr w:type="spellEnd"/>
      <w:r w:rsidRPr="00D37BE7">
        <w:rPr>
          <w:rFonts w:eastAsia="Times New Roman"/>
        </w:rPr>
        <w:t xml:space="preserve"> </w:t>
      </w:r>
      <w:proofErr w:type="spellStart"/>
      <w:r w:rsidRPr="00D37BE7">
        <w:rPr>
          <w:rFonts w:eastAsia="Times New Roman"/>
        </w:rPr>
        <w:t>правило</w:t>
      </w:r>
      <w:proofErr w:type="spellEnd"/>
      <w:r w:rsidRPr="00D37BE7">
        <w:rPr>
          <w:rFonts w:eastAsia="Times New Roman"/>
        </w:rPr>
        <w:t xml:space="preserve">, </w:t>
      </w:r>
      <w:proofErr w:type="spellStart"/>
      <w:r w:rsidRPr="00D37BE7">
        <w:rPr>
          <w:rFonts w:eastAsia="Times New Roman"/>
        </w:rPr>
        <w:t>учитываются</w:t>
      </w:r>
      <w:proofErr w:type="spellEnd"/>
      <w:r w:rsidRPr="00D37BE7">
        <w:rPr>
          <w:rFonts w:eastAsia="Times New Roman"/>
        </w:rPr>
        <w:t xml:space="preserve"> </w:t>
      </w:r>
      <w:proofErr w:type="spellStart"/>
      <w:r w:rsidRPr="00D37BE7">
        <w:rPr>
          <w:rFonts w:eastAsia="Times New Roman"/>
        </w:rPr>
        <w:t>такие</w:t>
      </w:r>
      <w:proofErr w:type="spellEnd"/>
      <w:r w:rsidRPr="00D37BE7">
        <w:rPr>
          <w:rFonts w:eastAsia="Times New Roman"/>
        </w:rPr>
        <w:t xml:space="preserve"> </w:t>
      </w:r>
      <w:proofErr w:type="spellStart"/>
      <w:r w:rsidRPr="00D37BE7">
        <w:rPr>
          <w:rFonts w:eastAsia="Times New Roman"/>
        </w:rPr>
        <w:t>факторы</w:t>
      </w:r>
      <w:proofErr w:type="spellEnd"/>
      <w:r w:rsidRPr="00D37BE7">
        <w:rPr>
          <w:rFonts w:eastAsia="Times New Roman"/>
        </w:rPr>
        <w:t xml:space="preserve">, </w:t>
      </w:r>
      <w:proofErr w:type="spellStart"/>
      <w:r w:rsidRPr="00D37BE7">
        <w:rPr>
          <w:rFonts w:eastAsia="Times New Roman"/>
        </w:rPr>
        <w:t>как</w:t>
      </w:r>
      <w:proofErr w:type="spellEnd"/>
      <w:r w:rsidRPr="00D37BE7">
        <w:rPr>
          <w:rFonts w:eastAsia="Times New Roman"/>
        </w:rPr>
        <w:t>:</w:t>
      </w:r>
    </w:p>
    <w:p w14:paraId="420DA8DA" w14:textId="77777777" w:rsidR="00841B47" w:rsidRPr="00D37BE7" w:rsidRDefault="00841B47" w:rsidP="00182377">
      <w:pPr>
        <w:numPr>
          <w:ilvl w:val="0"/>
          <w:numId w:val="7"/>
        </w:numPr>
        <w:tabs>
          <w:tab w:val="clear" w:pos="1713"/>
          <w:tab w:val="num" w:pos="993"/>
        </w:tabs>
        <w:ind w:left="0" w:firstLine="567"/>
        <w:jc w:val="both"/>
        <w:rPr>
          <w:rFonts w:eastAsia="Times New Roman"/>
          <w:lang w:val="ru-RU"/>
        </w:rPr>
      </w:pPr>
      <w:r w:rsidRPr="00D37BE7">
        <w:rPr>
          <w:rFonts w:eastAsia="Times New Roman"/>
          <w:lang w:val="ru-RU"/>
        </w:rPr>
        <w:t>затраты на сырье (марганцевая руда),</w:t>
      </w:r>
    </w:p>
    <w:p w14:paraId="21139DD2" w14:textId="77777777" w:rsidR="00841B47" w:rsidRPr="00D37BE7" w:rsidRDefault="00841B47" w:rsidP="00182377">
      <w:pPr>
        <w:numPr>
          <w:ilvl w:val="0"/>
          <w:numId w:val="7"/>
        </w:numPr>
        <w:tabs>
          <w:tab w:val="clear" w:pos="1713"/>
          <w:tab w:val="num" w:pos="993"/>
        </w:tabs>
        <w:ind w:left="0" w:firstLine="567"/>
        <w:jc w:val="both"/>
        <w:rPr>
          <w:rFonts w:eastAsia="Times New Roman"/>
        </w:rPr>
      </w:pPr>
      <w:proofErr w:type="spellStart"/>
      <w:r w:rsidRPr="00D37BE7">
        <w:rPr>
          <w:rFonts w:eastAsia="Times New Roman"/>
        </w:rPr>
        <w:t>добавки</w:t>
      </w:r>
      <w:proofErr w:type="spellEnd"/>
      <w:r w:rsidRPr="00D37BE7">
        <w:rPr>
          <w:rFonts w:eastAsia="Times New Roman"/>
        </w:rPr>
        <w:t xml:space="preserve"> </w:t>
      </w:r>
      <w:proofErr w:type="spellStart"/>
      <w:r w:rsidRPr="00D37BE7">
        <w:rPr>
          <w:rFonts w:eastAsia="Times New Roman"/>
        </w:rPr>
        <w:t>для</w:t>
      </w:r>
      <w:proofErr w:type="spellEnd"/>
      <w:r w:rsidRPr="00D37BE7">
        <w:rPr>
          <w:rFonts w:eastAsia="Times New Roman"/>
        </w:rPr>
        <w:t xml:space="preserve"> </w:t>
      </w:r>
      <w:proofErr w:type="spellStart"/>
      <w:r w:rsidRPr="00D37BE7">
        <w:rPr>
          <w:rFonts w:eastAsia="Times New Roman"/>
        </w:rPr>
        <w:t>офлюсования</w:t>
      </w:r>
      <w:proofErr w:type="spellEnd"/>
      <w:r w:rsidRPr="00D37BE7">
        <w:rPr>
          <w:rFonts w:eastAsia="Times New Roman"/>
        </w:rPr>
        <w:t>,</w:t>
      </w:r>
    </w:p>
    <w:p w14:paraId="089A46FA" w14:textId="77777777" w:rsidR="00841B47" w:rsidRPr="00D37BE7" w:rsidRDefault="00841B47" w:rsidP="00182377">
      <w:pPr>
        <w:numPr>
          <w:ilvl w:val="0"/>
          <w:numId w:val="7"/>
        </w:numPr>
        <w:tabs>
          <w:tab w:val="clear" w:pos="1713"/>
          <w:tab w:val="num" w:pos="993"/>
        </w:tabs>
        <w:ind w:left="0" w:firstLine="567"/>
        <w:jc w:val="both"/>
        <w:rPr>
          <w:rFonts w:eastAsia="Times New Roman"/>
          <w:lang w:val="ru-RU"/>
        </w:rPr>
      </w:pPr>
      <w:r w:rsidRPr="00D37BE7">
        <w:rPr>
          <w:rFonts w:eastAsia="Times New Roman"/>
          <w:lang w:val="ru-RU"/>
        </w:rPr>
        <w:t>энергоносители (электроэнергия и топливо для обжига),</w:t>
      </w:r>
    </w:p>
    <w:p w14:paraId="21A19573" w14:textId="77777777" w:rsidR="00841B47" w:rsidRPr="00D37BE7" w:rsidRDefault="00841B47" w:rsidP="00182377">
      <w:pPr>
        <w:numPr>
          <w:ilvl w:val="0"/>
          <w:numId w:val="7"/>
        </w:numPr>
        <w:tabs>
          <w:tab w:val="clear" w:pos="1713"/>
          <w:tab w:val="num" w:pos="993"/>
        </w:tabs>
        <w:ind w:left="0" w:firstLine="567"/>
        <w:jc w:val="both"/>
        <w:rPr>
          <w:rFonts w:eastAsia="Times New Roman"/>
          <w:lang w:val="ru-RU"/>
        </w:rPr>
      </w:pPr>
      <w:r w:rsidRPr="00D37BE7">
        <w:rPr>
          <w:rFonts w:eastAsia="Times New Roman"/>
          <w:lang w:val="ru-RU"/>
        </w:rPr>
        <w:t>вспомогательные материалы (облицовка печей, технические химикаты),</w:t>
      </w:r>
    </w:p>
    <w:p w14:paraId="4EEF3232" w14:textId="77777777" w:rsidR="00841B47" w:rsidRPr="00D37BE7" w:rsidRDefault="00841B47" w:rsidP="00182377">
      <w:pPr>
        <w:numPr>
          <w:ilvl w:val="0"/>
          <w:numId w:val="7"/>
        </w:numPr>
        <w:tabs>
          <w:tab w:val="clear" w:pos="1713"/>
          <w:tab w:val="num" w:pos="993"/>
        </w:tabs>
        <w:ind w:left="0" w:firstLine="567"/>
        <w:jc w:val="both"/>
        <w:rPr>
          <w:rFonts w:eastAsia="Times New Roman"/>
          <w:lang w:val="ru-RU"/>
        </w:rPr>
      </w:pPr>
      <w:r w:rsidRPr="00D37BE7">
        <w:rPr>
          <w:rFonts w:eastAsia="Times New Roman"/>
          <w:lang w:val="ru-RU"/>
        </w:rPr>
        <w:t>заработная плата рабочих и других сотрудников.</w:t>
      </w:r>
    </w:p>
    <w:p w14:paraId="496584B3" w14:textId="77777777" w:rsidR="00841B47" w:rsidRPr="00D37BE7" w:rsidRDefault="00841B47" w:rsidP="00182377">
      <w:pPr>
        <w:tabs>
          <w:tab w:val="num" w:pos="993"/>
        </w:tabs>
        <w:ind w:firstLine="567"/>
        <w:jc w:val="both"/>
        <w:outlineLvl w:val="2"/>
        <w:rPr>
          <w:rFonts w:eastAsia="Times New Roman"/>
          <w:sz w:val="16"/>
          <w:szCs w:val="16"/>
          <w:lang w:val="ru-RU"/>
        </w:rPr>
      </w:pPr>
    </w:p>
    <w:p w14:paraId="56A0AD61" w14:textId="77777777" w:rsidR="00841B47" w:rsidRPr="00D37BE7" w:rsidRDefault="00841B47" w:rsidP="00182377">
      <w:pPr>
        <w:ind w:firstLine="567"/>
        <w:jc w:val="both"/>
        <w:outlineLvl w:val="2"/>
        <w:rPr>
          <w:rFonts w:eastAsia="Times New Roman"/>
          <w:lang w:val="ru-RU"/>
        </w:rPr>
      </w:pPr>
      <w:r w:rsidRPr="00D37BE7">
        <w:rPr>
          <w:rFonts w:eastAsia="Times New Roman"/>
          <w:lang w:val="ru-RU"/>
        </w:rPr>
        <w:t>Оценка рентабельности</w:t>
      </w:r>
    </w:p>
    <w:p w14:paraId="6D2840B8" w14:textId="77777777" w:rsidR="00841B47" w:rsidRPr="00D37BE7" w:rsidRDefault="00841B47" w:rsidP="00182377">
      <w:pPr>
        <w:ind w:firstLine="567"/>
        <w:jc w:val="both"/>
        <w:rPr>
          <w:rFonts w:eastAsia="Times New Roman"/>
          <w:lang w:val="ru-RU"/>
        </w:rPr>
      </w:pPr>
      <w:r w:rsidRPr="00D37BE7">
        <w:rPr>
          <w:rFonts w:eastAsia="Times New Roman"/>
          <w:lang w:val="ru-RU"/>
        </w:rPr>
        <w:t>Для определения рентабельности производства можно рассчитать разницу между рыночной стоимостью продукции и себестоимостью производства:</w:t>
      </w:r>
    </w:p>
    <w:p w14:paraId="3C47D4EB" w14:textId="41957E80" w:rsidR="00841B47" w:rsidRPr="00D37BE7" w:rsidRDefault="00841B47" w:rsidP="00182377">
      <w:pPr>
        <w:ind w:firstLine="567"/>
        <w:jc w:val="both"/>
        <w:rPr>
          <w:rFonts w:eastAsia="Times New Roman"/>
          <w:lang w:val="ru-RU"/>
        </w:rPr>
      </w:pPr>
      <w:r w:rsidRPr="00D37BE7">
        <w:rPr>
          <w:rFonts w:eastAsia="Times New Roman"/>
          <w:lang w:val="ru-RU"/>
        </w:rPr>
        <w:t>67200 </w:t>
      </w:r>
      <w:proofErr w:type="spellStart"/>
      <w:r w:rsidRPr="00D37BE7">
        <w:rPr>
          <w:rFonts w:eastAsia="Times New Roman"/>
          <w:lang w:val="ru-RU"/>
        </w:rPr>
        <w:t>тг</w:t>
      </w:r>
      <w:proofErr w:type="spellEnd"/>
      <w:r w:rsidRPr="00D37BE7">
        <w:rPr>
          <w:rFonts w:eastAsia="Times New Roman"/>
          <w:lang w:val="ru-RU"/>
        </w:rPr>
        <w:t>/тонну−23103,75 </w:t>
      </w:r>
      <w:proofErr w:type="spellStart"/>
      <w:r w:rsidRPr="00D37BE7">
        <w:rPr>
          <w:rFonts w:eastAsia="Times New Roman"/>
          <w:lang w:val="ru-RU"/>
        </w:rPr>
        <w:t>тг</w:t>
      </w:r>
      <w:proofErr w:type="spellEnd"/>
      <w:r w:rsidRPr="00D37BE7">
        <w:rPr>
          <w:rFonts w:eastAsia="Times New Roman"/>
          <w:lang w:val="ru-RU"/>
        </w:rPr>
        <w:t>/тонну</w:t>
      </w:r>
      <w:r w:rsidR="00381CED" w:rsidRPr="00381CED">
        <w:rPr>
          <w:rFonts w:eastAsia="Times New Roman"/>
          <w:lang w:val="ru-RU"/>
        </w:rPr>
        <w:t xml:space="preserve"> </w:t>
      </w:r>
      <w:r w:rsidRPr="00D37BE7">
        <w:rPr>
          <w:rFonts w:eastAsia="Times New Roman"/>
          <w:lang w:val="ru-RU"/>
        </w:rPr>
        <w:t>=</w:t>
      </w:r>
      <w:r w:rsidR="00381CED" w:rsidRPr="00381CED">
        <w:rPr>
          <w:rFonts w:eastAsia="Times New Roman"/>
          <w:lang w:val="ru-RU"/>
        </w:rPr>
        <w:t xml:space="preserve"> </w:t>
      </w:r>
      <w:r w:rsidRPr="00D37BE7">
        <w:rPr>
          <w:rFonts w:eastAsia="Times New Roman"/>
          <w:lang w:val="ru-RU"/>
        </w:rPr>
        <w:t>44096,25 </w:t>
      </w:r>
      <w:proofErr w:type="spellStart"/>
      <w:r w:rsidRPr="00D37BE7">
        <w:rPr>
          <w:rFonts w:eastAsia="Times New Roman"/>
          <w:lang w:val="ru-RU"/>
        </w:rPr>
        <w:t>тг</w:t>
      </w:r>
      <w:proofErr w:type="spellEnd"/>
      <w:r w:rsidRPr="00D37BE7">
        <w:rPr>
          <w:rFonts w:eastAsia="Times New Roman"/>
          <w:lang w:val="ru-RU"/>
        </w:rPr>
        <w:t>/тонну.</w:t>
      </w:r>
    </w:p>
    <w:p w14:paraId="2AC021CD" w14:textId="6C6950D0" w:rsidR="00841B47" w:rsidRPr="00D37BE7" w:rsidRDefault="00841B47" w:rsidP="00182377">
      <w:pPr>
        <w:ind w:firstLine="567"/>
        <w:jc w:val="both"/>
        <w:rPr>
          <w:rFonts w:eastAsia="Times New Roman"/>
          <w:lang w:val="ru-RU"/>
        </w:rPr>
      </w:pPr>
      <w:r w:rsidRPr="00D37BE7">
        <w:rPr>
          <w:rFonts w:eastAsia="Times New Roman"/>
          <w:lang w:val="ru-RU"/>
        </w:rPr>
        <w:t>Таким образом, каждая тонна окатышей приносит валовую прибыль в размере 44</w:t>
      </w:r>
      <w:r w:rsidR="00381CED" w:rsidRPr="00841B47">
        <w:rPr>
          <w:rFonts w:eastAsia="Times New Roman"/>
        </w:rPr>
        <w:t> </w:t>
      </w:r>
      <w:r w:rsidRPr="00D37BE7">
        <w:rPr>
          <w:rFonts w:eastAsia="Times New Roman"/>
          <w:lang w:val="ru-RU"/>
        </w:rPr>
        <w:t>096,25 тенге. Это делает производство рентабельным, так как стоимость продажи значительно превышает затраты на производство.</w:t>
      </w:r>
    </w:p>
    <w:p w14:paraId="27DD7490" w14:textId="77777777" w:rsidR="00841B47" w:rsidRPr="00D37BE7" w:rsidRDefault="00841B47" w:rsidP="00182377">
      <w:pPr>
        <w:ind w:firstLine="567"/>
        <w:jc w:val="both"/>
        <w:outlineLvl w:val="2"/>
        <w:rPr>
          <w:rFonts w:eastAsia="Times New Roman"/>
          <w:lang w:val="ru-RU"/>
        </w:rPr>
      </w:pPr>
      <w:r w:rsidRPr="00D37BE7">
        <w:rPr>
          <w:rFonts w:eastAsia="Times New Roman"/>
          <w:lang w:val="ru-RU"/>
        </w:rPr>
        <w:t>Общая выручка от производства</w:t>
      </w:r>
    </w:p>
    <w:p w14:paraId="75CD8FE7" w14:textId="77777777" w:rsidR="00841B47" w:rsidRPr="00D37BE7" w:rsidRDefault="00841B47" w:rsidP="00182377">
      <w:pPr>
        <w:ind w:firstLine="567"/>
        <w:jc w:val="both"/>
        <w:rPr>
          <w:rFonts w:eastAsia="Times New Roman"/>
          <w:lang w:val="ru-RU"/>
        </w:rPr>
      </w:pPr>
      <w:r w:rsidRPr="00D37BE7">
        <w:rPr>
          <w:rFonts w:eastAsia="Times New Roman"/>
          <w:lang w:val="ru-RU"/>
        </w:rPr>
        <w:t>Предполагаемый производственный участок рассчитан на производительность 2000 тонн в месяц, что в годовом выражении составляет:</w:t>
      </w:r>
    </w:p>
    <w:p w14:paraId="6A1677B8" w14:textId="4FFB1CA6" w:rsidR="00841B47" w:rsidRPr="00D37BE7" w:rsidRDefault="00841B47" w:rsidP="00182377">
      <w:pPr>
        <w:ind w:firstLine="567"/>
        <w:jc w:val="both"/>
        <w:rPr>
          <w:rFonts w:eastAsia="Times New Roman"/>
          <w:lang w:val="ru-RU"/>
        </w:rPr>
      </w:pPr>
      <w:r w:rsidRPr="00D37BE7">
        <w:rPr>
          <w:rFonts w:eastAsia="Times New Roman"/>
          <w:lang w:val="ru-RU"/>
        </w:rPr>
        <w:t>2000 тонн×12 месяцев</w:t>
      </w:r>
      <w:r w:rsidR="00381CED" w:rsidRPr="00381CED">
        <w:rPr>
          <w:rFonts w:eastAsia="Times New Roman"/>
          <w:lang w:val="ru-RU"/>
        </w:rPr>
        <w:t xml:space="preserve"> </w:t>
      </w:r>
      <w:r w:rsidRPr="00D37BE7">
        <w:rPr>
          <w:rFonts w:eastAsia="Times New Roman"/>
          <w:lang w:val="ru-RU"/>
        </w:rPr>
        <w:t>=</w:t>
      </w:r>
      <w:r w:rsidR="00381CED" w:rsidRPr="00381CED">
        <w:rPr>
          <w:rFonts w:eastAsia="Times New Roman"/>
          <w:lang w:val="ru-RU"/>
        </w:rPr>
        <w:t xml:space="preserve"> </w:t>
      </w:r>
      <w:r w:rsidRPr="00D37BE7">
        <w:rPr>
          <w:rFonts w:eastAsia="Times New Roman"/>
          <w:lang w:val="ru-RU"/>
        </w:rPr>
        <w:t>24000 тонн</w:t>
      </w:r>
      <w:r w:rsidRPr="00D37BE7">
        <w:rPr>
          <w:rFonts w:eastAsia="Times New Roman"/>
        </w:rPr>
        <w:t> </w:t>
      </w:r>
      <w:r w:rsidRPr="00D37BE7">
        <w:rPr>
          <w:rFonts w:eastAsia="Times New Roman"/>
          <w:lang w:val="ru-RU"/>
        </w:rPr>
        <w:t>в</w:t>
      </w:r>
      <w:r w:rsidRPr="00D37BE7">
        <w:rPr>
          <w:rFonts w:eastAsia="Times New Roman"/>
        </w:rPr>
        <w:t> </w:t>
      </w:r>
      <w:r w:rsidRPr="00D37BE7">
        <w:rPr>
          <w:rFonts w:eastAsia="Times New Roman"/>
          <w:lang w:val="ru-RU"/>
        </w:rPr>
        <w:t xml:space="preserve">год. </w:t>
      </w:r>
    </w:p>
    <w:p w14:paraId="7AFBAFC6" w14:textId="77777777" w:rsidR="00841B47" w:rsidRPr="00D37BE7" w:rsidRDefault="00841B47" w:rsidP="00182377">
      <w:pPr>
        <w:ind w:firstLine="567"/>
        <w:jc w:val="both"/>
        <w:rPr>
          <w:rFonts w:eastAsia="Times New Roman"/>
          <w:lang w:val="ru-RU"/>
        </w:rPr>
      </w:pPr>
      <w:r w:rsidRPr="00D37BE7">
        <w:rPr>
          <w:rFonts w:eastAsia="Times New Roman"/>
          <w:lang w:val="ru-RU"/>
        </w:rPr>
        <w:t>Следовательно, общая годовая выручка без учета затрат и амортизации оборудования составит:</w:t>
      </w:r>
    </w:p>
    <w:p w14:paraId="24932848" w14:textId="77777777" w:rsidR="00841B47" w:rsidRPr="00D37BE7" w:rsidRDefault="00841B47" w:rsidP="00182377">
      <w:pPr>
        <w:ind w:firstLine="567"/>
        <w:jc w:val="both"/>
        <w:rPr>
          <w:rFonts w:eastAsia="Times New Roman"/>
          <w:lang w:val="ru-RU"/>
        </w:rPr>
      </w:pPr>
      <w:r w:rsidRPr="00D37BE7">
        <w:rPr>
          <w:rFonts w:eastAsia="Times New Roman"/>
          <w:lang w:val="ru-RU"/>
        </w:rPr>
        <w:t>24000 тонн×67200 </w:t>
      </w:r>
      <w:proofErr w:type="spellStart"/>
      <w:r w:rsidRPr="00D37BE7">
        <w:rPr>
          <w:rFonts w:eastAsia="Times New Roman"/>
          <w:lang w:val="ru-RU"/>
        </w:rPr>
        <w:t>тг</w:t>
      </w:r>
      <w:proofErr w:type="spellEnd"/>
      <w:r w:rsidRPr="00D37BE7">
        <w:rPr>
          <w:rFonts w:eastAsia="Times New Roman"/>
          <w:lang w:val="ru-RU"/>
        </w:rPr>
        <w:t>/тонну=1612800000 </w:t>
      </w:r>
      <w:proofErr w:type="spellStart"/>
      <w:r w:rsidRPr="00D37BE7">
        <w:rPr>
          <w:rFonts w:eastAsia="Times New Roman"/>
          <w:lang w:val="ru-RU"/>
        </w:rPr>
        <w:t>тг</w:t>
      </w:r>
      <w:proofErr w:type="spellEnd"/>
      <w:r w:rsidRPr="00D37BE7">
        <w:rPr>
          <w:rFonts w:eastAsia="Times New Roman"/>
        </w:rPr>
        <w:t> </w:t>
      </w:r>
      <w:r w:rsidRPr="00D37BE7">
        <w:rPr>
          <w:rFonts w:eastAsia="Times New Roman"/>
          <w:lang w:val="ru-RU"/>
        </w:rPr>
        <w:t>в</w:t>
      </w:r>
      <w:r w:rsidRPr="00D37BE7">
        <w:rPr>
          <w:rFonts w:eastAsia="Times New Roman"/>
        </w:rPr>
        <w:t> </w:t>
      </w:r>
      <w:r w:rsidRPr="00D37BE7">
        <w:rPr>
          <w:rFonts w:eastAsia="Times New Roman"/>
          <w:lang w:val="ru-RU"/>
        </w:rPr>
        <w:t>год.</w:t>
      </w:r>
    </w:p>
    <w:p w14:paraId="3C7D149E" w14:textId="77777777" w:rsidR="00841B47" w:rsidRPr="00D37BE7" w:rsidRDefault="00841B47" w:rsidP="00182377">
      <w:pPr>
        <w:ind w:firstLine="567"/>
        <w:jc w:val="both"/>
        <w:rPr>
          <w:rFonts w:eastAsia="Times New Roman"/>
          <w:lang w:val="ru-RU"/>
        </w:rPr>
      </w:pPr>
      <w:r w:rsidRPr="00D37BE7">
        <w:rPr>
          <w:rFonts w:eastAsia="Times New Roman"/>
          <w:lang w:val="ru-RU"/>
        </w:rPr>
        <w:t xml:space="preserve">Для пересчета в доллары США при курсе 479 </w:t>
      </w:r>
      <w:proofErr w:type="spellStart"/>
      <w:r w:rsidRPr="00D37BE7">
        <w:rPr>
          <w:rFonts w:eastAsia="Times New Roman"/>
          <w:lang w:val="ru-RU"/>
        </w:rPr>
        <w:t>тг</w:t>
      </w:r>
      <w:proofErr w:type="spellEnd"/>
      <w:r w:rsidRPr="00D37BE7">
        <w:rPr>
          <w:rFonts w:eastAsia="Times New Roman"/>
          <w:lang w:val="ru-RU"/>
        </w:rPr>
        <w:t>/$:</w:t>
      </w:r>
    </w:p>
    <w:p w14:paraId="258CCFA9" w14:textId="77777777" w:rsidR="00841B47" w:rsidRPr="00D37BE7" w:rsidRDefault="00841B47" w:rsidP="00182377">
      <w:pPr>
        <w:ind w:firstLine="567"/>
        <w:jc w:val="both"/>
        <w:rPr>
          <w:lang w:val="ru-RU"/>
        </w:rPr>
      </w:pPr>
      <w:r w:rsidRPr="00D37BE7">
        <w:rPr>
          <w:rFonts w:eastAsia="Times New Roman"/>
          <w:lang w:val="ru-RU"/>
        </w:rPr>
        <w:t>1612800000 тг÷479=3367434 долларов</w:t>
      </w:r>
      <w:r w:rsidRPr="00D37BE7">
        <w:rPr>
          <w:rFonts w:eastAsia="Times New Roman"/>
        </w:rPr>
        <w:t> </w:t>
      </w:r>
      <w:r w:rsidRPr="00D37BE7">
        <w:rPr>
          <w:rFonts w:eastAsia="Times New Roman"/>
          <w:lang w:val="ru-RU"/>
        </w:rPr>
        <w:t>США.</w:t>
      </w:r>
    </w:p>
    <w:p w14:paraId="26074D34" w14:textId="77777777" w:rsidR="00841B47" w:rsidRPr="00D37BE7" w:rsidRDefault="00841B47" w:rsidP="00182377">
      <w:pPr>
        <w:ind w:firstLine="567"/>
        <w:jc w:val="both"/>
        <w:rPr>
          <w:sz w:val="16"/>
          <w:szCs w:val="16"/>
          <w:lang w:val="ru-RU"/>
        </w:rPr>
      </w:pPr>
    </w:p>
    <w:p w14:paraId="01299052" w14:textId="403904FA" w:rsidR="00841B47" w:rsidRPr="00D37BE7" w:rsidRDefault="00841B47" w:rsidP="00182377">
      <w:pPr>
        <w:ind w:firstLine="567"/>
        <w:jc w:val="both"/>
        <w:rPr>
          <w:lang w:val="ru-RU"/>
        </w:rPr>
      </w:pPr>
      <w:r w:rsidRPr="00D37BE7">
        <w:rPr>
          <w:lang w:val="ru-RU"/>
        </w:rPr>
        <w:t>В таблице 4</w:t>
      </w:r>
      <w:r w:rsidR="00F42A9C">
        <w:rPr>
          <w:lang w:val="ru-RU"/>
        </w:rPr>
        <w:t>6</w:t>
      </w:r>
      <w:r w:rsidRPr="00D37BE7">
        <w:rPr>
          <w:lang w:val="ru-RU"/>
        </w:rPr>
        <w:t xml:space="preserve"> и в Приложении 5.3 приведены основные экономические показатели производства обожженных марганцевых окатышей.</w:t>
      </w:r>
    </w:p>
    <w:p w14:paraId="329257C2" w14:textId="77777777" w:rsidR="00841B47" w:rsidRPr="00D37BE7" w:rsidRDefault="00841B47" w:rsidP="00841B47">
      <w:pPr>
        <w:ind w:firstLine="567"/>
        <w:jc w:val="both"/>
        <w:rPr>
          <w:lang w:val="ru-RU"/>
        </w:rPr>
      </w:pPr>
    </w:p>
    <w:p w14:paraId="55FC5F75" w14:textId="4D07EDF7" w:rsidR="00841B47" w:rsidRDefault="00D37BE7" w:rsidP="00BF674E">
      <w:pPr>
        <w:ind w:firstLine="567"/>
        <w:rPr>
          <w:rFonts w:eastAsia="Times New Roman"/>
          <w:lang w:val="ru-RU" w:eastAsia="ru-RU"/>
        </w:rPr>
      </w:pPr>
      <w:r>
        <w:rPr>
          <w:rFonts w:eastAsia="Times New Roman"/>
          <w:lang w:val="ru-RU" w:eastAsia="ru-RU"/>
        </w:rPr>
        <w:t>Та</w:t>
      </w:r>
      <w:r w:rsidR="00841B47" w:rsidRPr="00841B47">
        <w:rPr>
          <w:rFonts w:eastAsia="Times New Roman"/>
          <w:lang w:val="ru-RU" w:eastAsia="ru-RU"/>
        </w:rPr>
        <w:t>блица 4</w:t>
      </w:r>
      <w:r w:rsidR="00F42A9C">
        <w:rPr>
          <w:rFonts w:eastAsia="Times New Roman"/>
          <w:lang w:val="ru-RU" w:eastAsia="ru-RU"/>
        </w:rPr>
        <w:t>6</w:t>
      </w:r>
      <w:r w:rsidR="00841B47" w:rsidRPr="00841B47">
        <w:rPr>
          <w:rFonts w:eastAsia="Times New Roman"/>
          <w:lang w:val="ru-RU" w:eastAsia="ru-RU"/>
        </w:rPr>
        <w:t xml:space="preserve"> – Основные экономические показатели проекта</w:t>
      </w:r>
    </w:p>
    <w:p w14:paraId="4DE6F677" w14:textId="77777777" w:rsidR="00841B47" w:rsidRPr="00182377" w:rsidRDefault="00841B47" w:rsidP="00841B47">
      <w:pPr>
        <w:rPr>
          <w:rFonts w:eastAsia="Times New Roman"/>
          <w:sz w:val="8"/>
          <w:szCs w:val="8"/>
          <w:lang w:val="ru-RU" w:eastAsia="ru-RU"/>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1842"/>
        <w:gridCol w:w="852"/>
        <w:gridCol w:w="1417"/>
        <w:gridCol w:w="853"/>
      </w:tblGrid>
      <w:tr w:rsidR="00841B47" w:rsidRPr="000E35C5" w14:paraId="60414FAE" w14:textId="77777777" w:rsidTr="00A11CB6">
        <w:trPr>
          <w:trHeight w:val="390"/>
        </w:trPr>
        <w:tc>
          <w:tcPr>
            <w:tcW w:w="4957" w:type="dxa"/>
            <w:shd w:val="clear" w:color="000000" w:fill="FFFFFF"/>
            <w:noWrap/>
            <w:vAlign w:val="center"/>
            <w:hideMark/>
          </w:tcPr>
          <w:p w14:paraId="308A050E" w14:textId="77777777" w:rsidR="00841B47" w:rsidRPr="00B943E1" w:rsidRDefault="00841B47" w:rsidP="00841B47">
            <w:pPr>
              <w:rPr>
                <w:rFonts w:eastAsia="Times New Roman"/>
                <w:lang w:val="ru-RU"/>
              </w:rPr>
            </w:pPr>
            <w:r w:rsidRPr="00B943E1">
              <w:rPr>
                <w:rFonts w:eastAsia="Times New Roman"/>
                <w:lang w:val="ru-RU"/>
              </w:rPr>
              <w:t>Чистая прибыль за период проекта</w:t>
            </w:r>
          </w:p>
        </w:tc>
        <w:tc>
          <w:tcPr>
            <w:tcW w:w="1842" w:type="dxa"/>
            <w:shd w:val="clear" w:color="000000" w:fill="FFFFFF"/>
            <w:noWrap/>
            <w:vAlign w:val="center"/>
            <w:hideMark/>
          </w:tcPr>
          <w:p w14:paraId="39F0AB0D" w14:textId="67F8A3FE" w:rsidR="00841B47" w:rsidRPr="000E35C5" w:rsidRDefault="00BF674E" w:rsidP="00A11CB6">
            <w:pPr>
              <w:rPr>
                <w:rFonts w:eastAsia="Times New Roman"/>
              </w:rPr>
            </w:pPr>
            <w:r>
              <w:rPr>
                <w:rFonts w:eastAsia="Times New Roman"/>
              </w:rPr>
              <w:t>2</w:t>
            </w:r>
            <w:r w:rsidR="00A11CB6" w:rsidRPr="00D37BE7">
              <w:rPr>
                <w:rFonts w:eastAsia="Times New Roman"/>
              </w:rPr>
              <w:t> </w:t>
            </w:r>
            <w:r>
              <w:rPr>
                <w:rFonts w:eastAsia="Times New Roman"/>
              </w:rPr>
              <w:t>723</w:t>
            </w:r>
            <w:r w:rsidR="00A11CB6" w:rsidRPr="00D37BE7">
              <w:rPr>
                <w:rFonts w:eastAsia="Times New Roman"/>
              </w:rPr>
              <w:t> </w:t>
            </w:r>
            <w:r>
              <w:rPr>
                <w:rFonts w:eastAsia="Times New Roman"/>
              </w:rPr>
              <w:t>769</w:t>
            </w:r>
            <w:r w:rsidR="00A11CB6" w:rsidRPr="00D37BE7">
              <w:rPr>
                <w:rFonts w:eastAsia="Times New Roman"/>
              </w:rPr>
              <w:t> </w:t>
            </w:r>
            <w:r>
              <w:rPr>
                <w:rFonts w:eastAsia="Times New Roman"/>
              </w:rPr>
              <w:t>348</w:t>
            </w:r>
          </w:p>
        </w:tc>
        <w:tc>
          <w:tcPr>
            <w:tcW w:w="852" w:type="dxa"/>
            <w:shd w:val="clear" w:color="000000" w:fill="FFFFFF"/>
            <w:noWrap/>
            <w:vAlign w:val="center"/>
            <w:hideMark/>
          </w:tcPr>
          <w:p w14:paraId="60DED7B4" w14:textId="77777777" w:rsidR="00841B47" w:rsidRPr="000E35C5" w:rsidRDefault="00841B47" w:rsidP="00841B47">
            <w:pPr>
              <w:rPr>
                <w:rFonts w:eastAsia="Times New Roman"/>
              </w:rPr>
            </w:pPr>
            <w:proofErr w:type="spellStart"/>
            <w:r w:rsidRPr="000E35C5">
              <w:rPr>
                <w:rFonts w:eastAsia="Times New Roman"/>
              </w:rPr>
              <w:t>тенге</w:t>
            </w:r>
            <w:proofErr w:type="spellEnd"/>
          </w:p>
        </w:tc>
        <w:tc>
          <w:tcPr>
            <w:tcW w:w="1417" w:type="dxa"/>
            <w:shd w:val="clear" w:color="000000" w:fill="FFFFFF"/>
            <w:noWrap/>
            <w:vAlign w:val="center"/>
            <w:hideMark/>
          </w:tcPr>
          <w:p w14:paraId="60060741" w14:textId="3A48B808" w:rsidR="00841B47" w:rsidRPr="000E35C5" w:rsidRDefault="00841B47" w:rsidP="00A11CB6">
            <w:pPr>
              <w:jc w:val="center"/>
              <w:rPr>
                <w:rFonts w:eastAsia="Times New Roman"/>
              </w:rPr>
            </w:pPr>
            <w:r w:rsidRPr="000E35C5">
              <w:rPr>
                <w:rFonts w:eastAsia="Times New Roman"/>
              </w:rPr>
              <w:t>5</w:t>
            </w:r>
            <w:r w:rsidR="00A11CB6" w:rsidRPr="00D37BE7">
              <w:rPr>
                <w:rFonts w:eastAsia="Times New Roman"/>
              </w:rPr>
              <w:t> </w:t>
            </w:r>
            <w:r w:rsidRPr="000E35C5">
              <w:rPr>
                <w:rFonts w:eastAsia="Times New Roman"/>
              </w:rPr>
              <w:t>674</w:t>
            </w:r>
            <w:r w:rsidR="00A11CB6" w:rsidRPr="00D37BE7">
              <w:rPr>
                <w:rFonts w:eastAsia="Times New Roman"/>
              </w:rPr>
              <w:t> </w:t>
            </w:r>
            <w:r w:rsidRPr="000E35C5">
              <w:rPr>
                <w:rFonts w:eastAsia="Times New Roman"/>
              </w:rPr>
              <w:t>519</w:t>
            </w:r>
          </w:p>
        </w:tc>
        <w:tc>
          <w:tcPr>
            <w:tcW w:w="853" w:type="dxa"/>
            <w:shd w:val="clear" w:color="000000" w:fill="FFFFFF"/>
            <w:noWrap/>
            <w:vAlign w:val="center"/>
            <w:hideMark/>
          </w:tcPr>
          <w:p w14:paraId="625133E9" w14:textId="77777777" w:rsidR="00841B47" w:rsidRPr="000E35C5" w:rsidRDefault="00841B47" w:rsidP="00841B47">
            <w:pPr>
              <w:jc w:val="center"/>
              <w:rPr>
                <w:rFonts w:eastAsia="Times New Roman"/>
              </w:rPr>
            </w:pPr>
            <w:r w:rsidRPr="000E35C5">
              <w:rPr>
                <w:rFonts w:eastAsia="Times New Roman"/>
              </w:rPr>
              <w:t>USD</w:t>
            </w:r>
          </w:p>
        </w:tc>
      </w:tr>
      <w:tr w:rsidR="00841B47" w:rsidRPr="000E35C5" w14:paraId="13810FE1" w14:textId="77777777" w:rsidTr="00A11CB6">
        <w:trPr>
          <w:trHeight w:val="375"/>
        </w:trPr>
        <w:tc>
          <w:tcPr>
            <w:tcW w:w="4957" w:type="dxa"/>
            <w:shd w:val="clear" w:color="000000" w:fill="FFFFFF"/>
            <w:noWrap/>
            <w:vAlign w:val="center"/>
            <w:hideMark/>
          </w:tcPr>
          <w:p w14:paraId="449A9E7A" w14:textId="77777777" w:rsidR="00841B47" w:rsidRPr="00B943E1" w:rsidRDefault="00841B47" w:rsidP="00841B47">
            <w:pPr>
              <w:rPr>
                <w:rFonts w:eastAsia="Times New Roman"/>
                <w:lang w:val="ru-RU"/>
              </w:rPr>
            </w:pPr>
            <w:r w:rsidRPr="00B943E1">
              <w:rPr>
                <w:rFonts w:eastAsia="Times New Roman"/>
                <w:lang w:val="ru-RU"/>
              </w:rPr>
              <w:t>Денежные средства на конец (2025 г.)</w:t>
            </w:r>
          </w:p>
        </w:tc>
        <w:tc>
          <w:tcPr>
            <w:tcW w:w="1842" w:type="dxa"/>
            <w:shd w:val="clear" w:color="000000" w:fill="FFFFFF"/>
            <w:noWrap/>
            <w:vAlign w:val="center"/>
            <w:hideMark/>
          </w:tcPr>
          <w:p w14:paraId="7ABE871B" w14:textId="353AD099" w:rsidR="00841B47" w:rsidRPr="000E35C5" w:rsidRDefault="00BF674E" w:rsidP="00A11CB6">
            <w:pPr>
              <w:rPr>
                <w:rFonts w:eastAsia="Times New Roman"/>
              </w:rPr>
            </w:pPr>
            <w:r>
              <w:rPr>
                <w:rFonts w:eastAsia="Times New Roman"/>
              </w:rPr>
              <w:t>986</w:t>
            </w:r>
            <w:r w:rsidR="00A11CB6" w:rsidRPr="00D37BE7">
              <w:rPr>
                <w:rFonts w:eastAsia="Times New Roman"/>
              </w:rPr>
              <w:t> </w:t>
            </w:r>
            <w:r>
              <w:rPr>
                <w:rFonts w:eastAsia="Times New Roman"/>
              </w:rPr>
              <w:t>935</w:t>
            </w:r>
            <w:r w:rsidR="00A11CB6" w:rsidRPr="00D37BE7">
              <w:rPr>
                <w:rFonts w:eastAsia="Times New Roman"/>
              </w:rPr>
              <w:t> </w:t>
            </w:r>
            <w:r>
              <w:rPr>
                <w:rFonts w:eastAsia="Times New Roman"/>
              </w:rPr>
              <w:t>546</w:t>
            </w:r>
          </w:p>
        </w:tc>
        <w:tc>
          <w:tcPr>
            <w:tcW w:w="852" w:type="dxa"/>
            <w:shd w:val="clear" w:color="000000" w:fill="FFFFFF"/>
            <w:noWrap/>
            <w:vAlign w:val="center"/>
            <w:hideMark/>
          </w:tcPr>
          <w:p w14:paraId="7A522060" w14:textId="77777777" w:rsidR="00841B47" w:rsidRPr="000E35C5" w:rsidRDefault="00841B47" w:rsidP="00841B47">
            <w:pPr>
              <w:rPr>
                <w:rFonts w:eastAsia="Times New Roman"/>
              </w:rPr>
            </w:pPr>
            <w:proofErr w:type="spellStart"/>
            <w:r w:rsidRPr="000E35C5">
              <w:rPr>
                <w:rFonts w:eastAsia="Times New Roman"/>
              </w:rPr>
              <w:t>тенге</w:t>
            </w:r>
            <w:proofErr w:type="spellEnd"/>
          </w:p>
        </w:tc>
        <w:tc>
          <w:tcPr>
            <w:tcW w:w="1417" w:type="dxa"/>
            <w:shd w:val="clear" w:color="000000" w:fill="FFFFFF"/>
            <w:noWrap/>
            <w:vAlign w:val="center"/>
            <w:hideMark/>
          </w:tcPr>
          <w:p w14:paraId="3BB0EF99" w14:textId="20C4E77B" w:rsidR="00841B47" w:rsidRPr="000E35C5" w:rsidRDefault="00841B47" w:rsidP="00A11CB6">
            <w:pPr>
              <w:jc w:val="center"/>
              <w:rPr>
                <w:rFonts w:eastAsia="Times New Roman"/>
              </w:rPr>
            </w:pPr>
            <w:r w:rsidRPr="000E35C5">
              <w:rPr>
                <w:rFonts w:eastAsia="Times New Roman"/>
              </w:rPr>
              <w:t>2</w:t>
            </w:r>
            <w:r w:rsidR="00A11CB6">
              <w:rPr>
                <w:rFonts w:eastAsia="Times New Roman"/>
              </w:rPr>
              <w:t> </w:t>
            </w:r>
            <w:r w:rsidRPr="000E35C5">
              <w:rPr>
                <w:rFonts w:eastAsia="Times New Roman"/>
              </w:rPr>
              <w:t>056</w:t>
            </w:r>
            <w:r w:rsidR="00A11CB6" w:rsidRPr="00D37BE7">
              <w:rPr>
                <w:rFonts w:eastAsia="Times New Roman"/>
              </w:rPr>
              <w:t> </w:t>
            </w:r>
            <w:r w:rsidRPr="000E35C5">
              <w:rPr>
                <w:rFonts w:eastAsia="Times New Roman"/>
              </w:rPr>
              <w:t>116</w:t>
            </w:r>
          </w:p>
        </w:tc>
        <w:tc>
          <w:tcPr>
            <w:tcW w:w="853" w:type="dxa"/>
            <w:shd w:val="clear" w:color="000000" w:fill="FFFFFF"/>
            <w:noWrap/>
            <w:vAlign w:val="center"/>
            <w:hideMark/>
          </w:tcPr>
          <w:p w14:paraId="0DE489A4" w14:textId="77777777" w:rsidR="00841B47" w:rsidRPr="000E35C5" w:rsidRDefault="00841B47" w:rsidP="00841B47">
            <w:pPr>
              <w:jc w:val="center"/>
              <w:rPr>
                <w:rFonts w:eastAsia="Times New Roman"/>
              </w:rPr>
            </w:pPr>
            <w:r w:rsidRPr="000E35C5">
              <w:rPr>
                <w:rFonts w:eastAsia="Times New Roman"/>
              </w:rPr>
              <w:t>USD</w:t>
            </w:r>
          </w:p>
        </w:tc>
      </w:tr>
      <w:tr w:rsidR="000E35C5" w:rsidRPr="000E35C5" w14:paraId="5DA0DD7D" w14:textId="77777777" w:rsidTr="00A11CB6">
        <w:trPr>
          <w:trHeight w:val="375"/>
        </w:trPr>
        <w:tc>
          <w:tcPr>
            <w:tcW w:w="4957" w:type="dxa"/>
            <w:shd w:val="clear" w:color="000000" w:fill="FFFFFF"/>
            <w:noWrap/>
            <w:vAlign w:val="bottom"/>
            <w:hideMark/>
          </w:tcPr>
          <w:p w14:paraId="594AE029" w14:textId="77777777" w:rsidR="000E35C5" w:rsidRPr="000E35C5" w:rsidRDefault="000E35C5" w:rsidP="000E35C5">
            <w:pPr>
              <w:rPr>
                <w:rFonts w:eastAsia="Times New Roman"/>
                <w:lang w:val="ru-RU"/>
              </w:rPr>
            </w:pPr>
            <w:r w:rsidRPr="000E35C5">
              <w:rPr>
                <w:rFonts w:eastAsia="Times New Roman"/>
              </w:rPr>
              <w:t>NPV</w:t>
            </w:r>
            <w:r w:rsidRPr="000E35C5">
              <w:rPr>
                <w:rFonts w:eastAsia="Times New Roman"/>
                <w:lang w:val="ru-RU"/>
              </w:rPr>
              <w:t xml:space="preserve"> (чистая приведенная стоимость)</w:t>
            </w:r>
          </w:p>
        </w:tc>
        <w:tc>
          <w:tcPr>
            <w:tcW w:w="1842" w:type="dxa"/>
            <w:shd w:val="clear" w:color="000000" w:fill="FFFFFF"/>
            <w:noWrap/>
            <w:vAlign w:val="center"/>
            <w:hideMark/>
          </w:tcPr>
          <w:p w14:paraId="2886724B" w14:textId="49EBC1EF" w:rsidR="000E35C5" w:rsidRPr="000E35C5" w:rsidRDefault="00BF674E" w:rsidP="00A11CB6">
            <w:pPr>
              <w:rPr>
                <w:rFonts w:eastAsia="Times New Roman"/>
              </w:rPr>
            </w:pPr>
            <w:r>
              <w:rPr>
                <w:rFonts w:eastAsia="Times New Roman"/>
              </w:rPr>
              <w:t>303</w:t>
            </w:r>
            <w:r w:rsidR="00A11CB6">
              <w:rPr>
                <w:rFonts w:eastAsia="Times New Roman"/>
              </w:rPr>
              <w:t> </w:t>
            </w:r>
            <w:r>
              <w:rPr>
                <w:rFonts w:eastAsia="Times New Roman"/>
              </w:rPr>
              <w:t>976</w:t>
            </w:r>
            <w:r w:rsidR="00A11CB6" w:rsidRPr="00D37BE7">
              <w:rPr>
                <w:rFonts w:eastAsia="Times New Roman"/>
              </w:rPr>
              <w:t> </w:t>
            </w:r>
            <w:r>
              <w:rPr>
                <w:rFonts w:eastAsia="Times New Roman"/>
              </w:rPr>
              <w:t>246</w:t>
            </w:r>
          </w:p>
        </w:tc>
        <w:tc>
          <w:tcPr>
            <w:tcW w:w="852" w:type="dxa"/>
            <w:shd w:val="clear" w:color="000000" w:fill="FFFFFF"/>
            <w:noWrap/>
            <w:vAlign w:val="center"/>
            <w:hideMark/>
          </w:tcPr>
          <w:p w14:paraId="48DB6237" w14:textId="77777777" w:rsidR="000E35C5" w:rsidRPr="000E35C5" w:rsidRDefault="000E35C5" w:rsidP="000E35C5">
            <w:pPr>
              <w:rPr>
                <w:rFonts w:eastAsia="Times New Roman"/>
              </w:rPr>
            </w:pPr>
            <w:proofErr w:type="spellStart"/>
            <w:r w:rsidRPr="000E35C5">
              <w:rPr>
                <w:rFonts w:eastAsia="Times New Roman"/>
              </w:rPr>
              <w:t>тенге</w:t>
            </w:r>
            <w:proofErr w:type="spellEnd"/>
          </w:p>
        </w:tc>
        <w:tc>
          <w:tcPr>
            <w:tcW w:w="1417" w:type="dxa"/>
            <w:shd w:val="clear" w:color="000000" w:fill="FFFFFF"/>
            <w:noWrap/>
            <w:vAlign w:val="center"/>
            <w:hideMark/>
          </w:tcPr>
          <w:p w14:paraId="2353AFF3" w14:textId="268E90E2" w:rsidR="000E35C5" w:rsidRPr="000E35C5" w:rsidRDefault="000E35C5" w:rsidP="00A11CB6">
            <w:pPr>
              <w:jc w:val="center"/>
              <w:rPr>
                <w:rFonts w:eastAsia="Times New Roman"/>
              </w:rPr>
            </w:pPr>
            <w:r w:rsidRPr="000E35C5">
              <w:rPr>
                <w:rFonts w:eastAsia="Times New Roman"/>
              </w:rPr>
              <w:t>633</w:t>
            </w:r>
            <w:r w:rsidR="00A11CB6" w:rsidRPr="00D37BE7">
              <w:rPr>
                <w:rFonts w:eastAsia="Times New Roman"/>
              </w:rPr>
              <w:t> </w:t>
            </w:r>
            <w:r w:rsidRPr="000E35C5">
              <w:rPr>
                <w:rFonts w:eastAsia="Times New Roman"/>
              </w:rPr>
              <w:t>284</w:t>
            </w:r>
          </w:p>
        </w:tc>
        <w:tc>
          <w:tcPr>
            <w:tcW w:w="853" w:type="dxa"/>
            <w:shd w:val="clear" w:color="000000" w:fill="FFFFFF"/>
            <w:noWrap/>
            <w:vAlign w:val="center"/>
            <w:hideMark/>
          </w:tcPr>
          <w:p w14:paraId="5C91BA31" w14:textId="77777777" w:rsidR="000E35C5" w:rsidRPr="000E35C5" w:rsidRDefault="000E35C5" w:rsidP="000E35C5">
            <w:pPr>
              <w:jc w:val="center"/>
              <w:rPr>
                <w:rFonts w:eastAsia="Times New Roman"/>
              </w:rPr>
            </w:pPr>
            <w:r w:rsidRPr="000E35C5">
              <w:rPr>
                <w:rFonts w:eastAsia="Times New Roman"/>
              </w:rPr>
              <w:t>USD</w:t>
            </w:r>
          </w:p>
        </w:tc>
      </w:tr>
      <w:tr w:rsidR="000E35C5" w:rsidRPr="000E35C5" w14:paraId="252D43E9" w14:textId="77777777" w:rsidTr="00A11CB6">
        <w:trPr>
          <w:trHeight w:val="375"/>
        </w:trPr>
        <w:tc>
          <w:tcPr>
            <w:tcW w:w="4957" w:type="dxa"/>
            <w:shd w:val="clear" w:color="000000" w:fill="FFFFFF"/>
            <w:noWrap/>
            <w:vAlign w:val="bottom"/>
            <w:hideMark/>
          </w:tcPr>
          <w:p w14:paraId="7F5DEFA1" w14:textId="77777777" w:rsidR="000E35C5" w:rsidRPr="000E35C5" w:rsidRDefault="000E35C5" w:rsidP="000E35C5">
            <w:pPr>
              <w:rPr>
                <w:rFonts w:eastAsia="Times New Roman"/>
                <w:lang w:val="ru-RU"/>
              </w:rPr>
            </w:pPr>
            <w:r w:rsidRPr="000E35C5">
              <w:rPr>
                <w:rFonts w:eastAsia="Times New Roman"/>
              </w:rPr>
              <w:t>IRR</w:t>
            </w:r>
            <w:r w:rsidRPr="000E35C5">
              <w:rPr>
                <w:rFonts w:eastAsia="Times New Roman"/>
                <w:lang w:val="ru-RU"/>
              </w:rPr>
              <w:t xml:space="preserve"> (внутренняя норма доходности)</w:t>
            </w:r>
          </w:p>
        </w:tc>
        <w:tc>
          <w:tcPr>
            <w:tcW w:w="4964" w:type="dxa"/>
            <w:gridSpan w:val="4"/>
            <w:shd w:val="clear" w:color="000000" w:fill="FFFFFF"/>
            <w:noWrap/>
            <w:vAlign w:val="center"/>
            <w:hideMark/>
          </w:tcPr>
          <w:p w14:paraId="51BEF0EB" w14:textId="77777777" w:rsidR="000E35C5" w:rsidRPr="000E35C5" w:rsidRDefault="000E35C5" w:rsidP="000E35C5">
            <w:pPr>
              <w:jc w:val="center"/>
              <w:rPr>
                <w:rFonts w:eastAsia="Times New Roman"/>
              </w:rPr>
            </w:pPr>
            <w:r w:rsidRPr="000E35C5">
              <w:rPr>
                <w:rFonts w:eastAsia="Times New Roman"/>
              </w:rPr>
              <w:t>29,73%</w:t>
            </w:r>
          </w:p>
        </w:tc>
      </w:tr>
      <w:tr w:rsidR="000E35C5" w:rsidRPr="000E35C5" w14:paraId="293EF8F5" w14:textId="77777777" w:rsidTr="00A11CB6">
        <w:trPr>
          <w:trHeight w:val="375"/>
        </w:trPr>
        <w:tc>
          <w:tcPr>
            <w:tcW w:w="4957" w:type="dxa"/>
            <w:shd w:val="clear" w:color="000000" w:fill="FFFFFF"/>
            <w:noWrap/>
            <w:vAlign w:val="bottom"/>
            <w:hideMark/>
          </w:tcPr>
          <w:p w14:paraId="549301A2" w14:textId="77777777" w:rsidR="000E35C5" w:rsidRPr="000E35C5" w:rsidRDefault="000E35C5" w:rsidP="000E35C5">
            <w:pPr>
              <w:rPr>
                <w:rFonts w:eastAsia="Times New Roman"/>
                <w:lang w:val="ru-RU"/>
              </w:rPr>
            </w:pPr>
            <w:r w:rsidRPr="000E35C5">
              <w:rPr>
                <w:rFonts w:eastAsia="Times New Roman"/>
              </w:rPr>
              <w:t>PBP</w:t>
            </w:r>
            <w:r w:rsidRPr="000E35C5">
              <w:rPr>
                <w:rFonts w:eastAsia="Times New Roman"/>
                <w:lang w:val="ru-RU"/>
              </w:rPr>
              <w:t xml:space="preserve"> (срок окупаемости)</w:t>
            </w:r>
          </w:p>
        </w:tc>
        <w:tc>
          <w:tcPr>
            <w:tcW w:w="4964" w:type="dxa"/>
            <w:gridSpan w:val="4"/>
            <w:shd w:val="clear" w:color="000000" w:fill="FFFFFF"/>
            <w:noWrap/>
            <w:vAlign w:val="center"/>
            <w:hideMark/>
          </w:tcPr>
          <w:p w14:paraId="26B28257" w14:textId="77777777" w:rsidR="000E35C5" w:rsidRPr="000E35C5" w:rsidRDefault="000E35C5" w:rsidP="000E35C5">
            <w:pPr>
              <w:jc w:val="center"/>
              <w:rPr>
                <w:rFonts w:eastAsia="Times New Roman"/>
              </w:rPr>
            </w:pPr>
            <w:r w:rsidRPr="000E35C5">
              <w:rPr>
                <w:rFonts w:eastAsia="Times New Roman"/>
              </w:rPr>
              <w:t>3</w:t>
            </w:r>
            <w:r w:rsidRPr="000E35C5">
              <w:rPr>
                <w:rFonts w:eastAsia="Times New Roman"/>
                <w:lang w:val="ru-RU"/>
              </w:rPr>
              <w:t xml:space="preserve"> </w:t>
            </w:r>
            <w:proofErr w:type="spellStart"/>
            <w:r w:rsidRPr="000E35C5">
              <w:rPr>
                <w:rFonts w:eastAsia="Times New Roman"/>
              </w:rPr>
              <w:t>года</w:t>
            </w:r>
            <w:proofErr w:type="spellEnd"/>
            <w:r w:rsidRPr="000E35C5">
              <w:rPr>
                <w:rFonts w:eastAsia="Times New Roman"/>
                <w:lang w:val="ru-RU"/>
              </w:rPr>
              <w:t xml:space="preserve"> </w:t>
            </w:r>
            <w:r w:rsidRPr="000E35C5">
              <w:rPr>
                <w:rFonts w:eastAsia="Times New Roman"/>
              </w:rPr>
              <w:t>5</w:t>
            </w:r>
            <w:r w:rsidRPr="000E35C5">
              <w:rPr>
                <w:rFonts w:eastAsia="Times New Roman"/>
                <w:lang w:val="ru-RU"/>
              </w:rPr>
              <w:t xml:space="preserve"> </w:t>
            </w:r>
            <w:proofErr w:type="spellStart"/>
            <w:r w:rsidRPr="000E35C5">
              <w:rPr>
                <w:rFonts w:eastAsia="Times New Roman"/>
              </w:rPr>
              <w:t>мес</w:t>
            </w:r>
            <w:proofErr w:type="spellEnd"/>
          </w:p>
        </w:tc>
      </w:tr>
      <w:tr w:rsidR="000E35C5" w:rsidRPr="000E35C5" w14:paraId="4A334C3B" w14:textId="77777777" w:rsidTr="00A11CB6">
        <w:trPr>
          <w:trHeight w:val="375"/>
        </w:trPr>
        <w:tc>
          <w:tcPr>
            <w:tcW w:w="4957" w:type="dxa"/>
            <w:shd w:val="clear" w:color="000000" w:fill="FFFFFF"/>
            <w:noWrap/>
            <w:vAlign w:val="bottom"/>
            <w:hideMark/>
          </w:tcPr>
          <w:p w14:paraId="6FE18F11" w14:textId="77777777" w:rsidR="000E35C5" w:rsidRPr="000E35C5" w:rsidRDefault="000E35C5" w:rsidP="000E35C5">
            <w:pPr>
              <w:rPr>
                <w:rFonts w:eastAsia="Times New Roman"/>
                <w:lang w:val="ru-RU"/>
              </w:rPr>
            </w:pPr>
            <w:proofErr w:type="gramStart"/>
            <w:r w:rsidRPr="000E35C5">
              <w:rPr>
                <w:rFonts w:eastAsia="Times New Roman"/>
              </w:rPr>
              <w:t>DPBP(</w:t>
            </w:r>
            <w:proofErr w:type="spellStart"/>
            <w:proofErr w:type="gramEnd"/>
            <w:r w:rsidRPr="000E35C5">
              <w:rPr>
                <w:rFonts w:eastAsia="Times New Roman"/>
              </w:rPr>
              <w:t>дисконтированный</w:t>
            </w:r>
            <w:proofErr w:type="spellEnd"/>
            <w:r w:rsidRPr="000E35C5">
              <w:rPr>
                <w:rFonts w:eastAsia="Times New Roman"/>
              </w:rPr>
              <w:t xml:space="preserve"> </w:t>
            </w:r>
            <w:r w:rsidRPr="000E35C5">
              <w:rPr>
                <w:rFonts w:eastAsia="Times New Roman"/>
                <w:lang w:val="ru-RU"/>
              </w:rPr>
              <w:t>срок окупаемости)</w:t>
            </w:r>
          </w:p>
        </w:tc>
        <w:tc>
          <w:tcPr>
            <w:tcW w:w="4964" w:type="dxa"/>
            <w:gridSpan w:val="4"/>
            <w:shd w:val="clear" w:color="000000" w:fill="FFFFFF"/>
            <w:noWrap/>
            <w:vAlign w:val="center"/>
            <w:hideMark/>
          </w:tcPr>
          <w:p w14:paraId="3B3A64A1" w14:textId="77777777" w:rsidR="000E35C5" w:rsidRPr="000E35C5" w:rsidRDefault="000E35C5" w:rsidP="000E35C5">
            <w:pPr>
              <w:jc w:val="center"/>
              <w:rPr>
                <w:rFonts w:eastAsia="Times New Roman"/>
              </w:rPr>
            </w:pPr>
            <w:r w:rsidRPr="000E35C5">
              <w:rPr>
                <w:rFonts w:eastAsia="Times New Roman"/>
              </w:rPr>
              <w:t>4</w:t>
            </w:r>
            <w:r w:rsidRPr="000E35C5">
              <w:rPr>
                <w:rFonts w:eastAsia="Times New Roman"/>
                <w:lang w:val="ru-RU"/>
              </w:rPr>
              <w:t xml:space="preserve"> </w:t>
            </w:r>
            <w:proofErr w:type="spellStart"/>
            <w:r w:rsidRPr="000E35C5">
              <w:rPr>
                <w:rFonts w:eastAsia="Times New Roman"/>
              </w:rPr>
              <w:t>года</w:t>
            </w:r>
            <w:proofErr w:type="spellEnd"/>
            <w:r w:rsidRPr="000E35C5">
              <w:rPr>
                <w:rFonts w:eastAsia="Times New Roman"/>
                <w:lang w:val="ru-RU"/>
              </w:rPr>
              <w:t xml:space="preserve"> </w:t>
            </w:r>
            <w:r w:rsidRPr="000E35C5">
              <w:rPr>
                <w:rFonts w:eastAsia="Times New Roman"/>
              </w:rPr>
              <w:t>3</w:t>
            </w:r>
            <w:r w:rsidRPr="000E35C5">
              <w:rPr>
                <w:rFonts w:eastAsia="Times New Roman"/>
                <w:lang w:val="ru-RU"/>
              </w:rPr>
              <w:t xml:space="preserve"> </w:t>
            </w:r>
            <w:proofErr w:type="spellStart"/>
            <w:r w:rsidRPr="000E35C5">
              <w:rPr>
                <w:rFonts w:eastAsia="Times New Roman"/>
              </w:rPr>
              <w:t>мес</w:t>
            </w:r>
            <w:proofErr w:type="spellEnd"/>
          </w:p>
        </w:tc>
      </w:tr>
    </w:tbl>
    <w:p w14:paraId="2D0041CF" w14:textId="7CD90623" w:rsidR="002277FF" w:rsidRDefault="002277FF" w:rsidP="00841B47">
      <w:pPr>
        <w:rPr>
          <w:rFonts w:eastAsia="Times New Roman"/>
          <w:sz w:val="16"/>
          <w:szCs w:val="16"/>
          <w:lang w:val="ru-RU" w:eastAsia="ru-RU"/>
        </w:rPr>
      </w:pPr>
    </w:p>
    <w:p w14:paraId="2CCD6520" w14:textId="77777777" w:rsidR="002277FF" w:rsidRDefault="002277FF">
      <w:pPr>
        <w:rPr>
          <w:rFonts w:eastAsia="Times New Roman"/>
          <w:sz w:val="16"/>
          <w:szCs w:val="16"/>
          <w:lang w:val="ru-RU" w:eastAsia="ru-RU"/>
        </w:rPr>
      </w:pPr>
      <w:r>
        <w:rPr>
          <w:rFonts w:eastAsia="Times New Roman"/>
          <w:sz w:val="16"/>
          <w:szCs w:val="16"/>
          <w:lang w:val="ru-RU" w:eastAsia="ru-RU"/>
        </w:rPr>
        <w:br w:type="page"/>
      </w:r>
    </w:p>
    <w:p w14:paraId="7DE97BE3" w14:textId="77777777" w:rsidR="00841B47" w:rsidRPr="00D37BE7" w:rsidRDefault="00841B47" w:rsidP="00182377">
      <w:pPr>
        <w:ind w:firstLine="567"/>
        <w:jc w:val="both"/>
        <w:rPr>
          <w:rFonts w:eastAsia="Times New Roman"/>
          <w:lang w:val="ru-RU"/>
        </w:rPr>
      </w:pPr>
      <w:r w:rsidRPr="00B943E1">
        <w:rPr>
          <w:rFonts w:eastAsia="Times New Roman"/>
          <w:lang w:val="ru-RU"/>
        </w:rPr>
        <w:lastRenderedPageBreak/>
        <w:t xml:space="preserve">Проект «Разработка технологии получения марганцевых окатышей для производства </w:t>
      </w:r>
      <w:proofErr w:type="spellStart"/>
      <w:r w:rsidRPr="00B943E1">
        <w:rPr>
          <w:rFonts w:eastAsia="Times New Roman"/>
          <w:lang w:val="ru-RU"/>
        </w:rPr>
        <w:t>ферросиликомарганца</w:t>
      </w:r>
      <w:proofErr w:type="spellEnd"/>
      <w:r w:rsidRPr="00B943E1">
        <w:rPr>
          <w:rFonts w:eastAsia="Times New Roman"/>
          <w:lang w:val="ru-RU"/>
        </w:rPr>
        <w:t xml:space="preserve"> и высокоуглеродистого ферромарганца из мелкодисперсных шламов» представляет собой инновационное и перспективное </w:t>
      </w:r>
      <w:r w:rsidRPr="00D37BE7">
        <w:rPr>
          <w:rFonts w:eastAsia="Times New Roman"/>
          <w:lang w:val="ru-RU"/>
        </w:rPr>
        <w:t>направление, которое обладает высоким потенциалом доходности и возможностью быстрого развития. Его экономическая эффективность основана на ряде ключевых факторов, которые делают проект привлекательным как для инвесторов, так и для кредиторов.</w:t>
      </w:r>
    </w:p>
    <w:p w14:paraId="01429D91" w14:textId="77777777" w:rsidR="00841B47" w:rsidRPr="00D37BE7" w:rsidRDefault="00841B47" w:rsidP="00182377">
      <w:pPr>
        <w:ind w:firstLine="567"/>
        <w:jc w:val="both"/>
        <w:outlineLvl w:val="2"/>
        <w:rPr>
          <w:rFonts w:eastAsia="Times New Roman"/>
          <w:lang w:val="ru-RU"/>
        </w:rPr>
      </w:pPr>
      <w:r w:rsidRPr="00D37BE7">
        <w:rPr>
          <w:rFonts w:eastAsia="Times New Roman"/>
          <w:lang w:val="ru-RU"/>
        </w:rPr>
        <w:t>Основные преимущества проекта:</w:t>
      </w:r>
    </w:p>
    <w:p w14:paraId="73A37EF1" w14:textId="77777777" w:rsidR="00841B47" w:rsidRPr="00D37BE7" w:rsidRDefault="00841B47" w:rsidP="00182377">
      <w:pPr>
        <w:ind w:firstLine="567"/>
        <w:jc w:val="both"/>
        <w:rPr>
          <w:rFonts w:eastAsia="Times New Roman"/>
          <w:lang w:val="ru-RU"/>
        </w:rPr>
      </w:pPr>
      <w:r w:rsidRPr="00D37BE7">
        <w:rPr>
          <w:rFonts w:eastAsia="Times New Roman"/>
          <w:lang w:val="ru-RU"/>
        </w:rPr>
        <w:t>-</w:t>
      </w:r>
      <w:r w:rsidR="00CC6F85" w:rsidRPr="00D37BE7">
        <w:rPr>
          <w:color w:val="202122"/>
          <w:shd w:val="clear" w:color="auto" w:fill="FFFFFF"/>
        </w:rPr>
        <w:t> </w:t>
      </w:r>
      <w:r w:rsidRPr="00D37BE7">
        <w:rPr>
          <w:rFonts w:eastAsia="Times New Roman"/>
          <w:lang w:val="ru-RU"/>
        </w:rPr>
        <w:t>Высокий уровень доходности: проект демонстрирует высокие показатели финансовой устойчивости и рентабельности. Его привлекательность обусловлена возможностью быстро развиваться за счет привлеченных кредитных ресурсов. Это говорит о высокой уверенности в стабильности доходов, которые позволяют обслуживать заемные средства и обеспечивают возврат инвестиций в кратчайшие сроки.</w:t>
      </w:r>
    </w:p>
    <w:p w14:paraId="6249D764" w14:textId="77777777" w:rsidR="00841B47" w:rsidRPr="00D37BE7" w:rsidRDefault="00CC6F85" w:rsidP="00182377">
      <w:pPr>
        <w:ind w:firstLine="567"/>
        <w:jc w:val="both"/>
        <w:rPr>
          <w:rFonts w:eastAsia="Times New Roman"/>
          <w:lang w:val="ru-RU"/>
        </w:rPr>
      </w:pPr>
      <w:r w:rsidRPr="00D37BE7">
        <w:rPr>
          <w:rFonts w:eastAsia="Times New Roman"/>
          <w:lang w:val="ru-RU"/>
        </w:rPr>
        <w:t>-</w:t>
      </w:r>
      <w:r w:rsidRPr="00D37BE7">
        <w:rPr>
          <w:color w:val="202122"/>
          <w:shd w:val="clear" w:color="auto" w:fill="FFFFFF"/>
        </w:rPr>
        <w:t> </w:t>
      </w:r>
      <w:r w:rsidR="00841B47" w:rsidRPr="00D37BE7">
        <w:rPr>
          <w:rFonts w:eastAsia="Times New Roman"/>
          <w:lang w:val="ru-RU"/>
        </w:rPr>
        <w:t xml:space="preserve">Источники дохода и окупаемости: основным источником окупаемости инвестиций в рамках проекта является чистый доход от реализации продукции, а именно марганцевых окатышей. При производстве </w:t>
      </w:r>
      <w:proofErr w:type="spellStart"/>
      <w:r w:rsidR="00841B47" w:rsidRPr="00D37BE7">
        <w:rPr>
          <w:rFonts w:eastAsia="Times New Roman"/>
          <w:lang w:val="ru-RU"/>
        </w:rPr>
        <w:t>ферросиликомарганца</w:t>
      </w:r>
      <w:proofErr w:type="spellEnd"/>
      <w:r w:rsidR="00841B47" w:rsidRPr="00D37BE7">
        <w:rPr>
          <w:rFonts w:eastAsia="Times New Roman"/>
          <w:lang w:val="ru-RU"/>
        </w:rPr>
        <w:t xml:space="preserve"> и высокоуглеродистого ферромарганца эти окатыши играют ключевую роль в качестве исходного сырья, что делает их востребованным продуктом на рынке.</w:t>
      </w:r>
      <w:r w:rsidRPr="00D37BE7">
        <w:rPr>
          <w:rFonts w:eastAsia="Times New Roman"/>
          <w:lang w:val="ru-RU"/>
        </w:rPr>
        <w:t xml:space="preserve"> </w:t>
      </w:r>
      <w:r w:rsidR="00841B47" w:rsidRPr="00D37BE7">
        <w:rPr>
          <w:rFonts w:eastAsia="Times New Roman"/>
          <w:lang w:val="ru-RU"/>
        </w:rPr>
        <w:t>Источником погашения привлеченных средств также являются доходы от реализации продукции, что показывает способность проекта генерировать достаточные денежные потоки для обслуживания долговых обязательств.</w:t>
      </w:r>
    </w:p>
    <w:p w14:paraId="45D8F5AA" w14:textId="77777777" w:rsidR="00841B47" w:rsidRPr="00D37BE7" w:rsidRDefault="00841B47" w:rsidP="00182377">
      <w:pPr>
        <w:ind w:firstLine="567"/>
        <w:jc w:val="both"/>
        <w:rPr>
          <w:rFonts w:eastAsia="Times New Roman"/>
          <w:lang w:val="ru-RU"/>
        </w:rPr>
      </w:pPr>
      <w:r w:rsidRPr="00D37BE7">
        <w:rPr>
          <w:rFonts w:eastAsia="Times New Roman"/>
          <w:lang w:val="ru-RU"/>
        </w:rPr>
        <w:t>-</w:t>
      </w:r>
      <w:r w:rsidR="00CC6F85" w:rsidRPr="00D37BE7">
        <w:rPr>
          <w:color w:val="202122"/>
          <w:shd w:val="clear" w:color="auto" w:fill="FFFFFF"/>
        </w:rPr>
        <w:t> </w:t>
      </w:r>
      <w:r w:rsidRPr="00D37BE7">
        <w:rPr>
          <w:rFonts w:eastAsia="Times New Roman"/>
          <w:lang w:val="ru-RU"/>
        </w:rPr>
        <w:t>Финансовая устойчивость: согласно представленным финансовым расчетам, проект демонстрирует высокую финансовую устойчивость даже в условиях неопределенности и риска. Основные риски проекта включают снижение выручки и возможное увеличение затрат, однако даже при таких неблагоприятных сценариях проект остается прибыльным. Это указывает на его устойчивость к колебаниям на рынке и изменениям в экономической среде.</w:t>
      </w:r>
      <w:r w:rsidR="00CC6F85" w:rsidRPr="00D37BE7">
        <w:rPr>
          <w:rFonts w:eastAsia="Times New Roman"/>
          <w:lang w:val="ru-RU"/>
        </w:rPr>
        <w:t xml:space="preserve"> </w:t>
      </w:r>
      <w:r w:rsidRPr="00D37BE7">
        <w:rPr>
          <w:rFonts w:eastAsia="Times New Roman"/>
          <w:lang w:val="ru-RU"/>
        </w:rPr>
        <w:t>Финансовые показатели проекта показывают, что даже при изменениях ключевых факторов (таких как цены на сырье, энергия или логистика) проект продолжает оставаться прибыльным, что существенно снижает риски для инвесторов.</w:t>
      </w:r>
    </w:p>
    <w:p w14:paraId="2F554889" w14:textId="77777777" w:rsidR="00841B47" w:rsidRPr="00D37BE7" w:rsidRDefault="00CC6F85" w:rsidP="00182377">
      <w:pPr>
        <w:ind w:firstLine="567"/>
        <w:jc w:val="both"/>
        <w:rPr>
          <w:rFonts w:eastAsia="Times New Roman"/>
          <w:lang w:val="ru-RU"/>
        </w:rPr>
      </w:pPr>
      <w:r w:rsidRPr="00D37BE7">
        <w:rPr>
          <w:rFonts w:eastAsia="Times New Roman"/>
          <w:lang w:val="ru-RU"/>
        </w:rPr>
        <w:t>-</w:t>
      </w:r>
      <w:r w:rsidRPr="00D37BE7">
        <w:rPr>
          <w:color w:val="202122"/>
          <w:shd w:val="clear" w:color="auto" w:fill="FFFFFF"/>
        </w:rPr>
        <w:t> </w:t>
      </w:r>
      <w:r w:rsidR="00841B47" w:rsidRPr="00D37BE7">
        <w:rPr>
          <w:rFonts w:eastAsia="Times New Roman"/>
          <w:lang w:val="ru-RU"/>
        </w:rPr>
        <w:t>Чистая приведенная стоимость (</w:t>
      </w:r>
      <w:r w:rsidR="00841B47" w:rsidRPr="00D37BE7">
        <w:rPr>
          <w:rFonts w:eastAsia="Times New Roman"/>
        </w:rPr>
        <w:t>NPV</w:t>
      </w:r>
      <w:r w:rsidR="00841B47" w:rsidRPr="00D37BE7">
        <w:rPr>
          <w:rFonts w:eastAsia="Times New Roman"/>
          <w:lang w:val="ru-RU"/>
        </w:rPr>
        <w:t>): прогнозируется, что по истечении шести лет чистая приведенная стоимость (</w:t>
      </w:r>
      <w:r w:rsidR="00841B47" w:rsidRPr="00D37BE7">
        <w:rPr>
          <w:rFonts w:eastAsia="Times New Roman"/>
        </w:rPr>
        <w:t>NPV</w:t>
      </w:r>
      <w:r w:rsidR="00841B47" w:rsidRPr="00D37BE7">
        <w:rPr>
          <w:rFonts w:eastAsia="Times New Roman"/>
          <w:lang w:val="ru-RU"/>
        </w:rPr>
        <w:t>) проекта составит 303,976 млн тенге, что эквивалентно 633,2 тыс. долларов США. Данный показатель отражает суммарный дисконтированный доход, который будет получен от проекта за период его эксплуатации. Это значительная сумма, которая подтверждает высокую доходность и экономическую целесообразность проекта.</w:t>
      </w:r>
    </w:p>
    <w:p w14:paraId="75CC7813" w14:textId="77777777" w:rsidR="00841B47" w:rsidRPr="00B943E1" w:rsidRDefault="00CC6F85" w:rsidP="00182377">
      <w:pPr>
        <w:ind w:firstLine="567"/>
        <w:jc w:val="both"/>
        <w:rPr>
          <w:rFonts w:eastAsia="Times New Roman"/>
          <w:lang w:val="ru-RU"/>
        </w:rPr>
      </w:pPr>
      <w:r w:rsidRPr="00D37BE7">
        <w:rPr>
          <w:rFonts w:eastAsia="Times New Roman"/>
          <w:lang w:val="ru-RU"/>
        </w:rPr>
        <w:t>-</w:t>
      </w:r>
      <w:r w:rsidRPr="00D37BE7">
        <w:rPr>
          <w:color w:val="202122"/>
          <w:shd w:val="clear" w:color="auto" w:fill="FFFFFF"/>
        </w:rPr>
        <w:t> </w:t>
      </w:r>
      <w:r w:rsidR="00841B47" w:rsidRPr="00D37BE7">
        <w:rPr>
          <w:rFonts w:eastAsia="Times New Roman"/>
          <w:lang w:val="ru-RU"/>
        </w:rPr>
        <w:t>Высокие показатели рентабельности: все расчетные показатели рентабельности проекта находятся на высоком уровне. Это означает, что каждый тенге, вложенный в проект</w:t>
      </w:r>
      <w:r w:rsidR="00841B47" w:rsidRPr="00B943E1">
        <w:rPr>
          <w:rFonts w:eastAsia="Times New Roman"/>
          <w:lang w:val="ru-RU"/>
        </w:rPr>
        <w:t xml:space="preserve">, принесет значительный возврат. </w:t>
      </w:r>
    </w:p>
    <w:p w14:paraId="4027559B" w14:textId="77777777" w:rsidR="00841B47" w:rsidRPr="00D37BE7" w:rsidRDefault="00CC6F85" w:rsidP="00182377">
      <w:pPr>
        <w:ind w:firstLine="567"/>
        <w:jc w:val="both"/>
        <w:rPr>
          <w:rFonts w:eastAsia="Times New Roman"/>
          <w:lang w:val="ru-RU"/>
        </w:rPr>
      </w:pPr>
      <w:r w:rsidRPr="00D37BE7">
        <w:rPr>
          <w:rFonts w:eastAsia="Times New Roman"/>
          <w:lang w:val="ru-RU"/>
        </w:rPr>
        <w:lastRenderedPageBreak/>
        <w:t>-</w:t>
      </w:r>
      <w:r w:rsidRPr="00D37BE7">
        <w:rPr>
          <w:color w:val="202122"/>
          <w:shd w:val="clear" w:color="auto" w:fill="FFFFFF"/>
        </w:rPr>
        <w:t> </w:t>
      </w:r>
      <w:r w:rsidR="00841B47" w:rsidRPr="00D37BE7">
        <w:rPr>
          <w:rFonts w:eastAsia="Times New Roman"/>
          <w:lang w:val="ru-RU"/>
        </w:rPr>
        <w:t>Краткий срок окупаемости: одним из ключевых факторов привлекательности проекта является его короткий срок окупаемости, который составляет три года шесть месяцев. Это очень позитивный показатель, поскольку большинство промышленных проектов обычно имеют более длительный период возврата инвестиций. Короткий срок окупаемости означает, что вложенные средства вернутся инвесторам и кредиторам достаточно быстро, что снижает риски для всех участников проекта и увеличивает привлекательность инвестиций.</w:t>
      </w:r>
    </w:p>
    <w:p w14:paraId="400BF9F1" w14:textId="77777777" w:rsidR="00841B47" w:rsidRPr="00B943E1" w:rsidRDefault="00841B47" w:rsidP="00182377">
      <w:pPr>
        <w:ind w:firstLine="567"/>
        <w:jc w:val="both"/>
        <w:rPr>
          <w:rFonts w:eastAsia="Times New Roman"/>
          <w:lang w:val="ru-RU"/>
        </w:rPr>
      </w:pPr>
      <w:r w:rsidRPr="00D37BE7">
        <w:rPr>
          <w:rFonts w:eastAsia="Times New Roman"/>
          <w:lang w:val="ru-RU"/>
        </w:rPr>
        <w:t xml:space="preserve">Проект по разработке технологии получения марганцевых окатышей для производства </w:t>
      </w:r>
      <w:proofErr w:type="spellStart"/>
      <w:r w:rsidRPr="00D37BE7">
        <w:rPr>
          <w:rFonts w:eastAsia="Times New Roman"/>
          <w:lang w:val="ru-RU"/>
        </w:rPr>
        <w:t>ферросиликомарганца</w:t>
      </w:r>
      <w:proofErr w:type="spellEnd"/>
      <w:r w:rsidRPr="00B943E1">
        <w:rPr>
          <w:rFonts w:eastAsia="Times New Roman"/>
          <w:lang w:val="ru-RU"/>
        </w:rPr>
        <w:t xml:space="preserve"> и высокоуглеродистого ферромарганца обладает значительным экономическим потенциалом. Его высокая доходность, способность адаптироваться к экономическим рискам, короткий срок окупаемости и стабильный денежный поток от реализации продукции делают его привлекательным для инвесторов. Проект способен не только обеспечить высокую рентабельность, но и развиваться за счет привлеченных средств, что открывает перед ним перспективы быстрого роста и развития на рынке марганцевого сырья.</w:t>
      </w:r>
    </w:p>
    <w:p w14:paraId="26807C34" w14:textId="77777777" w:rsidR="00841B47" w:rsidRPr="00B943E1" w:rsidRDefault="00841B47" w:rsidP="00182377">
      <w:pPr>
        <w:ind w:firstLine="567"/>
        <w:jc w:val="both"/>
        <w:rPr>
          <w:rFonts w:eastAsia="Times New Roman"/>
          <w:lang w:val="ru-RU"/>
        </w:rPr>
      </w:pPr>
    </w:p>
    <w:p w14:paraId="1754C252" w14:textId="5BED9C84" w:rsidR="00CC6F85" w:rsidRDefault="00841B47" w:rsidP="00182377">
      <w:pPr>
        <w:ind w:firstLine="567"/>
        <w:jc w:val="both"/>
        <w:rPr>
          <w:rFonts w:eastAsia="Times New Roman"/>
          <w:b/>
          <w:lang w:val="ru-RU"/>
        </w:rPr>
      </w:pPr>
      <w:r w:rsidRPr="00841B47">
        <w:rPr>
          <w:rFonts w:eastAsia="Times New Roman"/>
          <w:b/>
          <w:lang w:val="ru-RU"/>
        </w:rPr>
        <w:t xml:space="preserve">Выводы </w:t>
      </w:r>
      <w:r w:rsidR="00D37BE7">
        <w:rPr>
          <w:rFonts w:eastAsia="Times New Roman"/>
          <w:b/>
          <w:lang w:val="ru-RU"/>
        </w:rPr>
        <w:t>по разделу 5</w:t>
      </w:r>
    </w:p>
    <w:p w14:paraId="459A5DC0" w14:textId="77777777" w:rsidR="00BF674E" w:rsidRPr="00841B47" w:rsidRDefault="00BF674E" w:rsidP="00182377">
      <w:pPr>
        <w:ind w:firstLine="567"/>
        <w:jc w:val="both"/>
        <w:rPr>
          <w:rFonts w:eastAsia="Times New Roman"/>
          <w:b/>
          <w:lang w:val="ru-RU"/>
        </w:rPr>
      </w:pPr>
    </w:p>
    <w:p w14:paraId="526FFFF9" w14:textId="77777777" w:rsidR="002B01EE" w:rsidRPr="00841B47" w:rsidRDefault="002B01EE" w:rsidP="002B01EE">
      <w:pPr>
        <w:ind w:firstLine="567"/>
        <w:jc w:val="both"/>
        <w:rPr>
          <w:rFonts w:eastAsia="Times New Roman"/>
          <w:lang w:val="ru-RU"/>
        </w:rPr>
      </w:pPr>
      <w:r w:rsidRPr="00841B47">
        <w:rPr>
          <w:rFonts w:eastAsia="Times New Roman"/>
          <w:lang w:val="ru-RU"/>
        </w:rPr>
        <w:t>1.</w:t>
      </w:r>
      <w:r w:rsidRPr="00541856">
        <w:rPr>
          <w:color w:val="202122"/>
          <w:shd w:val="clear" w:color="auto" w:fill="FFFFFF"/>
        </w:rPr>
        <w:t> </w:t>
      </w:r>
      <w:r w:rsidRPr="00841B47">
        <w:rPr>
          <w:rFonts w:eastAsia="Times New Roman"/>
          <w:lang w:val="ru-RU"/>
        </w:rPr>
        <w:t xml:space="preserve">В результате проведенных лабораторных и укрупненно-лабораторных исследований разработаны аппаратурно-технологические схемы производства обожженных </w:t>
      </w:r>
      <w:proofErr w:type="spellStart"/>
      <w:r w:rsidRPr="00841B47">
        <w:rPr>
          <w:rFonts w:eastAsia="Times New Roman"/>
          <w:lang w:val="ru-RU"/>
        </w:rPr>
        <w:t>хромитовых</w:t>
      </w:r>
      <w:proofErr w:type="spellEnd"/>
      <w:r w:rsidRPr="00841B47">
        <w:rPr>
          <w:rFonts w:eastAsia="Times New Roman"/>
          <w:lang w:val="ru-RU"/>
        </w:rPr>
        <w:t xml:space="preserve"> и марганцевых окатышей с использованием различных комбинированных схем обогащения соответствующих шламовых хвостов.</w:t>
      </w:r>
    </w:p>
    <w:p w14:paraId="2DBBC25C" w14:textId="77777777" w:rsidR="002B01EE" w:rsidRPr="00841B47" w:rsidRDefault="002B01EE" w:rsidP="002B01EE">
      <w:pPr>
        <w:ind w:firstLine="567"/>
        <w:jc w:val="both"/>
        <w:rPr>
          <w:rFonts w:eastAsia="Times New Roman"/>
          <w:lang w:val="ru-RU"/>
        </w:rPr>
      </w:pPr>
      <w:r w:rsidRPr="00841B47">
        <w:rPr>
          <w:rFonts w:eastAsia="Times New Roman"/>
          <w:lang w:val="ru-RU"/>
        </w:rPr>
        <w:t>2.</w:t>
      </w:r>
      <w:r w:rsidRPr="00541856">
        <w:rPr>
          <w:color w:val="202122"/>
          <w:shd w:val="clear" w:color="auto" w:fill="FFFFFF"/>
        </w:rPr>
        <w:t> </w:t>
      </w:r>
      <w:r w:rsidRPr="00841B47">
        <w:rPr>
          <w:rFonts w:eastAsia="Times New Roman"/>
          <w:lang w:val="ru-RU"/>
        </w:rPr>
        <w:t xml:space="preserve">Разработанные аппаратурно-технологические схемы переработки отвальных </w:t>
      </w:r>
      <w:proofErr w:type="spellStart"/>
      <w:r w:rsidRPr="00841B47">
        <w:rPr>
          <w:rFonts w:eastAsia="Times New Roman"/>
          <w:lang w:val="ru-RU"/>
        </w:rPr>
        <w:t>хромитовых</w:t>
      </w:r>
      <w:proofErr w:type="spellEnd"/>
      <w:r w:rsidRPr="00841B47">
        <w:rPr>
          <w:rFonts w:eastAsia="Times New Roman"/>
          <w:lang w:val="ru-RU"/>
        </w:rPr>
        <w:t xml:space="preserve"> и марганцевых шламов позволили выбрать основное технологическое оборудование и на его основе оценить капитальные затраты и выполнить технико-</w:t>
      </w:r>
      <w:proofErr w:type="spellStart"/>
      <w:r w:rsidRPr="00841B47">
        <w:rPr>
          <w:rFonts w:eastAsia="Times New Roman"/>
          <w:lang w:val="ru-RU"/>
        </w:rPr>
        <w:t>экомические</w:t>
      </w:r>
      <w:proofErr w:type="spellEnd"/>
      <w:r w:rsidRPr="00841B47">
        <w:rPr>
          <w:rFonts w:eastAsia="Times New Roman"/>
          <w:lang w:val="ru-RU"/>
        </w:rPr>
        <w:t xml:space="preserve"> расчеты производства обожженных окатышей пригодных для выплавки соответствующих ферросплавов.</w:t>
      </w:r>
    </w:p>
    <w:p w14:paraId="171C012A" w14:textId="5BC22441" w:rsidR="002B01EE" w:rsidRPr="00841B47" w:rsidRDefault="002B01EE" w:rsidP="002B01EE">
      <w:pPr>
        <w:ind w:firstLine="567"/>
        <w:jc w:val="both"/>
        <w:rPr>
          <w:rFonts w:eastAsia="Times New Roman"/>
          <w:lang w:val="ru-RU"/>
        </w:rPr>
      </w:pPr>
      <w:r w:rsidRPr="00841B47">
        <w:rPr>
          <w:rFonts w:eastAsia="Times New Roman"/>
          <w:lang w:val="ru-RU"/>
        </w:rPr>
        <w:t>3.</w:t>
      </w:r>
      <w:r w:rsidRPr="00541856">
        <w:rPr>
          <w:color w:val="202122"/>
          <w:shd w:val="clear" w:color="auto" w:fill="FFFFFF"/>
        </w:rPr>
        <w:t> </w:t>
      </w:r>
      <w:r w:rsidRPr="00841B47">
        <w:rPr>
          <w:rFonts w:eastAsia="Times New Roman"/>
          <w:lang w:val="ru-RU"/>
        </w:rPr>
        <w:t xml:space="preserve">Производство обожженных </w:t>
      </w:r>
      <w:proofErr w:type="spellStart"/>
      <w:r w:rsidRPr="00841B47">
        <w:rPr>
          <w:rFonts w:eastAsia="Times New Roman"/>
          <w:lang w:val="ru-RU"/>
        </w:rPr>
        <w:t>хромитовых</w:t>
      </w:r>
      <w:proofErr w:type="spellEnd"/>
      <w:r w:rsidRPr="00841B47">
        <w:rPr>
          <w:rFonts w:eastAsia="Times New Roman"/>
          <w:lang w:val="ru-RU"/>
        </w:rPr>
        <w:t xml:space="preserve"> окатышей из концентрата, полученного по гравитационные схемы обогащения с предварительным разделением их на узкие классы крупности характеризуется высокой степенью рентабельности. Так внутренняя норма доходности </w:t>
      </w:r>
      <w:r w:rsidRPr="00841B47">
        <w:rPr>
          <w:rFonts w:eastAsia="Times New Roman"/>
        </w:rPr>
        <w:t>IRR</w:t>
      </w:r>
      <w:r w:rsidRPr="00841B47">
        <w:rPr>
          <w:rFonts w:eastAsia="Times New Roman"/>
          <w:lang w:val="ru-RU"/>
        </w:rPr>
        <w:t xml:space="preserve"> составляет </w:t>
      </w:r>
      <w:proofErr w:type="gramStart"/>
      <w:r w:rsidRPr="00841B47">
        <w:rPr>
          <w:rFonts w:eastAsia="Times New Roman"/>
          <w:lang w:val="ru-RU"/>
        </w:rPr>
        <w:t>46,96</w:t>
      </w:r>
      <w:r>
        <w:rPr>
          <w:rFonts w:eastAsia="Times New Roman"/>
          <w:lang w:val="ru-RU"/>
        </w:rPr>
        <w:t xml:space="preserve"> </w:t>
      </w:r>
      <w:r w:rsidRPr="00841B47">
        <w:rPr>
          <w:rFonts w:eastAsia="Times New Roman"/>
          <w:lang w:val="ru-RU"/>
        </w:rPr>
        <w:t>%</w:t>
      </w:r>
      <w:proofErr w:type="gramEnd"/>
      <w:r w:rsidRPr="00841B47">
        <w:rPr>
          <w:rFonts w:eastAsia="Times New Roman"/>
          <w:lang w:val="ru-RU"/>
        </w:rPr>
        <w:t xml:space="preserve"> а дисконтированный срок окупаемости</w:t>
      </w:r>
      <w:r w:rsidRPr="00841B47">
        <w:rPr>
          <w:rFonts w:eastAsia="Times New Roman"/>
          <w:color w:val="000000"/>
          <w:sz w:val="24"/>
          <w:szCs w:val="24"/>
          <w:lang w:val="ru-RU" w:eastAsia="ru-RU"/>
        </w:rPr>
        <w:t xml:space="preserve"> </w:t>
      </w:r>
      <w:r w:rsidRPr="00841B47">
        <w:rPr>
          <w:rFonts w:eastAsia="Times New Roman"/>
          <w:color w:val="000000"/>
          <w:lang w:eastAsia="ru-RU"/>
        </w:rPr>
        <w:t>DPBP</w:t>
      </w:r>
      <w:r>
        <w:rPr>
          <w:rFonts w:eastAsia="Times New Roman"/>
          <w:lang w:val="ru-RU"/>
        </w:rPr>
        <w:t xml:space="preserve"> – </w:t>
      </w:r>
      <w:r w:rsidRPr="00841B47">
        <w:rPr>
          <w:rFonts w:eastAsia="Times New Roman"/>
          <w:lang w:val="ru-RU"/>
        </w:rPr>
        <w:t>3 года. Одним из достоинств данного варианта производства обожженных окатышей является его высокая доходность, что делает проект выгодным не только в краткосрочной, но и долгосрочной перспективе для привлечения инвестиций по его реализации.</w:t>
      </w:r>
    </w:p>
    <w:p w14:paraId="28657583" w14:textId="77777777" w:rsidR="002B01EE" w:rsidRPr="00841B47" w:rsidRDefault="002B01EE" w:rsidP="002B01EE">
      <w:pPr>
        <w:ind w:firstLine="567"/>
        <w:jc w:val="both"/>
        <w:rPr>
          <w:rFonts w:eastAsia="Times New Roman"/>
          <w:lang w:val="ru-RU"/>
        </w:rPr>
      </w:pPr>
      <w:r w:rsidRPr="00841B47">
        <w:rPr>
          <w:rFonts w:eastAsia="Times New Roman"/>
          <w:lang w:val="ru-RU"/>
        </w:rPr>
        <w:t>4.</w:t>
      </w:r>
      <w:r w:rsidRPr="00541856">
        <w:rPr>
          <w:color w:val="202122"/>
          <w:shd w:val="clear" w:color="auto" w:fill="FFFFFF"/>
        </w:rPr>
        <w:t> </w:t>
      </w:r>
      <w:r w:rsidRPr="00841B47">
        <w:rPr>
          <w:rFonts w:eastAsia="Times New Roman"/>
          <w:lang w:val="ru-RU"/>
        </w:rPr>
        <w:t xml:space="preserve">Рассмотренный вариант технико-экономической оценки производства </w:t>
      </w:r>
      <w:proofErr w:type="spellStart"/>
      <w:r w:rsidRPr="00841B47">
        <w:rPr>
          <w:rFonts w:eastAsia="Times New Roman"/>
          <w:lang w:val="ru-RU"/>
        </w:rPr>
        <w:t>хромитовых</w:t>
      </w:r>
      <w:proofErr w:type="spellEnd"/>
      <w:r w:rsidRPr="00841B47">
        <w:rPr>
          <w:rFonts w:eastAsia="Times New Roman"/>
          <w:lang w:val="ru-RU"/>
        </w:rPr>
        <w:t xml:space="preserve"> окатышей из концентрата, полученного по химико-гравитационной схеме обогащения отвальных шламовых хвостов характеризуется более низким внутренней нормы доходности, которая составляет </w:t>
      </w:r>
      <w:r w:rsidRPr="00841B47">
        <w:rPr>
          <w:rFonts w:eastAsia="Times New Roman"/>
        </w:rPr>
        <w:t>IRR</w:t>
      </w:r>
      <w:r w:rsidRPr="00841B47">
        <w:rPr>
          <w:rFonts w:eastAsia="Times New Roman"/>
          <w:lang w:val="ru-RU"/>
        </w:rPr>
        <w:t xml:space="preserve"> = 25,49</w:t>
      </w:r>
      <w:r>
        <w:rPr>
          <w:rFonts w:eastAsia="Times New Roman"/>
          <w:lang w:val="ru-RU"/>
        </w:rPr>
        <w:t xml:space="preserve"> </w:t>
      </w:r>
      <w:r w:rsidRPr="00841B47">
        <w:rPr>
          <w:rFonts w:eastAsia="Times New Roman"/>
          <w:lang w:val="ru-RU"/>
        </w:rPr>
        <w:t xml:space="preserve">% и более длительным дисконтированным сроком окупаемости </w:t>
      </w:r>
      <w:r w:rsidRPr="00841B47">
        <w:rPr>
          <w:rFonts w:eastAsia="Times New Roman"/>
          <w:color w:val="000000"/>
          <w:lang w:eastAsia="ru-RU"/>
        </w:rPr>
        <w:t>DPBP</w:t>
      </w:r>
      <w:r>
        <w:rPr>
          <w:rFonts w:eastAsia="Times New Roman"/>
          <w:color w:val="000000"/>
          <w:lang w:val="ru-RU" w:eastAsia="ru-RU"/>
        </w:rPr>
        <w:t xml:space="preserve"> </w:t>
      </w:r>
      <w:r w:rsidRPr="00841B47">
        <w:rPr>
          <w:rFonts w:eastAsia="Times New Roman"/>
          <w:lang w:val="ru-RU"/>
        </w:rPr>
        <w:t>=</w:t>
      </w:r>
      <w:r>
        <w:rPr>
          <w:rFonts w:eastAsia="Times New Roman"/>
          <w:lang w:val="ru-RU"/>
        </w:rPr>
        <w:t xml:space="preserve"> </w:t>
      </w:r>
      <w:r w:rsidRPr="00841B47">
        <w:rPr>
          <w:rFonts w:eastAsia="Times New Roman"/>
          <w:lang w:val="ru-RU"/>
        </w:rPr>
        <w:t xml:space="preserve">4 года 8 месяцев по сравнению с гравитационным способом обогащения. Достоинством данного </w:t>
      </w:r>
      <w:r w:rsidRPr="00841B47">
        <w:rPr>
          <w:rFonts w:eastAsia="Times New Roman"/>
          <w:lang w:val="ru-RU"/>
        </w:rPr>
        <w:lastRenderedPageBreak/>
        <w:t xml:space="preserve">варианта является комплексная переработка </w:t>
      </w:r>
      <w:proofErr w:type="spellStart"/>
      <w:r w:rsidRPr="00841B47">
        <w:rPr>
          <w:rFonts w:eastAsia="Times New Roman"/>
          <w:lang w:val="ru-RU"/>
        </w:rPr>
        <w:t>хромитовых</w:t>
      </w:r>
      <w:proofErr w:type="spellEnd"/>
      <w:r w:rsidRPr="00841B47">
        <w:rPr>
          <w:rFonts w:eastAsia="Times New Roman"/>
          <w:lang w:val="ru-RU"/>
        </w:rPr>
        <w:t xml:space="preserve"> шламов с получением наряду с обожженными окатышами </w:t>
      </w:r>
      <w:proofErr w:type="spellStart"/>
      <w:r w:rsidRPr="00841B47">
        <w:rPr>
          <w:rFonts w:eastAsia="Times New Roman"/>
          <w:lang w:val="ru-RU"/>
        </w:rPr>
        <w:t>аммошенита</w:t>
      </w:r>
      <w:proofErr w:type="spellEnd"/>
      <w:r w:rsidRPr="00841B47">
        <w:rPr>
          <w:rFonts w:eastAsia="Times New Roman"/>
          <w:lang w:val="ru-RU"/>
        </w:rPr>
        <w:t xml:space="preserve"> – аммиачно-магниевого удобрения и </w:t>
      </w:r>
      <w:proofErr w:type="spellStart"/>
      <w:r w:rsidRPr="00841B47">
        <w:rPr>
          <w:rFonts w:eastAsia="Times New Roman"/>
          <w:lang w:val="ru-RU"/>
        </w:rPr>
        <w:t>форстеритового</w:t>
      </w:r>
      <w:proofErr w:type="spellEnd"/>
      <w:r w:rsidRPr="00841B47">
        <w:rPr>
          <w:rFonts w:eastAsia="Times New Roman"/>
          <w:lang w:val="ru-RU"/>
        </w:rPr>
        <w:t xml:space="preserve"> порошка пригодного для производства огнеупоров. </w:t>
      </w:r>
    </w:p>
    <w:p w14:paraId="5F98B6A8" w14:textId="16FB00E2" w:rsidR="00841B47" w:rsidRPr="00841B47" w:rsidRDefault="002B01EE" w:rsidP="002B01EE">
      <w:pPr>
        <w:ind w:firstLine="567"/>
        <w:jc w:val="both"/>
        <w:rPr>
          <w:rFonts w:eastAsia="Times New Roman"/>
          <w:lang w:val="ru-RU"/>
        </w:rPr>
      </w:pPr>
      <w:r w:rsidRPr="00EC7149">
        <w:rPr>
          <w:rFonts w:eastAsia="Times New Roman"/>
          <w:lang w:val="ru-RU"/>
        </w:rPr>
        <w:t>-</w:t>
      </w:r>
      <w:r w:rsidRPr="00541856">
        <w:rPr>
          <w:color w:val="202122"/>
          <w:shd w:val="clear" w:color="auto" w:fill="FFFFFF"/>
        </w:rPr>
        <w:t> </w:t>
      </w:r>
      <w:r w:rsidRPr="00EC7149">
        <w:rPr>
          <w:rFonts w:eastAsia="Times New Roman"/>
          <w:lang w:val="ru-RU"/>
        </w:rPr>
        <w:t>Технико-экономическая оценка производства марганцевых</w:t>
      </w:r>
      <w:r w:rsidRPr="00841B47">
        <w:rPr>
          <w:rFonts w:eastAsia="Times New Roman"/>
          <w:lang w:val="ru-RU"/>
        </w:rPr>
        <w:t xml:space="preserve"> обожженных окатышей </w:t>
      </w:r>
      <w:proofErr w:type="gramStart"/>
      <w:r w:rsidRPr="00841B47">
        <w:rPr>
          <w:rFonts w:eastAsia="Times New Roman"/>
          <w:lang w:val="ru-RU"/>
        </w:rPr>
        <w:t>из концентрата</w:t>
      </w:r>
      <w:proofErr w:type="gramEnd"/>
      <w:r w:rsidRPr="00841B47">
        <w:rPr>
          <w:rFonts w:eastAsia="Times New Roman"/>
          <w:lang w:val="ru-RU"/>
        </w:rPr>
        <w:t xml:space="preserve"> полученных по</w:t>
      </w:r>
      <w:r>
        <w:rPr>
          <w:rFonts w:eastAsia="Times New Roman"/>
          <w:lang w:val="ru-RU"/>
        </w:rPr>
        <w:t xml:space="preserve"> гравитационно-магнитной схеме</w:t>
      </w:r>
      <w:r w:rsidRPr="00841B47">
        <w:rPr>
          <w:rFonts w:eastAsia="Times New Roman"/>
          <w:lang w:val="ru-RU"/>
        </w:rPr>
        <w:t xml:space="preserve"> об</w:t>
      </w:r>
      <w:r>
        <w:rPr>
          <w:rFonts w:eastAsia="Times New Roman"/>
          <w:lang w:val="ru-RU"/>
        </w:rPr>
        <w:t>огащения характеризуется высокой внутренней нормой доходности, которая</w:t>
      </w:r>
      <w:r w:rsidRPr="00841B47">
        <w:rPr>
          <w:rFonts w:eastAsia="Times New Roman"/>
          <w:lang w:val="ru-RU"/>
        </w:rPr>
        <w:t xml:space="preserve"> составляет IRR = 29,73</w:t>
      </w:r>
      <w:r>
        <w:rPr>
          <w:rFonts w:eastAsia="Times New Roman"/>
          <w:lang w:val="ru-RU"/>
        </w:rPr>
        <w:t xml:space="preserve"> </w:t>
      </w:r>
      <w:r w:rsidRPr="00841B47">
        <w:rPr>
          <w:rFonts w:eastAsia="Times New Roman"/>
          <w:lang w:val="ru-RU"/>
        </w:rPr>
        <w:t xml:space="preserve">% при дисконтированном сроке окупаемости </w:t>
      </w:r>
      <w:r w:rsidRPr="00841B47">
        <w:rPr>
          <w:rFonts w:eastAsia="Times New Roman"/>
          <w:color w:val="000000"/>
          <w:lang w:eastAsia="ru-RU"/>
        </w:rPr>
        <w:t>DPBP</w:t>
      </w:r>
      <w:r>
        <w:rPr>
          <w:rFonts w:eastAsia="Times New Roman"/>
          <w:color w:val="000000"/>
          <w:lang w:val="ru-RU" w:eastAsia="ru-RU"/>
        </w:rPr>
        <w:t xml:space="preserve"> </w:t>
      </w:r>
      <w:r w:rsidRPr="00841B47">
        <w:rPr>
          <w:rFonts w:eastAsia="Times New Roman"/>
          <w:lang w:val="ru-RU"/>
        </w:rPr>
        <w:t>=</w:t>
      </w:r>
      <w:r>
        <w:rPr>
          <w:rFonts w:eastAsia="Times New Roman"/>
          <w:lang w:val="ru-RU"/>
        </w:rPr>
        <w:t xml:space="preserve"> </w:t>
      </w:r>
      <w:r w:rsidRPr="00841B47">
        <w:rPr>
          <w:rFonts w:eastAsia="Times New Roman"/>
          <w:lang w:val="ru-RU"/>
        </w:rPr>
        <w:t xml:space="preserve">4 года и 3 месяца. Как показали исследования из данных обожженных марганцевых окатышей есть возможность производства стандартных марок, как и </w:t>
      </w:r>
      <w:proofErr w:type="spellStart"/>
      <w:r w:rsidRPr="00841B47">
        <w:rPr>
          <w:rFonts w:eastAsia="Times New Roman"/>
          <w:lang w:val="ru-RU"/>
        </w:rPr>
        <w:t>ферросиликомарганца</w:t>
      </w:r>
      <w:proofErr w:type="spellEnd"/>
      <w:r w:rsidRPr="00841B47">
        <w:rPr>
          <w:rFonts w:eastAsia="Times New Roman"/>
          <w:lang w:val="ru-RU"/>
        </w:rPr>
        <w:t xml:space="preserve"> так и высокоуглеродистого ферромарганца, что обеспечит фина</w:t>
      </w:r>
      <w:r>
        <w:rPr>
          <w:rFonts w:eastAsia="Times New Roman"/>
          <w:lang w:val="ru-RU"/>
        </w:rPr>
        <w:t>нсовую устойчивость производства</w:t>
      </w:r>
      <w:r w:rsidRPr="00841B47">
        <w:rPr>
          <w:rFonts w:eastAsia="Times New Roman"/>
          <w:lang w:val="ru-RU"/>
        </w:rPr>
        <w:t xml:space="preserve"> не зависимо от колебания цен </w:t>
      </w:r>
      <w:r>
        <w:rPr>
          <w:rFonts w:eastAsia="Times New Roman"/>
          <w:lang w:val="ru-RU"/>
        </w:rPr>
        <w:t xml:space="preserve">на </w:t>
      </w:r>
      <w:r w:rsidRPr="00841B47">
        <w:rPr>
          <w:rFonts w:eastAsia="Times New Roman"/>
          <w:lang w:val="ru-RU"/>
        </w:rPr>
        <w:t>ферросплавную продукцию</w:t>
      </w:r>
      <w:r w:rsidR="00841B47" w:rsidRPr="00841B47">
        <w:rPr>
          <w:rFonts w:eastAsia="Times New Roman"/>
          <w:lang w:val="ru-RU"/>
        </w:rPr>
        <w:t>.</w:t>
      </w:r>
    </w:p>
    <w:p w14:paraId="00A429D2" w14:textId="77777777" w:rsidR="005B4C48" w:rsidRDefault="005B4C48">
      <w:pPr>
        <w:rPr>
          <w:b/>
          <w:lang w:val="ru-RU"/>
        </w:rPr>
      </w:pPr>
      <w:r>
        <w:rPr>
          <w:b/>
          <w:lang w:val="ru-RU"/>
        </w:rPr>
        <w:br w:type="page"/>
      </w:r>
    </w:p>
    <w:p w14:paraId="34E50826" w14:textId="77777777" w:rsidR="00841B47" w:rsidRDefault="00841B47" w:rsidP="00841B47">
      <w:pPr>
        <w:ind w:left="-567" w:firstLine="425"/>
        <w:jc w:val="center"/>
        <w:rPr>
          <w:b/>
          <w:lang w:val="ru-RU"/>
        </w:rPr>
      </w:pPr>
      <w:r w:rsidRPr="00841B47">
        <w:rPr>
          <w:b/>
          <w:lang w:val="ru-RU"/>
        </w:rPr>
        <w:lastRenderedPageBreak/>
        <w:t>ЗАКЛЮЧЕНИЕ</w:t>
      </w:r>
    </w:p>
    <w:p w14:paraId="51766FBF" w14:textId="77777777" w:rsidR="00BF6F40" w:rsidRPr="00D37BE7" w:rsidRDefault="00BF6F40" w:rsidP="00841B47">
      <w:pPr>
        <w:ind w:left="-567" w:firstLine="425"/>
        <w:jc w:val="center"/>
        <w:rPr>
          <w:bCs/>
          <w:lang w:val="ru-RU"/>
        </w:rPr>
      </w:pPr>
    </w:p>
    <w:p w14:paraId="0023CA78" w14:textId="6E56E1C8" w:rsidR="00F57142" w:rsidRDefault="00F57142" w:rsidP="00F57142">
      <w:pPr>
        <w:ind w:firstLine="567"/>
        <w:jc w:val="both"/>
        <w:rPr>
          <w:b/>
          <w:lang w:val="ru-RU"/>
        </w:rPr>
      </w:pPr>
      <w:r w:rsidRPr="00597DE9">
        <w:rPr>
          <w:b/>
          <w:lang w:val="ru-RU"/>
        </w:rPr>
        <w:t>Краткие выводы по результатам</w:t>
      </w:r>
      <w:r w:rsidR="00926784">
        <w:rPr>
          <w:b/>
          <w:lang w:val="ru-RU"/>
        </w:rPr>
        <w:t xml:space="preserve"> диссертационных исследований</w:t>
      </w:r>
    </w:p>
    <w:p w14:paraId="415F31BB" w14:textId="12A60499" w:rsidR="00F57142" w:rsidRPr="00554A3F" w:rsidRDefault="00F57142" w:rsidP="00F57142">
      <w:pPr>
        <w:pStyle w:val="a5"/>
        <w:spacing w:before="0" w:beforeAutospacing="0" w:after="0" w:afterAutospacing="0"/>
        <w:ind w:firstLine="567"/>
        <w:jc w:val="both"/>
        <w:rPr>
          <w:sz w:val="28"/>
          <w:szCs w:val="28"/>
        </w:rPr>
      </w:pPr>
      <w:r w:rsidRPr="00554A3F">
        <w:rPr>
          <w:sz w:val="28"/>
          <w:szCs w:val="28"/>
        </w:rPr>
        <w:t>1</w:t>
      </w:r>
      <w:r w:rsidR="00926784">
        <w:rPr>
          <w:sz w:val="28"/>
          <w:szCs w:val="28"/>
        </w:rPr>
        <w:t>.</w:t>
      </w:r>
      <w:r w:rsidRPr="00554A3F">
        <w:rPr>
          <w:rFonts w:eastAsiaTheme="minorEastAsia"/>
          <w:color w:val="000000" w:themeColor="text1"/>
          <w:kern w:val="24"/>
          <w:sz w:val="28"/>
          <w:szCs w:val="28"/>
        </w:rPr>
        <w:t xml:space="preserve"> На основе результатов физико-химического анализа паспортных проб отвальных шламовых </w:t>
      </w:r>
      <w:proofErr w:type="spellStart"/>
      <w:r w:rsidRPr="00554A3F">
        <w:rPr>
          <w:rFonts w:eastAsiaTheme="minorEastAsia"/>
          <w:color w:val="000000" w:themeColor="text1"/>
          <w:kern w:val="24"/>
          <w:sz w:val="28"/>
          <w:szCs w:val="28"/>
        </w:rPr>
        <w:t>хромитовых</w:t>
      </w:r>
      <w:proofErr w:type="spellEnd"/>
      <w:r w:rsidRPr="00554A3F">
        <w:rPr>
          <w:rFonts w:eastAsiaTheme="minorEastAsia"/>
          <w:color w:val="000000" w:themeColor="text1"/>
          <w:kern w:val="24"/>
          <w:sz w:val="28"/>
          <w:szCs w:val="28"/>
        </w:rPr>
        <w:t xml:space="preserve"> и марганцевых хвостов Донского и </w:t>
      </w:r>
      <w:proofErr w:type="spellStart"/>
      <w:r w:rsidRPr="00554A3F">
        <w:rPr>
          <w:rFonts w:eastAsiaTheme="minorEastAsia"/>
          <w:color w:val="000000" w:themeColor="text1"/>
          <w:kern w:val="24"/>
          <w:sz w:val="28"/>
          <w:szCs w:val="28"/>
        </w:rPr>
        <w:t>Жайремского</w:t>
      </w:r>
      <w:proofErr w:type="spellEnd"/>
      <w:r w:rsidRPr="00554A3F">
        <w:rPr>
          <w:rFonts w:eastAsiaTheme="minorEastAsia"/>
          <w:color w:val="000000" w:themeColor="text1"/>
          <w:kern w:val="24"/>
          <w:sz w:val="28"/>
          <w:szCs w:val="28"/>
        </w:rPr>
        <w:t xml:space="preserve"> горно-обогатительных комбинатов </w:t>
      </w:r>
      <w:r>
        <w:rPr>
          <w:rFonts w:eastAsiaTheme="minorEastAsia"/>
          <w:color w:val="000000" w:themeColor="text1"/>
          <w:kern w:val="24"/>
          <w:sz w:val="28"/>
          <w:szCs w:val="28"/>
        </w:rPr>
        <w:t>разработаны гравитационная, химико-гравитационная</w:t>
      </w:r>
      <w:r w:rsidRPr="00554A3F">
        <w:rPr>
          <w:rFonts w:eastAsiaTheme="minorEastAsia"/>
          <w:color w:val="000000" w:themeColor="text1"/>
          <w:kern w:val="24"/>
          <w:sz w:val="28"/>
          <w:szCs w:val="28"/>
        </w:rPr>
        <w:t xml:space="preserve"> и </w:t>
      </w:r>
      <w:r>
        <w:rPr>
          <w:rFonts w:eastAsiaTheme="minorEastAsia"/>
          <w:color w:val="000000" w:themeColor="text1"/>
          <w:kern w:val="24"/>
          <w:sz w:val="28"/>
          <w:szCs w:val="28"/>
        </w:rPr>
        <w:t>гравитационно-магнитная технология</w:t>
      </w:r>
      <w:r w:rsidRPr="00554A3F">
        <w:rPr>
          <w:rFonts w:eastAsiaTheme="minorEastAsia"/>
          <w:color w:val="000000" w:themeColor="text1"/>
          <w:kern w:val="24"/>
          <w:sz w:val="28"/>
          <w:szCs w:val="28"/>
        </w:rPr>
        <w:t xml:space="preserve"> обогащения с получением кондиционных мелкодисперсных </w:t>
      </w:r>
      <w:proofErr w:type="spellStart"/>
      <w:r w:rsidRPr="00554A3F">
        <w:rPr>
          <w:rFonts w:eastAsiaTheme="minorEastAsia"/>
          <w:color w:val="000000" w:themeColor="text1"/>
          <w:kern w:val="24"/>
          <w:sz w:val="28"/>
          <w:szCs w:val="28"/>
        </w:rPr>
        <w:t>хромитовых</w:t>
      </w:r>
      <w:proofErr w:type="spellEnd"/>
      <w:r w:rsidRPr="00554A3F">
        <w:rPr>
          <w:rFonts w:eastAsiaTheme="minorEastAsia"/>
          <w:color w:val="000000" w:themeColor="text1"/>
          <w:kern w:val="24"/>
          <w:sz w:val="28"/>
          <w:szCs w:val="28"/>
        </w:rPr>
        <w:t xml:space="preserve"> и марганцевых концентратов.</w:t>
      </w:r>
    </w:p>
    <w:p w14:paraId="7C03A4D4" w14:textId="77777777" w:rsidR="00F57142" w:rsidRPr="00554A3F" w:rsidRDefault="00F57142" w:rsidP="00F57142">
      <w:pPr>
        <w:pStyle w:val="a5"/>
        <w:spacing w:before="0" w:beforeAutospacing="0" w:after="0" w:afterAutospacing="0"/>
        <w:ind w:firstLine="567"/>
        <w:jc w:val="both"/>
        <w:rPr>
          <w:sz w:val="28"/>
          <w:szCs w:val="28"/>
        </w:rPr>
      </w:pPr>
      <w:r w:rsidRPr="00554A3F">
        <w:rPr>
          <w:rFonts w:eastAsiaTheme="minorEastAsia"/>
          <w:color w:val="000000" w:themeColor="text1"/>
          <w:kern w:val="24"/>
          <w:sz w:val="28"/>
          <w:szCs w:val="28"/>
        </w:rPr>
        <w:t xml:space="preserve">2. Для синтеза композиционных прочных обожженных </w:t>
      </w:r>
      <w:proofErr w:type="spellStart"/>
      <w:r w:rsidRPr="00554A3F">
        <w:rPr>
          <w:rFonts w:eastAsiaTheme="minorEastAsia"/>
          <w:color w:val="000000" w:themeColor="text1"/>
          <w:kern w:val="24"/>
          <w:sz w:val="28"/>
          <w:szCs w:val="28"/>
        </w:rPr>
        <w:t>хромитовых</w:t>
      </w:r>
      <w:proofErr w:type="spellEnd"/>
      <w:r w:rsidRPr="00554A3F">
        <w:rPr>
          <w:rFonts w:eastAsiaTheme="minorEastAsia"/>
          <w:color w:val="000000" w:themeColor="text1"/>
          <w:kern w:val="24"/>
          <w:sz w:val="28"/>
          <w:szCs w:val="28"/>
        </w:rPr>
        <w:t xml:space="preserve"> и марганцевых окатышей предложен и исследован новый универсальный природный кремнийсодержащий флюсующий компонент железистый диатомит месторождения </w:t>
      </w:r>
      <w:proofErr w:type="spellStart"/>
      <w:r w:rsidRPr="00554A3F">
        <w:rPr>
          <w:rFonts w:eastAsiaTheme="minorEastAsia"/>
          <w:color w:val="000000" w:themeColor="text1"/>
          <w:kern w:val="24"/>
          <w:sz w:val="28"/>
          <w:szCs w:val="28"/>
        </w:rPr>
        <w:t>Жалпак</w:t>
      </w:r>
      <w:proofErr w:type="spellEnd"/>
      <w:r w:rsidRPr="00554A3F">
        <w:rPr>
          <w:rFonts w:eastAsiaTheme="minorEastAsia"/>
          <w:color w:val="000000" w:themeColor="text1"/>
          <w:kern w:val="24"/>
          <w:sz w:val="28"/>
          <w:szCs w:val="28"/>
        </w:rPr>
        <w:t xml:space="preserve"> Актюбинской области.</w:t>
      </w:r>
    </w:p>
    <w:p w14:paraId="32D74750" w14:textId="4A28A1A8" w:rsidR="00F57142" w:rsidRPr="00554A3F" w:rsidRDefault="00F57142" w:rsidP="00F57142">
      <w:pPr>
        <w:pStyle w:val="a5"/>
        <w:spacing w:before="0" w:beforeAutospacing="0" w:after="0" w:afterAutospacing="0"/>
        <w:ind w:firstLine="567"/>
        <w:jc w:val="both"/>
        <w:rPr>
          <w:sz w:val="28"/>
          <w:szCs w:val="28"/>
        </w:rPr>
      </w:pPr>
      <w:r>
        <w:rPr>
          <w:rFonts w:eastAsiaTheme="minorEastAsia"/>
          <w:color w:val="000000" w:themeColor="text1"/>
          <w:kern w:val="24"/>
          <w:sz w:val="28"/>
          <w:szCs w:val="28"/>
        </w:rPr>
        <w:t>3. Термогравиметрическим и рентгенофазовым</w:t>
      </w:r>
      <w:r w:rsidRPr="00554A3F">
        <w:rPr>
          <w:rFonts w:eastAsiaTheme="minorEastAsia"/>
          <w:color w:val="000000" w:themeColor="text1"/>
          <w:kern w:val="24"/>
          <w:sz w:val="28"/>
          <w:szCs w:val="28"/>
        </w:rPr>
        <w:t xml:space="preserve"> методами анализов установлено, что при использовании диатомита в качестве флюсующего компонента при термическом синтезе</w:t>
      </w:r>
      <w:r>
        <w:rPr>
          <w:rFonts w:eastAsiaTheme="minorEastAsia"/>
          <w:color w:val="000000" w:themeColor="text1"/>
          <w:kern w:val="24"/>
          <w:sz w:val="28"/>
          <w:szCs w:val="28"/>
        </w:rPr>
        <w:t xml:space="preserve"> в диапазоне 1000 ℃</w:t>
      </w:r>
      <w:r w:rsidRPr="00554A3F">
        <w:rPr>
          <w:rFonts w:eastAsiaTheme="minorEastAsia"/>
          <w:color w:val="000000" w:themeColor="text1"/>
          <w:kern w:val="24"/>
          <w:sz w:val="28"/>
          <w:szCs w:val="28"/>
        </w:rPr>
        <w:t xml:space="preserve"> </w:t>
      </w:r>
      <w:r>
        <w:rPr>
          <w:rFonts w:eastAsiaTheme="minorEastAsia"/>
          <w:color w:val="000000" w:themeColor="text1"/>
          <w:kern w:val="24"/>
          <w:sz w:val="28"/>
          <w:szCs w:val="28"/>
        </w:rPr>
        <w:t xml:space="preserve">в структуре </w:t>
      </w:r>
      <w:r w:rsidRPr="00554A3F">
        <w:rPr>
          <w:rFonts w:eastAsiaTheme="minorEastAsia"/>
          <w:color w:val="000000" w:themeColor="text1"/>
          <w:kern w:val="24"/>
          <w:sz w:val="28"/>
          <w:szCs w:val="28"/>
        </w:rPr>
        <w:t xml:space="preserve">композиционных обожженных </w:t>
      </w:r>
      <w:proofErr w:type="spellStart"/>
      <w:r w:rsidRPr="00554A3F">
        <w:rPr>
          <w:rFonts w:eastAsiaTheme="minorEastAsia"/>
          <w:color w:val="000000" w:themeColor="text1"/>
          <w:kern w:val="24"/>
          <w:sz w:val="28"/>
          <w:szCs w:val="28"/>
        </w:rPr>
        <w:t>хромитовых</w:t>
      </w:r>
      <w:proofErr w:type="spellEnd"/>
      <w:r w:rsidRPr="00554A3F">
        <w:rPr>
          <w:rFonts w:eastAsiaTheme="minorEastAsia"/>
          <w:color w:val="000000" w:themeColor="text1"/>
          <w:kern w:val="24"/>
          <w:sz w:val="28"/>
          <w:szCs w:val="28"/>
        </w:rPr>
        <w:t xml:space="preserve"> </w:t>
      </w:r>
      <w:r>
        <w:rPr>
          <w:rFonts w:eastAsiaTheme="minorEastAsia"/>
          <w:color w:val="000000" w:themeColor="text1"/>
          <w:kern w:val="24"/>
          <w:sz w:val="28"/>
          <w:szCs w:val="28"/>
        </w:rPr>
        <w:t xml:space="preserve">окатышах образуется магнезиальный </w:t>
      </w:r>
      <w:proofErr w:type="spellStart"/>
      <w:r>
        <w:rPr>
          <w:rFonts w:eastAsiaTheme="minorEastAsia"/>
          <w:color w:val="000000" w:themeColor="text1"/>
          <w:kern w:val="24"/>
          <w:sz w:val="28"/>
          <w:szCs w:val="28"/>
        </w:rPr>
        <w:t>геденбергит</w:t>
      </w:r>
      <w:proofErr w:type="spellEnd"/>
      <w:r w:rsidRPr="00493E40">
        <w:rPr>
          <w:rFonts w:eastAsiaTheme="minorEastAsia"/>
          <w:color w:val="000000" w:themeColor="text1"/>
          <w:kern w:val="24"/>
          <w:sz w:val="28"/>
          <w:szCs w:val="28"/>
        </w:rPr>
        <w:t xml:space="preserve"> </w:t>
      </w:r>
      <w:proofErr w:type="spellStart"/>
      <w:r w:rsidRPr="00554A3F">
        <w:rPr>
          <w:rFonts w:eastAsiaTheme="minorEastAsia"/>
          <w:color w:val="000000" w:themeColor="text1"/>
          <w:kern w:val="24"/>
          <w:sz w:val="28"/>
          <w:szCs w:val="28"/>
        </w:rPr>
        <w:t>Ca</w:t>
      </w:r>
      <w:proofErr w:type="spellEnd"/>
      <w:r w:rsidRPr="00493E40">
        <w:rPr>
          <w:rFonts w:eastAsiaTheme="minorEastAsia"/>
          <w:color w:val="000000" w:themeColor="text1"/>
          <w:kern w:val="24"/>
          <w:sz w:val="28"/>
          <w:szCs w:val="28"/>
        </w:rPr>
        <w:t>(</w:t>
      </w:r>
      <w:proofErr w:type="spellStart"/>
      <w:r w:rsidRPr="00554A3F">
        <w:rPr>
          <w:rFonts w:eastAsiaTheme="minorEastAsia"/>
          <w:color w:val="000000" w:themeColor="text1"/>
          <w:kern w:val="24"/>
          <w:sz w:val="28"/>
          <w:szCs w:val="28"/>
        </w:rPr>
        <w:t>Fe</w:t>
      </w:r>
      <w:r>
        <w:rPr>
          <w:rFonts w:eastAsiaTheme="minorEastAsia"/>
          <w:color w:val="000000" w:themeColor="text1"/>
          <w:kern w:val="24"/>
          <w:sz w:val="28"/>
          <w:szCs w:val="28"/>
        </w:rPr>
        <w:t>,Mg</w:t>
      </w:r>
      <w:proofErr w:type="spellEnd"/>
      <w:r w:rsidRPr="00493E40">
        <w:rPr>
          <w:rFonts w:eastAsiaTheme="minorEastAsia"/>
          <w:color w:val="000000" w:themeColor="text1"/>
          <w:kern w:val="24"/>
          <w:sz w:val="28"/>
          <w:szCs w:val="28"/>
        </w:rPr>
        <w:t>)</w:t>
      </w:r>
      <w:r w:rsidRPr="00554A3F">
        <w:rPr>
          <w:rFonts w:eastAsiaTheme="minorEastAsia"/>
          <w:color w:val="000000" w:themeColor="text1"/>
          <w:kern w:val="24"/>
          <w:sz w:val="28"/>
          <w:szCs w:val="28"/>
        </w:rPr>
        <w:t>Si</w:t>
      </w:r>
      <w:r w:rsidRPr="00493E40">
        <w:rPr>
          <w:rFonts w:eastAsiaTheme="minorEastAsia"/>
          <w:color w:val="000000" w:themeColor="text1"/>
          <w:kern w:val="24"/>
          <w:sz w:val="28"/>
          <w:szCs w:val="28"/>
          <w:vertAlign w:val="subscript"/>
        </w:rPr>
        <w:t>2</w:t>
      </w:r>
      <w:r w:rsidRPr="00554A3F">
        <w:rPr>
          <w:rFonts w:eastAsiaTheme="minorEastAsia"/>
          <w:color w:val="000000" w:themeColor="text1"/>
          <w:kern w:val="24"/>
          <w:sz w:val="28"/>
          <w:szCs w:val="28"/>
        </w:rPr>
        <w:t>O</w:t>
      </w:r>
      <w:r w:rsidRPr="00493E40">
        <w:rPr>
          <w:rFonts w:eastAsiaTheme="minorEastAsia"/>
          <w:color w:val="000000" w:themeColor="text1"/>
          <w:kern w:val="24"/>
          <w:sz w:val="28"/>
          <w:szCs w:val="28"/>
          <w:vertAlign w:val="subscript"/>
        </w:rPr>
        <w:t>6</w:t>
      </w:r>
      <w:r>
        <w:rPr>
          <w:rFonts w:eastAsiaTheme="minorEastAsia"/>
          <w:color w:val="000000" w:themeColor="text1"/>
          <w:kern w:val="24"/>
          <w:sz w:val="28"/>
          <w:szCs w:val="28"/>
        </w:rPr>
        <w:t xml:space="preserve"> а в марганцевых окатышах</w:t>
      </w:r>
      <w:r w:rsidRPr="00554A3F">
        <w:rPr>
          <w:rFonts w:eastAsiaTheme="minorEastAsia"/>
          <w:color w:val="000000" w:themeColor="text1"/>
          <w:kern w:val="24"/>
          <w:sz w:val="28"/>
          <w:szCs w:val="28"/>
        </w:rPr>
        <w:t xml:space="preserve"> в </w:t>
      </w:r>
      <w:proofErr w:type="spellStart"/>
      <w:r w:rsidRPr="00554A3F">
        <w:rPr>
          <w:rFonts w:eastAsiaTheme="minorEastAsia"/>
          <w:color w:val="000000" w:themeColor="text1"/>
          <w:kern w:val="24"/>
          <w:sz w:val="28"/>
          <w:szCs w:val="28"/>
        </w:rPr>
        <w:t>геденбергит</w:t>
      </w:r>
      <w:proofErr w:type="spellEnd"/>
      <w:r w:rsidRPr="00554A3F">
        <w:rPr>
          <w:rFonts w:eastAsiaTheme="minorEastAsia"/>
          <w:color w:val="000000" w:themeColor="text1"/>
          <w:kern w:val="24"/>
          <w:sz w:val="28"/>
          <w:szCs w:val="28"/>
        </w:rPr>
        <w:t xml:space="preserve"> CaFeSi</w:t>
      </w:r>
      <w:r w:rsidRPr="0030254D">
        <w:rPr>
          <w:rFonts w:eastAsiaTheme="minorEastAsia"/>
          <w:color w:val="000000" w:themeColor="text1"/>
          <w:kern w:val="24"/>
          <w:sz w:val="28"/>
          <w:szCs w:val="28"/>
          <w:vertAlign w:val="subscript"/>
        </w:rPr>
        <w:t>2</w:t>
      </w:r>
      <w:r w:rsidRPr="00554A3F">
        <w:rPr>
          <w:rFonts w:eastAsiaTheme="minorEastAsia"/>
          <w:color w:val="000000" w:themeColor="text1"/>
          <w:kern w:val="24"/>
          <w:sz w:val="28"/>
          <w:szCs w:val="28"/>
        </w:rPr>
        <w:t>O</w:t>
      </w:r>
      <w:r w:rsidRPr="0030254D">
        <w:rPr>
          <w:rFonts w:eastAsiaTheme="minorEastAsia"/>
          <w:color w:val="000000" w:themeColor="text1"/>
          <w:kern w:val="24"/>
          <w:sz w:val="28"/>
          <w:szCs w:val="28"/>
          <w:vertAlign w:val="subscript"/>
        </w:rPr>
        <w:t>6</w:t>
      </w:r>
      <w:r>
        <w:rPr>
          <w:rFonts w:eastAsiaTheme="minorEastAsia"/>
          <w:color w:val="000000" w:themeColor="text1"/>
          <w:kern w:val="24"/>
          <w:sz w:val="28"/>
          <w:szCs w:val="28"/>
        </w:rPr>
        <w:t xml:space="preserve">- </w:t>
      </w:r>
      <w:proofErr w:type="spellStart"/>
      <w:r>
        <w:rPr>
          <w:rFonts w:eastAsiaTheme="minorEastAsia"/>
          <w:color w:val="000000" w:themeColor="text1"/>
          <w:kern w:val="24"/>
          <w:sz w:val="28"/>
          <w:szCs w:val="28"/>
        </w:rPr>
        <w:t>ферросиликокальциевые</w:t>
      </w:r>
      <w:proofErr w:type="spellEnd"/>
      <w:r>
        <w:rPr>
          <w:rFonts w:eastAsiaTheme="minorEastAsia"/>
          <w:color w:val="000000" w:themeColor="text1"/>
          <w:kern w:val="24"/>
          <w:sz w:val="28"/>
          <w:szCs w:val="28"/>
        </w:rPr>
        <w:t xml:space="preserve"> связующие, при спекании которых</w:t>
      </w:r>
      <w:r w:rsidRPr="00554A3F">
        <w:rPr>
          <w:rFonts w:eastAsiaTheme="minorEastAsia"/>
          <w:color w:val="000000" w:themeColor="text1"/>
          <w:kern w:val="24"/>
          <w:sz w:val="28"/>
          <w:szCs w:val="28"/>
        </w:rPr>
        <w:t xml:space="preserve"> в диапазоне температур 1170-118</w:t>
      </w:r>
      <w:r>
        <w:rPr>
          <w:rFonts w:eastAsiaTheme="minorEastAsia"/>
          <w:color w:val="000000" w:themeColor="text1"/>
          <w:kern w:val="24"/>
          <w:sz w:val="28"/>
          <w:szCs w:val="28"/>
        </w:rPr>
        <w:t>0 ℃</w:t>
      </w:r>
      <w:r w:rsidRPr="00554A3F">
        <w:rPr>
          <w:rFonts w:eastAsiaTheme="minorEastAsia"/>
          <w:color w:val="000000" w:themeColor="text1"/>
          <w:kern w:val="24"/>
          <w:sz w:val="28"/>
          <w:szCs w:val="28"/>
        </w:rPr>
        <w:t xml:space="preserve"> образуется </w:t>
      </w:r>
      <w:proofErr w:type="spellStart"/>
      <w:r w:rsidRPr="00554A3F">
        <w:rPr>
          <w:rFonts w:eastAsiaTheme="minorEastAsia"/>
          <w:color w:val="000000" w:themeColor="text1"/>
          <w:kern w:val="24"/>
          <w:sz w:val="28"/>
          <w:szCs w:val="28"/>
        </w:rPr>
        <w:t>стеклофаза</w:t>
      </w:r>
      <w:proofErr w:type="spellEnd"/>
      <w:r w:rsidRPr="00554A3F">
        <w:rPr>
          <w:rFonts w:eastAsiaTheme="minorEastAsia"/>
          <w:color w:val="000000" w:themeColor="text1"/>
          <w:kern w:val="24"/>
          <w:sz w:val="28"/>
          <w:szCs w:val="28"/>
        </w:rPr>
        <w:t xml:space="preserve"> такого ж</w:t>
      </w:r>
      <w:r>
        <w:rPr>
          <w:rFonts w:eastAsiaTheme="minorEastAsia"/>
          <w:color w:val="000000" w:themeColor="text1"/>
          <w:kern w:val="24"/>
          <w:sz w:val="28"/>
          <w:szCs w:val="28"/>
        </w:rPr>
        <w:t>е состава значительно повышающие</w:t>
      </w:r>
      <w:r w:rsidRPr="00554A3F">
        <w:rPr>
          <w:rFonts w:eastAsiaTheme="minorEastAsia"/>
          <w:color w:val="000000" w:themeColor="text1"/>
          <w:kern w:val="24"/>
          <w:sz w:val="28"/>
          <w:szCs w:val="28"/>
        </w:rPr>
        <w:t xml:space="preserve"> прочность </w:t>
      </w:r>
      <w:proofErr w:type="spellStart"/>
      <w:r w:rsidRPr="00554A3F">
        <w:rPr>
          <w:rFonts w:eastAsiaTheme="minorEastAsia"/>
          <w:color w:val="000000" w:themeColor="text1"/>
          <w:kern w:val="24"/>
          <w:sz w:val="28"/>
          <w:szCs w:val="28"/>
        </w:rPr>
        <w:t>хромитовых</w:t>
      </w:r>
      <w:proofErr w:type="spellEnd"/>
      <w:r w:rsidRPr="00554A3F">
        <w:rPr>
          <w:rFonts w:eastAsiaTheme="minorEastAsia"/>
          <w:color w:val="000000" w:themeColor="text1"/>
          <w:kern w:val="24"/>
          <w:sz w:val="28"/>
          <w:szCs w:val="28"/>
        </w:rPr>
        <w:t xml:space="preserve"> и марганцевых окатышей.</w:t>
      </w:r>
    </w:p>
    <w:p w14:paraId="07D789EE" w14:textId="35D6FCD7" w:rsidR="00F57142" w:rsidRPr="00554A3F" w:rsidRDefault="00F57142" w:rsidP="00F57142">
      <w:pPr>
        <w:pStyle w:val="a5"/>
        <w:spacing w:before="0" w:beforeAutospacing="0" w:after="0" w:afterAutospacing="0"/>
        <w:ind w:firstLine="567"/>
        <w:jc w:val="both"/>
        <w:rPr>
          <w:sz w:val="28"/>
          <w:szCs w:val="28"/>
        </w:rPr>
      </w:pPr>
      <w:r w:rsidRPr="00554A3F">
        <w:rPr>
          <w:rFonts w:eastAsiaTheme="minorEastAsia"/>
          <w:color w:val="000000" w:themeColor="text1"/>
          <w:kern w:val="24"/>
          <w:sz w:val="28"/>
          <w:szCs w:val="28"/>
        </w:rPr>
        <w:t xml:space="preserve">4. В результате проведенных лабораторных и укрупненно-лабораторных исследований разработаны аппаратурно-технологические схемы производства обожженных </w:t>
      </w:r>
      <w:proofErr w:type="spellStart"/>
      <w:r w:rsidRPr="00554A3F">
        <w:rPr>
          <w:rFonts w:eastAsiaTheme="minorEastAsia"/>
          <w:color w:val="000000" w:themeColor="text1"/>
          <w:kern w:val="24"/>
          <w:sz w:val="28"/>
          <w:szCs w:val="28"/>
        </w:rPr>
        <w:t>хромитовых</w:t>
      </w:r>
      <w:proofErr w:type="spellEnd"/>
      <w:r w:rsidRPr="00554A3F">
        <w:rPr>
          <w:rFonts w:eastAsiaTheme="minorEastAsia"/>
          <w:color w:val="000000" w:themeColor="text1"/>
          <w:kern w:val="24"/>
          <w:sz w:val="28"/>
          <w:szCs w:val="28"/>
        </w:rPr>
        <w:t xml:space="preserve"> и марганцевых окатышей с использованием различных комбинированных схем обогащения соо</w:t>
      </w:r>
      <w:r>
        <w:rPr>
          <w:rFonts w:eastAsiaTheme="minorEastAsia"/>
          <w:color w:val="000000" w:themeColor="text1"/>
          <w:kern w:val="24"/>
          <w:sz w:val="28"/>
          <w:szCs w:val="28"/>
        </w:rPr>
        <w:t xml:space="preserve">тветствующих шламовых хвостов. </w:t>
      </w:r>
      <w:r w:rsidRPr="00554A3F">
        <w:rPr>
          <w:rFonts w:eastAsiaTheme="minorEastAsia"/>
          <w:color w:val="000000" w:themeColor="text1"/>
          <w:kern w:val="24"/>
          <w:sz w:val="28"/>
          <w:szCs w:val="28"/>
        </w:rPr>
        <w:t xml:space="preserve">Выполненные технико-экономические расчеты производства композиционных обожженных </w:t>
      </w:r>
      <w:proofErr w:type="spellStart"/>
      <w:r w:rsidRPr="00554A3F">
        <w:rPr>
          <w:rFonts w:eastAsiaTheme="minorEastAsia"/>
          <w:color w:val="000000" w:themeColor="text1"/>
          <w:kern w:val="24"/>
          <w:sz w:val="28"/>
          <w:szCs w:val="28"/>
        </w:rPr>
        <w:t>хромитовых</w:t>
      </w:r>
      <w:proofErr w:type="spellEnd"/>
      <w:r w:rsidRPr="00554A3F">
        <w:rPr>
          <w:rFonts w:eastAsiaTheme="minorEastAsia"/>
          <w:color w:val="000000" w:themeColor="text1"/>
          <w:kern w:val="24"/>
          <w:sz w:val="28"/>
          <w:szCs w:val="28"/>
        </w:rPr>
        <w:t xml:space="preserve"> и марганцевых окатышей характеризуются высокими показателями экономической эффективности.</w:t>
      </w:r>
    </w:p>
    <w:p w14:paraId="26FED93C" w14:textId="77777777" w:rsidR="00F57142" w:rsidRPr="00996ACE" w:rsidRDefault="00F57142" w:rsidP="00F57142">
      <w:pPr>
        <w:ind w:firstLine="567"/>
        <w:jc w:val="both"/>
        <w:rPr>
          <w:lang w:val="ru-RU"/>
        </w:rPr>
      </w:pPr>
      <w:r w:rsidRPr="00597DE9">
        <w:rPr>
          <w:b/>
          <w:lang w:val="ru-RU"/>
        </w:rPr>
        <w:t>Оценка полноты решений поставленных задач.</w:t>
      </w:r>
      <w:r w:rsidRPr="00996ACE">
        <w:rPr>
          <w:lang w:val="ru-RU"/>
        </w:rPr>
        <w:t xml:space="preserve"> Поставленные в диссертационной работе научно-технологические задачи решены в полной мере и обоснованы различными современными методами физико-химического анализа и термодинамическими расчетами оценки вероятности протекания карботермического восстановления компонентов композиционных </w:t>
      </w:r>
      <w:proofErr w:type="spellStart"/>
      <w:r w:rsidRPr="00996ACE">
        <w:rPr>
          <w:lang w:val="ru-RU"/>
        </w:rPr>
        <w:t>хромитовых</w:t>
      </w:r>
      <w:proofErr w:type="spellEnd"/>
      <w:r w:rsidRPr="00996ACE">
        <w:rPr>
          <w:lang w:val="ru-RU"/>
        </w:rPr>
        <w:t xml:space="preserve"> и марганцевых обожженных окатышей синтезированных из концентратов полученных обогащением соответствующих отвальных мелкодисперсных </w:t>
      </w:r>
      <w:proofErr w:type="spellStart"/>
      <w:r w:rsidRPr="00996ACE">
        <w:rPr>
          <w:lang w:val="ru-RU"/>
        </w:rPr>
        <w:t>хромитовых</w:t>
      </w:r>
      <w:proofErr w:type="spellEnd"/>
      <w:r w:rsidRPr="00996ACE">
        <w:rPr>
          <w:lang w:val="ru-RU"/>
        </w:rPr>
        <w:t xml:space="preserve"> и марганцевых хвостов горно-обогатительных комбинатов АО «ТНК «</w:t>
      </w:r>
      <w:proofErr w:type="spellStart"/>
      <w:r w:rsidRPr="00996ACE">
        <w:rPr>
          <w:lang w:val="ru-RU"/>
        </w:rPr>
        <w:t>Казхром</w:t>
      </w:r>
      <w:proofErr w:type="spellEnd"/>
      <w:r w:rsidRPr="00996ACE">
        <w:rPr>
          <w:lang w:val="ru-RU"/>
        </w:rPr>
        <w:t xml:space="preserve">». Приведенные результаты исследований в данной диссертационной работе могут послужить дальнейшему совершенствованию технологии обогащения отвальных </w:t>
      </w:r>
      <w:proofErr w:type="spellStart"/>
      <w:r w:rsidRPr="00996ACE">
        <w:rPr>
          <w:lang w:val="ru-RU"/>
        </w:rPr>
        <w:t>хромитовых</w:t>
      </w:r>
      <w:proofErr w:type="spellEnd"/>
      <w:r w:rsidRPr="00996ACE">
        <w:rPr>
          <w:lang w:val="ru-RU"/>
        </w:rPr>
        <w:t xml:space="preserve"> и марганцевых шламовых хвостов с получением соответствующих кондиционных мелкодисперсных концентратов.</w:t>
      </w:r>
    </w:p>
    <w:p w14:paraId="19E09C4E" w14:textId="35D392E6" w:rsidR="00F57142" w:rsidRPr="00996ACE" w:rsidRDefault="00F57142" w:rsidP="00F57142">
      <w:pPr>
        <w:ind w:firstLine="567"/>
        <w:jc w:val="both"/>
        <w:rPr>
          <w:lang w:val="ru-RU"/>
        </w:rPr>
      </w:pPr>
      <w:r w:rsidRPr="00597DE9">
        <w:rPr>
          <w:b/>
          <w:lang w:val="ru-RU"/>
        </w:rPr>
        <w:t>Рекомендации и исходные данные по конкретному использованию результатов исследований.</w:t>
      </w:r>
      <w:r w:rsidRPr="00996ACE">
        <w:rPr>
          <w:lang w:val="ru-RU"/>
        </w:rPr>
        <w:t xml:space="preserve"> Представленные результаты диссертационных </w:t>
      </w:r>
      <w:r w:rsidRPr="00996ACE">
        <w:rPr>
          <w:lang w:val="ru-RU"/>
        </w:rPr>
        <w:lastRenderedPageBreak/>
        <w:t xml:space="preserve">исследований будут использоваться в качестве исходных данный для разработки технологического по корректировке технологических параметров гравитационного обогащения </w:t>
      </w:r>
      <w:proofErr w:type="spellStart"/>
      <w:r w:rsidRPr="00996ACE">
        <w:rPr>
          <w:lang w:val="ru-RU"/>
        </w:rPr>
        <w:t>хромитовых</w:t>
      </w:r>
      <w:proofErr w:type="spellEnd"/>
      <w:r w:rsidRPr="00996ACE">
        <w:rPr>
          <w:lang w:val="ru-RU"/>
        </w:rPr>
        <w:t xml:space="preserve"> шламов на концентрационных столах с предварительным их разделением на узкие классы крупности. Предлагаемая технология гравитационного обогащения на концентрационных столах позволит снизить содержания оксида хрома в отвальных шламах по действующей технологии с 20 % до 8</w:t>
      </w:r>
      <w:r>
        <w:rPr>
          <w:lang w:val="ru-RU"/>
        </w:rPr>
        <w:t xml:space="preserve"> </w:t>
      </w:r>
      <w:r w:rsidRPr="00996ACE">
        <w:rPr>
          <w:lang w:val="ru-RU"/>
        </w:rPr>
        <w:t xml:space="preserve">% и повысит сквозное извлечение </w:t>
      </w:r>
      <w:r w:rsidRPr="00525573">
        <w:t>Cr</w:t>
      </w:r>
      <w:r w:rsidRPr="00996ACE">
        <w:rPr>
          <w:vertAlign w:val="subscript"/>
          <w:lang w:val="ru-RU"/>
        </w:rPr>
        <w:t>2</w:t>
      </w:r>
      <w:r w:rsidRPr="00525573">
        <w:t>O</w:t>
      </w:r>
      <w:r w:rsidRPr="00BF674E">
        <w:rPr>
          <w:vertAlign w:val="subscript"/>
          <w:lang w:val="ru-RU"/>
        </w:rPr>
        <w:t>3</w:t>
      </w:r>
      <w:r w:rsidRPr="00996ACE">
        <w:rPr>
          <w:lang w:val="ru-RU"/>
        </w:rPr>
        <w:t xml:space="preserve"> из исходной </w:t>
      </w:r>
      <w:proofErr w:type="spellStart"/>
      <w:r w:rsidRPr="00996ACE">
        <w:rPr>
          <w:lang w:val="ru-RU"/>
        </w:rPr>
        <w:t>хромитовой</w:t>
      </w:r>
      <w:proofErr w:type="spellEnd"/>
      <w:r w:rsidRPr="00996ACE">
        <w:rPr>
          <w:lang w:val="ru-RU"/>
        </w:rPr>
        <w:t xml:space="preserve"> руды на 7</w:t>
      </w:r>
      <w:r>
        <w:rPr>
          <w:lang w:val="ru-RU"/>
        </w:rPr>
        <w:t xml:space="preserve"> </w:t>
      </w:r>
      <w:r w:rsidRPr="00996ACE">
        <w:rPr>
          <w:lang w:val="ru-RU"/>
        </w:rPr>
        <w:t>%. Исходные данные для разработки технологического регламента по гравитационно-магнитной технологии переработки марганцевых шламовых хвостов предусматривает проектирование строительства опытно-промышленного участка обогащения с получением марганцевого концентрата 20</w:t>
      </w:r>
      <w:r>
        <w:rPr>
          <w:lang w:val="ru-RU"/>
        </w:rPr>
        <w:t xml:space="preserve"> </w:t>
      </w:r>
      <w:r w:rsidRPr="00996ACE">
        <w:rPr>
          <w:lang w:val="ru-RU"/>
        </w:rPr>
        <w:t xml:space="preserve">% </w:t>
      </w:r>
      <w:r w:rsidRPr="00525573">
        <w:t>Cr</w:t>
      </w:r>
      <w:r w:rsidRPr="00465964">
        <w:rPr>
          <w:vertAlign w:val="subscript"/>
          <w:lang w:val="ru-RU"/>
        </w:rPr>
        <w:t>2</w:t>
      </w:r>
      <w:r w:rsidRPr="00525573">
        <w:t>O</w:t>
      </w:r>
      <w:r w:rsidRPr="00465964">
        <w:rPr>
          <w:vertAlign w:val="subscript"/>
          <w:lang w:val="ru-RU"/>
        </w:rPr>
        <w:t>3</w:t>
      </w:r>
      <w:r w:rsidRPr="00996ACE">
        <w:rPr>
          <w:lang w:val="ru-RU"/>
        </w:rPr>
        <w:t xml:space="preserve"> Использование природного дешевого </w:t>
      </w:r>
      <w:proofErr w:type="spellStart"/>
      <w:r w:rsidRPr="00996ACE">
        <w:rPr>
          <w:lang w:val="ru-RU"/>
        </w:rPr>
        <w:t>диатомитового</w:t>
      </w:r>
      <w:proofErr w:type="spellEnd"/>
      <w:r w:rsidRPr="00996ACE">
        <w:rPr>
          <w:lang w:val="ru-RU"/>
        </w:rPr>
        <w:t xml:space="preserve"> сырья в качестве универсального нового флюсующего компонента позволило синтезировать композиционные обожженные </w:t>
      </w:r>
      <w:proofErr w:type="spellStart"/>
      <w:r w:rsidRPr="00996ACE">
        <w:rPr>
          <w:lang w:val="ru-RU"/>
        </w:rPr>
        <w:t>хромитовые</w:t>
      </w:r>
      <w:proofErr w:type="spellEnd"/>
      <w:r w:rsidRPr="00996ACE">
        <w:rPr>
          <w:lang w:val="ru-RU"/>
        </w:rPr>
        <w:t xml:space="preserve"> и марганцевые окатыши обладающие достаточной прочностью на раздавливание и пригодные для выплавки ферросплавов удовлетворяющие стандартам Китая и Германии.</w:t>
      </w:r>
    </w:p>
    <w:p w14:paraId="58D91714" w14:textId="7BB3E2D8" w:rsidR="00F57142" w:rsidRPr="00996ACE" w:rsidRDefault="00315EAD" w:rsidP="00F57142">
      <w:pPr>
        <w:ind w:firstLine="567"/>
        <w:jc w:val="both"/>
        <w:rPr>
          <w:lang w:val="ru-RU"/>
        </w:rPr>
      </w:pPr>
      <w:r>
        <w:rPr>
          <w:b/>
          <w:lang w:val="ru-RU"/>
        </w:rPr>
        <w:t>О</w:t>
      </w:r>
      <w:r w:rsidR="00F57142" w:rsidRPr="00597DE9">
        <w:rPr>
          <w:b/>
          <w:lang w:val="ru-RU"/>
        </w:rPr>
        <w:t>ценка</w:t>
      </w:r>
      <w:r>
        <w:rPr>
          <w:b/>
          <w:lang w:val="ru-RU"/>
        </w:rPr>
        <w:t xml:space="preserve"> технико-экономической</w:t>
      </w:r>
      <w:r w:rsidR="00F57142" w:rsidRPr="00597DE9">
        <w:rPr>
          <w:b/>
          <w:lang w:val="ru-RU"/>
        </w:rPr>
        <w:t xml:space="preserve"> </w:t>
      </w:r>
      <w:r>
        <w:rPr>
          <w:b/>
          <w:lang w:val="ru-RU"/>
        </w:rPr>
        <w:t>внедрения</w:t>
      </w:r>
      <w:r w:rsidR="00F57142" w:rsidRPr="00597DE9">
        <w:rPr>
          <w:b/>
          <w:lang w:val="ru-RU"/>
        </w:rPr>
        <w:t>.</w:t>
      </w:r>
      <w:r w:rsidR="00F57142" w:rsidRPr="00525573">
        <w:rPr>
          <w:lang w:val="ru-RU"/>
        </w:rPr>
        <w:t xml:space="preserve"> </w:t>
      </w:r>
      <w:r w:rsidR="00F57142" w:rsidRPr="00996ACE">
        <w:rPr>
          <w:lang w:val="ru-RU"/>
        </w:rPr>
        <w:t xml:space="preserve">В результате проведенных исследований, изложенных в диссертационной работе, разработаны аппаратурно-технологические схемы производства обожженных </w:t>
      </w:r>
      <w:proofErr w:type="spellStart"/>
      <w:r w:rsidR="00F57142" w:rsidRPr="00996ACE">
        <w:rPr>
          <w:lang w:val="ru-RU"/>
        </w:rPr>
        <w:t>хромитовых</w:t>
      </w:r>
      <w:proofErr w:type="spellEnd"/>
      <w:r w:rsidR="00F57142" w:rsidRPr="00996ACE">
        <w:rPr>
          <w:lang w:val="ru-RU"/>
        </w:rPr>
        <w:t xml:space="preserve"> и марганцевых окатышей с использованием различных комбинированных схем обогащения соответствующих шламовых хвостов. Разработанные аппаратурно-технологические схемы переработки отвальных </w:t>
      </w:r>
      <w:proofErr w:type="spellStart"/>
      <w:r w:rsidR="00F57142" w:rsidRPr="00996ACE">
        <w:rPr>
          <w:lang w:val="ru-RU"/>
        </w:rPr>
        <w:t>хромитовых</w:t>
      </w:r>
      <w:proofErr w:type="spellEnd"/>
      <w:r w:rsidR="00F57142" w:rsidRPr="00996ACE">
        <w:rPr>
          <w:lang w:val="ru-RU"/>
        </w:rPr>
        <w:t xml:space="preserve"> и марганцевых шламов позволили выбрать основное технологическое оборудование и на его основе оценить капитальные затраты и выполнить технико-</w:t>
      </w:r>
      <w:proofErr w:type="spellStart"/>
      <w:r w:rsidR="00F57142" w:rsidRPr="00996ACE">
        <w:rPr>
          <w:lang w:val="ru-RU"/>
        </w:rPr>
        <w:t>экомические</w:t>
      </w:r>
      <w:proofErr w:type="spellEnd"/>
      <w:r w:rsidR="00F57142" w:rsidRPr="00996ACE">
        <w:rPr>
          <w:lang w:val="ru-RU"/>
        </w:rPr>
        <w:t xml:space="preserve"> расчеты производства обожженных окатышей пригодных для выплавки соответствующих ферросплавов. Производство обожженных </w:t>
      </w:r>
      <w:proofErr w:type="spellStart"/>
      <w:r w:rsidR="00F57142" w:rsidRPr="00996ACE">
        <w:rPr>
          <w:lang w:val="ru-RU"/>
        </w:rPr>
        <w:t>хромитовых</w:t>
      </w:r>
      <w:proofErr w:type="spellEnd"/>
      <w:r w:rsidR="00F57142" w:rsidRPr="00996ACE">
        <w:rPr>
          <w:lang w:val="ru-RU"/>
        </w:rPr>
        <w:t xml:space="preserve"> окатышей из концентрата, полученного по гравитационной схеме обогащения с предварительным разделением их на узкие классы крупности характеризуется высокой степенью рентабельности. Так внутренняя норма доходности </w:t>
      </w:r>
      <w:r w:rsidR="00F57142" w:rsidRPr="00525573">
        <w:t>IRR</w:t>
      </w:r>
      <w:r w:rsidR="00F57142" w:rsidRPr="00996ACE">
        <w:rPr>
          <w:lang w:val="ru-RU"/>
        </w:rPr>
        <w:t xml:space="preserve"> составляет </w:t>
      </w:r>
      <w:proofErr w:type="gramStart"/>
      <w:r w:rsidR="00F57142" w:rsidRPr="00996ACE">
        <w:rPr>
          <w:lang w:val="ru-RU"/>
        </w:rPr>
        <w:t>46,96 %</w:t>
      </w:r>
      <w:proofErr w:type="gramEnd"/>
      <w:r w:rsidR="00F57142" w:rsidRPr="00996ACE">
        <w:rPr>
          <w:lang w:val="ru-RU"/>
        </w:rPr>
        <w:t xml:space="preserve"> а дисконтированный срок окупаемости </w:t>
      </w:r>
      <w:r w:rsidR="00F57142" w:rsidRPr="00525573">
        <w:t>DPBP</w:t>
      </w:r>
      <w:r w:rsidR="00F57142" w:rsidRPr="00996ACE">
        <w:rPr>
          <w:lang w:val="ru-RU"/>
        </w:rPr>
        <w:t xml:space="preserve"> = 3 года. Одним из достоинств данного варианта производства обожженных окатышей является его высокая доходность, что делает проект выгодным не только в краткосрочной, но и долгосрочной перспективе для привлечения инвестиций по его реализации. Технико-экономическая оценка производства марганцевых обожженных окатышей из концентрата полученных по гравитационно-магнитной схемы обогащения характеризуется высоким внутренней нормы доходности который составляет </w:t>
      </w:r>
      <w:r w:rsidR="00F57142" w:rsidRPr="00525573">
        <w:t>IRR</w:t>
      </w:r>
      <w:r w:rsidR="00F57142" w:rsidRPr="00996ACE">
        <w:rPr>
          <w:lang w:val="ru-RU"/>
        </w:rPr>
        <w:t xml:space="preserve"> = 29,73 % при дисконтированном сроке окупаемости </w:t>
      </w:r>
      <w:r w:rsidR="00F57142" w:rsidRPr="00525573">
        <w:t>DPBP</w:t>
      </w:r>
      <w:r w:rsidR="00F57142" w:rsidRPr="00996ACE">
        <w:rPr>
          <w:lang w:val="ru-RU"/>
        </w:rPr>
        <w:t xml:space="preserve">=4 года и 3 месяца. Как показали исследования из данных обожженных марганцевых окатышей есть возможность производства стандартных марок, как и </w:t>
      </w:r>
      <w:proofErr w:type="spellStart"/>
      <w:r w:rsidR="00F57142" w:rsidRPr="00996ACE">
        <w:rPr>
          <w:lang w:val="ru-RU"/>
        </w:rPr>
        <w:t>ферросиликомарганца</w:t>
      </w:r>
      <w:proofErr w:type="spellEnd"/>
      <w:r w:rsidR="00F57142" w:rsidRPr="00996ACE">
        <w:rPr>
          <w:lang w:val="ru-RU"/>
        </w:rPr>
        <w:t xml:space="preserve"> так и высокоуглеродистого ферромарганца, что обеспечит финансовую устойчивость производство не зависимо от колебания цен</w:t>
      </w:r>
      <w:r w:rsidR="00C45E85">
        <w:rPr>
          <w:lang w:val="ru-RU"/>
        </w:rPr>
        <w:t xml:space="preserve"> на</w:t>
      </w:r>
      <w:r w:rsidR="00F57142" w:rsidRPr="00996ACE">
        <w:rPr>
          <w:lang w:val="ru-RU"/>
        </w:rPr>
        <w:t xml:space="preserve"> ферросплавную продукцию.</w:t>
      </w:r>
    </w:p>
    <w:p w14:paraId="7DCCA694" w14:textId="2FCC8B88" w:rsidR="00F57142" w:rsidRPr="00996ACE" w:rsidRDefault="00F57142" w:rsidP="00F57142">
      <w:pPr>
        <w:ind w:firstLine="567"/>
        <w:jc w:val="both"/>
        <w:rPr>
          <w:lang w:val="ru-RU"/>
        </w:rPr>
      </w:pPr>
      <w:r w:rsidRPr="00597DE9">
        <w:rPr>
          <w:b/>
          <w:lang w:val="ru-RU"/>
        </w:rPr>
        <w:lastRenderedPageBreak/>
        <w:t>Оценка научно-технического уровня выполненной работы в сравнении с лучшими достижениями в данной области.</w:t>
      </w:r>
      <w:r w:rsidR="00315EAD">
        <w:rPr>
          <w:b/>
          <w:lang w:val="ru-RU"/>
        </w:rPr>
        <w:t xml:space="preserve"> </w:t>
      </w:r>
      <w:r w:rsidRPr="00525573">
        <w:rPr>
          <w:lang w:val="ru-RU"/>
        </w:rPr>
        <w:t xml:space="preserve">На действующем производстве на ДОФ-1 </w:t>
      </w:r>
      <w:proofErr w:type="spellStart"/>
      <w:r w:rsidRPr="00525573">
        <w:rPr>
          <w:lang w:val="ru-RU"/>
        </w:rPr>
        <w:t>ДГОКа</w:t>
      </w:r>
      <w:proofErr w:type="spellEnd"/>
      <w:r w:rsidRPr="00525573">
        <w:rPr>
          <w:lang w:val="ru-RU"/>
        </w:rPr>
        <w:t xml:space="preserve"> в настоящее используется гравитационное обогащение </w:t>
      </w:r>
      <w:proofErr w:type="spellStart"/>
      <w:r w:rsidRPr="00525573">
        <w:rPr>
          <w:lang w:val="ru-RU"/>
        </w:rPr>
        <w:t>хромитовых</w:t>
      </w:r>
      <w:proofErr w:type="spellEnd"/>
      <w:r w:rsidRPr="00525573">
        <w:rPr>
          <w:lang w:val="ru-RU"/>
        </w:rPr>
        <w:t xml:space="preserve"> шламовых хвостов на концентрацион</w:t>
      </w:r>
      <w:r w:rsidR="00C45E85">
        <w:rPr>
          <w:lang w:val="ru-RU"/>
        </w:rPr>
        <w:t>ных столах с содержанием более 3</w:t>
      </w:r>
      <w:r w:rsidRPr="00525573">
        <w:rPr>
          <w:lang w:val="ru-RU"/>
        </w:rPr>
        <w:t xml:space="preserve">0 % </w:t>
      </w:r>
      <w:r w:rsidRPr="00525573">
        <w:t>Cr</w:t>
      </w:r>
      <w:r w:rsidRPr="00465964">
        <w:rPr>
          <w:vertAlign w:val="subscript"/>
          <w:lang w:val="ru-RU"/>
        </w:rPr>
        <w:t>2</w:t>
      </w:r>
      <w:r w:rsidRPr="00525573">
        <w:t>O</w:t>
      </w:r>
      <w:r w:rsidRPr="00465964">
        <w:rPr>
          <w:vertAlign w:val="subscript"/>
          <w:lang w:val="ru-RU"/>
        </w:rPr>
        <w:t>3</w:t>
      </w:r>
      <w:r w:rsidRPr="00525573">
        <w:rPr>
          <w:lang w:val="ru-RU"/>
        </w:rPr>
        <w:t xml:space="preserve"> в отвальных продуктах. </w:t>
      </w:r>
      <w:r w:rsidRPr="00996ACE">
        <w:rPr>
          <w:lang w:val="ru-RU"/>
        </w:rPr>
        <w:t xml:space="preserve">Исследуя распределение оксида хрома на уровне крупности частиц хромита менее -0,071 мм с доизмельчением промпродуктов гравитационного обогащения получены новые данные результатов обогащения на концентрационных столах с предварительным разделением </w:t>
      </w:r>
      <w:proofErr w:type="spellStart"/>
      <w:r w:rsidRPr="00996ACE">
        <w:rPr>
          <w:lang w:val="ru-RU"/>
        </w:rPr>
        <w:t>хромитовых</w:t>
      </w:r>
      <w:proofErr w:type="spellEnd"/>
      <w:r w:rsidRPr="00996ACE">
        <w:rPr>
          <w:lang w:val="ru-RU"/>
        </w:rPr>
        <w:t xml:space="preserve"> шламовых хвостов на более узкие классы крупности, что обеспечило снижение содержания до 8 % </w:t>
      </w:r>
      <w:r w:rsidRPr="00525573">
        <w:t>Cr</w:t>
      </w:r>
      <w:r w:rsidRPr="00465964">
        <w:rPr>
          <w:vertAlign w:val="subscript"/>
          <w:lang w:val="ru-RU"/>
        </w:rPr>
        <w:t>2</w:t>
      </w:r>
      <w:r w:rsidRPr="00525573">
        <w:t>O</w:t>
      </w:r>
      <w:r w:rsidRPr="00465964">
        <w:rPr>
          <w:vertAlign w:val="subscript"/>
          <w:lang w:val="ru-RU"/>
        </w:rPr>
        <w:t>3</w:t>
      </w:r>
      <w:r w:rsidRPr="00996ACE">
        <w:rPr>
          <w:lang w:val="ru-RU"/>
        </w:rPr>
        <w:t xml:space="preserve"> в отвальных продуктах и повысить извлечение хрома в получаемый концентрат на 7 %</w:t>
      </w:r>
      <w:r w:rsidR="00420442">
        <w:rPr>
          <w:lang w:val="ru-RU"/>
        </w:rPr>
        <w:t xml:space="preserve"> </w:t>
      </w:r>
      <w:r w:rsidR="00420442" w:rsidRPr="00420442">
        <w:rPr>
          <w:lang w:val="ru-RU"/>
        </w:rPr>
        <w:t>[73]</w:t>
      </w:r>
      <w:r w:rsidRPr="00996ACE">
        <w:rPr>
          <w:lang w:val="ru-RU"/>
        </w:rPr>
        <w:t xml:space="preserve">. Впервые для переработки отвальных марганцевых хвостов исследовалась последовательная гравитационно-магнитная схема обогащения, что позволило получить кондиционный марганцевый концентрат, соответствующий марки ММ-2-2 и техническим условиям СТ АО 8550-1930-01-2017 пригодного для выплавки марганцевых ферросплавов. При синтезе композитных </w:t>
      </w:r>
      <w:proofErr w:type="spellStart"/>
      <w:r w:rsidRPr="00996ACE">
        <w:rPr>
          <w:lang w:val="ru-RU"/>
        </w:rPr>
        <w:t>хромитовых</w:t>
      </w:r>
      <w:proofErr w:type="spellEnd"/>
      <w:r w:rsidRPr="00996ACE">
        <w:rPr>
          <w:lang w:val="ru-RU"/>
        </w:rPr>
        <w:t xml:space="preserve"> и марганцевых обожженных окатышей предложен новый универсальный природный флюсующий компонент железистый диатомит месторождения </w:t>
      </w:r>
      <w:proofErr w:type="spellStart"/>
      <w:r w:rsidRPr="00996ACE">
        <w:rPr>
          <w:lang w:val="ru-RU"/>
        </w:rPr>
        <w:t>Жалпак</w:t>
      </w:r>
      <w:proofErr w:type="spellEnd"/>
      <w:r w:rsidRPr="00996ACE">
        <w:rPr>
          <w:lang w:val="ru-RU"/>
        </w:rPr>
        <w:t xml:space="preserve"> Актюбинской области. Гравиметрическими и рентгенофазовыми методами анализов при использовании </w:t>
      </w:r>
      <w:r w:rsidR="00C45E85">
        <w:rPr>
          <w:lang w:val="ru-RU"/>
        </w:rPr>
        <w:t xml:space="preserve">железистого </w:t>
      </w:r>
      <w:r w:rsidRPr="00996ACE">
        <w:rPr>
          <w:lang w:val="ru-RU"/>
        </w:rPr>
        <w:t xml:space="preserve">диатомита в обожженных </w:t>
      </w:r>
      <w:proofErr w:type="spellStart"/>
      <w:r w:rsidRPr="00996ACE">
        <w:rPr>
          <w:lang w:val="ru-RU"/>
        </w:rPr>
        <w:t>хромитовых</w:t>
      </w:r>
      <w:proofErr w:type="spellEnd"/>
      <w:r w:rsidRPr="00996ACE">
        <w:rPr>
          <w:lang w:val="ru-RU"/>
        </w:rPr>
        <w:t xml:space="preserve"> и марганцевых окатышах </w:t>
      </w:r>
      <w:r w:rsidRPr="00F57142">
        <w:rPr>
          <w:lang w:val="ru-RU"/>
        </w:rPr>
        <w:t xml:space="preserve">в диапазоне выше 1000 ℃ установлено образование магнезиального </w:t>
      </w:r>
      <w:proofErr w:type="spellStart"/>
      <w:r w:rsidRPr="00F57142">
        <w:rPr>
          <w:lang w:val="ru-RU"/>
        </w:rPr>
        <w:t>геденбергита</w:t>
      </w:r>
      <w:proofErr w:type="spellEnd"/>
      <w:r w:rsidRPr="00F57142">
        <w:rPr>
          <w:lang w:val="ru-RU"/>
        </w:rPr>
        <w:t xml:space="preserve"> </w:t>
      </w:r>
      <w:proofErr w:type="spellStart"/>
      <w:proofErr w:type="gramStart"/>
      <w:r w:rsidRPr="00F57142">
        <w:rPr>
          <w:rFonts w:eastAsia="Calibri"/>
          <w:lang w:val="ru-RU"/>
        </w:rPr>
        <w:t>Ca</w:t>
      </w:r>
      <w:proofErr w:type="spellEnd"/>
      <w:r w:rsidRPr="00F57142">
        <w:rPr>
          <w:rFonts w:eastAsia="Calibri"/>
          <w:lang w:val="ru-RU"/>
        </w:rPr>
        <w:t>(</w:t>
      </w:r>
      <w:proofErr w:type="spellStart"/>
      <w:proofErr w:type="gramEnd"/>
      <w:r w:rsidRPr="00F57142">
        <w:rPr>
          <w:rFonts w:eastAsia="Calibri"/>
          <w:lang w:val="ru-RU"/>
        </w:rPr>
        <w:t>Fe,Mg</w:t>
      </w:r>
      <w:proofErr w:type="spellEnd"/>
      <w:r w:rsidRPr="00F57142">
        <w:rPr>
          <w:rFonts w:eastAsia="Calibri"/>
          <w:lang w:val="ru-RU"/>
        </w:rPr>
        <w:t>)Si</w:t>
      </w:r>
      <w:r w:rsidRPr="00F57142">
        <w:rPr>
          <w:rFonts w:eastAsia="Calibri"/>
          <w:vertAlign w:val="subscript"/>
          <w:lang w:val="ru-RU"/>
        </w:rPr>
        <w:t>2</w:t>
      </w:r>
      <w:r w:rsidRPr="00F57142">
        <w:rPr>
          <w:rFonts w:eastAsia="Calibri"/>
          <w:lang w:val="ru-RU"/>
        </w:rPr>
        <w:t>O</w:t>
      </w:r>
      <w:r w:rsidRPr="00F57142">
        <w:rPr>
          <w:rFonts w:eastAsia="Calibri"/>
          <w:vertAlign w:val="subscript"/>
          <w:lang w:val="ru-RU"/>
        </w:rPr>
        <w:t>6</w:t>
      </w:r>
      <w:r w:rsidRPr="00F57142">
        <w:rPr>
          <w:rFonts w:eastAsia="Calibri"/>
          <w:lang w:val="ru-RU"/>
        </w:rPr>
        <w:t xml:space="preserve"> </w:t>
      </w:r>
      <w:r w:rsidRPr="00F57142">
        <w:rPr>
          <w:lang w:val="ru-RU"/>
        </w:rPr>
        <w:t>(</w:t>
      </w:r>
      <w:proofErr w:type="spellStart"/>
      <w:r w:rsidRPr="00F57142">
        <w:rPr>
          <w:lang w:val="ru-RU"/>
        </w:rPr>
        <w:t>хромитовые</w:t>
      </w:r>
      <w:proofErr w:type="spellEnd"/>
      <w:r w:rsidRPr="00F57142">
        <w:rPr>
          <w:lang w:val="ru-RU"/>
        </w:rPr>
        <w:t xml:space="preserve"> окатыши) и </w:t>
      </w:r>
      <w:proofErr w:type="spellStart"/>
      <w:r w:rsidRPr="00F57142">
        <w:rPr>
          <w:lang w:val="ru-RU"/>
        </w:rPr>
        <w:t>геденбергита</w:t>
      </w:r>
      <w:proofErr w:type="spellEnd"/>
      <w:r w:rsidRPr="00F57142">
        <w:rPr>
          <w:lang w:val="ru-RU"/>
        </w:rPr>
        <w:t xml:space="preserve"> </w:t>
      </w:r>
      <w:proofErr w:type="spellStart"/>
      <w:r w:rsidRPr="00F57142">
        <w:t>CaFeSi</w:t>
      </w:r>
      <w:proofErr w:type="spellEnd"/>
      <w:r w:rsidRPr="00F57142">
        <w:rPr>
          <w:vertAlign w:val="subscript"/>
          <w:lang w:val="ru-RU"/>
        </w:rPr>
        <w:t>2</w:t>
      </w:r>
      <w:r w:rsidRPr="00F57142">
        <w:t>O</w:t>
      </w:r>
      <w:r w:rsidRPr="00F57142">
        <w:rPr>
          <w:vertAlign w:val="subscript"/>
          <w:lang w:val="ru-RU"/>
        </w:rPr>
        <w:t>6</w:t>
      </w:r>
      <w:r w:rsidRPr="00F57142">
        <w:rPr>
          <w:lang w:val="ru-RU"/>
        </w:rPr>
        <w:t xml:space="preserve"> (марганцевые окатыши) – </w:t>
      </w:r>
      <w:proofErr w:type="spellStart"/>
      <w:r w:rsidRPr="00F57142">
        <w:rPr>
          <w:lang w:val="ru-RU"/>
        </w:rPr>
        <w:t>ферросиликокальциевого</w:t>
      </w:r>
      <w:proofErr w:type="spellEnd"/>
      <w:r w:rsidRPr="00F57142">
        <w:rPr>
          <w:lang w:val="ru-RU"/>
        </w:rPr>
        <w:t xml:space="preserve"> связующего, способствующего повышению </w:t>
      </w:r>
      <w:r w:rsidRPr="00996ACE">
        <w:rPr>
          <w:lang w:val="ru-RU"/>
        </w:rPr>
        <w:t xml:space="preserve">прочности окатышей. Установлен интервал </w:t>
      </w:r>
      <w:r w:rsidR="00C45E85">
        <w:rPr>
          <w:lang w:val="ru-RU"/>
        </w:rPr>
        <w:t>формирования крепких композиционных</w:t>
      </w:r>
      <w:r w:rsidRPr="00996ACE">
        <w:rPr>
          <w:lang w:val="ru-RU"/>
        </w:rPr>
        <w:t xml:space="preserve"> </w:t>
      </w:r>
      <w:proofErr w:type="spellStart"/>
      <w:r w:rsidRPr="00996ACE">
        <w:rPr>
          <w:lang w:val="ru-RU"/>
        </w:rPr>
        <w:t>хромитовых</w:t>
      </w:r>
      <w:proofErr w:type="spellEnd"/>
      <w:r w:rsidRPr="00996ACE">
        <w:rPr>
          <w:lang w:val="ru-RU"/>
        </w:rPr>
        <w:t xml:space="preserve"> и марганцевы</w:t>
      </w:r>
      <w:r w:rsidR="00315EAD">
        <w:rPr>
          <w:lang w:val="ru-RU"/>
        </w:rPr>
        <w:t>х окатышей, который составил 1170-1180</w:t>
      </w:r>
      <w:r w:rsidRPr="00996ACE">
        <w:rPr>
          <w:lang w:val="ru-RU"/>
        </w:rPr>
        <w:t xml:space="preserve"> ℃. С увеличением температуры обжига прочность обожженных окатышей повышается, однако при 1200 ℃ наблюдаются признаки их оплавления. Оптимальная температура </w:t>
      </w:r>
      <w:r w:rsidR="00C45E85">
        <w:rPr>
          <w:lang w:val="ru-RU"/>
        </w:rPr>
        <w:t xml:space="preserve">обжига окатышей составляет 1170-1180 </w:t>
      </w:r>
      <w:r w:rsidRPr="00996ACE">
        <w:rPr>
          <w:lang w:val="ru-RU"/>
        </w:rPr>
        <w:t>℃. В отличие от сущес</w:t>
      </w:r>
      <w:r w:rsidR="00C45E85">
        <w:rPr>
          <w:lang w:val="ru-RU"/>
        </w:rPr>
        <w:t>твующих технологий производства</w:t>
      </w:r>
      <w:r w:rsidRPr="00996ACE">
        <w:rPr>
          <w:lang w:val="ru-RU"/>
        </w:rPr>
        <w:t xml:space="preserve"> обожженных </w:t>
      </w:r>
      <w:proofErr w:type="spellStart"/>
      <w:r w:rsidRPr="00996ACE">
        <w:rPr>
          <w:lang w:val="ru-RU"/>
        </w:rPr>
        <w:t>хромитовых</w:t>
      </w:r>
      <w:proofErr w:type="spellEnd"/>
      <w:r w:rsidRPr="00996ACE">
        <w:rPr>
          <w:lang w:val="ru-RU"/>
        </w:rPr>
        <w:t xml:space="preserve"> окатышей, удалось снизить температуру обжига на </w:t>
      </w:r>
      <w:r w:rsidR="00C45E85">
        <w:rPr>
          <w:lang w:val="ru-RU"/>
        </w:rPr>
        <w:t>120-</w:t>
      </w:r>
      <w:r w:rsidRPr="00996ACE">
        <w:rPr>
          <w:lang w:val="ru-RU"/>
        </w:rPr>
        <w:t xml:space="preserve">130 ℃ с повышением их прочности. Результаты исследований были использованы для разработки аппаратурно-технологических схем производства </w:t>
      </w:r>
      <w:proofErr w:type="spellStart"/>
      <w:r w:rsidRPr="00996ACE">
        <w:rPr>
          <w:lang w:val="ru-RU"/>
        </w:rPr>
        <w:t>копозиционных</w:t>
      </w:r>
      <w:proofErr w:type="spellEnd"/>
      <w:r w:rsidRPr="00996ACE">
        <w:rPr>
          <w:lang w:val="ru-RU"/>
        </w:rPr>
        <w:t xml:space="preserve"> </w:t>
      </w:r>
      <w:proofErr w:type="spellStart"/>
      <w:r w:rsidRPr="00996ACE">
        <w:rPr>
          <w:lang w:val="ru-RU"/>
        </w:rPr>
        <w:t>хромитовых</w:t>
      </w:r>
      <w:proofErr w:type="spellEnd"/>
      <w:r w:rsidRPr="00996ACE">
        <w:rPr>
          <w:lang w:val="ru-RU"/>
        </w:rPr>
        <w:t xml:space="preserve"> и марганцевых окатышей и расчета технико-экономических оценок их производства.</w:t>
      </w:r>
    </w:p>
    <w:p w14:paraId="68C1F442" w14:textId="77777777" w:rsidR="00C7518B" w:rsidRDefault="00C7518B">
      <w:pPr>
        <w:rPr>
          <w:lang w:val="ru-RU"/>
        </w:rPr>
      </w:pPr>
      <w:r>
        <w:rPr>
          <w:lang w:val="ru-RU"/>
        </w:rPr>
        <w:br w:type="page"/>
      </w:r>
    </w:p>
    <w:p w14:paraId="73C47A9D" w14:textId="55D59731" w:rsidR="00AD6923" w:rsidRDefault="00D37BE7" w:rsidP="00AD6923">
      <w:pPr>
        <w:shd w:val="clear" w:color="auto" w:fill="FFFFFF"/>
        <w:ind w:firstLine="567"/>
        <w:jc w:val="center"/>
        <w:rPr>
          <w:b/>
          <w:bCs/>
          <w:color w:val="3A3A3A"/>
          <w:shd w:val="clear" w:color="auto" w:fill="FFFFFF"/>
          <w:lang w:val="ru-RU"/>
        </w:rPr>
      </w:pPr>
      <w:r w:rsidRPr="00AD6923">
        <w:rPr>
          <w:b/>
          <w:bCs/>
          <w:color w:val="3A3A3A"/>
          <w:shd w:val="clear" w:color="auto" w:fill="FFFFFF"/>
          <w:lang w:val="ru-RU"/>
        </w:rPr>
        <w:lastRenderedPageBreak/>
        <w:t>СПИСОК ИСПОЛЬЗОВАНН</w:t>
      </w:r>
      <w:r>
        <w:rPr>
          <w:b/>
          <w:bCs/>
          <w:color w:val="3A3A3A"/>
          <w:shd w:val="clear" w:color="auto" w:fill="FFFFFF"/>
          <w:lang w:val="ru-RU"/>
        </w:rPr>
        <w:t>ЫХ ИСТОЧНИКОВ</w:t>
      </w:r>
    </w:p>
    <w:p w14:paraId="51F9BE07" w14:textId="77777777" w:rsidR="00BF674E" w:rsidRDefault="00BF674E" w:rsidP="00BF674E">
      <w:pPr>
        <w:ind w:firstLine="567"/>
        <w:jc w:val="both"/>
        <w:rPr>
          <w:lang w:val="ru-RU"/>
        </w:rPr>
      </w:pPr>
    </w:p>
    <w:p w14:paraId="5B866ACE" w14:textId="05F8189C" w:rsidR="00935421" w:rsidRPr="00935421" w:rsidRDefault="00935421" w:rsidP="00BF674E">
      <w:pPr>
        <w:ind w:firstLine="567"/>
        <w:jc w:val="both"/>
        <w:rPr>
          <w:lang w:val="ru-RU"/>
        </w:rPr>
      </w:pPr>
      <w:r w:rsidRPr="00935421">
        <w:rPr>
          <w:lang w:val="ru-RU"/>
        </w:rPr>
        <w:t>1.</w:t>
      </w:r>
      <w:r w:rsidR="00BF674E">
        <w:rPr>
          <w:lang w:val="ru-RU"/>
        </w:rPr>
        <w:t xml:space="preserve"> </w:t>
      </w:r>
      <w:r w:rsidRPr="00935421">
        <w:rPr>
          <w:lang w:val="ru-RU"/>
        </w:rPr>
        <w:t xml:space="preserve">Мировой и казахстанский рынок хрома. </w:t>
      </w:r>
      <w:hyperlink r:id="rId100" w:history="1">
        <w:r w:rsidRPr="00935421">
          <w:rPr>
            <w:color w:val="0563C1" w:themeColor="hyperlink"/>
            <w:u w:val="single"/>
            <w:lang w:val="ru-RU"/>
          </w:rPr>
          <w:t>https://pe-group.kz/market-chrome/</w:t>
        </w:r>
      </w:hyperlink>
    </w:p>
    <w:p w14:paraId="4EBC5007" w14:textId="77777777" w:rsidR="00935421" w:rsidRPr="00D53CAA" w:rsidRDefault="00935421" w:rsidP="00BF674E">
      <w:pPr>
        <w:ind w:firstLine="567"/>
        <w:jc w:val="both"/>
      </w:pPr>
      <w:r w:rsidRPr="00935421">
        <w:rPr>
          <w:lang w:val="ru-RU"/>
        </w:rPr>
        <w:t xml:space="preserve">2. Хромовая руда в Казахстане: основы добычи, современные методы и перспективы развития. </w:t>
      </w:r>
      <w:hyperlink r:id="rId101" w:history="1">
        <w:r w:rsidRPr="00D53CAA">
          <w:rPr>
            <w:color w:val="0563C1" w:themeColor="hyperlink"/>
            <w:u w:val="single"/>
          </w:rPr>
          <w:t>https://factories.kz/news/khromovaya-ruda-v-kazakhstane-osnovy-dobychi-sovremennye-metody-i-perspektivy-razvitiya</w:t>
        </w:r>
      </w:hyperlink>
    </w:p>
    <w:p w14:paraId="29570BAA" w14:textId="77777777" w:rsidR="00935421" w:rsidRPr="00935421" w:rsidRDefault="00935421" w:rsidP="00935421">
      <w:pPr>
        <w:ind w:firstLine="567"/>
        <w:jc w:val="both"/>
        <w:rPr>
          <w:lang w:val="ru-RU"/>
        </w:rPr>
      </w:pPr>
      <w:r w:rsidRPr="00935421">
        <w:rPr>
          <w:lang w:val="ru-RU"/>
        </w:rPr>
        <w:t xml:space="preserve">3.Р.Г.Ибламинов. Геохимия хромового </w:t>
      </w:r>
      <w:proofErr w:type="spellStart"/>
      <w:r w:rsidRPr="00935421">
        <w:rPr>
          <w:lang w:val="ru-RU"/>
        </w:rPr>
        <w:t>рудогенеза</w:t>
      </w:r>
      <w:proofErr w:type="spellEnd"/>
      <w:r w:rsidRPr="00935421">
        <w:rPr>
          <w:lang w:val="ru-RU"/>
        </w:rPr>
        <w:t xml:space="preserve">. Вестник Пермского </w:t>
      </w:r>
      <w:proofErr w:type="spellStart"/>
      <w:r w:rsidRPr="00935421">
        <w:rPr>
          <w:lang w:val="ru-RU"/>
        </w:rPr>
        <w:t>университетаю</w:t>
      </w:r>
      <w:proofErr w:type="spellEnd"/>
      <w:r w:rsidRPr="00935421">
        <w:rPr>
          <w:lang w:val="ru-RU"/>
        </w:rPr>
        <w:t xml:space="preserve"> 2023.Том 22, №4</w:t>
      </w:r>
    </w:p>
    <w:p w14:paraId="0B673A8C" w14:textId="77777777" w:rsidR="00935421" w:rsidRPr="00935421" w:rsidRDefault="00935421" w:rsidP="00935421">
      <w:pPr>
        <w:ind w:firstLine="567"/>
        <w:jc w:val="both"/>
        <w:rPr>
          <w:lang w:val="ru-RU"/>
        </w:rPr>
      </w:pPr>
      <w:r w:rsidRPr="00935421">
        <w:rPr>
          <w:lang w:val="ru-RU"/>
        </w:rPr>
        <w:t>4.Акылбеков С.А. Марганец Казахстана. Известия НАН РК. Серия геологическая. 2006 г. С.42-53</w:t>
      </w:r>
    </w:p>
    <w:p w14:paraId="123DD2C5" w14:textId="77777777" w:rsidR="00935421" w:rsidRPr="00935421" w:rsidRDefault="00935421" w:rsidP="00935421">
      <w:pPr>
        <w:ind w:firstLine="567"/>
        <w:jc w:val="both"/>
        <w:rPr>
          <w:lang w:val="ru-RU"/>
        </w:rPr>
      </w:pPr>
      <w:r w:rsidRPr="00935421">
        <w:rPr>
          <w:lang w:val="ru-RU"/>
        </w:rPr>
        <w:t>5.</w:t>
      </w:r>
      <w:r w:rsidRPr="00935421">
        <w:rPr>
          <w:rFonts w:eastAsia="Times New Roman"/>
          <w:lang w:val="ru-RU"/>
        </w:rPr>
        <w:t xml:space="preserve">Савельев Д.Е., </w:t>
      </w:r>
      <w:proofErr w:type="spellStart"/>
      <w:r w:rsidRPr="00935421">
        <w:rPr>
          <w:rFonts w:eastAsia="Times New Roman"/>
          <w:lang w:val="ru-RU"/>
        </w:rPr>
        <w:t>Илалтдинов</w:t>
      </w:r>
      <w:proofErr w:type="spellEnd"/>
      <w:r w:rsidRPr="00935421">
        <w:rPr>
          <w:rFonts w:eastAsia="Times New Roman"/>
          <w:lang w:val="ru-RU"/>
        </w:rPr>
        <w:t xml:space="preserve"> И.Я., </w:t>
      </w:r>
      <w:proofErr w:type="spellStart"/>
      <w:r w:rsidRPr="00935421">
        <w:rPr>
          <w:rFonts w:eastAsia="Times New Roman"/>
          <w:lang w:val="ru-RU"/>
        </w:rPr>
        <w:t>Бажин</w:t>
      </w:r>
      <w:proofErr w:type="spellEnd"/>
      <w:r w:rsidRPr="00935421">
        <w:rPr>
          <w:rFonts w:eastAsia="Times New Roman"/>
          <w:lang w:val="ru-RU"/>
        </w:rPr>
        <w:t xml:space="preserve"> Е.А. К проблеме практического </w:t>
      </w:r>
      <w:proofErr w:type="spellStart"/>
      <w:r w:rsidRPr="00935421">
        <w:rPr>
          <w:rFonts w:eastAsia="Times New Roman"/>
          <w:lang w:val="ru-RU"/>
        </w:rPr>
        <w:t>ипользования</w:t>
      </w:r>
      <w:proofErr w:type="spellEnd"/>
      <w:r w:rsidRPr="00935421">
        <w:rPr>
          <w:rFonts w:eastAsia="Times New Roman"/>
          <w:lang w:val="ru-RU"/>
        </w:rPr>
        <w:t xml:space="preserve"> вкрапленных хромовых руд </w:t>
      </w:r>
      <w:proofErr w:type="spellStart"/>
      <w:r w:rsidRPr="00935421">
        <w:rPr>
          <w:rFonts w:eastAsia="Times New Roman"/>
          <w:lang w:val="ru-RU"/>
        </w:rPr>
        <w:t>Саксей</w:t>
      </w:r>
      <w:proofErr w:type="spellEnd"/>
      <w:r w:rsidRPr="00935421">
        <w:rPr>
          <w:rFonts w:eastAsia="Times New Roman"/>
          <w:lang w:val="ru-RU"/>
        </w:rPr>
        <w:t xml:space="preserve">-Ключевской площади массива Средний </w:t>
      </w:r>
      <w:proofErr w:type="spellStart"/>
      <w:r w:rsidRPr="00935421">
        <w:rPr>
          <w:rFonts w:eastAsia="Times New Roman"/>
          <w:lang w:val="ru-RU"/>
        </w:rPr>
        <w:t>Крака</w:t>
      </w:r>
      <w:proofErr w:type="spellEnd"/>
      <w:r w:rsidRPr="00935421">
        <w:rPr>
          <w:rFonts w:eastAsia="Times New Roman"/>
          <w:lang w:val="ru-RU"/>
        </w:rPr>
        <w:t xml:space="preserve"> (Южный Урал) // Вестник Пермского университета. - 2016. - </w:t>
      </w:r>
      <w:proofErr w:type="spellStart"/>
      <w:r w:rsidRPr="00935421">
        <w:rPr>
          <w:rFonts w:eastAsia="Times New Roman"/>
          <w:lang w:val="ru-RU"/>
        </w:rPr>
        <w:t>Вып</w:t>
      </w:r>
      <w:proofErr w:type="spellEnd"/>
      <w:r w:rsidRPr="00935421">
        <w:rPr>
          <w:rFonts w:eastAsia="Times New Roman"/>
          <w:lang w:val="ru-RU"/>
        </w:rPr>
        <w:t>. 1, № 30. - С. 88-99.</w:t>
      </w:r>
    </w:p>
    <w:p w14:paraId="68CB9519" w14:textId="77777777" w:rsidR="00935421" w:rsidRPr="00935421" w:rsidRDefault="00935421" w:rsidP="00935421">
      <w:pPr>
        <w:widowControl w:val="0"/>
        <w:tabs>
          <w:tab w:val="left" w:pos="1329"/>
        </w:tabs>
        <w:autoSpaceDE w:val="0"/>
        <w:autoSpaceDN w:val="0"/>
        <w:ind w:right="140" w:firstLine="567"/>
        <w:jc w:val="both"/>
        <w:rPr>
          <w:rFonts w:eastAsia="Times New Roman"/>
          <w:spacing w:val="-4"/>
        </w:rPr>
      </w:pPr>
      <w:r w:rsidRPr="00935421">
        <w:rPr>
          <w:rFonts w:eastAsia="Times New Roman"/>
        </w:rPr>
        <w:t>6.Murthy Y.R., Tripathy S.K., Kumar C.R. Chrome ore beneficiation challenges and opportunities – A review // Minerals Engineering. - 2011. Vol. 24, №5. -</w:t>
      </w:r>
      <w:r w:rsidRPr="00935421">
        <w:rPr>
          <w:rFonts w:eastAsia="Times New Roman"/>
          <w:spacing w:val="-2"/>
        </w:rPr>
        <w:t xml:space="preserve"> </w:t>
      </w:r>
      <w:r w:rsidRPr="00935421">
        <w:rPr>
          <w:rFonts w:eastAsia="Times New Roman"/>
        </w:rPr>
        <w:t>P. 375-</w:t>
      </w:r>
      <w:r w:rsidRPr="00935421">
        <w:rPr>
          <w:rFonts w:eastAsia="Times New Roman"/>
          <w:spacing w:val="-4"/>
        </w:rPr>
        <w:t>380.</w:t>
      </w:r>
    </w:p>
    <w:p w14:paraId="6523CF80" w14:textId="77777777" w:rsidR="00935421" w:rsidRPr="00A521EF" w:rsidRDefault="00935421" w:rsidP="00935421">
      <w:pPr>
        <w:widowControl w:val="0"/>
        <w:tabs>
          <w:tab w:val="left" w:pos="1328"/>
        </w:tabs>
        <w:autoSpaceDE w:val="0"/>
        <w:autoSpaceDN w:val="0"/>
        <w:ind w:firstLine="567"/>
        <w:jc w:val="both"/>
        <w:rPr>
          <w:rFonts w:eastAsia="Times New Roman"/>
        </w:rPr>
      </w:pPr>
      <w:r w:rsidRPr="00935421">
        <w:rPr>
          <w:rFonts w:eastAsia="Times New Roman"/>
          <w:szCs w:val="22"/>
        </w:rPr>
        <w:t>7.Sorikrat</w:t>
      </w:r>
      <w:r w:rsidRPr="00935421">
        <w:rPr>
          <w:rFonts w:eastAsia="Times New Roman"/>
          <w:spacing w:val="35"/>
          <w:szCs w:val="22"/>
        </w:rPr>
        <w:t xml:space="preserve"> </w:t>
      </w:r>
      <w:r w:rsidRPr="00935421">
        <w:rPr>
          <w:rFonts w:eastAsia="Times New Roman"/>
          <w:szCs w:val="22"/>
        </w:rPr>
        <w:t>S.,</w:t>
      </w:r>
      <w:r w:rsidRPr="00935421">
        <w:rPr>
          <w:rFonts w:eastAsia="Times New Roman"/>
          <w:spacing w:val="38"/>
          <w:szCs w:val="22"/>
        </w:rPr>
        <w:t xml:space="preserve"> </w:t>
      </w:r>
      <w:r w:rsidRPr="00935421">
        <w:rPr>
          <w:rFonts w:eastAsia="Times New Roman"/>
          <w:szCs w:val="22"/>
        </w:rPr>
        <w:t>Laskowski</w:t>
      </w:r>
      <w:r w:rsidRPr="00935421">
        <w:rPr>
          <w:rFonts w:eastAsia="Times New Roman"/>
          <w:spacing w:val="39"/>
          <w:szCs w:val="22"/>
        </w:rPr>
        <w:t xml:space="preserve"> </w:t>
      </w:r>
      <w:r w:rsidRPr="00935421">
        <w:rPr>
          <w:rFonts w:eastAsia="Times New Roman"/>
          <w:szCs w:val="22"/>
        </w:rPr>
        <w:t>J.</w:t>
      </w:r>
      <w:r w:rsidRPr="00935421">
        <w:rPr>
          <w:rFonts w:eastAsia="Times New Roman"/>
          <w:spacing w:val="38"/>
          <w:szCs w:val="22"/>
        </w:rPr>
        <w:t xml:space="preserve"> </w:t>
      </w:r>
      <w:r w:rsidRPr="00935421">
        <w:rPr>
          <w:rFonts w:eastAsia="Times New Roman"/>
          <w:szCs w:val="22"/>
        </w:rPr>
        <w:t>Flotation</w:t>
      </w:r>
      <w:r w:rsidRPr="00935421">
        <w:rPr>
          <w:rFonts w:eastAsia="Times New Roman"/>
          <w:spacing w:val="37"/>
          <w:szCs w:val="22"/>
        </w:rPr>
        <w:t xml:space="preserve"> </w:t>
      </w:r>
      <w:r w:rsidRPr="00935421">
        <w:rPr>
          <w:rFonts w:eastAsia="Times New Roman"/>
          <w:szCs w:val="22"/>
        </w:rPr>
        <w:t>of</w:t>
      </w:r>
      <w:r w:rsidRPr="00935421">
        <w:rPr>
          <w:rFonts w:eastAsia="Times New Roman"/>
          <w:spacing w:val="39"/>
          <w:szCs w:val="22"/>
        </w:rPr>
        <w:t xml:space="preserve"> </w:t>
      </w:r>
      <w:r w:rsidRPr="00935421">
        <w:rPr>
          <w:rFonts w:eastAsia="Times New Roman"/>
          <w:szCs w:val="22"/>
        </w:rPr>
        <w:t>chromite</w:t>
      </w:r>
      <w:r w:rsidRPr="00935421">
        <w:rPr>
          <w:rFonts w:eastAsia="Times New Roman"/>
          <w:spacing w:val="40"/>
          <w:szCs w:val="22"/>
        </w:rPr>
        <w:t xml:space="preserve"> </w:t>
      </w:r>
      <w:r w:rsidRPr="00935421">
        <w:rPr>
          <w:rFonts w:eastAsia="Times New Roman"/>
          <w:szCs w:val="22"/>
        </w:rPr>
        <w:t>//</w:t>
      </w:r>
      <w:r w:rsidRPr="00935421">
        <w:rPr>
          <w:rFonts w:eastAsia="Times New Roman"/>
          <w:spacing w:val="38"/>
          <w:szCs w:val="22"/>
        </w:rPr>
        <w:t xml:space="preserve"> </w:t>
      </w:r>
      <w:r w:rsidRPr="00935421">
        <w:rPr>
          <w:rFonts w:eastAsia="Times New Roman"/>
          <w:szCs w:val="22"/>
        </w:rPr>
        <w:t>Trans.</w:t>
      </w:r>
      <w:r w:rsidRPr="00935421">
        <w:rPr>
          <w:rFonts w:eastAsia="Times New Roman"/>
          <w:spacing w:val="37"/>
          <w:szCs w:val="22"/>
        </w:rPr>
        <w:t xml:space="preserve"> </w:t>
      </w:r>
      <w:r w:rsidRPr="00935421">
        <w:rPr>
          <w:rFonts w:eastAsia="Times New Roman"/>
          <w:szCs w:val="22"/>
        </w:rPr>
        <w:t>Inst</w:t>
      </w:r>
      <w:r w:rsidRPr="00A521EF">
        <w:rPr>
          <w:rFonts w:eastAsia="Times New Roman"/>
          <w:szCs w:val="22"/>
        </w:rPr>
        <w:t>.</w:t>
      </w:r>
      <w:r w:rsidRPr="00A521EF">
        <w:rPr>
          <w:rFonts w:eastAsia="Times New Roman"/>
          <w:spacing w:val="37"/>
          <w:szCs w:val="22"/>
        </w:rPr>
        <w:t xml:space="preserve"> </w:t>
      </w:r>
      <w:r w:rsidRPr="00935421">
        <w:rPr>
          <w:rFonts w:eastAsia="Times New Roman"/>
          <w:szCs w:val="22"/>
        </w:rPr>
        <w:t>Min</w:t>
      </w:r>
      <w:r w:rsidRPr="00A521EF">
        <w:rPr>
          <w:rFonts w:eastAsia="Times New Roman"/>
          <w:szCs w:val="22"/>
        </w:rPr>
        <w:t>.</w:t>
      </w:r>
      <w:r w:rsidRPr="00A521EF">
        <w:rPr>
          <w:rFonts w:eastAsia="Times New Roman"/>
          <w:spacing w:val="40"/>
          <w:szCs w:val="22"/>
        </w:rPr>
        <w:t xml:space="preserve"> </w:t>
      </w:r>
      <w:proofErr w:type="spellStart"/>
      <w:r w:rsidRPr="00935421">
        <w:rPr>
          <w:rFonts w:eastAsia="Times New Roman"/>
          <w:spacing w:val="-2"/>
          <w:szCs w:val="22"/>
        </w:rPr>
        <w:t>Metall</w:t>
      </w:r>
      <w:r w:rsidRPr="00A521EF">
        <w:rPr>
          <w:rFonts w:eastAsia="Times New Roman"/>
          <w:spacing w:val="-2"/>
          <w:szCs w:val="22"/>
        </w:rPr>
        <w:t>.</w:t>
      </w:r>
      <w:r w:rsidRPr="00935421">
        <w:rPr>
          <w:rFonts w:eastAsia="Times New Roman"/>
        </w:rPr>
        <w:t>Section</w:t>
      </w:r>
      <w:proofErr w:type="spellEnd"/>
      <w:r w:rsidRPr="00A521EF">
        <w:rPr>
          <w:rFonts w:eastAsia="Times New Roman"/>
          <w:spacing w:val="-1"/>
        </w:rPr>
        <w:t xml:space="preserve"> </w:t>
      </w:r>
      <w:r w:rsidRPr="00935421">
        <w:rPr>
          <w:rFonts w:eastAsia="Times New Roman"/>
        </w:rPr>
        <w:t>C</w:t>
      </w:r>
      <w:r w:rsidRPr="00A521EF">
        <w:rPr>
          <w:rFonts w:eastAsia="Times New Roman"/>
        </w:rPr>
        <w:t>.</w:t>
      </w:r>
      <w:r w:rsidRPr="00A521EF">
        <w:rPr>
          <w:rFonts w:eastAsia="Times New Roman"/>
          <w:spacing w:val="-1"/>
        </w:rPr>
        <w:t xml:space="preserve"> </w:t>
      </w:r>
      <w:r w:rsidRPr="00A521EF">
        <w:rPr>
          <w:rFonts w:eastAsia="Times New Roman"/>
        </w:rPr>
        <w:t>–</w:t>
      </w:r>
      <w:r w:rsidRPr="00A521EF">
        <w:rPr>
          <w:rFonts w:eastAsia="Times New Roman"/>
          <w:spacing w:val="-1"/>
        </w:rPr>
        <w:t xml:space="preserve"> </w:t>
      </w:r>
      <w:r w:rsidRPr="00A521EF">
        <w:rPr>
          <w:rFonts w:eastAsia="Times New Roman"/>
        </w:rPr>
        <w:t>1973. -</w:t>
      </w:r>
      <w:r w:rsidRPr="00A521EF">
        <w:rPr>
          <w:rFonts w:eastAsia="Times New Roman"/>
          <w:spacing w:val="-1"/>
        </w:rPr>
        <w:t xml:space="preserve"> </w:t>
      </w:r>
      <w:r w:rsidRPr="00935421">
        <w:rPr>
          <w:rFonts w:eastAsia="Times New Roman"/>
        </w:rPr>
        <w:t>Vol</w:t>
      </w:r>
      <w:r w:rsidRPr="00A521EF">
        <w:rPr>
          <w:rFonts w:eastAsia="Times New Roman"/>
        </w:rPr>
        <w:t>.</w:t>
      </w:r>
      <w:r w:rsidRPr="00A521EF">
        <w:rPr>
          <w:rFonts w:eastAsia="Times New Roman"/>
          <w:spacing w:val="-1"/>
        </w:rPr>
        <w:t xml:space="preserve"> </w:t>
      </w:r>
      <w:r w:rsidRPr="00A521EF">
        <w:rPr>
          <w:rFonts w:eastAsia="Times New Roman"/>
        </w:rPr>
        <w:t>82,</w:t>
      </w:r>
      <w:r w:rsidRPr="00A521EF">
        <w:rPr>
          <w:rFonts w:eastAsia="Times New Roman"/>
          <w:spacing w:val="-1"/>
        </w:rPr>
        <w:t xml:space="preserve"> </w:t>
      </w:r>
      <w:r w:rsidRPr="00A521EF">
        <w:rPr>
          <w:rFonts w:eastAsia="Times New Roman"/>
        </w:rPr>
        <w:t>№</w:t>
      </w:r>
      <w:r w:rsidRPr="00A521EF">
        <w:rPr>
          <w:rFonts w:eastAsia="Times New Roman"/>
          <w:spacing w:val="-2"/>
        </w:rPr>
        <w:t xml:space="preserve"> </w:t>
      </w:r>
      <w:r w:rsidRPr="00A521EF">
        <w:rPr>
          <w:rFonts w:eastAsia="Times New Roman"/>
        </w:rPr>
        <w:t>805.</w:t>
      </w:r>
      <w:r w:rsidRPr="00A521EF">
        <w:rPr>
          <w:rFonts w:eastAsia="Times New Roman"/>
          <w:spacing w:val="-1"/>
        </w:rPr>
        <w:t xml:space="preserve"> </w:t>
      </w:r>
      <w:r w:rsidRPr="00A521EF">
        <w:rPr>
          <w:rFonts w:eastAsia="Times New Roman"/>
        </w:rPr>
        <w:t>-</w:t>
      </w:r>
      <w:r w:rsidRPr="00A521EF">
        <w:rPr>
          <w:rFonts w:eastAsia="Times New Roman"/>
          <w:spacing w:val="-1"/>
        </w:rPr>
        <w:t xml:space="preserve"> </w:t>
      </w:r>
      <w:r w:rsidRPr="00935421">
        <w:rPr>
          <w:rFonts w:eastAsia="Times New Roman"/>
        </w:rPr>
        <w:t>P</w:t>
      </w:r>
      <w:r w:rsidRPr="00A521EF">
        <w:rPr>
          <w:rFonts w:eastAsia="Times New Roman"/>
        </w:rPr>
        <w:t>. 207-</w:t>
      </w:r>
      <w:r w:rsidRPr="00A521EF">
        <w:rPr>
          <w:rFonts w:eastAsia="Times New Roman"/>
          <w:spacing w:val="-4"/>
        </w:rPr>
        <w:t>213.</w:t>
      </w:r>
    </w:p>
    <w:p w14:paraId="29DC3F29" w14:textId="77777777" w:rsidR="00935421" w:rsidRPr="00935421" w:rsidRDefault="00935421" w:rsidP="00935421">
      <w:pPr>
        <w:ind w:firstLine="567"/>
        <w:jc w:val="both"/>
        <w:rPr>
          <w:lang w:val="ru-RU"/>
        </w:rPr>
      </w:pPr>
      <w:r w:rsidRPr="00935421">
        <w:rPr>
          <w:lang w:val="ru-RU"/>
        </w:rPr>
        <w:t>8.Краткая история легирования стали и ферросплавного производства. 84 С. chrome-extension://efaidnbmnnnibpcajpcglclefindmkaj/https://www.urm-company.ru/upload/iblock/55d/55d37dd1eba407afd28de86efd312fd6.pdf</w:t>
      </w:r>
    </w:p>
    <w:p w14:paraId="016FE3B0" w14:textId="77777777" w:rsidR="00935421" w:rsidRPr="00935421" w:rsidRDefault="00935421" w:rsidP="00935421">
      <w:pPr>
        <w:ind w:firstLine="567"/>
        <w:jc w:val="both"/>
        <w:rPr>
          <w:lang w:val="ru-RU"/>
        </w:rPr>
      </w:pPr>
      <w:r w:rsidRPr="00935421">
        <w:rPr>
          <w:lang w:val="ru-RU"/>
        </w:rPr>
        <w:t xml:space="preserve">9.В.Я.Дашевский Ферросплавы: теория и технология/Москва; Вологда. Инфра-Инженерия.2021.-288 с. </w:t>
      </w:r>
    </w:p>
    <w:p w14:paraId="3C7E779B" w14:textId="77777777" w:rsidR="00935421" w:rsidRPr="00935421" w:rsidRDefault="00935421" w:rsidP="00935421">
      <w:pPr>
        <w:ind w:firstLine="567"/>
        <w:jc w:val="both"/>
        <w:rPr>
          <w:lang w:val="ru-RU"/>
        </w:rPr>
      </w:pPr>
      <w:r w:rsidRPr="00935421">
        <w:rPr>
          <w:bCs/>
          <w:lang w:val="ru-RU"/>
        </w:rPr>
        <w:t xml:space="preserve">10. </w:t>
      </w:r>
      <w:proofErr w:type="spellStart"/>
      <w:r w:rsidRPr="00935421">
        <w:rPr>
          <w:iCs/>
          <w:lang w:val="ru-RU"/>
        </w:rPr>
        <w:t>Гасик</w:t>
      </w:r>
      <w:proofErr w:type="spellEnd"/>
      <w:r w:rsidRPr="00935421">
        <w:rPr>
          <w:iCs/>
          <w:lang w:val="ru-RU"/>
        </w:rPr>
        <w:t xml:space="preserve"> М. И., Лякишев Н. П.</w:t>
      </w:r>
      <w:r w:rsidRPr="00935421">
        <w:t> </w:t>
      </w:r>
      <w:r w:rsidRPr="00935421">
        <w:rPr>
          <w:lang w:val="ru-RU"/>
        </w:rPr>
        <w:t>Теория и технология электрометаллургии ферросплавов. Учебник для вузов.</w:t>
      </w:r>
      <w:r w:rsidRPr="00935421">
        <w:t> </w:t>
      </w:r>
      <w:r w:rsidRPr="00935421">
        <w:rPr>
          <w:lang w:val="ru-RU"/>
        </w:rPr>
        <w:t xml:space="preserve">— М.: СП </w:t>
      </w:r>
      <w:proofErr w:type="spellStart"/>
      <w:r w:rsidRPr="00935421">
        <w:rPr>
          <w:lang w:val="ru-RU"/>
        </w:rPr>
        <w:t>Интермет</w:t>
      </w:r>
      <w:proofErr w:type="spellEnd"/>
      <w:r w:rsidRPr="00935421">
        <w:rPr>
          <w:lang w:val="ru-RU"/>
        </w:rPr>
        <w:t xml:space="preserve"> Инжиниринг, 1999.</w:t>
      </w:r>
      <w:r w:rsidRPr="00935421">
        <w:t> </w:t>
      </w:r>
      <w:r w:rsidRPr="00935421">
        <w:rPr>
          <w:lang w:val="ru-RU"/>
        </w:rPr>
        <w:t>— 765 с.</w:t>
      </w:r>
      <w:r w:rsidRPr="00935421">
        <w:t> </w:t>
      </w:r>
      <w:r w:rsidRPr="00935421">
        <w:rPr>
          <w:lang w:val="ru-RU"/>
        </w:rPr>
        <w:t>–</w:t>
      </w:r>
      <w:r w:rsidRPr="00935421">
        <w:t> </w:t>
      </w:r>
      <w:hyperlink r:id="rId102" w:history="1">
        <w:r w:rsidRPr="00935421">
          <w:t>ISBN</w:t>
        </w:r>
        <w:r w:rsidRPr="00935421">
          <w:rPr>
            <w:lang w:val="ru-RU"/>
          </w:rPr>
          <w:t xml:space="preserve"> 5-89594-022-6</w:t>
        </w:r>
      </w:hyperlink>
      <w:r w:rsidRPr="00935421">
        <w:rPr>
          <w:lang w:val="ru-RU"/>
        </w:rPr>
        <w:t xml:space="preserve"> </w:t>
      </w:r>
    </w:p>
    <w:p w14:paraId="5ABF56A4" w14:textId="77777777" w:rsidR="00935421" w:rsidRPr="00935421" w:rsidRDefault="00935421" w:rsidP="00935421">
      <w:pPr>
        <w:ind w:firstLine="567"/>
        <w:jc w:val="both"/>
        <w:rPr>
          <w:lang w:val="ru-RU"/>
        </w:rPr>
      </w:pPr>
      <w:r w:rsidRPr="00935421">
        <w:rPr>
          <w:lang w:val="ru-RU"/>
        </w:rPr>
        <w:t xml:space="preserve">11. Кодекс Республики Казахстан «О недрах и </w:t>
      </w:r>
      <w:proofErr w:type="spellStart"/>
      <w:r w:rsidRPr="00935421">
        <w:rPr>
          <w:lang w:val="ru-RU"/>
        </w:rPr>
        <w:t>недроподьховани</w:t>
      </w:r>
      <w:proofErr w:type="spellEnd"/>
      <w:r w:rsidRPr="00935421">
        <w:rPr>
          <w:lang w:val="ru-RU"/>
        </w:rPr>
        <w:t>» от 27 декабря 2017 года № 125-</w:t>
      </w:r>
      <w:r w:rsidRPr="00935421">
        <w:t>VI</w:t>
      </w:r>
      <w:r w:rsidRPr="00935421">
        <w:rPr>
          <w:lang w:val="ru-RU"/>
        </w:rPr>
        <w:t xml:space="preserve"> ЗРК </w:t>
      </w:r>
      <w:hyperlink r:id="rId103" w:history="1">
        <w:r w:rsidRPr="00935421">
          <w:rPr>
            <w:lang w:val="ru-RU"/>
          </w:rPr>
          <w:t>https://adilet.zan.kz/rus/docs/K1700000125</w:t>
        </w:r>
      </w:hyperlink>
      <w:r w:rsidRPr="00935421">
        <w:rPr>
          <w:lang w:val="ru-RU"/>
        </w:rPr>
        <w:t xml:space="preserve"> </w:t>
      </w:r>
    </w:p>
    <w:p w14:paraId="796BB501" w14:textId="77777777" w:rsidR="00935421" w:rsidRPr="00935421" w:rsidRDefault="00935421" w:rsidP="00935421">
      <w:pPr>
        <w:ind w:firstLine="567"/>
        <w:jc w:val="both"/>
        <w:rPr>
          <w:lang w:val="ru-RU"/>
        </w:rPr>
      </w:pPr>
      <w:r w:rsidRPr="00935421">
        <w:rPr>
          <w:lang w:val="ru-RU"/>
        </w:rPr>
        <w:t>12.</w:t>
      </w:r>
      <w:hyperlink r:id="rId104" w:history="1">
        <w:r w:rsidRPr="00935421">
          <w:t>https</w:t>
        </w:r>
        <w:r w:rsidRPr="00935421">
          <w:rPr>
            <w:lang w:val="ru-RU"/>
          </w:rPr>
          <w:t>://</w:t>
        </w:r>
        <w:proofErr w:type="spellStart"/>
        <w:r w:rsidRPr="00935421">
          <w:t>worldsteel</w:t>
        </w:r>
        <w:proofErr w:type="spellEnd"/>
        <w:r w:rsidRPr="00935421">
          <w:rPr>
            <w:lang w:val="ru-RU"/>
          </w:rPr>
          <w:t>.</w:t>
        </w:r>
        <w:r w:rsidRPr="00935421">
          <w:t>org</w:t>
        </w:r>
        <w:r w:rsidRPr="00935421">
          <w:rPr>
            <w:lang w:val="ru-RU"/>
          </w:rPr>
          <w:t>/</w:t>
        </w:r>
        <w:r w:rsidRPr="00935421">
          <w:t>wp</w:t>
        </w:r>
        <w:r w:rsidRPr="00935421">
          <w:rPr>
            <w:lang w:val="ru-RU"/>
          </w:rPr>
          <w:t>-</w:t>
        </w:r>
        <w:r w:rsidRPr="00935421">
          <w:t>content</w:t>
        </w:r>
        <w:r w:rsidRPr="00935421">
          <w:rPr>
            <w:lang w:val="ru-RU"/>
          </w:rPr>
          <w:t>/</w:t>
        </w:r>
        <w:r w:rsidRPr="00935421">
          <w:t>uploads</w:t>
        </w:r>
        <w:r w:rsidRPr="00935421">
          <w:rPr>
            <w:lang w:val="ru-RU"/>
          </w:rPr>
          <w:t>/</w:t>
        </w:r>
        <w:r w:rsidRPr="00935421">
          <w:t>World</w:t>
        </w:r>
        <w:r w:rsidRPr="00935421">
          <w:rPr>
            <w:lang w:val="ru-RU"/>
          </w:rPr>
          <w:t>-</w:t>
        </w:r>
        <w:r w:rsidRPr="00935421">
          <w:t>Steel</w:t>
        </w:r>
        <w:r w:rsidRPr="00935421">
          <w:rPr>
            <w:lang w:val="ru-RU"/>
          </w:rPr>
          <w:t>-</w:t>
        </w:r>
        <w:r w:rsidRPr="00935421">
          <w:t>in</w:t>
        </w:r>
        <w:r w:rsidRPr="00935421">
          <w:rPr>
            <w:lang w:val="ru-RU"/>
          </w:rPr>
          <w:t>-</w:t>
        </w:r>
        <w:r w:rsidRPr="00935421">
          <w:t>Figures</w:t>
        </w:r>
        <w:r w:rsidRPr="00935421">
          <w:rPr>
            <w:lang w:val="ru-RU"/>
          </w:rPr>
          <w:t>-2024-</w:t>
        </w:r>
        <w:r w:rsidRPr="00935421">
          <w:t>infographic</w:t>
        </w:r>
        <w:r w:rsidRPr="00935421">
          <w:rPr>
            <w:lang w:val="ru-RU"/>
          </w:rPr>
          <w:t>.</w:t>
        </w:r>
        <w:r w:rsidRPr="00935421">
          <w:t>pdf</w:t>
        </w:r>
      </w:hyperlink>
      <w:r w:rsidRPr="00935421">
        <w:rPr>
          <w:lang w:val="ru-RU"/>
        </w:rPr>
        <w:t xml:space="preserve"> </w:t>
      </w:r>
    </w:p>
    <w:p w14:paraId="340BE8FE" w14:textId="77777777" w:rsidR="00935421" w:rsidRPr="00996ACE" w:rsidRDefault="00935421" w:rsidP="00935421">
      <w:pPr>
        <w:ind w:firstLine="567"/>
        <w:jc w:val="both"/>
        <w:rPr>
          <w:lang w:val="ru-RU"/>
        </w:rPr>
      </w:pPr>
      <w:r w:rsidRPr="00935421">
        <w:rPr>
          <w:lang w:val="ru-RU"/>
        </w:rPr>
        <w:t xml:space="preserve">13. </w:t>
      </w:r>
      <w:hyperlink r:id="rId105" w:history="1">
        <w:r w:rsidRPr="00935421">
          <w:t>https</w:t>
        </w:r>
        <w:r w:rsidRPr="00996ACE">
          <w:rPr>
            <w:lang w:val="ru-RU"/>
          </w:rPr>
          <w:t>://</w:t>
        </w:r>
        <w:r w:rsidRPr="00935421">
          <w:t>www</w:t>
        </w:r>
        <w:r w:rsidRPr="00996ACE">
          <w:rPr>
            <w:lang w:val="ru-RU"/>
          </w:rPr>
          <w:t>.</w:t>
        </w:r>
        <w:proofErr w:type="spellStart"/>
        <w:r w:rsidRPr="00935421">
          <w:t>usgs</w:t>
        </w:r>
        <w:proofErr w:type="spellEnd"/>
        <w:r w:rsidRPr="00996ACE">
          <w:rPr>
            <w:lang w:val="ru-RU"/>
          </w:rPr>
          <w:t>.</w:t>
        </w:r>
        <w:r w:rsidRPr="00935421">
          <w:t>gov</w:t>
        </w:r>
        <w:r w:rsidRPr="00996ACE">
          <w:rPr>
            <w:lang w:val="ru-RU"/>
          </w:rPr>
          <w:t>/</w:t>
        </w:r>
        <w:r w:rsidRPr="00935421">
          <w:t>products</w:t>
        </w:r>
        <w:r w:rsidRPr="00996ACE">
          <w:rPr>
            <w:lang w:val="ru-RU"/>
          </w:rPr>
          <w:t>/</w:t>
        </w:r>
        <w:r w:rsidRPr="00935421">
          <w:t>data</w:t>
        </w:r>
        <w:r w:rsidRPr="00996ACE">
          <w:rPr>
            <w:lang w:val="ru-RU"/>
          </w:rPr>
          <w:t>/</w:t>
        </w:r>
        <w:r w:rsidRPr="00935421">
          <w:t>all</w:t>
        </w:r>
        <w:r w:rsidRPr="00996ACE">
          <w:rPr>
            <w:lang w:val="ru-RU"/>
          </w:rPr>
          <w:t>-</w:t>
        </w:r>
        <w:r w:rsidRPr="00935421">
          <w:t>data</w:t>
        </w:r>
      </w:hyperlink>
      <w:r w:rsidRPr="00996ACE">
        <w:rPr>
          <w:lang w:val="ru-RU"/>
        </w:rPr>
        <w:t xml:space="preserve"> </w:t>
      </w:r>
    </w:p>
    <w:p w14:paraId="47F6150A" w14:textId="77777777" w:rsidR="00935421" w:rsidRPr="00935421" w:rsidRDefault="00935421" w:rsidP="00935421">
      <w:pPr>
        <w:ind w:firstLine="567"/>
        <w:jc w:val="both"/>
      </w:pPr>
      <w:r w:rsidRPr="00935421">
        <w:rPr>
          <w:lang w:val="ru-RU"/>
        </w:rPr>
        <w:t xml:space="preserve">14. </w:t>
      </w:r>
      <w:r w:rsidRPr="00935421">
        <w:rPr>
          <w:bCs/>
          <w:lang w:val="ru-RU"/>
        </w:rPr>
        <w:t>Отчет компетентного лица о фонде активов полезных ископаемых АО «</w:t>
      </w:r>
      <w:proofErr w:type="spellStart"/>
      <w:r w:rsidRPr="00935421">
        <w:rPr>
          <w:bCs/>
          <w:lang w:val="ru-RU"/>
        </w:rPr>
        <w:t>Казхром</w:t>
      </w:r>
      <w:proofErr w:type="spellEnd"/>
      <w:r w:rsidRPr="00935421">
        <w:rPr>
          <w:bCs/>
          <w:lang w:val="ru-RU"/>
        </w:rPr>
        <w:t xml:space="preserve">», Казахстан. </w:t>
      </w:r>
      <w:r w:rsidRPr="00935421">
        <w:t xml:space="preserve">SRK Consulting (UK) Limited. 2017 </w:t>
      </w:r>
      <w:r w:rsidRPr="00935421">
        <w:rPr>
          <w:lang w:val="ru-RU"/>
        </w:rPr>
        <w:t>г</w:t>
      </w:r>
      <w:r w:rsidRPr="00935421">
        <w:t xml:space="preserve">. 191 </w:t>
      </w:r>
      <w:r w:rsidRPr="00935421">
        <w:rPr>
          <w:lang w:val="ru-RU"/>
        </w:rPr>
        <w:t>с</w:t>
      </w:r>
      <w:r w:rsidRPr="00935421">
        <w:t>.</w:t>
      </w:r>
    </w:p>
    <w:p w14:paraId="46920663" w14:textId="43959605" w:rsidR="00935421" w:rsidRPr="00935421" w:rsidRDefault="002F7332" w:rsidP="00935421">
      <w:pPr>
        <w:ind w:firstLine="567"/>
        <w:jc w:val="both"/>
      </w:pPr>
      <w:hyperlink r:id="rId106" w:history="1">
        <w:r w:rsidR="00935421" w:rsidRPr="00935421">
          <w:t>https://kase.kz/files/emitters/KZCR/kzcr_subsoil_user_report.pdf</w:t>
        </w:r>
      </w:hyperlink>
      <w:r w:rsidR="00935421" w:rsidRPr="00935421">
        <w:t xml:space="preserve"> </w:t>
      </w:r>
    </w:p>
    <w:p w14:paraId="6B0BD110" w14:textId="77777777" w:rsidR="00935421" w:rsidRPr="00935421" w:rsidRDefault="00935421" w:rsidP="00935421">
      <w:pPr>
        <w:ind w:firstLine="567"/>
        <w:jc w:val="both"/>
        <w:rPr>
          <w:lang w:val="ru-RU"/>
        </w:rPr>
      </w:pPr>
      <w:r w:rsidRPr="00935421">
        <w:rPr>
          <w:lang w:val="ru-RU"/>
        </w:rPr>
        <w:t xml:space="preserve">15. Технологический регламент на проектирование установки по переработке шламов обогатительной фабрики АО ДГОК с получением, обогащенного оксидом хрома продукта и магнийсодержащего целевого продукта // РГП «Национальный центр по комплексной переработке минерального сырья Республики Казахстан. Дочернее государственное предприятие «Восточный научно-исследовательский горно-металлургический институт цветных металлов (ДГП ВНИИЦВЕТМЕТ) г. Усть-Каменогорск. 2010 С. 4-50. </w:t>
      </w:r>
    </w:p>
    <w:p w14:paraId="3F604F7E" w14:textId="77777777" w:rsidR="00935421" w:rsidRPr="00935421" w:rsidRDefault="00935421" w:rsidP="00935421">
      <w:pPr>
        <w:ind w:firstLine="567"/>
        <w:jc w:val="both"/>
        <w:rPr>
          <w:lang w:val="ru-RU"/>
        </w:rPr>
      </w:pPr>
      <w:r w:rsidRPr="00935421">
        <w:rPr>
          <w:lang w:val="ru-RU"/>
        </w:rPr>
        <w:lastRenderedPageBreak/>
        <w:t xml:space="preserve">16. </w:t>
      </w:r>
      <w:proofErr w:type="spellStart"/>
      <w:r w:rsidRPr="00935421">
        <w:rPr>
          <w:lang w:val="ru-RU"/>
        </w:rPr>
        <w:t>Абдулвалиев</w:t>
      </w:r>
      <w:proofErr w:type="spellEnd"/>
      <w:r w:rsidRPr="00935421">
        <w:rPr>
          <w:lang w:val="ru-RU"/>
        </w:rPr>
        <w:t xml:space="preserve"> Р.А., </w:t>
      </w:r>
      <w:proofErr w:type="spellStart"/>
      <w:r w:rsidRPr="00935421">
        <w:rPr>
          <w:lang w:val="ru-RU"/>
        </w:rPr>
        <w:t>Абдыкирова</w:t>
      </w:r>
      <w:proofErr w:type="spellEnd"/>
      <w:r w:rsidRPr="00935421">
        <w:rPr>
          <w:lang w:val="ru-RU"/>
        </w:rPr>
        <w:t xml:space="preserve"> Г.Ж., </w:t>
      </w:r>
      <w:proofErr w:type="spellStart"/>
      <w:r w:rsidRPr="00935421">
        <w:rPr>
          <w:lang w:val="ru-RU"/>
        </w:rPr>
        <w:t>Дюсенова</w:t>
      </w:r>
      <w:proofErr w:type="spellEnd"/>
      <w:r w:rsidRPr="00935421">
        <w:rPr>
          <w:lang w:val="ru-RU"/>
        </w:rPr>
        <w:t xml:space="preserve"> С.Б., </w:t>
      </w:r>
      <w:proofErr w:type="spellStart"/>
      <w:r w:rsidRPr="00935421">
        <w:rPr>
          <w:lang w:val="ru-RU"/>
        </w:rPr>
        <w:t>Имангалиева</w:t>
      </w:r>
      <w:proofErr w:type="spellEnd"/>
      <w:r w:rsidRPr="00935421">
        <w:rPr>
          <w:lang w:val="ru-RU"/>
        </w:rPr>
        <w:t xml:space="preserve"> Л.М. Обогащение </w:t>
      </w:r>
      <w:proofErr w:type="spellStart"/>
      <w:r w:rsidRPr="00935421">
        <w:rPr>
          <w:lang w:val="ru-RU"/>
        </w:rPr>
        <w:t>хромитсодержащих</w:t>
      </w:r>
      <w:proofErr w:type="spellEnd"/>
      <w:r w:rsidRPr="00935421">
        <w:rPr>
          <w:lang w:val="ru-RU"/>
        </w:rPr>
        <w:t xml:space="preserve"> шламов // Научный журнал «Обогащение руд» -</w:t>
      </w:r>
      <w:r w:rsidRPr="00935421">
        <w:rPr>
          <w:lang w:val="kk-KZ"/>
        </w:rPr>
        <w:t xml:space="preserve"> </w:t>
      </w:r>
      <w:r w:rsidRPr="00935421">
        <w:rPr>
          <w:lang w:val="ru-RU"/>
        </w:rPr>
        <w:t>2017,</w:t>
      </w:r>
      <w:r w:rsidRPr="00935421">
        <w:rPr>
          <w:lang w:val="kk-KZ"/>
        </w:rPr>
        <w:t xml:space="preserve"> </w:t>
      </w:r>
      <w:r w:rsidRPr="00935421">
        <w:rPr>
          <w:lang w:val="ru-RU"/>
        </w:rPr>
        <w:t xml:space="preserve">№6, с. 15-19. </w:t>
      </w:r>
    </w:p>
    <w:p w14:paraId="6CD67833" w14:textId="77777777" w:rsidR="00935421" w:rsidRPr="00935421" w:rsidRDefault="00935421" w:rsidP="00935421">
      <w:pPr>
        <w:ind w:firstLine="567"/>
        <w:jc w:val="both"/>
        <w:rPr>
          <w:lang w:val="ru-RU"/>
        </w:rPr>
      </w:pPr>
      <w:r w:rsidRPr="00935421">
        <w:rPr>
          <w:lang w:val="ru-RU"/>
        </w:rPr>
        <w:t xml:space="preserve">17 </w:t>
      </w:r>
      <w:proofErr w:type="spellStart"/>
      <w:r w:rsidRPr="00935421">
        <w:rPr>
          <w:lang w:val="ru-RU"/>
        </w:rPr>
        <w:t>Дюсенова</w:t>
      </w:r>
      <w:proofErr w:type="spellEnd"/>
      <w:r w:rsidRPr="00935421">
        <w:rPr>
          <w:lang w:val="ru-RU"/>
        </w:rPr>
        <w:t xml:space="preserve"> С.Б., </w:t>
      </w:r>
      <w:proofErr w:type="spellStart"/>
      <w:r w:rsidRPr="00935421">
        <w:rPr>
          <w:lang w:val="ru-RU"/>
        </w:rPr>
        <w:t>Кенжалиев</w:t>
      </w:r>
      <w:proofErr w:type="spellEnd"/>
      <w:r w:rsidRPr="00935421">
        <w:rPr>
          <w:lang w:val="ru-RU"/>
        </w:rPr>
        <w:t xml:space="preserve"> Б.К., </w:t>
      </w:r>
      <w:proofErr w:type="spellStart"/>
      <w:r w:rsidRPr="00935421">
        <w:rPr>
          <w:lang w:val="ru-RU"/>
        </w:rPr>
        <w:t>Абдулвалиев</w:t>
      </w:r>
      <w:proofErr w:type="spellEnd"/>
      <w:r w:rsidRPr="00935421">
        <w:rPr>
          <w:lang w:val="ru-RU"/>
        </w:rPr>
        <w:t xml:space="preserve"> Р.А., Гладышев С.В. Гидрохимическая переработка шламовых хвостов обогащения </w:t>
      </w:r>
      <w:proofErr w:type="spellStart"/>
      <w:r w:rsidRPr="00935421">
        <w:rPr>
          <w:lang w:val="ru-RU"/>
        </w:rPr>
        <w:t>хромитсодержащих</w:t>
      </w:r>
      <w:proofErr w:type="spellEnd"/>
      <w:r w:rsidRPr="00935421">
        <w:rPr>
          <w:lang w:val="ru-RU"/>
        </w:rPr>
        <w:t xml:space="preserve"> руд // Научный журнал «Обогащения руд». - 2018. №6. -С. 27-32. </w:t>
      </w:r>
    </w:p>
    <w:p w14:paraId="7ACE3E26" w14:textId="77777777" w:rsidR="00935421" w:rsidRPr="00935421" w:rsidRDefault="00935421" w:rsidP="00935421">
      <w:pPr>
        <w:ind w:firstLine="567"/>
        <w:jc w:val="both"/>
        <w:rPr>
          <w:lang w:val="ru-RU"/>
        </w:rPr>
      </w:pPr>
      <w:r w:rsidRPr="00935421">
        <w:rPr>
          <w:lang w:val="ru-RU"/>
        </w:rPr>
        <w:t xml:space="preserve">18. </w:t>
      </w:r>
      <w:proofErr w:type="spellStart"/>
      <w:r w:rsidRPr="00935421">
        <w:rPr>
          <w:lang w:val="ru-RU"/>
        </w:rPr>
        <w:t>Кенжалиев</w:t>
      </w:r>
      <w:proofErr w:type="spellEnd"/>
      <w:r w:rsidRPr="00935421">
        <w:rPr>
          <w:lang w:val="ru-RU"/>
        </w:rPr>
        <w:t xml:space="preserve"> Б.К., </w:t>
      </w:r>
      <w:proofErr w:type="spellStart"/>
      <w:r w:rsidRPr="00935421">
        <w:rPr>
          <w:lang w:val="ru-RU"/>
        </w:rPr>
        <w:t>Абдулвалиев</w:t>
      </w:r>
      <w:proofErr w:type="spellEnd"/>
      <w:r w:rsidRPr="00935421">
        <w:rPr>
          <w:lang w:val="ru-RU"/>
        </w:rPr>
        <w:t xml:space="preserve"> Р.А., Гладышев С.В., </w:t>
      </w:r>
      <w:proofErr w:type="spellStart"/>
      <w:r w:rsidRPr="00935421">
        <w:rPr>
          <w:lang w:val="ru-RU"/>
        </w:rPr>
        <w:t>Дюсенова</w:t>
      </w:r>
      <w:proofErr w:type="spellEnd"/>
      <w:r w:rsidRPr="00935421">
        <w:rPr>
          <w:lang w:val="ru-RU"/>
        </w:rPr>
        <w:t xml:space="preserve"> С.Б., Омарова С.А., </w:t>
      </w:r>
      <w:proofErr w:type="spellStart"/>
      <w:r w:rsidRPr="00935421">
        <w:rPr>
          <w:lang w:val="ru-RU"/>
        </w:rPr>
        <w:t>Имангалиева</w:t>
      </w:r>
      <w:proofErr w:type="spellEnd"/>
      <w:r w:rsidRPr="00935421">
        <w:rPr>
          <w:lang w:val="ru-RU"/>
        </w:rPr>
        <w:t xml:space="preserve"> Л.М. Способ химической активации минерального сырья // Труды ХХ</w:t>
      </w:r>
      <w:r w:rsidRPr="00935421">
        <w:t>III</w:t>
      </w:r>
      <w:r w:rsidRPr="00935421">
        <w:rPr>
          <w:lang w:val="ru-RU"/>
        </w:rPr>
        <w:t xml:space="preserve"> Международной научно-практической конференции «Научные основы и практика переработки руд и техногенного сырья». - Екатеринбург, 2018. - С. 314-316. </w:t>
      </w:r>
    </w:p>
    <w:p w14:paraId="5533414C" w14:textId="77777777" w:rsidR="00935421" w:rsidRPr="00935421" w:rsidRDefault="00935421" w:rsidP="00935421">
      <w:pPr>
        <w:ind w:firstLine="567"/>
        <w:jc w:val="both"/>
      </w:pPr>
      <w:r w:rsidRPr="00935421">
        <w:t xml:space="preserve">19. </w:t>
      </w:r>
      <w:proofErr w:type="spellStart"/>
      <w:r w:rsidRPr="00935421">
        <w:t>Dyussenova</w:t>
      </w:r>
      <w:proofErr w:type="spellEnd"/>
      <w:r w:rsidRPr="00935421">
        <w:t xml:space="preserve"> </w:t>
      </w:r>
      <w:proofErr w:type="spellStart"/>
      <w:r w:rsidRPr="00935421">
        <w:t>Symbat</w:t>
      </w:r>
      <w:proofErr w:type="spellEnd"/>
      <w:r w:rsidRPr="00935421">
        <w:t xml:space="preserve">, </w:t>
      </w:r>
      <w:proofErr w:type="spellStart"/>
      <w:r w:rsidRPr="00935421">
        <w:t>Abdulvaliyev</w:t>
      </w:r>
      <w:proofErr w:type="spellEnd"/>
      <w:r w:rsidRPr="00935421">
        <w:t xml:space="preserve"> </w:t>
      </w:r>
      <w:proofErr w:type="spellStart"/>
      <w:r w:rsidRPr="00935421">
        <w:t>Rinat</w:t>
      </w:r>
      <w:proofErr w:type="spellEnd"/>
      <w:r w:rsidRPr="00935421">
        <w:t xml:space="preserve">, </w:t>
      </w:r>
      <w:proofErr w:type="spellStart"/>
      <w:r w:rsidRPr="00935421">
        <w:t>Abdykirova</w:t>
      </w:r>
      <w:proofErr w:type="spellEnd"/>
      <w:r w:rsidRPr="00935421">
        <w:t xml:space="preserve"> </w:t>
      </w:r>
      <w:proofErr w:type="spellStart"/>
      <w:r w:rsidRPr="00935421">
        <w:t>Gulnar</w:t>
      </w:r>
      <w:proofErr w:type="spellEnd"/>
      <w:r w:rsidRPr="00935421">
        <w:t xml:space="preserve">. The study of the possibility of obtaining chromite containing concentrate from tailings // Materials of International Practical Internet Conference «Challenges of Science». – Almaty, 2018. – P. 262-265. </w:t>
      </w:r>
    </w:p>
    <w:p w14:paraId="2A5CE670" w14:textId="77777777" w:rsidR="00935421" w:rsidRPr="00935421" w:rsidRDefault="00935421" w:rsidP="00935421">
      <w:pPr>
        <w:ind w:firstLine="567"/>
        <w:jc w:val="both"/>
      </w:pPr>
      <w:r w:rsidRPr="00935421">
        <w:rPr>
          <w:lang w:val="ru-RU"/>
        </w:rPr>
        <w:t>20. Мартиросян В., Айвазян А. Исследование процессов механохимического обогащения хромитов в присутствии хлоридов // Вестник ГИУА серия Металлургия, материаловедение, недропользование. Ереван</w:t>
      </w:r>
      <w:r w:rsidRPr="00935421">
        <w:t xml:space="preserve">, 2012 </w:t>
      </w:r>
      <w:proofErr w:type="spellStart"/>
      <w:r w:rsidRPr="00935421">
        <w:rPr>
          <w:lang w:val="ru-RU"/>
        </w:rPr>
        <w:t>вып</w:t>
      </w:r>
      <w:proofErr w:type="spellEnd"/>
      <w:r w:rsidRPr="00935421">
        <w:t xml:space="preserve">.15 №1, - </w:t>
      </w:r>
      <w:r w:rsidRPr="00935421">
        <w:rPr>
          <w:lang w:val="ru-RU"/>
        </w:rPr>
        <w:t>С</w:t>
      </w:r>
      <w:r w:rsidRPr="00935421">
        <w:t xml:space="preserve">.29-36. </w:t>
      </w:r>
    </w:p>
    <w:p w14:paraId="49012AC2" w14:textId="77777777" w:rsidR="00935421" w:rsidRPr="00935421" w:rsidRDefault="00935421" w:rsidP="00935421">
      <w:pPr>
        <w:ind w:firstLine="567"/>
        <w:jc w:val="both"/>
      </w:pPr>
      <w:r w:rsidRPr="00935421">
        <w:t xml:space="preserve">21. </w:t>
      </w:r>
      <w:proofErr w:type="spellStart"/>
      <w:r w:rsidRPr="00935421">
        <w:t>Özcan</w:t>
      </w:r>
      <w:proofErr w:type="spellEnd"/>
      <w:r w:rsidRPr="00935421">
        <w:t xml:space="preserve"> Ö. Investigation of chromite recovery possibilities from coarse and fine plant tailings // Scientific Mining Journal. 2022. Vol. 61. P. 69-81. </w:t>
      </w:r>
    </w:p>
    <w:p w14:paraId="4CD226AC" w14:textId="77777777" w:rsidR="00935421" w:rsidRPr="00935421" w:rsidRDefault="00935421" w:rsidP="00935421">
      <w:pPr>
        <w:ind w:firstLine="567"/>
        <w:jc w:val="both"/>
      </w:pPr>
      <w:r w:rsidRPr="00935421">
        <w:t xml:space="preserve">22. Can İ. B., </w:t>
      </w:r>
      <w:proofErr w:type="spellStart"/>
      <w:r w:rsidRPr="00935421">
        <w:t>Özsoy</w:t>
      </w:r>
      <w:proofErr w:type="spellEnd"/>
      <w:r w:rsidRPr="00935421">
        <w:t xml:space="preserve"> B., </w:t>
      </w:r>
      <w:proofErr w:type="spellStart"/>
      <w:r w:rsidRPr="00935421">
        <w:t>Ergün</w:t>
      </w:r>
      <w:proofErr w:type="spellEnd"/>
      <w:r w:rsidRPr="00935421">
        <w:t xml:space="preserve"> Ş. L. Developing an optimum beneficiation route for a low-grade chromite ore // Physicochemical Problems of Mineral Processing. 2019. Vol. 55, </w:t>
      </w:r>
      <w:proofErr w:type="spellStart"/>
      <w:r w:rsidRPr="00935421">
        <w:t>Iss</w:t>
      </w:r>
      <w:proofErr w:type="spellEnd"/>
      <w:r w:rsidRPr="00935421">
        <w:t xml:space="preserve">. 4. P. 865-878. </w:t>
      </w:r>
    </w:p>
    <w:p w14:paraId="3522784A" w14:textId="77777777" w:rsidR="00935421" w:rsidRPr="00935421" w:rsidRDefault="00935421" w:rsidP="00935421">
      <w:pPr>
        <w:ind w:firstLine="567"/>
        <w:jc w:val="both"/>
        <w:rPr>
          <w:lang w:val="ru-RU"/>
        </w:rPr>
      </w:pPr>
      <w:r w:rsidRPr="00935421">
        <w:t xml:space="preserve">23. </w:t>
      </w:r>
      <w:proofErr w:type="spellStart"/>
      <w:r w:rsidRPr="00935421">
        <w:t>Guney</w:t>
      </w:r>
      <w:proofErr w:type="spellEnd"/>
      <w:r w:rsidRPr="00935421">
        <w:t xml:space="preserve"> A., </w:t>
      </w:r>
      <w:proofErr w:type="spellStart"/>
      <w:r w:rsidRPr="00935421">
        <w:t>Onal</w:t>
      </w:r>
      <w:proofErr w:type="spellEnd"/>
      <w:r w:rsidRPr="00935421">
        <w:t xml:space="preserve"> G., </w:t>
      </w:r>
      <w:proofErr w:type="spellStart"/>
      <w:r w:rsidRPr="00935421">
        <w:t>Atmaca</w:t>
      </w:r>
      <w:proofErr w:type="spellEnd"/>
      <w:r w:rsidRPr="00935421">
        <w:t xml:space="preserve"> T. New aspect of chromite gravity </w:t>
      </w:r>
      <w:proofErr w:type="spellStart"/>
      <w:r w:rsidRPr="00935421">
        <w:t>tailingss</w:t>
      </w:r>
      <w:proofErr w:type="spellEnd"/>
      <w:r w:rsidRPr="00935421">
        <w:t xml:space="preserve"> re-processing // Minerals Engineering. </w:t>
      </w:r>
      <w:r w:rsidRPr="00935421">
        <w:rPr>
          <w:lang w:val="ru-RU"/>
        </w:rPr>
        <w:t xml:space="preserve">2001. </w:t>
      </w:r>
      <w:r w:rsidRPr="00935421">
        <w:t>Vol</w:t>
      </w:r>
      <w:r w:rsidRPr="00935421">
        <w:rPr>
          <w:lang w:val="ru-RU"/>
        </w:rPr>
        <w:t xml:space="preserve">. 14, </w:t>
      </w:r>
      <w:proofErr w:type="spellStart"/>
      <w:r w:rsidRPr="00935421">
        <w:t>Iss</w:t>
      </w:r>
      <w:proofErr w:type="spellEnd"/>
      <w:r w:rsidRPr="00935421">
        <w:rPr>
          <w:lang w:val="ru-RU"/>
        </w:rPr>
        <w:t xml:space="preserve">. 11. </w:t>
      </w:r>
      <w:r w:rsidRPr="00935421">
        <w:t>P</w:t>
      </w:r>
      <w:r w:rsidRPr="00935421">
        <w:rPr>
          <w:lang w:val="ru-RU"/>
        </w:rPr>
        <w:t xml:space="preserve">. 1527-1530. </w:t>
      </w:r>
    </w:p>
    <w:p w14:paraId="066D86A1" w14:textId="77777777" w:rsidR="00935421" w:rsidRPr="00935421" w:rsidRDefault="00935421" w:rsidP="00935421">
      <w:pPr>
        <w:ind w:firstLine="567"/>
        <w:jc w:val="both"/>
        <w:rPr>
          <w:lang w:val="ru-RU"/>
        </w:rPr>
      </w:pPr>
      <w:r w:rsidRPr="00935421">
        <w:rPr>
          <w:lang w:val="ru-RU"/>
        </w:rPr>
        <w:t xml:space="preserve">24. Основателем рудника в </w:t>
      </w:r>
      <w:proofErr w:type="spellStart"/>
      <w:r w:rsidRPr="00935421">
        <w:rPr>
          <w:lang w:val="ru-RU"/>
        </w:rPr>
        <w:t>Жезды</w:t>
      </w:r>
      <w:proofErr w:type="spellEnd"/>
      <w:r w:rsidRPr="00935421">
        <w:rPr>
          <w:lang w:val="ru-RU"/>
        </w:rPr>
        <w:t xml:space="preserve"> был </w:t>
      </w:r>
      <w:proofErr w:type="spellStart"/>
      <w:r w:rsidRPr="00935421">
        <w:rPr>
          <w:lang w:val="ru-RU"/>
        </w:rPr>
        <w:t>Каныш</w:t>
      </w:r>
      <w:proofErr w:type="spellEnd"/>
      <w:r w:rsidRPr="00935421">
        <w:rPr>
          <w:lang w:val="ru-RU"/>
        </w:rPr>
        <w:t xml:space="preserve"> Сатпаев. Индустриальная Караганда. - 2002. – 7 авг. – С.14. </w:t>
      </w:r>
    </w:p>
    <w:p w14:paraId="32D27680" w14:textId="77777777" w:rsidR="00935421" w:rsidRPr="00996ACE" w:rsidRDefault="00935421" w:rsidP="00935421">
      <w:pPr>
        <w:ind w:firstLine="567"/>
        <w:jc w:val="both"/>
        <w:rPr>
          <w:lang w:val="ru-RU"/>
        </w:rPr>
      </w:pPr>
      <w:r w:rsidRPr="00935421">
        <w:rPr>
          <w:lang w:val="ru-RU"/>
        </w:rPr>
        <w:t xml:space="preserve">25. </w:t>
      </w:r>
      <w:hyperlink r:id="rId107" w:history="1">
        <w:r w:rsidRPr="00935421">
          <w:t>https</w:t>
        </w:r>
        <w:r w:rsidRPr="00996ACE">
          <w:rPr>
            <w:lang w:val="ru-RU"/>
          </w:rPr>
          <w:t>://</w:t>
        </w:r>
        <w:r w:rsidRPr="00935421">
          <w:t>www</w:t>
        </w:r>
        <w:r w:rsidRPr="00996ACE">
          <w:rPr>
            <w:lang w:val="ru-RU"/>
          </w:rPr>
          <w:t>.</w:t>
        </w:r>
        <w:r w:rsidRPr="00935421">
          <w:t>manganese</w:t>
        </w:r>
        <w:r w:rsidRPr="00996ACE">
          <w:rPr>
            <w:lang w:val="ru-RU"/>
          </w:rPr>
          <w:t>.</w:t>
        </w:r>
        <w:r w:rsidRPr="00935421">
          <w:t>org</w:t>
        </w:r>
        <w:r w:rsidRPr="00996ACE">
          <w:rPr>
            <w:lang w:val="ru-RU"/>
          </w:rPr>
          <w:t>/</w:t>
        </w:r>
        <w:proofErr w:type="spellStart"/>
        <w:r w:rsidRPr="00935421">
          <w:t>en</w:t>
        </w:r>
        <w:proofErr w:type="spellEnd"/>
      </w:hyperlink>
      <w:r w:rsidRPr="00996ACE">
        <w:rPr>
          <w:lang w:val="ru-RU"/>
        </w:rPr>
        <w:t xml:space="preserve">. </w:t>
      </w:r>
    </w:p>
    <w:p w14:paraId="4F18E630" w14:textId="77777777" w:rsidR="00935421" w:rsidRPr="00935421" w:rsidRDefault="00935421" w:rsidP="00935421">
      <w:pPr>
        <w:ind w:firstLine="567"/>
        <w:jc w:val="both"/>
      </w:pPr>
      <w:r w:rsidRPr="00935421">
        <w:t xml:space="preserve">26. Silicomanganese from India, Kazakhstan, and Venezuela Investigation Nos. 731-TA-929-931 (Third Review) Publication 4881 April 2019. </w:t>
      </w:r>
    </w:p>
    <w:p w14:paraId="0943A98A" w14:textId="77777777" w:rsidR="00935421" w:rsidRPr="00935421" w:rsidRDefault="002F7332" w:rsidP="00935421">
      <w:pPr>
        <w:ind w:firstLine="567"/>
        <w:jc w:val="both"/>
      </w:pPr>
      <w:hyperlink r:id="rId108" w:history="1">
        <w:r w:rsidR="00935421" w:rsidRPr="00935421">
          <w:t>https://www.usitc.gov/publications/701_731/pub4881.pdf</w:t>
        </w:r>
      </w:hyperlink>
    </w:p>
    <w:p w14:paraId="03CBCE68" w14:textId="77777777" w:rsidR="00935421" w:rsidRPr="00996ACE" w:rsidRDefault="00935421" w:rsidP="00935421">
      <w:pPr>
        <w:ind w:firstLine="567"/>
        <w:jc w:val="both"/>
        <w:rPr>
          <w:lang w:val="de-DE"/>
        </w:rPr>
      </w:pPr>
      <w:r w:rsidRPr="00935421">
        <w:t xml:space="preserve">27. </w:t>
      </w:r>
      <w:proofErr w:type="spellStart"/>
      <w:r w:rsidRPr="00935421">
        <w:rPr>
          <w:bCs/>
        </w:rPr>
        <w:t>Yajiao</w:t>
      </w:r>
      <w:proofErr w:type="spellEnd"/>
      <w:r w:rsidRPr="00935421">
        <w:rPr>
          <w:bCs/>
        </w:rPr>
        <w:t xml:space="preserve"> Yang, </w:t>
      </w:r>
      <w:proofErr w:type="spellStart"/>
      <w:r w:rsidRPr="00935421">
        <w:rPr>
          <w:bCs/>
        </w:rPr>
        <w:t>Ariyan</w:t>
      </w:r>
      <w:proofErr w:type="spellEnd"/>
      <w:r w:rsidRPr="00935421">
        <w:rPr>
          <w:bCs/>
        </w:rPr>
        <w:t xml:space="preserve"> Arabi-Hashemi, Christian </w:t>
      </w:r>
      <w:proofErr w:type="spellStart"/>
      <w:r w:rsidRPr="00935421">
        <w:rPr>
          <w:bCs/>
        </w:rPr>
        <w:t>Leinenbach</w:t>
      </w:r>
      <w:proofErr w:type="spellEnd"/>
      <w:r w:rsidRPr="00935421">
        <w:rPr>
          <w:bCs/>
        </w:rPr>
        <w:t xml:space="preserve">, Moslem </w:t>
      </w:r>
      <w:proofErr w:type="spellStart"/>
      <w:r w:rsidRPr="00935421">
        <w:rPr>
          <w:bCs/>
        </w:rPr>
        <w:t>Shahverdi</w:t>
      </w:r>
      <w:proofErr w:type="spellEnd"/>
      <w:r w:rsidRPr="00935421">
        <w:rPr>
          <w:bCs/>
        </w:rPr>
        <w:t xml:space="preserve">. Influence of thermal treatment conditions on recovery stress formation in an </w:t>
      </w:r>
      <w:proofErr w:type="spellStart"/>
      <w:r w:rsidRPr="00935421">
        <w:rPr>
          <w:bCs/>
        </w:rPr>
        <w:t>FeMnSi</w:t>
      </w:r>
      <w:proofErr w:type="spellEnd"/>
      <w:r w:rsidRPr="00935421">
        <w:rPr>
          <w:bCs/>
        </w:rPr>
        <w:t xml:space="preserve">-SMA // Materials Science and Engineering A. Volume 802, 20 January 2021, 140694. </w:t>
      </w:r>
      <w:hyperlink r:id="rId109" w:history="1">
        <w:r w:rsidRPr="00996ACE">
          <w:rPr>
            <w:bCs/>
            <w:lang w:val="de-DE"/>
          </w:rPr>
          <w:t>https://doi.org/10.1016/j.msea.2020.140694</w:t>
        </w:r>
      </w:hyperlink>
      <w:r w:rsidRPr="00996ACE">
        <w:rPr>
          <w:lang w:val="de-DE"/>
        </w:rPr>
        <w:t xml:space="preserve"> </w:t>
      </w:r>
    </w:p>
    <w:p w14:paraId="4973ADFD" w14:textId="60B756A0" w:rsidR="00935421" w:rsidRPr="00935421" w:rsidRDefault="00935421" w:rsidP="00935421">
      <w:pPr>
        <w:ind w:firstLine="567"/>
        <w:jc w:val="both"/>
        <w:rPr>
          <w:bCs/>
        </w:rPr>
      </w:pPr>
      <w:r w:rsidRPr="00996ACE">
        <w:rPr>
          <w:lang w:val="de-DE"/>
        </w:rPr>
        <w:t xml:space="preserve">28. </w:t>
      </w:r>
      <w:r w:rsidRPr="00996ACE">
        <w:rPr>
          <w:bCs/>
          <w:lang w:val="de-DE"/>
        </w:rPr>
        <w:t xml:space="preserve">I. </w:t>
      </w:r>
      <w:proofErr w:type="spellStart"/>
      <w:r w:rsidRPr="00996ACE">
        <w:rPr>
          <w:bCs/>
          <w:lang w:val="de-DE"/>
        </w:rPr>
        <w:t>Ferretto</w:t>
      </w:r>
      <w:proofErr w:type="spellEnd"/>
      <w:r w:rsidRPr="00996ACE">
        <w:rPr>
          <w:bCs/>
          <w:lang w:val="de-DE"/>
        </w:rPr>
        <w:t xml:space="preserve">, A. </w:t>
      </w:r>
      <w:proofErr w:type="spellStart"/>
      <w:r w:rsidRPr="00996ACE">
        <w:rPr>
          <w:bCs/>
          <w:lang w:val="de-DE"/>
        </w:rPr>
        <w:t>Borzì</w:t>
      </w:r>
      <w:proofErr w:type="spellEnd"/>
      <w:r w:rsidRPr="00996ACE">
        <w:rPr>
          <w:bCs/>
          <w:lang w:val="de-DE"/>
        </w:rPr>
        <w:t xml:space="preserve">, D. Kim, N.M. Della Ventura, E. Hosseini, W.J. Lee, C. Leinenbach. </w:t>
      </w:r>
      <w:r w:rsidRPr="00935421">
        <w:rPr>
          <w:bCs/>
        </w:rPr>
        <w:t xml:space="preserve">Control of microstructure and shape memory properties of a Fe-Mn-Si-based shape memory alloy during laser powder bed fusion // Additive Manufacturing Letters. Volume 3, December 2022, 100091. </w:t>
      </w:r>
      <w:hyperlink r:id="rId110" w:history="1">
        <w:r w:rsidRPr="00935421">
          <w:rPr>
            <w:bCs/>
          </w:rPr>
          <w:t>https://doi.org/10.1016/j.addlet.2022.100091</w:t>
        </w:r>
      </w:hyperlink>
    </w:p>
    <w:p w14:paraId="75E691BB" w14:textId="77777777" w:rsidR="00935421" w:rsidRPr="00935421" w:rsidRDefault="00935421" w:rsidP="00935421">
      <w:pPr>
        <w:ind w:firstLine="567"/>
        <w:jc w:val="both"/>
        <w:rPr>
          <w:bCs/>
          <w:lang w:val="ru-RU"/>
        </w:rPr>
      </w:pPr>
      <w:r w:rsidRPr="00935421">
        <w:rPr>
          <w:bCs/>
        </w:rPr>
        <w:lastRenderedPageBreak/>
        <w:t xml:space="preserve">29. Takeshi Saito, </w:t>
      </w:r>
      <w:proofErr w:type="spellStart"/>
      <w:r w:rsidRPr="00935421">
        <w:rPr>
          <w:bCs/>
        </w:rPr>
        <w:t>Cz</w:t>
      </w:r>
      <w:proofErr w:type="spellEnd"/>
      <w:r w:rsidRPr="00935421">
        <w:rPr>
          <w:bCs/>
        </w:rPr>
        <w:t xml:space="preserve">. </w:t>
      </w:r>
      <w:proofErr w:type="spellStart"/>
      <w:r w:rsidRPr="00935421">
        <w:rPr>
          <w:bCs/>
        </w:rPr>
        <w:t>Kapusta</w:t>
      </w:r>
      <w:proofErr w:type="spellEnd"/>
      <w:r w:rsidRPr="00935421">
        <w:rPr>
          <w:bCs/>
        </w:rPr>
        <w:t xml:space="preserve">, </w:t>
      </w:r>
      <w:proofErr w:type="spellStart"/>
      <w:r w:rsidRPr="00935421">
        <w:rPr>
          <w:bCs/>
        </w:rPr>
        <w:t>Akito</w:t>
      </w:r>
      <w:proofErr w:type="spellEnd"/>
      <w:r w:rsidRPr="00935421">
        <w:rPr>
          <w:bCs/>
        </w:rPr>
        <w:t xml:space="preserve"> Takasaki. Synthesis and characterization of Fe–Mn–Si shape memory alloy by mechanical alloying and subsequent sintering // Materials Science and Engineering A. Volume 592, 13 January 2014, P. 88-94.</w:t>
      </w:r>
      <w:hyperlink r:id="rId111" w:history="1">
        <w:r w:rsidRPr="00935421">
          <w:rPr>
            <w:bCs/>
          </w:rPr>
          <w:t>https</w:t>
        </w:r>
        <w:r w:rsidRPr="00935421">
          <w:rPr>
            <w:bCs/>
            <w:lang w:val="ru-RU"/>
          </w:rPr>
          <w:t>://</w:t>
        </w:r>
        <w:proofErr w:type="spellStart"/>
        <w:r w:rsidRPr="00935421">
          <w:rPr>
            <w:bCs/>
          </w:rPr>
          <w:t>doi</w:t>
        </w:r>
        <w:proofErr w:type="spellEnd"/>
        <w:r w:rsidRPr="00935421">
          <w:rPr>
            <w:bCs/>
            <w:lang w:val="ru-RU"/>
          </w:rPr>
          <w:t>.</w:t>
        </w:r>
        <w:r w:rsidRPr="00935421">
          <w:rPr>
            <w:bCs/>
          </w:rPr>
          <w:t>org</w:t>
        </w:r>
        <w:r w:rsidRPr="00935421">
          <w:rPr>
            <w:bCs/>
            <w:lang w:val="ru-RU"/>
          </w:rPr>
          <w:t>/10.1016/</w:t>
        </w:r>
        <w:r w:rsidRPr="00935421">
          <w:rPr>
            <w:bCs/>
          </w:rPr>
          <w:t>j</w:t>
        </w:r>
        <w:r w:rsidRPr="00935421">
          <w:rPr>
            <w:bCs/>
            <w:lang w:val="ru-RU"/>
          </w:rPr>
          <w:t>.</w:t>
        </w:r>
        <w:proofErr w:type="spellStart"/>
        <w:r w:rsidRPr="00935421">
          <w:rPr>
            <w:bCs/>
          </w:rPr>
          <w:t>msea</w:t>
        </w:r>
        <w:proofErr w:type="spellEnd"/>
        <w:r w:rsidRPr="00935421">
          <w:rPr>
            <w:bCs/>
            <w:lang w:val="ru-RU"/>
          </w:rPr>
          <w:t>.2013.10.097</w:t>
        </w:r>
      </w:hyperlink>
    </w:p>
    <w:p w14:paraId="2971B66F" w14:textId="77777777" w:rsidR="00935421" w:rsidRPr="00935421" w:rsidRDefault="00935421" w:rsidP="00935421">
      <w:pPr>
        <w:ind w:firstLine="567"/>
        <w:jc w:val="both"/>
        <w:rPr>
          <w:bCs/>
          <w:lang w:val="ru-RU"/>
        </w:rPr>
      </w:pPr>
      <w:r w:rsidRPr="00935421">
        <w:rPr>
          <w:bCs/>
          <w:lang w:val="ru-RU"/>
        </w:rPr>
        <w:t xml:space="preserve">30. Марганцевые руды. Мировой рейтинг. Интернет ресурсы: </w:t>
      </w:r>
      <w:hyperlink r:id="rId112" w:history="1">
        <w:r w:rsidRPr="00935421">
          <w:rPr>
            <w:bCs/>
          </w:rPr>
          <w:t>https</w:t>
        </w:r>
        <w:r w:rsidRPr="00935421">
          <w:rPr>
            <w:bCs/>
            <w:lang w:val="ru-RU"/>
          </w:rPr>
          <w:t>://</w:t>
        </w:r>
        <w:proofErr w:type="spellStart"/>
        <w:r w:rsidRPr="00935421">
          <w:rPr>
            <w:bCs/>
          </w:rPr>
          <w:t>nedradv</w:t>
        </w:r>
        <w:proofErr w:type="spellEnd"/>
        <w:r w:rsidRPr="00935421">
          <w:rPr>
            <w:bCs/>
            <w:lang w:val="ru-RU"/>
          </w:rPr>
          <w:t>.</w:t>
        </w:r>
        <w:proofErr w:type="spellStart"/>
        <w:r w:rsidRPr="00935421">
          <w:rPr>
            <w:bCs/>
          </w:rPr>
          <w:t>ru</w:t>
        </w:r>
        <w:proofErr w:type="spellEnd"/>
        <w:r w:rsidRPr="00935421">
          <w:rPr>
            <w:bCs/>
            <w:lang w:val="ru-RU"/>
          </w:rPr>
          <w:t>/</w:t>
        </w:r>
        <w:proofErr w:type="spellStart"/>
        <w:r w:rsidRPr="00935421">
          <w:rPr>
            <w:bCs/>
          </w:rPr>
          <w:t>nedradv</w:t>
        </w:r>
        <w:proofErr w:type="spellEnd"/>
        <w:r w:rsidRPr="00935421">
          <w:rPr>
            <w:bCs/>
            <w:lang w:val="ru-RU"/>
          </w:rPr>
          <w:t>/</w:t>
        </w:r>
        <w:proofErr w:type="spellStart"/>
        <w:r w:rsidRPr="00935421">
          <w:rPr>
            <w:bCs/>
          </w:rPr>
          <w:t>ru</w:t>
        </w:r>
        <w:proofErr w:type="spellEnd"/>
        <w:r w:rsidRPr="00935421">
          <w:rPr>
            <w:bCs/>
            <w:lang w:val="ru-RU"/>
          </w:rPr>
          <w:t>/</w:t>
        </w:r>
        <w:proofErr w:type="spellStart"/>
        <w:r w:rsidRPr="00935421">
          <w:rPr>
            <w:bCs/>
          </w:rPr>
          <w:t>msr</w:t>
        </w:r>
        <w:proofErr w:type="spellEnd"/>
      </w:hyperlink>
      <w:r w:rsidRPr="00935421">
        <w:rPr>
          <w:bCs/>
          <w:lang w:val="ru-RU"/>
        </w:rPr>
        <w:t xml:space="preserve">. </w:t>
      </w:r>
    </w:p>
    <w:p w14:paraId="0A7091C6" w14:textId="77777777" w:rsidR="00935421" w:rsidRPr="00935421" w:rsidRDefault="00935421" w:rsidP="00935421">
      <w:pPr>
        <w:ind w:firstLine="567"/>
        <w:jc w:val="both"/>
        <w:rPr>
          <w:bCs/>
          <w:lang w:val="ru-RU"/>
        </w:rPr>
      </w:pPr>
      <w:r w:rsidRPr="00935421">
        <w:rPr>
          <w:bCs/>
          <w:lang w:val="ru-RU"/>
        </w:rPr>
        <w:t xml:space="preserve">31. Электрометаллургический способ дефосфорации марганцевых концентратов. </w:t>
      </w:r>
      <w:hyperlink r:id="rId113" w:history="1">
        <w:r w:rsidRPr="00935421">
          <w:rPr>
            <w:bCs/>
            <w:lang w:val="ru-RU"/>
          </w:rPr>
          <w:t>https://metallolome.ru/elektrometallurgicheskij-sposob-defo/</w:t>
        </w:r>
      </w:hyperlink>
      <w:r w:rsidRPr="00935421">
        <w:rPr>
          <w:bCs/>
          <w:lang w:val="ru-RU"/>
        </w:rPr>
        <w:t xml:space="preserve"> </w:t>
      </w:r>
    </w:p>
    <w:p w14:paraId="1B951D6B" w14:textId="77777777" w:rsidR="00935421" w:rsidRPr="00935421" w:rsidRDefault="00935421" w:rsidP="00935421">
      <w:pPr>
        <w:ind w:firstLine="567"/>
        <w:jc w:val="both"/>
        <w:rPr>
          <w:bCs/>
          <w:lang w:val="ru-RU"/>
        </w:rPr>
      </w:pPr>
      <w:r w:rsidRPr="00935421">
        <w:rPr>
          <w:bCs/>
          <w:lang w:val="ru-RU"/>
        </w:rPr>
        <w:t>32.</w:t>
      </w:r>
      <w:r w:rsidRPr="00935421">
        <w:rPr>
          <w:bCs/>
          <w:lang w:val="kk-KZ"/>
        </w:rPr>
        <w:t xml:space="preserve">Абдыкирова Г.Ж., Танекеева М.Ш., Тойланбай Г.А., Сыдыков А.Е. </w:t>
      </w:r>
      <w:r w:rsidRPr="00935421">
        <w:rPr>
          <w:bCs/>
          <w:lang w:val="ru-RU"/>
        </w:rPr>
        <w:t xml:space="preserve">Перспективы получения марганцевого концентрата из техногенного сырья </w:t>
      </w:r>
      <w:r w:rsidRPr="00935421">
        <w:rPr>
          <w:bCs/>
          <w:lang w:val="kk-KZ"/>
        </w:rPr>
        <w:t>//</w:t>
      </w:r>
      <w:r w:rsidRPr="00935421">
        <w:rPr>
          <w:bCs/>
          <w:lang w:val="ru-RU"/>
        </w:rPr>
        <w:t xml:space="preserve"> </w:t>
      </w:r>
      <w:r w:rsidRPr="00935421">
        <w:rPr>
          <w:bCs/>
          <w:lang w:val="kk-KZ"/>
        </w:rPr>
        <w:t>Комплексное использование минерального сырья. - 201</w:t>
      </w:r>
      <w:r w:rsidRPr="00935421">
        <w:rPr>
          <w:bCs/>
          <w:lang w:val="ru-RU"/>
        </w:rPr>
        <w:t xml:space="preserve">6. </w:t>
      </w:r>
      <w:r w:rsidRPr="00935421">
        <w:rPr>
          <w:bCs/>
          <w:lang w:val="kk-KZ"/>
        </w:rPr>
        <w:t xml:space="preserve">- № 1. - С. 3-8. </w:t>
      </w:r>
    </w:p>
    <w:p w14:paraId="42964619" w14:textId="77777777" w:rsidR="00935421" w:rsidRPr="00935421" w:rsidRDefault="002F7332" w:rsidP="00935421">
      <w:pPr>
        <w:ind w:firstLine="567"/>
        <w:jc w:val="both"/>
        <w:rPr>
          <w:bCs/>
          <w:iCs/>
          <w:lang w:val="kk-KZ"/>
        </w:rPr>
      </w:pPr>
      <w:hyperlink r:id="rId114" w:history="1">
        <w:r w:rsidR="00935421" w:rsidRPr="00935421">
          <w:rPr>
            <w:bCs/>
            <w:iCs/>
            <w:lang w:val="kk-KZ"/>
          </w:rPr>
          <w:t>https://kims-imio.kz/wp-content/uploads/2018/03/ilovepdf_com-3-8.pdf</w:t>
        </w:r>
      </w:hyperlink>
    </w:p>
    <w:p w14:paraId="1A0BF7B7" w14:textId="77777777" w:rsidR="00935421" w:rsidRPr="00935421" w:rsidRDefault="00935421" w:rsidP="00935421">
      <w:pPr>
        <w:ind w:firstLine="567"/>
        <w:jc w:val="both"/>
        <w:rPr>
          <w:bCs/>
          <w:lang w:val="kk-KZ"/>
        </w:rPr>
      </w:pPr>
      <w:r w:rsidRPr="00935421">
        <w:rPr>
          <w:bCs/>
          <w:lang w:val="kk-KZ"/>
        </w:rPr>
        <w:t xml:space="preserve">33. </w:t>
      </w:r>
      <w:r w:rsidRPr="00996ACE">
        <w:rPr>
          <w:bCs/>
          <w:lang w:val="kk-KZ"/>
        </w:rPr>
        <w:t xml:space="preserve">Shevko V.M., Aitkulov D.K., Badikova A.D., Tuleyev M.A. Ferroalloy production from ferrosilicon manganese dusts // Kompleksnoe Ispol’zovanie Mineral’nogo Syr’a. = Complex Use of Mineral Resources. </w:t>
      </w:r>
      <w:r w:rsidRPr="00935421">
        <w:rPr>
          <w:bCs/>
        </w:rPr>
        <w:t xml:space="preserve">2021. Volume 3, Issue 318, pp. 43-50. </w:t>
      </w:r>
      <w:hyperlink r:id="rId115" w:history="1">
        <w:r w:rsidRPr="00935421">
          <w:rPr>
            <w:bCs/>
          </w:rPr>
          <w:t>https://doi.org/10.31643/2021/6445.27</w:t>
        </w:r>
      </w:hyperlink>
      <w:r w:rsidRPr="00935421">
        <w:rPr>
          <w:bCs/>
          <w:lang w:val="kk-KZ"/>
        </w:rPr>
        <w:t xml:space="preserve"> </w:t>
      </w:r>
    </w:p>
    <w:p w14:paraId="7EA0405D" w14:textId="425DBA70" w:rsidR="00935421" w:rsidRPr="00935421" w:rsidRDefault="00935421" w:rsidP="00935421">
      <w:pPr>
        <w:ind w:firstLine="567"/>
        <w:jc w:val="both"/>
        <w:rPr>
          <w:bCs/>
          <w:lang w:val="kk-KZ"/>
        </w:rPr>
      </w:pPr>
      <w:r w:rsidRPr="00935421">
        <w:rPr>
          <w:bCs/>
          <w:lang w:val="kk-KZ"/>
        </w:rPr>
        <w:t xml:space="preserve">34. </w:t>
      </w:r>
      <w:r w:rsidRPr="00935421">
        <w:rPr>
          <w:bCs/>
        </w:rPr>
        <w:t>Yuan S., Zhou W., Han Y., Li Y. An innovative technology for full component recovery of iron and manganese from low grade iron-bearing manganese ore // Powder Technol. - 2020 - Vol. 373. - P. 73-81.</w:t>
      </w:r>
      <w:r w:rsidR="00BF674E" w:rsidRPr="00BF674E">
        <w:rPr>
          <w:bCs/>
        </w:rPr>
        <w:t xml:space="preserve"> </w:t>
      </w:r>
      <w:hyperlink r:id="rId116" w:history="1">
        <w:r w:rsidRPr="00935421">
          <w:rPr>
            <w:bCs/>
          </w:rPr>
          <w:t>https://doi.org/10.1016/j.powtec.2020.06.032</w:t>
        </w:r>
      </w:hyperlink>
    </w:p>
    <w:p w14:paraId="64D2250C" w14:textId="77777777" w:rsidR="00935421" w:rsidRPr="00935421" w:rsidRDefault="00935421" w:rsidP="00935421">
      <w:pPr>
        <w:ind w:firstLine="567"/>
        <w:jc w:val="both"/>
        <w:rPr>
          <w:lang w:val="kk-KZ"/>
        </w:rPr>
      </w:pPr>
      <w:r w:rsidRPr="00935421">
        <w:rPr>
          <w:lang w:val="kk-KZ"/>
        </w:rPr>
        <w:t xml:space="preserve">35. </w:t>
      </w:r>
      <w:proofErr w:type="spellStart"/>
      <w:r w:rsidRPr="00935421">
        <w:t>Veerendra</w:t>
      </w:r>
      <w:proofErr w:type="spellEnd"/>
      <w:r w:rsidRPr="00935421">
        <w:t xml:space="preserve"> Singh, Tamal K. Ghosh, Y. Ramamurthy, Vilas </w:t>
      </w:r>
      <w:proofErr w:type="spellStart"/>
      <w:r w:rsidRPr="00935421">
        <w:t>Tathavadkar</w:t>
      </w:r>
      <w:proofErr w:type="spellEnd"/>
      <w:r w:rsidRPr="00935421">
        <w:t xml:space="preserve">. Beneficiation and agglomeration process to utilize low-grade ferruginous manganese ore fines // International Journal of Mineral Processing. - 2011. - Vol. 99. - Is. 1-4. - P. 84-86. </w:t>
      </w:r>
      <w:hyperlink r:id="rId117" w:history="1">
        <w:r w:rsidRPr="00935421">
          <w:t>https://doi.org/10.1016/j.minpro.2011.03.003</w:t>
        </w:r>
      </w:hyperlink>
      <w:r w:rsidRPr="00935421">
        <w:rPr>
          <w:lang w:val="kk-KZ"/>
        </w:rPr>
        <w:t xml:space="preserve"> </w:t>
      </w:r>
    </w:p>
    <w:p w14:paraId="06E77F5B" w14:textId="3018058B" w:rsidR="00935421" w:rsidRPr="00935421" w:rsidRDefault="00935421" w:rsidP="00935421">
      <w:pPr>
        <w:ind w:firstLine="567"/>
        <w:jc w:val="both"/>
        <w:rPr>
          <w:lang w:val="kk-KZ"/>
        </w:rPr>
      </w:pPr>
      <w:r w:rsidRPr="00935421">
        <w:rPr>
          <w:lang w:val="kk-KZ"/>
        </w:rPr>
        <w:t xml:space="preserve">36. </w:t>
      </w:r>
      <w:r w:rsidR="002F7332">
        <w:fldChar w:fldCharType="begin"/>
      </w:r>
      <w:r w:rsidR="002F7332">
        <w:instrText xml:space="preserve"> HYPERLINK "https://www.scopus.com/authid/detail.uri?authorId=55245988700&amp;eid=2-s2.0-84882674214" </w:instrText>
      </w:r>
      <w:r w:rsidR="002F7332">
        <w:fldChar w:fldCharType="separate"/>
      </w:r>
      <w:r w:rsidRPr="00935421">
        <w:t>Mehdilo A.</w:t>
      </w:r>
      <w:r w:rsidR="002F7332">
        <w:fldChar w:fldCharType="end"/>
      </w:r>
      <w:r w:rsidRPr="00935421">
        <w:t xml:space="preserve">, </w:t>
      </w:r>
      <w:hyperlink r:id="rId118" w:history="1">
        <w:r w:rsidRPr="00935421">
          <w:t>Irannajad M.</w:t>
        </w:r>
      </w:hyperlink>
      <w:r w:rsidRPr="00935421">
        <w:t xml:space="preserve">, </w:t>
      </w:r>
      <w:hyperlink r:id="rId119" w:history="1">
        <w:r w:rsidRPr="00935421">
          <w:t>Hojjati-Rad M.R.</w:t>
        </w:r>
      </w:hyperlink>
      <w:r w:rsidRPr="00935421">
        <w:t xml:space="preserve"> Characterization and beneficiation of </w:t>
      </w:r>
      <w:proofErr w:type="spellStart"/>
      <w:r w:rsidRPr="00935421">
        <w:t>iranian</w:t>
      </w:r>
      <w:proofErr w:type="spellEnd"/>
      <w:r w:rsidRPr="00935421">
        <w:t xml:space="preserve"> low-grade manganese ore // </w:t>
      </w:r>
      <w:hyperlink r:id="rId120" w:history="1">
        <w:r w:rsidRPr="00935421">
          <w:t>Physicochemical Problems of Mineral Processing</w:t>
        </w:r>
      </w:hyperlink>
      <w:r w:rsidRPr="00935421">
        <w:t xml:space="preserve">. - </w:t>
      </w:r>
      <w:hyperlink r:id="rId121" w:history="1">
        <w:r w:rsidRPr="00935421">
          <w:t>2013</w:t>
        </w:r>
      </w:hyperlink>
      <w:r w:rsidRPr="00935421">
        <w:t xml:space="preserve">. - </w:t>
      </w:r>
      <w:hyperlink r:id="rId122" w:history="1">
        <w:r w:rsidRPr="00935421">
          <w:t>Vol. 49. - Iss. 2</w:t>
        </w:r>
      </w:hyperlink>
      <w:r w:rsidRPr="00935421">
        <w:t xml:space="preserve">. - P. 725-741. </w:t>
      </w:r>
      <w:hyperlink r:id="rId123" w:history="1">
        <w:r w:rsidRPr="00935421">
          <w:rPr>
            <w:bCs/>
            <w:iCs/>
          </w:rPr>
          <w:t>https://doi.org/10.5277/ppmp130230</w:t>
        </w:r>
      </w:hyperlink>
      <w:r w:rsidRPr="00935421">
        <w:rPr>
          <w:lang w:val="kk-KZ"/>
        </w:rPr>
        <w:t xml:space="preserve"> </w:t>
      </w:r>
    </w:p>
    <w:p w14:paraId="7A0D7FD3" w14:textId="77777777" w:rsidR="00935421" w:rsidRPr="00935421" w:rsidRDefault="00935421" w:rsidP="00935421">
      <w:pPr>
        <w:ind w:firstLine="567"/>
        <w:jc w:val="both"/>
        <w:rPr>
          <w:lang w:val="kk-KZ"/>
        </w:rPr>
      </w:pPr>
      <w:r w:rsidRPr="00935421">
        <w:rPr>
          <w:lang w:val="kk-KZ"/>
        </w:rPr>
        <w:t xml:space="preserve">37. </w:t>
      </w:r>
      <w:r w:rsidRPr="00935421">
        <w:t xml:space="preserve">Singh V., Biswas A. Physicochemical processing of </w:t>
      </w:r>
      <w:proofErr w:type="gramStart"/>
      <w:r w:rsidRPr="00935421">
        <w:t>low grade</w:t>
      </w:r>
      <w:proofErr w:type="gramEnd"/>
      <w:r w:rsidRPr="00935421">
        <w:t xml:space="preserve"> ferruginous manganese ores // </w:t>
      </w:r>
      <w:r w:rsidRPr="00935421">
        <w:rPr>
          <w:bCs/>
          <w:iCs/>
        </w:rPr>
        <w:t xml:space="preserve">International Journal of Mineral Processing. - 2017. - Vol. 158. - P. 35-44. </w:t>
      </w:r>
      <w:hyperlink w:history="1"/>
      <w:hyperlink r:id="rId124" w:history="1">
        <w:r w:rsidRPr="00935421">
          <w:t>https://doi.org/10.1016/j.minpro.2016.11.013</w:t>
        </w:r>
      </w:hyperlink>
      <w:r w:rsidRPr="00935421">
        <w:rPr>
          <w:lang w:val="kk-KZ"/>
        </w:rPr>
        <w:t xml:space="preserve"> </w:t>
      </w:r>
    </w:p>
    <w:p w14:paraId="72EDC393" w14:textId="77777777" w:rsidR="00935421" w:rsidRPr="00935421" w:rsidRDefault="00935421" w:rsidP="00935421">
      <w:pPr>
        <w:ind w:firstLine="567"/>
        <w:jc w:val="both"/>
      </w:pPr>
      <w:r w:rsidRPr="00935421">
        <w:rPr>
          <w:lang w:val="kk-KZ"/>
        </w:rPr>
        <w:t xml:space="preserve">38. </w:t>
      </w:r>
      <w:r w:rsidRPr="00935421">
        <w:t xml:space="preserve">Richard Elliott, Mansoor </w:t>
      </w:r>
      <w:proofErr w:type="spellStart"/>
      <w:r w:rsidRPr="00935421">
        <w:t>Barati</w:t>
      </w:r>
      <w:proofErr w:type="spellEnd"/>
      <w:r w:rsidRPr="00935421">
        <w:t>. A review of the beneficiation of low-grade manganese ores by magnetic separation // The Canadian Journal of Metallurgy and Materials Science Volume 59, 2020 - Issue 1. Pages 1-16 | Received 02 Oct 2018, Accepted 31 Dec 2019, Published online: 12 Jan 2020.</w:t>
      </w:r>
    </w:p>
    <w:p w14:paraId="2674DD68" w14:textId="77777777" w:rsidR="00935421" w:rsidRPr="00935421" w:rsidRDefault="002F7332" w:rsidP="00935421">
      <w:pPr>
        <w:ind w:firstLine="567"/>
        <w:jc w:val="both"/>
      </w:pPr>
      <w:hyperlink r:id="rId125" w:history="1">
        <w:r w:rsidR="00935421" w:rsidRPr="00935421">
          <w:t>https://doi.org/10.1080/00084433.2020.1711654</w:t>
        </w:r>
      </w:hyperlink>
    </w:p>
    <w:p w14:paraId="6C5EB41F" w14:textId="77777777" w:rsidR="00935421" w:rsidRPr="00935421" w:rsidRDefault="00935421" w:rsidP="00935421">
      <w:pPr>
        <w:ind w:firstLine="567"/>
        <w:jc w:val="both"/>
      </w:pPr>
      <w:r w:rsidRPr="00935421">
        <w:t xml:space="preserve">39. </w:t>
      </w:r>
      <w:proofErr w:type="spellStart"/>
      <w:r w:rsidRPr="00935421">
        <w:t>Lihua</w:t>
      </w:r>
      <w:proofErr w:type="spellEnd"/>
      <w:r w:rsidRPr="00935421">
        <w:t xml:space="preserve"> Gao, </w:t>
      </w:r>
      <w:proofErr w:type="spellStart"/>
      <w:r w:rsidRPr="00935421">
        <w:t>Zhenggen</w:t>
      </w:r>
      <w:proofErr w:type="spellEnd"/>
      <w:r w:rsidRPr="00935421">
        <w:t xml:space="preserve"> Liu, </w:t>
      </w:r>
      <w:proofErr w:type="spellStart"/>
      <w:r w:rsidRPr="00935421">
        <w:t>Mansheng</w:t>
      </w:r>
      <w:proofErr w:type="spellEnd"/>
      <w:r w:rsidRPr="00935421">
        <w:t xml:space="preserve"> Chu, Ran Wang, </w:t>
      </w:r>
      <w:proofErr w:type="spellStart"/>
      <w:r w:rsidRPr="00935421">
        <w:t>Zhihao</w:t>
      </w:r>
      <w:proofErr w:type="spellEnd"/>
      <w:r w:rsidRPr="00935421">
        <w:t xml:space="preserve"> Wang, Cong Feng. Upgrading of low-grade manganese ore based on reduction roasting and magnetic separation technique // Separation Science and Technology Volume 54, 2019 - Issue 1. Pages 195-206 | Received 24 Oct 2017, Accepted 23 Jul 2018, Published online: 29 Oct 2018. </w:t>
      </w:r>
      <w:hyperlink r:id="rId126" w:history="1">
        <w:r w:rsidRPr="00935421">
          <w:t>https://doi.org/10.1080/01496395.2018.1504795</w:t>
        </w:r>
      </w:hyperlink>
      <w:r w:rsidRPr="00935421">
        <w:t xml:space="preserve"> </w:t>
      </w:r>
    </w:p>
    <w:p w14:paraId="08310532" w14:textId="77777777" w:rsidR="00935421" w:rsidRPr="00935421" w:rsidRDefault="00935421" w:rsidP="00935421">
      <w:pPr>
        <w:ind w:firstLine="567"/>
        <w:jc w:val="both"/>
      </w:pPr>
      <w:r w:rsidRPr="00935421">
        <w:t xml:space="preserve">40. Thomas </w:t>
      </w:r>
      <w:proofErr w:type="spellStart"/>
      <w:r w:rsidRPr="00935421">
        <w:t>Brynjulfsen</w:t>
      </w:r>
      <w:proofErr w:type="spellEnd"/>
      <w:r w:rsidRPr="00935421">
        <w:t xml:space="preserve">, Merete </w:t>
      </w:r>
      <w:proofErr w:type="spellStart"/>
      <w:r w:rsidRPr="00935421">
        <w:t>Tangstad</w:t>
      </w:r>
      <w:proofErr w:type="spellEnd"/>
      <w:r w:rsidRPr="00935421">
        <w:t xml:space="preserve">. Melting and reduction of manganese sinter and pellets // Manganese alloys production and operation // The thirteenth </w:t>
      </w:r>
      <w:r w:rsidRPr="00935421">
        <w:lastRenderedPageBreak/>
        <w:t xml:space="preserve">International Ferroalloys Congress “Efficient technologies in ferroalloy industry”. June 9 - 13, 2013 Almaty, Kazakhstan. </w:t>
      </w:r>
    </w:p>
    <w:p w14:paraId="5BA1136C" w14:textId="77777777" w:rsidR="00935421" w:rsidRPr="00935421" w:rsidRDefault="002F7332" w:rsidP="00935421">
      <w:pPr>
        <w:ind w:firstLine="567"/>
        <w:jc w:val="both"/>
      </w:pPr>
      <w:hyperlink r:id="rId127" w:history="1">
        <w:r w:rsidR="00935421" w:rsidRPr="00935421">
          <w:t>https://www.pyrometallurgy.co.za/InfaconXIII/0137-Brynjulfsen.pdf</w:t>
        </w:r>
      </w:hyperlink>
    </w:p>
    <w:p w14:paraId="502B5B26" w14:textId="13B383E2" w:rsidR="00935421" w:rsidRPr="00935421" w:rsidRDefault="00935421" w:rsidP="00935421">
      <w:pPr>
        <w:ind w:firstLine="567"/>
        <w:jc w:val="both"/>
      </w:pPr>
      <w:r w:rsidRPr="00935421">
        <w:t xml:space="preserve">41. </w:t>
      </w:r>
      <w:hyperlink r:id="rId128" w:history="1">
        <w:r w:rsidRPr="00935421">
          <w:t>Yuanbo Zhang</w:t>
        </w:r>
      </w:hyperlink>
      <w:r w:rsidRPr="00935421">
        <w:t xml:space="preserve">, </w:t>
      </w:r>
      <w:hyperlink r:id="rId129" w:history="1">
        <w:r w:rsidRPr="00935421">
          <w:t>Bingbing Liu</w:t>
        </w:r>
      </w:hyperlink>
      <w:r w:rsidRPr="00935421">
        <w:t xml:space="preserve">, </w:t>
      </w:r>
      <w:hyperlink r:id="rId130" w:history="1">
        <w:r w:rsidRPr="00935421">
          <w:t>Zhixiong You</w:t>
        </w:r>
      </w:hyperlink>
      <w:r w:rsidRPr="00935421">
        <w:t xml:space="preserve">, </w:t>
      </w:r>
      <w:hyperlink r:id="rId131" w:history="1">
        <w:r w:rsidRPr="00935421">
          <w:t>Zijian Su</w:t>
        </w:r>
      </w:hyperlink>
      <w:r w:rsidRPr="00935421">
        <w:t xml:space="preserve">, </w:t>
      </w:r>
      <w:hyperlink r:id="rId132" w:history="1">
        <w:r w:rsidRPr="00935421">
          <w:t>Wei Luo</w:t>
        </w:r>
      </w:hyperlink>
      <w:r w:rsidRPr="00935421">
        <w:t xml:space="preserve">, </w:t>
      </w:r>
      <w:hyperlink r:id="rId133" w:history="1">
        <w:r w:rsidRPr="00935421">
          <w:t>Guanghui Li</w:t>
        </w:r>
      </w:hyperlink>
      <w:r w:rsidRPr="00935421">
        <w:t xml:space="preserve">. Consolidation Behavior of High-Fe Manganese Ore Sinters with Natural Basicity // Mineral Processing and Extractive Metallurgy Review. An International Journal. Volume 37, 2016 - Issue 5. </w:t>
      </w:r>
      <w:hyperlink r:id="rId134" w:history="1">
        <w:r w:rsidRPr="00935421">
          <w:t>https://doi.org/10.1080/08827508.2016.1218870</w:t>
        </w:r>
      </w:hyperlink>
      <w:r w:rsidRPr="00935421">
        <w:t xml:space="preserve"> </w:t>
      </w:r>
    </w:p>
    <w:p w14:paraId="2A549639" w14:textId="77777777" w:rsidR="00935421" w:rsidRPr="00935421" w:rsidRDefault="00935421" w:rsidP="00935421">
      <w:pPr>
        <w:ind w:firstLine="567"/>
        <w:jc w:val="both"/>
        <w:rPr>
          <w:lang w:val="ru-RU"/>
        </w:rPr>
      </w:pPr>
      <w:r w:rsidRPr="00935421">
        <w:t xml:space="preserve">42. </w:t>
      </w:r>
      <w:r w:rsidRPr="00935421">
        <w:rPr>
          <w:lang w:val="ru-RU"/>
        </w:rPr>
        <w:t>Щедровицкий</w:t>
      </w:r>
      <w:r w:rsidRPr="00935421">
        <w:t xml:space="preserve"> </w:t>
      </w:r>
      <w:r w:rsidRPr="00935421">
        <w:rPr>
          <w:lang w:val="ru-RU"/>
        </w:rPr>
        <w:t>В</w:t>
      </w:r>
      <w:r w:rsidRPr="00935421">
        <w:t>.</w:t>
      </w:r>
      <w:r w:rsidRPr="00935421">
        <w:rPr>
          <w:lang w:val="ru-RU"/>
        </w:rPr>
        <w:t>Я</w:t>
      </w:r>
      <w:r w:rsidRPr="00935421">
        <w:t xml:space="preserve">., </w:t>
      </w:r>
      <w:r w:rsidRPr="00935421">
        <w:rPr>
          <w:lang w:val="ru-RU"/>
        </w:rPr>
        <w:t>Елисеев</w:t>
      </w:r>
      <w:r w:rsidRPr="00935421">
        <w:t xml:space="preserve"> </w:t>
      </w:r>
      <w:r w:rsidRPr="00935421">
        <w:rPr>
          <w:lang w:val="ru-RU"/>
        </w:rPr>
        <w:t>С</w:t>
      </w:r>
      <w:r w:rsidRPr="00935421">
        <w:t>.</w:t>
      </w:r>
      <w:r w:rsidRPr="00935421">
        <w:rPr>
          <w:lang w:val="ru-RU"/>
        </w:rPr>
        <w:t>Б</w:t>
      </w:r>
      <w:r w:rsidRPr="00935421">
        <w:t xml:space="preserve">., </w:t>
      </w:r>
      <w:r w:rsidRPr="00935421">
        <w:rPr>
          <w:lang w:val="ru-RU"/>
        </w:rPr>
        <w:t>Копырин</w:t>
      </w:r>
      <w:r w:rsidRPr="00935421">
        <w:t xml:space="preserve"> </w:t>
      </w:r>
      <w:r w:rsidRPr="00935421">
        <w:rPr>
          <w:lang w:val="ru-RU"/>
        </w:rPr>
        <w:t>И</w:t>
      </w:r>
      <w:r w:rsidRPr="00935421">
        <w:t>.</w:t>
      </w:r>
      <w:r w:rsidRPr="00935421">
        <w:rPr>
          <w:lang w:val="ru-RU"/>
        </w:rPr>
        <w:t>А</w:t>
      </w:r>
      <w:r w:rsidRPr="00935421">
        <w:t xml:space="preserve">.  </w:t>
      </w:r>
      <w:r w:rsidRPr="00935421">
        <w:rPr>
          <w:lang w:val="ru-RU"/>
        </w:rPr>
        <w:t xml:space="preserve">Исследование технологии получения марганцевых офлюсованных </w:t>
      </w:r>
      <w:proofErr w:type="spellStart"/>
      <w:r w:rsidRPr="00935421">
        <w:rPr>
          <w:lang w:val="ru-RU"/>
        </w:rPr>
        <w:t>автоклавированных</w:t>
      </w:r>
      <w:proofErr w:type="spellEnd"/>
      <w:r w:rsidRPr="00935421">
        <w:rPr>
          <w:lang w:val="ru-RU"/>
        </w:rPr>
        <w:t xml:space="preserve"> окатышей и выплавки с их использованием высокоуглеродистого ферромарганца // Сб. материалов конференции «Теория и практика металлургии марганца». - 1990. - С. 114-116. </w:t>
      </w:r>
    </w:p>
    <w:p w14:paraId="0A13E53F" w14:textId="77777777" w:rsidR="00935421" w:rsidRPr="00935421" w:rsidRDefault="00935421" w:rsidP="00935421">
      <w:pPr>
        <w:ind w:firstLine="567"/>
        <w:jc w:val="both"/>
      </w:pPr>
      <w:r w:rsidRPr="00935421">
        <w:rPr>
          <w:lang w:val="ru-RU"/>
        </w:rPr>
        <w:t xml:space="preserve">43. Металлургическая переработка марганцевых руд месторождения «Тур» и «Западный </w:t>
      </w:r>
      <w:proofErr w:type="spellStart"/>
      <w:r w:rsidRPr="00935421">
        <w:rPr>
          <w:lang w:val="ru-RU"/>
        </w:rPr>
        <w:t>Камыс</w:t>
      </w:r>
      <w:proofErr w:type="spellEnd"/>
      <w:r w:rsidRPr="00935421">
        <w:rPr>
          <w:lang w:val="ru-RU"/>
        </w:rPr>
        <w:t xml:space="preserve">» / А. К. Жунусов, Л. Б. </w:t>
      </w:r>
      <w:proofErr w:type="spellStart"/>
      <w:r w:rsidRPr="00935421">
        <w:rPr>
          <w:lang w:val="ru-RU"/>
        </w:rPr>
        <w:t>Толымбекова</w:t>
      </w:r>
      <w:proofErr w:type="spellEnd"/>
      <w:r w:rsidRPr="00935421">
        <w:rPr>
          <w:lang w:val="ru-RU"/>
        </w:rPr>
        <w:t xml:space="preserve">. - Павлодар: Кереку, 2016. - 209 с. </w:t>
      </w:r>
      <w:hyperlink r:id="rId135" w:history="1">
        <w:r w:rsidRPr="00935421">
          <w:rPr>
            <w:lang w:bidi="en-US"/>
          </w:rPr>
          <w:t>https://www.twirpx.com/file/2566797/</w:t>
        </w:r>
      </w:hyperlink>
      <w:r w:rsidRPr="00935421">
        <w:t xml:space="preserve"> </w:t>
      </w:r>
    </w:p>
    <w:p w14:paraId="320DACDC" w14:textId="4589A60C" w:rsidR="00935421" w:rsidRPr="003A6140" w:rsidRDefault="00935421" w:rsidP="00935421">
      <w:pPr>
        <w:ind w:firstLine="567"/>
        <w:jc w:val="both"/>
        <w:rPr>
          <w:lang w:val="ru-RU"/>
        </w:rPr>
      </w:pPr>
      <w:r w:rsidRPr="00935421">
        <w:t xml:space="preserve">44. </w:t>
      </w:r>
      <w:proofErr w:type="spellStart"/>
      <w:r w:rsidRPr="00935421">
        <w:rPr>
          <w:lang w:bidi="en-US"/>
        </w:rPr>
        <w:t>Zhunusov</w:t>
      </w:r>
      <w:proofErr w:type="spellEnd"/>
      <w:r w:rsidRPr="00935421">
        <w:rPr>
          <w:lang w:bidi="en-US"/>
        </w:rPr>
        <w:t xml:space="preserve"> A., </w:t>
      </w:r>
      <w:proofErr w:type="spellStart"/>
      <w:r w:rsidRPr="00935421">
        <w:rPr>
          <w:lang w:bidi="en-US"/>
        </w:rPr>
        <w:t>Tolymbekova</w:t>
      </w:r>
      <w:proofErr w:type="spellEnd"/>
      <w:r w:rsidRPr="00935421">
        <w:rPr>
          <w:lang w:bidi="en-US"/>
        </w:rPr>
        <w:t xml:space="preserve"> L., </w:t>
      </w:r>
      <w:proofErr w:type="spellStart"/>
      <w:r w:rsidRPr="00935421">
        <w:rPr>
          <w:lang w:bidi="en-US"/>
        </w:rPr>
        <w:t>Abdulabekov</w:t>
      </w:r>
      <w:proofErr w:type="spellEnd"/>
      <w:r w:rsidRPr="00935421">
        <w:rPr>
          <w:lang w:bidi="en-US"/>
        </w:rPr>
        <w:t xml:space="preserve"> Ye., </w:t>
      </w:r>
      <w:proofErr w:type="spellStart"/>
      <w:r w:rsidRPr="00935421">
        <w:rPr>
          <w:lang w:bidi="en-US"/>
        </w:rPr>
        <w:t>Zholdubayeva</w:t>
      </w:r>
      <w:proofErr w:type="spellEnd"/>
      <w:r w:rsidRPr="00935421">
        <w:rPr>
          <w:lang w:bidi="en-US"/>
        </w:rPr>
        <w:t xml:space="preserve"> </w:t>
      </w:r>
      <w:proofErr w:type="spellStart"/>
      <w:r w:rsidRPr="00935421">
        <w:rPr>
          <w:lang w:bidi="en-US"/>
        </w:rPr>
        <w:t>Zh</w:t>
      </w:r>
      <w:proofErr w:type="spellEnd"/>
      <w:r w:rsidRPr="00935421">
        <w:rPr>
          <w:lang w:bidi="en-US"/>
        </w:rPr>
        <w:t xml:space="preserve">., </w:t>
      </w:r>
      <w:proofErr w:type="spellStart"/>
      <w:r w:rsidRPr="00935421">
        <w:rPr>
          <w:lang w:bidi="en-US"/>
        </w:rPr>
        <w:t>Bykov</w:t>
      </w:r>
      <w:proofErr w:type="spellEnd"/>
      <w:r w:rsidRPr="00935421">
        <w:rPr>
          <w:lang w:bidi="en-US"/>
        </w:rPr>
        <w:t xml:space="preserve"> P. Agglomeration of manganese ores and manganese containing wastes of Kazakhstan // </w:t>
      </w:r>
      <w:proofErr w:type="spellStart"/>
      <w:r w:rsidRPr="00935421">
        <w:rPr>
          <w:lang w:bidi="en-US"/>
        </w:rPr>
        <w:t>Metalurgija</w:t>
      </w:r>
      <w:proofErr w:type="spellEnd"/>
      <w:r w:rsidRPr="00935421">
        <w:rPr>
          <w:lang w:bidi="en-US"/>
        </w:rPr>
        <w:t xml:space="preserve">. - 2021. - Vol. 60. - P. 101-103. </w:t>
      </w:r>
      <w:hyperlink r:id="rId136" w:history="1">
        <w:r w:rsidRPr="00935421">
          <w:rPr>
            <w:lang w:bidi="en-US"/>
          </w:rPr>
          <w:t>https</w:t>
        </w:r>
        <w:r w:rsidRPr="003A6140">
          <w:rPr>
            <w:lang w:val="ru-RU"/>
          </w:rPr>
          <w:t>://</w:t>
        </w:r>
        <w:proofErr w:type="spellStart"/>
        <w:r w:rsidRPr="00935421">
          <w:rPr>
            <w:lang w:bidi="en-US"/>
          </w:rPr>
          <w:t>hrcak</w:t>
        </w:r>
        <w:proofErr w:type="spellEnd"/>
        <w:r w:rsidRPr="003A6140">
          <w:rPr>
            <w:lang w:val="ru-RU"/>
          </w:rPr>
          <w:t>.</w:t>
        </w:r>
        <w:proofErr w:type="spellStart"/>
        <w:r w:rsidRPr="00935421">
          <w:rPr>
            <w:lang w:bidi="en-US"/>
          </w:rPr>
          <w:t>srce</w:t>
        </w:r>
        <w:proofErr w:type="spellEnd"/>
        <w:r w:rsidRPr="003A6140">
          <w:rPr>
            <w:lang w:val="ru-RU"/>
          </w:rPr>
          <w:t>.</w:t>
        </w:r>
        <w:proofErr w:type="spellStart"/>
        <w:r w:rsidRPr="00935421">
          <w:rPr>
            <w:lang w:bidi="en-US"/>
          </w:rPr>
          <w:t>hr</w:t>
        </w:r>
        <w:proofErr w:type="spellEnd"/>
        <w:r w:rsidRPr="003A6140">
          <w:rPr>
            <w:lang w:val="ru-RU"/>
          </w:rPr>
          <w:t>/</w:t>
        </w:r>
        <w:r w:rsidRPr="00935421">
          <w:rPr>
            <w:lang w:bidi="en-US"/>
          </w:rPr>
          <w:t>file</w:t>
        </w:r>
        <w:r w:rsidRPr="003A6140">
          <w:rPr>
            <w:lang w:val="ru-RU"/>
          </w:rPr>
          <w:t>/357485</w:t>
        </w:r>
      </w:hyperlink>
      <w:r w:rsidRPr="003A6140">
        <w:rPr>
          <w:lang w:val="ru-RU"/>
        </w:rPr>
        <w:t xml:space="preserve"> </w:t>
      </w:r>
    </w:p>
    <w:p w14:paraId="51AD4FA2" w14:textId="77777777" w:rsidR="00935421" w:rsidRPr="00935421" w:rsidRDefault="00935421" w:rsidP="00935421">
      <w:pPr>
        <w:ind w:firstLine="567"/>
        <w:jc w:val="both"/>
        <w:rPr>
          <w:lang w:bidi="en-US"/>
        </w:rPr>
      </w:pPr>
      <w:r w:rsidRPr="00935421">
        <w:rPr>
          <w:lang w:val="ru-RU"/>
        </w:rPr>
        <w:t xml:space="preserve">45. </w:t>
      </w:r>
      <w:proofErr w:type="spellStart"/>
      <w:r w:rsidRPr="00935421">
        <w:rPr>
          <w:lang w:val="ru-RU"/>
        </w:rPr>
        <w:t>Тлеуов</w:t>
      </w:r>
      <w:proofErr w:type="spellEnd"/>
      <w:r w:rsidRPr="00935421">
        <w:rPr>
          <w:lang w:val="ru-RU"/>
        </w:rPr>
        <w:t xml:space="preserve"> А.С., Ахат Г.Б., </w:t>
      </w:r>
      <w:proofErr w:type="spellStart"/>
      <w:r w:rsidRPr="00935421">
        <w:rPr>
          <w:lang w:val="ru-RU"/>
        </w:rPr>
        <w:t>Атырханова</w:t>
      </w:r>
      <w:proofErr w:type="spellEnd"/>
      <w:r w:rsidRPr="00935421">
        <w:rPr>
          <w:lang w:val="ru-RU"/>
        </w:rPr>
        <w:t xml:space="preserve"> К.К. Исследование физико-химических закономерностей агломерации марганцевых руд // Вестник науки Южного Казахстана. – 2019. </w:t>
      </w:r>
      <w:r w:rsidRPr="00935421">
        <w:rPr>
          <w:lang w:bidi="en-US"/>
        </w:rPr>
        <w:t xml:space="preserve">№ 1 (5). </w:t>
      </w:r>
      <w:r w:rsidRPr="00935421">
        <w:rPr>
          <w:lang w:val="ru-RU"/>
        </w:rPr>
        <w:t>С</w:t>
      </w:r>
      <w:r w:rsidRPr="00935421">
        <w:rPr>
          <w:lang w:bidi="en-US"/>
        </w:rPr>
        <w:t>. 200-206.</w:t>
      </w:r>
    </w:p>
    <w:p w14:paraId="00D4E048" w14:textId="77777777" w:rsidR="00935421" w:rsidRPr="00935421" w:rsidRDefault="00935421" w:rsidP="00935421">
      <w:pPr>
        <w:ind w:firstLine="567"/>
        <w:jc w:val="both"/>
        <w:rPr>
          <w:lang w:bidi="en-US"/>
        </w:rPr>
      </w:pPr>
      <w:r w:rsidRPr="00935421">
        <w:rPr>
          <w:lang w:bidi="en-US"/>
        </w:rPr>
        <w:t xml:space="preserve"> </w:t>
      </w:r>
      <w:hyperlink r:id="rId137" w:history="1">
        <w:r w:rsidRPr="00935421">
          <w:rPr>
            <w:lang w:bidi="en-US"/>
          </w:rPr>
          <w:t>https://www.elibrary.ru/download/elibrary_43168511_72988412.pdf</w:t>
        </w:r>
      </w:hyperlink>
    </w:p>
    <w:p w14:paraId="01ACE940" w14:textId="77777777" w:rsidR="00935421" w:rsidRPr="00935421" w:rsidRDefault="00935421" w:rsidP="00935421">
      <w:pPr>
        <w:ind w:firstLine="567"/>
        <w:jc w:val="both"/>
      </w:pPr>
      <w:r w:rsidRPr="00935421">
        <w:t xml:space="preserve">46. G.L. </w:t>
      </w:r>
      <w:proofErr w:type="spellStart"/>
      <w:r w:rsidRPr="00935421">
        <w:t>Faria</w:t>
      </w:r>
      <w:proofErr w:type="spellEnd"/>
      <w:r w:rsidRPr="00935421">
        <w:t xml:space="preserve">, J.A.S. </w:t>
      </w:r>
      <w:proofErr w:type="spellStart"/>
      <w:r w:rsidRPr="00935421">
        <w:t>Tenório</w:t>
      </w:r>
      <w:proofErr w:type="spellEnd"/>
      <w:r w:rsidRPr="00935421">
        <w:t xml:space="preserve">, N. </w:t>
      </w:r>
      <w:proofErr w:type="spellStart"/>
      <w:r w:rsidRPr="00935421">
        <w:t>Jannotti</w:t>
      </w:r>
      <w:proofErr w:type="spellEnd"/>
      <w:r w:rsidRPr="00935421">
        <w:t xml:space="preserve"> Jr., F.G. da </w:t>
      </w:r>
      <w:proofErr w:type="spellStart"/>
      <w:proofErr w:type="gramStart"/>
      <w:r w:rsidRPr="00935421">
        <w:t>S.Araújo</w:t>
      </w:r>
      <w:proofErr w:type="spellEnd"/>
      <w:proofErr w:type="gramEnd"/>
      <w:r w:rsidRPr="00935421">
        <w:t xml:space="preserve">. A </w:t>
      </w:r>
      <w:proofErr w:type="spellStart"/>
      <w:r w:rsidRPr="00935421">
        <w:t>geometallurgical</w:t>
      </w:r>
      <w:proofErr w:type="spellEnd"/>
      <w:r w:rsidRPr="00935421">
        <w:t xml:space="preserve"> comparison between lump ore and pellets of manganese ore // International Journal of Mineral Processing. - Vol. 137. - 10 April 2015. - P. 59-63. </w:t>
      </w:r>
    </w:p>
    <w:p w14:paraId="617CED7A" w14:textId="77777777" w:rsidR="00935421" w:rsidRPr="00935421" w:rsidRDefault="002F7332" w:rsidP="00935421">
      <w:pPr>
        <w:ind w:firstLine="567"/>
        <w:jc w:val="both"/>
      </w:pPr>
      <w:hyperlink r:id="rId138" w:history="1">
        <w:r w:rsidR="00935421" w:rsidRPr="00935421">
          <w:t>https://doi.org/10.1016/j.minpro.2015.03.003</w:t>
        </w:r>
      </w:hyperlink>
    </w:p>
    <w:p w14:paraId="281E4437" w14:textId="77777777" w:rsidR="00BF674E" w:rsidRDefault="00935421" w:rsidP="00935421">
      <w:pPr>
        <w:ind w:firstLine="567"/>
        <w:jc w:val="both"/>
      </w:pPr>
      <w:r w:rsidRPr="00935421">
        <w:t xml:space="preserve">47. R.S. Braga, C. Takano, M.B. </w:t>
      </w:r>
      <w:proofErr w:type="spellStart"/>
      <w:r w:rsidRPr="00935421">
        <w:t>Mourão</w:t>
      </w:r>
      <w:proofErr w:type="spellEnd"/>
      <w:r w:rsidRPr="00935421">
        <w:t xml:space="preserve">. Prereduction of self-reducing pellets of manganese ore // Ironmaking &amp; Steelmaking Processes, Products and Applications Volume 34, 2007 - Issue 4. Pages 279-284 | Published online: 18 Jul 2013. </w:t>
      </w:r>
    </w:p>
    <w:p w14:paraId="10AF53A0" w14:textId="0E0670B3" w:rsidR="00935421" w:rsidRPr="00935421" w:rsidRDefault="002F7332" w:rsidP="00935421">
      <w:pPr>
        <w:ind w:firstLine="567"/>
        <w:jc w:val="both"/>
      </w:pPr>
      <w:hyperlink r:id="rId139" w:history="1">
        <w:r w:rsidR="00935421" w:rsidRPr="00935421">
          <w:t>https://doi.org/10.1179/174328107X155349</w:t>
        </w:r>
      </w:hyperlink>
      <w:r w:rsidR="00935421" w:rsidRPr="00935421">
        <w:t xml:space="preserve"> </w:t>
      </w:r>
    </w:p>
    <w:p w14:paraId="6FAB3934" w14:textId="77777777" w:rsidR="00BF674E" w:rsidRDefault="00935421" w:rsidP="00935421">
      <w:pPr>
        <w:ind w:firstLine="567"/>
        <w:jc w:val="both"/>
      </w:pPr>
      <w:r w:rsidRPr="00935421">
        <w:t xml:space="preserve">48. Li Zhang, </w:t>
      </w:r>
      <w:proofErr w:type="spellStart"/>
      <w:r w:rsidRPr="00935421">
        <w:t>Bingbing</w:t>
      </w:r>
      <w:proofErr w:type="spellEnd"/>
      <w:r w:rsidRPr="00935421">
        <w:t xml:space="preserve"> Liu, </w:t>
      </w:r>
      <w:proofErr w:type="spellStart"/>
      <w:r w:rsidRPr="00935421">
        <w:t>Yuanbo</w:t>
      </w:r>
      <w:proofErr w:type="spellEnd"/>
      <w:r w:rsidRPr="00935421">
        <w:t xml:space="preserve"> Zhang, </w:t>
      </w:r>
      <w:proofErr w:type="spellStart"/>
      <w:r w:rsidRPr="00935421">
        <w:t>Guihong</w:t>
      </w:r>
      <w:proofErr w:type="spellEnd"/>
      <w:r w:rsidRPr="00935421">
        <w:t xml:space="preserve"> Han, </w:t>
      </w:r>
      <w:proofErr w:type="spellStart"/>
      <w:r w:rsidRPr="00935421">
        <w:t>Junjie</w:t>
      </w:r>
      <w:proofErr w:type="spellEnd"/>
      <w:r w:rsidRPr="00935421">
        <w:t xml:space="preserve"> Huang, Jing Ye, </w:t>
      </w:r>
      <w:proofErr w:type="spellStart"/>
      <w:r w:rsidRPr="00935421">
        <w:t>Yuelong</w:t>
      </w:r>
      <w:proofErr w:type="spellEnd"/>
      <w:r w:rsidRPr="00935421">
        <w:t xml:space="preserve"> Li. New perspective on the interface reaction and morphology evolution in the reduction of manganese silicate for silicomanganese alloy production // Applied Surface Science. Volume 539, 15 February 2021, 148210. </w:t>
      </w:r>
    </w:p>
    <w:p w14:paraId="3127D461" w14:textId="15D6E210" w:rsidR="00935421" w:rsidRPr="00935421" w:rsidRDefault="002F7332" w:rsidP="00935421">
      <w:pPr>
        <w:ind w:firstLine="567"/>
        <w:jc w:val="both"/>
      </w:pPr>
      <w:hyperlink r:id="rId140" w:history="1">
        <w:r w:rsidR="00935421" w:rsidRPr="00935421">
          <w:t>https://doi.org/10.1016/j.apsusc.2020.148210</w:t>
        </w:r>
      </w:hyperlink>
      <w:r w:rsidR="00935421" w:rsidRPr="00935421">
        <w:t xml:space="preserve"> </w:t>
      </w:r>
    </w:p>
    <w:p w14:paraId="600B4A01" w14:textId="77777777" w:rsidR="00935421" w:rsidRPr="00935421" w:rsidRDefault="00935421" w:rsidP="00935421">
      <w:pPr>
        <w:ind w:firstLine="567"/>
        <w:jc w:val="both"/>
      </w:pPr>
      <w:r w:rsidRPr="00935421">
        <w:t xml:space="preserve">49. </w:t>
      </w:r>
      <w:proofErr w:type="spellStart"/>
      <w:r w:rsidRPr="00935421">
        <w:t>Ye.</w:t>
      </w:r>
      <w:proofErr w:type="gramStart"/>
      <w:r w:rsidRPr="00935421">
        <w:t>A.Tastanov</w:t>
      </w:r>
      <w:proofErr w:type="gramEnd"/>
      <w:r w:rsidRPr="00935421">
        <w:t>,N.Kh</w:t>
      </w:r>
      <w:proofErr w:type="spellEnd"/>
      <w:r w:rsidRPr="00935421">
        <w:t xml:space="preserve">. </w:t>
      </w:r>
      <w:proofErr w:type="gramStart"/>
      <w:r w:rsidRPr="00935421">
        <w:t>Serzhanova,N.M.</w:t>
      </w:r>
      <w:proofErr w:type="gramEnd"/>
      <w:r w:rsidRPr="00935421">
        <w:t>-</w:t>
      </w:r>
      <w:proofErr w:type="spellStart"/>
      <w:r w:rsidRPr="00935421">
        <w:t>K.Sadykov</w:t>
      </w:r>
      <w:proofErr w:type="spellEnd"/>
      <w:r w:rsidRPr="00935421">
        <w:t xml:space="preserve">, </w:t>
      </w:r>
      <w:proofErr w:type="spellStart"/>
      <w:r w:rsidRPr="00935421">
        <w:t>Zh.A</w:t>
      </w:r>
      <w:proofErr w:type="spellEnd"/>
      <w:r w:rsidRPr="00935421">
        <w:t xml:space="preserve">. </w:t>
      </w:r>
      <w:proofErr w:type="spellStart"/>
      <w:r w:rsidRPr="00935421">
        <w:t>Yerzhanova</w:t>
      </w:r>
      <w:proofErr w:type="spellEnd"/>
      <w:r w:rsidRPr="00935421">
        <w:t xml:space="preserve">, </w:t>
      </w:r>
      <w:proofErr w:type="spellStart"/>
      <w:r w:rsidRPr="00935421">
        <w:t>A.Ye.Tastanova</w:t>
      </w:r>
      <w:proofErr w:type="spellEnd"/>
      <w:r w:rsidRPr="00935421">
        <w:t xml:space="preserve">. Physical and chemical studies of finely-dispersed slurry tailings of the </w:t>
      </w:r>
      <w:proofErr w:type="spellStart"/>
      <w:r w:rsidRPr="00935421">
        <w:t>Donskoy</w:t>
      </w:r>
      <w:proofErr w:type="spellEnd"/>
      <w:r w:rsidRPr="00935421">
        <w:t xml:space="preserve"> Ore Mining and Processing Plant (DMPP) for chemical beneficiation to produce chromium concentrate // Engineering Journal of </w:t>
      </w:r>
      <w:proofErr w:type="spellStart"/>
      <w:r w:rsidRPr="00935421">
        <w:t>Satbayev</w:t>
      </w:r>
      <w:proofErr w:type="spellEnd"/>
      <w:r w:rsidRPr="00935421">
        <w:t xml:space="preserve"> University, Vol. 145, № 2, 2023, pp. 5–12, ISSN 2959-2348 </w:t>
      </w:r>
    </w:p>
    <w:p w14:paraId="2C22EE1E" w14:textId="77777777" w:rsidR="00935421" w:rsidRPr="00935421" w:rsidRDefault="00935421" w:rsidP="00935421">
      <w:pPr>
        <w:ind w:firstLine="567"/>
        <w:jc w:val="both"/>
        <w:rPr>
          <w:lang w:val="ru-RU"/>
        </w:rPr>
      </w:pPr>
      <w:r w:rsidRPr="00935421">
        <w:rPr>
          <w:lang w:val="ru-RU"/>
        </w:rPr>
        <w:t xml:space="preserve">50. </w:t>
      </w:r>
      <w:proofErr w:type="gramStart"/>
      <w:r w:rsidRPr="00935421">
        <w:rPr>
          <w:lang w:val="ru-RU"/>
        </w:rPr>
        <w:t>А.Е</w:t>
      </w:r>
      <w:proofErr w:type="gramEnd"/>
      <w:r w:rsidRPr="00935421">
        <w:rPr>
          <w:lang w:val="ru-RU"/>
        </w:rPr>
        <w:t xml:space="preserve"> </w:t>
      </w:r>
      <w:proofErr w:type="spellStart"/>
      <w:r w:rsidRPr="00935421">
        <w:rPr>
          <w:lang w:val="ru-RU"/>
        </w:rPr>
        <w:t>Тастанова</w:t>
      </w:r>
      <w:proofErr w:type="spellEnd"/>
      <w:r w:rsidRPr="00935421">
        <w:rPr>
          <w:lang w:val="ru-RU"/>
        </w:rPr>
        <w:t xml:space="preserve">, И.И </w:t>
      </w:r>
      <w:proofErr w:type="spellStart"/>
      <w:r w:rsidRPr="00935421">
        <w:rPr>
          <w:lang w:val="ru-RU"/>
        </w:rPr>
        <w:t>Масгутов</w:t>
      </w:r>
      <w:proofErr w:type="spellEnd"/>
      <w:r w:rsidRPr="00935421">
        <w:rPr>
          <w:lang w:val="ru-RU"/>
        </w:rPr>
        <w:t xml:space="preserve">, Б. </w:t>
      </w:r>
      <w:proofErr w:type="spellStart"/>
      <w:r w:rsidRPr="00935421">
        <w:rPr>
          <w:lang w:val="ru-RU"/>
        </w:rPr>
        <w:t>Мишра</w:t>
      </w:r>
      <w:proofErr w:type="spellEnd"/>
      <w:r w:rsidRPr="00935421">
        <w:rPr>
          <w:lang w:val="ru-RU"/>
        </w:rPr>
        <w:t xml:space="preserve">, Е.И. </w:t>
      </w:r>
      <w:proofErr w:type="spellStart"/>
      <w:r w:rsidRPr="00935421">
        <w:rPr>
          <w:lang w:val="ru-RU"/>
        </w:rPr>
        <w:t>Кулдеев</w:t>
      </w:r>
      <w:proofErr w:type="spellEnd"/>
      <w:r w:rsidRPr="00935421">
        <w:rPr>
          <w:lang w:val="ru-RU"/>
        </w:rPr>
        <w:t xml:space="preserve">. Диверсификация ферросплавного производства Казахстана и его сырьевой базы // Международная </w:t>
      </w:r>
      <w:r w:rsidRPr="00935421">
        <w:rPr>
          <w:lang w:val="ru-RU"/>
        </w:rPr>
        <w:lastRenderedPageBreak/>
        <w:t xml:space="preserve">научно-практическая конференция «Устойчивое развитие и современные комплексные, ресурсосберегающие и энергоемкие технологии в горно-металлургической отрасли», Алматы, 2024, стр. 187-195 </w:t>
      </w:r>
      <w:r w:rsidRPr="00935421">
        <w:t>ISBN</w:t>
      </w:r>
      <w:r w:rsidRPr="00935421">
        <w:rPr>
          <w:lang w:val="ru-RU"/>
        </w:rPr>
        <w:t xml:space="preserve"> 978-601-323-543-1 </w:t>
      </w:r>
    </w:p>
    <w:p w14:paraId="5315C200" w14:textId="77777777" w:rsidR="00935421" w:rsidRPr="00935421" w:rsidRDefault="00935421" w:rsidP="00935421">
      <w:pPr>
        <w:ind w:firstLine="567"/>
        <w:jc w:val="both"/>
      </w:pPr>
      <w:r w:rsidRPr="00935421">
        <w:t xml:space="preserve">51. G. </w:t>
      </w:r>
      <w:proofErr w:type="spellStart"/>
      <w:r w:rsidRPr="00935421">
        <w:t>Abdykirova</w:t>
      </w:r>
      <w:proofErr w:type="spellEnd"/>
      <w:r w:rsidRPr="00935421">
        <w:t xml:space="preserve">, S. </w:t>
      </w:r>
      <w:proofErr w:type="spellStart"/>
      <w:r w:rsidRPr="00935421">
        <w:t>Temirova</w:t>
      </w:r>
      <w:proofErr w:type="spellEnd"/>
      <w:r w:rsidRPr="00935421">
        <w:t xml:space="preserve">, E. </w:t>
      </w:r>
      <w:proofErr w:type="spellStart"/>
      <w:r w:rsidRPr="00935421">
        <w:t>Kuldeyev</w:t>
      </w:r>
      <w:proofErr w:type="spellEnd"/>
      <w:r w:rsidRPr="00935421">
        <w:t xml:space="preserve">, </w:t>
      </w:r>
      <w:proofErr w:type="spellStart"/>
      <w:proofErr w:type="gramStart"/>
      <w:r w:rsidRPr="00935421">
        <w:t>A.Tastanova</w:t>
      </w:r>
      <w:proofErr w:type="spellEnd"/>
      <w:proofErr w:type="gramEnd"/>
      <w:r w:rsidRPr="00935421">
        <w:t xml:space="preserve">, I. </w:t>
      </w:r>
      <w:proofErr w:type="spellStart"/>
      <w:r w:rsidRPr="00935421">
        <w:t>Bondarenko</w:t>
      </w:r>
      <w:proofErr w:type="spellEnd"/>
      <w:r w:rsidRPr="00935421">
        <w:t xml:space="preserve">, </w:t>
      </w:r>
      <w:r w:rsidRPr="00935421">
        <w:br/>
        <w:t xml:space="preserve">L. </w:t>
      </w:r>
      <w:proofErr w:type="spellStart"/>
      <w:r w:rsidRPr="00935421">
        <w:t>Semushkina</w:t>
      </w:r>
      <w:proofErr w:type="spellEnd"/>
      <w:r w:rsidRPr="00935421">
        <w:t xml:space="preserve">. A study on the beneficiation ability of manganese-containing technogenic raw material // METALURGIJA, Vol. 61, № 1, 2022, pp. 265-268, ISSN 0543-5846 </w:t>
      </w:r>
    </w:p>
    <w:p w14:paraId="04C05052" w14:textId="77777777" w:rsidR="00935421" w:rsidRPr="00935421" w:rsidRDefault="00935421" w:rsidP="00935421">
      <w:pPr>
        <w:ind w:firstLine="567"/>
        <w:jc w:val="both"/>
      </w:pPr>
      <w:r w:rsidRPr="00935421">
        <w:t xml:space="preserve">52. A. Biryukova, E. </w:t>
      </w:r>
      <w:proofErr w:type="spellStart"/>
      <w:r w:rsidRPr="00935421">
        <w:t>Kuldeyev</w:t>
      </w:r>
      <w:proofErr w:type="spellEnd"/>
      <w:r w:rsidRPr="00935421">
        <w:t xml:space="preserve">, T. </w:t>
      </w:r>
      <w:proofErr w:type="spellStart"/>
      <w:r w:rsidRPr="00935421">
        <w:t>Dzhienaliyev</w:t>
      </w:r>
      <w:proofErr w:type="spellEnd"/>
      <w:r w:rsidRPr="00935421">
        <w:t xml:space="preserve">, G. </w:t>
      </w:r>
      <w:proofErr w:type="spellStart"/>
      <w:r w:rsidRPr="00935421">
        <w:t>Abdykirova</w:t>
      </w:r>
      <w:proofErr w:type="spellEnd"/>
      <w:r w:rsidRPr="00935421">
        <w:t xml:space="preserve">, S. </w:t>
      </w:r>
      <w:proofErr w:type="spellStart"/>
      <w:r w:rsidRPr="00935421">
        <w:t>Temirova</w:t>
      </w:r>
      <w:proofErr w:type="spellEnd"/>
      <w:r w:rsidRPr="00935421">
        <w:t xml:space="preserve">. Preparation of pellets from manganese concentrate for the production of ferromanganese // METALURGIJA, Vol. 62, № 1, 2023, pp. 135-138, ISSN 0543-5846 </w:t>
      </w:r>
    </w:p>
    <w:p w14:paraId="60D616DB" w14:textId="77777777" w:rsidR="00935421" w:rsidRPr="00935421" w:rsidRDefault="00935421" w:rsidP="00935421">
      <w:pPr>
        <w:ind w:firstLine="567"/>
        <w:jc w:val="both"/>
        <w:rPr>
          <w:lang w:val="ru-RU"/>
        </w:rPr>
      </w:pPr>
      <w:r w:rsidRPr="00935421">
        <w:rPr>
          <w:lang w:val="ru-RU"/>
        </w:rPr>
        <w:t xml:space="preserve">53. Состояние и использование минерально-сырьевых ресурсов Российской Федерации // </w:t>
      </w:r>
      <w:hyperlink r:id="rId141" w:history="1">
        <w:r w:rsidRPr="00935421">
          <w:t>https</w:t>
        </w:r>
        <w:r w:rsidRPr="00935421">
          <w:rPr>
            <w:lang w:val="ru-RU"/>
          </w:rPr>
          <w:t>://</w:t>
        </w:r>
        <w:r w:rsidRPr="00935421">
          <w:t>www</w:t>
        </w:r>
        <w:r w:rsidRPr="00935421">
          <w:rPr>
            <w:lang w:val="ru-RU"/>
          </w:rPr>
          <w:t>.</w:t>
        </w:r>
        <w:proofErr w:type="spellStart"/>
        <w:r w:rsidRPr="00935421">
          <w:t>rudmet</w:t>
        </w:r>
        <w:proofErr w:type="spellEnd"/>
        <w:r w:rsidRPr="00935421">
          <w:rPr>
            <w:lang w:val="ru-RU"/>
          </w:rPr>
          <w:t>.</w:t>
        </w:r>
        <w:proofErr w:type="spellStart"/>
        <w:r w:rsidRPr="00935421">
          <w:t>ru</w:t>
        </w:r>
        <w:proofErr w:type="spellEnd"/>
        <w:r w:rsidRPr="00935421">
          <w:rPr>
            <w:lang w:val="ru-RU"/>
          </w:rPr>
          <w:t>/</w:t>
        </w:r>
        <w:r w:rsidRPr="00935421">
          <w:t>media</w:t>
        </w:r>
        <w:r w:rsidRPr="00935421">
          <w:rPr>
            <w:lang w:val="ru-RU"/>
          </w:rPr>
          <w:t>/</w:t>
        </w:r>
        <w:r w:rsidRPr="00935421">
          <w:t>docs</w:t>
        </w:r>
        <w:r w:rsidRPr="00935421">
          <w:rPr>
            <w:lang w:val="ru-RU"/>
          </w:rPr>
          <w:t>/3_06_</w:t>
        </w:r>
        <w:proofErr w:type="spellStart"/>
        <w:r w:rsidRPr="00935421">
          <w:t>cr</w:t>
        </w:r>
        <w:proofErr w:type="spellEnd"/>
        <w:r w:rsidRPr="00935421">
          <w:rPr>
            <w:lang w:val="ru-RU"/>
          </w:rPr>
          <w:t>.</w:t>
        </w:r>
        <w:r w:rsidRPr="00935421">
          <w:t>pdf</w:t>
        </w:r>
      </w:hyperlink>
      <w:r w:rsidRPr="00935421">
        <w:rPr>
          <w:lang w:val="ru-RU"/>
        </w:rPr>
        <w:t xml:space="preserve"> </w:t>
      </w:r>
    </w:p>
    <w:p w14:paraId="1037AAD3" w14:textId="77777777" w:rsidR="00935421" w:rsidRPr="00935421" w:rsidRDefault="00935421" w:rsidP="00935421">
      <w:pPr>
        <w:ind w:firstLine="567"/>
        <w:jc w:val="both"/>
        <w:rPr>
          <w:lang w:val="ru-RU"/>
        </w:rPr>
      </w:pPr>
      <w:r w:rsidRPr="00935421">
        <w:rPr>
          <w:lang w:val="ru-RU"/>
        </w:rPr>
        <w:t xml:space="preserve">54. </w:t>
      </w:r>
      <w:r w:rsidRPr="00935421">
        <w:rPr>
          <w:bCs/>
          <w:lang w:val="ru-RU"/>
        </w:rPr>
        <w:t xml:space="preserve">Три лучших метода обработки хромовой руды, которые обеспечивают более высокий коэффициент извлечения // </w:t>
      </w:r>
      <w:r w:rsidRPr="00935421">
        <w:rPr>
          <w:bCs/>
        </w:rPr>
        <w:t>Jordan</w:t>
      </w:r>
      <w:r w:rsidRPr="00935421">
        <w:rPr>
          <w:lang w:val="ru-RU"/>
        </w:rPr>
        <w:t xml:space="preserve">. -2023 // </w:t>
      </w:r>
    </w:p>
    <w:p w14:paraId="42A11D45" w14:textId="77777777" w:rsidR="00935421" w:rsidRPr="00935421" w:rsidRDefault="002F7332" w:rsidP="00935421">
      <w:pPr>
        <w:ind w:firstLine="567"/>
        <w:jc w:val="both"/>
        <w:rPr>
          <w:bCs/>
          <w:lang w:val="ru-RU"/>
        </w:rPr>
      </w:pPr>
      <w:hyperlink r:id="rId142" w:anchor="toc-heading-5" w:history="1">
        <w:r w:rsidR="00935421" w:rsidRPr="00935421">
          <w:rPr>
            <w:bCs/>
          </w:rPr>
          <w:t>https</w:t>
        </w:r>
        <w:r w:rsidR="00935421" w:rsidRPr="00935421">
          <w:rPr>
            <w:bCs/>
            <w:lang w:val="ru-RU"/>
          </w:rPr>
          <w:t>://</w:t>
        </w:r>
        <w:r w:rsidR="00935421" w:rsidRPr="00935421">
          <w:rPr>
            <w:bCs/>
          </w:rPr>
          <w:t>www</w:t>
        </w:r>
        <w:r w:rsidR="00935421" w:rsidRPr="00935421">
          <w:rPr>
            <w:bCs/>
            <w:lang w:val="ru-RU"/>
          </w:rPr>
          <w:t>.</w:t>
        </w:r>
        <w:proofErr w:type="spellStart"/>
        <w:r w:rsidR="00935421" w:rsidRPr="00935421">
          <w:rPr>
            <w:bCs/>
          </w:rPr>
          <w:t>ftmmachinery</w:t>
        </w:r>
        <w:proofErr w:type="spellEnd"/>
        <w:r w:rsidR="00935421" w:rsidRPr="00935421">
          <w:rPr>
            <w:bCs/>
            <w:lang w:val="ru-RU"/>
          </w:rPr>
          <w:t>.</w:t>
        </w:r>
        <w:r w:rsidR="00935421" w:rsidRPr="00935421">
          <w:rPr>
            <w:bCs/>
          </w:rPr>
          <w:t>com</w:t>
        </w:r>
        <w:r w:rsidR="00935421" w:rsidRPr="00935421">
          <w:rPr>
            <w:bCs/>
            <w:lang w:val="ru-RU"/>
          </w:rPr>
          <w:t>/</w:t>
        </w:r>
        <w:proofErr w:type="spellStart"/>
        <w:r w:rsidR="00935421" w:rsidRPr="00935421">
          <w:rPr>
            <w:bCs/>
          </w:rPr>
          <w:t>ru</w:t>
        </w:r>
        <w:proofErr w:type="spellEnd"/>
        <w:r w:rsidR="00935421" w:rsidRPr="00935421">
          <w:rPr>
            <w:bCs/>
            <w:lang w:val="ru-RU"/>
          </w:rPr>
          <w:t>/</w:t>
        </w:r>
        <w:r w:rsidR="00935421" w:rsidRPr="00935421">
          <w:rPr>
            <w:bCs/>
          </w:rPr>
          <w:t>blog</w:t>
        </w:r>
        <w:r w:rsidR="00935421" w:rsidRPr="00935421">
          <w:rPr>
            <w:bCs/>
            <w:lang w:val="ru-RU"/>
          </w:rPr>
          <w:t>/</w:t>
        </w:r>
        <w:r w:rsidR="00935421" w:rsidRPr="00935421">
          <w:rPr>
            <w:bCs/>
          </w:rPr>
          <w:t>top</w:t>
        </w:r>
        <w:r w:rsidR="00935421" w:rsidRPr="00935421">
          <w:rPr>
            <w:bCs/>
            <w:lang w:val="ru-RU"/>
          </w:rPr>
          <w:t>-3-</w:t>
        </w:r>
        <w:r w:rsidR="00935421" w:rsidRPr="00935421">
          <w:rPr>
            <w:bCs/>
          </w:rPr>
          <w:t>chrome</w:t>
        </w:r>
        <w:r w:rsidR="00935421" w:rsidRPr="00935421">
          <w:rPr>
            <w:bCs/>
            <w:lang w:val="ru-RU"/>
          </w:rPr>
          <w:t>-</w:t>
        </w:r>
        <w:r w:rsidR="00935421" w:rsidRPr="00935421">
          <w:rPr>
            <w:bCs/>
          </w:rPr>
          <w:t>ore</w:t>
        </w:r>
        <w:r w:rsidR="00935421" w:rsidRPr="00935421">
          <w:rPr>
            <w:bCs/>
            <w:lang w:val="ru-RU"/>
          </w:rPr>
          <w:t>-</w:t>
        </w:r>
        <w:r w:rsidR="00935421" w:rsidRPr="00935421">
          <w:rPr>
            <w:bCs/>
          </w:rPr>
          <w:t>processing</w:t>
        </w:r>
        <w:r w:rsidR="00935421" w:rsidRPr="00935421">
          <w:rPr>
            <w:bCs/>
            <w:lang w:val="ru-RU"/>
          </w:rPr>
          <w:t>-</w:t>
        </w:r>
        <w:r w:rsidR="00935421" w:rsidRPr="00935421">
          <w:rPr>
            <w:bCs/>
          </w:rPr>
          <w:t>methods</w:t>
        </w:r>
        <w:r w:rsidR="00935421" w:rsidRPr="00935421">
          <w:rPr>
            <w:bCs/>
            <w:lang w:val="ru-RU"/>
          </w:rPr>
          <w:t>-</w:t>
        </w:r>
        <w:r w:rsidR="00935421" w:rsidRPr="00935421">
          <w:rPr>
            <w:bCs/>
          </w:rPr>
          <w:t>get</w:t>
        </w:r>
        <w:r w:rsidR="00935421" w:rsidRPr="00935421">
          <w:rPr>
            <w:bCs/>
            <w:lang w:val="ru-RU"/>
          </w:rPr>
          <w:t>-</w:t>
        </w:r>
        <w:r w:rsidR="00935421" w:rsidRPr="00935421">
          <w:rPr>
            <w:bCs/>
          </w:rPr>
          <w:t>higher</w:t>
        </w:r>
        <w:r w:rsidR="00935421" w:rsidRPr="00935421">
          <w:rPr>
            <w:bCs/>
            <w:lang w:val="ru-RU"/>
          </w:rPr>
          <w:t>-</w:t>
        </w:r>
        <w:r w:rsidR="00935421" w:rsidRPr="00935421">
          <w:rPr>
            <w:bCs/>
          </w:rPr>
          <w:t>recovery</w:t>
        </w:r>
        <w:r w:rsidR="00935421" w:rsidRPr="00935421">
          <w:rPr>
            <w:bCs/>
            <w:lang w:val="ru-RU"/>
          </w:rPr>
          <w:t>-</w:t>
        </w:r>
        <w:r w:rsidR="00935421" w:rsidRPr="00935421">
          <w:rPr>
            <w:bCs/>
          </w:rPr>
          <w:t>rate</w:t>
        </w:r>
        <w:r w:rsidR="00935421" w:rsidRPr="00935421">
          <w:rPr>
            <w:bCs/>
            <w:lang w:val="ru-RU"/>
          </w:rPr>
          <w:t>.</w:t>
        </w:r>
        <w:r w:rsidR="00935421" w:rsidRPr="00935421">
          <w:rPr>
            <w:bCs/>
          </w:rPr>
          <w:t>html</w:t>
        </w:r>
        <w:r w:rsidR="00935421" w:rsidRPr="00935421">
          <w:rPr>
            <w:bCs/>
            <w:lang w:val="ru-RU"/>
          </w:rPr>
          <w:t>#</w:t>
        </w:r>
        <w:r w:rsidR="00935421" w:rsidRPr="00935421">
          <w:rPr>
            <w:bCs/>
          </w:rPr>
          <w:t>toc</w:t>
        </w:r>
        <w:r w:rsidR="00935421" w:rsidRPr="00935421">
          <w:rPr>
            <w:bCs/>
            <w:lang w:val="ru-RU"/>
          </w:rPr>
          <w:t>-</w:t>
        </w:r>
        <w:r w:rsidR="00935421" w:rsidRPr="00935421">
          <w:rPr>
            <w:bCs/>
          </w:rPr>
          <w:t>heading</w:t>
        </w:r>
        <w:r w:rsidR="00935421" w:rsidRPr="00935421">
          <w:rPr>
            <w:bCs/>
            <w:lang w:val="ru-RU"/>
          </w:rPr>
          <w:t>-5</w:t>
        </w:r>
      </w:hyperlink>
    </w:p>
    <w:p w14:paraId="39ECB7E2" w14:textId="77777777" w:rsidR="00935421" w:rsidRPr="00935421" w:rsidRDefault="00935421" w:rsidP="00935421">
      <w:pPr>
        <w:ind w:firstLine="567"/>
        <w:jc w:val="both"/>
        <w:rPr>
          <w:lang w:val="ru-RU"/>
        </w:rPr>
      </w:pPr>
      <w:r w:rsidRPr="00935421">
        <w:rPr>
          <w:lang w:val="ru-RU"/>
        </w:rPr>
        <w:t xml:space="preserve">55. </w:t>
      </w:r>
      <w:proofErr w:type="spellStart"/>
      <w:r w:rsidRPr="00935421">
        <w:rPr>
          <w:lang w:val="ru-RU"/>
        </w:rPr>
        <w:t>Изоитко</w:t>
      </w:r>
      <w:proofErr w:type="spellEnd"/>
      <w:r w:rsidRPr="00935421">
        <w:rPr>
          <w:lang w:val="ru-RU"/>
        </w:rPr>
        <w:t xml:space="preserve"> В.М., Петров С.В., Данилевский В.И., Гребенкина А.С., Орлова А.Н. О комплексном использовании </w:t>
      </w:r>
      <w:proofErr w:type="spellStart"/>
      <w:r w:rsidRPr="00935421">
        <w:rPr>
          <w:lang w:val="ru-RU"/>
        </w:rPr>
        <w:t>хромитовых</w:t>
      </w:r>
      <w:proofErr w:type="spellEnd"/>
      <w:r w:rsidRPr="00935421">
        <w:rPr>
          <w:lang w:val="ru-RU"/>
        </w:rPr>
        <w:t xml:space="preserve"> руд северо-запада России // Обогащение руд. -1999. -№6. -С.31-35. </w:t>
      </w:r>
    </w:p>
    <w:p w14:paraId="49572E72" w14:textId="77777777" w:rsidR="00935421" w:rsidRPr="00935421" w:rsidRDefault="00935421" w:rsidP="00935421">
      <w:pPr>
        <w:ind w:firstLine="567"/>
        <w:jc w:val="both"/>
        <w:rPr>
          <w:lang w:val="ru-RU"/>
        </w:rPr>
      </w:pPr>
      <w:r w:rsidRPr="00935421">
        <w:rPr>
          <w:lang w:val="ru-RU"/>
        </w:rPr>
        <w:t xml:space="preserve">56. Гришин И.А., </w:t>
      </w:r>
      <w:proofErr w:type="spellStart"/>
      <w:r w:rsidRPr="00935421">
        <w:rPr>
          <w:lang w:val="ru-RU"/>
        </w:rPr>
        <w:t>Князбаев</w:t>
      </w:r>
      <w:proofErr w:type="spellEnd"/>
      <w:r w:rsidRPr="00935421">
        <w:rPr>
          <w:lang w:val="ru-RU"/>
        </w:rPr>
        <w:t xml:space="preserve"> Ж.А. Практика обогащения хромовых руд // Актуальные проблемы горного дела. -2016. -№1. -С.55-59.</w:t>
      </w:r>
    </w:p>
    <w:p w14:paraId="309DA0FC" w14:textId="77777777" w:rsidR="00935421" w:rsidRPr="00935421" w:rsidRDefault="00935421" w:rsidP="00935421">
      <w:pPr>
        <w:ind w:firstLine="567"/>
        <w:jc w:val="both"/>
        <w:rPr>
          <w:lang w:val="ru-RU"/>
        </w:rPr>
      </w:pPr>
      <w:r w:rsidRPr="00935421">
        <w:rPr>
          <w:lang w:val="ru-RU"/>
        </w:rPr>
        <w:t xml:space="preserve">57. Гришин И.А., </w:t>
      </w:r>
      <w:proofErr w:type="spellStart"/>
      <w:r w:rsidRPr="00935421">
        <w:rPr>
          <w:lang w:val="ru-RU"/>
        </w:rPr>
        <w:t>Князбаев</w:t>
      </w:r>
      <w:proofErr w:type="spellEnd"/>
      <w:r w:rsidRPr="00935421">
        <w:rPr>
          <w:lang w:val="ru-RU"/>
        </w:rPr>
        <w:t xml:space="preserve"> Ж.А. Анализ современного состояния теории и практики обогащения хромовых руд. Обзор // Комплексное использование минерального сырья. -2017. -№1. -С.10-15. </w:t>
      </w:r>
    </w:p>
    <w:p w14:paraId="2A35A7A9" w14:textId="77777777" w:rsidR="00935421" w:rsidRPr="00935421" w:rsidRDefault="00935421" w:rsidP="00935421">
      <w:pPr>
        <w:ind w:firstLine="567"/>
        <w:jc w:val="both"/>
        <w:rPr>
          <w:lang w:val="ru-RU"/>
        </w:rPr>
      </w:pPr>
      <w:r w:rsidRPr="00935421">
        <w:rPr>
          <w:lang w:val="ru-RU"/>
        </w:rPr>
        <w:t xml:space="preserve">58. Иванков С.И., Банников В.Ф., Любимова Е.И. Современные экологически </w:t>
      </w:r>
      <w:proofErr w:type="spellStart"/>
      <w:r w:rsidRPr="00935421">
        <w:rPr>
          <w:lang w:val="ru-RU"/>
        </w:rPr>
        <w:t>малонапряженные</w:t>
      </w:r>
      <w:proofErr w:type="spellEnd"/>
      <w:r w:rsidRPr="00935421">
        <w:rPr>
          <w:lang w:val="ru-RU"/>
        </w:rPr>
        <w:t xml:space="preserve"> технологии обогащения различных видов бедных хромовых руд // Научные и технические аспекты охраны окружающей среды. -2012. -№2. -С.2-14. </w:t>
      </w:r>
    </w:p>
    <w:p w14:paraId="676DB624" w14:textId="77777777" w:rsidR="00935421" w:rsidRPr="00935421" w:rsidRDefault="00935421" w:rsidP="00935421">
      <w:pPr>
        <w:ind w:firstLine="567"/>
        <w:jc w:val="both"/>
        <w:rPr>
          <w:lang w:val="ru-RU"/>
        </w:rPr>
      </w:pPr>
      <w:r w:rsidRPr="00935421">
        <w:rPr>
          <w:lang w:val="ru-RU"/>
        </w:rPr>
        <w:t xml:space="preserve">59. Пат.23968РК. Способ обогащения </w:t>
      </w:r>
      <w:proofErr w:type="spellStart"/>
      <w:r w:rsidRPr="00935421">
        <w:rPr>
          <w:lang w:val="ru-RU"/>
        </w:rPr>
        <w:t>хромитовых</w:t>
      </w:r>
      <w:proofErr w:type="spellEnd"/>
      <w:r w:rsidRPr="00935421">
        <w:rPr>
          <w:lang w:val="ru-RU"/>
        </w:rPr>
        <w:t xml:space="preserve"> руд // </w:t>
      </w:r>
      <w:proofErr w:type="spellStart"/>
      <w:r w:rsidRPr="00935421">
        <w:rPr>
          <w:lang w:val="ru-RU"/>
        </w:rPr>
        <w:t>Кушакова</w:t>
      </w:r>
      <w:proofErr w:type="spellEnd"/>
      <w:r w:rsidRPr="00935421">
        <w:rPr>
          <w:lang w:val="ru-RU"/>
        </w:rPr>
        <w:t xml:space="preserve"> Л.Б., Резниченко А.В., </w:t>
      </w:r>
      <w:proofErr w:type="spellStart"/>
      <w:r w:rsidRPr="00935421">
        <w:rPr>
          <w:lang w:val="ru-RU"/>
        </w:rPr>
        <w:t>Сулеменова</w:t>
      </w:r>
      <w:proofErr w:type="spellEnd"/>
      <w:r w:rsidRPr="00935421">
        <w:rPr>
          <w:lang w:val="ru-RU"/>
        </w:rPr>
        <w:t xml:space="preserve"> Г.А., Зинченко А.М., </w:t>
      </w:r>
      <w:proofErr w:type="spellStart"/>
      <w:r w:rsidRPr="00935421">
        <w:rPr>
          <w:lang w:val="ru-RU"/>
        </w:rPr>
        <w:t>Коспанов</w:t>
      </w:r>
      <w:proofErr w:type="spellEnd"/>
      <w:r w:rsidRPr="00935421">
        <w:rPr>
          <w:lang w:val="ru-RU"/>
        </w:rPr>
        <w:t xml:space="preserve"> М.М., Кучеренко А.Я.; опубл.16.05.2011, </w:t>
      </w:r>
      <w:proofErr w:type="spellStart"/>
      <w:r w:rsidRPr="00935421">
        <w:rPr>
          <w:lang w:val="ru-RU"/>
        </w:rPr>
        <w:t>бюл</w:t>
      </w:r>
      <w:proofErr w:type="spellEnd"/>
      <w:r w:rsidRPr="00935421">
        <w:rPr>
          <w:lang w:val="ru-RU"/>
        </w:rPr>
        <w:t xml:space="preserve">. №5. </w:t>
      </w:r>
    </w:p>
    <w:p w14:paraId="76F1624F" w14:textId="77777777" w:rsidR="00935421" w:rsidRPr="00935421" w:rsidRDefault="00935421" w:rsidP="00935421">
      <w:pPr>
        <w:ind w:firstLine="567"/>
        <w:jc w:val="both"/>
        <w:rPr>
          <w:lang w:val="ru-RU"/>
        </w:rPr>
      </w:pPr>
      <w:r w:rsidRPr="00935421">
        <w:rPr>
          <w:lang w:val="ru-RU"/>
        </w:rPr>
        <w:t xml:space="preserve">60. </w:t>
      </w:r>
      <w:proofErr w:type="spellStart"/>
      <w:r w:rsidRPr="00935421">
        <w:rPr>
          <w:lang w:val="ru-RU"/>
        </w:rPr>
        <w:t>Ракаев</w:t>
      </w:r>
      <w:proofErr w:type="spellEnd"/>
      <w:r w:rsidRPr="00935421">
        <w:rPr>
          <w:lang w:val="ru-RU"/>
        </w:rPr>
        <w:t xml:space="preserve"> А.И., Алексеева С.А., </w:t>
      </w:r>
      <w:proofErr w:type="spellStart"/>
      <w:r w:rsidRPr="00935421">
        <w:rPr>
          <w:lang w:val="ru-RU"/>
        </w:rPr>
        <w:t>Черноусенко</w:t>
      </w:r>
      <w:proofErr w:type="spellEnd"/>
      <w:r w:rsidRPr="00935421">
        <w:rPr>
          <w:lang w:val="ru-RU"/>
        </w:rPr>
        <w:t xml:space="preserve"> Е.В., Рудаков С.И., </w:t>
      </w:r>
      <w:proofErr w:type="spellStart"/>
      <w:r w:rsidRPr="00935421">
        <w:rPr>
          <w:lang w:val="ru-RU"/>
        </w:rPr>
        <w:t>Нерадовский</w:t>
      </w:r>
      <w:proofErr w:type="spellEnd"/>
      <w:r w:rsidRPr="00935421">
        <w:rPr>
          <w:lang w:val="ru-RU"/>
        </w:rPr>
        <w:t xml:space="preserve"> Ю.Н. Перспективная технология обогащения бедных хромовых руд Карелии. // Горный журнал. -2004. -№1. -С.64-68.</w:t>
      </w:r>
    </w:p>
    <w:p w14:paraId="25556BBC" w14:textId="77777777" w:rsidR="00935421" w:rsidRPr="00935421" w:rsidRDefault="00935421" w:rsidP="00935421">
      <w:pPr>
        <w:ind w:firstLine="567"/>
        <w:jc w:val="both"/>
      </w:pPr>
      <w:r w:rsidRPr="00935421">
        <w:t xml:space="preserve">61. by Ralph </w:t>
      </w:r>
      <w:proofErr w:type="spellStart"/>
      <w:proofErr w:type="gramStart"/>
      <w:r w:rsidRPr="00935421">
        <w:t>H.Nafziger</w:t>
      </w:r>
      <w:proofErr w:type="spellEnd"/>
      <w:proofErr w:type="gramEnd"/>
      <w:r w:rsidRPr="00935421">
        <w:t xml:space="preserve">, </w:t>
      </w:r>
      <w:proofErr w:type="spellStart"/>
      <w:r w:rsidRPr="00935421">
        <w:t>Ph.D</w:t>
      </w:r>
      <w:proofErr w:type="spellEnd"/>
      <w:r w:rsidRPr="00935421">
        <w:t xml:space="preserve">, M.A.S.M., M.S.M.A., M.S.R.S. A review of the deposits and beneficiation of lower-grade chromite // Journal of the South African institute of mining and metallurgy. - August 1982 – P. 205-226 </w:t>
      </w:r>
    </w:p>
    <w:p w14:paraId="5912C8A9" w14:textId="77777777" w:rsidR="00935421" w:rsidRPr="00935421" w:rsidRDefault="00935421" w:rsidP="00935421">
      <w:pPr>
        <w:ind w:firstLine="567"/>
        <w:jc w:val="both"/>
      </w:pPr>
      <w:r w:rsidRPr="00935421">
        <w:t xml:space="preserve">62. I. </w:t>
      </w:r>
      <w:proofErr w:type="spellStart"/>
      <w:r w:rsidRPr="00935421">
        <w:t>Bondarenko</w:t>
      </w:r>
      <w:proofErr w:type="spellEnd"/>
      <w:r w:rsidRPr="00935421">
        <w:t xml:space="preserve">, Ye. </w:t>
      </w:r>
      <w:proofErr w:type="spellStart"/>
      <w:r w:rsidRPr="00935421">
        <w:t>Kuldeyev</w:t>
      </w:r>
      <w:proofErr w:type="spellEnd"/>
      <w:r w:rsidRPr="00935421">
        <w:t xml:space="preserve">, N. </w:t>
      </w:r>
      <w:proofErr w:type="spellStart"/>
      <w:r w:rsidRPr="00935421">
        <w:t>Serzhanova</w:t>
      </w:r>
      <w:proofErr w:type="spellEnd"/>
      <w:r w:rsidRPr="00935421">
        <w:t xml:space="preserve">, N. Sadykov, </w:t>
      </w:r>
      <w:proofErr w:type="spellStart"/>
      <w:proofErr w:type="gramStart"/>
      <w:r w:rsidRPr="00935421">
        <w:t>A.Tastanova</w:t>
      </w:r>
      <w:proofErr w:type="spellEnd"/>
      <w:proofErr w:type="gramEnd"/>
      <w:r w:rsidRPr="00935421">
        <w:t xml:space="preserve">. The process of beneficiation of fine chrome sludges on concentration tables // METALURGIJA, Vol. 61, № 2, 2022, pp. 381-384, ISSN 0543-5846 </w:t>
      </w:r>
    </w:p>
    <w:p w14:paraId="40A8F288" w14:textId="77777777" w:rsidR="00935421" w:rsidRPr="00935421" w:rsidRDefault="00935421" w:rsidP="00935421">
      <w:pPr>
        <w:ind w:firstLine="567"/>
        <w:jc w:val="both"/>
        <w:rPr>
          <w:lang w:val="ru-RU"/>
        </w:rPr>
      </w:pPr>
      <w:r w:rsidRPr="00935421">
        <w:rPr>
          <w:lang w:val="ru-RU"/>
        </w:rPr>
        <w:t xml:space="preserve">63. Обогащение хрома на научной основе // </w:t>
      </w:r>
    </w:p>
    <w:p w14:paraId="2C6D1DE7" w14:textId="77777777" w:rsidR="00935421" w:rsidRPr="00935421" w:rsidRDefault="002F7332" w:rsidP="00935421">
      <w:pPr>
        <w:ind w:firstLine="567"/>
        <w:jc w:val="both"/>
        <w:rPr>
          <w:lang w:val="ru-RU"/>
        </w:rPr>
      </w:pPr>
      <w:hyperlink r:id="rId143" w:history="1">
        <w:r w:rsidR="00935421" w:rsidRPr="00935421">
          <w:rPr>
            <w:color w:val="0563C1" w:themeColor="hyperlink"/>
            <w:u w:val="single"/>
          </w:rPr>
          <w:t>https</w:t>
        </w:r>
        <w:r w:rsidR="00935421" w:rsidRPr="00935421">
          <w:rPr>
            <w:color w:val="0563C1" w:themeColor="hyperlink"/>
            <w:u w:val="single"/>
            <w:lang w:val="ru-RU"/>
          </w:rPr>
          <w:t>://</w:t>
        </w:r>
        <w:r w:rsidR="00935421" w:rsidRPr="00935421">
          <w:rPr>
            <w:color w:val="0563C1" w:themeColor="hyperlink"/>
            <w:u w:val="single"/>
          </w:rPr>
          <w:t>www</w:t>
        </w:r>
        <w:r w:rsidR="00935421" w:rsidRPr="00935421">
          <w:rPr>
            <w:color w:val="0563C1" w:themeColor="hyperlink"/>
            <w:u w:val="single"/>
            <w:lang w:val="ru-RU"/>
          </w:rPr>
          <w:t>.</w:t>
        </w:r>
        <w:proofErr w:type="spellStart"/>
        <w:r w:rsidR="00935421" w:rsidRPr="00935421">
          <w:rPr>
            <w:color w:val="0563C1" w:themeColor="hyperlink"/>
            <w:u w:val="single"/>
          </w:rPr>
          <w:t>vnedra</w:t>
        </w:r>
        <w:proofErr w:type="spellEnd"/>
        <w:r w:rsidR="00935421" w:rsidRPr="00935421">
          <w:rPr>
            <w:color w:val="0563C1" w:themeColor="hyperlink"/>
            <w:u w:val="single"/>
            <w:lang w:val="ru-RU"/>
          </w:rPr>
          <w:t>.</w:t>
        </w:r>
        <w:proofErr w:type="spellStart"/>
        <w:r w:rsidR="00935421" w:rsidRPr="00935421">
          <w:rPr>
            <w:color w:val="0563C1" w:themeColor="hyperlink"/>
            <w:u w:val="single"/>
          </w:rPr>
          <w:t>ru</w:t>
        </w:r>
        <w:proofErr w:type="spellEnd"/>
        <w:r w:rsidR="00935421" w:rsidRPr="00935421">
          <w:rPr>
            <w:color w:val="0563C1" w:themeColor="hyperlink"/>
            <w:u w:val="single"/>
            <w:lang w:val="ru-RU"/>
          </w:rPr>
          <w:t>/</w:t>
        </w:r>
        <w:proofErr w:type="spellStart"/>
        <w:r w:rsidR="00935421" w:rsidRPr="00935421">
          <w:rPr>
            <w:color w:val="0563C1" w:themeColor="hyperlink"/>
            <w:u w:val="single"/>
          </w:rPr>
          <w:t>lyudi</w:t>
        </w:r>
        <w:proofErr w:type="spellEnd"/>
        <w:r w:rsidR="00935421" w:rsidRPr="00935421">
          <w:rPr>
            <w:color w:val="0563C1" w:themeColor="hyperlink"/>
            <w:u w:val="single"/>
            <w:lang w:val="ru-RU"/>
          </w:rPr>
          <w:t>/</w:t>
        </w:r>
        <w:proofErr w:type="spellStart"/>
        <w:r w:rsidR="00935421" w:rsidRPr="00935421">
          <w:rPr>
            <w:color w:val="0563C1" w:themeColor="hyperlink"/>
            <w:u w:val="single"/>
          </w:rPr>
          <w:t>intervyu</w:t>
        </w:r>
        <w:proofErr w:type="spellEnd"/>
        <w:r w:rsidR="00935421" w:rsidRPr="00935421">
          <w:rPr>
            <w:color w:val="0563C1" w:themeColor="hyperlink"/>
            <w:u w:val="single"/>
            <w:lang w:val="ru-RU"/>
          </w:rPr>
          <w:t>/</w:t>
        </w:r>
        <w:proofErr w:type="spellStart"/>
        <w:r w:rsidR="00935421" w:rsidRPr="00935421">
          <w:rPr>
            <w:color w:val="0563C1" w:themeColor="hyperlink"/>
            <w:u w:val="single"/>
          </w:rPr>
          <w:t>obogashhenie</w:t>
        </w:r>
        <w:proofErr w:type="spellEnd"/>
        <w:r w:rsidR="00935421" w:rsidRPr="00935421">
          <w:rPr>
            <w:color w:val="0563C1" w:themeColor="hyperlink"/>
            <w:u w:val="single"/>
            <w:lang w:val="ru-RU"/>
          </w:rPr>
          <w:t>-</w:t>
        </w:r>
        <w:proofErr w:type="spellStart"/>
        <w:r w:rsidR="00935421" w:rsidRPr="00935421">
          <w:rPr>
            <w:color w:val="0563C1" w:themeColor="hyperlink"/>
            <w:u w:val="single"/>
          </w:rPr>
          <w:t>hroma</w:t>
        </w:r>
        <w:proofErr w:type="spellEnd"/>
        <w:r w:rsidR="00935421" w:rsidRPr="00935421">
          <w:rPr>
            <w:color w:val="0563C1" w:themeColor="hyperlink"/>
            <w:u w:val="single"/>
            <w:lang w:val="ru-RU"/>
          </w:rPr>
          <w:t>-</w:t>
        </w:r>
        <w:proofErr w:type="spellStart"/>
        <w:r w:rsidR="00935421" w:rsidRPr="00935421">
          <w:rPr>
            <w:color w:val="0563C1" w:themeColor="hyperlink"/>
            <w:u w:val="single"/>
          </w:rPr>
          <w:t>na</w:t>
        </w:r>
        <w:proofErr w:type="spellEnd"/>
        <w:r w:rsidR="00935421" w:rsidRPr="00935421">
          <w:rPr>
            <w:color w:val="0563C1" w:themeColor="hyperlink"/>
            <w:u w:val="single"/>
            <w:lang w:val="ru-RU"/>
          </w:rPr>
          <w:t>-</w:t>
        </w:r>
        <w:proofErr w:type="spellStart"/>
        <w:r w:rsidR="00935421" w:rsidRPr="00935421">
          <w:rPr>
            <w:color w:val="0563C1" w:themeColor="hyperlink"/>
            <w:u w:val="single"/>
          </w:rPr>
          <w:t>nauchnoj</w:t>
        </w:r>
        <w:proofErr w:type="spellEnd"/>
        <w:r w:rsidR="00935421" w:rsidRPr="00935421">
          <w:rPr>
            <w:color w:val="0563C1" w:themeColor="hyperlink"/>
            <w:u w:val="single"/>
            <w:lang w:val="ru-RU"/>
          </w:rPr>
          <w:t>-</w:t>
        </w:r>
        <w:proofErr w:type="spellStart"/>
        <w:r w:rsidR="00935421" w:rsidRPr="00935421">
          <w:rPr>
            <w:color w:val="0563C1" w:themeColor="hyperlink"/>
            <w:u w:val="single"/>
          </w:rPr>
          <w:t>osnove</w:t>
        </w:r>
        <w:proofErr w:type="spellEnd"/>
        <w:r w:rsidR="00935421" w:rsidRPr="00935421">
          <w:rPr>
            <w:color w:val="0563C1" w:themeColor="hyperlink"/>
            <w:u w:val="single"/>
            <w:lang w:val="ru-RU"/>
          </w:rPr>
          <w:t>-7505/</w:t>
        </w:r>
      </w:hyperlink>
      <w:r w:rsidR="00935421" w:rsidRPr="00935421">
        <w:rPr>
          <w:lang w:val="ru-RU"/>
        </w:rPr>
        <w:t xml:space="preserve">  </w:t>
      </w:r>
    </w:p>
    <w:p w14:paraId="7121003B" w14:textId="727EA7B2" w:rsidR="00935421" w:rsidRPr="00935421" w:rsidRDefault="00935421" w:rsidP="00935421">
      <w:pPr>
        <w:ind w:firstLine="567"/>
        <w:jc w:val="both"/>
      </w:pPr>
      <w:r w:rsidRPr="00935421">
        <w:lastRenderedPageBreak/>
        <w:t xml:space="preserve">64. I. </w:t>
      </w:r>
      <w:proofErr w:type="spellStart"/>
      <w:r w:rsidRPr="00935421">
        <w:t>Bondarenko</w:t>
      </w:r>
      <w:proofErr w:type="spellEnd"/>
      <w:r w:rsidRPr="00935421">
        <w:t xml:space="preserve">, E. </w:t>
      </w:r>
      <w:proofErr w:type="spellStart"/>
      <w:r w:rsidRPr="00935421">
        <w:t>Kuldeyev</w:t>
      </w:r>
      <w:proofErr w:type="spellEnd"/>
      <w:r w:rsidRPr="00935421">
        <w:t xml:space="preserve">, S. </w:t>
      </w:r>
      <w:proofErr w:type="spellStart"/>
      <w:r w:rsidRPr="00935421">
        <w:t>Temirova</w:t>
      </w:r>
      <w:proofErr w:type="spellEnd"/>
      <w:r w:rsidRPr="00935421">
        <w:t>, A.</w:t>
      </w:r>
      <w:r w:rsidR="00DA2B00" w:rsidRPr="00DA2B00">
        <w:t xml:space="preserve"> </w:t>
      </w:r>
      <w:proofErr w:type="spellStart"/>
      <w:r w:rsidRPr="00935421">
        <w:t>Tastanova</w:t>
      </w:r>
      <w:proofErr w:type="spellEnd"/>
      <w:r w:rsidRPr="00935421">
        <w:t>,</w:t>
      </w:r>
      <w:r w:rsidR="003C515A" w:rsidRPr="00DA2B00">
        <w:t xml:space="preserve"> </w:t>
      </w:r>
      <w:r w:rsidRPr="00935421">
        <w:t xml:space="preserve">N. Sadykov. Obtaining of strong chromium pellets with the use of a ferrosilicon-calcium binder // METALURGIJA, Vol. 61, № 2, 2022, pp.359-362, ISSN 0543-5846. </w:t>
      </w:r>
    </w:p>
    <w:p w14:paraId="1A12C50E" w14:textId="77777777" w:rsidR="00935421" w:rsidRPr="00935421" w:rsidRDefault="00935421" w:rsidP="00935421">
      <w:pPr>
        <w:ind w:firstLine="567"/>
        <w:jc w:val="both"/>
        <w:rPr>
          <w:lang w:val="ru-RU"/>
        </w:rPr>
      </w:pPr>
      <w:r w:rsidRPr="00935421">
        <w:t xml:space="preserve">65. </w:t>
      </w:r>
      <w:proofErr w:type="spellStart"/>
      <w:r w:rsidRPr="00935421">
        <w:rPr>
          <w:lang w:val="ru-RU"/>
        </w:rPr>
        <w:t>Кульдеев</w:t>
      </w:r>
      <w:proofErr w:type="spellEnd"/>
      <w:r w:rsidRPr="00935421">
        <w:t xml:space="preserve"> </w:t>
      </w:r>
      <w:r w:rsidRPr="00935421">
        <w:rPr>
          <w:lang w:val="ru-RU"/>
        </w:rPr>
        <w:t>Е</w:t>
      </w:r>
      <w:r w:rsidRPr="00935421">
        <w:t>.</w:t>
      </w:r>
      <w:r w:rsidRPr="00935421">
        <w:rPr>
          <w:lang w:val="ru-RU"/>
        </w:rPr>
        <w:t>И</w:t>
      </w:r>
      <w:r w:rsidRPr="00935421">
        <w:t xml:space="preserve">., </w:t>
      </w:r>
      <w:r w:rsidRPr="00935421">
        <w:rPr>
          <w:lang w:val="ru-RU"/>
        </w:rPr>
        <w:t>Бондаренко</w:t>
      </w:r>
      <w:r w:rsidRPr="00935421">
        <w:t xml:space="preserve"> </w:t>
      </w:r>
      <w:r w:rsidRPr="00935421">
        <w:rPr>
          <w:lang w:val="ru-RU"/>
        </w:rPr>
        <w:t>И</w:t>
      </w:r>
      <w:r w:rsidRPr="00935421">
        <w:t>.</w:t>
      </w:r>
      <w:r w:rsidRPr="00935421">
        <w:rPr>
          <w:lang w:val="ru-RU"/>
        </w:rPr>
        <w:t>В</w:t>
      </w:r>
      <w:r w:rsidRPr="00935421">
        <w:t>.,</w:t>
      </w:r>
      <w:proofErr w:type="spellStart"/>
      <w:r w:rsidRPr="00935421">
        <w:rPr>
          <w:lang w:val="ru-RU"/>
        </w:rPr>
        <w:t>Тастанов</w:t>
      </w:r>
      <w:proofErr w:type="spellEnd"/>
      <w:r w:rsidRPr="00935421">
        <w:t xml:space="preserve"> </w:t>
      </w:r>
      <w:r w:rsidRPr="00935421">
        <w:rPr>
          <w:lang w:val="ru-RU"/>
        </w:rPr>
        <w:t>Е</w:t>
      </w:r>
      <w:r w:rsidRPr="00935421">
        <w:t>.</w:t>
      </w:r>
      <w:r w:rsidRPr="00935421">
        <w:rPr>
          <w:lang w:val="ru-RU"/>
        </w:rPr>
        <w:t>А</w:t>
      </w:r>
      <w:r w:rsidRPr="00935421">
        <w:t xml:space="preserve">., </w:t>
      </w:r>
      <w:r w:rsidRPr="00935421">
        <w:rPr>
          <w:lang w:val="ru-RU"/>
        </w:rPr>
        <w:t>Темирова</w:t>
      </w:r>
      <w:r w:rsidRPr="00935421">
        <w:t xml:space="preserve"> </w:t>
      </w:r>
      <w:r w:rsidRPr="00935421">
        <w:rPr>
          <w:lang w:val="ru-RU"/>
        </w:rPr>
        <w:t>С</w:t>
      </w:r>
      <w:r w:rsidRPr="00935421">
        <w:t>.</w:t>
      </w:r>
      <w:r w:rsidRPr="00935421">
        <w:rPr>
          <w:lang w:val="ru-RU"/>
        </w:rPr>
        <w:t>С</w:t>
      </w:r>
      <w:r w:rsidRPr="00935421">
        <w:t xml:space="preserve">., </w:t>
      </w:r>
      <w:proofErr w:type="spellStart"/>
      <w:r w:rsidRPr="00935421">
        <w:rPr>
          <w:lang w:val="ru-RU"/>
        </w:rPr>
        <w:t>Нурлыбаев</w:t>
      </w:r>
      <w:proofErr w:type="spellEnd"/>
      <w:r w:rsidRPr="00935421">
        <w:t xml:space="preserve"> </w:t>
      </w:r>
      <w:r w:rsidRPr="00935421">
        <w:rPr>
          <w:lang w:val="ru-RU"/>
        </w:rPr>
        <w:t>Р</w:t>
      </w:r>
      <w:r w:rsidRPr="00935421">
        <w:t>.</w:t>
      </w:r>
      <w:r w:rsidRPr="00935421">
        <w:rPr>
          <w:lang w:val="ru-RU"/>
        </w:rPr>
        <w:t>Е</w:t>
      </w:r>
      <w:r w:rsidRPr="00935421">
        <w:t xml:space="preserve">., </w:t>
      </w:r>
      <w:proofErr w:type="spellStart"/>
      <w:r w:rsidRPr="00935421">
        <w:rPr>
          <w:lang w:val="ru-RU"/>
        </w:rPr>
        <w:t>Исмагулова</w:t>
      </w:r>
      <w:proofErr w:type="spellEnd"/>
      <w:r w:rsidRPr="00935421">
        <w:t xml:space="preserve"> </w:t>
      </w:r>
      <w:r w:rsidRPr="00935421">
        <w:rPr>
          <w:lang w:val="ru-RU"/>
        </w:rPr>
        <w:t>М</w:t>
      </w:r>
      <w:r w:rsidRPr="00935421">
        <w:t>.</w:t>
      </w:r>
      <w:r w:rsidRPr="00935421">
        <w:rPr>
          <w:lang w:val="ru-RU"/>
        </w:rPr>
        <w:t>Ш</w:t>
      </w:r>
      <w:r w:rsidRPr="00935421">
        <w:t xml:space="preserve">. </w:t>
      </w:r>
      <w:r w:rsidRPr="00935421">
        <w:rPr>
          <w:lang w:val="ru-RU"/>
        </w:rPr>
        <w:t>Применение</w:t>
      </w:r>
      <w:r w:rsidRPr="00935421">
        <w:t xml:space="preserve"> </w:t>
      </w:r>
      <w:r w:rsidRPr="00935421">
        <w:rPr>
          <w:lang w:val="ru-RU"/>
        </w:rPr>
        <w:t>Казахстанских</w:t>
      </w:r>
      <w:r w:rsidRPr="00935421">
        <w:t xml:space="preserve"> </w:t>
      </w:r>
      <w:r w:rsidRPr="00935421">
        <w:rPr>
          <w:lang w:val="ru-RU"/>
        </w:rPr>
        <w:t>диатомитов</w:t>
      </w:r>
      <w:r w:rsidRPr="00935421">
        <w:t xml:space="preserve"> </w:t>
      </w:r>
      <w:r w:rsidRPr="00935421">
        <w:rPr>
          <w:lang w:val="ru-RU"/>
        </w:rPr>
        <w:t>в</w:t>
      </w:r>
      <w:r w:rsidRPr="00935421">
        <w:t xml:space="preserve"> </w:t>
      </w:r>
      <w:r w:rsidRPr="00935421">
        <w:rPr>
          <w:lang w:val="ru-RU"/>
        </w:rPr>
        <w:t>качестве</w:t>
      </w:r>
      <w:r w:rsidRPr="00935421">
        <w:t xml:space="preserve"> </w:t>
      </w:r>
      <w:r w:rsidRPr="00935421">
        <w:rPr>
          <w:lang w:val="ru-RU"/>
        </w:rPr>
        <w:t>носителей</w:t>
      </w:r>
      <w:r w:rsidRPr="00935421">
        <w:t xml:space="preserve"> </w:t>
      </w:r>
      <w:r w:rsidRPr="00935421">
        <w:rPr>
          <w:lang w:val="ru-RU"/>
        </w:rPr>
        <w:t>минеральных</w:t>
      </w:r>
      <w:r w:rsidRPr="00935421">
        <w:t xml:space="preserve"> </w:t>
      </w:r>
      <w:r w:rsidRPr="00935421">
        <w:rPr>
          <w:lang w:val="ru-RU"/>
        </w:rPr>
        <w:t>удобрений</w:t>
      </w:r>
      <w:r w:rsidRPr="00935421">
        <w:t xml:space="preserve"> // PROCEEDINGS of International scientific and practical  conference “The Effective Technologies of Non-Ferrous,  Rare and Precious Metals Manufacturing” devoted to the metallurgy science and industry concerns and in memory of well-known scientist  of metallurgy, Associate Member of the National Academy  of Sciences of Kazakhstan, the honoree of the State Prize of the Republic of Kazakhstan </w:t>
      </w:r>
      <w:proofErr w:type="spellStart"/>
      <w:r w:rsidRPr="00935421">
        <w:t>Bulat</w:t>
      </w:r>
      <w:proofErr w:type="spellEnd"/>
      <w:r w:rsidRPr="00935421">
        <w:t xml:space="preserve"> </w:t>
      </w:r>
      <w:proofErr w:type="spellStart"/>
      <w:r w:rsidRPr="00935421">
        <w:t>Baltakayevich</w:t>
      </w:r>
      <w:proofErr w:type="spellEnd"/>
      <w:r w:rsidRPr="00935421">
        <w:t xml:space="preserve"> </w:t>
      </w:r>
      <w:proofErr w:type="spellStart"/>
      <w:r w:rsidRPr="00935421">
        <w:t>Beisembayev</w:t>
      </w:r>
      <w:proofErr w:type="spellEnd"/>
      <w:r w:rsidRPr="00935421">
        <w:t xml:space="preserve">.-Almaty. </w:t>
      </w:r>
      <w:r w:rsidRPr="00935421">
        <w:rPr>
          <w:lang w:val="ru-RU"/>
        </w:rPr>
        <w:t xml:space="preserve">2018. - </w:t>
      </w:r>
      <w:r w:rsidRPr="00935421">
        <w:t>P</w:t>
      </w:r>
      <w:r w:rsidRPr="00935421">
        <w:rPr>
          <w:lang w:val="ru-RU"/>
        </w:rPr>
        <w:t xml:space="preserve">. 321-324. </w:t>
      </w:r>
    </w:p>
    <w:p w14:paraId="5D1E7A08" w14:textId="77777777" w:rsidR="00935421" w:rsidRPr="00935421" w:rsidRDefault="00935421" w:rsidP="00935421">
      <w:pPr>
        <w:ind w:firstLine="567"/>
        <w:jc w:val="both"/>
        <w:rPr>
          <w:lang w:val="ru-RU"/>
        </w:rPr>
      </w:pPr>
      <w:r w:rsidRPr="00935421">
        <w:rPr>
          <w:lang w:val="ru-RU"/>
        </w:rPr>
        <w:t>66. Обзор рынка диатомита в СНГ (отчет экспертов ОО «ИГ «</w:t>
      </w:r>
      <w:proofErr w:type="spellStart"/>
      <w:r w:rsidRPr="00935421">
        <w:rPr>
          <w:lang w:val="ru-RU"/>
        </w:rPr>
        <w:t>Инфомайн</w:t>
      </w:r>
      <w:proofErr w:type="spellEnd"/>
      <w:r w:rsidRPr="00935421">
        <w:rPr>
          <w:lang w:val="ru-RU"/>
        </w:rPr>
        <w:t xml:space="preserve">»). М., 2016. - 171 с. </w:t>
      </w:r>
    </w:p>
    <w:p w14:paraId="753C7DD6" w14:textId="77777777" w:rsidR="00935421" w:rsidRPr="00935421" w:rsidRDefault="00935421" w:rsidP="00935421">
      <w:pPr>
        <w:ind w:firstLine="567"/>
        <w:jc w:val="both"/>
        <w:rPr>
          <w:lang w:val="ru-RU"/>
        </w:rPr>
      </w:pPr>
      <w:r w:rsidRPr="00935421">
        <w:rPr>
          <w:lang w:val="ru-RU"/>
        </w:rPr>
        <w:t xml:space="preserve">67. Иванов С.Э., Беляков </w:t>
      </w:r>
      <w:r w:rsidRPr="00935421">
        <w:t>A</w:t>
      </w:r>
      <w:r w:rsidRPr="00935421">
        <w:rPr>
          <w:lang w:val="ru-RU"/>
        </w:rPr>
        <w:t>.</w:t>
      </w:r>
      <w:r w:rsidRPr="00935421">
        <w:t>B</w:t>
      </w:r>
      <w:r w:rsidRPr="00935421">
        <w:rPr>
          <w:lang w:val="ru-RU"/>
        </w:rPr>
        <w:t xml:space="preserve">. Диатомит и области его применения // Стекло и керамика. - 2008. - №2. - С. 18-21. </w:t>
      </w:r>
    </w:p>
    <w:p w14:paraId="2CB48164" w14:textId="77777777" w:rsidR="00935421" w:rsidRPr="00935421" w:rsidRDefault="00935421" w:rsidP="00935421">
      <w:pPr>
        <w:ind w:firstLine="567"/>
        <w:jc w:val="both"/>
        <w:rPr>
          <w:lang w:val="ru-RU"/>
        </w:rPr>
      </w:pPr>
      <w:r w:rsidRPr="00935421">
        <w:rPr>
          <w:lang w:val="ru-RU"/>
        </w:rPr>
        <w:t xml:space="preserve">68. Диатомит: универсальный и уникальный. Актюбинский вестник // 23.02.2018. - </w:t>
      </w:r>
      <w:hyperlink r:id="rId144" w:history="1">
        <w:r w:rsidRPr="00935421">
          <w:rPr>
            <w:color w:val="0563C1" w:themeColor="hyperlink"/>
            <w:u w:val="single"/>
          </w:rPr>
          <w:t>https</w:t>
        </w:r>
        <w:r w:rsidRPr="00935421">
          <w:rPr>
            <w:color w:val="0563C1" w:themeColor="hyperlink"/>
            <w:u w:val="single"/>
            <w:lang w:val="ru-RU"/>
          </w:rPr>
          <w:t>://</w:t>
        </w:r>
        <w:proofErr w:type="spellStart"/>
        <w:r w:rsidRPr="00935421">
          <w:rPr>
            <w:color w:val="0563C1" w:themeColor="hyperlink"/>
            <w:u w:val="single"/>
          </w:rPr>
          <w:t>avestnik</w:t>
        </w:r>
        <w:proofErr w:type="spellEnd"/>
        <w:r w:rsidRPr="00935421">
          <w:rPr>
            <w:color w:val="0563C1" w:themeColor="hyperlink"/>
            <w:u w:val="single"/>
            <w:lang w:val="ru-RU"/>
          </w:rPr>
          <w:t>.</w:t>
        </w:r>
        <w:proofErr w:type="spellStart"/>
        <w:r w:rsidRPr="00935421">
          <w:rPr>
            <w:color w:val="0563C1" w:themeColor="hyperlink"/>
            <w:u w:val="single"/>
          </w:rPr>
          <w:t>kz</w:t>
        </w:r>
        <w:proofErr w:type="spellEnd"/>
        <w:r w:rsidRPr="00935421">
          <w:rPr>
            <w:color w:val="0563C1" w:themeColor="hyperlink"/>
            <w:u w:val="single"/>
            <w:lang w:val="ru-RU"/>
          </w:rPr>
          <w:t>/</w:t>
        </w:r>
        <w:proofErr w:type="spellStart"/>
        <w:r w:rsidRPr="00935421">
          <w:rPr>
            <w:color w:val="0563C1" w:themeColor="hyperlink"/>
            <w:u w:val="single"/>
          </w:rPr>
          <w:t>diatomit</w:t>
        </w:r>
        <w:proofErr w:type="spellEnd"/>
        <w:r w:rsidRPr="00935421">
          <w:rPr>
            <w:color w:val="0563C1" w:themeColor="hyperlink"/>
            <w:u w:val="single"/>
            <w:lang w:val="ru-RU"/>
          </w:rPr>
          <w:t>-</w:t>
        </w:r>
        <w:proofErr w:type="spellStart"/>
        <w:r w:rsidRPr="00935421">
          <w:rPr>
            <w:color w:val="0563C1" w:themeColor="hyperlink"/>
            <w:u w:val="single"/>
          </w:rPr>
          <w:t>universalnyiy</w:t>
        </w:r>
        <w:proofErr w:type="spellEnd"/>
        <w:r w:rsidRPr="00935421">
          <w:rPr>
            <w:color w:val="0563C1" w:themeColor="hyperlink"/>
            <w:u w:val="single"/>
            <w:lang w:val="ru-RU"/>
          </w:rPr>
          <w:t>-</w:t>
        </w:r>
        <w:proofErr w:type="spellStart"/>
        <w:r w:rsidRPr="00935421">
          <w:rPr>
            <w:color w:val="0563C1" w:themeColor="hyperlink"/>
            <w:u w:val="single"/>
          </w:rPr>
          <w:t>i</w:t>
        </w:r>
        <w:proofErr w:type="spellEnd"/>
        <w:r w:rsidRPr="00935421">
          <w:rPr>
            <w:color w:val="0563C1" w:themeColor="hyperlink"/>
            <w:u w:val="single"/>
            <w:lang w:val="ru-RU"/>
          </w:rPr>
          <w:t>-</w:t>
        </w:r>
        <w:proofErr w:type="spellStart"/>
        <w:r w:rsidRPr="00935421">
          <w:rPr>
            <w:color w:val="0563C1" w:themeColor="hyperlink"/>
            <w:u w:val="single"/>
          </w:rPr>
          <w:t>unikalnyiy</w:t>
        </w:r>
        <w:proofErr w:type="spellEnd"/>
        <w:r w:rsidRPr="00935421">
          <w:rPr>
            <w:color w:val="0563C1" w:themeColor="hyperlink"/>
            <w:u w:val="single"/>
            <w:lang w:val="ru-RU"/>
          </w:rPr>
          <w:t>/</w:t>
        </w:r>
      </w:hyperlink>
      <w:r w:rsidRPr="00935421">
        <w:rPr>
          <w:lang w:val="ru-RU"/>
        </w:rPr>
        <w:t xml:space="preserve"> </w:t>
      </w:r>
    </w:p>
    <w:p w14:paraId="23D49C8A" w14:textId="77777777" w:rsidR="00935421" w:rsidRPr="00935421" w:rsidRDefault="00935421" w:rsidP="00935421">
      <w:pPr>
        <w:ind w:firstLine="567"/>
        <w:jc w:val="both"/>
      </w:pPr>
      <w:r w:rsidRPr="00935421">
        <w:rPr>
          <w:lang w:val="ru-RU"/>
        </w:rPr>
        <w:t xml:space="preserve">69. Патент РК № 34553 Шихта для получения хромовых окатышей / Бондаренко И.В., </w:t>
      </w:r>
      <w:proofErr w:type="spellStart"/>
      <w:r w:rsidRPr="00935421">
        <w:rPr>
          <w:lang w:val="ru-RU"/>
        </w:rPr>
        <w:t>Тастанов</w:t>
      </w:r>
      <w:proofErr w:type="spellEnd"/>
      <w:r w:rsidRPr="00935421">
        <w:rPr>
          <w:lang w:val="ru-RU"/>
        </w:rPr>
        <w:t xml:space="preserve"> Е.А., </w:t>
      </w:r>
      <w:proofErr w:type="spellStart"/>
      <w:r w:rsidRPr="00935421">
        <w:rPr>
          <w:lang w:val="ru-RU"/>
        </w:rPr>
        <w:t>Кенжалиев</w:t>
      </w:r>
      <w:proofErr w:type="spellEnd"/>
      <w:r w:rsidRPr="00935421">
        <w:rPr>
          <w:lang w:val="ru-RU"/>
        </w:rPr>
        <w:t xml:space="preserve"> Б.К., Садыков Н.М.-К. </w:t>
      </w:r>
      <w:proofErr w:type="spellStart"/>
      <w:r w:rsidRPr="00935421">
        <w:rPr>
          <w:lang w:val="ru-RU"/>
        </w:rPr>
        <w:t>Опубл</w:t>
      </w:r>
      <w:proofErr w:type="spellEnd"/>
      <w:r w:rsidRPr="00935421">
        <w:rPr>
          <w:lang w:val="ru-RU"/>
        </w:rPr>
        <w:t xml:space="preserve">. </w:t>
      </w:r>
      <w:r w:rsidRPr="00935421">
        <w:t xml:space="preserve">09.2020. </w:t>
      </w:r>
      <w:r w:rsidRPr="00935421">
        <w:rPr>
          <w:lang w:val="ru-RU"/>
        </w:rPr>
        <w:t>Бюллетень</w:t>
      </w:r>
      <w:r w:rsidRPr="00935421">
        <w:t xml:space="preserve">. №5. </w:t>
      </w:r>
    </w:p>
    <w:p w14:paraId="2E86315A" w14:textId="77777777" w:rsidR="00935421" w:rsidRPr="00935421" w:rsidRDefault="00935421" w:rsidP="00935421">
      <w:pPr>
        <w:ind w:firstLine="567"/>
        <w:jc w:val="both"/>
      </w:pPr>
      <w:r w:rsidRPr="00935421">
        <w:t xml:space="preserve">70. I. </w:t>
      </w:r>
      <w:proofErr w:type="spellStart"/>
      <w:r w:rsidRPr="00935421">
        <w:t>Bondarenko</w:t>
      </w:r>
      <w:proofErr w:type="spellEnd"/>
      <w:r w:rsidRPr="00935421">
        <w:t xml:space="preserve">, N. </w:t>
      </w:r>
      <w:proofErr w:type="spellStart"/>
      <w:r w:rsidRPr="00935421">
        <w:t>Serzhanova</w:t>
      </w:r>
      <w:proofErr w:type="spellEnd"/>
      <w:r w:rsidRPr="00935421">
        <w:t xml:space="preserve">, Ye. </w:t>
      </w:r>
      <w:proofErr w:type="spellStart"/>
      <w:r w:rsidRPr="00935421">
        <w:t>Kuldeyev</w:t>
      </w:r>
      <w:proofErr w:type="spellEnd"/>
      <w:r w:rsidRPr="00935421">
        <w:t xml:space="preserve">, N. Sadykov, </w:t>
      </w:r>
      <w:proofErr w:type="spellStart"/>
      <w:proofErr w:type="gramStart"/>
      <w:r w:rsidRPr="00935421">
        <w:t>A.Tastanova</w:t>
      </w:r>
      <w:proofErr w:type="spellEnd"/>
      <w:proofErr w:type="gramEnd"/>
      <w:r w:rsidRPr="00935421">
        <w:t xml:space="preserve">. Beneficiation of chrome slurry tailings at </w:t>
      </w:r>
      <w:proofErr w:type="spellStart"/>
      <w:r w:rsidRPr="00935421">
        <w:t>Donskoy</w:t>
      </w:r>
      <w:proofErr w:type="spellEnd"/>
      <w:r w:rsidRPr="00935421">
        <w:t xml:space="preserve"> Mining and Beneficiation Plant (DMBP) JSC to produce hard pellets // METALURGIJA, Vol. 61, № 3-4, 2022, </w:t>
      </w:r>
      <w:r w:rsidRPr="00935421">
        <w:br/>
        <w:t xml:space="preserve">pp. 767-770, ISSN 0543-5846. </w:t>
      </w:r>
    </w:p>
    <w:p w14:paraId="6D200DA7" w14:textId="01F2B863" w:rsidR="00935421" w:rsidRPr="00935421" w:rsidRDefault="00935421" w:rsidP="00935421">
      <w:pPr>
        <w:ind w:firstLine="567"/>
        <w:jc w:val="both"/>
      </w:pPr>
      <w:r w:rsidRPr="00935421">
        <w:t xml:space="preserve">71. E. </w:t>
      </w:r>
      <w:proofErr w:type="spellStart"/>
      <w:r w:rsidRPr="00935421">
        <w:t>Tastanov</w:t>
      </w:r>
      <w:proofErr w:type="spellEnd"/>
      <w:r w:rsidRPr="00935421">
        <w:t xml:space="preserve">, A. </w:t>
      </w:r>
      <w:proofErr w:type="spellStart"/>
      <w:r w:rsidRPr="00935421">
        <w:t>Ultarakova</w:t>
      </w:r>
      <w:proofErr w:type="spellEnd"/>
      <w:r w:rsidRPr="00935421">
        <w:t xml:space="preserve">, E. </w:t>
      </w:r>
      <w:proofErr w:type="spellStart"/>
      <w:r w:rsidRPr="00935421">
        <w:t>Kuldeyev</w:t>
      </w:r>
      <w:proofErr w:type="spellEnd"/>
      <w:r w:rsidRPr="00935421">
        <w:t>, N. Sadykov,</w:t>
      </w:r>
      <w:r w:rsidR="00DA2B00" w:rsidRPr="00DA2B00">
        <w:t xml:space="preserve"> </w:t>
      </w:r>
      <w:proofErr w:type="spellStart"/>
      <w:r w:rsidRPr="00935421">
        <w:t>Zh</w:t>
      </w:r>
      <w:proofErr w:type="spellEnd"/>
      <w:r w:rsidRPr="00935421">
        <w:t xml:space="preserve">. </w:t>
      </w:r>
      <w:proofErr w:type="spellStart"/>
      <w:r w:rsidRPr="00935421">
        <w:t>Yerzhanova</w:t>
      </w:r>
      <w:proofErr w:type="spellEnd"/>
      <w:r w:rsidRPr="00935421">
        <w:t xml:space="preserve">, </w:t>
      </w:r>
      <w:r w:rsidR="00DA2B00">
        <w:br/>
      </w:r>
      <w:r w:rsidRPr="00935421">
        <w:t>A.</w:t>
      </w:r>
      <w:r w:rsidR="00DA2B00" w:rsidRPr="00DA2B00">
        <w:t xml:space="preserve"> </w:t>
      </w:r>
      <w:proofErr w:type="spellStart"/>
      <w:r w:rsidRPr="00935421">
        <w:t>Tastanova</w:t>
      </w:r>
      <w:proofErr w:type="spellEnd"/>
      <w:r w:rsidRPr="00935421">
        <w:t xml:space="preserve">. Chemical </w:t>
      </w:r>
      <w:proofErr w:type="spellStart"/>
      <w:r w:rsidRPr="00935421">
        <w:t>sulfatization</w:t>
      </w:r>
      <w:proofErr w:type="spellEnd"/>
      <w:r w:rsidRPr="00935421">
        <w:t xml:space="preserve"> of chrome-containing sludges from </w:t>
      </w:r>
      <w:proofErr w:type="spellStart"/>
      <w:r w:rsidRPr="00935421">
        <w:t>Dubersay</w:t>
      </w:r>
      <w:proofErr w:type="spellEnd"/>
      <w:r w:rsidRPr="00935421">
        <w:t xml:space="preserve"> tailing dump // METALURGIJA, Vol. 63, № 1, 2024, pp.137-139, ISSN 0543-5846,</w:t>
      </w:r>
    </w:p>
    <w:p w14:paraId="01B8B635" w14:textId="77777777" w:rsidR="00935421" w:rsidRPr="00935421" w:rsidRDefault="002F7332" w:rsidP="00935421">
      <w:pPr>
        <w:ind w:firstLine="567"/>
        <w:jc w:val="both"/>
      </w:pPr>
      <w:hyperlink r:id="rId145" w:history="1">
        <w:r w:rsidR="00935421" w:rsidRPr="00935421">
          <w:rPr>
            <w:color w:val="0563C1" w:themeColor="hyperlink"/>
            <w:u w:val="single"/>
          </w:rPr>
          <w:t>https://hrcak.srce.hr/307436</w:t>
        </w:r>
      </w:hyperlink>
      <w:r w:rsidR="00935421" w:rsidRPr="00935421">
        <w:rPr>
          <w:u w:val="single"/>
        </w:rPr>
        <w:t xml:space="preserve">  </w:t>
      </w:r>
    </w:p>
    <w:p w14:paraId="5F5A58C3" w14:textId="08361777" w:rsidR="00BF674E" w:rsidRDefault="00935421" w:rsidP="00935421">
      <w:pPr>
        <w:ind w:firstLine="567"/>
        <w:jc w:val="both"/>
      </w:pPr>
      <w:r w:rsidRPr="00935421">
        <w:t xml:space="preserve">72. </w:t>
      </w:r>
      <w:proofErr w:type="spellStart"/>
      <w:r w:rsidRPr="00935421">
        <w:t>Tastanov</w:t>
      </w:r>
      <w:proofErr w:type="spellEnd"/>
      <w:r w:rsidRPr="00935421">
        <w:t xml:space="preserve"> Y</w:t>
      </w:r>
      <w:r w:rsidR="00DA2B00" w:rsidRPr="00DA2B00">
        <w:t>.</w:t>
      </w:r>
      <w:r w:rsidRPr="00935421">
        <w:t xml:space="preserve">, </w:t>
      </w:r>
      <w:proofErr w:type="spellStart"/>
      <w:r w:rsidRPr="00935421">
        <w:t>Serzhanova</w:t>
      </w:r>
      <w:proofErr w:type="spellEnd"/>
      <w:r w:rsidRPr="00935421">
        <w:t xml:space="preserve"> N</w:t>
      </w:r>
      <w:r w:rsidR="00DA2B00" w:rsidRPr="00DA2B00">
        <w:t>.</w:t>
      </w:r>
      <w:r w:rsidRPr="00935421">
        <w:t xml:space="preserve">, </w:t>
      </w:r>
      <w:proofErr w:type="spellStart"/>
      <w:r w:rsidRPr="00935421">
        <w:t>Ultarakova</w:t>
      </w:r>
      <w:proofErr w:type="spellEnd"/>
      <w:r w:rsidRPr="00935421">
        <w:t xml:space="preserve"> A</w:t>
      </w:r>
      <w:r w:rsidR="00DA2B00" w:rsidRPr="00DA2B00">
        <w:t>.</w:t>
      </w:r>
      <w:r w:rsidRPr="00935421">
        <w:t>, Sadykov N</w:t>
      </w:r>
      <w:r w:rsidR="00DA2B00" w:rsidRPr="00DA2B00">
        <w:t>.</w:t>
      </w:r>
      <w:r w:rsidRPr="00935421">
        <w:t xml:space="preserve">, </w:t>
      </w:r>
      <w:proofErr w:type="spellStart"/>
      <w:r w:rsidRPr="00935421">
        <w:t>Yerzhanova</w:t>
      </w:r>
      <w:proofErr w:type="spellEnd"/>
      <w:r w:rsidRPr="00935421">
        <w:t xml:space="preserve"> </w:t>
      </w:r>
      <w:proofErr w:type="spellStart"/>
      <w:r w:rsidRPr="00935421">
        <w:t>Z</w:t>
      </w:r>
      <w:r w:rsidR="00DA2B00">
        <w:t>h</w:t>
      </w:r>
      <w:proofErr w:type="spellEnd"/>
      <w:r w:rsidR="00DA2B00">
        <w:t>.</w:t>
      </w:r>
      <w:r w:rsidRPr="00935421">
        <w:t xml:space="preserve">, </w:t>
      </w:r>
      <w:proofErr w:type="spellStart"/>
      <w:r w:rsidRPr="00935421">
        <w:t>Tastanova</w:t>
      </w:r>
      <w:proofErr w:type="spellEnd"/>
      <w:r w:rsidRPr="00935421">
        <w:t xml:space="preserve"> A. Recycling of Chrome-Containing Waste from a Mining and Processing Plant to Produce Industrial Products. // Processes. 2023; 11(6):1659. </w:t>
      </w:r>
    </w:p>
    <w:p w14:paraId="2632D085" w14:textId="0E1BE62F" w:rsidR="00935421" w:rsidRPr="00935421" w:rsidRDefault="002F7332" w:rsidP="00935421">
      <w:pPr>
        <w:ind w:firstLine="567"/>
        <w:jc w:val="both"/>
      </w:pPr>
      <w:hyperlink r:id="rId146" w:history="1">
        <w:r w:rsidR="00935421" w:rsidRPr="00935421">
          <w:rPr>
            <w:color w:val="0563C1" w:themeColor="hyperlink"/>
            <w:u w:val="single"/>
          </w:rPr>
          <w:t>https://doi.org/10.3390/pr11061659</w:t>
        </w:r>
      </w:hyperlink>
      <w:r w:rsidR="00935421" w:rsidRPr="00935421">
        <w:t xml:space="preserve"> </w:t>
      </w:r>
    </w:p>
    <w:p w14:paraId="067639D1" w14:textId="77777777" w:rsidR="00935421" w:rsidRPr="00935421" w:rsidRDefault="00935421" w:rsidP="00935421">
      <w:pPr>
        <w:ind w:firstLine="567"/>
        <w:jc w:val="both"/>
        <w:rPr>
          <w:lang w:val="ru-RU"/>
        </w:rPr>
      </w:pPr>
      <w:r w:rsidRPr="00935421">
        <w:t>73. Y. Rama Murthy, Sunil Kumar Tripathy, C. Raghu Kumar. Chrome ore beneficiation challenges &amp; opportunities – A review // Minerals Engineering. Volume</w:t>
      </w:r>
      <w:r w:rsidRPr="00935421">
        <w:rPr>
          <w:lang w:val="ru-RU"/>
        </w:rPr>
        <w:t xml:space="preserve"> 24. </w:t>
      </w:r>
      <w:r w:rsidRPr="00935421">
        <w:t>Issue</w:t>
      </w:r>
      <w:r w:rsidRPr="00935421">
        <w:rPr>
          <w:lang w:val="ru-RU"/>
        </w:rPr>
        <w:t xml:space="preserve"> 5. </w:t>
      </w:r>
      <w:r w:rsidRPr="00935421">
        <w:t>April</w:t>
      </w:r>
      <w:r w:rsidRPr="00935421">
        <w:rPr>
          <w:lang w:val="ru-RU"/>
        </w:rPr>
        <w:t xml:space="preserve"> 2011. </w:t>
      </w:r>
      <w:r w:rsidRPr="00935421">
        <w:t>P</w:t>
      </w:r>
      <w:r w:rsidRPr="00935421">
        <w:rPr>
          <w:lang w:val="ru-RU"/>
        </w:rPr>
        <w:t xml:space="preserve">. 375-380. </w:t>
      </w:r>
    </w:p>
    <w:p w14:paraId="0094B396" w14:textId="7BC7E41F" w:rsidR="00935421" w:rsidRPr="00935421" w:rsidRDefault="00935421" w:rsidP="00935421">
      <w:pPr>
        <w:ind w:firstLine="567"/>
        <w:jc w:val="both"/>
        <w:rPr>
          <w:lang w:val="ru-RU"/>
        </w:rPr>
      </w:pPr>
      <w:r w:rsidRPr="00935421">
        <w:rPr>
          <w:lang w:val="ru-RU"/>
        </w:rPr>
        <w:t xml:space="preserve">74. Зорин Е. В. Особенности влияния </w:t>
      </w:r>
      <w:proofErr w:type="spellStart"/>
      <w:r w:rsidRPr="00935421">
        <w:rPr>
          <w:lang w:val="ru-RU"/>
        </w:rPr>
        <w:t>предпосадочной</w:t>
      </w:r>
      <w:proofErr w:type="spellEnd"/>
      <w:r w:rsidRPr="00935421">
        <w:rPr>
          <w:lang w:val="ru-RU"/>
        </w:rPr>
        <w:t xml:space="preserve"> обработки клубней картофеля ультрадисперсными порошками и солями железа и меди на их урожайные свойства: </w:t>
      </w:r>
      <w:proofErr w:type="spellStart"/>
      <w:r w:rsidRPr="00935421">
        <w:rPr>
          <w:lang w:val="ru-RU"/>
        </w:rPr>
        <w:t>Дис.канд</w:t>
      </w:r>
      <w:proofErr w:type="spellEnd"/>
      <w:r w:rsidRPr="00935421">
        <w:rPr>
          <w:lang w:val="ru-RU"/>
        </w:rPr>
        <w:t xml:space="preserve">. с.-х. наук: 06.01.09. Москва, </w:t>
      </w:r>
      <w:r w:rsidR="00DA2B00" w:rsidRPr="00935421">
        <w:rPr>
          <w:lang w:val="ru-RU"/>
        </w:rPr>
        <w:t>2004. -</w:t>
      </w:r>
      <w:r w:rsidRPr="00935421">
        <w:rPr>
          <w:lang w:val="ru-RU"/>
        </w:rPr>
        <w:t xml:space="preserve">124 с. </w:t>
      </w:r>
    </w:p>
    <w:p w14:paraId="63BA3EDB" w14:textId="77777777" w:rsidR="00935421" w:rsidRPr="00935421" w:rsidRDefault="00935421" w:rsidP="00935421">
      <w:pPr>
        <w:ind w:firstLine="567"/>
        <w:jc w:val="both"/>
        <w:rPr>
          <w:lang w:val="ru-RU"/>
        </w:rPr>
      </w:pPr>
      <w:r w:rsidRPr="00935421">
        <w:rPr>
          <w:lang w:val="ru-RU"/>
        </w:rPr>
        <w:t xml:space="preserve">75. </w:t>
      </w:r>
      <w:proofErr w:type="spellStart"/>
      <w:r w:rsidRPr="00935421">
        <w:rPr>
          <w:lang w:val="ru-RU"/>
        </w:rPr>
        <w:t>Позин</w:t>
      </w:r>
      <w:proofErr w:type="spellEnd"/>
      <w:r w:rsidRPr="00935421">
        <w:rPr>
          <w:lang w:val="ru-RU"/>
        </w:rPr>
        <w:t xml:space="preserve"> М.Е. «Технология минеральных солей (удобрений, пестицидов, промышленных солей, окислов и кислот)», ч. 1 изд. 3-е, «Магниевые удобрения», Химия, 1970. - С. 305-306. </w:t>
      </w:r>
    </w:p>
    <w:p w14:paraId="7B0A4EB1" w14:textId="1147DB59" w:rsidR="00935421" w:rsidRPr="00935421" w:rsidRDefault="00935421" w:rsidP="00935421">
      <w:pPr>
        <w:ind w:firstLine="567"/>
        <w:jc w:val="both"/>
      </w:pPr>
      <w:r w:rsidRPr="00DA2B00">
        <w:lastRenderedPageBreak/>
        <w:t xml:space="preserve">76. </w:t>
      </w:r>
      <w:proofErr w:type="spellStart"/>
      <w:r w:rsidRPr="00935421">
        <w:t>Yulussov</w:t>
      </w:r>
      <w:proofErr w:type="spellEnd"/>
      <w:r w:rsidRPr="00DA2B00">
        <w:t xml:space="preserve"> </w:t>
      </w:r>
      <w:r w:rsidRPr="00935421">
        <w:t>S</w:t>
      </w:r>
      <w:r w:rsidRPr="00DA2B00">
        <w:t>.</w:t>
      </w:r>
      <w:r w:rsidRPr="00935421">
        <w:t>B</w:t>
      </w:r>
      <w:r w:rsidRPr="00DA2B00">
        <w:t xml:space="preserve">., </w:t>
      </w:r>
      <w:r w:rsidRPr="00935421">
        <w:t>V</w:t>
      </w:r>
      <w:r w:rsidR="00DA2B00" w:rsidRPr="00DA2B00">
        <w:t>.</w:t>
      </w:r>
      <w:r w:rsidRPr="00935421">
        <w:t>A</w:t>
      </w:r>
      <w:r w:rsidRPr="00DA2B00">
        <w:t xml:space="preserve">. </w:t>
      </w:r>
      <w:r w:rsidRPr="00935421">
        <w:t>Kozlov</w:t>
      </w:r>
      <w:r w:rsidRPr="00DA2B00">
        <w:t xml:space="preserve">, </w:t>
      </w:r>
      <w:r w:rsidRPr="00935421">
        <w:t>N</w:t>
      </w:r>
      <w:r w:rsidR="00DA2B00" w:rsidRPr="00DA2B00">
        <w:t>.</w:t>
      </w:r>
      <w:r w:rsidRPr="00935421">
        <w:t>B</w:t>
      </w:r>
      <w:r w:rsidRPr="00DA2B00">
        <w:t xml:space="preserve">. </w:t>
      </w:r>
      <w:proofErr w:type="spellStart"/>
      <w:r w:rsidRPr="00935421">
        <w:t>Egorov</w:t>
      </w:r>
      <w:proofErr w:type="spellEnd"/>
      <w:r w:rsidRPr="00DA2B00">
        <w:t xml:space="preserve">, </w:t>
      </w:r>
      <w:proofErr w:type="spellStart"/>
      <w:r w:rsidRPr="00935421">
        <w:t>T</w:t>
      </w:r>
      <w:r w:rsidR="00DA2B00" w:rsidRPr="00DA2B00">
        <w:t>.</w:t>
      </w:r>
      <w:r w:rsidRPr="00935421">
        <w:t>Yu</w:t>
      </w:r>
      <w:proofErr w:type="spellEnd"/>
      <w:r w:rsidRPr="00DA2B00">
        <w:t xml:space="preserve">. </w:t>
      </w:r>
      <w:proofErr w:type="spellStart"/>
      <w:r w:rsidR="00DA2B00">
        <w:t>Surkova</w:t>
      </w:r>
      <w:proofErr w:type="spellEnd"/>
      <w:r w:rsidR="00DA2B00">
        <w:t>, D.</w:t>
      </w:r>
      <w:r w:rsidRPr="00935421">
        <w:t xml:space="preserve">R. </w:t>
      </w:r>
      <w:proofErr w:type="spellStart"/>
      <w:r w:rsidRPr="00935421">
        <w:t>Itygina</w:t>
      </w:r>
      <w:proofErr w:type="spellEnd"/>
      <w:r w:rsidRPr="00935421">
        <w:t xml:space="preserve">, Thermodynamic assessment of the interaction of the main components of polymetallic carbon-siliceous ores with ammonium hydrosulfate // Proceedings of the XIII International Scientific and Practical Conference International Trends in Science and Technology Vol.2, May 31, 2019, Warsaw, Poland, P. 20-22. </w:t>
      </w:r>
    </w:p>
    <w:p w14:paraId="5579E0A0" w14:textId="77777777" w:rsidR="00935421" w:rsidRPr="001509E1" w:rsidRDefault="00935421" w:rsidP="00935421">
      <w:pPr>
        <w:ind w:firstLine="567"/>
        <w:jc w:val="both"/>
      </w:pPr>
      <w:r w:rsidRPr="00935421">
        <w:t xml:space="preserve">77. A.Y. </w:t>
      </w:r>
      <w:proofErr w:type="spellStart"/>
      <w:r w:rsidRPr="00935421">
        <w:t>Tastanova</w:t>
      </w:r>
      <w:proofErr w:type="spellEnd"/>
      <w:r w:rsidRPr="00935421">
        <w:t xml:space="preserve">, E.I. </w:t>
      </w:r>
      <w:proofErr w:type="spellStart"/>
      <w:r w:rsidRPr="00935421">
        <w:t>Kuldeyev</w:t>
      </w:r>
      <w:proofErr w:type="spellEnd"/>
      <w:r w:rsidRPr="00935421">
        <w:t xml:space="preserve">. The use of manganese and the processing of manganese technogenic mineral formations for the production of ferroalloys // </w:t>
      </w:r>
      <w:r w:rsidRPr="001509E1">
        <w:t xml:space="preserve">PROCEEDINGS OF THE INTERNATIONAL SCIENTIFIC AND PRACTICAL CONFERENCE "SATBAYEV CONFERENCE - 2022. TRENDS IN MODERN SCIENTIFIC RESEARCH". -Almaty. -2022.-Vol.3.-P.170-176.- ISBN 978-601-323-292-8. </w:t>
      </w:r>
    </w:p>
    <w:p w14:paraId="3FAB2B93" w14:textId="77777777" w:rsidR="00935421" w:rsidRPr="001509E1" w:rsidRDefault="00935421" w:rsidP="00935421">
      <w:pPr>
        <w:ind w:firstLine="567"/>
        <w:jc w:val="both"/>
      </w:pPr>
      <w:r w:rsidRPr="001509E1">
        <w:t xml:space="preserve">78. </w:t>
      </w:r>
      <w:proofErr w:type="spellStart"/>
      <w:r w:rsidRPr="001509E1">
        <w:t>Tastanova</w:t>
      </w:r>
      <w:proofErr w:type="spellEnd"/>
      <w:r w:rsidRPr="001509E1">
        <w:t xml:space="preserve"> A., </w:t>
      </w:r>
      <w:proofErr w:type="spellStart"/>
      <w:r w:rsidRPr="001509E1">
        <w:t>Kuldeyev</w:t>
      </w:r>
      <w:proofErr w:type="spellEnd"/>
      <w:r w:rsidRPr="001509E1">
        <w:t xml:space="preserve"> Y., </w:t>
      </w:r>
      <w:proofErr w:type="spellStart"/>
      <w:r w:rsidRPr="001509E1">
        <w:t>Abdykirova</w:t>
      </w:r>
      <w:proofErr w:type="spellEnd"/>
      <w:r w:rsidRPr="001509E1">
        <w:t xml:space="preserve"> G., Biryukova A., </w:t>
      </w:r>
      <w:proofErr w:type="spellStart"/>
      <w:r w:rsidRPr="001509E1">
        <w:t>Temirova</w:t>
      </w:r>
      <w:proofErr w:type="spellEnd"/>
      <w:r w:rsidRPr="001509E1">
        <w:t xml:space="preserve"> S. Processing of manganese-containing wastes to produce manganese pellets for ferroalloy production // International Multidisciplinary Scientific </w:t>
      </w:r>
      <w:proofErr w:type="spellStart"/>
      <w:r w:rsidRPr="001509E1">
        <w:t>GeoConference</w:t>
      </w:r>
      <w:proofErr w:type="spellEnd"/>
      <w:r w:rsidRPr="001509E1">
        <w:t xml:space="preserve"> Surveying Geology and Mining Ecology Management, SGEM, Vol. 23, № 4.1, 2023, pp. 183-189, ISSN 13142704, 8</w:t>
      </w:r>
      <w:r w:rsidRPr="001509E1">
        <w:rPr>
          <w:vertAlign w:val="superscript"/>
        </w:rPr>
        <w:t>th</w:t>
      </w:r>
      <w:r w:rsidRPr="001509E1">
        <w:t xml:space="preserve"> percentile, Geotechnical. </w:t>
      </w:r>
    </w:p>
    <w:p w14:paraId="24B36AE4" w14:textId="38A56CAA" w:rsidR="00935421" w:rsidRPr="001509E1" w:rsidRDefault="00DA2B00" w:rsidP="00935421">
      <w:pPr>
        <w:ind w:firstLine="567"/>
        <w:jc w:val="both"/>
        <w:rPr>
          <w:lang w:val="ru-RU"/>
        </w:rPr>
      </w:pPr>
      <w:r>
        <w:rPr>
          <w:lang w:val="ru-RU"/>
        </w:rPr>
        <w:t>79. Акимов, Е.Н., Сенин, А.</w:t>
      </w:r>
      <w:r w:rsidR="00935421" w:rsidRPr="001509E1">
        <w:rPr>
          <w:lang w:val="ru-RU"/>
        </w:rPr>
        <w:t xml:space="preserve">В., </w:t>
      </w:r>
      <w:r>
        <w:rPr>
          <w:lang w:val="ru-RU"/>
        </w:rPr>
        <w:t>Рощин, В.</w:t>
      </w:r>
      <w:r w:rsidR="00935421" w:rsidRPr="001509E1">
        <w:rPr>
          <w:lang w:val="ru-RU"/>
        </w:rPr>
        <w:t xml:space="preserve">Е. Термодинамический анализ получения низкоуглеродистого феррохрома с применением модели ассоциированных растворов // Вестник </w:t>
      </w:r>
      <w:proofErr w:type="spellStart"/>
      <w:r w:rsidR="00935421" w:rsidRPr="001509E1">
        <w:rPr>
          <w:lang w:val="ru-RU"/>
        </w:rPr>
        <w:t>ЮУрГУ</w:t>
      </w:r>
      <w:proofErr w:type="spellEnd"/>
      <w:r w:rsidR="00935421" w:rsidRPr="001509E1">
        <w:rPr>
          <w:lang w:val="ru-RU"/>
        </w:rPr>
        <w:t xml:space="preserve">. Серия «Металлургия». – 2013. – Т. 13. – № 1. – С. 182-184. </w:t>
      </w:r>
    </w:p>
    <w:p w14:paraId="1218610E" w14:textId="2CC47D78" w:rsidR="00935421" w:rsidRPr="00935421" w:rsidRDefault="00935421" w:rsidP="00935421">
      <w:pPr>
        <w:ind w:firstLine="567"/>
        <w:jc w:val="both"/>
        <w:rPr>
          <w:lang w:val="ru-RU"/>
        </w:rPr>
      </w:pPr>
      <w:r w:rsidRPr="00935421">
        <w:rPr>
          <w:lang w:val="ru-RU"/>
        </w:rPr>
        <w:t xml:space="preserve">80. </w:t>
      </w:r>
      <w:proofErr w:type="spellStart"/>
      <w:r w:rsidRPr="00935421">
        <w:rPr>
          <w:lang w:val="ru-RU"/>
        </w:rPr>
        <w:t>Танклевская</w:t>
      </w:r>
      <w:proofErr w:type="spellEnd"/>
      <w:r w:rsidRPr="00935421">
        <w:rPr>
          <w:lang w:val="ru-RU"/>
        </w:rPr>
        <w:t>, Н.</w:t>
      </w:r>
      <w:r w:rsidR="00DA2B00">
        <w:rPr>
          <w:lang w:val="ru-RU"/>
        </w:rPr>
        <w:t>М., Михайлов, Г.</w:t>
      </w:r>
      <w:r w:rsidRPr="00935421">
        <w:rPr>
          <w:lang w:val="ru-RU"/>
        </w:rPr>
        <w:t>Г. Термодинамический анализ возможности получения низкоуглеродистого феррохрома из мест</w:t>
      </w:r>
      <w:r w:rsidR="00DA2B00">
        <w:rPr>
          <w:lang w:val="ru-RU"/>
        </w:rPr>
        <w:t xml:space="preserve">ных руд / Н.М. </w:t>
      </w:r>
      <w:proofErr w:type="spellStart"/>
      <w:r w:rsidR="00DA2B00">
        <w:rPr>
          <w:lang w:val="ru-RU"/>
        </w:rPr>
        <w:t>Танклевская</w:t>
      </w:r>
      <w:proofErr w:type="spellEnd"/>
      <w:r w:rsidR="00DA2B00">
        <w:rPr>
          <w:lang w:val="ru-RU"/>
        </w:rPr>
        <w:t>, Г.</w:t>
      </w:r>
      <w:r w:rsidRPr="00935421">
        <w:rPr>
          <w:lang w:val="ru-RU"/>
        </w:rPr>
        <w:t xml:space="preserve">Г. Михайлов // Компьютерное моделирование </w:t>
      </w:r>
      <w:proofErr w:type="spellStart"/>
      <w:r w:rsidRPr="00935421">
        <w:rPr>
          <w:lang w:val="ru-RU"/>
        </w:rPr>
        <w:t>физикохимических</w:t>
      </w:r>
      <w:proofErr w:type="spellEnd"/>
      <w:r w:rsidRPr="00935421">
        <w:rPr>
          <w:lang w:val="ru-RU"/>
        </w:rPr>
        <w:t xml:space="preserve"> свойств стекол и расплавов: тр. </w:t>
      </w:r>
      <w:r w:rsidRPr="00935421">
        <w:t>XII</w:t>
      </w:r>
      <w:r w:rsidRPr="00935421">
        <w:rPr>
          <w:lang w:val="ru-RU"/>
        </w:rPr>
        <w:t xml:space="preserve"> Российского семинара. – Курган, 2014. – С. 42-44. </w:t>
      </w:r>
    </w:p>
    <w:p w14:paraId="4C5020B7" w14:textId="77777777" w:rsidR="00935421" w:rsidRPr="00935421" w:rsidRDefault="00935421" w:rsidP="00935421">
      <w:pPr>
        <w:ind w:firstLine="567"/>
        <w:jc w:val="both"/>
        <w:rPr>
          <w:lang w:val="ru-RU"/>
        </w:rPr>
      </w:pPr>
      <w:r w:rsidRPr="00935421">
        <w:rPr>
          <w:lang w:val="ru-RU"/>
        </w:rPr>
        <w:t xml:space="preserve">81. </w:t>
      </w:r>
      <w:proofErr w:type="spellStart"/>
      <w:r w:rsidRPr="00935421">
        <w:rPr>
          <w:lang w:val="ru-RU"/>
        </w:rPr>
        <w:t>В.А.Салина</w:t>
      </w:r>
      <w:proofErr w:type="spellEnd"/>
      <w:r w:rsidRPr="00935421">
        <w:rPr>
          <w:lang w:val="ru-RU"/>
        </w:rPr>
        <w:t xml:space="preserve">, </w:t>
      </w:r>
      <w:proofErr w:type="spellStart"/>
      <w:r w:rsidRPr="00935421">
        <w:rPr>
          <w:lang w:val="ru-RU"/>
        </w:rPr>
        <w:t>В.И.Жучков</w:t>
      </w:r>
      <w:proofErr w:type="spellEnd"/>
      <w:r w:rsidRPr="00935421">
        <w:rPr>
          <w:lang w:val="ru-RU"/>
        </w:rPr>
        <w:t xml:space="preserve">, </w:t>
      </w:r>
      <w:proofErr w:type="spellStart"/>
      <w:r w:rsidRPr="00935421">
        <w:rPr>
          <w:lang w:val="ru-RU"/>
        </w:rPr>
        <w:t>О.В.Заякин</w:t>
      </w:r>
      <w:proofErr w:type="spellEnd"/>
      <w:r w:rsidRPr="00935421">
        <w:rPr>
          <w:lang w:val="ru-RU"/>
        </w:rPr>
        <w:t xml:space="preserve">. Изучение силикотермического способа получения комплексных </w:t>
      </w:r>
      <w:proofErr w:type="spellStart"/>
      <w:r w:rsidRPr="00935421">
        <w:rPr>
          <w:lang w:val="ru-RU"/>
        </w:rPr>
        <w:t>никельхромсодержащих</w:t>
      </w:r>
      <w:proofErr w:type="spellEnd"/>
      <w:r w:rsidRPr="00935421">
        <w:rPr>
          <w:lang w:val="ru-RU"/>
        </w:rPr>
        <w:t xml:space="preserve"> ферросплавов методом термодинамического моделирования// Наука и техника Казахстана. -№ 3-4. -2017. -С. 85-90. -</w:t>
      </w:r>
      <w:r w:rsidRPr="00935421">
        <w:t>ISSN</w:t>
      </w:r>
      <w:r w:rsidRPr="00935421">
        <w:rPr>
          <w:lang w:val="ru-RU"/>
        </w:rPr>
        <w:t xml:space="preserve"> 2788-8770/ </w:t>
      </w:r>
    </w:p>
    <w:p w14:paraId="3903E306" w14:textId="77777777" w:rsidR="00935421" w:rsidRPr="00935421" w:rsidRDefault="00935421" w:rsidP="00935421">
      <w:pPr>
        <w:ind w:firstLine="567"/>
        <w:jc w:val="both"/>
        <w:rPr>
          <w:lang w:val="ru-RU"/>
        </w:rPr>
      </w:pPr>
      <w:r w:rsidRPr="00935421">
        <w:rPr>
          <w:lang w:val="ru-RU"/>
        </w:rPr>
        <w:t xml:space="preserve">82. </w:t>
      </w:r>
      <w:proofErr w:type="spellStart"/>
      <w:r w:rsidRPr="00935421">
        <w:rPr>
          <w:lang w:val="ru-RU"/>
        </w:rPr>
        <w:t>Р.Т.Телеукадыр</w:t>
      </w:r>
      <w:proofErr w:type="spellEnd"/>
      <w:r w:rsidRPr="00935421">
        <w:rPr>
          <w:lang w:val="ru-RU"/>
        </w:rPr>
        <w:t xml:space="preserve">, </w:t>
      </w:r>
      <w:proofErr w:type="spellStart"/>
      <w:r w:rsidRPr="00935421">
        <w:rPr>
          <w:lang w:val="ru-RU"/>
        </w:rPr>
        <w:t>С.Т.Габдуллин</w:t>
      </w:r>
      <w:proofErr w:type="spellEnd"/>
      <w:r w:rsidRPr="00935421">
        <w:rPr>
          <w:lang w:val="ru-RU"/>
        </w:rPr>
        <w:t xml:space="preserve">, </w:t>
      </w:r>
      <w:proofErr w:type="spellStart"/>
      <w:r w:rsidRPr="00935421">
        <w:rPr>
          <w:lang w:val="ru-RU"/>
        </w:rPr>
        <w:t>Е.Ж.Шабанов</w:t>
      </w:r>
      <w:proofErr w:type="spellEnd"/>
      <w:r w:rsidRPr="00935421">
        <w:rPr>
          <w:lang w:val="ru-RU"/>
        </w:rPr>
        <w:t xml:space="preserve">, </w:t>
      </w:r>
      <w:proofErr w:type="spellStart"/>
      <w:r w:rsidRPr="00935421">
        <w:rPr>
          <w:lang w:val="ru-RU"/>
        </w:rPr>
        <w:t>А.С.Байсанов</w:t>
      </w:r>
      <w:proofErr w:type="spellEnd"/>
      <w:r w:rsidRPr="00935421">
        <w:rPr>
          <w:lang w:val="ru-RU"/>
        </w:rPr>
        <w:t xml:space="preserve">, </w:t>
      </w:r>
      <w:proofErr w:type="spellStart"/>
      <w:r w:rsidRPr="00935421">
        <w:rPr>
          <w:lang w:val="ru-RU"/>
        </w:rPr>
        <w:t>Н.А.Салимгерей</w:t>
      </w:r>
      <w:proofErr w:type="spellEnd"/>
      <w:r w:rsidRPr="00935421">
        <w:rPr>
          <w:lang w:val="ru-RU"/>
        </w:rPr>
        <w:t xml:space="preserve">. Термодинамической моделирование процесса выплавки </w:t>
      </w:r>
      <w:proofErr w:type="spellStart"/>
      <w:r w:rsidRPr="00935421">
        <w:rPr>
          <w:lang w:val="ru-RU"/>
        </w:rPr>
        <w:t>ферросиликомарганца</w:t>
      </w:r>
      <w:proofErr w:type="spellEnd"/>
      <w:r w:rsidRPr="00935421">
        <w:rPr>
          <w:lang w:val="ru-RU"/>
        </w:rPr>
        <w:t xml:space="preserve"> с использованием программного комплекса «</w:t>
      </w:r>
      <w:r w:rsidRPr="00935421">
        <w:t>TERRA</w:t>
      </w:r>
      <w:r w:rsidRPr="00935421">
        <w:rPr>
          <w:lang w:val="ru-RU"/>
        </w:rPr>
        <w:t>» // Наука и техника Казахстана. -№4. -2021. -С. 87-95. -</w:t>
      </w:r>
      <w:r w:rsidRPr="00935421">
        <w:t>ISSN</w:t>
      </w:r>
      <w:r w:rsidRPr="00935421">
        <w:rPr>
          <w:lang w:val="ru-RU"/>
        </w:rPr>
        <w:t xml:space="preserve"> 2788-8770/ </w:t>
      </w:r>
    </w:p>
    <w:p w14:paraId="65292F26" w14:textId="77777777" w:rsidR="00935421" w:rsidRPr="00935421" w:rsidRDefault="00935421" w:rsidP="00935421">
      <w:pPr>
        <w:ind w:firstLine="567"/>
        <w:jc w:val="both"/>
        <w:rPr>
          <w:lang w:val="ru-RU"/>
        </w:rPr>
      </w:pPr>
      <w:r w:rsidRPr="00935421">
        <w:rPr>
          <w:lang w:val="ru-RU"/>
        </w:rPr>
        <w:t xml:space="preserve">83. </w:t>
      </w:r>
      <w:proofErr w:type="spellStart"/>
      <w:r w:rsidRPr="00935421">
        <w:rPr>
          <w:lang w:val="ru-RU"/>
        </w:rPr>
        <w:t>О.В.Заякин</w:t>
      </w:r>
      <w:proofErr w:type="spellEnd"/>
      <w:r w:rsidRPr="00935421">
        <w:rPr>
          <w:lang w:val="ru-RU"/>
        </w:rPr>
        <w:t xml:space="preserve">, </w:t>
      </w:r>
      <w:proofErr w:type="spellStart"/>
      <w:r w:rsidRPr="00935421">
        <w:rPr>
          <w:lang w:val="ru-RU"/>
        </w:rPr>
        <w:t>А.Г.Уполовникова</w:t>
      </w:r>
      <w:proofErr w:type="spellEnd"/>
      <w:r w:rsidRPr="00935421">
        <w:rPr>
          <w:lang w:val="ru-RU"/>
        </w:rPr>
        <w:t xml:space="preserve">, </w:t>
      </w:r>
      <w:proofErr w:type="spellStart"/>
      <w:r w:rsidRPr="00935421">
        <w:rPr>
          <w:lang w:val="ru-RU"/>
        </w:rPr>
        <w:t>В.И.Жучков</w:t>
      </w:r>
      <w:proofErr w:type="spellEnd"/>
      <w:r w:rsidRPr="00935421">
        <w:rPr>
          <w:lang w:val="ru-RU"/>
        </w:rPr>
        <w:t xml:space="preserve">. Термодинамическое моделирование карботермического восстановления хрома из бедного сырья // </w:t>
      </w:r>
      <w:proofErr w:type="spellStart"/>
      <w:r w:rsidRPr="00935421">
        <w:rPr>
          <w:lang w:val="ru-RU"/>
        </w:rPr>
        <w:t>Бутлеровские</w:t>
      </w:r>
      <w:proofErr w:type="spellEnd"/>
      <w:r w:rsidRPr="00935421">
        <w:rPr>
          <w:lang w:val="ru-RU"/>
        </w:rPr>
        <w:t xml:space="preserve"> сообщения. -2018. -Т.54, -№5. -С. 145-155. </w:t>
      </w:r>
    </w:p>
    <w:p w14:paraId="7802BA10" w14:textId="77777777" w:rsidR="00935421" w:rsidRPr="00935421" w:rsidRDefault="00935421" w:rsidP="00935421">
      <w:pPr>
        <w:ind w:firstLine="567"/>
        <w:jc w:val="both"/>
      </w:pPr>
      <w:r w:rsidRPr="00DB29A3">
        <w:t xml:space="preserve">84. </w:t>
      </w:r>
      <w:proofErr w:type="spellStart"/>
      <w:r w:rsidRPr="00935421">
        <w:t>Almagul</w:t>
      </w:r>
      <w:proofErr w:type="spellEnd"/>
      <w:r w:rsidRPr="00DB29A3">
        <w:t xml:space="preserve"> </w:t>
      </w:r>
      <w:proofErr w:type="spellStart"/>
      <w:r w:rsidRPr="00935421">
        <w:t>Ultarakova</w:t>
      </w:r>
      <w:proofErr w:type="spellEnd"/>
      <w:r w:rsidRPr="00DB29A3">
        <w:t xml:space="preserve">, </w:t>
      </w:r>
      <w:proofErr w:type="spellStart"/>
      <w:r w:rsidRPr="00935421">
        <w:t>Yerbulat</w:t>
      </w:r>
      <w:proofErr w:type="spellEnd"/>
      <w:r w:rsidRPr="00DB29A3">
        <w:t xml:space="preserve"> </w:t>
      </w:r>
      <w:proofErr w:type="spellStart"/>
      <w:r w:rsidRPr="00935421">
        <w:t>Tastanov</w:t>
      </w:r>
      <w:proofErr w:type="spellEnd"/>
      <w:r w:rsidRPr="00DB29A3">
        <w:t xml:space="preserve">, </w:t>
      </w:r>
      <w:r w:rsidRPr="00935421">
        <w:t>Nurzhan</w:t>
      </w:r>
      <w:r w:rsidRPr="00DB29A3">
        <w:t xml:space="preserve"> </w:t>
      </w:r>
      <w:r w:rsidRPr="00935421">
        <w:t>Sadykov</w:t>
      </w:r>
      <w:r w:rsidRPr="00DB29A3">
        <w:t xml:space="preserve">, </w:t>
      </w:r>
      <w:r w:rsidRPr="00935421">
        <w:t>Aisha</w:t>
      </w:r>
      <w:r w:rsidRPr="00DB29A3">
        <w:t xml:space="preserve"> </w:t>
      </w:r>
      <w:proofErr w:type="spellStart"/>
      <w:r w:rsidRPr="00935421">
        <w:t>Tastanova</w:t>
      </w:r>
      <w:proofErr w:type="spellEnd"/>
      <w:r w:rsidRPr="00DB29A3">
        <w:t xml:space="preserve"> </w:t>
      </w:r>
      <w:r w:rsidRPr="00935421">
        <w:t>and</w:t>
      </w:r>
      <w:r w:rsidRPr="00DB29A3">
        <w:t xml:space="preserve"> </w:t>
      </w:r>
      <w:proofErr w:type="spellStart"/>
      <w:r w:rsidRPr="00935421">
        <w:t>Zhadyra</w:t>
      </w:r>
      <w:proofErr w:type="spellEnd"/>
      <w:r w:rsidRPr="00DB29A3">
        <w:t xml:space="preserve"> </w:t>
      </w:r>
      <w:proofErr w:type="spellStart"/>
      <w:r w:rsidRPr="00935421">
        <w:t>Yerzhanova</w:t>
      </w:r>
      <w:proofErr w:type="spellEnd"/>
      <w:r w:rsidRPr="00DB29A3">
        <w:t xml:space="preserve">. </w:t>
      </w:r>
      <w:r w:rsidRPr="00935421">
        <w:t>Physical and Chemical Studies of Smelting Products of Calcinated Composite Pellets Produced from Chromium Production Waste // Journal of Composites Science, Vol. 7, № 9, 2023, 386-, ISSN E-ISSN:2504-477X</w:t>
      </w:r>
    </w:p>
    <w:p w14:paraId="77188418" w14:textId="77777777" w:rsidR="0030428F" w:rsidRDefault="00935421" w:rsidP="00935421">
      <w:pPr>
        <w:ind w:firstLine="567"/>
        <w:jc w:val="both"/>
      </w:pPr>
      <w:r w:rsidRPr="00935421">
        <w:lastRenderedPageBreak/>
        <w:t xml:space="preserve">85. </w:t>
      </w:r>
      <w:proofErr w:type="spellStart"/>
      <w:r w:rsidRPr="00935421">
        <w:t>Gasik</w:t>
      </w:r>
      <w:proofErr w:type="spellEnd"/>
      <w:r w:rsidRPr="00935421">
        <w:t xml:space="preserve">, M. Technology of chromium and its ferroalloys. In Handbook of Ferroalloys; </w:t>
      </w:r>
      <w:proofErr w:type="spellStart"/>
      <w:r w:rsidRPr="00935421">
        <w:t>Gasik</w:t>
      </w:r>
      <w:proofErr w:type="spellEnd"/>
      <w:r w:rsidRPr="00935421">
        <w:t xml:space="preserve">, M., Ed.; Elsevier: Amsterdam, The Netherlands, 2013; pp. 267–316. Available online:  </w:t>
      </w:r>
    </w:p>
    <w:p w14:paraId="1BA90248" w14:textId="62F89FD4" w:rsidR="00935421" w:rsidRPr="00935421" w:rsidRDefault="00935421" w:rsidP="0030428F">
      <w:pPr>
        <w:jc w:val="both"/>
      </w:pPr>
      <w:r w:rsidRPr="00935421">
        <w:t xml:space="preserve">https://www.sciencedirect.com/science/article/abs/pii/B97800809775390000 83 (accessed on 13 August 2023). </w:t>
      </w:r>
    </w:p>
    <w:p w14:paraId="3DC95168" w14:textId="77777777" w:rsidR="00935421" w:rsidRPr="00935421" w:rsidRDefault="00935421" w:rsidP="00935421">
      <w:pPr>
        <w:ind w:firstLine="567"/>
        <w:jc w:val="both"/>
        <w:rPr>
          <w:lang w:val="ru-RU"/>
        </w:rPr>
      </w:pPr>
      <w:r w:rsidRPr="00935421">
        <w:rPr>
          <w:lang w:val="ru-RU"/>
        </w:rPr>
        <w:t xml:space="preserve">86. А.В., Паничкин, Р.Ю., Коротенко, А.К., </w:t>
      </w:r>
      <w:proofErr w:type="spellStart"/>
      <w:r w:rsidRPr="00935421">
        <w:rPr>
          <w:lang w:val="ru-RU"/>
        </w:rPr>
        <w:t>Кенжегулов</w:t>
      </w:r>
      <w:proofErr w:type="spellEnd"/>
      <w:r w:rsidRPr="00935421">
        <w:rPr>
          <w:lang w:val="ru-RU"/>
        </w:rPr>
        <w:t xml:space="preserve">, Б.Б., </w:t>
      </w:r>
      <w:proofErr w:type="spellStart"/>
      <w:r w:rsidRPr="00935421">
        <w:rPr>
          <w:lang w:val="ru-RU"/>
        </w:rPr>
        <w:t>Кшибекова</w:t>
      </w:r>
      <w:proofErr w:type="spellEnd"/>
      <w:r w:rsidRPr="00935421">
        <w:rPr>
          <w:lang w:val="ru-RU"/>
        </w:rPr>
        <w:t xml:space="preserve">, Ж.Ж., Алибеков Пористость и неметаллические включения в чугунах, полученных с использованием высокой доли лома. Комплексное использование минерального сырья. 2022, том. 323, №4, С. 68-76, </w:t>
      </w:r>
      <w:r w:rsidRPr="00935421">
        <w:t>DOI</w:t>
      </w:r>
      <w:r w:rsidRPr="00935421">
        <w:rPr>
          <w:lang w:val="ru-RU"/>
        </w:rPr>
        <w:t xml:space="preserve"> </w:t>
      </w:r>
      <w:hyperlink r:id="rId147" w:history="1">
        <w:r w:rsidRPr="00935421">
          <w:t>https</w:t>
        </w:r>
        <w:r w:rsidRPr="00935421">
          <w:rPr>
            <w:lang w:val="ru-RU"/>
          </w:rPr>
          <w:t>://</w:t>
        </w:r>
        <w:proofErr w:type="spellStart"/>
        <w:r w:rsidRPr="00935421">
          <w:t>doi</w:t>
        </w:r>
        <w:proofErr w:type="spellEnd"/>
        <w:r w:rsidRPr="00935421">
          <w:rPr>
            <w:lang w:val="ru-RU"/>
          </w:rPr>
          <w:t>.</w:t>
        </w:r>
        <w:r w:rsidRPr="00935421">
          <w:t>org</w:t>
        </w:r>
        <w:r w:rsidRPr="00935421">
          <w:rPr>
            <w:lang w:val="ru-RU"/>
          </w:rPr>
          <w:t>/10.31643/2022/6445.42</w:t>
        </w:r>
      </w:hyperlink>
      <w:r w:rsidRPr="00935421">
        <w:rPr>
          <w:lang w:val="ru-RU"/>
        </w:rPr>
        <w:t xml:space="preserve"> </w:t>
      </w:r>
    </w:p>
    <w:p w14:paraId="6F44E708" w14:textId="77777777" w:rsidR="00935421" w:rsidRPr="00935421" w:rsidRDefault="00935421" w:rsidP="00935421">
      <w:pPr>
        <w:ind w:firstLine="567"/>
        <w:jc w:val="both"/>
      </w:pPr>
      <w:r w:rsidRPr="00935421">
        <w:t xml:space="preserve">87. </w:t>
      </w:r>
      <w:proofErr w:type="spellStart"/>
      <w:r w:rsidRPr="00935421">
        <w:t>Lintumaa</w:t>
      </w:r>
      <w:proofErr w:type="spellEnd"/>
      <w:r w:rsidRPr="00935421">
        <w:t xml:space="preserve">, T., Effect of pellet characteristics on the reducibility of chromite pellets. Part 3, Smelting tests on pellets and ores. </w:t>
      </w:r>
      <w:proofErr w:type="spellStart"/>
      <w:r w:rsidRPr="00935421">
        <w:t>Outokumpu</w:t>
      </w:r>
      <w:proofErr w:type="spellEnd"/>
      <w:r w:rsidRPr="00935421">
        <w:t xml:space="preserve"> Research Oy, Report 05181-ORC-T, 6.10.2005. pp. 45 -67. </w:t>
      </w:r>
    </w:p>
    <w:p w14:paraId="41601F75" w14:textId="77777777" w:rsidR="00935421" w:rsidRPr="00935421" w:rsidRDefault="00935421" w:rsidP="00935421">
      <w:pPr>
        <w:ind w:firstLine="567"/>
        <w:jc w:val="both"/>
      </w:pPr>
      <w:r w:rsidRPr="00935421">
        <w:t xml:space="preserve">88. </w:t>
      </w:r>
      <w:proofErr w:type="spellStart"/>
      <w:proofErr w:type="gramStart"/>
      <w:r w:rsidRPr="00935421">
        <w:t>A.Tastanova</w:t>
      </w:r>
      <w:proofErr w:type="spellEnd"/>
      <w:proofErr w:type="gramEnd"/>
      <w:r w:rsidRPr="00935421">
        <w:t xml:space="preserve">, </w:t>
      </w:r>
      <w:proofErr w:type="spellStart"/>
      <w:r w:rsidRPr="00935421">
        <w:t>S.Temirova</w:t>
      </w:r>
      <w:proofErr w:type="spellEnd"/>
      <w:r w:rsidRPr="00935421">
        <w:t xml:space="preserve">, </w:t>
      </w:r>
      <w:proofErr w:type="spellStart"/>
      <w:r w:rsidRPr="00935421">
        <w:t>B.Sukurov</w:t>
      </w:r>
      <w:proofErr w:type="spellEnd"/>
      <w:r w:rsidRPr="00935421">
        <w:t xml:space="preserve">, </w:t>
      </w:r>
      <w:proofErr w:type="spellStart"/>
      <w:r w:rsidRPr="00935421">
        <w:t>A.Biryukova</w:t>
      </w:r>
      <w:proofErr w:type="spellEnd"/>
      <w:r w:rsidRPr="00935421">
        <w:t xml:space="preserve">, </w:t>
      </w:r>
      <w:proofErr w:type="spellStart"/>
      <w:r w:rsidRPr="00935421">
        <w:t>G.Abdykirova</w:t>
      </w:r>
      <w:proofErr w:type="spellEnd"/>
      <w:r w:rsidRPr="00935421">
        <w:t xml:space="preserve">. Experimental Manufacturing of Ferromanganese Alloy from Man-Made Manganese-Containing Wastes // Processes, Vol. 11, № 12, 2023, 3328, ISSN 22279717/ </w:t>
      </w:r>
    </w:p>
    <w:p w14:paraId="1FA3A798" w14:textId="77777777" w:rsidR="00935421" w:rsidRPr="00935421" w:rsidRDefault="00935421" w:rsidP="00935421">
      <w:pPr>
        <w:ind w:firstLine="567"/>
        <w:jc w:val="both"/>
      </w:pPr>
      <w:r w:rsidRPr="00935421">
        <w:t xml:space="preserve">89. </w:t>
      </w:r>
      <w:proofErr w:type="spellStart"/>
      <w:proofErr w:type="gramStart"/>
      <w:r w:rsidRPr="00935421">
        <w:t>A.Tastanova</w:t>
      </w:r>
      <w:proofErr w:type="spellEnd"/>
      <w:proofErr w:type="gramEnd"/>
      <w:r w:rsidRPr="00935421">
        <w:t xml:space="preserve">, </w:t>
      </w:r>
      <w:proofErr w:type="spellStart"/>
      <w:r w:rsidRPr="00935421">
        <w:t>Y.Kuldeyev</w:t>
      </w:r>
      <w:proofErr w:type="spellEnd"/>
      <w:r w:rsidRPr="00935421">
        <w:t xml:space="preserve">, </w:t>
      </w:r>
      <w:proofErr w:type="spellStart"/>
      <w:r w:rsidRPr="00935421">
        <w:t>G.Abdykirova</w:t>
      </w:r>
      <w:proofErr w:type="spellEnd"/>
      <w:r w:rsidRPr="00935421">
        <w:t xml:space="preserve">, , </w:t>
      </w:r>
      <w:proofErr w:type="spellStart"/>
      <w:r w:rsidRPr="00935421">
        <w:t>A.Biryukova</w:t>
      </w:r>
      <w:proofErr w:type="spellEnd"/>
      <w:r w:rsidRPr="00935421">
        <w:t xml:space="preserve">, </w:t>
      </w:r>
      <w:proofErr w:type="spellStart"/>
      <w:r w:rsidRPr="00935421">
        <w:t>S.Temirova</w:t>
      </w:r>
      <w:proofErr w:type="spellEnd"/>
      <w:r w:rsidRPr="00935421">
        <w:t xml:space="preserve">. Processing of manganese-containing wastes to produce manganese pellets for ferroalloy production // International Multidisciplinary Scientific </w:t>
      </w:r>
      <w:proofErr w:type="spellStart"/>
      <w:r w:rsidRPr="00935421">
        <w:t>GeoConference</w:t>
      </w:r>
      <w:proofErr w:type="spellEnd"/>
      <w:r w:rsidRPr="00935421">
        <w:t xml:space="preserve"> Surveying Geology and Mining Ecology Management, SGEM, Vol. 23, № 4.1, 2023, pp. 183-189, ISSN 13142704. </w:t>
      </w:r>
    </w:p>
    <w:p w14:paraId="64612EC2" w14:textId="77777777" w:rsidR="00935421" w:rsidRPr="00935421" w:rsidRDefault="00935421" w:rsidP="00935421">
      <w:pPr>
        <w:ind w:firstLine="567"/>
        <w:jc w:val="both"/>
      </w:pPr>
      <w:r w:rsidRPr="00935421">
        <w:t xml:space="preserve">90.Thomas </w:t>
      </w:r>
      <w:proofErr w:type="spellStart"/>
      <w:r w:rsidRPr="00935421">
        <w:t>Brynjulfsen</w:t>
      </w:r>
      <w:proofErr w:type="spellEnd"/>
      <w:r w:rsidRPr="00935421">
        <w:t xml:space="preserve">, Merete </w:t>
      </w:r>
      <w:proofErr w:type="spellStart"/>
      <w:r w:rsidRPr="00935421">
        <w:t>Tangstad</w:t>
      </w:r>
      <w:proofErr w:type="spellEnd"/>
      <w:r w:rsidRPr="00935421">
        <w:t xml:space="preserve">. Melting and reduction of manganese sinter and pellets // Manganese alloys production and operation // The thirteenth International Ferroalloys Congress “Efficient technologies in ferroalloy industry”. June 9 - 13, 2013 Almaty, Kazakhstan. </w:t>
      </w:r>
    </w:p>
    <w:p w14:paraId="7F4BBFAF" w14:textId="77777777" w:rsidR="00935421" w:rsidRPr="00935421" w:rsidRDefault="002F7332" w:rsidP="00935421">
      <w:pPr>
        <w:ind w:firstLine="567"/>
        <w:jc w:val="both"/>
      </w:pPr>
      <w:hyperlink r:id="rId148" w:history="1">
        <w:r w:rsidR="00935421" w:rsidRPr="00935421">
          <w:t>https://www.pyrometallurgy.co.za/InfaconXIII/0137-Brynjulfsen.pdf</w:t>
        </w:r>
      </w:hyperlink>
    </w:p>
    <w:p w14:paraId="047B276B" w14:textId="77777777" w:rsidR="001509E1" w:rsidRPr="00DB29A3" w:rsidRDefault="00935421" w:rsidP="00935421">
      <w:pPr>
        <w:ind w:firstLine="567"/>
        <w:jc w:val="both"/>
      </w:pPr>
      <w:r w:rsidRPr="00935421">
        <w:t xml:space="preserve">91. Li Zhang, </w:t>
      </w:r>
      <w:proofErr w:type="spellStart"/>
      <w:r w:rsidRPr="00935421">
        <w:t>Bingbing</w:t>
      </w:r>
      <w:proofErr w:type="spellEnd"/>
      <w:r w:rsidRPr="00935421">
        <w:t xml:space="preserve"> Liu, </w:t>
      </w:r>
      <w:proofErr w:type="spellStart"/>
      <w:r w:rsidRPr="00935421">
        <w:t>Yuanbo</w:t>
      </w:r>
      <w:proofErr w:type="spellEnd"/>
      <w:r w:rsidRPr="00935421">
        <w:t xml:space="preserve"> Zhang, </w:t>
      </w:r>
      <w:proofErr w:type="spellStart"/>
      <w:r w:rsidRPr="00935421">
        <w:t>Guihong</w:t>
      </w:r>
      <w:proofErr w:type="spellEnd"/>
      <w:r w:rsidRPr="00935421">
        <w:t xml:space="preserve"> Han, </w:t>
      </w:r>
      <w:proofErr w:type="spellStart"/>
      <w:r w:rsidRPr="00935421">
        <w:t>Junjie</w:t>
      </w:r>
      <w:proofErr w:type="spellEnd"/>
      <w:r w:rsidRPr="00935421">
        <w:t xml:space="preserve"> Huang, Jing Ye, </w:t>
      </w:r>
      <w:proofErr w:type="spellStart"/>
      <w:r w:rsidRPr="00935421">
        <w:t>Yuelong</w:t>
      </w:r>
      <w:proofErr w:type="spellEnd"/>
      <w:r w:rsidRPr="00935421">
        <w:t xml:space="preserve"> Li. New perspective on the interface reaction and morphology evolution in the reduction of manganese silicate for silicomanganese alloy production // Applied Surface Science. Volume</w:t>
      </w:r>
      <w:r w:rsidRPr="00DB29A3">
        <w:t xml:space="preserve"> 539, 15 </w:t>
      </w:r>
      <w:r w:rsidRPr="00935421">
        <w:t>February</w:t>
      </w:r>
      <w:r w:rsidRPr="00DB29A3">
        <w:t xml:space="preserve"> 2021, 148210. </w:t>
      </w:r>
    </w:p>
    <w:p w14:paraId="18059C68" w14:textId="3E98BC43" w:rsidR="00935421" w:rsidRPr="00DB29A3" w:rsidRDefault="002F7332" w:rsidP="00935421">
      <w:pPr>
        <w:ind w:firstLine="567"/>
        <w:jc w:val="both"/>
      </w:pPr>
      <w:hyperlink r:id="rId149" w:history="1">
        <w:r w:rsidR="00935421" w:rsidRPr="00935421">
          <w:t>https</w:t>
        </w:r>
        <w:r w:rsidR="00935421" w:rsidRPr="00DB29A3">
          <w:t>://</w:t>
        </w:r>
        <w:r w:rsidR="00935421" w:rsidRPr="00935421">
          <w:t>doi</w:t>
        </w:r>
        <w:r w:rsidR="00935421" w:rsidRPr="00DB29A3">
          <w:t>.</w:t>
        </w:r>
        <w:r w:rsidR="00935421" w:rsidRPr="00935421">
          <w:t>org</w:t>
        </w:r>
        <w:r w:rsidR="00935421" w:rsidRPr="00DB29A3">
          <w:t>/10.1016/</w:t>
        </w:r>
        <w:r w:rsidR="00935421" w:rsidRPr="00935421">
          <w:t>j</w:t>
        </w:r>
        <w:r w:rsidR="00935421" w:rsidRPr="00DB29A3">
          <w:t>.</w:t>
        </w:r>
        <w:r w:rsidR="00935421" w:rsidRPr="00935421">
          <w:t>apsusc</w:t>
        </w:r>
        <w:r w:rsidR="00935421" w:rsidRPr="00DB29A3">
          <w:t>.2020.148210</w:t>
        </w:r>
      </w:hyperlink>
      <w:r w:rsidR="00935421" w:rsidRPr="00DB29A3">
        <w:t xml:space="preserve"> </w:t>
      </w:r>
    </w:p>
    <w:p w14:paraId="2A4DF0C3" w14:textId="77777777" w:rsidR="00935421" w:rsidRPr="00A521EF" w:rsidRDefault="00935421" w:rsidP="00935421">
      <w:pPr>
        <w:ind w:firstLine="567"/>
      </w:pPr>
      <w:r w:rsidRPr="00DB29A3">
        <w:t xml:space="preserve">92. </w:t>
      </w:r>
      <w:hyperlink r:id="rId150" w:history="1">
        <w:r w:rsidRPr="00935421">
          <w:rPr>
            <w:color w:val="0563C1" w:themeColor="hyperlink"/>
            <w:u w:val="single"/>
          </w:rPr>
          <w:t>https</w:t>
        </w:r>
        <w:r w:rsidRPr="00A521EF">
          <w:rPr>
            <w:color w:val="0563C1" w:themeColor="hyperlink"/>
            <w:u w:val="single"/>
          </w:rPr>
          <w:t>://</w:t>
        </w:r>
        <w:r w:rsidRPr="00935421">
          <w:rPr>
            <w:color w:val="0563C1" w:themeColor="hyperlink"/>
            <w:u w:val="single"/>
          </w:rPr>
          <w:t>www</w:t>
        </w:r>
        <w:r w:rsidRPr="00A521EF">
          <w:rPr>
            <w:color w:val="0563C1" w:themeColor="hyperlink"/>
            <w:u w:val="single"/>
          </w:rPr>
          <w:t>.</w:t>
        </w:r>
        <w:r w:rsidRPr="00935421">
          <w:rPr>
            <w:color w:val="0563C1" w:themeColor="hyperlink"/>
            <w:u w:val="single"/>
          </w:rPr>
          <w:t>giessereilexicon</w:t>
        </w:r>
        <w:r w:rsidRPr="00A521EF">
          <w:rPr>
            <w:color w:val="0563C1" w:themeColor="hyperlink"/>
            <w:u w:val="single"/>
          </w:rPr>
          <w:t>.</w:t>
        </w:r>
        <w:r w:rsidRPr="00935421">
          <w:rPr>
            <w:color w:val="0563C1" w:themeColor="hyperlink"/>
            <w:u w:val="single"/>
          </w:rPr>
          <w:t>com</w:t>
        </w:r>
        <w:r w:rsidRPr="00A521EF">
          <w:rPr>
            <w:color w:val="0563C1" w:themeColor="hyperlink"/>
            <w:u w:val="single"/>
          </w:rPr>
          <w:t>/</w:t>
        </w:r>
        <w:r w:rsidRPr="00935421">
          <w:rPr>
            <w:color w:val="0563C1" w:themeColor="hyperlink"/>
            <w:u w:val="single"/>
          </w:rPr>
          <w:t>en</w:t>
        </w:r>
        <w:r w:rsidRPr="00A521EF">
          <w:rPr>
            <w:color w:val="0563C1" w:themeColor="hyperlink"/>
            <w:u w:val="single"/>
          </w:rPr>
          <w:t>/</w:t>
        </w:r>
        <w:r w:rsidRPr="00935421">
          <w:rPr>
            <w:color w:val="0563C1" w:themeColor="hyperlink"/>
            <w:u w:val="single"/>
          </w:rPr>
          <w:t>foundy</w:t>
        </w:r>
        <w:r w:rsidRPr="00A521EF">
          <w:rPr>
            <w:color w:val="0563C1" w:themeColor="hyperlink"/>
            <w:u w:val="single"/>
          </w:rPr>
          <w:t>-</w:t>
        </w:r>
        <w:r w:rsidRPr="00935421">
          <w:rPr>
            <w:color w:val="0563C1" w:themeColor="hyperlink"/>
            <w:u w:val="single"/>
          </w:rPr>
          <w:t>lexicon</w:t>
        </w:r>
        <w:r w:rsidRPr="00A521EF">
          <w:rPr>
            <w:color w:val="0563C1" w:themeColor="hyperlink"/>
            <w:u w:val="single"/>
          </w:rPr>
          <w:t>/</w:t>
        </w:r>
        <w:r w:rsidRPr="00935421">
          <w:rPr>
            <w:color w:val="0563C1" w:themeColor="hyperlink"/>
            <w:u w:val="single"/>
          </w:rPr>
          <w:t>Encyclopedia</w:t>
        </w:r>
        <w:r w:rsidRPr="00A521EF">
          <w:rPr>
            <w:color w:val="0563C1" w:themeColor="hyperlink"/>
            <w:u w:val="single"/>
          </w:rPr>
          <w:t>/</w:t>
        </w:r>
        <w:r w:rsidRPr="00935421">
          <w:rPr>
            <w:color w:val="0563C1" w:themeColor="hyperlink"/>
            <w:u w:val="single"/>
          </w:rPr>
          <w:t>show</w:t>
        </w:r>
        <w:r w:rsidRPr="00A521EF">
          <w:rPr>
            <w:color w:val="0563C1" w:themeColor="hyperlink"/>
            <w:u w:val="single"/>
          </w:rPr>
          <w:t>/</w:t>
        </w:r>
        <w:r w:rsidRPr="00935421">
          <w:rPr>
            <w:color w:val="0563C1" w:themeColor="hyperlink"/>
            <w:u w:val="single"/>
          </w:rPr>
          <w:t>ferro</w:t>
        </w:r>
        <w:r w:rsidRPr="00A521EF">
          <w:rPr>
            <w:color w:val="0563C1" w:themeColor="hyperlink"/>
            <w:u w:val="single"/>
          </w:rPr>
          <w:t>-</w:t>
        </w:r>
        <w:r w:rsidRPr="00935421">
          <w:rPr>
            <w:color w:val="0563C1" w:themeColor="hyperlink"/>
            <w:u w:val="single"/>
          </w:rPr>
          <w:t>alloy</w:t>
        </w:r>
      </w:hyperlink>
      <w:r w:rsidRPr="00A521EF">
        <w:t xml:space="preserve"> (</w:t>
      </w:r>
      <w:r w:rsidRPr="00935421">
        <w:rPr>
          <w:lang w:val="ru-RU"/>
        </w:rPr>
        <w:t>дата</w:t>
      </w:r>
      <w:r w:rsidRPr="00A521EF">
        <w:t xml:space="preserve"> </w:t>
      </w:r>
      <w:r w:rsidRPr="00935421">
        <w:rPr>
          <w:lang w:val="ru-RU"/>
        </w:rPr>
        <w:t>обращения</w:t>
      </w:r>
      <w:r w:rsidRPr="00A521EF">
        <w:t xml:space="preserve"> 27.03.2023) </w:t>
      </w:r>
    </w:p>
    <w:p w14:paraId="0B1A3E69" w14:textId="77777777" w:rsidR="00935421" w:rsidRPr="00935421" w:rsidRDefault="00935421" w:rsidP="00935421">
      <w:pPr>
        <w:ind w:firstLine="567"/>
        <w:rPr>
          <w:lang w:val="ru-RU"/>
        </w:rPr>
      </w:pPr>
      <w:r w:rsidRPr="00935421">
        <w:rPr>
          <w:lang w:val="ru-RU"/>
        </w:rPr>
        <w:t xml:space="preserve">93. </w:t>
      </w:r>
      <w:hyperlink r:id="rId151" w:history="1">
        <w:r w:rsidRPr="00935421">
          <w:rPr>
            <w:color w:val="0563C1" w:themeColor="hyperlink"/>
            <w:u w:val="single"/>
          </w:rPr>
          <w:t>https</w:t>
        </w:r>
        <w:r w:rsidRPr="00935421">
          <w:rPr>
            <w:color w:val="0563C1" w:themeColor="hyperlink"/>
            <w:u w:val="single"/>
            <w:lang w:val="ru-RU"/>
          </w:rPr>
          <w:t>://</w:t>
        </w:r>
        <w:r w:rsidRPr="00935421">
          <w:rPr>
            <w:color w:val="0563C1" w:themeColor="hyperlink"/>
            <w:u w:val="single"/>
          </w:rPr>
          <w:t>www</w:t>
        </w:r>
        <w:r w:rsidRPr="00935421">
          <w:rPr>
            <w:color w:val="0563C1" w:themeColor="hyperlink"/>
            <w:u w:val="single"/>
            <w:lang w:val="ru-RU"/>
          </w:rPr>
          <w:t>.</w:t>
        </w:r>
        <w:proofErr w:type="spellStart"/>
        <w:r w:rsidRPr="00935421">
          <w:rPr>
            <w:color w:val="0563C1" w:themeColor="hyperlink"/>
            <w:u w:val="single"/>
          </w:rPr>
          <w:t>wgalloy</w:t>
        </w:r>
        <w:proofErr w:type="spellEnd"/>
        <w:r w:rsidRPr="00935421">
          <w:rPr>
            <w:color w:val="0563C1" w:themeColor="hyperlink"/>
            <w:u w:val="single"/>
            <w:lang w:val="ru-RU"/>
          </w:rPr>
          <w:t>.</w:t>
        </w:r>
        <w:r w:rsidRPr="00935421">
          <w:rPr>
            <w:color w:val="0563C1" w:themeColor="hyperlink"/>
            <w:u w:val="single"/>
          </w:rPr>
          <w:t>com</w:t>
        </w:r>
        <w:r w:rsidRPr="00935421">
          <w:rPr>
            <w:color w:val="0563C1" w:themeColor="hyperlink"/>
            <w:u w:val="single"/>
            <w:lang w:val="ru-RU"/>
          </w:rPr>
          <w:t>/</w:t>
        </w:r>
        <w:r w:rsidRPr="00935421">
          <w:rPr>
            <w:color w:val="0563C1" w:themeColor="hyperlink"/>
            <w:u w:val="single"/>
          </w:rPr>
          <w:t>product</w:t>
        </w:r>
        <w:r w:rsidRPr="00935421">
          <w:rPr>
            <w:color w:val="0563C1" w:themeColor="hyperlink"/>
            <w:u w:val="single"/>
            <w:lang w:val="ru-RU"/>
          </w:rPr>
          <w:t>1/1002512444974419968.</w:t>
        </w:r>
        <w:r w:rsidRPr="00935421">
          <w:rPr>
            <w:color w:val="0563C1" w:themeColor="hyperlink"/>
            <w:u w:val="single"/>
          </w:rPr>
          <w:t>html</w:t>
        </w:r>
      </w:hyperlink>
      <w:r w:rsidRPr="00935421">
        <w:rPr>
          <w:lang w:val="ru-RU"/>
        </w:rPr>
        <w:t xml:space="preserve"> (дата обращения 27.03.2023) </w:t>
      </w:r>
    </w:p>
    <w:p w14:paraId="08D90642" w14:textId="26A4B1A1" w:rsidR="00935421" w:rsidRDefault="00935421" w:rsidP="00935421">
      <w:pPr>
        <w:ind w:firstLine="567"/>
        <w:rPr>
          <w:lang w:val="ru-RU"/>
        </w:rPr>
      </w:pPr>
      <w:r w:rsidRPr="00935421">
        <w:rPr>
          <w:lang w:val="ru-RU"/>
        </w:rPr>
        <w:t xml:space="preserve">94. </w:t>
      </w:r>
      <w:hyperlink r:id="rId152" w:history="1">
        <w:r w:rsidRPr="00935421">
          <w:rPr>
            <w:color w:val="0563C1" w:themeColor="hyperlink"/>
            <w:u w:val="single"/>
          </w:rPr>
          <w:t>http</w:t>
        </w:r>
        <w:r w:rsidRPr="00935421">
          <w:rPr>
            <w:color w:val="0563C1" w:themeColor="hyperlink"/>
            <w:u w:val="single"/>
            <w:lang w:val="ru-RU"/>
          </w:rPr>
          <w:t>://</w:t>
        </w:r>
        <w:r w:rsidRPr="00935421">
          <w:rPr>
            <w:color w:val="0563C1" w:themeColor="hyperlink"/>
            <w:u w:val="single"/>
          </w:rPr>
          <w:t>www</w:t>
        </w:r>
        <w:r w:rsidRPr="00935421">
          <w:rPr>
            <w:color w:val="0563C1" w:themeColor="hyperlink"/>
            <w:u w:val="single"/>
            <w:lang w:val="ru-RU"/>
          </w:rPr>
          <w:t>.</w:t>
        </w:r>
        <w:proofErr w:type="spellStart"/>
        <w:r w:rsidRPr="00935421">
          <w:rPr>
            <w:color w:val="0563C1" w:themeColor="hyperlink"/>
            <w:u w:val="single"/>
          </w:rPr>
          <w:t>cn</w:t>
        </w:r>
        <w:proofErr w:type="spellEnd"/>
        <w:r w:rsidRPr="00935421">
          <w:rPr>
            <w:color w:val="0563C1" w:themeColor="hyperlink"/>
            <w:u w:val="single"/>
            <w:lang w:val="ru-RU"/>
          </w:rPr>
          <w:t>-</w:t>
        </w:r>
        <w:proofErr w:type="spellStart"/>
        <w:r w:rsidRPr="00935421">
          <w:rPr>
            <w:color w:val="0563C1" w:themeColor="hyperlink"/>
            <w:u w:val="single"/>
          </w:rPr>
          <w:t>stainlesssteel</w:t>
        </w:r>
        <w:proofErr w:type="spellEnd"/>
        <w:r w:rsidRPr="00935421">
          <w:rPr>
            <w:color w:val="0563C1" w:themeColor="hyperlink"/>
            <w:u w:val="single"/>
            <w:lang w:val="ru-RU"/>
          </w:rPr>
          <w:t>.</w:t>
        </w:r>
        <w:proofErr w:type="spellStart"/>
        <w:r w:rsidRPr="00935421">
          <w:rPr>
            <w:color w:val="0563C1" w:themeColor="hyperlink"/>
            <w:u w:val="single"/>
          </w:rPr>
          <w:t>cn</w:t>
        </w:r>
        <w:proofErr w:type="spellEnd"/>
        <w:r w:rsidRPr="00935421">
          <w:rPr>
            <w:color w:val="0563C1" w:themeColor="hyperlink"/>
            <w:u w:val="single"/>
            <w:lang w:val="ru-RU"/>
          </w:rPr>
          <w:t>/</w:t>
        </w:r>
        <w:proofErr w:type="spellStart"/>
        <w:r w:rsidRPr="00935421">
          <w:rPr>
            <w:color w:val="0563C1" w:themeColor="hyperlink"/>
            <w:u w:val="single"/>
          </w:rPr>
          <w:t>productsdetail</w:t>
        </w:r>
        <w:proofErr w:type="spellEnd"/>
        <w:r w:rsidRPr="00935421">
          <w:rPr>
            <w:color w:val="0563C1" w:themeColor="hyperlink"/>
            <w:u w:val="single"/>
            <w:lang w:val="ru-RU"/>
          </w:rPr>
          <w:t>/</w:t>
        </w:r>
        <w:r w:rsidRPr="00935421">
          <w:rPr>
            <w:color w:val="0563C1" w:themeColor="hyperlink"/>
            <w:u w:val="single"/>
          </w:rPr>
          <w:t>c</w:t>
        </w:r>
        <w:r w:rsidRPr="00935421">
          <w:rPr>
            <w:color w:val="0563C1" w:themeColor="hyperlink"/>
            <w:u w:val="single"/>
            <w:lang w:val="ru-RU"/>
          </w:rPr>
          <w:t>-</w:t>
        </w:r>
        <w:proofErr w:type="spellStart"/>
        <w:r w:rsidRPr="00935421">
          <w:rPr>
            <w:color w:val="0563C1" w:themeColor="hyperlink"/>
            <w:u w:val="single"/>
          </w:rPr>
          <w:t>detailId</w:t>
        </w:r>
        <w:proofErr w:type="spellEnd"/>
        <w:r w:rsidRPr="00935421">
          <w:rPr>
            <w:color w:val="0563C1" w:themeColor="hyperlink"/>
            <w:u w:val="single"/>
            <w:lang w:val="ru-RU"/>
          </w:rPr>
          <w:t>%3</w:t>
        </w:r>
        <w:r w:rsidRPr="00935421">
          <w:rPr>
            <w:color w:val="0563C1" w:themeColor="hyperlink"/>
            <w:u w:val="single"/>
          </w:rPr>
          <w:t>D</w:t>
        </w:r>
        <w:r w:rsidRPr="00935421">
          <w:rPr>
            <w:color w:val="0563C1" w:themeColor="hyperlink"/>
            <w:u w:val="single"/>
            <w:lang w:val="ru-RU"/>
          </w:rPr>
          <w:t>976895739311423488.</w:t>
        </w:r>
        <w:r w:rsidRPr="00935421">
          <w:rPr>
            <w:color w:val="0563C1" w:themeColor="hyperlink"/>
            <w:u w:val="single"/>
          </w:rPr>
          <w:t>html</w:t>
        </w:r>
      </w:hyperlink>
      <w:r w:rsidRPr="00935421">
        <w:rPr>
          <w:lang w:val="ru-RU"/>
        </w:rPr>
        <w:t xml:space="preserve"> (дата обращения 27.03.2023)</w:t>
      </w:r>
    </w:p>
    <w:p w14:paraId="173F3F9D" w14:textId="2CD1DD50" w:rsidR="00420442" w:rsidRPr="00935421" w:rsidRDefault="00420442" w:rsidP="00935421">
      <w:pPr>
        <w:ind w:firstLine="567"/>
        <w:rPr>
          <w:lang w:val="ru-RU"/>
        </w:rPr>
      </w:pPr>
      <w:r>
        <w:rPr>
          <w:lang w:val="ru-RU"/>
        </w:rPr>
        <w:t>95.</w:t>
      </w:r>
    </w:p>
    <w:p w14:paraId="0C6EC81B" w14:textId="06790C8A" w:rsidR="001509E1" w:rsidRDefault="001509E1">
      <w:pPr>
        <w:rPr>
          <w:b/>
          <w:lang w:val="ru-RU"/>
        </w:rPr>
      </w:pPr>
      <w:r>
        <w:rPr>
          <w:b/>
          <w:lang w:val="ru-RU"/>
        </w:rPr>
        <w:br w:type="page"/>
      </w:r>
    </w:p>
    <w:p w14:paraId="0E42B8AF" w14:textId="2999CD89" w:rsidR="00AD02DD" w:rsidRDefault="00AD02DD" w:rsidP="00AD02DD">
      <w:pPr>
        <w:jc w:val="center"/>
        <w:rPr>
          <w:b/>
          <w:lang w:val="ru-RU"/>
        </w:rPr>
      </w:pPr>
      <w:r>
        <w:rPr>
          <w:b/>
          <w:lang w:val="ru-RU"/>
        </w:rPr>
        <w:lastRenderedPageBreak/>
        <w:t>ПРИЛОЖЕНИЕ А</w:t>
      </w:r>
    </w:p>
    <w:p w14:paraId="30B3CDF8" w14:textId="0F2691BF" w:rsidR="009566D0" w:rsidRPr="00D37BE7" w:rsidRDefault="00D37BE7" w:rsidP="009566D0">
      <w:pPr>
        <w:jc w:val="center"/>
        <w:rPr>
          <w:bCs/>
          <w:lang w:val="ru-RU"/>
        </w:rPr>
      </w:pPr>
      <w:r w:rsidRPr="00D37BE7">
        <w:rPr>
          <w:bCs/>
          <w:lang w:val="ru-RU"/>
        </w:rPr>
        <w:t>Научные публикации по теме исследования</w:t>
      </w:r>
    </w:p>
    <w:p w14:paraId="7CF16600" w14:textId="77777777" w:rsidR="009566D0" w:rsidRDefault="009566D0" w:rsidP="009566D0">
      <w:pPr>
        <w:jc w:val="center"/>
        <w:rPr>
          <w:b/>
          <w:lang w:val="ru-RU"/>
        </w:rPr>
      </w:pPr>
    </w:p>
    <w:p w14:paraId="53E31612" w14:textId="77777777" w:rsidR="009566D0" w:rsidRPr="00332AEA" w:rsidRDefault="009566D0" w:rsidP="00555726">
      <w:pPr>
        <w:pStyle w:val="a5"/>
        <w:spacing w:before="0" w:beforeAutospacing="0" w:after="0" w:afterAutospacing="0"/>
        <w:ind w:firstLine="567"/>
        <w:jc w:val="both"/>
        <w:rPr>
          <w:rFonts w:cstheme="minorBidi"/>
          <w:color w:val="000000" w:themeColor="text1"/>
          <w:kern w:val="24"/>
          <w:sz w:val="28"/>
          <w:szCs w:val="28"/>
        </w:rPr>
      </w:pPr>
      <w:r w:rsidRPr="00332AEA">
        <w:rPr>
          <w:rFonts w:cstheme="minorBidi"/>
          <w:color w:val="000000" w:themeColor="text1"/>
          <w:kern w:val="24"/>
          <w:sz w:val="28"/>
          <w:szCs w:val="28"/>
        </w:rPr>
        <w:t>По материалам диссер</w:t>
      </w:r>
      <w:r w:rsidR="004235EC">
        <w:rPr>
          <w:rFonts w:cstheme="minorBidi"/>
          <w:color w:val="000000" w:themeColor="text1"/>
          <w:kern w:val="24"/>
          <w:sz w:val="28"/>
          <w:szCs w:val="28"/>
        </w:rPr>
        <w:t>тационной работы опубликовано 14</w:t>
      </w:r>
      <w:r w:rsidRPr="00332AEA">
        <w:rPr>
          <w:rFonts w:cstheme="minorBidi"/>
          <w:color w:val="000000" w:themeColor="text1"/>
          <w:kern w:val="24"/>
          <w:sz w:val="28"/>
          <w:szCs w:val="28"/>
        </w:rPr>
        <w:t xml:space="preserve"> печатных работ, из них 8 статей в международных рецензируемых научных журналах, входящие в БД </w:t>
      </w:r>
      <w:proofErr w:type="spellStart"/>
      <w:r w:rsidRPr="00332AEA">
        <w:rPr>
          <w:rFonts w:cstheme="minorBidi"/>
          <w:color w:val="000000" w:themeColor="text1"/>
          <w:kern w:val="24"/>
          <w:sz w:val="28"/>
          <w:szCs w:val="28"/>
        </w:rPr>
        <w:t>Scopus</w:t>
      </w:r>
      <w:proofErr w:type="spellEnd"/>
      <w:r w:rsidRPr="00332AEA">
        <w:rPr>
          <w:rFonts w:cstheme="minorBidi"/>
          <w:color w:val="000000" w:themeColor="text1"/>
          <w:kern w:val="24"/>
          <w:sz w:val="28"/>
          <w:szCs w:val="28"/>
        </w:rPr>
        <w:t xml:space="preserve">/Web </w:t>
      </w:r>
      <w:proofErr w:type="spellStart"/>
      <w:r w:rsidRPr="00332AEA">
        <w:rPr>
          <w:rFonts w:cstheme="minorBidi"/>
          <w:color w:val="000000" w:themeColor="text1"/>
          <w:kern w:val="24"/>
          <w:sz w:val="28"/>
          <w:szCs w:val="28"/>
        </w:rPr>
        <w:t>of</w:t>
      </w:r>
      <w:proofErr w:type="spellEnd"/>
      <w:r w:rsidRPr="00332AEA">
        <w:rPr>
          <w:rFonts w:cstheme="minorBidi"/>
          <w:color w:val="000000" w:themeColor="text1"/>
          <w:kern w:val="24"/>
          <w:sz w:val="28"/>
          <w:szCs w:val="28"/>
        </w:rPr>
        <w:t xml:space="preserve"> Science, 2 статьи опубликованные в других</w:t>
      </w:r>
      <w:r w:rsidR="004235EC">
        <w:rPr>
          <w:rFonts w:cstheme="minorBidi"/>
          <w:color w:val="000000" w:themeColor="text1"/>
          <w:kern w:val="24"/>
          <w:sz w:val="28"/>
          <w:szCs w:val="28"/>
        </w:rPr>
        <w:t xml:space="preserve"> научных журналах и изданиях и 4</w:t>
      </w:r>
      <w:r w:rsidRPr="00332AEA">
        <w:rPr>
          <w:rFonts w:cstheme="minorBidi"/>
          <w:color w:val="000000" w:themeColor="text1"/>
          <w:kern w:val="24"/>
          <w:sz w:val="28"/>
          <w:szCs w:val="28"/>
        </w:rPr>
        <w:t xml:space="preserve"> доложенные на международных научно-практических конференциях</w:t>
      </w:r>
    </w:p>
    <w:p w14:paraId="49D284FC" w14:textId="333B5812" w:rsidR="009566D0" w:rsidRPr="00332AEA" w:rsidRDefault="009566D0" w:rsidP="009566D0">
      <w:pPr>
        <w:ind w:firstLine="567"/>
        <w:jc w:val="both"/>
      </w:pPr>
      <w:r w:rsidRPr="00DB29A3">
        <w:t xml:space="preserve">1. </w:t>
      </w:r>
      <w:r w:rsidRPr="00332AEA">
        <w:t>E</w:t>
      </w:r>
      <w:r w:rsidRPr="00DB29A3">
        <w:t xml:space="preserve">. </w:t>
      </w:r>
      <w:proofErr w:type="spellStart"/>
      <w:r w:rsidRPr="00332AEA">
        <w:t>Tastanov</w:t>
      </w:r>
      <w:proofErr w:type="spellEnd"/>
      <w:r w:rsidRPr="00DB29A3">
        <w:t xml:space="preserve">, </w:t>
      </w:r>
      <w:r w:rsidRPr="00332AEA">
        <w:t>A</w:t>
      </w:r>
      <w:r w:rsidRPr="00DB29A3">
        <w:t xml:space="preserve">. </w:t>
      </w:r>
      <w:proofErr w:type="spellStart"/>
      <w:r w:rsidRPr="00332AEA">
        <w:t>Ultarakova</w:t>
      </w:r>
      <w:proofErr w:type="spellEnd"/>
      <w:r w:rsidRPr="00DB29A3">
        <w:t xml:space="preserve">, </w:t>
      </w:r>
      <w:r w:rsidRPr="00332AEA">
        <w:t>E</w:t>
      </w:r>
      <w:r w:rsidRPr="00DB29A3">
        <w:t xml:space="preserve">. </w:t>
      </w:r>
      <w:proofErr w:type="spellStart"/>
      <w:r w:rsidRPr="00332AEA">
        <w:t>Kuldeyev</w:t>
      </w:r>
      <w:proofErr w:type="spellEnd"/>
      <w:r w:rsidRPr="00DB29A3">
        <w:t xml:space="preserve">, </w:t>
      </w:r>
      <w:r w:rsidRPr="00332AEA">
        <w:t>N</w:t>
      </w:r>
      <w:r w:rsidRPr="00DB29A3">
        <w:t xml:space="preserve">. </w:t>
      </w:r>
      <w:r w:rsidRPr="00332AEA">
        <w:t>Sadykov</w:t>
      </w:r>
      <w:r w:rsidRPr="00DB29A3">
        <w:t xml:space="preserve">, </w:t>
      </w:r>
      <w:proofErr w:type="spellStart"/>
      <w:r w:rsidRPr="00332AEA">
        <w:t>Zh</w:t>
      </w:r>
      <w:proofErr w:type="spellEnd"/>
      <w:r w:rsidRPr="00DB29A3">
        <w:t xml:space="preserve">. </w:t>
      </w:r>
      <w:proofErr w:type="spellStart"/>
      <w:r w:rsidRPr="00332AEA">
        <w:t>Yerzhanova</w:t>
      </w:r>
      <w:proofErr w:type="spellEnd"/>
      <w:r w:rsidRPr="00332AEA">
        <w:t xml:space="preserve">, A. </w:t>
      </w:r>
      <w:proofErr w:type="spellStart"/>
      <w:r w:rsidRPr="00332AEA">
        <w:t>Tastanova</w:t>
      </w:r>
      <w:proofErr w:type="spellEnd"/>
      <w:r w:rsidRPr="00332AEA">
        <w:t xml:space="preserve">. Chemical </w:t>
      </w:r>
      <w:proofErr w:type="spellStart"/>
      <w:r w:rsidRPr="00332AEA">
        <w:t>sulfatization</w:t>
      </w:r>
      <w:proofErr w:type="spellEnd"/>
      <w:r w:rsidRPr="00332AEA">
        <w:t xml:space="preserve"> of chrome-containing sludges from </w:t>
      </w:r>
      <w:proofErr w:type="spellStart"/>
      <w:r w:rsidRPr="00332AEA">
        <w:t>Dubersay</w:t>
      </w:r>
      <w:proofErr w:type="spellEnd"/>
      <w:r w:rsidRPr="00332AEA">
        <w:t xml:space="preserve"> tailing dump // </w:t>
      </w:r>
      <w:proofErr w:type="spellStart"/>
      <w:r w:rsidRPr="00332AEA">
        <w:t>Metalurgija</w:t>
      </w:r>
      <w:proofErr w:type="spellEnd"/>
      <w:r w:rsidRPr="00332AEA">
        <w:t xml:space="preserve">. Vol. 63, № 1, 2024, pp.137-139, ISSN 0543-5846, </w:t>
      </w:r>
      <w:r w:rsidR="00E169D6">
        <w:t>32</w:t>
      </w:r>
      <w:r w:rsidRPr="00332AEA">
        <w:rPr>
          <w:vertAlign w:val="superscript"/>
        </w:rPr>
        <w:t>th</w:t>
      </w:r>
      <w:r w:rsidRPr="00332AEA">
        <w:t xml:space="preserve"> percentile, Q</w:t>
      </w:r>
      <w:r w:rsidR="00E169D6">
        <w:t>4</w:t>
      </w:r>
      <w:r w:rsidRPr="00332AEA">
        <w:t>.</w:t>
      </w:r>
    </w:p>
    <w:p w14:paraId="2C448639" w14:textId="77777777" w:rsidR="009566D0" w:rsidRPr="00332AEA" w:rsidRDefault="009566D0" w:rsidP="009566D0">
      <w:pPr>
        <w:ind w:firstLine="567"/>
        <w:jc w:val="both"/>
      </w:pPr>
      <w:r w:rsidRPr="00332AEA">
        <w:t xml:space="preserve">2. </w:t>
      </w:r>
      <w:proofErr w:type="spellStart"/>
      <w:r w:rsidRPr="00332AEA">
        <w:t>Tastanova</w:t>
      </w:r>
      <w:proofErr w:type="spellEnd"/>
      <w:r w:rsidRPr="00332AEA">
        <w:t xml:space="preserve">, A.; </w:t>
      </w:r>
      <w:proofErr w:type="spellStart"/>
      <w:r w:rsidRPr="00332AEA">
        <w:t>Temirova</w:t>
      </w:r>
      <w:proofErr w:type="spellEnd"/>
      <w:r w:rsidRPr="00332AEA">
        <w:t xml:space="preserve">, S.; </w:t>
      </w:r>
      <w:proofErr w:type="spellStart"/>
      <w:r w:rsidRPr="00332AEA">
        <w:t>Sukurov</w:t>
      </w:r>
      <w:proofErr w:type="spellEnd"/>
      <w:r w:rsidRPr="00332AEA">
        <w:t xml:space="preserve">, B.; Biryukova, A.; </w:t>
      </w:r>
      <w:proofErr w:type="spellStart"/>
      <w:r w:rsidRPr="00332AEA">
        <w:t>Abdykirova</w:t>
      </w:r>
      <w:proofErr w:type="spellEnd"/>
      <w:r w:rsidRPr="00332AEA">
        <w:t>, G. Experimental Manufacturing of Ferromanganese Alloy from Man-Made Manganese-Containing Wastes // Processes. Vol. 11, № 12, 2023, 3328, ISSN 22279717, 60</w:t>
      </w:r>
      <w:r w:rsidRPr="00332AEA">
        <w:rPr>
          <w:vertAlign w:val="superscript"/>
        </w:rPr>
        <w:t>th</w:t>
      </w:r>
      <w:r w:rsidRPr="00332AEA">
        <w:t xml:space="preserve"> percentile, Q2. </w:t>
      </w:r>
    </w:p>
    <w:p w14:paraId="5BDE07E8" w14:textId="6BB890E3" w:rsidR="009566D0" w:rsidRPr="00332AEA" w:rsidRDefault="009566D0" w:rsidP="009566D0">
      <w:pPr>
        <w:ind w:firstLine="567"/>
        <w:jc w:val="both"/>
      </w:pPr>
      <w:r w:rsidRPr="00332AEA">
        <w:t xml:space="preserve">3. </w:t>
      </w:r>
      <w:proofErr w:type="spellStart"/>
      <w:r w:rsidRPr="00332AEA">
        <w:t>Ultarakova</w:t>
      </w:r>
      <w:proofErr w:type="spellEnd"/>
      <w:r w:rsidRPr="00332AEA">
        <w:t xml:space="preserve">, A.; </w:t>
      </w:r>
      <w:proofErr w:type="spellStart"/>
      <w:r w:rsidRPr="00332AEA">
        <w:t>Tastanov</w:t>
      </w:r>
      <w:proofErr w:type="spellEnd"/>
      <w:r w:rsidRPr="00332AEA">
        <w:t xml:space="preserve">, Y.; Sadykov, N.; </w:t>
      </w:r>
      <w:proofErr w:type="spellStart"/>
      <w:r w:rsidRPr="00332AEA">
        <w:t>Tastanova</w:t>
      </w:r>
      <w:proofErr w:type="spellEnd"/>
      <w:r w:rsidRPr="00332AEA">
        <w:t xml:space="preserve">, A.; </w:t>
      </w:r>
      <w:proofErr w:type="spellStart"/>
      <w:r w:rsidRPr="00332AEA">
        <w:t>Yerzhanova</w:t>
      </w:r>
      <w:proofErr w:type="spellEnd"/>
      <w:r w:rsidRPr="00332AEA">
        <w:t xml:space="preserve">, </w:t>
      </w:r>
      <w:proofErr w:type="spellStart"/>
      <w:r w:rsidRPr="00332AEA">
        <w:t>Z</w:t>
      </w:r>
      <w:r w:rsidR="00555726">
        <w:t>h</w:t>
      </w:r>
      <w:proofErr w:type="spellEnd"/>
      <w:r w:rsidRPr="00332AEA">
        <w:t xml:space="preserve">. Physical and Chemical Studies of Smelting Products of Calcinated Composite Pellets Produced from Chromium Production Waste // Journal of Composites Science, Vol. 7, № 9, 2023, 386, ISSN E-ISSN:2504-477X, </w:t>
      </w:r>
      <w:r w:rsidR="00E169D6">
        <w:t>7</w:t>
      </w:r>
      <w:r w:rsidRPr="00332AEA">
        <w:t>6</w:t>
      </w:r>
      <w:r w:rsidRPr="00332AEA">
        <w:rPr>
          <w:vertAlign w:val="superscript"/>
        </w:rPr>
        <w:t>th</w:t>
      </w:r>
      <w:r w:rsidRPr="00332AEA">
        <w:t xml:space="preserve"> percentile, Q4. </w:t>
      </w:r>
    </w:p>
    <w:p w14:paraId="6FE228E5" w14:textId="28143B3F" w:rsidR="009566D0" w:rsidRPr="00332AEA" w:rsidRDefault="009566D0" w:rsidP="009566D0">
      <w:pPr>
        <w:ind w:firstLine="567"/>
        <w:jc w:val="both"/>
      </w:pPr>
      <w:r w:rsidRPr="00332AEA">
        <w:t xml:space="preserve">4. </w:t>
      </w:r>
      <w:proofErr w:type="spellStart"/>
      <w:r w:rsidRPr="00332AEA">
        <w:t>Tastanov</w:t>
      </w:r>
      <w:proofErr w:type="spellEnd"/>
      <w:r w:rsidRPr="00332AEA">
        <w:t xml:space="preserve">, Y.; </w:t>
      </w:r>
      <w:proofErr w:type="spellStart"/>
      <w:r w:rsidRPr="00332AEA">
        <w:t>Serzhanova</w:t>
      </w:r>
      <w:proofErr w:type="spellEnd"/>
      <w:r w:rsidRPr="00332AEA">
        <w:t xml:space="preserve">, N.; </w:t>
      </w:r>
      <w:proofErr w:type="spellStart"/>
      <w:r w:rsidRPr="00332AEA">
        <w:t>Ultarakova</w:t>
      </w:r>
      <w:proofErr w:type="spellEnd"/>
      <w:r w:rsidRPr="00332AEA">
        <w:t xml:space="preserve">, A.; Sadykov, N.; </w:t>
      </w:r>
      <w:proofErr w:type="spellStart"/>
      <w:r w:rsidRPr="00332AEA">
        <w:t>Yerzhanova</w:t>
      </w:r>
      <w:proofErr w:type="spellEnd"/>
      <w:r w:rsidRPr="00332AEA">
        <w:t xml:space="preserve">, Z.; </w:t>
      </w:r>
      <w:proofErr w:type="spellStart"/>
      <w:r w:rsidRPr="00332AEA">
        <w:t>Tastanova</w:t>
      </w:r>
      <w:proofErr w:type="spellEnd"/>
      <w:r w:rsidRPr="00332AEA">
        <w:t>, A. Recycling of Chrome-Containing Waste from a Mining and Processing Plant to Produce Industrial Products. Processes 2023, 11, 1659</w:t>
      </w:r>
      <w:r w:rsidR="00E169D6">
        <w:t xml:space="preserve">, </w:t>
      </w:r>
      <w:r w:rsidR="00E169D6" w:rsidRPr="00332AEA">
        <w:t>6</w:t>
      </w:r>
      <w:r w:rsidR="00E169D6">
        <w:t>0</w:t>
      </w:r>
      <w:r w:rsidR="00E169D6" w:rsidRPr="00332AEA">
        <w:rPr>
          <w:vertAlign w:val="superscript"/>
        </w:rPr>
        <w:t>th</w:t>
      </w:r>
      <w:r w:rsidR="00E169D6">
        <w:t xml:space="preserve"> percentile, Q2</w:t>
      </w:r>
      <w:r w:rsidRPr="00332AEA">
        <w:t xml:space="preserve">. </w:t>
      </w:r>
    </w:p>
    <w:p w14:paraId="5247BC52" w14:textId="77777777" w:rsidR="009566D0" w:rsidRPr="00332AEA" w:rsidRDefault="009566D0" w:rsidP="009566D0">
      <w:pPr>
        <w:ind w:firstLine="567"/>
        <w:jc w:val="both"/>
      </w:pPr>
      <w:r w:rsidRPr="00332AEA">
        <w:t xml:space="preserve">5. I. </w:t>
      </w:r>
      <w:proofErr w:type="spellStart"/>
      <w:r w:rsidRPr="00332AEA">
        <w:t>Bondarenko</w:t>
      </w:r>
      <w:proofErr w:type="spellEnd"/>
      <w:r w:rsidRPr="00332AEA">
        <w:t xml:space="preserve">, N. </w:t>
      </w:r>
      <w:proofErr w:type="spellStart"/>
      <w:r w:rsidRPr="00332AEA">
        <w:t>Serzhanova</w:t>
      </w:r>
      <w:proofErr w:type="spellEnd"/>
      <w:r w:rsidRPr="00332AEA">
        <w:t xml:space="preserve">, Y. </w:t>
      </w:r>
      <w:proofErr w:type="spellStart"/>
      <w:r w:rsidRPr="00332AEA">
        <w:t>Kuldeev</w:t>
      </w:r>
      <w:proofErr w:type="spellEnd"/>
      <w:r w:rsidRPr="00332AEA">
        <w:t xml:space="preserve">, N. Sadykov, A. </w:t>
      </w:r>
      <w:proofErr w:type="spellStart"/>
      <w:r w:rsidRPr="00332AEA">
        <w:t>Tastanova</w:t>
      </w:r>
      <w:proofErr w:type="spellEnd"/>
      <w:r w:rsidRPr="00332AEA">
        <w:t xml:space="preserve">. Beneficiation of chrome slurry tailings at </w:t>
      </w:r>
      <w:proofErr w:type="spellStart"/>
      <w:r w:rsidRPr="00332AEA">
        <w:t>Donskoy</w:t>
      </w:r>
      <w:proofErr w:type="spellEnd"/>
      <w:r w:rsidRPr="00332AEA">
        <w:t xml:space="preserve"> mining and beneficiation plant (DMBP) JSC to produce hard pellets // </w:t>
      </w:r>
      <w:proofErr w:type="spellStart"/>
      <w:r w:rsidRPr="00332AEA">
        <w:t>Metalurgija</w:t>
      </w:r>
      <w:proofErr w:type="spellEnd"/>
      <w:r w:rsidRPr="00332AEA">
        <w:t>, Vol. 61, № 3-4, 2022, pp.767-770, ISSN 0543-5846, 35</w:t>
      </w:r>
      <w:r w:rsidRPr="00332AEA">
        <w:rPr>
          <w:vertAlign w:val="superscript"/>
        </w:rPr>
        <w:t>th</w:t>
      </w:r>
      <w:r w:rsidRPr="00332AEA">
        <w:t xml:space="preserve"> percentile, Q3. </w:t>
      </w:r>
    </w:p>
    <w:p w14:paraId="25107B9E" w14:textId="77777777" w:rsidR="009566D0" w:rsidRPr="00332AEA" w:rsidRDefault="009566D0" w:rsidP="009566D0">
      <w:pPr>
        <w:ind w:firstLine="567"/>
        <w:jc w:val="both"/>
      </w:pPr>
      <w:r w:rsidRPr="00332AEA">
        <w:t xml:space="preserve">6. I. </w:t>
      </w:r>
      <w:proofErr w:type="spellStart"/>
      <w:r w:rsidRPr="00332AEA">
        <w:t>Bondarenko</w:t>
      </w:r>
      <w:proofErr w:type="spellEnd"/>
      <w:r w:rsidRPr="00332AEA">
        <w:t xml:space="preserve">, Ye. </w:t>
      </w:r>
      <w:proofErr w:type="spellStart"/>
      <w:r w:rsidRPr="00332AEA">
        <w:t>Kuldeyev</w:t>
      </w:r>
      <w:proofErr w:type="spellEnd"/>
      <w:r w:rsidRPr="00332AEA">
        <w:t xml:space="preserve">, N. </w:t>
      </w:r>
      <w:proofErr w:type="spellStart"/>
      <w:r w:rsidRPr="00332AEA">
        <w:t>Serzhanova</w:t>
      </w:r>
      <w:proofErr w:type="spellEnd"/>
      <w:r w:rsidRPr="00332AEA">
        <w:t xml:space="preserve">, N. Sadykov, A. </w:t>
      </w:r>
      <w:proofErr w:type="spellStart"/>
      <w:r w:rsidRPr="00332AEA">
        <w:t>Tastanova</w:t>
      </w:r>
      <w:proofErr w:type="spellEnd"/>
      <w:r w:rsidRPr="00332AEA">
        <w:t xml:space="preserve">. The process of beneficiation of fine chrome sludges on concentration tables // </w:t>
      </w:r>
      <w:proofErr w:type="spellStart"/>
      <w:r w:rsidRPr="00332AEA">
        <w:t>Metalurgija</w:t>
      </w:r>
      <w:proofErr w:type="spellEnd"/>
      <w:r w:rsidRPr="00332AEA">
        <w:t>, Vol. 61, № 2, 2022, pp.381-384, ISSN 0543-5846, 35</w:t>
      </w:r>
      <w:r w:rsidRPr="00332AEA">
        <w:rPr>
          <w:vertAlign w:val="superscript"/>
        </w:rPr>
        <w:t>th</w:t>
      </w:r>
      <w:r w:rsidRPr="00332AEA">
        <w:t xml:space="preserve"> percentile, Q3. </w:t>
      </w:r>
    </w:p>
    <w:p w14:paraId="04633079" w14:textId="3AAB6211" w:rsidR="009566D0" w:rsidRPr="00332AEA" w:rsidRDefault="009566D0" w:rsidP="009566D0">
      <w:pPr>
        <w:ind w:firstLine="567"/>
        <w:jc w:val="both"/>
      </w:pPr>
      <w:r w:rsidRPr="00332AEA">
        <w:t xml:space="preserve">7. I. </w:t>
      </w:r>
      <w:proofErr w:type="spellStart"/>
      <w:r w:rsidRPr="00332AEA">
        <w:t>Bondarenko</w:t>
      </w:r>
      <w:proofErr w:type="spellEnd"/>
      <w:r w:rsidRPr="00332AEA">
        <w:t xml:space="preserve">, E. </w:t>
      </w:r>
      <w:proofErr w:type="spellStart"/>
      <w:r w:rsidRPr="00332AEA">
        <w:t>Kuldeyev</w:t>
      </w:r>
      <w:proofErr w:type="spellEnd"/>
      <w:r w:rsidRPr="00332AEA">
        <w:t xml:space="preserve">, S. </w:t>
      </w:r>
      <w:proofErr w:type="spellStart"/>
      <w:r w:rsidRPr="00332AEA">
        <w:t>Temirova</w:t>
      </w:r>
      <w:proofErr w:type="spellEnd"/>
      <w:r w:rsidRPr="00332AEA">
        <w:t xml:space="preserve">, A. </w:t>
      </w:r>
      <w:proofErr w:type="spellStart"/>
      <w:r w:rsidRPr="00332AEA">
        <w:t>Tastanova</w:t>
      </w:r>
      <w:proofErr w:type="spellEnd"/>
      <w:r w:rsidRPr="00332AEA">
        <w:t xml:space="preserve">, N. Sadykov. Obtaining of strong chromium pellets with the use of a ferrosilicon-calcium binder // </w:t>
      </w:r>
      <w:proofErr w:type="spellStart"/>
      <w:r w:rsidRPr="00332AEA">
        <w:t>Metalurgija</w:t>
      </w:r>
      <w:proofErr w:type="spellEnd"/>
      <w:r w:rsidRPr="00332AEA">
        <w:t>, Vol. 61, № 2, 2022, pp.359-362, ISSN 0543-5846</w:t>
      </w:r>
      <w:r w:rsidR="00E169D6">
        <w:t xml:space="preserve">, </w:t>
      </w:r>
      <w:r w:rsidR="00E169D6" w:rsidRPr="00332AEA">
        <w:t>35</w:t>
      </w:r>
      <w:r w:rsidR="00E169D6" w:rsidRPr="00332AEA">
        <w:rPr>
          <w:vertAlign w:val="superscript"/>
        </w:rPr>
        <w:t>th</w:t>
      </w:r>
      <w:r w:rsidR="00E169D6" w:rsidRPr="00332AEA">
        <w:t xml:space="preserve"> percentile, Q3</w:t>
      </w:r>
      <w:r w:rsidRPr="00332AEA">
        <w:t xml:space="preserve">. </w:t>
      </w:r>
    </w:p>
    <w:p w14:paraId="6C473DCA" w14:textId="77777777" w:rsidR="009566D0" w:rsidRPr="00332AEA" w:rsidRDefault="009566D0" w:rsidP="009566D0">
      <w:pPr>
        <w:ind w:firstLine="567"/>
        <w:jc w:val="both"/>
      </w:pPr>
      <w:r w:rsidRPr="00332AEA">
        <w:t xml:space="preserve">8. G. </w:t>
      </w:r>
      <w:proofErr w:type="spellStart"/>
      <w:r w:rsidRPr="00332AEA">
        <w:t>Abdykirova</w:t>
      </w:r>
      <w:proofErr w:type="spellEnd"/>
      <w:r w:rsidRPr="00332AEA">
        <w:t xml:space="preserve">, S. </w:t>
      </w:r>
      <w:proofErr w:type="spellStart"/>
      <w:r w:rsidRPr="00332AEA">
        <w:t>Temirova</w:t>
      </w:r>
      <w:proofErr w:type="spellEnd"/>
      <w:r w:rsidRPr="00332AEA">
        <w:t xml:space="preserve">, E. </w:t>
      </w:r>
      <w:proofErr w:type="spellStart"/>
      <w:r w:rsidRPr="00332AEA">
        <w:t>Kuldeyev</w:t>
      </w:r>
      <w:proofErr w:type="spellEnd"/>
      <w:r w:rsidRPr="00332AEA">
        <w:t xml:space="preserve">, A. </w:t>
      </w:r>
      <w:proofErr w:type="spellStart"/>
      <w:r w:rsidRPr="00332AEA">
        <w:t>Tastanova</w:t>
      </w:r>
      <w:proofErr w:type="spellEnd"/>
      <w:r w:rsidRPr="00332AEA">
        <w:t xml:space="preserve">, I. </w:t>
      </w:r>
      <w:proofErr w:type="spellStart"/>
      <w:r w:rsidRPr="00332AEA">
        <w:t>Bondarenko</w:t>
      </w:r>
      <w:proofErr w:type="spellEnd"/>
      <w:r w:rsidRPr="00332AEA">
        <w:t xml:space="preserve">, </w:t>
      </w:r>
      <w:r w:rsidRPr="00332AEA">
        <w:br/>
        <w:t xml:space="preserve">L. </w:t>
      </w:r>
      <w:proofErr w:type="spellStart"/>
      <w:r w:rsidRPr="00332AEA">
        <w:t>Semushkina</w:t>
      </w:r>
      <w:proofErr w:type="spellEnd"/>
      <w:r w:rsidRPr="00332AEA">
        <w:t xml:space="preserve">. A study on the beneficiation ability of manganese containing technogenic raw materials // </w:t>
      </w:r>
      <w:proofErr w:type="spellStart"/>
      <w:r w:rsidRPr="00332AEA">
        <w:t>Metalurgija</w:t>
      </w:r>
      <w:proofErr w:type="spellEnd"/>
      <w:r w:rsidRPr="00332AEA">
        <w:t>, Vol. 61, № 1, 2022, pp.265-268, ISSN 0543-5846.</w:t>
      </w:r>
    </w:p>
    <w:p w14:paraId="041A5231" w14:textId="77777777" w:rsidR="009566D0" w:rsidRPr="00332AEA" w:rsidRDefault="009566D0" w:rsidP="009566D0">
      <w:pPr>
        <w:ind w:firstLine="567"/>
        <w:jc w:val="both"/>
        <w:rPr>
          <w:lang w:val="ru-RU"/>
        </w:rPr>
      </w:pPr>
      <w:r w:rsidRPr="00332AEA">
        <w:t xml:space="preserve">9. </w:t>
      </w:r>
      <w:proofErr w:type="spellStart"/>
      <w:r w:rsidRPr="00332AEA">
        <w:t>Tastanova</w:t>
      </w:r>
      <w:proofErr w:type="spellEnd"/>
      <w:r w:rsidRPr="00332AEA">
        <w:t xml:space="preserve"> A.; </w:t>
      </w:r>
      <w:proofErr w:type="spellStart"/>
      <w:r w:rsidRPr="00332AEA">
        <w:t>Abdykirova</w:t>
      </w:r>
      <w:proofErr w:type="spellEnd"/>
      <w:r w:rsidRPr="00332AEA">
        <w:t xml:space="preserve"> G.; </w:t>
      </w:r>
      <w:proofErr w:type="spellStart"/>
      <w:r w:rsidRPr="00332AEA">
        <w:t>Temirova</w:t>
      </w:r>
      <w:proofErr w:type="spellEnd"/>
      <w:r w:rsidRPr="00332AEA">
        <w:t xml:space="preserve"> S.; Biryukova A.; (2021). Processing and production of pellets from poor-grade manganese-containing raw materials. Challenges</w:t>
      </w:r>
      <w:r w:rsidRPr="00332AEA">
        <w:rPr>
          <w:lang w:val="ru-RU"/>
        </w:rPr>
        <w:t xml:space="preserve"> </w:t>
      </w:r>
      <w:r w:rsidRPr="00332AEA">
        <w:t>of</w:t>
      </w:r>
      <w:r w:rsidRPr="00332AEA">
        <w:rPr>
          <w:lang w:val="ru-RU"/>
        </w:rPr>
        <w:t xml:space="preserve"> </w:t>
      </w:r>
      <w:r w:rsidRPr="00332AEA">
        <w:t>Science</w:t>
      </w:r>
      <w:r w:rsidRPr="00332AEA">
        <w:rPr>
          <w:lang w:val="ru-RU"/>
        </w:rPr>
        <w:t xml:space="preserve">. </w:t>
      </w:r>
      <w:r w:rsidRPr="00332AEA">
        <w:t>Issue</w:t>
      </w:r>
      <w:r w:rsidRPr="00332AEA">
        <w:rPr>
          <w:lang w:val="ru-RU"/>
        </w:rPr>
        <w:t xml:space="preserve"> </w:t>
      </w:r>
      <w:r w:rsidRPr="00332AEA">
        <w:t>IV</w:t>
      </w:r>
      <w:r w:rsidRPr="00332AEA">
        <w:rPr>
          <w:lang w:val="ru-RU"/>
        </w:rPr>
        <w:t xml:space="preserve">, 2021, </w:t>
      </w:r>
      <w:r w:rsidRPr="00332AEA">
        <w:t>pp</w:t>
      </w:r>
      <w:r w:rsidRPr="00332AEA">
        <w:rPr>
          <w:lang w:val="ru-RU"/>
        </w:rPr>
        <w:t xml:space="preserve">. 35-39. </w:t>
      </w:r>
    </w:p>
    <w:p w14:paraId="00CFD32F" w14:textId="77777777" w:rsidR="009566D0" w:rsidRPr="00332AEA" w:rsidRDefault="009566D0" w:rsidP="009566D0">
      <w:pPr>
        <w:ind w:firstLine="567"/>
        <w:jc w:val="both"/>
        <w:rPr>
          <w:lang w:val="ru-RU"/>
        </w:rPr>
      </w:pPr>
      <w:r w:rsidRPr="00332AEA">
        <w:rPr>
          <w:lang w:val="ru-RU"/>
        </w:rPr>
        <w:t xml:space="preserve">10. </w:t>
      </w:r>
      <w:proofErr w:type="spellStart"/>
      <w:r w:rsidRPr="00332AEA">
        <w:rPr>
          <w:lang w:val="ru-RU"/>
        </w:rPr>
        <w:t>А.Е.Тастанова</w:t>
      </w:r>
      <w:proofErr w:type="spellEnd"/>
      <w:r w:rsidRPr="00332AEA">
        <w:rPr>
          <w:lang w:val="ru-RU"/>
        </w:rPr>
        <w:t xml:space="preserve">, </w:t>
      </w:r>
      <w:proofErr w:type="spellStart"/>
      <w:r w:rsidRPr="00332AEA">
        <w:rPr>
          <w:lang w:val="ru-RU"/>
        </w:rPr>
        <w:t>И.И.Масгутов</w:t>
      </w:r>
      <w:proofErr w:type="spellEnd"/>
      <w:r w:rsidRPr="00332AEA">
        <w:rPr>
          <w:lang w:val="ru-RU"/>
        </w:rPr>
        <w:t xml:space="preserve">, </w:t>
      </w:r>
      <w:proofErr w:type="spellStart"/>
      <w:r w:rsidRPr="00332AEA">
        <w:rPr>
          <w:lang w:val="ru-RU"/>
        </w:rPr>
        <w:t>Б.Мишра</w:t>
      </w:r>
      <w:proofErr w:type="spellEnd"/>
      <w:r w:rsidRPr="00332AEA">
        <w:rPr>
          <w:lang w:val="ru-RU"/>
        </w:rPr>
        <w:t xml:space="preserve">, </w:t>
      </w:r>
      <w:proofErr w:type="spellStart"/>
      <w:r w:rsidRPr="00332AEA">
        <w:rPr>
          <w:lang w:val="ru-RU"/>
        </w:rPr>
        <w:t>Е.И.Кульдеев</w:t>
      </w:r>
      <w:proofErr w:type="spellEnd"/>
      <w:r w:rsidRPr="00332AEA">
        <w:rPr>
          <w:lang w:val="ru-RU"/>
        </w:rPr>
        <w:t xml:space="preserve">. Диверсификация ферросплавного производства Казахстана и его сырьевой базы // Международная научно-практическая конференция «Устойчивое развитие и современные </w:t>
      </w:r>
      <w:r w:rsidRPr="00332AEA">
        <w:rPr>
          <w:lang w:val="ru-RU"/>
        </w:rPr>
        <w:lastRenderedPageBreak/>
        <w:t xml:space="preserve">комплексные, ресурсосберегающие и энергоемкие технологии в горно-металлургической отрасли», Алматы, 2024, стр. 187-195 </w:t>
      </w:r>
      <w:r w:rsidRPr="00332AEA">
        <w:t>ISBN</w:t>
      </w:r>
      <w:r w:rsidRPr="00332AEA">
        <w:rPr>
          <w:lang w:val="ru-RU"/>
        </w:rPr>
        <w:t xml:space="preserve"> 978-601-323-543-1 </w:t>
      </w:r>
    </w:p>
    <w:p w14:paraId="3FE55A16" w14:textId="77777777" w:rsidR="009566D0" w:rsidRPr="00332AEA" w:rsidRDefault="009566D0" w:rsidP="009566D0">
      <w:pPr>
        <w:ind w:firstLine="567"/>
        <w:jc w:val="both"/>
      </w:pPr>
      <w:r w:rsidRPr="00332AEA">
        <w:rPr>
          <w:lang w:val="ru-RU"/>
        </w:rPr>
        <w:t xml:space="preserve">11. </w:t>
      </w:r>
      <w:proofErr w:type="spellStart"/>
      <w:r w:rsidRPr="00332AEA">
        <w:rPr>
          <w:lang w:val="ru-RU"/>
        </w:rPr>
        <w:t>Ye.A</w:t>
      </w:r>
      <w:proofErr w:type="spellEnd"/>
      <w:r w:rsidRPr="00332AEA">
        <w:rPr>
          <w:lang w:val="ru-RU"/>
        </w:rPr>
        <w:t xml:space="preserve">. </w:t>
      </w:r>
      <w:proofErr w:type="spellStart"/>
      <w:r w:rsidRPr="00332AEA">
        <w:rPr>
          <w:lang w:val="ru-RU"/>
        </w:rPr>
        <w:t>Tastanov</w:t>
      </w:r>
      <w:proofErr w:type="spellEnd"/>
      <w:r w:rsidRPr="00332AEA">
        <w:rPr>
          <w:lang w:val="ru-RU"/>
        </w:rPr>
        <w:t xml:space="preserve">, </w:t>
      </w:r>
      <w:proofErr w:type="spellStart"/>
      <w:r w:rsidRPr="00332AEA">
        <w:rPr>
          <w:lang w:val="ru-RU"/>
        </w:rPr>
        <w:t>N.Kh</w:t>
      </w:r>
      <w:proofErr w:type="spellEnd"/>
      <w:r w:rsidRPr="00332AEA">
        <w:rPr>
          <w:lang w:val="ru-RU"/>
        </w:rPr>
        <w:t xml:space="preserve">. </w:t>
      </w:r>
      <w:proofErr w:type="spellStart"/>
      <w:r w:rsidRPr="00332AEA">
        <w:rPr>
          <w:lang w:val="ru-RU"/>
        </w:rPr>
        <w:t>Serzhanova</w:t>
      </w:r>
      <w:proofErr w:type="spellEnd"/>
      <w:r w:rsidRPr="00332AEA">
        <w:rPr>
          <w:lang w:val="ru-RU"/>
        </w:rPr>
        <w:t xml:space="preserve">, N.M.-K. </w:t>
      </w:r>
      <w:proofErr w:type="spellStart"/>
      <w:r w:rsidRPr="00332AEA">
        <w:rPr>
          <w:lang w:val="ru-RU"/>
        </w:rPr>
        <w:t>Sadykov</w:t>
      </w:r>
      <w:proofErr w:type="spellEnd"/>
      <w:r w:rsidRPr="00332AEA">
        <w:rPr>
          <w:lang w:val="ru-RU"/>
        </w:rPr>
        <w:t xml:space="preserve">, </w:t>
      </w:r>
      <w:proofErr w:type="spellStart"/>
      <w:r w:rsidRPr="00332AEA">
        <w:rPr>
          <w:lang w:val="ru-RU"/>
        </w:rPr>
        <w:t>Zh.A</w:t>
      </w:r>
      <w:proofErr w:type="spellEnd"/>
      <w:r w:rsidRPr="00332AEA">
        <w:rPr>
          <w:lang w:val="ru-RU"/>
        </w:rPr>
        <w:t xml:space="preserve">. </w:t>
      </w:r>
      <w:proofErr w:type="spellStart"/>
      <w:r w:rsidRPr="00332AEA">
        <w:rPr>
          <w:lang w:val="ru-RU"/>
        </w:rPr>
        <w:t>Yerzhanova</w:t>
      </w:r>
      <w:proofErr w:type="spellEnd"/>
      <w:r w:rsidRPr="00332AEA">
        <w:rPr>
          <w:lang w:val="ru-RU"/>
        </w:rPr>
        <w:t xml:space="preserve">, </w:t>
      </w:r>
      <w:proofErr w:type="spellStart"/>
      <w:r w:rsidRPr="00332AEA">
        <w:rPr>
          <w:lang w:val="ru-RU"/>
        </w:rPr>
        <w:t>A.Ye</w:t>
      </w:r>
      <w:proofErr w:type="spellEnd"/>
      <w:r w:rsidRPr="00332AEA">
        <w:rPr>
          <w:lang w:val="ru-RU"/>
        </w:rPr>
        <w:t xml:space="preserve">. </w:t>
      </w:r>
      <w:proofErr w:type="spellStart"/>
      <w:r w:rsidRPr="00332AEA">
        <w:rPr>
          <w:lang w:val="ru-RU"/>
        </w:rPr>
        <w:t>Tastanova</w:t>
      </w:r>
      <w:proofErr w:type="spellEnd"/>
      <w:r w:rsidRPr="00332AEA">
        <w:rPr>
          <w:lang w:val="ru-RU"/>
        </w:rPr>
        <w:t xml:space="preserve">. </w:t>
      </w:r>
      <w:r w:rsidRPr="00332AEA">
        <w:t xml:space="preserve">Physical and chemical studies of finely-dispersed slurry tailings of the </w:t>
      </w:r>
      <w:proofErr w:type="spellStart"/>
      <w:r w:rsidRPr="00332AEA">
        <w:t>Donskoy</w:t>
      </w:r>
      <w:proofErr w:type="spellEnd"/>
      <w:r w:rsidRPr="00332AEA">
        <w:t xml:space="preserve"> Ore Mining and Processing Plant (DMPP) for chemical beneficiation to produce chromium concentrate // Engineering Journal of </w:t>
      </w:r>
      <w:proofErr w:type="spellStart"/>
      <w:r w:rsidRPr="00332AEA">
        <w:t>Satbayev</w:t>
      </w:r>
      <w:proofErr w:type="spellEnd"/>
      <w:r w:rsidRPr="00332AEA">
        <w:t xml:space="preserve"> University, Vol. 145, № 2, 2023, pp.5–12, ISSN 2959-2348 </w:t>
      </w:r>
    </w:p>
    <w:p w14:paraId="5CBDD7AE" w14:textId="77777777" w:rsidR="009566D0" w:rsidRPr="00332AEA" w:rsidRDefault="009566D0" w:rsidP="009566D0">
      <w:pPr>
        <w:ind w:firstLine="567"/>
        <w:jc w:val="both"/>
      </w:pPr>
      <w:r w:rsidRPr="00332AEA">
        <w:t xml:space="preserve">12. A.Y. </w:t>
      </w:r>
      <w:proofErr w:type="spellStart"/>
      <w:r w:rsidRPr="00332AEA">
        <w:t>Tastanova</w:t>
      </w:r>
      <w:proofErr w:type="spellEnd"/>
      <w:r w:rsidRPr="00332AEA">
        <w:t xml:space="preserve">, E.I. </w:t>
      </w:r>
      <w:proofErr w:type="spellStart"/>
      <w:r w:rsidRPr="00332AEA">
        <w:t>Kuldeyev</w:t>
      </w:r>
      <w:proofErr w:type="spellEnd"/>
      <w:r w:rsidRPr="00332AEA">
        <w:t xml:space="preserve">. The use of manganese and the processing of manganese technogenic mineral formations for the production of ferroalloys // </w:t>
      </w:r>
      <w:proofErr w:type="spellStart"/>
      <w:r w:rsidRPr="00332AEA">
        <w:t>Труды</w:t>
      </w:r>
      <w:proofErr w:type="spellEnd"/>
      <w:r w:rsidRPr="00332AEA">
        <w:t xml:space="preserve"> </w:t>
      </w:r>
      <w:proofErr w:type="spellStart"/>
      <w:r w:rsidRPr="00332AEA">
        <w:t>конференции</w:t>
      </w:r>
      <w:proofErr w:type="spellEnd"/>
      <w:r w:rsidRPr="00332AEA">
        <w:t xml:space="preserve"> «</w:t>
      </w:r>
      <w:proofErr w:type="spellStart"/>
      <w:r w:rsidRPr="00332AEA">
        <w:t>Сатпаевские</w:t>
      </w:r>
      <w:proofErr w:type="spellEnd"/>
      <w:r w:rsidRPr="00332AEA">
        <w:t xml:space="preserve"> </w:t>
      </w:r>
      <w:proofErr w:type="spellStart"/>
      <w:r w:rsidRPr="00332AEA">
        <w:t>чтения</w:t>
      </w:r>
      <w:proofErr w:type="spellEnd"/>
      <w:r w:rsidRPr="00332AEA">
        <w:t xml:space="preserve"> - 2022», </w:t>
      </w:r>
      <w:proofErr w:type="spellStart"/>
      <w:r w:rsidRPr="00332AEA">
        <w:t>Алматы</w:t>
      </w:r>
      <w:proofErr w:type="spellEnd"/>
      <w:r w:rsidRPr="00332AEA">
        <w:t xml:space="preserve">, Т.3, 2022, стр.170-176, ISBN 978-601-323-292-8 </w:t>
      </w:r>
    </w:p>
    <w:p w14:paraId="7A0823C5" w14:textId="77777777" w:rsidR="009566D0" w:rsidRDefault="009566D0" w:rsidP="0061449B">
      <w:pPr>
        <w:ind w:firstLine="567"/>
        <w:jc w:val="both"/>
      </w:pPr>
      <w:r w:rsidRPr="00332AEA">
        <w:t xml:space="preserve">13. </w:t>
      </w:r>
      <w:proofErr w:type="spellStart"/>
      <w:r w:rsidRPr="00332AEA">
        <w:t>Tastanova</w:t>
      </w:r>
      <w:proofErr w:type="spellEnd"/>
      <w:r w:rsidRPr="00332AEA">
        <w:t xml:space="preserve">, A.; </w:t>
      </w:r>
      <w:proofErr w:type="spellStart"/>
      <w:r w:rsidRPr="00332AEA">
        <w:t>Kuldeyev</w:t>
      </w:r>
      <w:proofErr w:type="spellEnd"/>
      <w:r w:rsidRPr="00332AEA">
        <w:t xml:space="preserve">, Y.; </w:t>
      </w:r>
      <w:proofErr w:type="spellStart"/>
      <w:r w:rsidRPr="00332AEA">
        <w:t>Abdykirova</w:t>
      </w:r>
      <w:proofErr w:type="spellEnd"/>
      <w:r w:rsidRPr="00332AEA">
        <w:t xml:space="preserve">, G.; Biryukova, A.; </w:t>
      </w:r>
      <w:proofErr w:type="spellStart"/>
      <w:r w:rsidRPr="00332AEA">
        <w:t>Temirova</w:t>
      </w:r>
      <w:proofErr w:type="spellEnd"/>
      <w:r w:rsidRPr="00332AEA">
        <w:t>, S. Processing of manganese-containing wastes to produce manganese pellets for ferroalloy production // 23</w:t>
      </w:r>
      <w:r w:rsidRPr="00332AEA">
        <w:rPr>
          <w:vertAlign w:val="superscript"/>
        </w:rPr>
        <w:t>rd</w:t>
      </w:r>
      <w:r w:rsidRPr="00332AEA">
        <w:t xml:space="preserve"> International Multidisciplinary Scientific </w:t>
      </w:r>
      <w:proofErr w:type="spellStart"/>
      <w:r w:rsidRPr="00332AEA">
        <w:t>GeoConference</w:t>
      </w:r>
      <w:proofErr w:type="spellEnd"/>
      <w:r w:rsidRPr="00332AEA">
        <w:t xml:space="preserve"> Surveying Geology and Mining Ecology Management, SGEM, Vol. 23, № 4.1, 2023, pp. 183-189, ISSN 13142704</w:t>
      </w:r>
    </w:p>
    <w:p w14:paraId="25513C8C" w14:textId="77777777" w:rsidR="0061449B" w:rsidRPr="005B0FE3" w:rsidRDefault="0061449B" w:rsidP="0061449B">
      <w:pPr>
        <w:ind w:firstLine="567"/>
        <w:jc w:val="both"/>
        <w:rPr>
          <w:lang w:val="ru-RU"/>
        </w:rPr>
      </w:pPr>
      <w:r>
        <w:rPr>
          <w:lang w:val="ru-RU"/>
        </w:rPr>
        <w:t xml:space="preserve">14. </w:t>
      </w:r>
      <w:proofErr w:type="spellStart"/>
      <w:r w:rsidRPr="0061449B">
        <w:rPr>
          <w:lang w:val="ru-RU"/>
        </w:rPr>
        <w:t>Кульдеев</w:t>
      </w:r>
      <w:proofErr w:type="spellEnd"/>
      <w:r w:rsidRPr="0061449B">
        <w:rPr>
          <w:lang w:val="ru-RU"/>
        </w:rPr>
        <w:t xml:space="preserve"> Е.И., </w:t>
      </w:r>
      <w:proofErr w:type="spellStart"/>
      <w:r w:rsidRPr="0061449B">
        <w:rPr>
          <w:lang w:val="ru-RU"/>
        </w:rPr>
        <w:t>Негматов</w:t>
      </w:r>
      <w:proofErr w:type="spellEnd"/>
      <w:r w:rsidRPr="0061449B">
        <w:rPr>
          <w:lang w:val="ru-RU"/>
        </w:rPr>
        <w:t xml:space="preserve"> С.С., </w:t>
      </w:r>
      <w:proofErr w:type="spellStart"/>
      <w:r w:rsidRPr="0061449B">
        <w:rPr>
          <w:lang w:val="ru-RU"/>
        </w:rPr>
        <w:t>Тастанова</w:t>
      </w:r>
      <w:proofErr w:type="spellEnd"/>
      <w:r w:rsidRPr="0061449B">
        <w:rPr>
          <w:lang w:val="ru-RU"/>
        </w:rPr>
        <w:t xml:space="preserve"> А.Е., </w:t>
      </w:r>
      <w:proofErr w:type="spellStart"/>
      <w:r w:rsidRPr="0061449B">
        <w:rPr>
          <w:lang w:val="ru-RU"/>
        </w:rPr>
        <w:t>Мишра</w:t>
      </w:r>
      <w:proofErr w:type="spellEnd"/>
      <w:r w:rsidRPr="0061449B">
        <w:rPr>
          <w:lang w:val="ru-RU"/>
        </w:rPr>
        <w:t xml:space="preserve"> З.Б., </w:t>
      </w:r>
      <w:proofErr w:type="spellStart"/>
      <w:r w:rsidRPr="0061449B">
        <w:rPr>
          <w:lang w:val="ru-RU"/>
        </w:rPr>
        <w:t>Тастанов</w:t>
      </w:r>
      <w:proofErr w:type="spellEnd"/>
      <w:r w:rsidRPr="0061449B">
        <w:rPr>
          <w:lang w:val="ru-RU"/>
        </w:rPr>
        <w:t xml:space="preserve"> Е.А. Синтез композиционных обожженных </w:t>
      </w:r>
      <w:proofErr w:type="spellStart"/>
      <w:r w:rsidRPr="0061449B">
        <w:rPr>
          <w:lang w:val="ru-RU"/>
        </w:rPr>
        <w:t>хромитовых</w:t>
      </w:r>
      <w:proofErr w:type="spellEnd"/>
      <w:r w:rsidRPr="0061449B">
        <w:rPr>
          <w:lang w:val="ru-RU"/>
        </w:rPr>
        <w:t xml:space="preserve"> и марганцевых окатышей на основе техногенных минеральных образований // «Перспективы развития производства, науки и образования в области технологических металлов – 2025». </w:t>
      </w:r>
      <w:r w:rsidRPr="005B0FE3">
        <w:rPr>
          <w:lang w:val="ru-RU"/>
        </w:rPr>
        <w:t xml:space="preserve">Под ред. </w:t>
      </w:r>
      <w:proofErr w:type="spellStart"/>
      <w:r w:rsidRPr="005B0FE3">
        <w:rPr>
          <w:lang w:val="ru-RU"/>
        </w:rPr>
        <w:t>Ф.Я.Умарова</w:t>
      </w:r>
      <w:proofErr w:type="spellEnd"/>
      <w:r w:rsidRPr="005B0FE3">
        <w:rPr>
          <w:lang w:val="ru-RU"/>
        </w:rPr>
        <w:t>. – Алмалык, 2-3 июня, 2025, стр. 228-230 УДК 621.001.12+621:658.011.54+664.002.5.001(066)</w:t>
      </w:r>
    </w:p>
    <w:p w14:paraId="388C83A1" w14:textId="77777777" w:rsidR="0061449B" w:rsidRPr="0061449B" w:rsidRDefault="0061449B" w:rsidP="0061449B">
      <w:pPr>
        <w:ind w:firstLine="567"/>
        <w:jc w:val="both"/>
        <w:rPr>
          <w:lang w:val="ru-RU"/>
        </w:rPr>
      </w:pPr>
    </w:p>
    <w:p w14:paraId="01A276E2" w14:textId="77777777" w:rsidR="00C7518B" w:rsidRPr="005B0FE3" w:rsidRDefault="00C7518B">
      <w:pPr>
        <w:rPr>
          <w:lang w:val="ru-RU"/>
        </w:rPr>
      </w:pPr>
      <w:r w:rsidRPr="005B0FE3">
        <w:rPr>
          <w:lang w:val="ru-RU"/>
        </w:rPr>
        <w:br w:type="page"/>
      </w:r>
    </w:p>
    <w:p w14:paraId="50B762D7" w14:textId="77777777" w:rsidR="00AD02DD" w:rsidRDefault="00AD02DD" w:rsidP="00AD02DD">
      <w:pPr>
        <w:jc w:val="center"/>
        <w:rPr>
          <w:b/>
          <w:lang w:val="ru-RU"/>
        </w:rPr>
      </w:pPr>
      <w:r>
        <w:rPr>
          <w:b/>
          <w:lang w:val="ru-RU"/>
        </w:rPr>
        <w:lastRenderedPageBreak/>
        <w:t>ПРИЛОЖЕНИЕ Б</w:t>
      </w:r>
    </w:p>
    <w:p w14:paraId="2C496993" w14:textId="5A749169" w:rsidR="00D37BE7" w:rsidRPr="00D37BE7" w:rsidRDefault="00371018" w:rsidP="00AD02DD">
      <w:pPr>
        <w:jc w:val="center"/>
        <w:rPr>
          <w:bCs/>
          <w:lang w:val="ru-RU"/>
        </w:rPr>
      </w:pPr>
      <w:r>
        <w:rPr>
          <w:bCs/>
          <w:lang w:val="ru-RU"/>
        </w:rPr>
        <w:t xml:space="preserve">Паспорт пробы </w:t>
      </w:r>
      <w:proofErr w:type="spellStart"/>
      <w:r>
        <w:rPr>
          <w:bCs/>
          <w:lang w:val="ru-RU"/>
        </w:rPr>
        <w:t>хромитового</w:t>
      </w:r>
      <w:proofErr w:type="spellEnd"/>
      <w:r>
        <w:rPr>
          <w:bCs/>
          <w:lang w:val="ru-RU"/>
        </w:rPr>
        <w:t xml:space="preserve"> шлама месторождения </w:t>
      </w:r>
      <w:proofErr w:type="spellStart"/>
      <w:r>
        <w:rPr>
          <w:bCs/>
          <w:lang w:val="ru-RU"/>
        </w:rPr>
        <w:t>Дуберсай</w:t>
      </w:r>
      <w:proofErr w:type="spellEnd"/>
    </w:p>
    <w:p w14:paraId="2657A86D" w14:textId="77777777" w:rsidR="00AD02DD" w:rsidRPr="005E2BF8" w:rsidRDefault="00AD02DD" w:rsidP="00AD02DD">
      <w:pPr>
        <w:jc w:val="center"/>
        <w:rPr>
          <w:b/>
          <w:lang w:val="ru-RU"/>
        </w:rPr>
      </w:pPr>
      <w:r>
        <w:rPr>
          <w:noProof/>
          <w:sz w:val="24"/>
          <w:szCs w:val="24"/>
        </w:rPr>
        <w:drawing>
          <wp:inline distT="0" distB="0" distL="0" distR="0" wp14:anchorId="58963F73" wp14:editId="170CF399">
            <wp:extent cx="5974715" cy="8048625"/>
            <wp:effectExtent l="0" t="0" r="6985" b="9525"/>
            <wp:docPr id="1" name="Рисунок 5" descr="C:\Users\Nurjan\Desktop\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rjan\Desktop\222.jpg"/>
                    <pic:cNvPicPr>
                      <a:picLocks noChangeAspect="1" noChangeArrowheads="1"/>
                    </pic:cNvPicPr>
                  </pic:nvPicPr>
                  <pic:blipFill>
                    <a:blip r:embed="rId153"/>
                    <a:srcRect/>
                    <a:stretch>
                      <a:fillRect/>
                    </a:stretch>
                  </pic:blipFill>
                  <pic:spPr bwMode="auto">
                    <a:xfrm>
                      <a:off x="0" y="0"/>
                      <a:ext cx="5974988" cy="8048993"/>
                    </a:xfrm>
                    <a:prstGeom prst="rect">
                      <a:avLst/>
                    </a:prstGeom>
                    <a:noFill/>
                    <a:ln w="9525">
                      <a:noFill/>
                      <a:miter lim="800000"/>
                      <a:headEnd/>
                      <a:tailEnd/>
                    </a:ln>
                  </pic:spPr>
                </pic:pic>
              </a:graphicData>
            </a:graphic>
          </wp:inline>
        </w:drawing>
      </w:r>
    </w:p>
    <w:p w14:paraId="70F4933B" w14:textId="77777777" w:rsidR="00AD02DD" w:rsidRPr="001509E1" w:rsidRDefault="00AD02DD" w:rsidP="00AD02DD">
      <w:pPr>
        <w:jc w:val="center"/>
        <w:rPr>
          <w:b/>
          <w:noProof/>
          <w:lang w:val="ru-RU"/>
        </w:rPr>
      </w:pPr>
      <w:r w:rsidRPr="001509E1">
        <w:rPr>
          <w:b/>
          <w:noProof/>
          <w:lang w:val="ru-RU"/>
        </w:rPr>
        <w:lastRenderedPageBreak/>
        <w:t>ПРИЛОЖЕНИЕ В</w:t>
      </w:r>
    </w:p>
    <w:p w14:paraId="3BBE9768" w14:textId="327945B9" w:rsidR="004A709C" w:rsidRDefault="00371018" w:rsidP="004A709C">
      <w:pPr>
        <w:jc w:val="center"/>
        <w:rPr>
          <w:bCs/>
          <w:lang w:val="ru-RU"/>
        </w:rPr>
      </w:pPr>
      <w:r>
        <w:rPr>
          <w:bCs/>
          <w:lang w:val="ru-RU"/>
        </w:rPr>
        <w:t>Паспорт</w:t>
      </w:r>
      <w:r w:rsidR="00AD02DD" w:rsidRPr="00D37BE7">
        <w:rPr>
          <w:bCs/>
          <w:lang w:val="ru-RU"/>
        </w:rPr>
        <w:t xml:space="preserve"> пробы</w:t>
      </w:r>
      <w:r>
        <w:rPr>
          <w:bCs/>
          <w:lang w:val="ru-RU"/>
        </w:rPr>
        <w:t xml:space="preserve"> марганцевого шлама</w:t>
      </w:r>
      <w:r w:rsidR="004A709C">
        <w:rPr>
          <w:bCs/>
          <w:lang w:val="ru-RU"/>
        </w:rPr>
        <w:t xml:space="preserve"> месторождения </w:t>
      </w:r>
      <w:proofErr w:type="spellStart"/>
      <w:r w:rsidR="004A709C">
        <w:rPr>
          <w:bCs/>
          <w:lang w:val="ru-RU"/>
        </w:rPr>
        <w:t>Ушкатын</w:t>
      </w:r>
      <w:proofErr w:type="spellEnd"/>
      <w:r w:rsidR="004A709C">
        <w:rPr>
          <w:bCs/>
          <w:lang w:val="ru-RU"/>
        </w:rPr>
        <w:t xml:space="preserve"> 3 </w:t>
      </w:r>
    </w:p>
    <w:p w14:paraId="71C13711" w14:textId="19611064" w:rsidR="00AD02DD" w:rsidRPr="00D37BE7" w:rsidRDefault="00AD02DD" w:rsidP="004A709C">
      <w:pPr>
        <w:jc w:val="center"/>
        <w:rPr>
          <w:bCs/>
          <w:lang w:val="ru-RU"/>
        </w:rPr>
      </w:pPr>
      <w:r w:rsidRPr="00D37BE7">
        <w:rPr>
          <w:bCs/>
          <w:lang w:val="ru-RU"/>
        </w:rPr>
        <w:t>АО «</w:t>
      </w:r>
      <w:proofErr w:type="spellStart"/>
      <w:r w:rsidRPr="00D37BE7">
        <w:rPr>
          <w:bCs/>
          <w:lang w:val="ru-RU"/>
        </w:rPr>
        <w:t>Жайремский</w:t>
      </w:r>
      <w:proofErr w:type="spellEnd"/>
      <w:r w:rsidRPr="00D37BE7">
        <w:rPr>
          <w:bCs/>
          <w:lang w:val="ru-RU"/>
        </w:rPr>
        <w:t xml:space="preserve"> ГОК»</w:t>
      </w:r>
    </w:p>
    <w:p w14:paraId="1C6A721A" w14:textId="77777777" w:rsidR="00AD02DD" w:rsidRDefault="00AD02DD" w:rsidP="00AD02DD">
      <w:pPr>
        <w:jc w:val="center"/>
        <w:rPr>
          <w:b/>
          <w:noProof/>
          <w:sz w:val="24"/>
          <w:szCs w:val="24"/>
          <w:lang w:val="ru-RU"/>
        </w:rPr>
      </w:pPr>
    </w:p>
    <w:p w14:paraId="3AA80AB7" w14:textId="77777777" w:rsidR="00AD02DD" w:rsidRDefault="00AD02DD" w:rsidP="00AD02DD">
      <w:pPr>
        <w:jc w:val="center"/>
        <w:rPr>
          <w:b/>
          <w:lang w:val="ru-RU"/>
        </w:rPr>
      </w:pPr>
      <w:r w:rsidRPr="00BB289F">
        <w:rPr>
          <w:noProof/>
        </w:rPr>
        <w:drawing>
          <wp:inline distT="0" distB="0" distL="0" distR="0" wp14:anchorId="66E9FFBC" wp14:editId="3A04B041">
            <wp:extent cx="5878286" cy="6851452"/>
            <wp:effectExtent l="0" t="0" r="8255" b="6985"/>
            <wp:docPr id="102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154"/>
                    <a:srcRect/>
                    <a:stretch>
                      <a:fillRect/>
                    </a:stretch>
                  </pic:blipFill>
                  <pic:spPr bwMode="auto">
                    <a:xfrm>
                      <a:off x="0" y="0"/>
                      <a:ext cx="5993331" cy="6985543"/>
                    </a:xfrm>
                    <a:prstGeom prst="rect">
                      <a:avLst/>
                    </a:prstGeom>
                    <a:noFill/>
                    <a:ln w="9525">
                      <a:noFill/>
                      <a:miter lim="800000"/>
                      <a:headEnd/>
                      <a:tailEnd/>
                    </a:ln>
                    <a:effectLst/>
                  </pic:spPr>
                </pic:pic>
              </a:graphicData>
            </a:graphic>
          </wp:inline>
        </w:drawing>
      </w:r>
    </w:p>
    <w:p w14:paraId="5BAFDBF4" w14:textId="77777777" w:rsidR="00356658" w:rsidRDefault="00356658">
      <w:pPr>
        <w:rPr>
          <w:b/>
          <w:lang w:val="ru-RU"/>
        </w:rPr>
      </w:pPr>
      <w:r>
        <w:rPr>
          <w:b/>
          <w:lang w:val="ru-RU"/>
        </w:rPr>
        <w:br w:type="page"/>
      </w:r>
    </w:p>
    <w:p w14:paraId="049618CE" w14:textId="77777777" w:rsidR="00AD02DD" w:rsidRDefault="00AD02DD" w:rsidP="00AD02DD">
      <w:pPr>
        <w:jc w:val="center"/>
        <w:rPr>
          <w:b/>
          <w:lang w:val="ru-RU"/>
        </w:rPr>
      </w:pPr>
      <w:r>
        <w:rPr>
          <w:b/>
          <w:lang w:val="ru-RU"/>
        </w:rPr>
        <w:lastRenderedPageBreak/>
        <w:t>ПРИЛОЖЕНИЕ Г</w:t>
      </w:r>
    </w:p>
    <w:p w14:paraId="2D43790F" w14:textId="77777777" w:rsidR="00F408E1" w:rsidRDefault="004A709C" w:rsidP="004A709C">
      <w:pPr>
        <w:jc w:val="center"/>
        <w:rPr>
          <w:bCs/>
          <w:lang w:val="ru-RU"/>
        </w:rPr>
      </w:pPr>
      <w:r>
        <w:rPr>
          <w:bCs/>
          <w:lang w:val="ru-RU"/>
        </w:rPr>
        <w:t>Акт о проведении укрупненно-лабораторных ис</w:t>
      </w:r>
      <w:r w:rsidR="00F408E1">
        <w:rPr>
          <w:bCs/>
          <w:lang w:val="ru-RU"/>
        </w:rPr>
        <w:t xml:space="preserve">пытаний по плавке </w:t>
      </w:r>
    </w:p>
    <w:p w14:paraId="0D423F4D" w14:textId="2E0913A5" w:rsidR="00AD02DD" w:rsidRPr="00D37BE7" w:rsidRDefault="004A709C" w:rsidP="004A709C">
      <w:pPr>
        <w:jc w:val="center"/>
        <w:rPr>
          <w:bCs/>
          <w:lang w:val="ru-RU"/>
        </w:rPr>
      </w:pPr>
      <w:r>
        <w:rPr>
          <w:bCs/>
          <w:lang w:val="ru-RU"/>
        </w:rPr>
        <w:t xml:space="preserve"> обожженных </w:t>
      </w:r>
      <w:proofErr w:type="spellStart"/>
      <w:r w:rsidR="00F408E1">
        <w:rPr>
          <w:bCs/>
          <w:lang w:val="ru-RU"/>
        </w:rPr>
        <w:t>хромитовых</w:t>
      </w:r>
      <w:proofErr w:type="spellEnd"/>
      <w:r w:rsidR="00F408E1">
        <w:rPr>
          <w:bCs/>
          <w:lang w:val="ru-RU"/>
        </w:rPr>
        <w:t xml:space="preserve"> окатышей </w:t>
      </w:r>
    </w:p>
    <w:p w14:paraId="418323BF" w14:textId="77777777" w:rsidR="00AD02DD" w:rsidRDefault="00AD02DD" w:rsidP="00AD02DD">
      <w:pPr>
        <w:jc w:val="center"/>
        <w:rPr>
          <w:b/>
          <w:lang w:val="ru-RU"/>
        </w:rPr>
      </w:pPr>
      <w:r>
        <w:rPr>
          <w:rFonts w:eastAsia="Times New Roman"/>
          <w:noProof/>
          <w:color w:val="414141"/>
          <w:sz w:val="24"/>
          <w:szCs w:val="24"/>
        </w:rPr>
        <w:drawing>
          <wp:inline distT="0" distB="0" distL="0" distR="0" wp14:anchorId="60EA8919" wp14:editId="209A7BF8">
            <wp:extent cx="5152933" cy="7515225"/>
            <wp:effectExtent l="0" t="0" r="0" b="0"/>
            <wp:docPr id="62" name="Рисунок 3" descr="C:\Users\Nurjan\Desktop\Хром 2\акт 202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jan\Desktop\Хром 2\акт 2023\001.jpg"/>
                    <pic:cNvPicPr>
                      <a:picLocks noChangeAspect="1" noChangeArrowheads="1"/>
                    </pic:cNvPicPr>
                  </pic:nvPicPr>
                  <pic:blipFill rotWithShape="1">
                    <a:blip r:embed="rId155" cstate="screen"/>
                    <a:srcRect l="11485" t="4612" r="2201" b="6594"/>
                    <a:stretch/>
                  </pic:blipFill>
                  <pic:spPr bwMode="auto">
                    <a:xfrm>
                      <a:off x="0" y="0"/>
                      <a:ext cx="5154587" cy="7517637"/>
                    </a:xfrm>
                    <a:prstGeom prst="rect">
                      <a:avLst/>
                    </a:prstGeom>
                    <a:noFill/>
                    <a:ln>
                      <a:noFill/>
                    </a:ln>
                    <a:extLst>
                      <a:ext uri="{53640926-AAD7-44D8-BBD7-CCE9431645EC}">
                        <a14:shadowObscured xmlns:a14="http://schemas.microsoft.com/office/drawing/2010/main"/>
                      </a:ext>
                    </a:extLst>
                  </pic:spPr>
                </pic:pic>
              </a:graphicData>
            </a:graphic>
          </wp:inline>
        </w:drawing>
      </w:r>
    </w:p>
    <w:p w14:paraId="5EFF27C2" w14:textId="77777777" w:rsidR="00AD02DD" w:rsidRDefault="00AD02DD" w:rsidP="00AD02DD">
      <w:pPr>
        <w:jc w:val="center"/>
        <w:rPr>
          <w:b/>
          <w:lang w:val="ru-RU"/>
        </w:rPr>
      </w:pPr>
      <w:r>
        <w:rPr>
          <w:b/>
          <w:noProof/>
          <w:sz w:val="24"/>
          <w:szCs w:val="24"/>
        </w:rPr>
        <w:lastRenderedPageBreak/>
        <w:drawing>
          <wp:inline distT="0" distB="0" distL="0" distR="0" wp14:anchorId="6192A48B" wp14:editId="0EBD183D">
            <wp:extent cx="6152313" cy="8199120"/>
            <wp:effectExtent l="0" t="0" r="1270" b="0"/>
            <wp:docPr id="63" name="Рисунок 4" descr="C:\Users\Nurjan\Desktop\Хром 2\акт 202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jan\Desktop\Хром 2\акт 2023\002.jpg"/>
                    <pic:cNvPicPr>
                      <a:picLocks noChangeAspect="1" noChangeArrowheads="1"/>
                    </pic:cNvPicPr>
                  </pic:nvPicPr>
                  <pic:blipFill rotWithShape="1">
                    <a:blip r:embed="rId156" cstate="screen"/>
                    <a:srcRect b="5683"/>
                    <a:stretch/>
                  </pic:blipFill>
                  <pic:spPr bwMode="auto">
                    <a:xfrm>
                      <a:off x="0" y="0"/>
                      <a:ext cx="6152515" cy="8199389"/>
                    </a:xfrm>
                    <a:prstGeom prst="rect">
                      <a:avLst/>
                    </a:prstGeom>
                    <a:noFill/>
                    <a:ln>
                      <a:noFill/>
                    </a:ln>
                    <a:extLst>
                      <a:ext uri="{53640926-AAD7-44D8-BBD7-CCE9431645EC}">
                        <a14:shadowObscured xmlns:a14="http://schemas.microsoft.com/office/drawing/2010/main"/>
                      </a:ext>
                    </a:extLst>
                  </pic:spPr>
                </pic:pic>
              </a:graphicData>
            </a:graphic>
          </wp:inline>
        </w:drawing>
      </w:r>
    </w:p>
    <w:p w14:paraId="294FACF2" w14:textId="77777777" w:rsidR="003D0A4F" w:rsidRDefault="003D0A4F" w:rsidP="00AD02DD">
      <w:pPr>
        <w:jc w:val="center"/>
        <w:rPr>
          <w:b/>
          <w:noProof/>
          <w:sz w:val="24"/>
          <w:szCs w:val="24"/>
          <w:lang w:val="ru-RU" w:eastAsia="ru-RU"/>
        </w:rPr>
      </w:pPr>
    </w:p>
    <w:p w14:paraId="7DA5215A" w14:textId="3303869B" w:rsidR="00AD02DD" w:rsidRDefault="00AD02DD" w:rsidP="00AD02DD">
      <w:pPr>
        <w:jc w:val="center"/>
        <w:rPr>
          <w:b/>
          <w:lang w:val="ru-RU"/>
        </w:rPr>
      </w:pPr>
      <w:r>
        <w:rPr>
          <w:b/>
          <w:noProof/>
          <w:sz w:val="24"/>
          <w:szCs w:val="24"/>
        </w:rPr>
        <w:lastRenderedPageBreak/>
        <w:drawing>
          <wp:inline distT="0" distB="0" distL="0" distR="0" wp14:anchorId="369F1285" wp14:editId="220FC83D">
            <wp:extent cx="6152149" cy="8183880"/>
            <wp:effectExtent l="0" t="0" r="1270" b="7620"/>
            <wp:docPr id="1024" name="Рисунок 5" descr="C:\Users\Nurjan\Desktop\Хром 2\акт 202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rjan\Desktop\Хром 2\акт 2023\003.jpg"/>
                    <pic:cNvPicPr>
                      <a:picLocks noChangeAspect="1" noChangeArrowheads="1"/>
                    </pic:cNvPicPr>
                  </pic:nvPicPr>
                  <pic:blipFill rotWithShape="1">
                    <a:blip r:embed="rId157" cstate="screen"/>
                    <a:srcRect b="5913"/>
                    <a:stretch/>
                  </pic:blipFill>
                  <pic:spPr bwMode="auto">
                    <a:xfrm>
                      <a:off x="0" y="0"/>
                      <a:ext cx="6152515" cy="8184366"/>
                    </a:xfrm>
                    <a:prstGeom prst="rect">
                      <a:avLst/>
                    </a:prstGeom>
                    <a:noFill/>
                    <a:ln>
                      <a:noFill/>
                    </a:ln>
                    <a:extLst>
                      <a:ext uri="{53640926-AAD7-44D8-BBD7-CCE9431645EC}">
                        <a14:shadowObscured xmlns:a14="http://schemas.microsoft.com/office/drawing/2010/main"/>
                      </a:ext>
                    </a:extLst>
                  </pic:spPr>
                </pic:pic>
              </a:graphicData>
            </a:graphic>
          </wp:inline>
        </w:drawing>
      </w:r>
    </w:p>
    <w:p w14:paraId="4E1BF6FA" w14:textId="77777777" w:rsidR="003D0A4F" w:rsidRDefault="003D0A4F">
      <w:pPr>
        <w:rPr>
          <w:b/>
          <w:lang w:val="ru-RU"/>
        </w:rPr>
      </w:pPr>
      <w:r>
        <w:rPr>
          <w:b/>
          <w:lang w:val="ru-RU"/>
        </w:rPr>
        <w:br w:type="page"/>
      </w:r>
    </w:p>
    <w:p w14:paraId="42FD7EC5" w14:textId="7E779F01" w:rsidR="00AD02DD" w:rsidRDefault="00AD02DD" w:rsidP="00AD02DD">
      <w:pPr>
        <w:jc w:val="center"/>
        <w:rPr>
          <w:b/>
          <w:lang w:val="ru-RU"/>
        </w:rPr>
      </w:pPr>
      <w:r>
        <w:rPr>
          <w:b/>
          <w:lang w:val="ru-RU"/>
        </w:rPr>
        <w:lastRenderedPageBreak/>
        <w:t>ПРИЛОЖЕНИЕ Д</w:t>
      </w:r>
    </w:p>
    <w:p w14:paraId="3D11A559" w14:textId="77777777" w:rsidR="00F408E1" w:rsidRDefault="009825A7" w:rsidP="00AD02DD">
      <w:pPr>
        <w:jc w:val="center"/>
        <w:rPr>
          <w:bCs/>
          <w:lang w:val="ru-RU"/>
        </w:rPr>
      </w:pPr>
      <w:r>
        <w:rPr>
          <w:bCs/>
          <w:lang w:val="ru-RU"/>
        </w:rPr>
        <w:t xml:space="preserve">Акт о </w:t>
      </w:r>
      <w:proofErr w:type="spellStart"/>
      <w:r>
        <w:rPr>
          <w:bCs/>
          <w:lang w:val="ru-RU"/>
        </w:rPr>
        <w:t>проведени</w:t>
      </w:r>
      <w:proofErr w:type="spellEnd"/>
      <w:r>
        <w:rPr>
          <w:bCs/>
          <w:lang w:val="ru-RU"/>
        </w:rPr>
        <w:t xml:space="preserve"> укрупненно-лабораторных испытаний </w:t>
      </w:r>
      <w:r w:rsidR="00F408E1">
        <w:rPr>
          <w:bCs/>
          <w:lang w:val="ru-RU"/>
        </w:rPr>
        <w:t xml:space="preserve">по плавке </w:t>
      </w:r>
    </w:p>
    <w:p w14:paraId="0CAF6FCC" w14:textId="5756EEBD" w:rsidR="00D37BE7" w:rsidRPr="00D37BE7" w:rsidRDefault="009825A7" w:rsidP="00AD02DD">
      <w:pPr>
        <w:jc w:val="center"/>
        <w:rPr>
          <w:bCs/>
          <w:lang w:val="ru-RU"/>
        </w:rPr>
      </w:pPr>
      <w:r>
        <w:rPr>
          <w:bCs/>
          <w:lang w:val="ru-RU"/>
        </w:rPr>
        <w:t xml:space="preserve"> обожженных марганцевых окатышей </w:t>
      </w:r>
    </w:p>
    <w:p w14:paraId="11F515D3" w14:textId="77777777" w:rsidR="00AD02DD" w:rsidRDefault="00AD02DD" w:rsidP="00AD02DD">
      <w:pPr>
        <w:jc w:val="center"/>
        <w:rPr>
          <w:b/>
          <w:lang w:val="ru-RU"/>
        </w:rPr>
      </w:pPr>
      <w:r>
        <w:rPr>
          <w:noProof/>
        </w:rPr>
        <w:drawing>
          <wp:inline distT="0" distB="0" distL="0" distR="0" wp14:anchorId="13D505FA" wp14:editId="384F9D1A">
            <wp:extent cx="5406592" cy="7181850"/>
            <wp:effectExtent l="0" t="0" r="381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8893" t="8396"/>
                    <a:stretch/>
                  </pic:blipFill>
                  <pic:spPr bwMode="auto">
                    <a:xfrm>
                      <a:off x="0" y="0"/>
                      <a:ext cx="5425885" cy="7207477"/>
                    </a:xfrm>
                    <a:prstGeom prst="rect">
                      <a:avLst/>
                    </a:prstGeom>
                    <a:ln>
                      <a:noFill/>
                    </a:ln>
                    <a:extLst>
                      <a:ext uri="{53640926-AAD7-44D8-BBD7-CCE9431645EC}">
                        <a14:shadowObscured xmlns:a14="http://schemas.microsoft.com/office/drawing/2010/main"/>
                      </a:ext>
                    </a:extLst>
                  </pic:spPr>
                </pic:pic>
              </a:graphicData>
            </a:graphic>
          </wp:inline>
        </w:drawing>
      </w:r>
    </w:p>
    <w:p w14:paraId="0252F35B" w14:textId="77777777" w:rsidR="00AD02DD" w:rsidRDefault="00AD02DD" w:rsidP="00AD02DD">
      <w:pPr>
        <w:jc w:val="center"/>
        <w:rPr>
          <w:b/>
          <w:lang w:val="ru-RU"/>
        </w:rPr>
      </w:pPr>
      <w:r>
        <w:rPr>
          <w:noProof/>
        </w:rPr>
        <w:lastRenderedPageBreak/>
        <w:drawing>
          <wp:inline distT="0" distB="0" distL="0" distR="0" wp14:anchorId="7F2393ED" wp14:editId="12EEEADA">
            <wp:extent cx="5995195" cy="8257736"/>
            <wp:effectExtent l="0" t="0" r="0"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3186" t="2933" b="2122"/>
                    <a:stretch/>
                  </pic:blipFill>
                  <pic:spPr bwMode="auto">
                    <a:xfrm>
                      <a:off x="0" y="0"/>
                      <a:ext cx="6024779" cy="8298484"/>
                    </a:xfrm>
                    <a:prstGeom prst="rect">
                      <a:avLst/>
                    </a:prstGeom>
                    <a:ln>
                      <a:noFill/>
                    </a:ln>
                    <a:extLst>
                      <a:ext uri="{53640926-AAD7-44D8-BBD7-CCE9431645EC}">
                        <a14:shadowObscured xmlns:a14="http://schemas.microsoft.com/office/drawing/2010/main"/>
                      </a:ext>
                    </a:extLst>
                  </pic:spPr>
                </pic:pic>
              </a:graphicData>
            </a:graphic>
          </wp:inline>
        </w:drawing>
      </w:r>
    </w:p>
    <w:p w14:paraId="434EAA46" w14:textId="77777777" w:rsidR="00AD02DD" w:rsidRDefault="00AD02DD" w:rsidP="00AD02DD">
      <w:pPr>
        <w:jc w:val="center"/>
        <w:rPr>
          <w:b/>
          <w:lang w:val="ru-RU"/>
        </w:rPr>
      </w:pPr>
    </w:p>
    <w:p w14:paraId="3BE70C75" w14:textId="77777777" w:rsidR="00AD02DD" w:rsidRDefault="00AD02DD" w:rsidP="00AD02DD">
      <w:pPr>
        <w:jc w:val="center"/>
        <w:rPr>
          <w:b/>
          <w:lang w:val="ru-RU"/>
        </w:rPr>
      </w:pPr>
      <w:r>
        <w:rPr>
          <w:noProof/>
        </w:rPr>
        <w:lastRenderedPageBreak/>
        <w:drawing>
          <wp:inline distT="0" distB="0" distL="0" distR="0" wp14:anchorId="72B47B7E" wp14:editId="10F289DC">
            <wp:extent cx="5709873" cy="7962627"/>
            <wp:effectExtent l="0" t="0" r="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1608" t="1646"/>
                    <a:stretch/>
                  </pic:blipFill>
                  <pic:spPr bwMode="auto">
                    <a:xfrm>
                      <a:off x="0" y="0"/>
                      <a:ext cx="5709873" cy="7962627"/>
                    </a:xfrm>
                    <a:prstGeom prst="rect">
                      <a:avLst/>
                    </a:prstGeom>
                    <a:ln>
                      <a:noFill/>
                    </a:ln>
                    <a:extLst>
                      <a:ext uri="{53640926-AAD7-44D8-BBD7-CCE9431645EC}">
                        <a14:shadowObscured xmlns:a14="http://schemas.microsoft.com/office/drawing/2010/main"/>
                      </a:ext>
                    </a:extLst>
                  </pic:spPr>
                </pic:pic>
              </a:graphicData>
            </a:graphic>
          </wp:inline>
        </w:drawing>
      </w:r>
    </w:p>
    <w:p w14:paraId="29D5CADC" w14:textId="77777777" w:rsidR="00AD02DD" w:rsidRDefault="00AD02DD">
      <w:pPr>
        <w:rPr>
          <w:b/>
          <w:lang w:val="ru-RU"/>
        </w:rPr>
      </w:pPr>
      <w:r>
        <w:rPr>
          <w:b/>
          <w:lang w:val="ru-RU"/>
        </w:rPr>
        <w:br w:type="page"/>
      </w:r>
    </w:p>
    <w:p w14:paraId="09D4120C" w14:textId="77777777" w:rsidR="00AD02DD" w:rsidRDefault="00AD02DD" w:rsidP="00AD02DD">
      <w:pPr>
        <w:jc w:val="center"/>
        <w:rPr>
          <w:b/>
          <w:lang w:val="ru-RU"/>
        </w:rPr>
        <w:sectPr w:rsidR="00AD02DD" w:rsidSect="00782E22">
          <w:pgSz w:w="12240" w:h="15840"/>
          <w:pgMar w:top="1134" w:right="567" w:bottom="1134" w:left="1701" w:header="708" w:footer="708" w:gutter="0"/>
          <w:cols w:space="708"/>
          <w:docGrid w:linePitch="360"/>
        </w:sectPr>
      </w:pPr>
    </w:p>
    <w:p w14:paraId="27C50BB6" w14:textId="77777777" w:rsidR="00AD02DD" w:rsidRPr="00974884" w:rsidRDefault="00AD02DD" w:rsidP="00AD02DD">
      <w:pPr>
        <w:jc w:val="center"/>
        <w:rPr>
          <w:b/>
          <w:lang w:val="ru-RU"/>
        </w:rPr>
      </w:pPr>
      <w:r>
        <w:rPr>
          <w:b/>
          <w:lang w:val="ru-RU"/>
        </w:rPr>
        <w:lastRenderedPageBreak/>
        <w:t xml:space="preserve">ПРИЛОЖЕНИЕ </w:t>
      </w:r>
      <w:r>
        <w:rPr>
          <w:b/>
        </w:rPr>
        <w:t>E</w:t>
      </w:r>
    </w:p>
    <w:p w14:paraId="51569B2A" w14:textId="77777777" w:rsidR="00AD02DD" w:rsidRDefault="00AD02DD" w:rsidP="00D37BE7">
      <w:pPr>
        <w:ind w:firstLine="567"/>
        <w:jc w:val="center"/>
        <w:rPr>
          <w:lang w:val="ru-RU"/>
        </w:rPr>
      </w:pPr>
      <w:r w:rsidRPr="00D37BE7">
        <w:rPr>
          <w:rFonts w:eastAsia="Times New Roman"/>
          <w:lang w:val="ru-RU"/>
        </w:rPr>
        <w:t xml:space="preserve">Основные экономические показатели проекта </w:t>
      </w:r>
      <w:r w:rsidRPr="00D37BE7">
        <w:rPr>
          <w:lang w:val="ru-RU"/>
        </w:rPr>
        <w:t xml:space="preserve">производства </w:t>
      </w:r>
      <w:proofErr w:type="spellStart"/>
      <w:r w:rsidRPr="00D37BE7">
        <w:rPr>
          <w:lang w:val="ru-RU"/>
        </w:rPr>
        <w:t>хромитовых</w:t>
      </w:r>
      <w:proofErr w:type="spellEnd"/>
      <w:r w:rsidRPr="00D37BE7">
        <w:rPr>
          <w:lang w:val="ru-RU"/>
        </w:rPr>
        <w:t xml:space="preserve"> окатышей из концентрата, полученного по гравитационной схеме</w:t>
      </w:r>
    </w:p>
    <w:p w14:paraId="3480FFB1" w14:textId="77777777" w:rsidR="001B30B0" w:rsidRPr="001B30B0" w:rsidRDefault="001B30B0" w:rsidP="00D37BE7">
      <w:pPr>
        <w:jc w:val="both"/>
        <w:rPr>
          <w:rFonts w:eastAsia="Times New Roman"/>
          <w:sz w:val="6"/>
          <w:szCs w:val="6"/>
          <w:lang w:val="ru-RU"/>
        </w:rPr>
      </w:pPr>
    </w:p>
    <w:p w14:paraId="028B71DA" w14:textId="44B18DAE" w:rsidR="00AD02DD" w:rsidRDefault="00AD02DD" w:rsidP="001509E1">
      <w:pPr>
        <w:ind w:firstLine="567"/>
        <w:jc w:val="both"/>
        <w:rPr>
          <w:rFonts w:eastAsia="Times New Roman"/>
          <w:lang w:val="ru-RU"/>
        </w:rPr>
      </w:pPr>
      <w:r>
        <w:rPr>
          <w:rFonts w:eastAsia="Times New Roman"/>
          <w:lang w:val="ru-RU"/>
        </w:rPr>
        <w:t>Таблица</w:t>
      </w:r>
      <w:r w:rsidR="00D37BE7">
        <w:rPr>
          <w:rFonts w:eastAsia="Times New Roman"/>
          <w:lang w:val="ru-RU"/>
        </w:rPr>
        <w:t xml:space="preserve"> </w:t>
      </w:r>
      <w:r w:rsidR="001B30B0">
        <w:rPr>
          <w:rFonts w:eastAsia="Times New Roman"/>
          <w:lang w:val="ru-RU"/>
        </w:rPr>
        <w:t>Е</w:t>
      </w:r>
      <w:r w:rsidR="00D37BE7">
        <w:rPr>
          <w:rFonts w:eastAsia="Times New Roman"/>
          <w:lang w:val="ru-RU"/>
        </w:rPr>
        <w:t>.1</w:t>
      </w:r>
      <w:r>
        <w:rPr>
          <w:rFonts w:eastAsia="Times New Roman"/>
          <w:lang w:val="ru-RU"/>
        </w:rPr>
        <w:t xml:space="preserve"> – Основные инвестиции в проект по гравитационному обогащению с получением </w:t>
      </w:r>
      <w:proofErr w:type="spellStart"/>
      <w:r>
        <w:rPr>
          <w:rFonts w:eastAsia="Times New Roman"/>
          <w:lang w:val="ru-RU"/>
        </w:rPr>
        <w:t>хромитовых</w:t>
      </w:r>
      <w:proofErr w:type="spellEnd"/>
      <w:r>
        <w:rPr>
          <w:rFonts w:eastAsia="Times New Roman"/>
          <w:lang w:val="ru-RU"/>
        </w:rPr>
        <w:t xml:space="preserve"> окатышей</w:t>
      </w:r>
    </w:p>
    <w:p w14:paraId="6A9520A7" w14:textId="77777777" w:rsidR="001509E1" w:rsidRPr="001509E1" w:rsidRDefault="001509E1" w:rsidP="001509E1">
      <w:pPr>
        <w:ind w:firstLine="567"/>
        <w:jc w:val="both"/>
        <w:rPr>
          <w:rFonts w:eastAsia="Times New Roman"/>
          <w:sz w:val="8"/>
          <w:szCs w:val="8"/>
          <w:lang w:val="ru-RU"/>
        </w:rPr>
      </w:pPr>
    </w:p>
    <w:tbl>
      <w:tblPr>
        <w:tblW w:w="134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2"/>
        <w:gridCol w:w="1559"/>
        <w:gridCol w:w="1134"/>
        <w:gridCol w:w="2148"/>
      </w:tblGrid>
      <w:tr w:rsidR="00AD02DD" w:rsidRPr="001B30B0" w14:paraId="6D1EC231" w14:textId="77777777" w:rsidTr="001B30B0">
        <w:trPr>
          <w:trHeight w:val="322"/>
          <w:jc w:val="center"/>
        </w:trPr>
        <w:tc>
          <w:tcPr>
            <w:tcW w:w="8642" w:type="dxa"/>
            <w:vMerge w:val="restart"/>
            <w:shd w:val="clear" w:color="000000" w:fill="F2F2F2"/>
            <w:noWrap/>
            <w:hideMark/>
          </w:tcPr>
          <w:p w14:paraId="796FC0C8" w14:textId="604CB89E" w:rsidR="00AD02DD" w:rsidRPr="00DA1A0C" w:rsidRDefault="00AD02DD" w:rsidP="001B30B0">
            <w:pPr>
              <w:shd w:val="clear" w:color="auto" w:fill="FFFFFF" w:themeFill="background1"/>
              <w:jc w:val="center"/>
              <w:rPr>
                <w:rFonts w:eastAsia="Times New Roman"/>
                <w:color w:val="000000"/>
                <w:sz w:val="22"/>
                <w:szCs w:val="22"/>
                <w:lang w:val="ru-RU"/>
              </w:rPr>
            </w:pPr>
            <w:proofErr w:type="spellStart"/>
            <w:r w:rsidRPr="001B30B0">
              <w:rPr>
                <w:rFonts w:eastAsia="Times New Roman"/>
                <w:color w:val="000000"/>
                <w:sz w:val="22"/>
                <w:szCs w:val="22"/>
              </w:rPr>
              <w:t>Наименование</w:t>
            </w:r>
            <w:proofErr w:type="spellEnd"/>
            <w:r w:rsidR="00DA1A0C">
              <w:rPr>
                <w:rFonts w:eastAsia="Times New Roman"/>
                <w:color w:val="000000"/>
                <w:sz w:val="22"/>
                <w:szCs w:val="22"/>
                <w:lang w:val="ru-RU"/>
              </w:rPr>
              <w:t xml:space="preserve"> основного оборудования</w:t>
            </w:r>
          </w:p>
        </w:tc>
        <w:tc>
          <w:tcPr>
            <w:tcW w:w="1559" w:type="dxa"/>
            <w:vMerge w:val="restart"/>
            <w:shd w:val="clear" w:color="000000" w:fill="F2F2F2"/>
            <w:noWrap/>
            <w:hideMark/>
          </w:tcPr>
          <w:p w14:paraId="4F43B902" w14:textId="77777777" w:rsidR="00AD02DD" w:rsidRPr="001B30B0" w:rsidRDefault="00AD02DD" w:rsidP="001B30B0">
            <w:pPr>
              <w:shd w:val="clear" w:color="auto" w:fill="FFFFFF" w:themeFill="background1"/>
              <w:jc w:val="center"/>
              <w:rPr>
                <w:rFonts w:eastAsia="Times New Roman"/>
                <w:sz w:val="22"/>
                <w:szCs w:val="22"/>
              </w:rPr>
            </w:pPr>
            <w:proofErr w:type="spellStart"/>
            <w:r w:rsidRPr="001B30B0">
              <w:rPr>
                <w:rFonts w:eastAsia="Times New Roman"/>
                <w:sz w:val="22"/>
                <w:szCs w:val="22"/>
              </w:rPr>
              <w:t>Кол-во</w:t>
            </w:r>
            <w:proofErr w:type="spellEnd"/>
          </w:p>
        </w:tc>
        <w:tc>
          <w:tcPr>
            <w:tcW w:w="1134" w:type="dxa"/>
            <w:vMerge w:val="restart"/>
            <w:shd w:val="clear" w:color="000000" w:fill="F2F2F2"/>
            <w:noWrap/>
            <w:hideMark/>
          </w:tcPr>
          <w:p w14:paraId="741D6168" w14:textId="77777777" w:rsidR="00AD02DD" w:rsidRPr="001B30B0" w:rsidRDefault="00AD02DD" w:rsidP="001B30B0">
            <w:pPr>
              <w:shd w:val="clear" w:color="auto" w:fill="FFFFFF" w:themeFill="background1"/>
              <w:jc w:val="center"/>
              <w:rPr>
                <w:rFonts w:eastAsia="Times New Roman"/>
                <w:sz w:val="22"/>
                <w:szCs w:val="22"/>
              </w:rPr>
            </w:pPr>
            <w:proofErr w:type="spellStart"/>
            <w:r w:rsidRPr="001B30B0">
              <w:rPr>
                <w:rFonts w:eastAsia="Times New Roman"/>
                <w:sz w:val="22"/>
                <w:szCs w:val="22"/>
              </w:rPr>
              <w:t>Ед.изм</w:t>
            </w:r>
            <w:proofErr w:type="spellEnd"/>
            <w:r w:rsidRPr="001B30B0">
              <w:rPr>
                <w:rFonts w:eastAsia="Times New Roman"/>
                <w:sz w:val="22"/>
                <w:szCs w:val="22"/>
              </w:rPr>
              <w:t>.</w:t>
            </w:r>
          </w:p>
        </w:tc>
        <w:tc>
          <w:tcPr>
            <w:tcW w:w="2148" w:type="dxa"/>
            <w:vMerge w:val="restart"/>
            <w:shd w:val="clear" w:color="000000" w:fill="F2F2F2"/>
            <w:noWrap/>
            <w:hideMark/>
          </w:tcPr>
          <w:p w14:paraId="262ED143" w14:textId="77777777" w:rsidR="00AD02DD" w:rsidRPr="001B30B0" w:rsidRDefault="00AD02DD" w:rsidP="001B30B0">
            <w:pPr>
              <w:shd w:val="clear" w:color="auto" w:fill="FFFFFF" w:themeFill="background1"/>
              <w:rPr>
                <w:sz w:val="22"/>
                <w:szCs w:val="22"/>
              </w:rPr>
            </w:pPr>
            <w:proofErr w:type="spellStart"/>
            <w:r w:rsidRPr="001B30B0">
              <w:rPr>
                <w:sz w:val="22"/>
                <w:szCs w:val="22"/>
              </w:rPr>
              <w:t>Цена</w:t>
            </w:r>
            <w:proofErr w:type="spellEnd"/>
            <w:r w:rsidRPr="001B30B0">
              <w:rPr>
                <w:sz w:val="22"/>
                <w:szCs w:val="22"/>
              </w:rPr>
              <w:t xml:space="preserve"> </w:t>
            </w:r>
            <w:proofErr w:type="spellStart"/>
            <w:r w:rsidRPr="001B30B0">
              <w:rPr>
                <w:sz w:val="22"/>
                <w:szCs w:val="22"/>
              </w:rPr>
              <w:t>без</w:t>
            </w:r>
            <w:proofErr w:type="spellEnd"/>
            <w:r w:rsidRPr="001B30B0">
              <w:rPr>
                <w:sz w:val="22"/>
                <w:szCs w:val="22"/>
              </w:rPr>
              <w:t xml:space="preserve"> НДС</w:t>
            </w:r>
          </w:p>
        </w:tc>
      </w:tr>
      <w:tr w:rsidR="00AD02DD" w:rsidRPr="001B30B0" w14:paraId="5679BFB5" w14:textId="77777777" w:rsidTr="001B30B0">
        <w:trPr>
          <w:trHeight w:val="322"/>
          <w:jc w:val="center"/>
        </w:trPr>
        <w:tc>
          <w:tcPr>
            <w:tcW w:w="8642" w:type="dxa"/>
            <w:vMerge/>
            <w:hideMark/>
          </w:tcPr>
          <w:p w14:paraId="500CBD3F" w14:textId="77777777" w:rsidR="00AD02DD" w:rsidRPr="001B30B0" w:rsidRDefault="00AD02DD" w:rsidP="001B30B0">
            <w:pPr>
              <w:shd w:val="clear" w:color="auto" w:fill="FFFFFF" w:themeFill="background1"/>
              <w:jc w:val="center"/>
              <w:rPr>
                <w:rFonts w:eastAsia="Times New Roman"/>
                <w:color w:val="000000"/>
                <w:sz w:val="22"/>
                <w:szCs w:val="22"/>
              </w:rPr>
            </w:pPr>
          </w:p>
        </w:tc>
        <w:tc>
          <w:tcPr>
            <w:tcW w:w="1559" w:type="dxa"/>
            <w:vMerge/>
            <w:hideMark/>
          </w:tcPr>
          <w:p w14:paraId="13C50603" w14:textId="77777777" w:rsidR="00AD02DD" w:rsidRPr="001B30B0" w:rsidRDefault="00AD02DD" w:rsidP="001B30B0">
            <w:pPr>
              <w:shd w:val="clear" w:color="auto" w:fill="FFFFFF" w:themeFill="background1"/>
              <w:jc w:val="center"/>
              <w:rPr>
                <w:rFonts w:eastAsia="Times New Roman"/>
                <w:sz w:val="22"/>
                <w:szCs w:val="22"/>
              </w:rPr>
            </w:pPr>
          </w:p>
        </w:tc>
        <w:tc>
          <w:tcPr>
            <w:tcW w:w="1134" w:type="dxa"/>
            <w:vMerge/>
            <w:hideMark/>
          </w:tcPr>
          <w:p w14:paraId="088458B1" w14:textId="77777777" w:rsidR="00AD02DD" w:rsidRPr="001B30B0" w:rsidRDefault="00AD02DD" w:rsidP="001B30B0">
            <w:pPr>
              <w:shd w:val="clear" w:color="auto" w:fill="FFFFFF" w:themeFill="background1"/>
              <w:jc w:val="center"/>
              <w:rPr>
                <w:rFonts w:eastAsia="Times New Roman"/>
                <w:sz w:val="22"/>
                <w:szCs w:val="22"/>
              </w:rPr>
            </w:pPr>
          </w:p>
        </w:tc>
        <w:tc>
          <w:tcPr>
            <w:tcW w:w="2148" w:type="dxa"/>
            <w:vMerge/>
            <w:hideMark/>
          </w:tcPr>
          <w:p w14:paraId="584B293C" w14:textId="77777777" w:rsidR="00AD02DD" w:rsidRPr="001B30B0" w:rsidRDefault="00AD02DD" w:rsidP="001B30B0">
            <w:pPr>
              <w:shd w:val="clear" w:color="auto" w:fill="FFFFFF" w:themeFill="background1"/>
              <w:jc w:val="center"/>
              <w:rPr>
                <w:rFonts w:eastAsia="Times New Roman"/>
                <w:sz w:val="22"/>
                <w:szCs w:val="22"/>
              </w:rPr>
            </w:pPr>
          </w:p>
        </w:tc>
      </w:tr>
      <w:tr w:rsidR="00AD02DD" w:rsidRPr="001B30B0" w14:paraId="04C20313" w14:textId="77777777" w:rsidTr="001B30B0">
        <w:trPr>
          <w:trHeight w:val="299"/>
          <w:jc w:val="center"/>
        </w:trPr>
        <w:tc>
          <w:tcPr>
            <w:tcW w:w="8642" w:type="dxa"/>
            <w:shd w:val="clear" w:color="000000" w:fill="FFFFFF"/>
            <w:noWrap/>
            <w:hideMark/>
          </w:tcPr>
          <w:p w14:paraId="17BC6596" w14:textId="77777777" w:rsidR="00AD02DD" w:rsidRPr="001B30B0" w:rsidRDefault="00AD02DD" w:rsidP="001B30B0">
            <w:pPr>
              <w:shd w:val="clear" w:color="auto" w:fill="FFFFFF" w:themeFill="background1"/>
              <w:jc w:val="center"/>
              <w:rPr>
                <w:rFonts w:eastAsia="Times New Roman"/>
                <w:color w:val="000000"/>
                <w:sz w:val="22"/>
                <w:szCs w:val="22"/>
              </w:rPr>
            </w:pPr>
            <w:proofErr w:type="spellStart"/>
            <w:r w:rsidRPr="001B30B0">
              <w:rPr>
                <w:rFonts w:eastAsia="Times New Roman"/>
                <w:color w:val="000000"/>
                <w:sz w:val="22"/>
                <w:szCs w:val="22"/>
              </w:rPr>
              <w:t>Технологическое</w:t>
            </w:r>
            <w:proofErr w:type="spellEnd"/>
            <w:r w:rsidRPr="001B30B0">
              <w:rPr>
                <w:rFonts w:eastAsia="Times New Roman"/>
                <w:color w:val="000000"/>
                <w:sz w:val="22"/>
                <w:szCs w:val="22"/>
              </w:rPr>
              <w:t xml:space="preserve"> </w:t>
            </w:r>
            <w:proofErr w:type="spellStart"/>
            <w:r w:rsidRPr="001B30B0">
              <w:rPr>
                <w:rFonts w:eastAsia="Times New Roman"/>
                <w:color w:val="000000"/>
                <w:sz w:val="22"/>
                <w:szCs w:val="22"/>
              </w:rPr>
              <w:t>оборудование</w:t>
            </w:r>
            <w:proofErr w:type="spellEnd"/>
          </w:p>
        </w:tc>
        <w:tc>
          <w:tcPr>
            <w:tcW w:w="1559" w:type="dxa"/>
            <w:shd w:val="clear" w:color="000000" w:fill="FFFFFF"/>
            <w:noWrap/>
            <w:hideMark/>
          </w:tcPr>
          <w:p w14:paraId="3191F55F" w14:textId="77777777" w:rsidR="00AD02DD" w:rsidRPr="001B30B0" w:rsidRDefault="00AD02DD" w:rsidP="001B30B0">
            <w:pPr>
              <w:shd w:val="clear" w:color="auto" w:fill="FFFFFF" w:themeFill="background1"/>
              <w:jc w:val="center"/>
              <w:rPr>
                <w:rFonts w:eastAsia="Times New Roman"/>
                <w:color w:val="000000"/>
                <w:sz w:val="22"/>
                <w:szCs w:val="22"/>
              </w:rPr>
            </w:pPr>
            <w:r w:rsidRPr="001B30B0">
              <w:rPr>
                <w:rFonts w:eastAsia="Times New Roman"/>
                <w:color w:val="000000"/>
                <w:sz w:val="22"/>
                <w:szCs w:val="22"/>
              </w:rPr>
              <w:t>7</w:t>
            </w:r>
          </w:p>
        </w:tc>
        <w:tc>
          <w:tcPr>
            <w:tcW w:w="1134" w:type="dxa"/>
            <w:shd w:val="clear" w:color="000000" w:fill="FFFFFF"/>
            <w:noWrap/>
            <w:hideMark/>
          </w:tcPr>
          <w:p w14:paraId="477F1B19" w14:textId="1B541609" w:rsidR="00AD02DD" w:rsidRPr="001B30B0" w:rsidRDefault="00AD02DD" w:rsidP="001B30B0">
            <w:pPr>
              <w:shd w:val="clear" w:color="auto" w:fill="FFFFFF" w:themeFill="background1"/>
              <w:jc w:val="center"/>
              <w:rPr>
                <w:rFonts w:eastAsia="Times New Roman"/>
                <w:color w:val="000000"/>
                <w:sz w:val="22"/>
                <w:szCs w:val="22"/>
              </w:rPr>
            </w:pPr>
          </w:p>
        </w:tc>
        <w:tc>
          <w:tcPr>
            <w:tcW w:w="2148" w:type="dxa"/>
            <w:shd w:val="clear" w:color="000000" w:fill="FFFFFF"/>
            <w:noWrap/>
            <w:hideMark/>
          </w:tcPr>
          <w:p w14:paraId="723F62E6" w14:textId="77777777" w:rsidR="00AD02DD" w:rsidRPr="001B30B0" w:rsidRDefault="00AD02DD" w:rsidP="001B30B0">
            <w:pPr>
              <w:shd w:val="clear" w:color="auto" w:fill="FFFFFF" w:themeFill="background1"/>
              <w:jc w:val="center"/>
              <w:rPr>
                <w:rFonts w:eastAsia="Times New Roman"/>
                <w:color w:val="000000"/>
                <w:sz w:val="22"/>
                <w:szCs w:val="22"/>
              </w:rPr>
            </w:pPr>
            <w:r w:rsidRPr="001B30B0">
              <w:rPr>
                <w:rFonts w:eastAsia="Times New Roman"/>
                <w:color w:val="000000"/>
                <w:sz w:val="22"/>
                <w:szCs w:val="22"/>
              </w:rPr>
              <w:t>1</w:t>
            </w:r>
            <w:r w:rsidRPr="001B30B0">
              <w:rPr>
                <w:rFonts w:eastAsia="Times New Roman"/>
                <w:color w:val="000000"/>
                <w:sz w:val="22"/>
                <w:szCs w:val="22"/>
                <w:lang w:val="ru-RU"/>
              </w:rPr>
              <w:t>05</w:t>
            </w:r>
            <w:r w:rsidRPr="001B30B0">
              <w:rPr>
                <w:rFonts w:eastAsia="Times New Roman"/>
                <w:color w:val="000000"/>
                <w:sz w:val="22"/>
                <w:szCs w:val="22"/>
              </w:rPr>
              <w:t xml:space="preserve"> </w:t>
            </w:r>
            <w:r w:rsidRPr="001B30B0">
              <w:rPr>
                <w:rFonts w:eastAsia="Times New Roman"/>
                <w:color w:val="000000"/>
                <w:sz w:val="22"/>
                <w:szCs w:val="22"/>
                <w:lang w:val="ru-RU"/>
              </w:rPr>
              <w:t>385</w:t>
            </w:r>
            <w:r w:rsidRPr="001B30B0">
              <w:rPr>
                <w:rFonts w:eastAsia="Times New Roman"/>
                <w:color w:val="000000"/>
                <w:sz w:val="22"/>
                <w:szCs w:val="22"/>
              </w:rPr>
              <w:t xml:space="preserve"> 180</w:t>
            </w:r>
          </w:p>
        </w:tc>
      </w:tr>
      <w:tr w:rsidR="00AD02DD" w:rsidRPr="001B30B0" w14:paraId="36455B2F" w14:textId="77777777" w:rsidTr="001B30B0">
        <w:trPr>
          <w:trHeight w:val="299"/>
          <w:jc w:val="center"/>
        </w:trPr>
        <w:tc>
          <w:tcPr>
            <w:tcW w:w="8642" w:type="dxa"/>
            <w:shd w:val="clear" w:color="000000" w:fill="FFFFFF"/>
            <w:noWrap/>
            <w:hideMark/>
          </w:tcPr>
          <w:p w14:paraId="21FCAA93" w14:textId="77777777" w:rsidR="00AD02DD" w:rsidRPr="001B30B0" w:rsidRDefault="00AD02DD" w:rsidP="001B30B0">
            <w:pPr>
              <w:shd w:val="clear" w:color="auto" w:fill="FFFFFF" w:themeFill="background1"/>
              <w:jc w:val="center"/>
              <w:rPr>
                <w:rFonts w:eastAsia="Times New Roman"/>
                <w:color w:val="000000"/>
                <w:sz w:val="22"/>
                <w:szCs w:val="22"/>
                <w:lang w:val="ru-RU"/>
              </w:rPr>
            </w:pPr>
            <w:proofErr w:type="spellStart"/>
            <w:r w:rsidRPr="001B30B0">
              <w:rPr>
                <w:rFonts w:eastAsia="Times New Roman"/>
                <w:color w:val="000000"/>
                <w:sz w:val="22"/>
                <w:szCs w:val="22"/>
              </w:rPr>
              <w:t>Трубчатая</w:t>
            </w:r>
            <w:proofErr w:type="spellEnd"/>
            <w:r w:rsidRPr="001B30B0">
              <w:rPr>
                <w:rFonts w:eastAsia="Times New Roman"/>
                <w:color w:val="000000"/>
                <w:sz w:val="22"/>
                <w:szCs w:val="22"/>
              </w:rPr>
              <w:t xml:space="preserve"> </w:t>
            </w:r>
            <w:proofErr w:type="spellStart"/>
            <w:r w:rsidRPr="001B30B0">
              <w:rPr>
                <w:rFonts w:eastAsia="Times New Roman"/>
                <w:color w:val="000000"/>
                <w:sz w:val="22"/>
                <w:szCs w:val="22"/>
              </w:rPr>
              <w:t>печь</w:t>
            </w:r>
            <w:proofErr w:type="spellEnd"/>
          </w:p>
        </w:tc>
        <w:tc>
          <w:tcPr>
            <w:tcW w:w="1559" w:type="dxa"/>
            <w:shd w:val="clear" w:color="000000" w:fill="FFFFFF"/>
            <w:noWrap/>
            <w:hideMark/>
          </w:tcPr>
          <w:p w14:paraId="7528857E" w14:textId="77777777" w:rsidR="00AD02DD" w:rsidRPr="001B30B0" w:rsidRDefault="00AD02DD" w:rsidP="001B30B0">
            <w:pPr>
              <w:shd w:val="clear" w:color="auto" w:fill="FFFFFF" w:themeFill="background1"/>
              <w:jc w:val="center"/>
              <w:rPr>
                <w:rFonts w:eastAsia="Times New Roman"/>
                <w:color w:val="000000"/>
                <w:sz w:val="22"/>
                <w:szCs w:val="22"/>
              </w:rPr>
            </w:pPr>
            <w:r w:rsidRPr="001B30B0">
              <w:rPr>
                <w:rFonts w:eastAsia="Times New Roman"/>
                <w:color w:val="000000"/>
                <w:sz w:val="22"/>
                <w:szCs w:val="22"/>
              </w:rPr>
              <w:t>1</w:t>
            </w:r>
          </w:p>
        </w:tc>
        <w:tc>
          <w:tcPr>
            <w:tcW w:w="1134" w:type="dxa"/>
            <w:shd w:val="clear" w:color="000000" w:fill="FFFFFF"/>
            <w:noWrap/>
            <w:hideMark/>
          </w:tcPr>
          <w:p w14:paraId="2E96268A" w14:textId="77777777" w:rsidR="00AD02DD" w:rsidRPr="001B30B0" w:rsidRDefault="00AD02DD" w:rsidP="001B30B0">
            <w:pPr>
              <w:shd w:val="clear" w:color="auto" w:fill="FFFFFF" w:themeFill="background1"/>
              <w:jc w:val="center"/>
              <w:rPr>
                <w:rFonts w:eastAsia="Times New Roman"/>
                <w:color w:val="000000"/>
                <w:sz w:val="22"/>
                <w:szCs w:val="22"/>
              </w:rPr>
            </w:pPr>
            <w:proofErr w:type="spellStart"/>
            <w:r w:rsidRPr="001B30B0">
              <w:rPr>
                <w:rFonts w:eastAsia="Times New Roman"/>
                <w:color w:val="000000"/>
                <w:sz w:val="22"/>
                <w:szCs w:val="22"/>
              </w:rPr>
              <w:t>шт</w:t>
            </w:r>
            <w:proofErr w:type="spellEnd"/>
          </w:p>
        </w:tc>
        <w:tc>
          <w:tcPr>
            <w:tcW w:w="2148" w:type="dxa"/>
            <w:shd w:val="clear" w:color="000000" w:fill="FFFFFF"/>
            <w:noWrap/>
            <w:hideMark/>
          </w:tcPr>
          <w:p w14:paraId="51514809" w14:textId="77777777" w:rsidR="00AD02DD" w:rsidRPr="001B30B0" w:rsidRDefault="00AD02DD" w:rsidP="001B30B0">
            <w:pPr>
              <w:shd w:val="clear" w:color="auto" w:fill="FFFFFF" w:themeFill="background1"/>
              <w:jc w:val="center"/>
              <w:rPr>
                <w:rFonts w:eastAsia="Times New Roman"/>
                <w:color w:val="000000"/>
                <w:sz w:val="22"/>
                <w:szCs w:val="22"/>
              </w:rPr>
            </w:pPr>
            <w:r w:rsidRPr="001B30B0">
              <w:rPr>
                <w:rFonts w:eastAsia="Times New Roman"/>
                <w:color w:val="000000"/>
                <w:sz w:val="22"/>
                <w:szCs w:val="22"/>
              </w:rPr>
              <w:t>45 000 000</w:t>
            </w:r>
          </w:p>
        </w:tc>
      </w:tr>
      <w:tr w:rsidR="00AD02DD" w:rsidRPr="001B30B0" w14:paraId="5BE820D5" w14:textId="77777777" w:rsidTr="001B30B0">
        <w:trPr>
          <w:trHeight w:val="299"/>
          <w:jc w:val="center"/>
        </w:trPr>
        <w:tc>
          <w:tcPr>
            <w:tcW w:w="8642" w:type="dxa"/>
            <w:shd w:val="clear" w:color="000000" w:fill="FFFFFF"/>
            <w:noWrap/>
            <w:hideMark/>
          </w:tcPr>
          <w:p w14:paraId="1DC7F2B8" w14:textId="77777777" w:rsidR="00AD02DD" w:rsidRPr="001B30B0" w:rsidRDefault="00AD02DD" w:rsidP="001B30B0">
            <w:pPr>
              <w:shd w:val="clear" w:color="auto" w:fill="FFFFFF" w:themeFill="background1"/>
              <w:jc w:val="center"/>
              <w:rPr>
                <w:rFonts w:eastAsia="Times New Roman"/>
                <w:color w:val="000000"/>
                <w:sz w:val="22"/>
                <w:szCs w:val="22"/>
                <w:lang w:val="ru-RU"/>
              </w:rPr>
            </w:pPr>
            <w:r w:rsidRPr="001B30B0">
              <w:rPr>
                <w:rFonts w:eastAsia="Times New Roman"/>
                <w:color w:val="000000"/>
                <w:sz w:val="22"/>
                <w:szCs w:val="22"/>
                <w:lang w:val="ru-RU"/>
              </w:rPr>
              <w:t>Концентрационный стол</w:t>
            </w:r>
          </w:p>
        </w:tc>
        <w:tc>
          <w:tcPr>
            <w:tcW w:w="1559" w:type="dxa"/>
            <w:shd w:val="clear" w:color="000000" w:fill="FFFFFF"/>
            <w:noWrap/>
            <w:hideMark/>
          </w:tcPr>
          <w:p w14:paraId="1AB72BC0" w14:textId="77777777" w:rsidR="00AD02DD" w:rsidRPr="001B30B0" w:rsidRDefault="00AD02DD" w:rsidP="001B30B0">
            <w:pPr>
              <w:shd w:val="clear" w:color="auto" w:fill="FFFFFF" w:themeFill="background1"/>
              <w:jc w:val="center"/>
              <w:rPr>
                <w:rFonts w:eastAsia="Times New Roman"/>
                <w:color w:val="000000"/>
                <w:sz w:val="22"/>
                <w:szCs w:val="22"/>
              </w:rPr>
            </w:pPr>
            <w:r w:rsidRPr="001B30B0">
              <w:rPr>
                <w:rFonts w:eastAsia="Times New Roman"/>
                <w:color w:val="000000"/>
                <w:sz w:val="22"/>
                <w:szCs w:val="22"/>
              </w:rPr>
              <w:t>1</w:t>
            </w:r>
          </w:p>
        </w:tc>
        <w:tc>
          <w:tcPr>
            <w:tcW w:w="1134" w:type="dxa"/>
            <w:shd w:val="clear" w:color="000000" w:fill="FFFFFF"/>
            <w:noWrap/>
            <w:hideMark/>
          </w:tcPr>
          <w:p w14:paraId="0016335B" w14:textId="77777777" w:rsidR="00AD02DD" w:rsidRPr="001B30B0" w:rsidRDefault="00AD02DD" w:rsidP="001B30B0">
            <w:pPr>
              <w:shd w:val="clear" w:color="auto" w:fill="FFFFFF" w:themeFill="background1"/>
              <w:jc w:val="center"/>
              <w:rPr>
                <w:rFonts w:eastAsia="Times New Roman"/>
                <w:color w:val="000000"/>
                <w:sz w:val="22"/>
                <w:szCs w:val="22"/>
              </w:rPr>
            </w:pPr>
            <w:proofErr w:type="spellStart"/>
            <w:r w:rsidRPr="001B30B0">
              <w:rPr>
                <w:rFonts w:eastAsia="Times New Roman"/>
                <w:color w:val="000000"/>
                <w:sz w:val="22"/>
                <w:szCs w:val="22"/>
              </w:rPr>
              <w:t>шт</w:t>
            </w:r>
            <w:proofErr w:type="spellEnd"/>
          </w:p>
        </w:tc>
        <w:tc>
          <w:tcPr>
            <w:tcW w:w="2148" w:type="dxa"/>
            <w:shd w:val="clear" w:color="000000" w:fill="FFFFFF"/>
            <w:noWrap/>
            <w:hideMark/>
          </w:tcPr>
          <w:p w14:paraId="6EBCCBEC" w14:textId="77777777" w:rsidR="00AD02DD" w:rsidRPr="001B30B0" w:rsidRDefault="00AD02DD" w:rsidP="001B30B0">
            <w:pPr>
              <w:shd w:val="clear" w:color="auto" w:fill="FFFFFF" w:themeFill="background1"/>
              <w:jc w:val="center"/>
              <w:rPr>
                <w:rFonts w:eastAsia="Times New Roman"/>
                <w:color w:val="000000"/>
                <w:sz w:val="22"/>
                <w:szCs w:val="22"/>
              </w:rPr>
            </w:pPr>
            <w:r w:rsidRPr="001B30B0">
              <w:rPr>
                <w:rFonts w:eastAsia="Times New Roman"/>
                <w:color w:val="000000"/>
                <w:sz w:val="22"/>
                <w:szCs w:val="22"/>
              </w:rPr>
              <w:t>4 598 000</w:t>
            </w:r>
          </w:p>
        </w:tc>
      </w:tr>
      <w:tr w:rsidR="00AD02DD" w:rsidRPr="001B30B0" w14:paraId="755E8ADA" w14:textId="77777777" w:rsidTr="001B30B0">
        <w:trPr>
          <w:trHeight w:val="299"/>
          <w:jc w:val="center"/>
        </w:trPr>
        <w:tc>
          <w:tcPr>
            <w:tcW w:w="8642" w:type="dxa"/>
            <w:shd w:val="clear" w:color="000000" w:fill="FFFFFF"/>
            <w:noWrap/>
            <w:hideMark/>
          </w:tcPr>
          <w:p w14:paraId="73407BD8" w14:textId="77777777" w:rsidR="00AD02DD" w:rsidRPr="001B30B0" w:rsidRDefault="00AD02DD" w:rsidP="001B30B0">
            <w:pPr>
              <w:shd w:val="clear" w:color="auto" w:fill="FFFFFF" w:themeFill="background1"/>
              <w:jc w:val="center"/>
              <w:rPr>
                <w:rFonts w:eastAsia="Times New Roman"/>
                <w:color w:val="000000"/>
                <w:sz w:val="22"/>
                <w:szCs w:val="22"/>
              </w:rPr>
            </w:pPr>
            <w:proofErr w:type="spellStart"/>
            <w:r w:rsidRPr="001B30B0">
              <w:rPr>
                <w:rFonts w:eastAsia="Times New Roman"/>
                <w:color w:val="000000"/>
                <w:sz w:val="22"/>
                <w:szCs w:val="22"/>
              </w:rPr>
              <w:t>Грохот</w:t>
            </w:r>
            <w:proofErr w:type="spellEnd"/>
            <w:r w:rsidRPr="001B30B0">
              <w:rPr>
                <w:rFonts w:eastAsia="Times New Roman"/>
                <w:color w:val="000000"/>
                <w:sz w:val="22"/>
                <w:szCs w:val="22"/>
              </w:rPr>
              <w:t xml:space="preserve"> </w:t>
            </w:r>
            <w:proofErr w:type="spellStart"/>
            <w:r w:rsidRPr="001B30B0">
              <w:rPr>
                <w:rFonts w:eastAsia="Times New Roman"/>
                <w:color w:val="000000"/>
                <w:sz w:val="22"/>
                <w:szCs w:val="22"/>
              </w:rPr>
              <w:t>вибрационный</w:t>
            </w:r>
            <w:proofErr w:type="spellEnd"/>
            <w:r w:rsidRPr="001B30B0">
              <w:rPr>
                <w:rFonts w:eastAsia="Times New Roman"/>
                <w:color w:val="000000"/>
                <w:sz w:val="22"/>
                <w:szCs w:val="22"/>
              </w:rPr>
              <w:t xml:space="preserve"> ГИЛ-52</w:t>
            </w:r>
          </w:p>
        </w:tc>
        <w:tc>
          <w:tcPr>
            <w:tcW w:w="1559" w:type="dxa"/>
            <w:shd w:val="clear" w:color="000000" w:fill="FFFFFF"/>
            <w:noWrap/>
            <w:hideMark/>
          </w:tcPr>
          <w:p w14:paraId="0BDBFFF6" w14:textId="77777777" w:rsidR="00AD02DD" w:rsidRPr="001B30B0" w:rsidRDefault="00AD02DD" w:rsidP="001B30B0">
            <w:pPr>
              <w:shd w:val="clear" w:color="auto" w:fill="FFFFFF" w:themeFill="background1"/>
              <w:jc w:val="center"/>
              <w:rPr>
                <w:rFonts w:eastAsia="Times New Roman"/>
                <w:color w:val="000000"/>
                <w:sz w:val="22"/>
                <w:szCs w:val="22"/>
              </w:rPr>
            </w:pPr>
            <w:r w:rsidRPr="001B30B0">
              <w:rPr>
                <w:rFonts w:eastAsia="Times New Roman"/>
                <w:color w:val="000000"/>
                <w:sz w:val="22"/>
                <w:szCs w:val="22"/>
              </w:rPr>
              <w:t>1</w:t>
            </w:r>
          </w:p>
        </w:tc>
        <w:tc>
          <w:tcPr>
            <w:tcW w:w="1134" w:type="dxa"/>
            <w:shd w:val="clear" w:color="000000" w:fill="FFFFFF"/>
            <w:noWrap/>
            <w:hideMark/>
          </w:tcPr>
          <w:p w14:paraId="11F748D3" w14:textId="77777777" w:rsidR="00AD02DD" w:rsidRPr="001B30B0" w:rsidRDefault="00AD02DD" w:rsidP="001B30B0">
            <w:pPr>
              <w:shd w:val="clear" w:color="auto" w:fill="FFFFFF" w:themeFill="background1"/>
              <w:jc w:val="center"/>
              <w:rPr>
                <w:rFonts w:eastAsia="Times New Roman"/>
                <w:color w:val="000000"/>
                <w:sz w:val="22"/>
                <w:szCs w:val="22"/>
              </w:rPr>
            </w:pPr>
            <w:proofErr w:type="spellStart"/>
            <w:r w:rsidRPr="001B30B0">
              <w:rPr>
                <w:rFonts w:eastAsia="Times New Roman"/>
                <w:color w:val="000000"/>
                <w:sz w:val="22"/>
                <w:szCs w:val="22"/>
              </w:rPr>
              <w:t>шт</w:t>
            </w:r>
            <w:proofErr w:type="spellEnd"/>
          </w:p>
        </w:tc>
        <w:tc>
          <w:tcPr>
            <w:tcW w:w="2148" w:type="dxa"/>
            <w:shd w:val="clear" w:color="000000" w:fill="FFFFFF"/>
            <w:noWrap/>
            <w:hideMark/>
          </w:tcPr>
          <w:p w14:paraId="56B192EE" w14:textId="77777777" w:rsidR="00AD02DD" w:rsidRPr="001B30B0" w:rsidRDefault="00AD02DD" w:rsidP="001B30B0">
            <w:pPr>
              <w:shd w:val="clear" w:color="auto" w:fill="FFFFFF" w:themeFill="background1"/>
              <w:jc w:val="center"/>
              <w:rPr>
                <w:rFonts w:eastAsia="Times New Roman"/>
                <w:color w:val="000000"/>
                <w:sz w:val="22"/>
                <w:szCs w:val="22"/>
              </w:rPr>
            </w:pPr>
            <w:r w:rsidRPr="001B30B0">
              <w:rPr>
                <w:rFonts w:eastAsia="Times New Roman"/>
                <w:color w:val="000000"/>
                <w:sz w:val="22"/>
                <w:szCs w:val="22"/>
              </w:rPr>
              <w:t>4 420 000</w:t>
            </w:r>
          </w:p>
        </w:tc>
      </w:tr>
      <w:tr w:rsidR="00AD02DD" w:rsidRPr="001B30B0" w14:paraId="395C3898" w14:textId="77777777" w:rsidTr="001B30B0">
        <w:trPr>
          <w:trHeight w:val="299"/>
          <w:jc w:val="center"/>
        </w:trPr>
        <w:tc>
          <w:tcPr>
            <w:tcW w:w="8642" w:type="dxa"/>
            <w:shd w:val="clear" w:color="000000" w:fill="FFFFFF"/>
            <w:noWrap/>
            <w:hideMark/>
          </w:tcPr>
          <w:p w14:paraId="4701B798" w14:textId="77777777" w:rsidR="00AD02DD" w:rsidRPr="001B30B0" w:rsidRDefault="00AD02DD" w:rsidP="001B30B0">
            <w:pPr>
              <w:shd w:val="clear" w:color="auto" w:fill="FFFFFF" w:themeFill="background1"/>
              <w:jc w:val="center"/>
              <w:rPr>
                <w:rFonts w:eastAsia="Times New Roman"/>
                <w:color w:val="000000"/>
                <w:sz w:val="22"/>
                <w:szCs w:val="22"/>
                <w:lang w:val="ru-RU"/>
              </w:rPr>
            </w:pPr>
            <w:r w:rsidRPr="001B30B0">
              <w:rPr>
                <w:rFonts w:eastAsia="Times New Roman"/>
                <w:color w:val="000000"/>
                <w:sz w:val="22"/>
                <w:szCs w:val="22"/>
                <w:lang w:val="ru-RU"/>
              </w:rPr>
              <w:t>Сушилка-</w:t>
            </w:r>
            <w:proofErr w:type="spellStart"/>
            <w:r w:rsidRPr="001B30B0">
              <w:rPr>
                <w:rFonts w:eastAsia="Times New Roman"/>
                <w:color w:val="000000"/>
                <w:sz w:val="22"/>
                <w:szCs w:val="22"/>
                <w:lang w:val="ru-RU"/>
              </w:rPr>
              <w:t>гранулятор</w:t>
            </w:r>
            <w:proofErr w:type="spellEnd"/>
            <w:r w:rsidRPr="001B30B0">
              <w:rPr>
                <w:rFonts w:eastAsia="Times New Roman"/>
                <w:color w:val="000000"/>
                <w:sz w:val="22"/>
                <w:szCs w:val="22"/>
                <w:lang w:val="ru-RU"/>
              </w:rPr>
              <w:t xml:space="preserve"> (пр-во Китай)</w:t>
            </w:r>
          </w:p>
        </w:tc>
        <w:tc>
          <w:tcPr>
            <w:tcW w:w="1559" w:type="dxa"/>
            <w:shd w:val="clear" w:color="000000" w:fill="FFFFFF"/>
            <w:noWrap/>
            <w:hideMark/>
          </w:tcPr>
          <w:p w14:paraId="27ED195D" w14:textId="77777777" w:rsidR="00AD02DD" w:rsidRPr="001B30B0" w:rsidRDefault="00AD02DD" w:rsidP="001B30B0">
            <w:pPr>
              <w:shd w:val="clear" w:color="auto" w:fill="FFFFFF" w:themeFill="background1"/>
              <w:jc w:val="center"/>
              <w:rPr>
                <w:rFonts w:eastAsia="Times New Roman"/>
                <w:color w:val="000000"/>
                <w:sz w:val="22"/>
                <w:szCs w:val="22"/>
              </w:rPr>
            </w:pPr>
            <w:r w:rsidRPr="001B30B0">
              <w:rPr>
                <w:rFonts w:eastAsia="Times New Roman"/>
                <w:color w:val="000000"/>
                <w:sz w:val="22"/>
                <w:szCs w:val="22"/>
              </w:rPr>
              <w:t>1</w:t>
            </w:r>
          </w:p>
        </w:tc>
        <w:tc>
          <w:tcPr>
            <w:tcW w:w="1134" w:type="dxa"/>
            <w:shd w:val="clear" w:color="000000" w:fill="FFFFFF"/>
            <w:noWrap/>
            <w:hideMark/>
          </w:tcPr>
          <w:p w14:paraId="4DF2C1C7" w14:textId="77777777" w:rsidR="00AD02DD" w:rsidRPr="001B30B0" w:rsidRDefault="00AD02DD" w:rsidP="001B30B0">
            <w:pPr>
              <w:shd w:val="clear" w:color="auto" w:fill="FFFFFF" w:themeFill="background1"/>
              <w:jc w:val="center"/>
              <w:rPr>
                <w:rFonts w:eastAsia="Times New Roman"/>
                <w:color w:val="000000"/>
                <w:sz w:val="22"/>
                <w:szCs w:val="22"/>
              </w:rPr>
            </w:pPr>
            <w:proofErr w:type="spellStart"/>
            <w:r w:rsidRPr="001B30B0">
              <w:rPr>
                <w:rFonts w:eastAsia="Times New Roman"/>
                <w:color w:val="000000"/>
                <w:sz w:val="22"/>
                <w:szCs w:val="22"/>
              </w:rPr>
              <w:t>шт</w:t>
            </w:r>
            <w:proofErr w:type="spellEnd"/>
          </w:p>
        </w:tc>
        <w:tc>
          <w:tcPr>
            <w:tcW w:w="2148" w:type="dxa"/>
            <w:shd w:val="clear" w:color="000000" w:fill="FFFFFF"/>
            <w:noWrap/>
            <w:hideMark/>
          </w:tcPr>
          <w:p w14:paraId="7500C396" w14:textId="77777777" w:rsidR="00AD02DD" w:rsidRPr="001B30B0" w:rsidRDefault="00AD02DD" w:rsidP="001B30B0">
            <w:pPr>
              <w:shd w:val="clear" w:color="auto" w:fill="FFFFFF" w:themeFill="background1"/>
              <w:jc w:val="center"/>
              <w:rPr>
                <w:rFonts w:eastAsia="Times New Roman"/>
                <w:color w:val="000000"/>
                <w:sz w:val="22"/>
                <w:szCs w:val="22"/>
              </w:rPr>
            </w:pPr>
            <w:r w:rsidRPr="001B30B0">
              <w:rPr>
                <w:rFonts w:eastAsia="Times New Roman"/>
                <w:color w:val="000000"/>
                <w:sz w:val="22"/>
                <w:szCs w:val="22"/>
              </w:rPr>
              <w:t>48 000 000</w:t>
            </w:r>
          </w:p>
        </w:tc>
      </w:tr>
      <w:tr w:rsidR="00AD02DD" w:rsidRPr="001B30B0" w14:paraId="3EFCC123" w14:textId="77777777" w:rsidTr="001B30B0">
        <w:trPr>
          <w:trHeight w:val="299"/>
          <w:jc w:val="center"/>
        </w:trPr>
        <w:tc>
          <w:tcPr>
            <w:tcW w:w="8642" w:type="dxa"/>
            <w:shd w:val="clear" w:color="000000" w:fill="FFFFFF"/>
            <w:noWrap/>
            <w:hideMark/>
          </w:tcPr>
          <w:p w14:paraId="21F3F6AA" w14:textId="77777777" w:rsidR="00AD02DD" w:rsidRPr="001B30B0" w:rsidRDefault="00AD02DD" w:rsidP="001B30B0">
            <w:pPr>
              <w:shd w:val="clear" w:color="auto" w:fill="FFFFFF" w:themeFill="background1"/>
              <w:jc w:val="center"/>
              <w:rPr>
                <w:rFonts w:eastAsia="Times New Roman"/>
                <w:color w:val="000000"/>
                <w:sz w:val="22"/>
                <w:szCs w:val="22"/>
                <w:lang w:val="ru-RU"/>
              </w:rPr>
            </w:pPr>
            <w:r w:rsidRPr="001B30B0">
              <w:rPr>
                <w:rFonts w:eastAsia="Times New Roman"/>
                <w:color w:val="000000"/>
                <w:sz w:val="22"/>
                <w:szCs w:val="22"/>
                <w:lang w:val="ru-RU"/>
              </w:rPr>
              <w:t>Классификатор</w:t>
            </w:r>
          </w:p>
        </w:tc>
        <w:tc>
          <w:tcPr>
            <w:tcW w:w="1559" w:type="dxa"/>
            <w:shd w:val="clear" w:color="000000" w:fill="FFFFFF"/>
            <w:noWrap/>
            <w:hideMark/>
          </w:tcPr>
          <w:p w14:paraId="274A8A43" w14:textId="77777777" w:rsidR="00AD02DD" w:rsidRPr="001B30B0" w:rsidRDefault="00AD02DD" w:rsidP="001B30B0">
            <w:pPr>
              <w:shd w:val="clear" w:color="auto" w:fill="FFFFFF" w:themeFill="background1"/>
              <w:jc w:val="center"/>
              <w:rPr>
                <w:rFonts w:eastAsia="Times New Roman"/>
                <w:color w:val="000000"/>
                <w:sz w:val="22"/>
                <w:szCs w:val="22"/>
              </w:rPr>
            </w:pPr>
            <w:r w:rsidRPr="001B30B0">
              <w:rPr>
                <w:rFonts w:eastAsia="Times New Roman"/>
                <w:color w:val="000000"/>
                <w:sz w:val="22"/>
                <w:szCs w:val="22"/>
              </w:rPr>
              <w:t>1</w:t>
            </w:r>
          </w:p>
        </w:tc>
        <w:tc>
          <w:tcPr>
            <w:tcW w:w="1134" w:type="dxa"/>
            <w:shd w:val="clear" w:color="000000" w:fill="FFFFFF"/>
            <w:noWrap/>
            <w:hideMark/>
          </w:tcPr>
          <w:p w14:paraId="71A6F026" w14:textId="77777777" w:rsidR="00AD02DD" w:rsidRPr="001B30B0" w:rsidRDefault="00AD02DD" w:rsidP="001B30B0">
            <w:pPr>
              <w:shd w:val="clear" w:color="auto" w:fill="FFFFFF" w:themeFill="background1"/>
              <w:jc w:val="center"/>
              <w:rPr>
                <w:rFonts w:eastAsia="Times New Roman"/>
                <w:color w:val="000000"/>
                <w:sz w:val="22"/>
                <w:szCs w:val="22"/>
              </w:rPr>
            </w:pPr>
            <w:proofErr w:type="spellStart"/>
            <w:r w:rsidRPr="001B30B0">
              <w:rPr>
                <w:rFonts w:eastAsia="Times New Roman"/>
                <w:color w:val="000000"/>
                <w:sz w:val="22"/>
                <w:szCs w:val="22"/>
              </w:rPr>
              <w:t>шт</w:t>
            </w:r>
            <w:proofErr w:type="spellEnd"/>
          </w:p>
        </w:tc>
        <w:tc>
          <w:tcPr>
            <w:tcW w:w="2148" w:type="dxa"/>
            <w:shd w:val="clear" w:color="000000" w:fill="FFFFFF"/>
            <w:noWrap/>
            <w:hideMark/>
          </w:tcPr>
          <w:p w14:paraId="2C57CA68" w14:textId="77777777" w:rsidR="00AD02DD" w:rsidRPr="001B30B0" w:rsidRDefault="00AD02DD" w:rsidP="001B30B0">
            <w:pPr>
              <w:shd w:val="clear" w:color="auto" w:fill="FFFFFF" w:themeFill="background1"/>
              <w:jc w:val="center"/>
              <w:rPr>
                <w:rFonts w:eastAsia="Times New Roman"/>
                <w:color w:val="000000"/>
                <w:sz w:val="22"/>
                <w:szCs w:val="22"/>
              </w:rPr>
            </w:pPr>
            <w:r w:rsidRPr="001B30B0">
              <w:rPr>
                <w:rFonts w:eastAsia="Times New Roman"/>
                <w:color w:val="000000"/>
                <w:sz w:val="22"/>
                <w:szCs w:val="22"/>
                <w:lang w:val="ru-RU"/>
              </w:rPr>
              <w:t>3</w:t>
            </w:r>
            <w:r w:rsidRPr="001B30B0">
              <w:rPr>
                <w:rFonts w:eastAsia="Times New Roman"/>
                <w:color w:val="000000"/>
                <w:sz w:val="22"/>
                <w:szCs w:val="22"/>
              </w:rPr>
              <w:t xml:space="preserve"> 367 000</w:t>
            </w:r>
          </w:p>
        </w:tc>
      </w:tr>
    </w:tbl>
    <w:p w14:paraId="018A2EE4" w14:textId="77777777" w:rsidR="00AD02DD" w:rsidRPr="001509E1" w:rsidRDefault="00AD02DD" w:rsidP="001B30B0">
      <w:pPr>
        <w:shd w:val="clear" w:color="auto" w:fill="FFFFFF" w:themeFill="background1"/>
        <w:jc w:val="both"/>
        <w:rPr>
          <w:rFonts w:eastAsia="Times New Roman"/>
          <w:sz w:val="8"/>
          <w:szCs w:val="8"/>
          <w:lang w:val="ru-RU"/>
        </w:rPr>
      </w:pPr>
    </w:p>
    <w:p w14:paraId="2D3585C5" w14:textId="28AB2050" w:rsidR="00AD02DD" w:rsidRDefault="00D37BE7" w:rsidP="001509E1">
      <w:pPr>
        <w:shd w:val="clear" w:color="auto" w:fill="FFFFFF" w:themeFill="background1"/>
        <w:ind w:firstLine="567"/>
        <w:jc w:val="both"/>
        <w:rPr>
          <w:rFonts w:eastAsia="Times New Roman"/>
          <w:lang w:val="ru-RU"/>
        </w:rPr>
      </w:pPr>
      <w:r w:rsidRPr="001B30B0">
        <w:rPr>
          <w:rFonts w:eastAsia="Times New Roman"/>
          <w:lang w:val="ru-RU"/>
        </w:rPr>
        <w:t xml:space="preserve">Таблица </w:t>
      </w:r>
      <w:r w:rsidR="001B30B0">
        <w:rPr>
          <w:rFonts w:eastAsia="Times New Roman"/>
          <w:lang w:val="ru-RU"/>
        </w:rPr>
        <w:t>Е</w:t>
      </w:r>
      <w:r w:rsidRPr="001B30B0">
        <w:rPr>
          <w:rFonts w:eastAsia="Times New Roman"/>
          <w:lang w:val="ru-RU"/>
        </w:rPr>
        <w:t xml:space="preserve">.2- </w:t>
      </w:r>
      <w:r w:rsidR="00AD02DD" w:rsidRPr="001B30B0">
        <w:rPr>
          <w:rFonts w:eastAsia="Times New Roman"/>
          <w:lang w:val="ru-RU"/>
        </w:rPr>
        <w:t>Фонд заработной платы административно-управленческого персонала</w:t>
      </w:r>
    </w:p>
    <w:p w14:paraId="480372EE" w14:textId="77777777" w:rsidR="001509E1" w:rsidRPr="001509E1" w:rsidRDefault="001509E1" w:rsidP="001509E1">
      <w:pPr>
        <w:shd w:val="clear" w:color="auto" w:fill="FFFFFF" w:themeFill="background1"/>
        <w:ind w:firstLine="567"/>
        <w:jc w:val="both"/>
        <w:rPr>
          <w:rFonts w:eastAsia="Times New Roman"/>
          <w:sz w:val="8"/>
          <w:szCs w:val="8"/>
          <w:lang w:val="ru-RU"/>
        </w:rPr>
      </w:pPr>
    </w:p>
    <w:tbl>
      <w:tblPr>
        <w:tblW w:w="1332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
        <w:gridCol w:w="2551"/>
        <w:gridCol w:w="871"/>
        <w:gridCol w:w="1216"/>
        <w:gridCol w:w="839"/>
        <w:gridCol w:w="1113"/>
        <w:gridCol w:w="1235"/>
        <w:gridCol w:w="1410"/>
        <w:gridCol w:w="1309"/>
        <w:gridCol w:w="2092"/>
      </w:tblGrid>
      <w:tr w:rsidR="001B30B0" w:rsidRPr="001B30B0" w14:paraId="3D648E0C" w14:textId="77777777" w:rsidTr="001B30B0">
        <w:trPr>
          <w:trHeight w:val="1020"/>
        </w:trPr>
        <w:tc>
          <w:tcPr>
            <w:tcW w:w="689" w:type="dxa"/>
            <w:shd w:val="clear" w:color="000000" w:fill="F2F2F2"/>
            <w:vAlign w:val="center"/>
            <w:hideMark/>
          </w:tcPr>
          <w:p w14:paraId="7E3960D3"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w:t>
            </w:r>
          </w:p>
        </w:tc>
        <w:tc>
          <w:tcPr>
            <w:tcW w:w="2551" w:type="dxa"/>
            <w:shd w:val="clear" w:color="000000" w:fill="F2F2F2"/>
            <w:vAlign w:val="center"/>
            <w:hideMark/>
          </w:tcPr>
          <w:p w14:paraId="7A44860B" w14:textId="7D77EF0C" w:rsidR="00AD02DD" w:rsidRPr="00DA1A0C" w:rsidRDefault="00DA1A0C" w:rsidP="001B30B0">
            <w:pPr>
              <w:shd w:val="clear" w:color="auto" w:fill="FFFFFF" w:themeFill="background1"/>
              <w:jc w:val="center"/>
              <w:rPr>
                <w:rFonts w:eastAsia="Times New Roman"/>
                <w:sz w:val="20"/>
                <w:szCs w:val="20"/>
                <w:lang w:val="ru-RU"/>
              </w:rPr>
            </w:pPr>
            <w:r>
              <w:rPr>
                <w:rFonts w:eastAsia="Times New Roman"/>
                <w:sz w:val="20"/>
                <w:szCs w:val="20"/>
                <w:lang w:val="ru-RU"/>
              </w:rPr>
              <w:t xml:space="preserve">Штатные </w:t>
            </w:r>
            <w:proofErr w:type="spellStart"/>
            <w:r>
              <w:rPr>
                <w:rFonts w:eastAsia="Times New Roman"/>
                <w:sz w:val="20"/>
                <w:szCs w:val="20"/>
                <w:lang w:val="ru-RU"/>
              </w:rPr>
              <w:t>еденицы</w:t>
            </w:r>
            <w:proofErr w:type="spellEnd"/>
          </w:p>
        </w:tc>
        <w:tc>
          <w:tcPr>
            <w:tcW w:w="871" w:type="dxa"/>
            <w:shd w:val="clear" w:color="000000" w:fill="F2F2F2"/>
            <w:vAlign w:val="center"/>
            <w:hideMark/>
          </w:tcPr>
          <w:p w14:paraId="31D75CE4" w14:textId="77777777" w:rsidR="00AD02DD" w:rsidRPr="001B30B0" w:rsidRDefault="00AD02DD" w:rsidP="001B30B0">
            <w:pPr>
              <w:shd w:val="clear" w:color="auto" w:fill="FFFFFF" w:themeFill="background1"/>
              <w:jc w:val="center"/>
              <w:rPr>
                <w:rFonts w:eastAsia="Times New Roman"/>
                <w:sz w:val="20"/>
                <w:szCs w:val="20"/>
              </w:rPr>
            </w:pPr>
            <w:proofErr w:type="spellStart"/>
            <w:r w:rsidRPr="001B30B0">
              <w:rPr>
                <w:rFonts w:eastAsia="Times New Roman"/>
                <w:sz w:val="20"/>
                <w:szCs w:val="20"/>
              </w:rPr>
              <w:t>Кол</w:t>
            </w:r>
            <w:proofErr w:type="spellEnd"/>
            <w:r w:rsidRPr="001B30B0">
              <w:rPr>
                <w:rFonts w:eastAsia="Times New Roman"/>
                <w:sz w:val="20"/>
                <w:szCs w:val="20"/>
              </w:rPr>
              <w:t xml:space="preserve">. в </w:t>
            </w:r>
            <w:proofErr w:type="spellStart"/>
            <w:r w:rsidRPr="001B30B0">
              <w:rPr>
                <w:rFonts w:eastAsia="Times New Roman"/>
                <w:sz w:val="20"/>
                <w:szCs w:val="20"/>
              </w:rPr>
              <w:t>смену</w:t>
            </w:r>
            <w:proofErr w:type="spellEnd"/>
          </w:p>
        </w:tc>
        <w:tc>
          <w:tcPr>
            <w:tcW w:w="1216" w:type="dxa"/>
            <w:shd w:val="clear" w:color="000000" w:fill="F2F2F2"/>
            <w:vAlign w:val="center"/>
            <w:hideMark/>
          </w:tcPr>
          <w:p w14:paraId="2E136B46" w14:textId="77777777" w:rsidR="00AD02DD" w:rsidRPr="001B30B0" w:rsidRDefault="00AD02DD" w:rsidP="001B30B0">
            <w:pPr>
              <w:shd w:val="clear" w:color="auto" w:fill="FFFFFF" w:themeFill="background1"/>
              <w:jc w:val="center"/>
              <w:rPr>
                <w:rFonts w:eastAsia="Times New Roman"/>
                <w:sz w:val="20"/>
                <w:szCs w:val="20"/>
              </w:rPr>
            </w:pPr>
            <w:proofErr w:type="spellStart"/>
            <w:r w:rsidRPr="001B30B0">
              <w:rPr>
                <w:rFonts w:eastAsia="Times New Roman"/>
                <w:sz w:val="20"/>
                <w:szCs w:val="20"/>
              </w:rPr>
              <w:t>Кол</w:t>
            </w:r>
            <w:proofErr w:type="spellEnd"/>
            <w:r w:rsidRPr="001B30B0">
              <w:rPr>
                <w:rFonts w:eastAsia="Times New Roman"/>
                <w:sz w:val="20"/>
                <w:szCs w:val="20"/>
              </w:rPr>
              <w:t xml:space="preserve">. </w:t>
            </w:r>
            <w:proofErr w:type="spellStart"/>
            <w:r w:rsidRPr="001B30B0">
              <w:rPr>
                <w:rFonts w:eastAsia="Times New Roman"/>
                <w:sz w:val="20"/>
                <w:szCs w:val="20"/>
              </w:rPr>
              <w:t>Бригад</w:t>
            </w:r>
            <w:proofErr w:type="spellEnd"/>
          </w:p>
        </w:tc>
        <w:tc>
          <w:tcPr>
            <w:tcW w:w="839" w:type="dxa"/>
            <w:shd w:val="clear" w:color="000000" w:fill="F2F2F2"/>
            <w:vAlign w:val="center"/>
            <w:hideMark/>
          </w:tcPr>
          <w:p w14:paraId="3A072B1B" w14:textId="77777777" w:rsidR="00AD02DD" w:rsidRPr="001B30B0" w:rsidRDefault="00AD02DD" w:rsidP="001B30B0">
            <w:pPr>
              <w:shd w:val="clear" w:color="auto" w:fill="FFFFFF" w:themeFill="background1"/>
              <w:jc w:val="center"/>
              <w:rPr>
                <w:rFonts w:eastAsia="Times New Roman"/>
                <w:sz w:val="20"/>
                <w:szCs w:val="20"/>
              </w:rPr>
            </w:pPr>
            <w:proofErr w:type="spellStart"/>
            <w:r w:rsidRPr="001B30B0">
              <w:rPr>
                <w:rFonts w:eastAsia="Times New Roman"/>
                <w:sz w:val="20"/>
                <w:szCs w:val="20"/>
              </w:rPr>
              <w:t>Всего</w:t>
            </w:r>
            <w:proofErr w:type="spellEnd"/>
            <w:r w:rsidRPr="001B30B0">
              <w:rPr>
                <w:rFonts w:eastAsia="Times New Roman"/>
                <w:sz w:val="20"/>
                <w:szCs w:val="20"/>
              </w:rPr>
              <w:t xml:space="preserve"> </w:t>
            </w:r>
            <w:proofErr w:type="spellStart"/>
            <w:r w:rsidRPr="001B30B0">
              <w:rPr>
                <w:rFonts w:eastAsia="Times New Roman"/>
                <w:sz w:val="20"/>
                <w:szCs w:val="20"/>
              </w:rPr>
              <w:t>чел</w:t>
            </w:r>
            <w:proofErr w:type="spellEnd"/>
            <w:r w:rsidRPr="001B30B0">
              <w:rPr>
                <w:rFonts w:eastAsia="Times New Roman"/>
                <w:sz w:val="20"/>
                <w:szCs w:val="20"/>
              </w:rPr>
              <w:t>.</w:t>
            </w:r>
          </w:p>
        </w:tc>
        <w:tc>
          <w:tcPr>
            <w:tcW w:w="1113" w:type="dxa"/>
            <w:shd w:val="clear" w:color="000000" w:fill="F2F2F2"/>
            <w:vAlign w:val="center"/>
            <w:hideMark/>
          </w:tcPr>
          <w:p w14:paraId="400D7A02" w14:textId="77777777" w:rsidR="00AD02DD" w:rsidRPr="001B30B0" w:rsidRDefault="00AD02DD" w:rsidP="001B30B0">
            <w:pPr>
              <w:shd w:val="clear" w:color="auto" w:fill="FFFFFF" w:themeFill="background1"/>
              <w:jc w:val="center"/>
              <w:rPr>
                <w:rFonts w:eastAsia="Times New Roman"/>
                <w:sz w:val="20"/>
                <w:szCs w:val="20"/>
              </w:rPr>
            </w:pPr>
            <w:proofErr w:type="spellStart"/>
            <w:r w:rsidRPr="001B30B0">
              <w:rPr>
                <w:rFonts w:eastAsia="Times New Roman"/>
                <w:sz w:val="20"/>
                <w:szCs w:val="20"/>
              </w:rPr>
              <w:t>Сумма</w:t>
            </w:r>
            <w:proofErr w:type="spellEnd"/>
            <w:r w:rsidRPr="001B30B0">
              <w:rPr>
                <w:rFonts w:eastAsia="Times New Roman"/>
                <w:sz w:val="20"/>
                <w:szCs w:val="20"/>
              </w:rPr>
              <w:t xml:space="preserve"> </w:t>
            </w:r>
            <w:proofErr w:type="spellStart"/>
            <w:r w:rsidRPr="001B30B0">
              <w:rPr>
                <w:rFonts w:eastAsia="Times New Roman"/>
                <w:sz w:val="20"/>
                <w:szCs w:val="20"/>
              </w:rPr>
              <w:t>оклада</w:t>
            </w:r>
            <w:proofErr w:type="spellEnd"/>
          </w:p>
        </w:tc>
        <w:tc>
          <w:tcPr>
            <w:tcW w:w="1235" w:type="dxa"/>
            <w:shd w:val="clear" w:color="000000" w:fill="F2F2F2"/>
            <w:vAlign w:val="center"/>
            <w:hideMark/>
          </w:tcPr>
          <w:p w14:paraId="600E7857" w14:textId="77777777" w:rsidR="00AD02DD" w:rsidRPr="001B30B0" w:rsidRDefault="00AD02DD" w:rsidP="001B30B0">
            <w:pPr>
              <w:shd w:val="clear" w:color="auto" w:fill="FFFFFF" w:themeFill="background1"/>
              <w:jc w:val="center"/>
              <w:rPr>
                <w:rFonts w:eastAsia="Times New Roman"/>
                <w:sz w:val="20"/>
                <w:szCs w:val="20"/>
              </w:rPr>
            </w:pPr>
            <w:proofErr w:type="spellStart"/>
            <w:r w:rsidRPr="001B30B0">
              <w:rPr>
                <w:rFonts w:eastAsia="Times New Roman"/>
                <w:sz w:val="20"/>
                <w:szCs w:val="20"/>
              </w:rPr>
              <w:t>Итого</w:t>
            </w:r>
            <w:proofErr w:type="spellEnd"/>
            <w:r w:rsidRPr="001B30B0">
              <w:rPr>
                <w:rFonts w:eastAsia="Times New Roman"/>
                <w:sz w:val="20"/>
                <w:szCs w:val="20"/>
              </w:rPr>
              <w:t xml:space="preserve"> ФОТ </w:t>
            </w:r>
            <w:proofErr w:type="spellStart"/>
            <w:r w:rsidRPr="001B30B0">
              <w:rPr>
                <w:rFonts w:eastAsia="Times New Roman"/>
                <w:sz w:val="20"/>
                <w:szCs w:val="20"/>
              </w:rPr>
              <w:t>за</w:t>
            </w:r>
            <w:proofErr w:type="spellEnd"/>
            <w:r w:rsidRPr="001B30B0">
              <w:rPr>
                <w:rFonts w:eastAsia="Times New Roman"/>
                <w:sz w:val="20"/>
                <w:szCs w:val="20"/>
              </w:rPr>
              <w:t xml:space="preserve"> </w:t>
            </w:r>
            <w:proofErr w:type="spellStart"/>
            <w:r w:rsidRPr="001B30B0">
              <w:rPr>
                <w:rFonts w:eastAsia="Times New Roman"/>
                <w:sz w:val="20"/>
                <w:szCs w:val="20"/>
              </w:rPr>
              <w:t>год</w:t>
            </w:r>
            <w:proofErr w:type="spellEnd"/>
          </w:p>
        </w:tc>
        <w:tc>
          <w:tcPr>
            <w:tcW w:w="1410" w:type="dxa"/>
            <w:shd w:val="clear" w:color="000000" w:fill="F2F2F2"/>
            <w:vAlign w:val="center"/>
            <w:hideMark/>
          </w:tcPr>
          <w:p w14:paraId="262B84BD" w14:textId="77777777" w:rsidR="00AD02DD" w:rsidRPr="001B30B0" w:rsidRDefault="00AD02DD" w:rsidP="001B30B0">
            <w:pPr>
              <w:shd w:val="clear" w:color="auto" w:fill="FFFFFF" w:themeFill="background1"/>
              <w:jc w:val="center"/>
              <w:rPr>
                <w:rFonts w:eastAsia="Times New Roman"/>
                <w:sz w:val="20"/>
                <w:szCs w:val="20"/>
              </w:rPr>
            </w:pPr>
            <w:proofErr w:type="spellStart"/>
            <w:r w:rsidRPr="001B30B0">
              <w:rPr>
                <w:rFonts w:eastAsia="Times New Roman"/>
                <w:sz w:val="20"/>
                <w:szCs w:val="20"/>
              </w:rPr>
              <w:t>Социальный</w:t>
            </w:r>
            <w:proofErr w:type="spellEnd"/>
            <w:r w:rsidRPr="001B30B0">
              <w:rPr>
                <w:rFonts w:eastAsia="Times New Roman"/>
                <w:sz w:val="20"/>
                <w:szCs w:val="20"/>
              </w:rPr>
              <w:t xml:space="preserve"> </w:t>
            </w:r>
            <w:proofErr w:type="spellStart"/>
            <w:r w:rsidRPr="001B30B0">
              <w:rPr>
                <w:rFonts w:eastAsia="Times New Roman"/>
                <w:sz w:val="20"/>
                <w:szCs w:val="20"/>
              </w:rPr>
              <w:t>налог</w:t>
            </w:r>
            <w:proofErr w:type="spellEnd"/>
          </w:p>
        </w:tc>
        <w:tc>
          <w:tcPr>
            <w:tcW w:w="1309" w:type="dxa"/>
            <w:shd w:val="clear" w:color="000000" w:fill="F2F2F2"/>
            <w:vAlign w:val="center"/>
            <w:hideMark/>
          </w:tcPr>
          <w:p w14:paraId="6E90060C" w14:textId="77777777" w:rsidR="00AD02DD" w:rsidRPr="001B30B0" w:rsidRDefault="00AD02DD" w:rsidP="001B30B0">
            <w:pPr>
              <w:shd w:val="clear" w:color="auto" w:fill="FFFFFF" w:themeFill="background1"/>
              <w:jc w:val="center"/>
              <w:rPr>
                <w:rFonts w:eastAsia="Times New Roman"/>
                <w:sz w:val="20"/>
                <w:szCs w:val="20"/>
              </w:rPr>
            </w:pPr>
            <w:proofErr w:type="spellStart"/>
            <w:r w:rsidRPr="001B30B0">
              <w:rPr>
                <w:rFonts w:eastAsia="Times New Roman"/>
                <w:sz w:val="20"/>
                <w:szCs w:val="20"/>
              </w:rPr>
              <w:t>Социальные</w:t>
            </w:r>
            <w:proofErr w:type="spellEnd"/>
            <w:r w:rsidRPr="001B30B0">
              <w:rPr>
                <w:rFonts w:eastAsia="Times New Roman"/>
                <w:sz w:val="20"/>
                <w:szCs w:val="20"/>
              </w:rPr>
              <w:t xml:space="preserve"> </w:t>
            </w:r>
            <w:proofErr w:type="spellStart"/>
            <w:r w:rsidRPr="001B30B0">
              <w:rPr>
                <w:rFonts w:eastAsia="Times New Roman"/>
                <w:sz w:val="20"/>
                <w:szCs w:val="20"/>
              </w:rPr>
              <w:t>отчисления</w:t>
            </w:r>
            <w:proofErr w:type="spellEnd"/>
          </w:p>
        </w:tc>
        <w:tc>
          <w:tcPr>
            <w:tcW w:w="2092" w:type="dxa"/>
            <w:shd w:val="clear" w:color="000000" w:fill="F2F2F2"/>
            <w:vAlign w:val="center"/>
            <w:hideMark/>
          </w:tcPr>
          <w:p w14:paraId="2644EDD3" w14:textId="77777777" w:rsidR="00AD02DD" w:rsidRPr="001B30B0" w:rsidRDefault="00AD02DD" w:rsidP="001B30B0">
            <w:pPr>
              <w:shd w:val="clear" w:color="auto" w:fill="FFFFFF" w:themeFill="background1"/>
              <w:jc w:val="center"/>
              <w:rPr>
                <w:rFonts w:eastAsia="Times New Roman"/>
                <w:sz w:val="20"/>
                <w:szCs w:val="20"/>
              </w:rPr>
            </w:pPr>
            <w:proofErr w:type="spellStart"/>
            <w:r w:rsidRPr="001B30B0">
              <w:rPr>
                <w:rFonts w:eastAsia="Times New Roman"/>
                <w:sz w:val="20"/>
                <w:szCs w:val="20"/>
              </w:rPr>
              <w:t>Медицинское</w:t>
            </w:r>
            <w:proofErr w:type="spellEnd"/>
            <w:r w:rsidRPr="001B30B0">
              <w:rPr>
                <w:rFonts w:eastAsia="Times New Roman"/>
                <w:sz w:val="20"/>
                <w:szCs w:val="20"/>
              </w:rPr>
              <w:t xml:space="preserve"> </w:t>
            </w:r>
            <w:proofErr w:type="spellStart"/>
            <w:r w:rsidRPr="001B30B0">
              <w:rPr>
                <w:rFonts w:eastAsia="Times New Roman"/>
                <w:sz w:val="20"/>
                <w:szCs w:val="20"/>
              </w:rPr>
              <w:t>страхование</w:t>
            </w:r>
            <w:proofErr w:type="spellEnd"/>
          </w:p>
        </w:tc>
      </w:tr>
      <w:tr w:rsidR="001B30B0" w:rsidRPr="001B30B0" w14:paraId="5744692E" w14:textId="77777777" w:rsidTr="001B30B0">
        <w:trPr>
          <w:trHeight w:val="300"/>
        </w:trPr>
        <w:tc>
          <w:tcPr>
            <w:tcW w:w="689" w:type="dxa"/>
            <w:shd w:val="clear" w:color="000000" w:fill="FFFFFF"/>
            <w:hideMark/>
          </w:tcPr>
          <w:p w14:paraId="55AA2665"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 </w:t>
            </w:r>
          </w:p>
        </w:tc>
        <w:tc>
          <w:tcPr>
            <w:tcW w:w="2551" w:type="dxa"/>
            <w:shd w:val="clear" w:color="000000" w:fill="FFFFFF"/>
            <w:noWrap/>
            <w:vAlign w:val="center"/>
            <w:hideMark/>
          </w:tcPr>
          <w:p w14:paraId="7B8FC7D4" w14:textId="77777777" w:rsidR="00AD02DD" w:rsidRPr="001B30B0" w:rsidRDefault="00AD02DD" w:rsidP="001B30B0">
            <w:pPr>
              <w:shd w:val="clear" w:color="auto" w:fill="FFFFFF" w:themeFill="background1"/>
              <w:jc w:val="center"/>
              <w:rPr>
                <w:rFonts w:eastAsia="Times New Roman"/>
                <w:sz w:val="20"/>
                <w:szCs w:val="20"/>
              </w:rPr>
            </w:pPr>
            <w:proofErr w:type="spellStart"/>
            <w:r w:rsidRPr="001B30B0">
              <w:rPr>
                <w:rFonts w:eastAsia="Times New Roman"/>
                <w:sz w:val="20"/>
                <w:szCs w:val="20"/>
              </w:rPr>
              <w:t>Участок</w:t>
            </w:r>
            <w:proofErr w:type="spellEnd"/>
            <w:r w:rsidRPr="001B30B0">
              <w:rPr>
                <w:rFonts w:eastAsia="Times New Roman"/>
                <w:sz w:val="20"/>
                <w:szCs w:val="20"/>
              </w:rPr>
              <w:t xml:space="preserve"> </w:t>
            </w:r>
            <w:proofErr w:type="spellStart"/>
            <w:r w:rsidRPr="001B30B0">
              <w:rPr>
                <w:rFonts w:eastAsia="Times New Roman"/>
                <w:sz w:val="20"/>
                <w:szCs w:val="20"/>
              </w:rPr>
              <w:t>по</w:t>
            </w:r>
            <w:proofErr w:type="spellEnd"/>
            <w:r w:rsidRPr="001B30B0">
              <w:rPr>
                <w:rFonts w:eastAsia="Times New Roman"/>
                <w:sz w:val="20"/>
                <w:szCs w:val="20"/>
              </w:rPr>
              <w:t xml:space="preserve"> </w:t>
            </w:r>
            <w:proofErr w:type="spellStart"/>
            <w:r w:rsidRPr="001B30B0">
              <w:rPr>
                <w:rFonts w:eastAsia="Times New Roman"/>
                <w:sz w:val="20"/>
                <w:szCs w:val="20"/>
              </w:rPr>
              <w:t>производству</w:t>
            </w:r>
            <w:proofErr w:type="spellEnd"/>
            <w:r w:rsidRPr="001B30B0">
              <w:rPr>
                <w:rFonts w:eastAsia="Times New Roman"/>
                <w:sz w:val="20"/>
                <w:szCs w:val="20"/>
              </w:rPr>
              <w:t xml:space="preserve"> </w:t>
            </w:r>
            <w:proofErr w:type="spellStart"/>
            <w:r w:rsidRPr="001B30B0">
              <w:rPr>
                <w:rFonts w:eastAsia="Times New Roman"/>
                <w:sz w:val="20"/>
                <w:szCs w:val="20"/>
              </w:rPr>
              <w:t>окатышей</w:t>
            </w:r>
            <w:proofErr w:type="spellEnd"/>
          </w:p>
        </w:tc>
        <w:tc>
          <w:tcPr>
            <w:tcW w:w="871" w:type="dxa"/>
            <w:shd w:val="clear" w:color="000000" w:fill="FFFFFF"/>
            <w:hideMark/>
          </w:tcPr>
          <w:p w14:paraId="55F219BC"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9</w:t>
            </w:r>
          </w:p>
        </w:tc>
        <w:tc>
          <w:tcPr>
            <w:tcW w:w="1216" w:type="dxa"/>
            <w:shd w:val="clear" w:color="000000" w:fill="FFFFFF"/>
            <w:hideMark/>
          </w:tcPr>
          <w:p w14:paraId="43D215BE"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31</w:t>
            </w:r>
          </w:p>
        </w:tc>
        <w:tc>
          <w:tcPr>
            <w:tcW w:w="839" w:type="dxa"/>
            <w:shd w:val="clear" w:color="000000" w:fill="FFFFFF"/>
            <w:hideMark/>
          </w:tcPr>
          <w:p w14:paraId="6D98E8B2"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31</w:t>
            </w:r>
          </w:p>
        </w:tc>
        <w:tc>
          <w:tcPr>
            <w:tcW w:w="1113" w:type="dxa"/>
            <w:shd w:val="clear" w:color="000000" w:fill="FFFFFF"/>
            <w:vAlign w:val="center"/>
            <w:hideMark/>
          </w:tcPr>
          <w:p w14:paraId="1E23EA3B"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4 041 076</w:t>
            </w:r>
          </w:p>
        </w:tc>
        <w:tc>
          <w:tcPr>
            <w:tcW w:w="1235" w:type="dxa"/>
            <w:shd w:val="clear" w:color="000000" w:fill="FFFFFF"/>
            <w:vAlign w:val="center"/>
            <w:hideMark/>
          </w:tcPr>
          <w:p w14:paraId="62DD8CC2"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187 143 198</w:t>
            </w:r>
          </w:p>
        </w:tc>
        <w:tc>
          <w:tcPr>
            <w:tcW w:w="1410" w:type="dxa"/>
            <w:shd w:val="clear" w:color="000000" w:fill="FFFFFF"/>
            <w:vAlign w:val="center"/>
            <w:hideMark/>
          </w:tcPr>
          <w:p w14:paraId="686DD893"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253 140</w:t>
            </w:r>
          </w:p>
        </w:tc>
        <w:tc>
          <w:tcPr>
            <w:tcW w:w="1309" w:type="dxa"/>
            <w:shd w:val="clear" w:color="000000" w:fill="FFFFFF"/>
            <w:vAlign w:val="center"/>
            <w:hideMark/>
          </w:tcPr>
          <w:p w14:paraId="591A6108"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92 372</w:t>
            </w:r>
          </w:p>
        </w:tc>
        <w:tc>
          <w:tcPr>
            <w:tcW w:w="2092" w:type="dxa"/>
            <w:shd w:val="clear" w:color="000000" w:fill="FFFFFF"/>
            <w:vAlign w:val="center"/>
            <w:hideMark/>
          </w:tcPr>
          <w:p w14:paraId="640963BE"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60 616</w:t>
            </w:r>
          </w:p>
        </w:tc>
      </w:tr>
      <w:tr w:rsidR="001B30B0" w:rsidRPr="001B30B0" w14:paraId="6994F75C" w14:textId="77777777" w:rsidTr="001B30B0">
        <w:trPr>
          <w:trHeight w:val="300"/>
        </w:trPr>
        <w:tc>
          <w:tcPr>
            <w:tcW w:w="689" w:type="dxa"/>
            <w:shd w:val="clear" w:color="000000" w:fill="FFFFFF"/>
            <w:vAlign w:val="center"/>
            <w:hideMark/>
          </w:tcPr>
          <w:p w14:paraId="7683FEE5"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1</w:t>
            </w:r>
          </w:p>
        </w:tc>
        <w:tc>
          <w:tcPr>
            <w:tcW w:w="2551" w:type="dxa"/>
            <w:shd w:val="clear" w:color="000000" w:fill="FFFFFF"/>
            <w:vAlign w:val="center"/>
            <w:hideMark/>
          </w:tcPr>
          <w:p w14:paraId="40D69AB1" w14:textId="77777777" w:rsidR="00AD02DD" w:rsidRPr="001B30B0" w:rsidRDefault="00AD02DD" w:rsidP="001B30B0">
            <w:pPr>
              <w:shd w:val="clear" w:color="auto" w:fill="FFFFFF" w:themeFill="background1"/>
              <w:rPr>
                <w:rFonts w:eastAsia="Times New Roman"/>
                <w:sz w:val="20"/>
                <w:szCs w:val="20"/>
              </w:rPr>
            </w:pPr>
            <w:proofErr w:type="spellStart"/>
            <w:r w:rsidRPr="001B30B0">
              <w:rPr>
                <w:rFonts w:eastAsia="Times New Roman"/>
                <w:sz w:val="20"/>
                <w:szCs w:val="20"/>
              </w:rPr>
              <w:t>Мастер</w:t>
            </w:r>
            <w:proofErr w:type="spellEnd"/>
            <w:r w:rsidRPr="001B30B0">
              <w:rPr>
                <w:rFonts w:eastAsia="Times New Roman"/>
                <w:sz w:val="20"/>
                <w:szCs w:val="20"/>
              </w:rPr>
              <w:t xml:space="preserve"> </w:t>
            </w:r>
            <w:proofErr w:type="spellStart"/>
            <w:r w:rsidRPr="001B30B0">
              <w:rPr>
                <w:rFonts w:eastAsia="Times New Roman"/>
                <w:sz w:val="20"/>
                <w:szCs w:val="20"/>
              </w:rPr>
              <w:t>смены</w:t>
            </w:r>
            <w:proofErr w:type="spellEnd"/>
          </w:p>
        </w:tc>
        <w:tc>
          <w:tcPr>
            <w:tcW w:w="871" w:type="dxa"/>
            <w:shd w:val="clear" w:color="000000" w:fill="FFFFFF"/>
            <w:vAlign w:val="center"/>
            <w:hideMark/>
          </w:tcPr>
          <w:p w14:paraId="03F949C0"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1</w:t>
            </w:r>
          </w:p>
        </w:tc>
        <w:tc>
          <w:tcPr>
            <w:tcW w:w="1216" w:type="dxa"/>
            <w:shd w:val="clear" w:color="000000" w:fill="FFFFFF"/>
            <w:vAlign w:val="center"/>
            <w:hideMark/>
          </w:tcPr>
          <w:p w14:paraId="0D8F0F3D"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5</w:t>
            </w:r>
          </w:p>
        </w:tc>
        <w:tc>
          <w:tcPr>
            <w:tcW w:w="839" w:type="dxa"/>
            <w:shd w:val="clear" w:color="000000" w:fill="FFFFFF"/>
            <w:vAlign w:val="center"/>
            <w:hideMark/>
          </w:tcPr>
          <w:p w14:paraId="44484B63"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5</w:t>
            </w:r>
          </w:p>
        </w:tc>
        <w:tc>
          <w:tcPr>
            <w:tcW w:w="1113" w:type="dxa"/>
            <w:shd w:val="clear" w:color="000000" w:fill="FFFFFF"/>
            <w:vAlign w:val="center"/>
            <w:hideMark/>
          </w:tcPr>
          <w:p w14:paraId="2480DF98"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588 926</w:t>
            </w:r>
          </w:p>
        </w:tc>
        <w:tc>
          <w:tcPr>
            <w:tcW w:w="1235" w:type="dxa"/>
            <w:shd w:val="clear" w:color="000000" w:fill="FFFFFF"/>
            <w:vAlign w:val="center"/>
            <w:hideMark/>
          </w:tcPr>
          <w:p w14:paraId="7F0EA0C2"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38 453 415</w:t>
            </w:r>
          </w:p>
        </w:tc>
        <w:tc>
          <w:tcPr>
            <w:tcW w:w="1410" w:type="dxa"/>
            <w:shd w:val="clear" w:color="000000" w:fill="FFFFFF"/>
            <w:vAlign w:val="center"/>
            <w:hideMark/>
          </w:tcPr>
          <w:p w14:paraId="6F3A2ACF"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39 959</w:t>
            </w:r>
          </w:p>
        </w:tc>
        <w:tc>
          <w:tcPr>
            <w:tcW w:w="1309" w:type="dxa"/>
            <w:shd w:val="clear" w:color="000000" w:fill="FFFFFF"/>
            <w:vAlign w:val="center"/>
            <w:hideMark/>
          </w:tcPr>
          <w:p w14:paraId="25893C9D"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10 394</w:t>
            </w:r>
          </w:p>
        </w:tc>
        <w:tc>
          <w:tcPr>
            <w:tcW w:w="2092" w:type="dxa"/>
            <w:shd w:val="clear" w:color="000000" w:fill="FFFFFF"/>
            <w:vAlign w:val="center"/>
            <w:hideMark/>
          </w:tcPr>
          <w:p w14:paraId="1CE71ECA"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8 834</w:t>
            </w:r>
          </w:p>
        </w:tc>
      </w:tr>
      <w:tr w:rsidR="001B30B0" w:rsidRPr="001B30B0" w14:paraId="19250FAE" w14:textId="77777777" w:rsidTr="001B30B0">
        <w:trPr>
          <w:trHeight w:val="300"/>
        </w:trPr>
        <w:tc>
          <w:tcPr>
            <w:tcW w:w="689" w:type="dxa"/>
            <w:shd w:val="clear" w:color="000000" w:fill="FFFFFF"/>
            <w:hideMark/>
          </w:tcPr>
          <w:p w14:paraId="12E2654F"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2</w:t>
            </w:r>
          </w:p>
        </w:tc>
        <w:tc>
          <w:tcPr>
            <w:tcW w:w="2551" w:type="dxa"/>
            <w:shd w:val="clear" w:color="000000" w:fill="FFFFFF"/>
            <w:vAlign w:val="center"/>
            <w:hideMark/>
          </w:tcPr>
          <w:p w14:paraId="125535DC" w14:textId="77777777" w:rsidR="00AD02DD" w:rsidRPr="001B30B0" w:rsidRDefault="00AD02DD" w:rsidP="001B30B0">
            <w:pPr>
              <w:shd w:val="clear" w:color="auto" w:fill="FFFFFF" w:themeFill="background1"/>
              <w:rPr>
                <w:rFonts w:eastAsia="Times New Roman"/>
                <w:sz w:val="20"/>
                <w:szCs w:val="20"/>
              </w:rPr>
            </w:pPr>
            <w:proofErr w:type="spellStart"/>
            <w:r w:rsidRPr="001B30B0">
              <w:rPr>
                <w:rFonts w:eastAsia="Times New Roman"/>
                <w:sz w:val="20"/>
                <w:szCs w:val="20"/>
              </w:rPr>
              <w:t>Шихтовщик</w:t>
            </w:r>
            <w:proofErr w:type="spellEnd"/>
          </w:p>
        </w:tc>
        <w:tc>
          <w:tcPr>
            <w:tcW w:w="871" w:type="dxa"/>
            <w:shd w:val="clear" w:color="000000" w:fill="FFFFFF"/>
            <w:vAlign w:val="center"/>
            <w:hideMark/>
          </w:tcPr>
          <w:p w14:paraId="69FFE833"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1</w:t>
            </w:r>
          </w:p>
        </w:tc>
        <w:tc>
          <w:tcPr>
            <w:tcW w:w="1216" w:type="dxa"/>
            <w:shd w:val="clear" w:color="000000" w:fill="FFFFFF"/>
            <w:vAlign w:val="center"/>
            <w:hideMark/>
          </w:tcPr>
          <w:p w14:paraId="197BDDF9"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5</w:t>
            </w:r>
          </w:p>
        </w:tc>
        <w:tc>
          <w:tcPr>
            <w:tcW w:w="839" w:type="dxa"/>
            <w:shd w:val="clear" w:color="000000" w:fill="FFFFFF"/>
            <w:vAlign w:val="center"/>
            <w:hideMark/>
          </w:tcPr>
          <w:p w14:paraId="3FFF4D15"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5</w:t>
            </w:r>
          </w:p>
        </w:tc>
        <w:tc>
          <w:tcPr>
            <w:tcW w:w="1113" w:type="dxa"/>
            <w:shd w:val="clear" w:color="000000" w:fill="FFFFFF"/>
            <w:vAlign w:val="center"/>
            <w:hideMark/>
          </w:tcPr>
          <w:p w14:paraId="403CFE3D"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477 815</w:t>
            </w:r>
          </w:p>
        </w:tc>
        <w:tc>
          <w:tcPr>
            <w:tcW w:w="1235" w:type="dxa"/>
            <w:shd w:val="clear" w:color="000000" w:fill="FFFFFF"/>
            <w:vAlign w:val="center"/>
            <w:hideMark/>
          </w:tcPr>
          <w:p w14:paraId="7EF23B4E"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31 198 513</w:t>
            </w:r>
          </w:p>
        </w:tc>
        <w:tc>
          <w:tcPr>
            <w:tcW w:w="1410" w:type="dxa"/>
            <w:shd w:val="clear" w:color="000000" w:fill="FFFFFF"/>
            <w:vAlign w:val="center"/>
            <w:hideMark/>
          </w:tcPr>
          <w:p w14:paraId="2DDA14AD"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30 459</w:t>
            </w:r>
          </w:p>
        </w:tc>
        <w:tc>
          <w:tcPr>
            <w:tcW w:w="1309" w:type="dxa"/>
            <w:shd w:val="clear" w:color="000000" w:fill="FFFFFF"/>
            <w:vAlign w:val="center"/>
            <w:hideMark/>
          </w:tcPr>
          <w:p w14:paraId="2257F5B5"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10 394</w:t>
            </w:r>
          </w:p>
        </w:tc>
        <w:tc>
          <w:tcPr>
            <w:tcW w:w="2092" w:type="dxa"/>
            <w:shd w:val="clear" w:color="000000" w:fill="FFFFFF"/>
            <w:vAlign w:val="center"/>
            <w:hideMark/>
          </w:tcPr>
          <w:p w14:paraId="2379F7D3"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7 167</w:t>
            </w:r>
          </w:p>
        </w:tc>
      </w:tr>
      <w:tr w:rsidR="001B30B0" w:rsidRPr="001B30B0" w14:paraId="2D5C68FC" w14:textId="77777777" w:rsidTr="001B30B0">
        <w:trPr>
          <w:trHeight w:val="300"/>
        </w:trPr>
        <w:tc>
          <w:tcPr>
            <w:tcW w:w="689" w:type="dxa"/>
            <w:shd w:val="clear" w:color="000000" w:fill="FFFFFF"/>
            <w:hideMark/>
          </w:tcPr>
          <w:p w14:paraId="3DD73843"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3</w:t>
            </w:r>
          </w:p>
        </w:tc>
        <w:tc>
          <w:tcPr>
            <w:tcW w:w="2551" w:type="dxa"/>
            <w:shd w:val="clear" w:color="000000" w:fill="FFFFFF"/>
            <w:vAlign w:val="center"/>
            <w:hideMark/>
          </w:tcPr>
          <w:p w14:paraId="04964912" w14:textId="77777777" w:rsidR="00AD02DD" w:rsidRPr="001B30B0" w:rsidRDefault="00AD02DD" w:rsidP="001B30B0">
            <w:pPr>
              <w:shd w:val="clear" w:color="auto" w:fill="FFFFFF" w:themeFill="background1"/>
              <w:rPr>
                <w:rFonts w:eastAsia="Times New Roman"/>
                <w:sz w:val="20"/>
                <w:szCs w:val="20"/>
                <w:lang w:val="ru-RU"/>
              </w:rPr>
            </w:pPr>
            <w:r w:rsidRPr="001B30B0">
              <w:rPr>
                <w:rFonts w:eastAsia="Times New Roman"/>
                <w:sz w:val="20"/>
                <w:szCs w:val="20"/>
                <w:lang w:val="ru-RU"/>
              </w:rPr>
              <w:t>Спекальщик</w:t>
            </w:r>
          </w:p>
        </w:tc>
        <w:tc>
          <w:tcPr>
            <w:tcW w:w="871" w:type="dxa"/>
            <w:shd w:val="clear" w:color="000000" w:fill="FFFFFF"/>
            <w:vAlign w:val="center"/>
            <w:hideMark/>
          </w:tcPr>
          <w:p w14:paraId="147DEC24"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1</w:t>
            </w:r>
          </w:p>
        </w:tc>
        <w:tc>
          <w:tcPr>
            <w:tcW w:w="1216" w:type="dxa"/>
            <w:shd w:val="clear" w:color="000000" w:fill="FFFFFF"/>
            <w:vAlign w:val="center"/>
            <w:hideMark/>
          </w:tcPr>
          <w:p w14:paraId="3DD8E82F"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5</w:t>
            </w:r>
          </w:p>
        </w:tc>
        <w:tc>
          <w:tcPr>
            <w:tcW w:w="839" w:type="dxa"/>
            <w:shd w:val="clear" w:color="000000" w:fill="FFFFFF"/>
            <w:vAlign w:val="center"/>
            <w:hideMark/>
          </w:tcPr>
          <w:p w14:paraId="45503B60"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5</w:t>
            </w:r>
          </w:p>
        </w:tc>
        <w:tc>
          <w:tcPr>
            <w:tcW w:w="1113" w:type="dxa"/>
            <w:shd w:val="clear" w:color="000000" w:fill="FFFFFF"/>
            <w:vAlign w:val="center"/>
            <w:hideMark/>
          </w:tcPr>
          <w:p w14:paraId="3202A5B9"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551 889</w:t>
            </w:r>
          </w:p>
        </w:tc>
        <w:tc>
          <w:tcPr>
            <w:tcW w:w="1235" w:type="dxa"/>
            <w:shd w:val="clear" w:color="000000" w:fill="FFFFFF"/>
            <w:vAlign w:val="center"/>
            <w:hideMark/>
          </w:tcPr>
          <w:p w14:paraId="2A9C6780"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36 035 114</w:t>
            </w:r>
          </w:p>
        </w:tc>
        <w:tc>
          <w:tcPr>
            <w:tcW w:w="1410" w:type="dxa"/>
            <w:shd w:val="clear" w:color="000000" w:fill="FFFFFF"/>
            <w:vAlign w:val="center"/>
            <w:hideMark/>
          </w:tcPr>
          <w:p w14:paraId="4D3B634E"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36 792</w:t>
            </w:r>
          </w:p>
        </w:tc>
        <w:tc>
          <w:tcPr>
            <w:tcW w:w="1309" w:type="dxa"/>
            <w:shd w:val="clear" w:color="000000" w:fill="FFFFFF"/>
            <w:vAlign w:val="center"/>
            <w:hideMark/>
          </w:tcPr>
          <w:p w14:paraId="7A5D7DF3"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10 394</w:t>
            </w:r>
          </w:p>
        </w:tc>
        <w:tc>
          <w:tcPr>
            <w:tcW w:w="2092" w:type="dxa"/>
            <w:shd w:val="clear" w:color="000000" w:fill="FFFFFF"/>
            <w:vAlign w:val="center"/>
            <w:hideMark/>
          </w:tcPr>
          <w:p w14:paraId="6FB5D294"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8 278</w:t>
            </w:r>
          </w:p>
        </w:tc>
      </w:tr>
      <w:tr w:rsidR="001B30B0" w:rsidRPr="001B30B0" w14:paraId="42D99C49" w14:textId="77777777" w:rsidTr="001B30B0">
        <w:trPr>
          <w:trHeight w:val="300"/>
        </w:trPr>
        <w:tc>
          <w:tcPr>
            <w:tcW w:w="689" w:type="dxa"/>
            <w:shd w:val="clear" w:color="000000" w:fill="FFFFFF"/>
            <w:hideMark/>
          </w:tcPr>
          <w:p w14:paraId="4D3450B5"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4</w:t>
            </w:r>
          </w:p>
        </w:tc>
        <w:tc>
          <w:tcPr>
            <w:tcW w:w="2551" w:type="dxa"/>
            <w:shd w:val="clear" w:color="000000" w:fill="FFFFFF"/>
            <w:vAlign w:val="center"/>
            <w:hideMark/>
          </w:tcPr>
          <w:p w14:paraId="6B08FC54" w14:textId="77777777" w:rsidR="00AD02DD" w:rsidRPr="001B30B0" w:rsidRDefault="00AD02DD" w:rsidP="001B30B0">
            <w:pPr>
              <w:shd w:val="clear" w:color="auto" w:fill="FFFFFF" w:themeFill="background1"/>
              <w:rPr>
                <w:rFonts w:eastAsia="Times New Roman"/>
                <w:sz w:val="20"/>
                <w:szCs w:val="20"/>
              </w:rPr>
            </w:pPr>
            <w:proofErr w:type="spellStart"/>
            <w:r w:rsidRPr="001B30B0">
              <w:rPr>
                <w:rFonts w:eastAsia="Times New Roman"/>
                <w:sz w:val="20"/>
                <w:szCs w:val="20"/>
              </w:rPr>
              <w:t>Водитель</w:t>
            </w:r>
            <w:proofErr w:type="spellEnd"/>
            <w:r w:rsidRPr="001B30B0">
              <w:rPr>
                <w:rFonts w:eastAsia="Times New Roman"/>
                <w:sz w:val="20"/>
                <w:szCs w:val="20"/>
              </w:rPr>
              <w:t xml:space="preserve"> </w:t>
            </w:r>
            <w:proofErr w:type="spellStart"/>
            <w:r w:rsidRPr="001B30B0">
              <w:rPr>
                <w:rFonts w:eastAsia="Times New Roman"/>
                <w:sz w:val="20"/>
                <w:szCs w:val="20"/>
              </w:rPr>
              <w:t>фронтального</w:t>
            </w:r>
            <w:proofErr w:type="spellEnd"/>
            <w:r w:rsidRPr="001B30B0">
              <w:rPr>
                <w:rFonts w:eastAsia="Times New Roman"/>
                <w:sz w:val="20"/>
                <w:szCs w:val="20"/>
              </w:rPr>
              <w:t xml:space="preserve"> </w:t>
            </w:r>
            <w:proofErr w:type="spellStart"/>
            <w:r w:rsidRPr="001B30B0">
              <w:rPr>
                <w:rFonts w:eastAsia="Times New Roman"/>
                <w:sz w:val="20"/>
                <w:szCs w:val="20"/>
              </w:rPr>
              <w:t>погрузчика</w:t>
            </w:r>
            <w:proofErr w:type="spellEnd"/>
          </w:p>
        </w:tc>
        <w:tc>
          <w:tcPr>
            <w:tcW w:w="871" w:type="dxa"/>
            <w:shd w:val="clear" w:color="000000" w:fill="FFFFFF"/>
            <w:vAlign w:val="center"/>
            <w:hideMark/>
          </w:tcPr>
          <w:p w14:paraId="52C514C8"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1</w:t>
            </w:r>
          </w:p>
        </w:tc>
        <w:tc>
          <w:tcPr>
            <w:tcW w:w="1216" w:type="dxa"/>
            <w:shd w:val="clear" w:color="000000" w:fill="FFFFFF"/>
            <w:vAlign w:val="center"/>
            <w:hideMark/>
          </w:tcPr>
          <w:p w14:paraId="6DBB16A5"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1</w:t>
            </w:r>
          </w:p>
        </w:tc>
        <w:tc>
          <w:tcPr>
            <w:tcW w:w="839" w:type="dxa"/>
            <w:shd w:val="clear" w:color="000000" w:fill="FFFFFF"/>
            <w:vAlign w:val="center"/>
            <w:hideMark/>
          </w:tcPr>
          <w:p w14:paraId="3D60978D"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1</w:t>
            </w:r>
          </w:p>
        </w:tc>
        <w:tc>
          <w:tcPr>
            <w:tcW w:w="1113" w:type="dxa"/>
            <w:shd w:val="clear" w:color="000000" w:fill="FFFFFF"/>
            <w:vAlign w:val="center"/>
            <w:hideMark/>
          </w:tcPr>
          <w:p w14:paraId="3DA2CD5F"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366 704</w:t>
            </w:r>
          </w:p>
        </w:tc>
        <w:tc>
          <w:tcPr>
            <w:tcW w:w="1235" w:type="dxa"/>
            <w:shd w:val="clear" w:color="000000" w:fill="FFFFFF"/>
            <w:vAlign w:val="center"/>
            <w:hideMark/>
          </w:tcPr>
          <w:p w14:paraId="29AD847D"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4 788 722</w:t>
            </w:r>
          </w:p>
        </w:tc>
        <w:tc>
          <w:tcPr>
            <w:tcW w:w="1410" w:type="dxa"/>
            <w:shd w:val="clear" w:color="000000" w:fill="FFFFFF"/>
            <w:vAlign w:val="center"/>
            <w:hideMark/>
          </w:tcPr>
          <w:p w14:paraId="00C07420"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20 959</w:t>
            </w:r>
          </w:p>
        </w:tc>
        <w:tc>
          <w:tcPr>
            <w:tcW w:w="1309" w:type="dxa"/>
            <w:shd w:val="clear" w:color="000000" w:fill="FFFFFF"/>
            <w:vAlign w:val="center"/>
            <w:hideMark/>
          </w:tcPr>
          <w:p w14:paraId="72339264"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10 394</w:t>
            </w:r>
          </w:p>
        </w:tc>
        <w:tc>
          <w:tcPr>
            <w:tcW w:w="2092" w:type="dxa"/>
            <w:shd w:val="clear" w:color="000000" w:fill="FFFFFF"/>
            <w:vAlign w:val="center"/>
            <w:hideMark/>
          </w:tcPr>
          <w:p w14:paraId="3F83EAF5"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5 501</w:t>
            </w:r>
          </w:p>
        </w:tc>
      </w:tr>
      <w:tr w:rsidR="001B30B0" w:rsidRPr="001B30B0" w14:paraId="3211DA2B" w14:textId="77777777" w:rsidTr="001B30B0">
        <w:trPr>
          <w:trHeight w:val="300"/>
        </w:trPr>
        <w:tc>
          <w:tcPr>
            <w:tcW w:w="689" w:type="dxa"/>
            <w:shd w:val="clear" w:color="000000" w:fill="FFFFFF"/>
            <w:hideMark/>
          </w:tcPr>
          <w:p w14:paraId="314D69D9"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5</w:t>
            </w:r>
          </w:p>
        </w:tc>
        <w:tc>
          <w:tcPr>
            <w:tcW w:w="2551" w:type="dxa"/>
            <w:shd w:val="clear" w:color="000000" w:fill="FFFFFF"/>
            <w:vAlign w:val="center"/>
            <w:hideMark/>
          </w:tcPr>
          <w:p w14:paraId="01E26EB2" w14:textId="77777777" w:rsidR="00AD02DD" w:rsidRPr="001B30B0" w:rsidRDefault="00AD02DD" w:rsidP="001B30B0">
            <w:pPr>
              <w:shd w:val="clear" w:color="auto" w:fill="FFFFFF" w:themeFill="background1"/>
              <w:rPr>
                <w:rFonts w:eastAsia="Times New Roman"/>
                <w:sz w:val="20"/>
                <w:szCs w:val="20"/>
              </w:rPr>
            </w:pPr>
            <w:proofErr w:type="spellStart"/>
            <w:r w:rsidRPr="001B30B0">
              <w:rPr>
                <w:rFonts w:eastAsia="Times New Roman"/>
                <w:sz w:val="20"/>
                <w:szCs w:val="20"/>
              </w:rPr>
              <w:t>Водитель</w:t>
            </w:r>
            <w:proofErr w:type="spellEnd"/>
            <w:r w:rsidRPr="001B30B0">
              <w:rPr>
                <w:rFonts w:eastAsia="Times New Roman"/>
                <w:sz w:val="20"/>
                <w:szCs w:val="20"/>
              </w:rPr>
              <w:t xml:space="preserve"> </w:t>
            </w:r>
          </w:p>
        </w:tc>
        <w:tc>
          <w:tcPr>
            <w:tcW w:w="871" w:type="dxa"/>
            <w:shd w:val="clear" w:color="000000" w:fill="FFFFFF"/>
            <w:vAlign w:val="center"/>
            <w:hideMark/>
          </w:tcPr>
          <w:p w14:paraId="66BD535E"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1</w:t>
            </w:r>
          </w:p>
        </w:tc>
        <w:tc>
          <w:tcPr>
            <w:tcW w:w="1216" w:type="dxa"/>
            <w:shd w:val="clear" w:color="000000" w:fill="FFFFFF"/>
            <w:vAlign w:val="center"/>
            <w:hideMark/>
          </w:tcPr>
          <w:p w14:paraId="0834198B"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1</w:t>
            </w:r>
          </w:p>
        </w:tc>
        <w:tc>
          <w:tcPr>
            <w:tcW w:w="839" w:type="dxa"/>
            <w:shd w:val="clear" w:color="000000" w:fill="FFFFFF"/>
            <w:vAlign w:val="center"/>
            <w:hideMark/>
          </w:tcPr>
          <w:p w14:paraId="51C48C30"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1</w:t>
            </w:r>
          </w:p>
        </w:tc>
        <w:tc>
          <w:tcPr>
            <w:tcW w:w="1113" w:type="dxa"/>
            <w:shd w:val="clear" w:color="000000" w:fill="FFFFFF"/>
            <w:vAlign w:val="center"/>
            <w:hideMark/>
          </w:tcPr>
          <w:p w14:paraId="7C42EB18"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440 778</w:t>
            </w:r>
          </w:p>
        </w:tc>
        <w:tc>
          <w:tcPr>
            <w:tcW w:w="1235" w:type="dxa"/>
            <w:shd w:val="clear" w:color="000000" w:fill="FFFFFF"/>
            <w:vAlign w:val="center"/>
            <w:hideMark/>
          </w:tcPr>
          <w:p w14:paraId="2E41F9DF"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5 756 042</w:t>
            </w:r>
          </w:p>
        </w:tc>
        <w:tc>
          <w:tcPr>
            <w:tcW w:w="1410" w:type="dxa"/>
            <w:shd w:val="clear" w:color="000000" w:fill="FFFFFF"/>
            <w:vAlign w:val="center"/>
            <w:hideMark/>
          </w:tcPr>
          <w:p w14:paraId="341BA71F"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27 292</w:t>
            </w:r>
          </w:p>
        </w:tc>
        <w:tc>
          <w:tcPr>
            <w:tcW w:w="1309" w:type="dxa"/>
            <w:shd w:val="clear" w:color="000000" w:fill="FFFFFF"/>
            <w:vAlign w:val="center"/>
            <w:hideMark/>
          </w:tcPr>
          <w:p w14:paraId="23E71233"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10 394</w:t>
            </w:r>
          </w:p>
        </w:tc>
        <w:tc>
          <w:tcPr>
            <w:tcW w:w="2092" w:type="dxa"/>
            <w:shd w:val="clear" w:color="000000" w:fill="FFFFFF"/>
            <w:vAlign w:val="center"/>
            <w:hideMark/>
          </w:tcPr>
          <w:p w14:paraId="72B2025F"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6 612</w:t>
            </w:r>
          </w:p>
        </w:tc>
      </w:tr>
      <w:tr w:rsidR="001B30B0" w:rsidRPr="001B30B0" w14:paraId="40498260" w14:textId="77777777" w:rsidTr="001B30B0">
        <w:trPr>
          <w:trHeight w:val="300"/>
        </w:trPr>
        <w:tc>
          <w:tcPr>
            <w:tcW w:w="689" w:type="dxa"/>
            <w:shd w:val="clear" w:color="000000" w:fill="FFFFFF"/>
            <w:hideMark/>
          </w:tcPr>
          <w:p w14:paraId="71EB6D93"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6</w:t>
            </w:r>
          </w:p>
        </w:tc>
        <w:tc>
          <w:tcPr>
            <w:tcW w:w="2551" w:type="dxa"/>
            <w:shd w:val="clear" w:color="000000" w:fill="FFFFFF"/>
            <w:vAlign w:val="center"/>
            <w:hideMark/>
          </w:tcPr>
          <w:p w14:paraId="6FD784F4" w14:textId="77777777" w:rsidR="00AD02DD" w:rsidRPr="001B30B0" w:rsidRDefault="00AD02DD" w:rsidP="001B30B0">
            <w:pPr>
              <w:shd w:val="clear" w:color="auto" w:fill="FFFFFF" w:themeFill="background1"/>
              <w:rPr>
                <w:rFonts w:eastAsia="Times New Roman"/>
                <w:sz w:val="20"/>
                <w:szCs w:val="20"/>
                <w:lang w:val="ru-RU"/>
              </w:rPr>
            </w:pPr>
            <w:proofErr w:type="spellStart"/>
            <w:r w:rsidRPr="001B30B0">
              <w:rPr>
                <w:rFonts w:eastAsia="Times New Roman"/>
                <w:sz w:val="20"/>
                <w:szCs w:val="20"/>
              </w:rPr>
              <w:t>Оператор</w:t>
            </w:r>
            <w:proofErr w:type="spellEnd"/>
            <w:r w:rsidRPr="001B30B0">
              <w:rPr>
                <w:rFonts w:eastAsia="Times New Roman"/>
                <w:sz w:val="20"/>
                <w:szCs w:val="20"/>
              </w:rPr>
              <w:t xml:space="preserve"> </w:t>
            </w:r>
            <w:r w:rsidRPr="001B30B0">
              <w:rPr>
                <w:rFonts w:eastAsia="Times New Roman"/>
                <w:sz w:val="20"/>
                <w:szCs w:val="20"/>
                <w:lang w:val="ru-RU"/>
              </w:rPr>
              <w:t>узла гравитации</w:t>
            </w:r>
          </w:p>
        </w:tc>
        <w:tc>
          <w:tcPr>
            <w:tcW w:w="871" w:type="dxa"/>
            <w:shd w:val="clear" w:color="000000" w:fill="FFFFFF"/>
            <w:vAlign w:val="center"/>
            <w:hideMark/>
          </w:tcPr>
          <w:p w14:paraId="3A147BDA"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1</w:t>
            </w:r>
          </w:p>
        </w:tc>
        <w:tc>
          <w:tcPr>
            <w:tcW w:w="1216" w:type="dxa"/>
            <w:shd w:val="clear" w:color="000000" w:fill="FFFFFF"/>
            <w:vAlign w:val="center"/>
            <w:hideMark/>
          </w:tcPr>
          <w:p w14:paraId="3EE033BC"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5</w:t>
            </w:r>
          </w:p>
        </w:tc>
        <w:tc>
          <w:tcPr>
            <w:tcW w:w="839" w:type="dxa"/>
            <w:shd w:val="clear" w:color="000000" w:fill="FFFFFF"/>
            <w:vAlign w:val="center"/>
            <w:hideMark/>
          </w:tcPr>
          <w:p w14:paraId="3A2D8F76"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5</w:t>
            </w:r>
          </w:p>
        </w:tc>
        <w:tc>
          <w:tcPr>
            <w:tcW w:w="1113" w:type="dxa"/>
            <w:shd w:val="clear" w:color="000000" w:fill="FFFFFF"/>
            <w:vAlign w:val="center"/>
            <w:hideMark/>
          </w:tcPr>
          <w:p w14:paraId="00E56562"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292 630</w:t>
            </w:r>
          </w:p>
        </w:tc>
        <w:tc>
          <w:tcPr>
            <w:tcW w:w="1235" w:type="dxa"/>
            <w:shd w:val="clear" w:color="000000" w:fill="FFFFFF"/>
            <w:vAlign w:val="center"/>
            <w:hideMark/>
          </w:tcPr>
          <w:p w14:paraId="7B6F06F6"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19 107 010</w:t>
            </w:r>
          </w:p>
        </w:tc>
        <w:tc>
          <w:tcPr>
            <w:tcW w:w="1410" w:type="dxa"/>
            <w:shd w:val="clear" w:color="000000" w:fill="FFFFFF"/>
            <w:vAlign w:val="center"/>
            <w:hideMark/>
          </w:tcPr>
          <w:p w14:paraId="6D6B0B91"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15 802</w:t>
            </w:r>
          </w:p>
        </w:tc>
        <w:tc>
          <w:tcPr>
            <w:tcW w:w="1309" w:type="dxa"/>
            <w:shd w:val="clear" w:color="000000" w:fill="FFFFFF"/>
            <w:vAlign w:val="center"/>
            <w:hideMark/>
          </w:tcPr>
          <w:p w14:paraId="3EA7BD53"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9 218</w:t>
            </w:r>
          </w:p>
        </w:tc>
        <w:tc>
          <w:tcPr>
            <w:tcW w:w="2092" w:type="dxa"/>
            <w:shd w:val="clear" w:color="000000" w:fill="FFFFFF"/>
            <w:vAlign w:val="center"/>
            <w:hideMark/>
          </w:tcPr>
          <w:p w14:paraId="4416F889"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4 389</w:t>
            </w:r>
          </w:p>
        </w:tc>
      </w:tr>
      <w:tr w:rsidR="001B30B0" w:rsidRPr="001B30B0" w14:paraId="4E41A504" w14:textId="77777777" w:rsidTr="001B30B0">
        <w:trPr>
          <w:trHeight w:val="300"/>
        </w:trPr>
        <w:tc>
          <w:tcPr>
            <w:tcW w:w="689" w:type="dxa"/>
            <w:shd w:val="clear" w:color="000000" w:fill="FFFFFF"/>
            <w:hideMark/>
          </w:tcPr>
          <w:p w14:paraId="5F1B7836"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7</w:t>
            </w:r>
          </w:p>
        </w:tc>
        <w:tc>
          <w:tcPr>
            <w:tcW w:w="2551" w:type="dxa"/>
            <w:shd w:val="clear" w:color="000000" w:fill="FFFFFF"/>
            <w:vAlign w:val="center"/>
            <w:hideMark/>
          </w:tcPr>
          <w:p w14:paraId="3BDF9991" w14:textId="77777777" w:rsidR="00AD02DD" w:rsidRPr="001B30B0" w:rsidRDefault="00AD02DD" w:rsidP="001B30B0">
            <w:pPr>
              <w:shd w:val="clear" w:color="auto" w:fill="FFFFFF" w:themeFill="background1"/>
              <w:rPr>
                <w:rFonts w:eastAsia="Times New Roman"/>
                <w:sz w:val="20"/>
                <w:szCs w:val="20"/>
              </w:rPr>
            </w:pPr>
            <w:proofErr w:type="spellStart"/>
            <w:r w:rsidRPr="001B30B0">
              <w:rPr>
                <w:rFonts w:eastAsia="Times New Roman"/>
                <w:sz w:val="20"/>
                <w:szCs w:val="20"/>
              </w:rPr>
              <w:t>Заведующий</w:t>
            </w:r>
            <w:proofErr w:type="spellEnd"/>
            <w:r w:rsidRPr="001B30B0">
              <w:rPr>
                <w:rFonts w:eastAsia="Times New Roman"/>
                <w:sz w:val="20"/>
                <w:szCs w:val="20"/>
              </w:rPr>
              <w:t xml:space="preserve"> </w:t>
            </w:r>
            <w:proofErr w:type="spellStart"/>
            <w:r w:rsidRPr="001B30B0">
              <w:rPr>
                <w:rFonts w:eastAsia="Times New Roman"/>
                <w:sz w:val="20"/>
                <w:szCs w:val="20"/>
              </w:rPr>
              <w:t>складом</w:t>
            </w:r>
            <w:proofErr w:type="spellEnd"/>
          </w:p>
        </w:tc>
        <w:tc>
          <w:tcPr>
            <w:tcW w:w="871" w:type="dxa"/>
            <w:shd w:val="clear" w:color="000000" w:fill="FFFFFF"/>
            <w:vAlign w:val="center"/>
            <w:hideMark/>
          </w:tcPr>
          <w:p w14:paraId="0C132360"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1</w:t>
            </w:r>
          </w:p>
        </w:tc>
        <w:tc>
          <w:tcPr>
            <w:tcW w:w="1216" w:type="dxa"/>
            <w:shd w:val="clear" w:color="000000" w:fill="FFFFFF"/>
            <w:vAlign w:val="center"/>
            <w:hideMark/>
          </w:tcPr>
          <w:p w14:paraId="5540C93B"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1</w:t>
            </w:r>
          </w:p>
        </w:tc>
        <w:tc>
          <w:tcPr>
            <w:tcW w:w="839" w:type="dxa"/>
            <w:shd w:val="clear" w:color="000000" w:fill="FFFFFF"/>
            <w:vAlign w:val="center"/>
            <w:hideMark/>
          </w:tcPr>
          <w:p w14:paraId="3174AE7B"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1</w:t>
            </w:r>
          </w:p>
        </w:tc>
        <w:tc>
          <w:tcPr>
            <w:tcW w:w="1113" w:type="dxa"/>
            <w:shd w:val="clear" w:color="000000" w:fill="FFFFFF"/>
            <w:vAlign w:val="center"/>
            <w:hideMark/>
          </w:tcPr>
          <w:p w14:paraId="64567A8D"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440 778</w:t>
            </w:r>
          </w:p>
        </w:tc>
        <w:tc>
          <w:tcPr>
            <w:tcW w:w="1235" w:type="dxa"/>
            <w:shd w:val="clear" w:color="000000" w:fill="FFFFFF"/>
            <w:vAlign w:val="center"/>
            <w:hideMark/>
          </w:tcPr>
          <w:p w14:paraId="64A85334"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5 756 042</w:t>
            </w:r>
          </w:p>
        </w:tc>
        <w:tc>
          <w:tcPr>
            <w:tcW w:w="1410" w:type="dxa"/>
            <w:shd w:val="clear" w:color="000000" w:fill="FFFFFF"/>
            <w:vAlign w:val="center"/>
            <w:hideMark/>
          </w:tcPr>
          <w:p w14:paraId="288CE5E2"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27 292</w:t>
            </w:r>
          </w:p>
        </w:tc>
        <w:tc>
          <w:tcPr>
            <w:tcW w:w="1309" w:type="dxa"/>
            <w:shd w:val="clear" w:color="000000" w:fill="FFFFFF"/>
            <w:vAlign w:val="center"/>
            <w:hideMark/>
          </w:tcPr>
          <w:p w14:paraId="405BC979"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10 394</w:t>
            </w:r>
          </w:p>
        </w:tc>
        <w:tc>
          <w:tcPr>
            <w:tcW w:w="2092" w:type="dxa"/>
            <w:shd w:val="clear" w:color="000000" w:fill="FFFFFF"/>
            <w:vAlign w:val="center"/>
            <w:hideMark/>
          </w:tcPr>
          <w:p w14:paraId="1C4CED8B"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6 612</w:t>
            </w:r>
          </w:p>
        </w:tc>
      </w:tr>
      <w:tr w:rsidR="001B30B0" w:rsidRPr="001B30B0" w14:paraId="2248FFC1" w14:textId="77777777" w:rsidTr="001B30B0">
        <w:trPr>
          <w:trHeight w:val="300"/>
        </w:trPr>
        <w:tc>
          <w:tcPr>
            <w:tcW w:w="689" w:type="dxa"/>
            <w:shd w:val="clear" w:color="000000" w:fill="FFFFFF"/>
            <w:hideMark/>
          </w:tcPr>
          <w:p w14:paraId="47647B25"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8</w:t>
            </w:r>
          </w:p>
        </w:tc>
        <w:tc>
          <w:tcPr>
            <w:tcW w:w="2551" w:type="dxa"/>
            <w:shd w:val="clear" w:color="000000" w:fill="FFFFFF"/>
            <w:vAlign w:val="center"/>
            <w:hideMark/>
          </w:tcPr>
          <w:p w14:paraId="74D51B78" w14:textId="77777777" w:rsidR="00AD02DD" w:rsidRPr="001B30B0" w:rsidRDefault="00AD02DD" w:rsidP="001B30B0">
            <w:pPr>
              <w:shd w:val="clear" w:color="auto" w:fill="FFFFFF" w:themeFill="background1"/>
              <w:rPr>
                <w:rFonts w:eastAsia="Times New Roman"/>
                <w:sz w:val="20"/>
                <w:szCs w:val="20"/>
              </w:rPr>
            </w:pPr>
            <w:proofErr w:type="spellStart"/>
            <w:r w:rsidRPr="001B30B0">
              <w:rPr>
                <w:rFonts w:eastAsia="Times New Roman"/>
                <w:sz w:val="20"/>
                <w:szCs w:val="20"/>
              </w:rPr>
              <w:t>Электрик</w:t>
            </w:r>
            <w:proofErr w:type="spellEnd"/>
          </w:p>
        </w:tc>
        <w:tc>
          <w:tcPr>
            <w:tcW w:w="871" w:type="dxa"/>
            <w:shd w:val="clear" w:color="000000" w:fill="FFFFFF"/>
            <w:vAlign w:val="center"/>
            <w:hideMark/>
          </w:tcPr>
          <w:p w14:paraId="2E8BD36A"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1</w:t>
            </w:r>
          </w:p>
        </w:tc>
        <w:tc>
          <w:tcPr>
            <w:tcW w:w="1216" w:type="dxa"/>
            <w:shd w:val="clear" w:color="000000" w:fill="FFFFFF"/>
            <w:vAlign w:val="center"/>
            <w:hideMark/>
          </w:tcPr>
          <w:p w14:paraId="453A570F"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4</w:t>
            </w:r>
          </w:p>
        </w:tc>
        <w:tc>
          <w:tcPr>
            <w:tcW w:w="839" w:type="dxa"/>
            <w:shd w:val="clear" w:color="000000" w:fill="FFFFFF"/>
            <w:vAlign w:val="center"/>
            <w:hideMark/>
          </w:tcPr>
          <w:p w14:paraId="6A2AB436"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4</w:t>
            </w:r>
          </w:p>
        </w:tc>
        <w:tc>
          <w:tcPr>
            <w:tcW w:w="1113" w:type="dxa"/>
            <w:shd w:val="clear" w:color="000000" w:fill="FFFFFF"/>
            <w:vAlign w:val="center"/>
            <w:hideMark/>
          </w:tcPr>
          <w:p w14:paraId="03506CB0"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440 778</w:t>
            </w:r>
          </w:p>
        </w:tc>
        <w:tc>
          <w:tcPr>
            <w:tcW w:w="1235" w:type="dxa"/>
            <w:shd w:val="clear" w:color="000000" w:fill="FFFFFF"/>
            <w:vAlign w:val="center"/>
            <w:hideMark/>
          </w:tcPr>
          <w:p w14:paraId="3F665316"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23 024 170</w:t>
            </w:r>
          </w:p>
        </w:tc>
        <w:tc>
          <w:tcPr>
            <w:tcW w:w="1410" w:type="dxa"/>
            <w:shd w:val="clear" w:color="000000" w:fill="FFFFFF"/>
            <w:vAlign w:val="center"/>
            <w:hideMark/>
          </w:tcPr>
          <w:p w14:paraId="538E40D8"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27 292</w:t>
            </w:r>
          </w:p>
        </w:tc>
        <w:tc>
          <w:tcPr>
            <w:tcW w:w="1309" w:type="dxa"/>
            <w:shd w:val="clear" w:color="000000" w:fill="FFFFFF"/>
            <w:vAlign w:val="center"/>
            <w:hideMark/>
          </w:tcPr>
          <w:p w14:paraId="135A84C0"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10 394</w:t>
            </w:r>
          </w:p>
        </w:tc>
        <w:tc>
          <w:tcPr>
            <w:tcW w:w="2092" w:type="dxa"/>
            <w:shd w:val="clear" w:color="000000" w:fill="FFFFFF"/>
            <w:vAlign w:val="center"/>
            <w:hideMark/>
          </w:tcPr>
          <w:p w14:paraId="12A36AE8"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6 612</w:t>
            </w:r>
          </w:p>
        </w:tc>
      </w:tr>
      <w:tr w:rsidR="001B30B0" w:rsidRPr="001B30B0" w14:paraId="442A5BED" w14:textId="77777777" w:rsidTr="001B30B0">
        <w:trPr>
          <w:trHeight w:val="300"/>
        </w:trPr>
        <w:tc>
          <w:tcPr>
            <w:tcW w:w="689" w:type="dxa"/>
            <w:shd w:val="clear" w:color="000000" w:fill="FFFFFF"/>
            <w:hideMark/>
          </w:tcPr>
          <w:p w14:paraId="65884ECD"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9</w:t>
            </w:r>
          </w:p>
        </w:tc>
        <w:tc>
          <w:tcPr>
            <w:tcW w:w="2551" w:type="dxa"/>
            <w:shd w:val="clear" w:color="000000" w:fill="FFFFFF"/>
            <w:vAlign w:val="center"/>
            <w:hideMark/>
          </w:tcPr>
          <w:p w14:paraId="3943F773" w14:textId="77777777" w:rsidR="00AD02DD" w:rsidRPr="001B30B0" w:rsidRDefault="00AD02DD" w:rsidP="001B30B0">
            <w:pPr>
              <w:shd w:val="clear" w:color="auto" w:fill="FFFFFF" w:themeFill="background1"/>
              <w:rPr>
                <w:rFonts w:eastAsia="Times New Roman"/>
                <w:sz w:val="20"/>
                <w:szCs w:val="20"/>
              </w:rPr>
            </w:pPr>
            <w:proofErr w:type="spellStart"/>
            <w:r w:rsidRPr="001B30B0">
              <w:rPr>
                <w:rFonts w:eastAsia="Times New Roman"/>
                <w:sz w:val="20"/>
                <w:szCs w:val="20"/>
              </w:rPr>
              <w:t>Слесарь</w:t>
            </w:r>
            <w:proofErr w:type="spellEnd"/>
          </w:p>
        </w:tc>
        <w:tc>
          <w:tcPr>
            <w:tcW w:w="871" w:type="dxa"/>
            <w:shd w:val="clear" w:color="000000" w:fill="FFFFFF"/>
            <w:vAlign w:val="center"/>
            <w:hideMark/>
          </w:tcPr>
          <w:p w14:paraId="7F78BC9B"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1</w:t>
            </w:r>
          </w:p>
        </w:tc>
        <w:tc>
          <w:tcPr>
            <w:tcW w:w="1216" w:type="dxa"/>
            <w:shd w:val="clear" w:color="000000" w:fill="FFFFFF"/>
            <w:vAlign w:val="center"/>
            <w:hideMark/>
          </w:tcPr>
          <w:p w14:paraId="55E89199"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4</w:t>
            </w:r>
          </w:p>
        </w:tc>
        <w:tc>
          <w:tcPr>
            <w:tcW w:w="839" w:type="dxa"/>
            <w:shd w:val="clear" w:color="000000" w:fill="FFFFFF"/>
            <w:vAlign w:val="center"/>
            <w:hideMark/>
          </w:tcPr>
          <w:p w14:paraId="56268E32"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4</w:t>
            </w:r>
          </w:p>
        </w:tc>
        <w:tc>
          <w:tcPr>
            <w:tcW w:w="1113" w:type="dxa"/>
            <w:shd w:val="clear" w:color="000000" w:fill="FFFFFF"/>
            <w:vAlign w:val="center"/>
            <w:hideMark/>
          </w:tcPr>
          <w:p w14:paraId="2029F86C"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440 778</w:t>
            </w:r>
          </w:p>
        </w:tc>
        <w:tc>
          <w:tcPr>
            <w:tcW w:w="1235" w:type="dxa"/>
            <w:shd w:val="clear" w:color="000000" w:fill="FFFFFF"/>
            <w:vAlign w:val="center"/>
            <w:hideMark/>
          </w:tcPr>
          <w:p w14:paraId="052BFC10"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23 024 170</w:t>
            </w:r>
          </w:p>
        </w:tc>
        <w:tc>
          <w:tcPr>
            <w:tcW w:w="1410" w:type="dxa"/>
            <w:shd w:val="clear" w:color="000000" w:fill="FFFFFF"/>
            <w:vAlign w:val="center"/>
            <w:hideMark/>
          </w:tcPr>
          <w:p w14:paraId="0371A777"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27 292</w:t>
            </w:r>
          </w:p>
        </w:tc>
        <w:tc>
          <w:tcPr>
            <w:tcW w:w="1309" w:type="dxa"/>
            <w:shd w:val="clear" w:color="000000" w:fill="FFFFFF"/>
            <w:vAlign w:val="center"/>
            <w:hideMark/>
          </w:tcPr>
          <w:p w14:paraId="3A3235CE"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10 394</w:t>
            </w:r>
          </w:p>
        </w:tc>
        <w:tc>
          <w:tcPr>
            <w:tcW w:w="2092" w:type="dxa"/>
            <w:shd w:val="clear" w:color="000000" w:fill="FFFFFF"/>
            <w:vAlign w:val="center"/>
            <w:hideMark/>
          </w:tcPr>
          <w:p w14:paraId="3346F4CE"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6 612</w:t>
            </w:r>
          </w:p>
        </w:tc>
      </w:tr>
      <w:tr w:rsidR="001B30B0" w:rsidRPr="001B30B0" w14:paraId="1CEB3297" w14:textId="77777777" w:rsidTr="001B30B0">
        <w:trPr>
          <w:trHeight w:val="315"/>
        </w:trPr>
        <w:tc>
          <w:tcPr>
            <w:tcW w:w="689" w:type="dxa"/>
            <w:shd w:val="clear" w:color="000000" w:fill="FFFFFF"/>
            <w:vAlign w:val="center"/>
            <w:hideMark/>
          </w:tcPr>
          <w:p w14:paraId="28156BD1"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 </w:t>
            </w:r>
          </w:p>
        </w:tc>
        <w:tc>
          <w:tcPr>
            <w:tcW w:w="2551" w:type="dxa"/>
            <w:shd w:val="clear" w:color="000000" w:fill="FFFFFF"/>
            <w:vAlign w:val="center"/>
            <w:hideMark/>
          </w:tcPr>
          <w:p w14:paraId="58D5E6CC" w14:textId="77777777" w:rsidR="00AD02DD" w:rsidRPr="001B30B0" w:rsidRDefault="00AD02DD" w:rsidP="001B30B0">
            <w:pPr>
              <w:shd w:val="clear" w:color="auto" w:fill="FFFFFF" w:themeFill="background1"/>
              <w:rPr>
                <w:rFonts w:eastAsia="Times New Roman"/>
                <w:sz w:val="20"/>
                <w:szCs w:val="20"/>
              </w:rPr>
            </w:pPr>
            <w:proofErr w:type="spellStart"/>
            <w:r w:rsidRPr="001B30B0">
              <w:rPr>
                <w:rFonts w:eastAsia="Times New Roman"/>
                <w:sz w:val="20"/>
                <w:szCs w:val="20"/>
              </w:rPr>
              <w:t>Всего</w:t>
            </w:r>
            <w:proofErr w:type="spellEnd"/>
          </w:p>
        </w:tc>
        <w:tc>
          <w:tcPr>
            <w:tcW w:w="871" w:type="dxa"/>
            <w:shd w:val="clear" w:color="000000" w:fill="FFFFFF"/>
            <w:vAlign w:val="center"/>
            <w:hideMark/>
          </w:tcPr>
          <w:p w14:paraId="210410F4"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9</w:t>
            </w:r>
          </w:p>
        </w:tc>
        <w:tc>
          <w:tcPr>
            <w:tcW w:w="1216" w:type="dxa"/>
            <w:shd w:val="clear" w:color="000000" w:fill="FFFFFF"/>
            <w:vAlign w:val="center"/>
            <w:hideMark/>
          </w:tcPr>
          <w:p w14:paraId="340B293F"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31</w:t>
            </w:r>
          </w:p>
        </w:tc>
        <w:tc>
          <w:tcPr>
            <w:tcW w:w="839" w:type="dxa"/>
            <w:shd w:val="clear" w:color="000000" w:fill="FFFFFF"/>
            <w:vAlign w:val="center"/>
            <w:hideMark/>
          </w:tcPr>
          <w:p w14:paraId="2B3A301A" w14:textId="77777777" w:rsidR="00AD02DD" w:rsidRPr="001B30B0" w:rsidRDefault="00AD02DD" w:rsidP="001B30B0">
            <w:pPr>
              <w:shd w:val="clear" w:color="auto" w:fill="FFFFFF" w:themeFill="background1"/>
              <w:jc w:val="center"/>
              <w:rPr>
                <w:rFonts w:eastAsia="Times New Roman"/>
                <w:sz w:val="20"/>
                <w:szCs w:val="20"/>
              </w:rPr>
            </w:pPr>
            <w:r w:rsidRPr="001B30B0">
              <w:rPr>
                <w:rFonts w:eastAsia="Times New Roman"/>
                <w:sz w:val="20"/>
                <w:szCs w:val="20"/>
              </w:rPr>
              <w:t>31</w:t>
            </w:r>
          </w:p>
        </w:tc>
        <w:tc>
          <w:tcPr>
            <w:tcW w:w="1113" w:type="dxa"/>
            <w:shd w:val="clear" w:color="000000" w:fill="FFFFFF"/>
            <w:vAlign w:val="center"/>
            <w:hideMark/>
          </w:tcPr>
          <w:p w14:paraId="72542398"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 xml:space="preserve"> 4 041 076   </w:t>
            </w:r>
          </w:p>
        </w:tc>
        <w:tc>
          <w:tcPr>
            <w:tcW w:w="1235" w:type="dxa"/>
            <w:shd w:val="clear" w:color="000000" w:fill="FFFFFF"/>
            <w:vAlign w:val="center"/>
            <w:hideMark/>
          </w:tcPr>
          <w:p w14:paraId="20E6695E"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 xml:space="preserve"> 187 143 198   </w:t>
            </w:r>
          </w:p>
        </w:tc>
        <w:tc>
          <w:tcPr>
            <w:tcW w:w="1410" w:type="dxa"/>
            <w:shd w:val="clear" w:color="000000" w:fill="FFFFFF"/>
            <w:vAlign w:val="center"/>
            <w:hideMark/>
          </w:tcPr>
          <w:p w14:paraId="42650B66"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 xml:space="preserve">     253 140   </w:t>
            </w:r>
          </w:p>
        </w:tc>
        <w:tc>
          <w:tcPr>
            <w:tcW w:w="1309" w:type="dxa"/>
            <w:shd w:val="clear" w:color="000000" w:fill="FFFFFF"/>
            <w:vAlign w:val="center"/>
            <w:hideMark/>
          </w:tcPr>
          <w:p w14:paraId="39731023"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 xml:space="preserve">       92 372   </w:t>
            </w:r>
          </w:p>
        </w:tc>
        <w:tc>
          <w:tcPr>
            <w:tcW w:w="2092" w:type="dxa"/>
            <w:shd w:val="clear" w:color="000000" w:fill="FFFFFF"/>
            <w:vAlign w:val="center"/>
            <w:hideMark/>
          </w:tcPr>
          <w:p w14:paraId="0E3EDE84" w14:textId="77777777" w:rsidR="00AD02DD" w:rsidRPr="001B30B0" w:rsidRDefault="00AD02DD" w:rsidP="001B30B0">
            <w:pPr>
              <w:shd w:val="clear" w:color="auto" w:fill="FFFFFF" w:themeFill="background1"/>
              <w:jc w:val="right"/>
              <w:rPr>
                <w:rFonts w:eastAsia="Times New Roman"/>
                <w:sz w:val="20"/>
                <w:szCs w:val="20"/>
              </w:rPr>
            </w:pPr>
            <w:r w:rsidRPr="001B30B0">
              <w:rPr>
                <w:rFonts w:eastAsia="Times New Roman"/>
                <w:sz w:val="20"/>
                <w:szCs w:val="20"/>
              </w:rPr>
              <w:t xml:space="preserve">       60 616   </w:t>
            </w:r>
          </w:p>
        </w:tc>
      </w:tr>
    </w:tbl>
    <w:p w14:paraId="5E2EBB34" w14:textId="3561A10E" w:rsidR="00AD02DD" w:rsidRDefault="00AD02DD" w:rsidP="001509E1">
      <w:pPr>
        <w:ind w:firstLine="567"/>
        <w:jc w:val="both"/>
        <w:rPr>
          <w:rFonts w:eastAsia="Times New Roman"/>
          <w:lang w:val="ru-RU"/>
        </w:rPr>
      </w:pPr>
      <w:r>
        <w:rPr>
          <w:rFonts w:eastAsia="Times New Roman"/>
          <w:lang w:val="ru-RU"/>
        </w:rPr>
        <w:lastRenderedPageBreak/>
        <w:t>Таблица</w:t>
      </w:r>
      <w:r w:rsidR="003D0A4F">
        <w:rPr>
          <w:rFonts w:eastAsia="Times New Roman"/>
          <w:lang w:val="ru-RU"/>
        </w:rPr>
        <w:t xml:space="preserve"> Е.3</w:t>
      </w:r>
      <w:r>
        <w:rPr>
          <w:rFonts w:eastAsia="Times New Roman"/>
          <w:lang w:val="ru-RU"/>
        </w:rPr>
        <w:t xml:space="preserve"> – </w:t>
      </w:r>
      <w:r w:rsidRPr="00B035A6">
        <w:rPr>
          <w:rFonts w:eastAsia="Times New Roman"/>
          <w:lang w:val="ru-RU"/>
        </w:rPr>
        <w:t>Отчет о прибылях и убытках</w:t>
      </w:r>
    </w:p>
    <w:p w14:paraId="41D0912F" w14:textId="77777777" w:rsidR="00AD02DD" w:rsidRDefault="00AD02DD" w:rsidP="00AD02DD">
      <w:pPr>
        <w:ind w:firstLine="720"/>
        <w:jc w:val="both"/>
        <w:rPr>
          <w:rFonts w:eastAsia="Times New Roman"/>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968"/>
        <w:gridCol w:w="1481"/>
        <w:gridCol w:w="1591"/>
        <w:gridCol w:w="1591"/>
        <w:gridCol w:w="1591"/>
        <w:gridCol w:w="1591"/>
        <w:gridCol w:w="1591"/>
      </w:tblGrid>
      <w:tr w:rsidR="00AD02DD" w:rsidRPr="001B30B0" w14:paraId="5BF032E2" w14:textId="77777777" w:rsidTr="00D82071">
        <w:trPr>
          <w:trHeight w:val="322"/>
          <w:jc w:val="center"/>
        </w:trPr>
        <w:tc>
          <w:tcPr>
            <w:tcW w:w="3968" w:type="dxa"/>
            <w:vMerge w:val="restart"/>
            <w:shd w:val="clear" w:color="auto" w:fill="FFFFFF" w:themeFill="background1"/>
            <w:vAlign w:val="center"/>
            <w:hideMark/>
          </w:tcPr>
          <w:p w14:paraId="795E8300" w14:textId="3A526A91" w:rsidR="00AD02DD" w:rsidRPr="001B30B0" w:rsidRDefault="00DA1A0C" w:rsidP="003B4887">
            <w:pPr>
              <w:jc w:val="center"/>
              <w:rPr>
                <w:rFonts w:eastAsia="Times New Roman"/>
                <w:color w:val="000000"/>
                <w:sz w:val="22"/>
                <w:szCs w:val="22"/>
                <w:lang w:val="ru-RU"/>
              </w:rPr>
            </w:pPr>
            <w:r>
              <w:rPr>
                <w:rFonts w:eastAsia="Times New Roman"/>
                <w:color w:val="000000"/>
                <w:sz w:val="20"/>
                <w:szCs w:val="20"/>
                <w:lang w:val="ru-RU"/>
              </w:rPr>
              <w:t>Наименование показателей</w:t>
            </w:r>
          </w:p>
        </w:tc>
        <w:tc>
          <w:tcPr>
            <w:tcW w:w="0" w:type="auto"/>
            <w:vMerge w:val="restart"/>
            <w:shd w:val="clear" w:color="auto" w:fill="FFFFFF" w:themeFill="background1"/>
            <w:noWrap/>
            <w:vAlign w:val="center"/>
            <w:hideMark/>
          </w:tcPr>
          <w:p w14:paraId="39D4896B" w14:textId="77777777" w:rsidR="00AD02DD" w:rsidRPr="001B30B0" w:rsidRDefault="00AD02DD" w:rsidP="003B4887">
            <w:pPr>
              <w:jc w:val="center"/>
              <w:rPr>
                <w:rFonts w:eastAsia="Times New Roman"/>
                <w:color w:val="000000"/>
                <w:sz w:val="22"/>
                <w:szCs w:val="22"/>
              </w:rPr>
            </w:pPr>
            <w:r w:rsidRPr="001B30B0">
              <w:rPr>
                <w:sz w:val="22"/>
                <w:szCs w:val="22"/>
              </w:rPr>
              <w:t xml:space="preserve">1 </w:t>
            </w:r>
            <w:proofErr w:type="spellStart"/>
            <w:r w:rsidRPr="001B30B0">
              <w:rPr>
                <w:sz w:val="22"/>
                <w:szCs w:val="22"/>
              </w:rPr>
              <w:t>год</w:t>
            </w:r>
            <w:proofErr w:type="spellEnd"/>
          </w:p>
        </w:tc>
        <w:tc>
          <w:tcPr>
            <w:tcW w:w="0" w:type="auto"/>
            <w:vMerge w:val="restart"/>
            <w:shd w:val="clear" w:color="auto" w:fill="FFFFFF" w:themeFill="background1"/>
            <w:noWrap/>
            <w:vAlign w:val="center"/>
            <w:hideMark/>
          </w:tcPr>
          <w:p w14:paraId="29A88F6F" w14:textId="77777777" w:rsidR="00AD02DD" w:rsidRPr="001B30B0" w:rsidRDefault="00AD02DD" w:rsidP="003B4887">
            <w:pPr>
              <w:jc w:val="center"/>
              <w:rPr>
                <w:rFonts w:eastAsia="Times New Roman"/>
                <w:color w:val="000000"/>
                <w:sz w:val="22"/>
                <w:szCs w:val="22"/>
              </w:rPr>
            </w:pPr>
            <w:r w:rsidRPr="001B30B0">
              <w:rPr>
                <w:sz w:val="22"/>
                <w:szCs w:val="22"/>
              </w:rPr>
              <w:t xml:space="preserve">2 </w:t>
            </w:r>
            <w:proofErr w:type="spellStart"/>
            <w:r w:rsidRPr="001B30B0">
              <w:rPr>
                <w:sz w:val="22"/>
                <w:szCs w:val="22"/>
              </w:rPr>
              <w:t>год</w:t>
            </w:r>
            <w:proofErr w:type="spellEnd"/>
          </w:p>
        </w:tc>
        <w:tc>
          <w:tcPr>
            <w:tcW w:w="0" w:type="auto"/>
            <w:vMerge w:val="restart"/>
            <w:shd w:val="clear" w:color="auto" w:fill="FFFFFF" w:themeFill="background1"/>
            <w:noWrap/>
            <w:vAlign w:val="center"/>
            <w:hideMark/>
          </w:tcPr>
          <w:p w14:paraId="42936CB1" w14:textId="77777777" w:rsidR="00AD02DD" w:rsidRPr="001B30B0" w:rsidRDefault="00AD02DD" w:rsidP="003B4887">
            <w:pPr>
              <w:jc w:val="center"/>
              <w:rPr>
                <w:rFonts w:eastAsia="Times New Roman"/>
                <w:color w:val="000000"/>
                <w:sz w:val="22"/>
                <w:szCs w:val="22"/>
              </w:rPr>
            </w:pPr>
            <w:r w:rsidRPr="001B30B0">
              <w:rPr>
                <w:sz w:val="22"/>
                <w:szCs w:val="22"/>
              </w:rPr>
              <w:t xml:space="preserve">3 </w:t>
            </w:r>
            <w:proofErr w:type="spellStart"/>
            <w:r w:rsidRPr="001B30B0">
              <w:rPr>
                <w:sz w:val="22"/>
                <w:szCs w:val="22"/>
              </w:rPr>
              <w:t>год</w:t>
            </w:r>
            <w:proofErr w:type="spellEnd"/>
          </w:p>
        </w:tc>
        <w:tc>
          <w:tcPr>
            <w:tcW w:w="0" w:type="auto"/>
            <w:vMerge w:val="restart"/>
            <w:shd w:val="clear" w:color="auto" w:fill="FFFFFF" w:themeFill="background1"/>
            <w:noWrap/>
            <w:vAlign w:val="center"/>
            <w:hideMark/>
          </w:tcPr>
          <w:p w14:paraId="2CBD9433" w14:textId="77777777" w:rsidR="00AD02DD" w:rsidRPr="001B30B0" w:rsidRDefault="00AD02DD" w:rsidP="003B4887">
            <w:pPr>
              <w:jc w:val="center"/>
              <w:rPr>
                <w:rFonts w:eastAsia="Times New Roman"/>
                <w:color w:val="000000"/>
                <w:sz w:val="22"/>
                <w:szCs w:val="22"/>
              </w:rPr>
            </w:pPr>
            <w:r w:rsidRPr="001B30B0">
              <w:rPr>
                <w:sz w:val="22"/>
                <w:szCs w:val="22"/>
              </w:rPr>
              <w:t xml:space="preserve">4 </w:t>
            </w:r>
            <w:proofErr w:type="spellStart"/>
            <w:r w:rsidRPr="001B30B0">
              <w:rPr>
                <w:sz w:val="22"/>
                <w:szCs w:val="22"/>
              </w:rPr>
              <w:t>год</w:t>
            </w:r>
            <w:proofErr w:type="spellEnd"/>
          </w:p>
        </w:tc>
        <w:tc>
          <w:tcPr>
            <w:tcW w:w="0" w:type="auto"/>
            <w:vMerge w:val="restart"/>
            <w:shd w:val="clear" w:color="auto" w:fill="FFFFFF" w:themeFill="background1"/>
            <w:noWrap/>
            <w:vAlign w:val="center"/>
            <w:hideMark/>
          </w:tcPr>
          <w:p w14:paraId="7FEB3074" w14:textId="77777777" w:rsidR="00AD02DD" w:rsidRPr="001B30B0" w:rsidRDefault="00AD02DD" w:rsidP="003B4887">
            <w:pPr>
              <w:jc w:val="center"/>
              <w:rPr>
                <w:rFonts w:eastAsia="Times New Roman"/>
                <w:color w:val="000000"/>
                <w:sz w:val="22"/>
                <w:szCs w:val="22"/>
              </w:rPr>
            </w:pPr>
            <w:r w:rsidRPr="001B30B0">
              <w:rPr>
                <w:sz w:val="22"/>
                <w:szCs w:val="22"/>
              </w:rPr>
              <w:t xml:space="preserve">5 </w:t>
            </w:r>
            <w:proofErr w:type="spellStart"/>
            <w:r w:rsidRPr="001B30B0">
              <w:rPr>
                <w:sz w:val="22"/>
                <w:szCs w:val="22"/>
              </w:rPr>
              <w:t>год</w:t>
            </w:r>
            <w:proofErr w:type="spellEnd"/>
          </w:p>
        </w:tc>
        <w:tc>
          <w:tcPr>
            <w:tcW w:w="0" w:type="auto"/>
            <w:vMerge w:val="restart"/>
            <w:shd w:val="clear" w:color="auto" w:fill="FFFFFF" w:themeFill="background1"/>
            <w:noWrap/>
            <w:vAlign w:val="center"/>
            <w:hideMark/>
          </w:tcPr>
          <w:p w14:paraId="7CAEE0BA" w14:textId="77777777" w:rsidR="00AD02DD" w:rsidRPr="001B30B0" w:rsidRDefault="00AD02DD" w:rsidP="003B4887">
            <w:pPr>
              <w:jc w:val="center"/>
              <w:rPr>
                <w:rFonts w:eastAsia="Times New Roman"/>
                <w:color w:val="000000"/>
                <w:sz w:val="22"/>
                <w:szCs w:val="22"/>
              </w:rPr>
            </w:pPr>
            <w:r w:rsidRPr="001B30B0">
              <w:rPr>
                <w:sz w:val="22"/>
                <w:szCs w:val="22"/>
              </w:rPr>
              <w:t xml:space="preserve">6 </w:t>
            </w:r>
            <w:proofErr w:type="spellStart"/>
            <w:r w:rsidRPr="001B30B0">
              <w:rPr>
                <w:sz w:val="22"/>
                <w:szCs w:val="22"/>
              </w:rPr>
              <w:t>год</w:t>
            </w:r>
            <w:proofErr w:type="spellEnd"/>
          </w:p>
        </w:tc>
      </w:tr>
      <w:tr w:rsidR="00AD02DD" w:rsidRPr="001B30B0" w14:paraId="086D37A6" w14:textId="77777777" w:rsidTr="00D82071">
        <w:trPr>
          <w:trHeight w:val="322"/>
          <w:jc w:val="center"/>
        </w:trPr>
        <w:tc>
          <w:tcPr>
            <w:tcW w:w="3968" w:type="dxa"/>
            <w:vMerge/>
            <w:shd w:val="clear" w:color="auto" w:fill="FFFFFF" w:themeFill="background1"/>
            <w:vAlign w:val="center"/>
            <w:hideMark/>
          </w:tcPr>
          <w:p w14:paraId="28DCF6EC" w14:textId="77777777" w:rsidR="00AD02DD" w:rsidRPr="001B30B0" w:rsidRDefault="00AD02DD" w:rsidP="003B4887">
            <w:pPr>
              <w:rPr>
                <w:rFonts w:eastAsia="Times New Roman"/>
                <w:color w:val="000000"/>
                <w:sz w:val="22"/>
                <w:szCs w:val="22"/>
              </w:rPr>
            </w:pPr>
          </w:p>
        </w:tc>
        <w:tc>
          <w:tcPr>
            <w:tcW w:w="0" w:type="auto"/>
            <w:vMerge/>
            <w:shd w:val="clear" w:color="auto" w:fill="FFFFFF" w:themeFill="background1"/>
            <w:vAlign w:val="center"/>
            <w:hideMark/>
          </w:tcPr>
          <w:p w14:paraId="3FF98803" w14:textId="77777777" w:rsidR="00AD02DD" w:rsidRPr="001B30B0" w:rsidRDefault="00AD02DD" w:rsidP="003B4887">
            <w:pPr>
              <w:rPr>
                <w:rFonts w:eastAsia="Times New Roman"/>
                <w:color w:val="000000"/>
                <w:sz w:val="22"/>
                <w:szCs w:val="22"/>
              </w:rPr>
            </w:pPr>
          </w:p>
        </w:tc>
        <w:tc>
          <w:tcPr>
            <w:tcW w:w="0" w:type="auto"/>
            <w:vMerge/>
            <w:shd w:val="clear" w:color="auto" w:fill="FFFFFF" w:themeFill="background1"/>
            <w:vAlign w:val="center"/>
            <w:hideMark/>
          </w:tcPr>
          <w:p w14:paraId="62E3B17B" w14:textId="77777777" w:rsidR="00AD02DD" w:rsidRPr="001B30B0" w:rsidRDefault="00AD02DD" w:rsidP="003B4887">
            <w:pPr>
              <w:rPr>
                <w:rFonts w:eastAsia="Times New Roman"/>
                <w:color w:val="000000"/>
                <w:sz w:val="22"/>
                <w:szCs w:val="22"/>
              </w:rPr>
            </w:pPr>
          </w:p>
        </w:tc>
        <w:tc>
          <w:tcPr>
            <w:tcW w:w="0" w:type="auto"/>
            <w:vMerge/>
            <w:shd w:val="clear" w:color="auto" w:fill="FFFFFF" w:themeFill="background1"/>
            <w:vAlign w:val="center"/>
            <w:hideMark/>
          </w:tcPr>
          <w:p w14:paraId="541CA615" w14:textId="77777777" w:rsidR="00AD02DD" w:rsidRPr="001B30B0" w:rsidRDefault="00AD02DD" w:rsidP="003B4887">
            <w:pPr>
              <w:rPr>
                <w:rFonts w:eastAsia="Times New Roman"/>
                <w:color w:val="000000"/>
                <w:sz w:val="22"/>
                <w:szCs w:val="22"/>
              </w:rPr>
            </w:pPr>
          </w:p>
        </w:tc>
        <w:tc>
          <w:tcPr>
            <w:tcW w:w="0" w:type="auto"/>
            <w:vMerge/>
            <w:shd w:val="clear" w:color="auto" w:fill="FFFFFF" w:themeFill="background1"/>
            <w:vAlign w:val="center"/>
            <w:hideMark/>
          </w:tcPr>
          <w:p w14:paraId="6A1C4AC5" w14:textId="77777777" w:rsidR="00AD02DD" w:rsidRPr="001B30B0" w:rsidRDefault="00AD02DD" w:rsidP="003B4887">
            <w:pPr>
              <w:rPr>
                <w:rFonts w:eastAsia="Times New Roman"/>
                <w:color w:val="000000"/>
                <w:sz w:val="22"/>
                <w:szCs w:val="22"/>
              </w:rPr>
            </w:pPr>
          </w:p>
        </w:tc>
        <w:tc>
          <w:tcPr>
            <w:tcW w:w="0" w:type="auto"/>
            <w:vMerge/>
            <w:shd w:val="clear" w:color="auto" w:fill="FFFFFF" w:themeFill="background1"/>
            <w:vAlign w:val="center"/>
            <w:hideMark/>
          </w:tcPr>
          <w:p w14:paraId="5A6D4AEC" w14:textId="77777777" w:rsidR="00AD02DD" w:rsidRPr="001B30B0" w:rsidRDefault="00AD02DD" w:rsidP="003B4887">
            <w:pPr>
              <w:rPr>
                <w:rFonts w:eastAsia="Times New Roman"/>
                <w:color w:val="000000"/>
                <w:sz w:val="22"/>
                <w:szCs w:val="22"/>
              </w:rPr>
            </w:pPr>
          </w:p>
        </w:tc>
        <w:tc>
          <w:tcPr>
            <w:tcW w:w="0" w:type="auto"/>
            <w:vMerge/>
            <w:shd w:val="clear" w:color="auto" w:fill="FFFFFF" w:themeFill="background1"/>
            <w:vAlign w:val="center"/>
            <w:hideMark/>
          </w:tcPr>
          <w:p w14:paraId="2DE01408" w14:textId="77777777" w:rsidR="00AD02DD" w:rsidRPr="001B30B0" w:rsidRDefault="00AD02DD" w:rsidP="003B4887">
            <w:pPr>
              <w:rPr>
                <w:rFonts w:eastAsia="Times New Roman"/>
                <w:color w:val="000000"/>
                <w:sz w:val="22"/>
                <w:szCs w:val="22"/>
              </w:rPr>
            </w:pPr>
          </w:p>
        </w:tc>
      </w:tr>
      <w:tr w:rsidR="00AD02DD" w:rsidRPr="001B30B0" w14:paraId="48C1FE46" w14:textId="77777777" w:rsidTr="00D82071">
        <w:trPr>
          <w:trHeight w:val="300"/>
          <w:jc w:val="center"/>
        </w:trPr>
        <w:tc>
          <w:tcPr>
            <w:tcW w:w="3968" w:type="dxa"/>
            <w:shd w:val="clear" w:color="auto" w:fill="FFFFFF" w:themeFill="background1"/>
            <w:noWrap/>
            <w:vAlign w:val="center"/>
            <w:hideMark/>
          </w:tcPr>
          <w:p w14:paraId="60FC8C62" w14:textId="77777777" w:rsidR="00AD02DD" w:rsidRPr="001B30B0" w:rsidRDefault="00AD02DD" w:rsidP="003B4887">
            <w:pPr>
              <w:rPr>
                <w:rFonts w:eastAsia="Times New Roman"/>
                <w:color w:val="000000"/>
                <w:sz w:val="22"/>
                <w:szCs w:val="22"/>
              </w:rPr>
            </w:pPr>
            <w:proofErr w:type="spellStart"/>
            <w:r w:rsidRPr="001B30B0">
              <w:rPr>
                <w:rFonts w:eastAsia="Times New Roman"/>
                <w:color w:val="000000"/>
                <w:sz w:val="22"/>
                <w:szCs w:val="22"/>
              </w:rPr>
              <w:t>Доход</w:t>
            </w:r>
            <w:proofErr w:type="spellEnd"/>
            <w:r w:rsidRPr="001B30B0">
              <w:rPr>
                <w:rFonts w:eastAsia="Times New Roman"/>
                <w:color w:val="000000"/>
                <w:sz w:val="22"/>
                <w:szCs w:val="22"/>
              </w:rPr>
              <w:t xml:space="preserve"> </w:t>
            </w:r>
            <w:proofErr w:type="spellStart"/>
            <w:r w:rsidRPr="001B30B0">
              <w:rPr>
                <w:rFonts w:eastAsia="Times New Roman"/>
                <w:color w:val="000000"/>
                <w:sz w:val="22"/>
                <w:szCs w:val="22"/>
              </w:rPr>
              <w:t>от</w:t>
            </w:r>
            <w:proofErr w:type="spellEnd"/>
            <w:r w:rsidRPr="001B30B0">
              <w:rPr>
                <w:rFonts w:eastAsia="Times New Roman"/>
                <w:color w:val="000000"/>
                <w:sz w:val="22"/>
                <w:szCs w:val="22"/>
              </w:rPr>
              <w:t xml:space="preserve"> </w:t>
            </w:r>
            <w:proofErr w:type="spellStart"/>
            <w:r w:rsidRPr="001B30B0">
              <w:rPr>
                <w:rFonts w:eastAsia="Times New Roman"/>
                <w:color w:val="000000"/>
                <w:sz w:val="22"/>
                <w:szCs w:val="22"/>
              </w:rPr>
              <w:t>реализации</w:t>
            </w:r>
            <w:proofErr w:type="spellEnd"/>
          </w:p>
        </w:tc>
        <w:tc>
          <w:tcPr>
            <w:tcW w:w="0" w:type="auto"/>
            <w:shd w:val="clear" w:color="auto" w:fill="FFFFFF" w:themeFill="background1"/>
            <w:noWrap/>
            <w:vAlign w:val="center"/>
            <w:hideMark/>
          </w:tcPr>
          <w:p w14:paraId="53A26477"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2 880 000 000</w:t>
            </w:r>
          </w:p>
        </w:tc>
        <w:tc>
          <w:tcPr>
            <w:tcW w:w="0" w:type="auto"/>
            <w:shd w:val="clear" w:color="auto" w:fill="FFFFFF" w:themeFill="background1"/>
            <w:noWrap/>
            <w:vAlign w:val="center"/>
            <w:hideMark/>
          </w:tcPr>
          <w:p w14:paraId="17F51368"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34 560 000 000</w:t>
            </w:r>
          </w:p>
        </w:tc>
        <w:tc>
          <w:tcPr>
            <w:tcW w:w="0" w:type="auto"/>
            <w:shd w:val="clear" w:color="auto" w:fill="FFFFFF" w:themeFill="background1"/>
            <w:noWrap/>
            <w:vAlign w:val="center"/>
            <w:hideMark/>
          </w:tcPr>
          <w:p w14:paraId="2FF63F05"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34 560 000 000</w:t>
            </w:r>
          </w:p>
        </w:tc>
        <w:tc>
          <w:tcPr>
            <w:tcW w:w="0" w:type="auto"/>
            <w:shd w:val="clear" w:color="auto" w:fill="FFFFFF" w:themeFill="background1"/>
            <w:noWrap/>
            <w:vAlign w:val="center"/>
            <w:hideMark/>
          </w:tcPr>
          <w:p w14:paraId="14DC6C2D"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34 560 000 000</w:t>
            </w:r>
          </w:p>
        </w:tc>
        <w:tc>
          <w:tcPr>
            <w:tcW w:w="0" w:type="auto"/>
            <w:shd w:val="clear" w:color="auto" w:fill="FFFFFF" w:themeFill="background1"/>
            <w:noWrap/>
            <w:vAlign w:val="center"/>
            <w:hideMark/>
          </w:tcPr>
          <w:p w14:paraId="672EA727"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34 560 000 000</w:t>
            </w:r>
          </w:p>
        </w:tc>
        <w:tc>
          <w:tcPr>
            <w:tcW w:w="0" w:type="auto"/>
            <w:shd w:val="clear" w:color="auto" w:fill="FFFFFF" w:themeFill="background1"/>
            <w:noWrap/>
            <w:vAlign w:val="center"/>
            <w:hideMark/>
          </w:tcPr>
          <w:p w14:paraId="03CF74D7"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34 560 000 000</w:t>
            </w:r>
          </w:p>
        </w:tc>
      </w:tr>
      <w:tr w:rsidR="00AD02DD" w:rsidRPr="001B30B0" w14:paraId="6735EDD5" w14:textId="77777777" w:rsidTr="00D82071">
        <w:trPr>
          <w:trHeight w:val="300"/>
          <w:jc w:val="center"/>
        </w:trPr>
        <w:tc>
          <w:tcPr>
            <w:tcW w:w="3968" w:type="dxa"/>
            <w:shd w:val="clear" w:color="auto" w:fill="FFFFFF" w:themeFill="background1"/>
            <w:noWrap/>
            <w:vAlign w:val="center"/>
            <w:hideMark/>
          </w:tcPr>
          <w:p w14:paraId="554496AD" w14:textId="77777777" w:rsidR="00AD02DD" w:rsidRPr="001B30B0" w:rsidRDefault="00AD02DD" w:rsidP="003B4887">
            <w:pPr>
              <w:rPr>
                <w:rFonts w:eastAsia="Times New Roman"/>
                <w:color w:val="000000"/>
                <w:sz w:val="22"/>
                <w:szCs w:val="22"/>
              </w:rPr>
            </w:pPr>
            <w:proofErr w:type="spellStart"/>
            <w:r w:rsidRPr="001B30B0">
              <w:rPr>
                <w:rFonts w:eastAsia="Times New Roman"/>
                <w:color w:val="000000"/>
                <w:sz w:val="22"/>
                <w:szCs w:val="22"/>
              </w:rPr>
              <w:t>Себестоимость</w:t>
            </w:r>
            <w:proofErr w:type="spellEnd"/>
            <w:r w:rsidRPr="001B30B0">
              <w:rPr>
                <w:rFonts w:eastAsia="Times New Roman"/>
                <w:color w:val="000000"/>
                <w:sz w:val="22"/>
                <w:szCs w:val="22"/>
              </w:rPr>
              <w:t xml:space="preserve"> </w:t>
            </w:r>
            <w:proofErr w:type="spellStart"/>
            <w:r w:rsidRPr="001B30B0">
              <w:rPr>
                <w:rFonts w:eastAsia="Times New Roman"/>
                <w:color w:val="000000"/>
                <w:sz w:val="22"/>
                <w:szCs w:val="22"/>
              </w:rPr>
              <w:t>реализ</w:t>
            </w:r>
            <w:proofErr w:type="spellEnd"/>
            <w:r w:rsidRPr="001B30B0">
              <w:rPr>
                <w:rFonts w:eastAsia="Times New Roman"/>
                <w:color w:val="000000"/>
                <w:sz w:val="22"/>
                <w:szCs w:val="22"/>
              </w:rPr>
              <w:t xml:space="preserve">. </w:t>
            </w:r>
            <w:proofErr w:type="spellStart"/>
            <w:r w:rsidRPr="001B30B0">
              <w:rPr>
                <w:rFonts w:eastAsia="Times New Roman"/>
                <w:color w:val="000000"/>
                <w:sz w:val="22"/>
                <w:szCs w:val="22"/>
              </w:rPr>
              <w:t>прод-ции</w:t>
            </w:r>
            <w:proofErr w:type="spellEnd"/>
          </w:p>
        </w:tc>
        <w:tc>
          <w:tcPr>
            <w:tcW w:w="0" w:type="auto"/>
            <w:shd w:val="clear" w:color="auto" w:fill="FFFFFF" w:themeFill="background1"/>
            <w:noWrap/>
            <w:vAlign w:val="center"/>
            <w:hideMark/>
          </w:tcPr>
          <w:p w14:paraId="43553D1E"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2 840 753 786</w:t>
            </w:r>
          </w:p>
        </w:tc>
        <w:tc>
          <w:tcPr>
            <w:tcW w:w="0" w:type="auto"/>
            <w:shd w:val="clear" w:color="auto" w:fill="FFFFFF" w:themeFill="background1"/>
            <w:noWrap/>
            <w:vAlign w:val="center"/>
            <w:hideMark/>
          </w:tcPr>
          <w:p w14:paraId="381692AC"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31 759 154 739</w:t>
            </w:r>
          </w:p>
        </w:tc>
        <w:tc>
          <w:tcPr>
            <w:tcW w:w="0" w:type="auto"/>
            <w:shd w:val="clear" w:color="auto" w:fill="FFFFFF" w:themeFill="background1"/>
            <w:noWrap/>
            <w:vAlign w:val="center"/>
            <w:hideMark/>
          </w:tcPr>
          <w:p w14:paraId="5505A41A"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31 746 819 917</w:t>
            </w:r>
          </w:p>
        </w:tc>
        <w:tc>
          <w:tcPr>
            <w:tcW w:w="0" w:type="auto"/>
            <w:shd w:val="clear" w:color="auto" w:fill="FFFFFF" w:themeFill="background1"/>
            <w:noWrap/>
            <w:vAlign w:val="center"/>
            <w:hideMark/>
          </w:tcPr>
          <w:p w14:paraId="54756E8F"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31 734 485 096</w:t>
            </w:r>
          </w:p>
        </w:tc>
        <w:tc>
          <w:tcPr>
            <w:tcW w:w="0" w:type="auto"/>
            <w:shd w:val="clear" w:color="auto" w:fill="FFFFFF" w:themeFill="background1"/>
            <w:noWrap/>
            <w:vAlign w:val="center"/>
            <w:hideMark/>
          </w:tcPr>
          <w:p w14:paraId="381F3A1E"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31 722 150 274</w:t>
            </w:r>
          </w:p>
        </w:tc>
        <w:tc>
          <w:tcPr>
            <w:tcW w:w="0" w:type="auto"/>
            <w:shd w:val="clear" w:color="auto" w:fill="FFFFFF" w:themeFill="background1"/>
            <w:noWrap/>
            <w:vAlign w:val="center"/>
            <w:hideMark/>
          </w:tcPr>
          <w:p w14:paraId="21056665"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31 709 815 453</w:t>
            </w:r>
          </w:p>
        </w:tc>
      </w:tr>
      <w:tr w:rsidR="00AD02DD" w:rsidRPr="001B30B0" w14:paraId="1E3C1722" w14:textId="77777777" w:rsidTr="00D82071">
        <w:trPr>
          <w:trHeight w:val="300"/>
          <w:jc w:val="center"/>
        </w:trPr>
        <w:tc>
          <w:tcPr>
            <w:tcW w:w="3968" w:type="dxa"/>
            <w:shd w:val="clear" w:color="auto" w:fill="FFFFFF" w:themeFill="background1"/>
            <w:noWrap/>
            <w:vAlign w:val="center"/>
            <w:hideMark/>
          </w:tcPr>
          <w:p w14:paraId="1AF1E69D" w14:textId="77777777" w:rsidR="00AD02DD" w:rsidRPr="001B30B0" w:rsidRDefault="00AD02DD" w:rsidP="003B4887">
            <w:pPr>
              <w:ind w:firstLineChars="100" w:firstLine="220"/>
              <w:rPr>
                <w:rFonts w:eastAsia="Times New Roman"/>
                <w:color w:val="000000"/>
                <w:sz w:val="22"/>
                <w:szCs w:val="22"/>
              </w:rPr>
            </w:pPr>
            <w:proofErr w:type="spellStart"/>
            <w:r w:rsidRPr="001B30B0">
              <w:rPr>
                <w:rFonts w:eastAsia="Times New Roman"/>
                <w:color w:val="000000"/>
                <w:sz w:val="22"/>
                <w:szCs w:val="22"/>
              </w:rPr>
              <w:t>Сырье</w:t>
            </w:r>
            <w:proofErr w:type="spellEnd"/>
            <w:r w:rsidRPr="001B30B0">
              <w:rPr>
                <w:rFonts w:eastAsia="Times New Roman"/>
                <w:color w:val="000000"/>
                <w:sz w:val="22"/>
                <w:szCs w:val="22"/>
              </w:rPr>
              <w:t xml:space="preserve"> и </w:t>
            </w:r>
            <w:proofErr w:type="spellStart"/>
            <w:r w:rsidRPr="001B30B0">
              <w:rPr>
                <w:rFonts w:eastAsia="Times New Roman"/>
                <w:color w:val="000000"/>
                <w:sz w:val="22"/>
                <w:szCs w:val="22"/>
              </w:rPr>
              <w:t>материалы</w:t>
            </w:r>
            <w:proofErr w:type="spellEnd"/>
          </w:p>
        </w:tc>
        <w:tc>
          <w:tcPr>
            <w:tcW w:w="0" w:type="auto"/>
            <w:shd w:val="clear" w:color="auto" w:fill="FFFFFF" w:themeFill="background1"/>
            <w:noWrap/>
            <w:vAlign w:val="center"/>
            <w:hideMark/>
          </w:tcPr>
          <w:p w14:paraId="4D28CD88"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1 475 689 750</w:t>
            </w:r>
          </w:p>
        </w:tc>
        <w:tc>
          <w:tcPr>
            <w:tcW w:w="0" w:type="auto"/>
            <w:shd w:val="clear" w:color="auto" w:fill="FFFFFF" w:themeFill="background1"/>
            <w:noWrap/>
            <w:vAlign w:val="center"/>
            <w:hideMark/>
          </w:tcPr>
          <w:p w14:paraId="3161B299"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17 708 277 000</w:t>
            </w:r>
          </w:p>
        </w:tc>
        <w:tc>
          <w:tcPr>
            <w:tcW w:w="0" w:type="auto"/>
            <w:shd w:val="clear" w:color="auto" w:fill="FFFFFF" w:themeFill="background1"/>
            <w:noWrap/>
            <w:vAlign w:val="center"/>
            <w:hideMark/>
          </w:tcPr>
          <w:p w14:paraId="0C0D6968"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17 708 277 000</w:t>
            </w:r>
          </w:p>
        </w:tc>
        <w:tc>
          <w:tcPr>
            <w:tcW w:w="0" w:type="auto"/>
            <w:shd w:val="clear" w:color="auto" w:fill="FFFFFF" w:themeFill="background1"/>
            <w:noWrap/>
            <w:vAlign w:val="center"/>
            <w:hideMark/>
          </w:tcPr>
          <w:p w14:paraId="79917BBE"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17 708 277 000</w:t>
            </w:r>
          </w:p>
        </w:tc>
        <w:tc>
          <w:tcPr>
            <w:tcW w:w="0" w:type="auto"/>
            <w:shd w:val="clear" w:color="auto" w:fill="FFFFFF" w:themeFill="background1"/>
            <w:noWrap/>
            <w:vAlign w:val="center"/>
            <w:hideMark/>
          </w:tcPr>
          <w:p w14:paraId="5D45145E"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17 708 277 000</w:t>
            </w:r>
          </w:p>
        </w:tc>
        <w:tc>
          <w:tcPr>
            <w:tcW w:w="0" w:type="auto"/>
            <w:shd w:val="clear" w:color="auto" w:fill="FFFFFF" w:themeFill="background1"/>
            <w:noWrap/>
            <w:vAlign w:val="center"/>
            <w:hideMark/>
          </w:tcPr>
          <w:p w14:paraId="3E2B4D2A"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17 708 277 000</w:t>
            </w:r>
          </w:p>
        </w:tc>
      </w:tr>
      <w:tr w:rsidR="00AD02DD" w:rsidRPr="001B30B0" w14:paraId="4212953B" w14:textId="77777777" w:rsidTr="00D82071">
        <w:trPr>
          <w:trHeight w:val="300"/>
          <w:jc w:val="center"/>
        </w:trPr>
        <w:tc>
          <w:tcPr>
            <w:tcW w:w="3968" w:type="dxa"/>
            <w:shd w:val="clear" w:color="auto" w:fill="FFFFFF" w:themeFill="background1"/>
            <w:noWrap/>
            <w:vAlign w:val="center"/>
            <w:hideMark/>
          </w:tcPr>
          <w:p w14:paraId="025022C9" w14:textId="77777777" w:rsidR="00AD02DD" w:rsidRPr="001B30B0" w:rsidRDefault="00AD02DD" w:rsidP="003B4887">
            <w:pPr>
              <w:ind w:firstLineChars="100" w:firstLine="220"/>
              <w:rPr>
                <w:rFonts w:eastAsia="Times New Roman"/>
                <w:color w:val="000000"/>
                <w:sz w:val="22"/>
                <w:szCs w:val="22"/>
              </w:rPr>
            </w:pPr>
            <w:r w:rsidRPr="001B30B0">
              <w:rPr>
                <w:rFonts w:eastAsia="Times New Roman"/>
                <w:color w:val="000000"/>
                <w:sz w:val="22"/>
                <w:szCs w:val="22"/>
              </w:rPr>
              <w:t>ФОТ ПП</w:t>
            </w:r>
          </w:p>
        </w:tc>
        <w:tc>
          <w:tcPr>
            <w:tcW w:w="0" w:type="auto"/>
            <w:shd w:val="clear" w:color="auto" w:fill="FFFFFF" w:themeFill="background1"/>
            <w:noWrap/>
            <w:vAlign w:val="center"/>
            <w:hideMark/>
          </w:tcPr>
          <w:p w14:paraId="57532BAC"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98 455 349</w:t>
            </w:r>
          </w:p>
        </w:tc>
        <w:tc>
          <w:tcPr>
            <w:tcW w:w="0" w:type="auto"/>
            <w:shd w:val="clear" w:color="auto" w:fill="FFFFFF" w:themeFill="background1"/>
            <w:noWrap/>
            <w:vAlign w:val="center"/>
            <w:hideMark/>
          </w:tcPr>
          <w:p w14:paraId="2CBF373C"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1 558 254 859</w:t>
            </w:r>
          </w:p>
        </w:tc>
        <w:tc>
          <w:tcPr>
            <w:tcW w:w="0" w:type="auto"/>
            <w:shd w:val="clear" w:color="auto" w:fill="FFFFFF" w:themeFill="background1"/>
            <w:noWrap/>
            <w:vAlign w:val="center"/>
            <w:hideMark/>
          </w:tcPr>
          <w:p w14:paraId="3EB6C9CB"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1 558 254 859</w:t>
            </w:r>
          </w:p>
        </w:tc>
        <w:tc>
          <w:tcPr>
            <w:tcW w:w="0" w:type="auto"/>
            <w:shd w:val="clear" w:color="auto" w:fill="FFFFFF" w:themeFill="background1"/>
            <w:noWrap/>
            <w:vAlign w:val="center"/>
            <w:hideMark/>
          </w:tcPr>
          <w:p w14:paraId="05685827"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1 558 254 859</w:t>
            </w:r>
          </w:p>
        </w:tc>
        <w:tc>
          <w:tcPr>
            <w:tcW w:w="0" w:type="auto"/>
            <w:shd w:val="clear" w:color="auto" w:fill="FFFFFF" w:themeFill="background1"/>
            <w:noWrap/>
            <w:vAlign w:val="center"/>
            <w:hideMark/>
          </w:tcPr>
          <w:p w14:paraId="0F0A76C2"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1 558 254 859</w:t>
            </w:r>
          </w:p>
        </w:tc>
        <w:tc>
          <w:tcPr>
            <w:tcW w:w="0" w:type="auto"/>
            <w:shd w:val="clear" w:color="auto" w:fill="FFFFFF" w:themeFill="background1"/>
            <w:noWrap/>
            <w:vAlign w:val="center"/>
            <w:hideMark/>
          </w:tcPr>
          <w:p w14:paraId="1F7AB8DC"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1 558 254 859</w:t>
            </w:r>
          </w:p>
        </w:tc>
      </w:tr>
      <w:tr w:rsidR="00AD02DD" w:rsidRPr="001B30B0" w14:paraId="56A2CA32" w14:textId="77777777" w:rsidTr="00D82071">
        <w:trPr>
          <w:trHeight w:val="300"/>
          <w:jc w:val="center"/>
        </w:trPr>
        <w:tc>
          <w:tcPr>
            <w:tcW w:w="3968" w:type="dxa"/>
            <w:shd w:val="clear" w:color="auto" w:fill="FFFFFF" w:themeFill="background1"/>
            <w:noWrap/>
            <w:vAlign w:val="center"/>
            <w:hideMark/>
          </w:tcPr>
          <w:p w14:paraId="5DF3D2F2" w14:textId="77777777" w:rsidR="00AD02DD" w:rsidRPr="001B30B0" w:rsidRDefault="00AD02DD" w:rsidP="003B4887">
            <w:pPr>
              <w:ind w:firstLineChars="100" w:firstLine="220"/>
              <w:rPr>
                <w:rFonts w:eastAsia="Times New Roman"/>
                <w:color w:val="000000"/>
                <w:sz w:val="22"/>
                <w:szCs w:val="22"/>
              </w:rPr>
            </w:pPr>
            <w:proofErr w:type="spellStart"/>
            <w:r w:rsidRPr="001B30B0">
              <w:rPr>
                <w:rFonts w:eastAsia="Times New Roman"/>
                <w:color w:val="000000"/>
                <w:sz w:val="22"/>
                <w:szCs w:val="22"/>
              </w:rPr>
              <w:t>Энергоносители</w:t>
            </w:r>
            <w:proofErr w:type="spellEnd"/>
          </w:p>
        </w:tc>
        <w:tc>
          <w:tcPr>
            <w:tcW w:w="0" w:type="auto"/>
            <w:shd w:val="clear" w:color="auto" w:fill="FFFFFF" w:themeFill="background1"/>
            <w:noWrap/>
            <w:vAlign w:val="center"/>
            <w:hideMark/>
          </w:tcPr>
          <w:p w14:paraId="6DF077EF"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923 823 810</w:t>
            </w:r>
          </w:p>
        </w:tc>
        <w:tc>
          <w:tcPr>
            <w:tcW w:w="0" w:type="auto"/>
            <w:shd w:val="clear" w:color="auto" w:fill="FFFFFF" w:themeFill="background1"/>
            <w:noWrap/>
            <w:vAlign w:val="center"/>
            <w:hideMark/>
          </w:tcPr>
          <w:p w14:paraId="3D360CDA"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11 085 885 714</w:t>
            </w:r>
          </w:p>
        </w:tc>
        <w:tc>
          <w:tcPr>
            <w:tcW w:w="0" w:type="auto"/>
            <w:shd w:val="clear" w:color="auto" w:fill="FFFFFF" w:themeFill="background1"/>
            <w:noWrap/>
            <w:vAlign w:val="center"/>
            <w:hideMark/>
          </w:tcPr>
          <w:p w14:paraId="5D97D8F1"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11 085 885 714</w:t>
            </w:r>
          </w:p>
        </w:tc>
        <w:tc>
          <w:tcPr>
            <w:tcW w:w="0" w:type="auto"/>
            <w:shd w:val="clear" w:color="auto" w:fill="FFFFFF" w:themeFill="background1"/>
            <w:noWrap/>
            <w:vAlign w:val="center"/>
            <w:hideMark/>
          </w:tcPr>
          <w:p w14:paraId="256A75E9"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11 085 885 714</w:t>
            </w:r>
          </w:p>
        </w:tc>
        <w:tc>
          <w:tcPr>
            <w:tcW w:w="0" w:type="auto"/>
            <w:shd w:val="clear" w:color="auto" w:fill="FFFFFF" w:themeFill="background1"/>
            <w:noWrap/>
            <w:vAlign w:val="center"/>
            <w:hideMark/>
          </w:tcPr>
          <w:p w14:paraId="003A35C1"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11 085 885 714</w:t>
            </w:r>
          </w:p>
        </w:tc>
        <w:tc>
          <w:tcPr>
            <w:tcW w:w="0" w:type="auto"/>
            <w:shd w:val="clear" w:color="auto" w:fill="FFFFFF" w:themeFill="background1"/>
            <w:noWrap/>
            <w:vAlign w:val="center"/>
            <w:hideMark/>
          </w:tcPr>
          <w:p w14:paraId="542CD2E0"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11 085 885 714</w:t>
            </w:r>
          </w:p>
        </w:tc>
      </w:tr>
      <w:tr w:rsidR="00AD02DD" w:rsidRPr="001B30B0" w14:paraId="2A4E006D" w14:textId="77777777" w:rsidTr="00D82071">
        <w:trPr>
          <w:trHeight w:val="300"/>
          <w:jc w:val="center"/>
        </w:trPr>
        <w:tc>
          <w:tcPr>
            <w:tcW w:w="3968" w:type="dxa"/>
            <w:shd w:val="clear" w:color="auto" w:fill="FFFFFF" w:themeFill="background1"/>
            <w:noWrap/>
            <w:vAlign w:val="center"/>
            <w:hideMark/>
          </w:tcPr>
          <w:p w14:paraId="3E33BAD4" w14:textId="77777777" w:rsidR="00AD02DD" w:rsidRPr="001B30B0" w:rsidRDefault="00AD02DD" w:rsidP="003B4887">
            <w:pPr>
              <w:ind w:firstLineChars="100" w:firstLine="220"/>
              <w:rPr>
                <w:rFonts w:eastAsia="Times New Roman"/>
                <w:color w:val="000000"/>
                <w:sz w:val="22"/>
                <w:szCs w:val="22"/>
              </w:rPr>
            </w:pPr>
            <w:proofErr w:type="spellStart"/>
            <w:r w:rsidRPr="001B30B0">
              <w:rPr>
                <w:rFonts w:eastAsia="Times New Roman"/>
                <w:color w:val="000000"/>
                <w:sz w:val="22"/>
                <w:szCs w:val="22"/>
              </w:rPr>
              <w:t>Производственные</w:t>
            </w:r>
            <w:proofErr w:type="spellEnd"/>
            <w:r w:rsidRPr="001B30B0">
              <w:rPr>
                <w:rFonts w:eastAsia="Times New Roman"/>
                <w:color w:val="000000"/>
                <w:sz w:val="22"/>
                <w:szCs w:val="22"/>
              </w:rPr>
              <w:t xml:space="preserve"> </w:t>
            </w:r>
            <w:proofErr w:type="spellStart"/>
            <w:r w:rsidRPr="001B30B0">
              <w:rPr>
                <w:rFonts w:eastAsia="Times New Roman"/>
                <w:color w:val="000000"/>
                <w:sz w:val="22"/>
                <w:szCs w:val="22"/>
              </w:rPr>
              <w:t>расходы</w:t>
            </w:r>
            <w:proofErr w:type="spellEnd"/>
          </w:p>
        </w:tc>
        <w:tc>
          <w:tcPr>
            <w:tcW w:w="0" w:type="auto"/>
            <w:shd w:val="clear" w:color="auto" w:fill="FFFFFF" w:themeFill="background1"/>
            <w:noWrap/>
            <w:vAlign w:val="center"/>
            <w:hideMark/>
          </w:tcPr>
          <w:p w14:paraId="6193289C"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14 994 699</w:t>
            </w:r>
          </w:p>
        </w:tc>
        <w:tc>
          <w:tcPr>
            <w:tcW w:w="0" w:type="auto"/>
            <w:shd w:val="clear" w:color="auto" w:fill="FFFFFF" w:themeFill="background1"/>
            <w:noWrap/>
            <w:vAlign w:val="center"/>
            <w:hideMark/>
          </w:tcPr>
          <w:p w14:paraId="6589E174"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173 255 022</w:t>
            </w:r>
          </w:p>
        </w:tc>
        <w:tc>
          <w:tcPr>
            <w:tcW w:w="0" w:type="auto"/>
            <w:shd w:val="clear" w:color="auto" w:fill="FFFFFF" w:themeFill="background1"/>
            <w:noWrap/>
            <w:vAlign w:val="center"/>
            <w:hideMark/>
          </w:tcPr>
          <w:p w14:paraId="759B17D9"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160 920 201</w:t>
            </w:r>
          </w:p>
        </w:tc>
        <w:tc>
          <w:tcPr>
            <w:tcW w:w="0" w:type="auto"/>
            <w:shd w:val="clear" w:color="auto" w:fill="FFFFFF" w:themeFill="background1"/>
            <w:noWrap/>
            <w:vAlign w:val="center"/>
            <w:hideMark/>
          </w:tcPr>
          <w:p w14:paraId="59EED192"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148 585 379</w:t>
            </w:r>
          </w:p>
        </w:tc>
        <w:tc>
          <w:tcPr>
            <w:tcW w:w="0" w:type="auto"/>
            <w:shd w:val="clear" w:color="auto" w:fill="FFFFFF" w:themeFill="background1"/>
            <w:noWrap/>
            <w:vAlign w:val="center"/>
            <w:hideMark/>
          </w:tcPr>
          <w:p w14:paraId="39EAC40D"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136 250 558</w:t>
            </w:r>
          </w:p>
        </w:tc>
        <w:tc>
          <w:tcPr>
            <w:tcW w:w="0" w:type="auto"/>
            <w:shd w:val="clear" w:color="auto" w:fill="FFFFFF" w:themeFill="background1"/>
            <w:noWrap/>
            <w:vAlign w:val="center"/>
            <w:hideMark/>
          </w:tcPr>
          <w:p w14:paraId="7E7003C8"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123 915 737</w:t>
            </w:r>
          </w:p>
        </w:tc>
      </w:tr>
      <w:tr w:rsidR="00AD02DD" w:rsidRPr="001B30B0" w14:paraId="3E4F205B" w14:textId="77777777" w:rsidTr="00D82071">
        <w:trPr>
          <w:trHeight w:val="300"/>
          <w:jc w:val="center"/>
        </w:trPr>
        <w:tc>
          <w:tcPr>
            <w:tcW w:w="3968" w:type="dxa"/>
            <w:shd w:val="clear" w:color="auto" w:fill="FFFFFF" w:themeFill="background1"/>
            <w:noWrap/>
            <w:vAlign w:val="center"/>
            <w:hideMark/>
          </w:tcPr>
          <w:p w14:paraId="0D731750" w14:textId="77777777" w:rsidR="00AD02DD" w:rsidRPr="001B30B0" w:rsidRDefault="00AD02DD" w:rsidP="003B4887">
            <w:pPr>
              <w:ind w:firstLineChars="100" w:firstLine="220"/>
              <w:rPr>
                <w:rFonts w:eastAsia="Times New Roman"/>
                <w:color w:val="000000"/>
                <w:sz w:val="22"/>
                <w:szCs w:val="22"/>
              </w:rPr>
            </w:pPr>
            <w:proofErr w:type="spellStart"/>
            <w:r w:rsidRPr="001B30B0">
              <w:rPr>
                <w:rFonts w:eastAsia="Times New Roman"/>
                <w:color w:val="000000"/>
                <w:sz w:val="22"/>
                <w:szCs w:val="22"/>
              </w:rPr>
              <w:t>Амортизация</w:t>
            </w:r>
            <w:proofErr w:type="spellEnd"/>
          </w:p>
        </w:tc>
        <w:tc>
          <w:tcPr>
            <w:tcW w:w="0" w:type="auto"/>
            <w:shd w:val="clear" w:color="auto" w:fill="FFFFFF" w:themeFill="background1"/>
            <w:noWrap/>
            <w:vAlign w:val="center"/>
            <w:hideMark/>
          </w:tcPr>
          <w:p w14:paraId="13521701"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327 790 179</w:t>
            </w:r>
          </w:p>
        </w:tc>
        <w:tc>
          <w:tcPr>
            <w:tcW w:w="0" w:type="auto"/>
            <w:shd w:val="clear" w:color="auto" w:fill="FFFFFF" w:themeFill="background1"/>
            <w:noWrap/>
            <w:vAlign w:val="center"/>
            <w:hideMark/>
          </w:tcPr>
          <w:p w14:paraId="4F494B04"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1 233 482 143</w:t>
            </w:r>
          </w:p>
        </w:tc>
        <w:tc>
          <w:tcPr>
            <w:tcW w:w="0" w:type="auto"/>
            <w:shd w:val="clear" w:color="auto" w:fill="FFFFFF" w:themeFill="background1"/>
            <w:noWrap/>
            <w:vAlign w:val="center"/>
            <w:hideMark/>
          </w:tcPr>
          <w:p w14:paraId="49CFC77F"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1 233 482 143</w:t>
            </w:r>
          </w:p>
        </w:tc>
        <w:tc>
          <w:tcPr>
            <w:tcW w:w="0" w:type="auto"/>
            <w:shd w:val="clear" w:color="auto" w:fill="FFFFFF" w:themeFill="background1"/>
            <w:noWrap/>
            <w:vAlign w:val="center"/>
            <w:hideMark/>
          </w:tcPr>
          <w:p w14:paraId="43253452"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1 233 482 143</w:t>
            </w:r>
          </w:p>
        </w:tc>
        <w:tc>
          <w:tcPr>
            <w:tcW w:w="0" w:type="auto"/>
            <w:shd w:val="clear" w:color="auto" w:fill="FFFFFF" w:themeFill="background1"/>
            <w:noWrap/>
            <w:vAlign w:val="center"/>
            <w:hideMark/>
          </w:tcPr>
          <w:p w14:paraId="0554F7D2"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1 233 482 143</w:t>
            </w:r>
          </w:p>
        </w:tc>
        <w:tc>
          <w:tcPr>
            <w:tcW w:w="0" w:type="auto"/>
            <w:shd w:val="clear" w:color="auto" w:fill="FFFFFF" w:themeFill="background1"/>
            <w:noWrap/>
            <w:vAlign w:val="center"/>
            <w:hideMark/>
          </w:tcPr>
          <w:p w14:paraId="27B3F873"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1 233 482 143</w:t>
            </w:r>
          </w:p>
        </w:tc>
      </w:tr>
      <w:tr w:rsidR="00AD02DD" w:rsidRPr="001B30B0" w14:paraId="1206E294" w14:textId="77777777" w:rsidTr="00D82071">
        <w:trPr>
          <w:trHeight w:val="300"/>
          <w:jc w:val="center"/>
        </w:trPr>
        <w:tc>
          <w:tcPr>
            <w:tcW w:w="3968" w:type="dxa"/>
            <w:shd w:val="clear" w:color="auto" w:fill="FFFFFF" w:themeFill="background1"/>
            <w:noWrap/>
            <w:vAlign w:val="center"/>
            <w:hideMark/>
          </w:tcPr>
          <w:p w14:paraId="7C990EF5" w14:textId="77777777" w:rsidR="00AD02DD" w:rsidRPr="001B30B0" w:rsidRDefault="00AD02DD" w:rsidP="003B4887">
            <w:pPr>
              <w:rPr>
                <w:rFonts w:eastAsia="Times New Roman"/>
                <w:color w:val="000000"/>
                <w:sz w:val="22"/>
                <w:szCs w:val="22"/>
              </w:rPr>
            </w:pPr>
            <w:proofErr w:type="spellStart"/>
            <w:r w:rsidRPr="001B30B0">
              <w:rPr>
                <w:rFonts w:eastAsia="Times New Roman"/>
                <w:color w:val="000000"/>
                <w:sz w:val="22"/>
                <w:szCs w:val="22"/>
              </w:rPr>
              <w:t>Валовый</w:t>
            </w:r>
            <w:proofErr w:type="spellEnd"/>
            <w:r w:rsidRPr="001B30B0">
              <w:rPr>
                <w:rFonts w:eastAsia="Times New Roman"/>
                <w:color w:val="000000"/>
                <w:sz w:val="22"/>
                <w:szCs w:val="22"/>
              </w:rPr>
              <w:t xml:space="preserve"> </w:t>
            </w:r>
            <w:proofErr w:type="spellStart"/>
            <w:r w:rsidRPr="001B30B0">
              <w:rPr>
                <w:rFonts w:eastAsia="Times New Roman"/>
                <w:color w:val="000000"/>
                <w:sz w:val="22"/>
                <w:szCs w:val="22"/>
              </w:rPr>
              <w:t>доход</w:t>
            </w:r>
            <w:proofErr w:type="spellEnd"/>
          </w:p>
        </w:tc>
        <w:tc>
          <w:tcPr>
            <w:tcW w:w="0" w:type="auto"/>
            <w:shd w:val="clear" w:color="auto" w:fill="FFFFFF" w:themeFill="background1"/>
            <w:noWrap/>
            <w:vAlign w:val="center"/>
            <w:hideMark/>
          </w:tcPr>
          <w:p w14:paraId="16DFCD49"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39 246 214</w:t>
            </w:r>
          </w:p>
        </w:tc>
        <w:tc>
          <w:tcPr>
            <w:tcW w:w="0" w:type="auto"/>
            <w:shd w:val="clear" w:color="auto" w:fill="FFFFFF" w:themeFill="background1"/>
            <w:noWrap/>
            <w:vAlign w:val="center"/>
            <w:hideMark/>
          </w:tcPr>
          <w:p w14:paraId="22D31BCC"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2 800 845 261</w:t>
            </w:r>
          </w:p>
        </w:tc>
        <w:tc>
          <w:tcPr>
            <w:tcW w:w="0" w:type="auto"/>
            <w:shd w:val="clear" w:color="auto" w:fill="FFFFFF" w:themeFill="background1"/>
            <w:noWrap/>
            <w:vAlign w:val="center"/>
            <w:hideMark/>
          </w:tcPr>
          <w:p w14:paraId="17DE3661"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2 813 180 083</w:t>
            </w:r>
          </w:p>
        </w:tc>
        <w:tc>
          <w:tcPr>
            <w:tcW w:w="0" w:type="auto"/>
            <w:shd w:val="clear" w:color="auto" w:fill="FFFFFF" w:themeFill="background1"/>
            <w:noWrap/>
            <w:vAlign w:val="center"/>
            <w:hideMark/>
          </w:tcPr>
          <w:p w14:paraId="42D8F5D7"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2 825 514 904</w:t>
            </w:r>
          </w:p>
        </w:tc>
        <w:tc>
          <w:tcPr>
            <w:tcW w:w="0" w:type="auto"/>
            <w:shd w:val="clear" w:color="auto" w:fill="FFFFFF" w:themeFill="background1"/>
            <w:noWrap/>
            <w:vAlign w:val="center"/>
            <w:hideMark/>
          </w:tcPr>
          <w:p w14:paraId="185C0157"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2 837 849 726</w:t>
            </w:r>
          </w:p>
        </w:tc>
        <w:tc>
          <w:tcPr>
            <w:tcW w:w="0" w:type="auto"/>
            <w:shd w:val="clear" w:color="auto" w:fill="FFFFFF" w:themeFill="background1"/>
            <w:noWrap/>
            <w:vAlign w:val="center"/>
            <w:hideMark/>
          </w:tcPr>
          <w:p w14:paraId="1CAC1DFB"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2 850 184 547</w:t>
            </w:r>
          </w:p>
        </w:tc>
      </w:tr>
      <w:tr w:rsidR="00AD02DD" w:rsidRPr="001B30B0" w14:paraId="7A8C00AC" w14:textId="77777777" w:rsidTr="00D82071">
        <w:trPr>
          <w:trHeight w:val="300"/>
          <w:jc w:val="center"/>
        </w:trPr>
        <w:tc>
          <w:tcPr>
            <w:tcW w:w="3968" w:type="dxa"/>
            <w:shd w:val="clear" w:color="auto" w:fill="FFFFFF" w:themeFill="background1"/>
            <w:noWrap/>
            <w:vAlign w:val="center"/>
            <w:hideMark/>
          </w:tcPr>
          <w:p w14:paraId="2D2F0AAE" w14:textId="77777777" w:rsidR="00AD02DD" w:rsidRPr="001B30B0" w:rsidRDefault="00AD02DD" w:rsidP="003B4887">
            <w:pPr>
              <w:rPr>
                <w:rFonts w:eastAsia="Times New Roman"/>
                <w:color w:val="000000"/>
                <w:sz w:val="22"/>
                <w:szCs w:val="22"/>
              </w:rPr>
            </w:pPr>
            <w:proofErr w:type="spellStart"/>
            <w:r w:rsidRPr="001B30B0">
              <w:rPr>
                <w:rFonts w:eastAsia="Times New Roman"/>
                <w:color w:val="000000"/>
                <w:sz w:val="22"/>
                <w:szCs w:val="22"/>
              </w:rPr>
              <w:t>Административные</w:t>
            </w:r>
            <w:proofErr w:type="spellEnd"/>
            <w:r w:rsidRPr="001B30B0">
              <w:rPr>
                <w:rFonts w:eastAsia="Times New Roman"/>
                <w:color w:val="000000"/>
                <w:sz w:val="22"/>
                <w:szCs w:val="22"/>
              </w:rPr>
              <w:t xml:space="preserve"> </w:t>
            </w:r>
            <w:proofErr w:type="spellStart"/>
            <w:r w:rsidRPr="001B30B0">
              <w:rPr>
                <w:rFonts w:eastAsia="Times New Roman"/>
                <w:color w:val="000000"/>
                <w:sz w:val="22"/>
                <w:szCs w:val="22"/>
              </w:rPr>
              <w:t>расходы</w:t>
            </w:r>
            <w:proofErr w:type="spellEnd"/>
          </w:p>
        </w:tc>
        <w:tc>
          <w:tcPr>
            <w:tcW w:w="0" w:type="auto"/>
            <w:shd w:val="clear" w:color="auto" w:fill="FFFFFF" w:themeFill="background1"/>
            <w:noWrap/>
            <w:vAlign w:val="center"/>
            <w:hideMark/>
          </w:tcPr>
          <w:p w14:paraId="00B9708F"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74 187 588</w:t>
            </w:r>
          </w:p>
        </w:tc>
        <w:tc>
          <w:tcPr>
            <w:tcW w:w="0" w:type="auto"/>
            <w:shd w:val="clear" w:color="auto" w:fill="FFFFFF" w:themeFill="background1"/>
            <w:noWrap/>
            <w:vAlign w:val="center"/>
            <w:hideMark/>
          </w:tcPr>
          <w:p w14:paraId="651FCC07"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237 457 057</w:t>
            </w:r>
          </w:p>
        </w:tc>
        <w:tc>
          <w:tcPr>
            <w:tcW w:w="0" w:type="auto"/>
            <w:shd w:val="clear" w:color="auto" w:fill="FFFFFF" w:themeFill="background1"/>
            <w:noWrap/>
            <w:vAlign w:val="center"/>
            <w:hideMark/>
          </w:tcPr>
          <w:p w14:paraId="0FE31D96"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229 211 532</w:t>
            </w:r>
          </w:p>
        </w:tc>
        <w:tc>
          <w:tcPr>
            <w:tcW w:w="0" w:type="auto"/>
            <w:shd w:val="clear" w:color="auto" w:fill="FFFFFF" w:themeFill="background1"/>
            <w:noWrap/>
            <w:vAlign w:val="center"/>
            <w:hideMark/>
          </w:tcPr>
          <w:p w14:paraId="16F2B7CC"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227 373 362</w:t>
            </w:r>
          </w:p>
        </w:tc>
        <w:tc>
          <w:tcPr>
            <w:tcW w:w="0" w:type="auto"/>
            <w:shd w:val="clear" w:color="auto" w:fill="FFFFFF" w:themeFill="background1"/>
            <w:noWrap/>
            <w:vAlign w:val="center"/>
            <w:hideMark/>
          </w:tcPr>
          <w:p w14:paraId="7881B857"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225 535 192</w:t>
            </w:r>
          </w:p>
        </w:tc>
        <w:tc>
          <w:tcPr>
            <w:tcW w:w="0" w:type="auto"/>
            <w:shd w:val="clear" w:color="auto" w:fill="FFFFFF" w:themeFill="background1"/>
            <w:noWrap/>
            <w:vAlign w:val="center"/>
            <w:hideMark/>
          </w:tcPr>
          <w:p w14:paraId="2389DA64"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223 697 023</w:t>
            </w:r>
          </w:p>
        </w:tc>
      </w:tr>
      <w:tr w:rsidR="00AD02DD" w:rsidRPr="001B30B0" w14:paraId="24D2EBFF" w14:textId="77777777" w:rsidTr="00D82071">
        <w:trPr>
          <w:trHeight w:val="300"/>
          <w:jc w:val="center"/>
        </w:trPr>
        <w:tc>
          <w:tcPr>
            <w:tcW w:w="3968" w:type="dxa"/>
            <w:shd w:val="clear" w:color="auto" w:fill="FFFFFF" w:themeFill="background1"/>
            <w:noWrap/>
            <w:vAlign w:val="center"/>
            <w:hideMark/>
          </w:tcPr>
          <w:p w14:paraId="6802B839" w14:textId="77777777" w:rsidR="00AD02DD" w:rsidRPr="001B30B0" w:rsidRDefault="00AD02DD" w:rsidP="003B4887">
            <w:pPr>
              <w:ind w:firstLineChars="100" w:firstLine="220"/>
              <w:rPr>
                <w:rFonts w:eastAsia="Times New Roman"/>
                <w:color w:val="000000"/>
                <w:sz w:val="22"/>
                <w:szCs w:val="22"/>
              </w:rPr>
            </w:pPr>
            <w:r w:rsidRPr="001B30B0">
              <w:rPr>
                <w:rFonts w:eastAsia="Times New Roman"/>
                <w:color w:val="000000"/>
                <w:sz w:val="22"/>
                <w:szCs w:val="22"/>
              </w:rPr>
              <w:t>ФОТ АУП</w:t>
            </w:r>
          </w:p>
        </w:tc>
        <w:tc>
          <w:tcPr>
            <w:tcW w:w="0" w:type="auto"/>
            <w:shd w:val="clear" w:color="auto" w:fill="FFFFFF" w:themeFill="background1"/>
            <w:noWrap/>
            <w:vAlign w:val="center"/>
            <w:hideMark/>
          </w:tcPr>
          <w:p w14:paraId="4B6258B8"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35 917 059</w:t>
            </w:r>
          </w:p>
        </w:tc>
        <w:tc>
          <w:tcPr>
            <w:tcW w:w="0" w:type="auto"/>
            <w:shd w:val="clear" w:color="auto" w:fill="FFFFFF" w:themeFill="background1"/>
            <w:noWrap/>
            <w:vAlign w:val="center"/>
            <w:hideMark/>
          </w:tcPr>
          <w:p w14:paraId="16F267E8"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107 751 178</w:t>
            </w:r>
          </w:p>
        </w:tc>
        <w:tc>
          <w:tcPr>
            <w:tcW w:w="0" w:type="auto"/>
            <w:shd w:val="clear" w:color="auto" w:fill="FFFFFF" w:themeFill="background1"/>
            <w:noWrap/>
            <w:vAlign w:val="center"/>
            <w:hideMark/>
          </w:tcPr>
          <w:p w14:paraId="6C88F9AF"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101 343 822</w:t>
            </w:r>
          </w:p>
        </w:tc>
        <w:tc>
          <w:tcPr>
            <w:tcW w:w="0" w:type="auto"/>
            <w:shd w:val="clear" w:color="auto" w:fill="FFFFFF" w:themeFill="background1"/>
            <w:noWrap/>
            <w:vAlign w:val="center"/>
            <w:hideMark/>
          </w:tcPr>
          <w:p w14:paraId="5DDF9693"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101 343 822</w:t>
            </w:r>
          </w:p>
        </w:tc>
        <w:tc>
          <w:tcPr>
            <w:tcW w:w="0" w:type="auto"/>
            <w:shd w:val="clear" w:color="auto" w:fill="FFFFFF" w:themeFill="background1"/>
            <w:noWrap/>
            <w:vAlign w:val="center"/>
            <w:hideMark/>
          </w:tcPr>
          <w:p w14:paraId="65A063BC"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101 343 822</w:t>
            </w:r>
          </w:p>
        </w:tc>
        <w:tc>
          <w:tcPr>
            <w:tcW w:w="0" w:type="auto"/>
            <w:shd w:val="clear" w:color="auto" w:fill="FFFFFF" w:themeFill="background1"/>
            <w:noWrap/>
            <w:vAlign w:val="center"/>
            <w:hideMark/>
          </w:tcPr>
          <w:p w14:paraId="551F176F"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101 343 822</w:t>
            </w:r>
          </w:p>
        </w:tc>
      </w:tr>
      <w:tr w:rsidR="00AD02DD" w:rsidRPr="001B30B0" w14:paraId="492F3FE3" w14:textId="77777777" w:rsidTr="00D82071">
        <w:trPr>
          <w:trHeight w:val="300"/>
          <w:jc w:val="center"/>
        </w:trPr>
        <w:tc>
          <w:tcPr>
            <w:tcW w:w="3968" w:type="dxa"/>
            <w:shd w:val="clear" w:color="auto" w:fill="FFFFFF" w:themeFill="background1"/>
            <w:noWrap/>
            <w:vAlign w:val="center"/>
            <w:hideMark/>
          </w:tcPr>
          <w:p w14:paraId="4AB453FA" w14:textId="77777777" w:rsidR="00AD02DD" w:rsidRPr="001B30B0" w:rsidRDefault="00AD02DD" w:rsidP="003B4887">
            <w:pPr>
              <w:ind w:firstLineChars="100" w:firstLine="220"/>
              <w:rPr>
                <w:rFonts w:eastAsia="Times New Roman"/>
                <w:color w:val="000000"/>
                <w:sz w:val="22"/>
                <w:szCs w:val="22"/>
              </w:rPr>
            </w:pPr>
            <w:proofErr w:type="spellStart"/>
            <w:r w:rsidRPr="001B30B0">
              <w:rPr>
                <w:rFonts w:eastAsia="Times New Roman"/>
                <w:color w:val="000000"/>
                <w:sz w:val="22"/>
                <w:szCs w:val="22"/>
              </w:rPr>
              <w:t>Прочие</w:t>
            </w:r>
            <w:proofErr w:type="spellEnd"/>
            <w:r w:rsidRPr="001B30B0">
              <w:rPr>
                <w:rFonts w:eastAsia="Times New Roman"/>
                <w:color w:val="000000"/>
                <w:sz w:val="22"/>
                <w:szCs w:val="22"/>
              </w:rPr>
              <w:t xml:space="preserve"> </w:t>
            </w:r>
            <w:proofErr w:type="spellStart"/>
            <w:r w:rsidRPr="001B30B0">
              <w:rPr>
                <w:rFonts w:eastAsia="Times New Roman"/>
                <w:color w:val="000000"/>
                <w:sz w:val="22"/>
                <w:szCs w:val="22"/>
              </w:rPr>
              <w:t>административные</w:t>
            </w:r>
            <w:proofErr w:type="spellEnd"/>
            <w:r w:rsidRPr="001B30B0">
              <w:rPr>
                <w:rFonts w:eastAsia="Times New Roman"/>
                <w:color w:val="000000"/>
                <w:sz w:val="22"/>
                <w:szCs w:val="22"/>
              </w:rPr>
              <w:t xml:space="preserve"> </w:t>
            </w:r>
            <w:proofErr w:type="spellStart"/>
            <w:r w:rsidRPr="001B30B0">
              <w:rPr>
                <w:rFonts w:eastAsia="Times New Roman"/>
                <w:color w:val="000000"/>
                <w:sz w:val="22"/>
                <w:szCs w:val="22"/>
              </w:rPr>
              <w:t>расходы</w:t>
            </w:r>
            <w:proofErr w:type="spellEnd"/>
          </w:p>
        </w:tc>
        <w:tc>
          <w:tcPr>
            <w:tcW w:w="0" w:type="auto"/>
            <w:shd w:val="clear" w:color="auto" w:fill="FFFFFF" w:themeFill="background1"/>
            <w:noWrap/>
            <w:vAlign w:val="center"/>
            <w:hideMark/>
          </w:tcPr>
          <w:p w14:paraId="03067C75"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19 938 498</w:t>
            </w:r>
          </w:p>
        </w:tc>
        <w:tc>
          <w:tcPr>
            <w:tcW w:w="0" w:type="auto"/>
            <w:shd w:val="clear" w:color="auto" w:fill="FFFFFF" w:themeFill="background1"/>
            <w:noWrap/>
            <w:vAlign w:val="center"/>
            <w:hideMark/>
          </w:tcPr>
          <w:p w14:paraId="2AE157CB"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54 513 217</w:t>
            </w:r>
          </w:p>
        </w:tc>
        <w:tc>
          <w:tcPr>
            <w:tcW w:w="0" w:type="auto"/>
            <w:shd w:val="clear" w:color="auto" w:fill="FFFFFF" w:themeFill="background1"/>
            <w:noWrap/>
            <w:vAlign w:val="center"/>
            <w:hideMark/>
          </w:tcPr>
          <w:p w14:paraId="21F1BE92"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54 513 217</w:t>
            </w:r>
          </w:p>
        </w:tc>
        <w:tc>
          <w:tcPr>
            <w:tcW w:w="0" w:type="auto"/>
            <w:shd w:val="clear" w:color="auto" w:fill="FFFFFF" w:themeFill="background1"/>
            <w:noWrap/>
            <w:vAlign w:val="center"/>
            <w:hideMark/>
          </w:tcPr>
          <w:p w14:paraId="5228BDE1"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54 513 217</w:t>
            </w:r>
          </w:p>
        </w:tc>
        <w:tc>
          <w:tcPr>
            <w:tcW w:w="0" w:type="auto"/>
            <w:shd w:val="clear" w:color="auto" w:fill="FFFFFF" w:themeFill="background1"/>
            <w:noWrap/>
            <w:vAlign w:val="center"/>
            <w:hideMark/>
          </w:tcPr>
          <w:p w14:paraId="00094E96"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54 513 217</w:t>
            </w:r>
          </w:p>
        </w:tc>
        <w:tc>
          <w:tcPr>
            <w:tcW w:w="0" w:type="auto"/>
            <w:shd w:val="clear" w:color="auto" w:fill="FFFFFF" w:themeFill="background1"/>
            <w:noWrap/>
            <w:vAlign w:val="center"/>
            <w:hideMark/>
          </w:tcPr>
          <w:p w14:paraId="00188EE9"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54 513 217</w:t>
            </w:r>
          </w:p>
        </w:tc>
      </w:tr>
      <w:tr w:rsidR="00AD02DD" w:rsidRPr="001B30B0" w14:paraId="62F984A5" w14:textId="77777777" w:rsidTr="00D82071">
        <w:trPr>
          <w:trHeight w:val="300"/>
          <w:jc w:val="center"/>
        </w:trPr>
        <w:tc>
          <w:tcPr>
            <w:tcW w:w="3968" w:type="dxa"/>
            <w:shd w:val="clear" w:color="auto" w:fill="FFFFFF" w:themeFill="background1"/>
            <w:noWrap/>
            <w:vAlign w:val="center"/>
            <w:hideMark/>
          </w:tcPr>
          <w:p w14:paraId="34B2B449" w14:textId="77777777" w:rsidR="00AD02DD" w:rsidRPr="001B30B0" w:rsidRDefault="00AD02DD" w:rsidP="003B4887">
            <w:pPr>
              <w:ind w:firstLineChars="100" w:firstLine="220"/>
              <w:rPr>
                <w:rFonts w:eastAsia="Times New Roman"/>
                <w:color w:val="000000"/>
                <w:sz w:val="22"/>
                <w:szCs w:val="22"/>
                <w:lang w:val="ru-RU"/>
              </w:rPr>
            </w:pPr>
            <w:r w:rsidRPr="001B30B0">
              <w:rPr>
                <w:rFonts w:eastAsia="Times New Roman"/>
                <w:color w:val="000000"/>
                <w:sz w:val="22"/>
                <w:szCs w:val="22"/>
                <w:lang w:val="ru-RU"/>
              </w:rPr>
              <w:t>Налоги и прочие платежи в бюджет</w:t>
            </w:r>
          </w:p>
        </w:tc>
        <w:tc>
          <w:tcPr>
            <w:tcW w:w="0" w:type="auto"/>
            <w:shd w:val="clear" w:color="auto" w:fill="FFFFFF" w:themeFill="background1"/>
            <w:noWrap/>
            <w:vAlign w:val="center"/>
            <w:hideMark/>
          </w:tcPr>
          <w:p w14:paraId="46BB2930"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18 332 031</w:t>
            </w:r>
          </w:p>
        </w:tc>
        <w:tc>
          <w:tcPr>
            <w:tcW w:w="0" w:type="auto"/>
            <w:shd w:val="clear" w:color="auto" w:fill="FFFFFF" w:themeFill="background1"/>
            <w:noWrap/>
            <w:vAlign w:val="center"/>
            <w:hideMark/>
          </w:tcPr>
          <w:p w14:paraId="1527FA05"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75 192 662</w:t>
            </w:r>
          </w:p>
        </w:tc>
        <w:tc>
          <w:tcPr>
            <w:tcW w:w="0" w:type="auto"/>
            <w:shd w:val="clear" w:color="auto" w:fill="FFFFFF" w:themeFill="background1"/>
            <w:noWrap/>
            <w:vAlign w:val="center"/>
            <w:hideMark/>
          </w:tcPr>
          <w:p w14:paraId="39AF54A7"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73 354 492</w:t>
            </w:r>
          </w:p>
        </w:tc>
        <w:tc>
          <w:tcPr>
            <w:tcW w:w="0" w:type="auto"/>
            <w:shd w:val="clear" w:color="auto" w:fill="FFFFFF" w:themeFill="background1"/>
            <w:noWrap/>
            <w:vAlign w:val="center"/>
            <w:hideMark/>
          </w:tcPr>
          <w:p w14:paraId="164F6569"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71 516 323</w:t>
            </w:r>
          </w:p>
        </w:tc>
        <w:tc>
          <w:tcPr>
            <w:tcW w:w="0" w:type="auto"/>
            <w:shd w:val="clear" w:color="auto" w:fill="FFFFFF" w:themeFill="background1"/>
            <w:noWrap/>
            <w:vAlign w:val="center"/>
            <w:hideMark/>
          </w:tcPr>
          <w:p w14:paraId="7EF21F58"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69 678 153</w:t>
            </w:r>
          </w:p>
        </w:tc>
        <w:tc>
          <w:tcPr>
            <w:tcW w:w="0" w:type="auto"/>
            <w:shd w:val="clear" w:color="auto" w:fill="FFFFFF" w:themeFill="background1"/>
            <w:noWrap/>
            <w:vAlign w:val="center"/>
            <w:hideMark/>
          </w:tcPr>
          <w:p w14:paraId="29A967A2" w14:textId="77777777" w:rsidR="00AD02DD" w:rsidRPr="001B30B0" w:rsidRDefault="00AD02DD" w:rsidP="003B4887">
            <w:pPr>
              <w:jc w:val="right"/>
              <w:rPr>
                <w:rFonts w:eastAsia="Times New Roman"/>
                <w:color w:val="000000"/>
                <w:sz w:val="22"/>
                <w:szCs w:val="22"/>
              </w:rPr>
            </w:pPr>
            <w:r w:rsidRPr="001B30B0">
              <w:rPr>
                <w:rFonts w:eastAsia="Times New Roman"/>
                <w:color w:val="000000"/>
                <w:sz w:val="22"/>
                <w:szCs w:val="22"/>
              </w:rPr>
              <w:t>67 839 983</w:t>
            </w:r>
          </w:p>
        </w:tc>
      </w:tr>
    </w:tbl>
    <w:p w14:paraId="1962A322" w14:textId="77777777" w:rsidR="00AD02DD" w:rsidRDefault="00AD02DD" w:rsidP="00AD02DD">
      <w:pPr>
        <w:ind w:firstLine="720"/>
        <w:jc w:val="both"/>
        <w:rPr>
          <w:rFonts w:eastAsia="Times New Roman"/>
          <w:lang w:val="ru-RU"/>
        </w:rPr>
      </w:pPr>
    </w:p>
    <w:p w14:paraId="4CD47CAA" w14:textId="308EB8A7" w:rsidR="00AD02DD" w:rsidRDefault="00AD02DD" w:rsidP="001509E1">
      <w:pPr>
        <w:ind w:firstLine="567"/>
        <w:jc w:val="both"/>
        <w:rPr>
          <w:rFonts w:eastAsia="Times New Roman"/>
          <w:lang w:val="ru-RU"/>
        </w:rPr>
      </w:pPr>
      <w:r>
        <w:rPr>
          <w:rFonts w:eastAsia="Times New Roman"/>
          <w:lang w:val="ru-RU"/>
        </w:rPr>
        <w:t xml:space="preserve">Таблица </w:t>
      </w:r>
      <w:r w:rsidR="001B30B0">
        <w:rPr>
          <w:rFonts w:eastAsia="Times New Roman"/>
          <w:lang w:val="ru-RU"/>
        </w:rPr>
        <w:t>Е.4</w:t>
      </w:r>
      <w:r>
        <w:rPr>
          <w:rFonts w:eastAsia="Times New Roman"/>
          <w:lang w:val="ru-RU"/>
        </w:rPr>
        <w:t xml:space="preserve">– </w:t>
      </w:r>
      <w:r w:rsidRPr="000B5C54">
        <w:rPr>
          <w:rFonts w:eastAsia="Times New Roman"/>
          <w:lang w:val="ru-RU"/>
        </w:rPr>
        <w:t>Прогноз движения денежных средств</w:t>
      </w:r>
    </w:p>
    <w:p w14:paraId="0EBF727B" w14:textId="77777777" w:rsidR="0061449B" w:rsidRDefault="0061449B" w:rsidP="0061449B">
      <w:pPr>
        <w:ind w:firstLine="567"/>
        <w:jc w:val="both"/>
        <w:rPr>
          <w:rFonts w:eastAsia="Times New Roman"/>
          <w:lang w:val="ru-RU"/>
        </w:rPr>
      </w:pPr>
    </w:p>
    <w:tbl>
      <w:tblPr>
        <w:tblW w:w="13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4"/>
        <w:gridCol w:w="1561"/>
        <w:gridCol w:w="1984"/>
        <w:gridCol w:w="1560"/>
        <w:gridCol w:w="1701"/>
        <w:gridCol w:w="1701"/>
        <w:gridCol w:w="1842"/>
      </w:tblGrid>
      <w:tr w:rsidR="00D82071" w:rsidRPr="00D82071" w14:paraId="761182DA" w14:textId="77777777" w:rsidTr="00D82071">
        <w:trPr>
          <w:trHeight w:val="300"/>
        </w:trPr>
        <w:tc>
          <w:tcPr>
            <w:tcW w:w="3254" w:type="dxa"/>
            <w:shd w:val="clear" w:color="000000" w:fill="FFFFFF"/>
            <w:noWrap/>
          </w:tcPr>
          <w:p w14:paraId="416C5189" w14:textId="07CA9A57" w:rsidR="00D82071" w:rsidRPr="00D82071" w:rsidRDefault="00BE21E7" w:rsidP="00D82071">
            <w:pPr>
              <w:jc w:val="center"/>
              <w:rPr>
                <w:rFonts w:eastAsia="Times New Roman"/>
                <w:color w:val="000000"/>
                <w:sz w:val="20"/>
                <w:szCs w:val="20"/>
              </w:rPr>
            </w:pPr>
            <w:r>
              <w:rPr>
                <w:rFonts w:eastAsia="Times New Roman"/>
                <w:color w:val="000000"/>
                <w:sz w:val="20"/>
                <w:szCs w:val="20"/>
                <w:lang w:val="ru-RU"/>
              </w:rPr>
              <w:t>Наименование показателей</w:t>
            </w:r>
          </w:p>
        </w:tc>
        <w:tc>
          <w:tcPr>
            <w:tcW w:w="1561" w:type="dxa"/>
            <w:shd w:val="clear" w:color="000000" w:fill="FFFFFF"/>
            <w:noWrap/>
          </w:tcPr>
          <w:p w14:paraId="7380BE6C" w14:textId="243D6334" w:rsidR="00D82071" w:rsidRPr="00D82071" w:rsidRDefault="00D82071" w:rsidP="00D82071">
            <w:pPr>
              <w:jc w:val="center"/>
              <w:rPr>
                <w:rFonts w:eastAsia="Times New Roman"/>
                <w:color w:val="000000"/>
                <w:sz w:val="20"/>
                <w:szCs w:val="20"/>
                <w:lang w:val="kk-KZ"/>
              </w:rPr>
            </w:pPr>
            <w:r w:rsidRPr="00D82071">
              <w:rPr>
                <w:sz w:val="20"/>
                <w:szCs w:val="20"/>
              </w:rPr>
              <w:t xml:space="preserve">1 </w:t>
            </w:r>
            <w:proofErr w:type="spellStart"/>
            <w:r w:rsidRPr="00D82071">
              <w:rPr>
                <w:sz w:val="20"/>
                <w:szCs w:val="20"/>
              </w:rPr>
              <w:t>год</w:t>
            </w:r>
            <w:proofErr w:type="spellEnd"/>
          </w:p>
        </w:tc>
        <w:tc>
          <w:tcPr>
            <w:tcW w:w="1984" w:type="dxa"/>
            <w:shd w:val="clear" w:color="000000" w:fill="FFFFFF"/>
            <w:noWrap/>
          </w:tcPr>
          <w:p w14:paraId="2D162448" w14:textId="62138D0B" w:rsidR="00D82071" w:rsidRPr="00D82071" w:rsidRDefault="00D82071" w:rsidP="00D82071">
            <w:pPr>
              <w:jc w:val="center"/>
              <w:rPr>
                <w:rFonts w:eastAsia="Times New Roman"/>
                <w:color w:val="000000"/>
                <w:sz w:val="20"/>
                <w:szCs w:val="20"/>
                <w:lang w:val="kk-KZ"/>
              </w:rPr>
            </w:pPr>
            <w:r w:rsidRPr="00D82071">
              <w:rPr>
                <w:sz w:val="20"/>
                <w:szCs w:val="20"/>
              </w:rPr>
              <w:t xml:space="preserve">2 </w:t>
            </w:r>
            <w:proofErr w:type="spellStart"/>
            <w:r w:rsidRPr="00D82071">
              <w:rPr>
                <w:sz w:val="20"/>
                <w:szCs w:val="20"/>
              </w:rPr>
              <w:t>год</w:t>
            </w:r>
            <w:proofErr w:type="spellEnd"/>
          </w:p>
        </w:tc>
        <w:tc>
          <w:tcPr>
            <w:tcW w:w="1560" w:type="dxa"/>
            <w:shd w:val="clear" w:color="000000" w:fill="FFFFFF"/>
            <w:noWrap/>
          </w:tcPr>
          <w:p w14:paraId="457A9920" w14:textId="2316BFF5" w:rsidR="00D82071" w:rsidRPr="00D82071" w:rsidRDefault="00D82071" w:rsidP="00D82071">
            <w:pPr>
              <w:jc w:val="center"/>
              <w:rPr>
                <w:rFonts w:eastAsia="Times New Roman"/>
                <w:color w:val="000000"/>
                <w:sz w:val="20"/>
                <w:szCs w:val="20"/>
                <w:lang w:val="kk-KZ"/>
              </w:rPr>
            </w:pPr>
            <w:r w:rsidRPr="00D82071">
              <w:rPr>
                <w:sz w:val="20"/>
                <w:szCs w:val="20"/>
              </w:rPr>
              <w:t xml:space="preserve">3 </w:t>
            </w:r>
            <w:proofErr w:type="spellStart"/>
            <w:r w:rsidRPr="00D82071">
              <w:rPr>
                <w:sz w:val="20"/>
                <w:szCs w:val="20"/>
              </w:rPr>
              <w:t>год</w:t>
            </w:r>
            <w:proofErr w:type="spellEnd"/>
          </w:p>
        </w:tc>
        <w:tc>
          <w:tcPr>
            <w:tcW w:w="1701" w:type="dxa"/>
            <w:shd w:val="clear" w:color="000000" w:fill="FFFFFF"/>
            <w:noWrap/>
          </w:tcPr>
          <w:p w14:paraId="0B513898" w14:textId="3ACECF21" w:rsidR="00D82071" w:rsidRPr="00D82071" w:rsidRDefault="00D82071" w:rsidP="00D82071">
            <w:pPr>
              <w:jc w:val="center"/>
              <w:rPr>
                <w:rFonts w:eastAsia="Times New Roman"/>
                <w:color w:val="000000"/>
                <w:sz w:val="20"/>
                <w:szCs w:val="20"/>
                <w:lang w:val="kk-KZ"/>
              </w:rPr>
            </w:pPr>
            <w:r w:rsidRPr="00D82071">
              <w:rPr>
                <w:sz w:val="20"/>
                <w:szCs w:val="20"/>
              </w:rPr>
              <w:t xml:space="preserve">4 </w:t>
            </w:r>
            <w:proofErr w:type="spellStart"/>
            <w:r w:rsidRPr="00D82071">
              <w:rPr>
                <w:sz w:val="20"/>
                <w:szCs w:val="20"/>
              </w:rPr>
              <w:t>год</w:t>
            </w:r>
            <w:proofErr w:type="spellEnd"/>
          </w:p>
        </w:tc>
        <w:tc>
          <w:tcPr>
            <w:tcW w:w="1701" w:type="dxa"/>
            <w:shd w:val="clear" w:color="000000" w:fill="FFFFFF"/>
            <w:noWrap/>
          </w:tcPr>
          <w:p w14:paraId="45F4DC23" w14:textId="2AECF683" w:rsidR="00D82071" w:rsidRPr="00D82071" w:rsidRDefault="00D82071" w:rsidP="00D82071">
            <w:pPr>
              <w:jc w:val="center"/>
              <w:rPr>
                <w:rFonts w:eastAsia="Times New Roman"/>
                <w:color w:val="000000"/>
                <w:sz w:val="20"/>
                <w:szCs w:val="20"/>
                <w:lang w:val="kk-KZ"/>
              </w:rPr>
            </w:pPr>
            <w:r w:rsidRPr="00D82071">
              <w:rPr>
                <w:sz w:val="20"/>
                <w:szCs w:val="20"/>
              </w:rPr>
              <w:t xml:space="preserve">5 </w:t>
            </w:r>
            <w:proofErr w:type="spellStart"/>
            <w:r w:rsidRPr="00D82071">
              <w:rPr>
                <w:sz w:val="20"/>
                <w:szCs w:val="20"/>
              </w:rPr>
              <w:t>год</w:t>
            </w:r>
            <w:proofErr w:type="spellEnd"/>
          </w:p>
        </w:tc>
        <w:tc>
          <w:tcPr>
            <w:tcW w:w="1842" w:type="dxa"/>
            <w:shd w:val="clear" w:color="000000" w:fill="FFFFFF"/>
            <w:noWrap/>
          </w:tcPr>
          <w:p w14:paraId="5DADF80A" w14:textId="5FB9CB0B" w:rsidR="00D82071" w:rsidRPr="00D82071" w:rsidRDefault="00D82071" w:rsidP="00D82071">
            <w:pPr>
              <w:jc w:val="center"/>
              <w:rPr>
                <w:rFonts w:eastAsia="Times New Roman"/>
                <w:color w:val="000000"/>
                <w:sz w:val="20"/>
                <w:szCs w:val="20"/>
                <w:lang w:val="kk-KZ"/>
              </w:rPr>
            </w:pPr>
            <w:r w:rsidRPr="00D82071">
              <w:rPr>
                <w:sz w:val="20"/>
                <w:szCs w:val="20"/>
              </w:rPr>
              <w:t xml:space="preserve">6 </w:t>
            </w:r>
            <w:proofErr w:type="spellStart"/>
            <w:r w:rsidRPr="00D82071">
              <w:rPr>
                <w:sz w:val="20"/>
                <w:szCs w:val="20"/>
              </w:rPr>
              <w:t>год</w:t>
            </w:r>
            <w:proofErr w:type="spellEnd"/>
          </w:p>
        </w:tc>
      </w:tr>
      <w:tr w:rsidR="00D82071" w:rsidRPr="00D82071" w14:paraId="6DF58B88" w14:textId="77777777" w:rsidTr="00D82071">
        <w:trPr>
          <w:trHeight w:val="300"/>
        </w:trPr>
        <w:tc>
          <w:tcPr>
            <w:tcW w:w="3254" w:type="dxa"/>
            <w:shd w:val="clear" w:color="000000" w:fill="FFFFFF"/>
            <w:noWrap/>
          </w:tcPr>
          <w:p w14:paraId="7742A803" w14:textId="04C5535C" w:rsidR="00D82071" w:rsidRPr="00D82071" w:rsidRDefault="00D82071" w:rsidP="00D82071">
            <w:pPr>
              <w:jc w:val="center"/>
              <w:rPr>
                <w:rFonts w:eastAsia="Times New Roman"/>
                <w:color w:val="000000"/>
                <w:sz w:val="20"/>
                <w:szCs w:val="20"/>
              </w:rPr>
            </w:pPr>
            <w:proofErr w:type="spellStart"/>
            <w:r w:rsidRPr="00D82071">
              <w:rPr>
                <w:rFonts w:eastAsia="Times New Roman"/>
                <w:color w:val="000000"/>
                <w:sz w:val="20"/>
                <w:szCs w:val="20"/>
              </w:rPr>
              <w:t>Операционная</w:t>
            </w:r>
            <w:proofErr w:type="spellEnd"/>
            <w:r w:rsidRPr="00D82071">
              <w:rPr>
                <w:rFonts w:eastAsia="Times New Roman"/>
                <w:color w:val="000000"/>
                <w:sz w:val="20"/>
                <w:szCs w:val="20"/>
              </w:rPr>
              <w:t xml:space="preserve"> </w:t>
            </w:r>
            <w:proofErr w:type="spellStart"/>
            <w:r w:rsidRPr="00D82071">
              <w:rPr>
                <w:rFonts w:eastAsia="Times New Roman"/>
                <w:color w:val="000000"/>
                <w:sz w:val="20"/>
                <w:szCs w:val="20"/>
              </w:rPr>
              <w:t>деятельность</w:t>
            </w:r>
            <w:proofErr w:type="spellEnd"/>
          </w:p>
        </w:tc>
        <w:tc>
          <w:tcPr>
            <w:tcW w:w="1561" w:type="dxa"/>
            <w:shd w:val="clear" w:color="000000" w:fill="FFFFFF"/>
            <w:noWrap/>
          </w:tcPr>
          <w:p w14:paraId="533469E8" w14:textId="211B9477" w:rsidR="00D82071" w:rsidRDefault="00D82071" w:rsidP="00D82071">
            <w:pPr>
              <w:jc w:val="center"/>
              <w:rPr>
                <w:rFonts w:eastAsia="Times New Roman"/>
                <w:color w:val="000000"/>
                <w:sz w:val="20"/>
                <w:szCs w:val="20"/>
                <w:lang w:val="kk-KZ"/>
              </w:rPr>
            </w:pPr>
            <w:r>
              <w:rPr>
                <w:rFonts w:eastAsia="Times New Roman"/>
                <w:color w:val="000000"/>
                <w:sz w:val="20"/>
                <w:szCs w:val="20"/>
                <w:lang w:val="kk-KZ"/>
              </w:rPr>
              <w:t>-</w:t>
            </w:r>
          </w:p>
        </w:tc>
        <w:tc>
          <w:tcPr>
            <w:tcW w:w="1984" w:type="dxa"/>
            <w:shd w:val="clear" w:color="000000" w:fill="FFFFFF"/>
            <w:noWrap/>
          </w:tcPr>
          <w:p w14:paraId="1CCFDC00" w14:textId="3A1B5ADE" w:rsidR="00D82071" w:rsidRDefault="00D82071" w:rsidP="00D82071">
            <w:pPr>
              <w:jc w:val="center"/>
              <w:rPr>
                <w:rFonts w:eastAsia="Times New Roman"/>
                <w:color w:val="000000"/>
                <w:sz w:val="20"/>
                <w:szCs w:val="20"/>
                <w:lang w:val="kk-KZ"/>
              </w:rPr>
            </w:pPr>
            <w:r>
              <w:rPr>
                <w:rFonts w:eastAsia="Times New Roman"/>
                <w:color w:val="000000"/>
                <w:sz w:val="20"/>
                <w:szCs w:val="20"/>
                <w:lang w:val="kk-KZ"/>
              </w:rPr>
              <w:t>-</w:t>
            </w:r>
          </w:p>
        </w:tc>
        <w:tc>
          <w:tcPr>
            <w:tcW w:w="1560" w:type="dxa"/>
            <w:shd w:val="clear" w:color="000000" w:fill="FFFFFF"/>
            <w:noWrap/>
          </w:tcPr>
          <w:p w14:paraId="6D37A2FF" w14:textId="4679D4FC" w:rsidR="00D82071" w:rsidRDefault="00D82071" w:rsidP="00D82071">
            <w:pPr>
              <w:jc w:val="center"/>
              <w:rPr>
                <w:rFonts w:eastAsia="Times New Roman"/>
                <w:color w:val="000000"/>
                <w:sz w:val="20"/>
                <w:szCs w:val="20"/>
                <w:lang w:val="kk-KZ"/>
              </w:rPr>
            </w:pPr>
            <w:r>
              <w:rPr>
                <w:rFonts w:eastAsia="Times New Roman"/>
                <w:color w:val="000000"/>
                <w:sz w:val="20"/>
                <w:szCs w:val="20"/>
                <w:lang w:val="kk-KZ"/>
              </w:rPr>
              <w:t>-</w:t>
            </w:r>
          </w:p>
        </w:tc>
        <w:tc>
          <w:tcPr>
            <w:tcW w:w="1701" w:type="dxa"/>
            <w:shd w:val="clear" w:color="000000" w:fill="FFFFFF"/>
            <w:noWrap/>
          </w:tcPr>
          <w:p w14:paraId="0A74F6EB" w14:textId="4AEC9552" w:rsidR="00D82071" w:rsidRDefault="00D82071" w:rsidP="00D82071">
            <w:pPr>
              <w:jc w:val="center"/>
              <w:rPr>
                <w:rFonts w:eastAsia="Times New Roman"/>
                <w:color w:val="000000"/>
                <w:sz w:val="20"/>
                <w:szCs w:val="20"/>
                <w:lang w:val="kk-KZ"/>
              </w:rPr>
            </w:pPr>
            <w:r>
              <w:rPr>
                <w:rFonts w:eastAsia="Times New Roman"/>
                <w:color w:val="000000"/>
                <w:sz w:val="20"/>
                <w:szCs w:val="20"/>
                <w:lang w:val="kk-KZ"/>
              </w:rPr>
              <w:t>-</w:t>
            </w:r>
          </w:p>
        </w:tc>
        <w:tc>
          <w:tcPr>
            <w:tcW w:w="1701" w:type="dxa"/>
            <w:shd w:val="clear" w:color="000000" w:fill="FFFFFF"/>
            <w:noWrap/>
          </w:tcPr>
          <w:p w14:paraId="44314699" w14:textId="71295975" w:rsidR="00D82071" w:rsidRDefault="00D82071" w:rsidP="00D82071">
            <w:pPr>
              <w:jc w:val="center"/>
              <w:rPr>
                <w:rFonts w:eastAsia="Times New Roman"/>
                <w:color w:val="000000"/>
                <w:sz w:val="20"/>
                <w:szCs w:val="20"/>
                <w:lang w:val="kk-KZ"/>
              </w:rPr>
            </w:pPr>
            <w:r>
              <w:rPr>
                <w:rFonts w:eastAsia="Times New Roman"/>
                <w:color w:val="000000"/>
                <w:sz w:val="20"/>
                <w:szCs w:val="20"/>
                <w:lang w:val="kk-KZ"/>
              </w:rPr>
              <w:t>-</w:t>
            </w:r>
          </w:p>
        </w:tc>
        <w:tc>
          <w:tcPr>
            <w:tcW w:w="1842" w:type="dxa"/>
            <w:shd w:val="clear" w:color="000000" w:fill="FFFFFF"/>
            <w:noWrap/>
          </w:tcPr>
          <w:p w14:paraId="316E4263" w14:textId="5A59C235" w:rsidR="00D82071" w:rsidRDefault="00D82071" w:rsidP="00D82071">
            <w:pPr>
              <w:jc w:val="center"/>
              <w:rPr>
                <w:rFonts w:eastAsia="Times New Roman"/>
                <w:color w:val="000000"/>
                <w:sz w:val="20"/>
                <w:szCs w:val="20"/>
                <w:lang w:val="kk-KZ"/>
              </w:rPr>
            </w:pPr>
            <w:r>
              <w:rPr>
                <w:rFonts w:eastAsia="Times New Roman"/>
                <w:color w:val="000000"/>
                <w:sz w:val="20"/>
                <w:szCs w:val="20"/>
                <w:lang w:val="kk-KZ"/>
              </w:rPr>
              <w:t>-</w:t>
            </w:r>
          </w:p>
        </w:tc>
      </w:tr>
      <w:tr w:rsidR="00D82071" w:rsidRPr="00D82071" w14:paraId="0E784B22" w14:textId="77777777" w:rsidTr="00D82071">
        <w:trPr>
          <w:trHeight w:val="300"/>
        </w:trPr>
        <w:tc>
          <w:tcPr>
            <w:tcW w:w="3254" w:type="dxa"/>
            <w:shd w:val="clear" w:color="000000" w:fill="FFFFFF"/>
            <w:noWrap/>
            <w:hideMark/>
          </w:tcPr>
          <w:p w14:paraId="18D5E2A1" w14:textId="77777777" w:rsidR="00D82071" w:rsidRPr="00D82071" w:rsidRDefault="00D82071" w:rsidP="00D82071">
            <w:pPr>
              <w:jc w:val="center"/>
              <w:outlineLvl w:val="0"/>
              <w:rPr>
                <w:rFonts w:eastAsia="Times New Roman"/>
                <w:color w:val="000000"/>
                <w:sz w:val="20"/>
                <w:szCs w:val="20"/>
              </w:rPr>
            </w:pPr>
            <w:proofErr w:type="spellStart"/>
            <w:r w:rsidRPr="00D82071">
              <w:rPr>
                <w:rFonts w:eastAsia="Times New Roman"/>
                <w:color w:val="000000"/>
                <w:sz w:val="20"/>
                <w:szCs w:val="20"/>
              </w:rPr>
              <w:t>Поступление</w:t>
            </w:r>
            <w:proofErr w:type="spellEnd"/>
          </w:p>
        </w:tc>
        <w:tc>
          <w:tcPr>
            <w:tcW w:w="1561" w:type="dxa"/>
            <w:shd w:val="clear" w:color="000000" w:fill="FFFFFF"/>
            <w:noWrap/>
            <w:hideMark/>
          </w:tcPr>
          <w:p w14:paraId="6063F0A9" w14:textId="61B781C0"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2 880 000 000</w:t>
            </w:r>
          </w:p>
        </w:tc>
        <w:tc>
          <w:tcPr>
            <w:tcW w:w="1984" w:type="dxa"/>
            <w:shd w:val="clear" w:color="000000" w:fill="FFFFFF"/>
            <w:noWrap/>
            <w:hideMark/>
          </w:tcPr>
          <w:p w14:paraId="751469BE" w14:textId="1CBF9567"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35 429 008 848</w:t>
            </w:r>
          </w:p>
        </w:tc>
        <w:tc>
          <w:tcPr>
            <w:tcW w:w="1560" w:type="dxa"/>
            <w:shd w:val="clear" w:color="000000" w:fill="FFFFFF"/>
            <w:noWrap/>
            <w:hideMark/>
          </w:tcPr>
          <w:p w14:paraId="2B29A2DF" w14:textId="54A34307"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38 037 761 557</w:t>
            </w:r>
          </w:p>
        </w:tc>
        <w:tc>
          <w:tcPr>
            <w:tcW w:w="1701" w:type="dxa"/>
            <w:shd w:val="clear" w:color="000000" w:fill="FFFFFF"/>
            <w:noWrap/>
            <w:hideMark/>
          </w:tcPr>
          <w:p w14:paraId="775A20CC" w14:textId="7B820CC9"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38 036 281 378</w:t>
            </w:r>
          </w:p>
        </w:tc>
        <w:tc>
          <w:tcPr>
            <w:tcW w:w="1701" w:type="dxa"/>
            <w:shd w:val="clear" w:color="000000" w:fill="FFFFFF"/>
            <w:noWrap/>
            <w:hideMark/>
          </w:tcPr>
          <w:p w14:paraId="57A91F81" w14:textId="4D6B6CD2"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38 034 801 200</w:t>
            </w:r>
          </w:p>
        </w:tc>
        <w:tc>
          <w:tcPr>
            <w:tcW w:w="1842" w:type="dxa"/>
            <w:shd w:val="clear" w:color="000000" w:fill="FFFFFF"/>
            <w:noWrap/>
            <w:hideMark/>
          </w:tcPr>
          <w:p w14:paraId="0E2A7933" w14:textId="39C1C14B"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38 033 321 021</w:t>
            </w:r>
          </w:p>
        </w:tc>
      </w:tr>
      <w:tr w:rsidR="00D82071" w:rsidRPr="00D82071" w14:paraId="0BF2991C" w14:textId="77777777" w:rsidTr="00D82071">
        <w:trPr>
          <w:trHeight w:val="300"/>
        </w:trPr>
        <w:tc>
          <w:tcPr>
            <w:tcW w:w="3254" w:type="dxa"/>
            <w:shd w:val="clear" w:color="000000" w:fill="FFFFFF"/>
            <w:noWrap/>
            <w:hideMark/>
          </w:tcPr>
          <w:p w14:paraId="37E71445" w14:textId="77777777" w:rsidR="00D82071" w:rsidRPr="00D82071" w:rsidRDefault="00D82071" w:rsidP="00D82071">
            <w:pPr>
              <w:jc w:val="center"/>
              <w:outlineLvl w:val="0"/>
              <w:rPr>
                <w:rFonts w:eastAsia="Times New Roman"/>
                <w:color w:val="000000"/>
                <w:sz w:val="20"/>
                <w:szCs w:val="20"/>
              </w:rPr>
            </w:pPr>
            <w:proofErr w:type="spellStart"/>
            <w:r w:rsidRPr="00D82071">
              <w:rPr>
                <w:rFonts w:eastAsia="Times New Roman"/>
                <w:color w:val="000000"/>
                <w:sz w:val="20"/>
                <w:szCs w:val="20"/>
              </w:rPr>
              <w:t>От</w:t>
            </w:r>
            <w:proofErr w:type="spellEnd"/>
            <w:r w:rsidRPr="00D82071">
              <w:rPr>
                <w:rFonts w:eastAsia="Times New Roman"/>
                <w:color w:val="000000"/>
                <w:sz w:val="20"/>
                <w:szCs w:val="20"/>
              </w:rPr>
              <w:t xml:space="preserve"> </w:t>
            </w:r>
            <w:proofErr w:type="spellStart"/>
            <w:r w:rsidRPr="00D82071">
              <w:rPr>
                <w:rFonts w:eastAsia="Times New Roman"/>
                <w:color w:val="000000"/>
                <w:sz w:val="20"/>
                <w:szCs w:val="20"/>
              </w:rPr>
              <w:t>реализации</w:t>
            </w:r>
            <w:proofErr w:type="spellEnd"/>
            <w:r w:rsidRPr="00D82071">
              <w:rPr>
                <w:rFonts w:eastAsia="Times New Roman"/>
                <w:color w:val="000000"/>
                <w:sz w:val="20"/>
                <w:szCs w:val="20"/>
              </w:rPr>
              <w:t xml:space="preserve"> </w:t>
            </w:r>
            <w:proofErr w:type="spellStart"/>
            <w:r w:rsidRPr="00D82071">
              <w:rPr>
                <w:rFonts w:eastAsia="Times New Roman"/>
                <w:color w:val="000000"/>
                <w:sz w:val="20"/>
                <w:szCs w:val="20"/>
              </w:rPr>
              <w:t>продукции</w:t>
            </w:r>
            <w:proofErr w:type="spellEnd"/>
          </w:p>
        </w:tc>
        <w:tc>
          <w:tcPr>
            <w:tcW w:w="1561" w:type="dxa"/>
            <w:shd w:val="clear" w:color="000000" w:fill="FFFFFF"/>
            <w:noWrap/>
            <w:hideMark/>
          </w:tcPr>
          <w:p w14:paraId="37016865" w14:textId="65F84E48"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2 880 000 000</w:t>
            </w:r>
          </w:p>
        </w:tc>
        <w:tc>
          <w:tcPr>
            <w:tcW w:w="1984" w:type="dxa"/>
            <w:shd w:val="clear" w:color="000000" w:fill="FFFFFF"/>
            <w:noWrap/>
            <w:hideMark/>
          </w:tcPr>
          <w:p w14:paraId="4C0EAF8D" w14:textId="08CE5A14"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34 560 000 000</w:t>
            </w:r>
          </w:p>
        </w:tc>
        <w:tc>
          <w:tcPr>
            <w:tcW w:w="1560" w:type="dxa"/>
            <w:shd w:val="clear" w:color="000000" w:fill="FFFFFF"/>
            <w:noWrap/>
            <w:hideMark/>
          </w:tcPr>
          <w:p w14:paraId="6A718B49" w14:textId="2E7D41A5"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34 560 000 000</w:t>
            </w:r>
          </w:p>
        </w:tc>
        <w:tc>
          <w:tcPr>
            <w:tcW w:w="1701" w:type="dxa"/>
            <w:shd w:val="clear" w:color="000000" w:fill="FFFFFF"/>
            <w:noWrap/>
            <w:hideMark/>
          </w:tcPr>
          <w:p w14:paraId="20F97246" w14:textId="02490DBB"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34 560 000 000</w:t>
            </w:r>
          </w:p>
        </w:tc>
        <w:tc>
          <w:tcPr>
            <w:tcW w:w="1701" w:type="dxa"/>
            <w:shd w:val="clear" w:color="000000" w:fill="FFFFFF"/>
            <w:noWrap/>
            <w:hideMark/>
          </w:tcPr>
          <w:p w14:paraId="1CA1997C" w14:textId="71E77117"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34 560 000 000</w:t>
            </w:r>
          </w:p>
        </w:tc>
        <w:tc>
          <w:tcPr>
            <w:tcW w:w="1842" w:type="dxa"/>
            <w:shd w:val="clear" w:color="000000" w:fill="FFFFFF"/>
            <w:noWrap/>
            <w:hideMark/>
          </w:tcPr>
          <w:p w14:paraId="7E89EA68" w14:textId="7D2F427D"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34 560 000 000</w:t>
            </w:r>
          </w:p>
        </w:tc>
      </w:tr>
      <w:tr w:rsidR="00D82071" w:rsidRPr="00D82071" w14:paraId="10D2508A" w14:textId="77777777" w:rsidTr="00D82071">
        <w:trPr>
          <w:trHeight w:val="300"/>
        </w:trPr>
        <w:tc>
          <w:tcPr>
            <w:tcW w:w="3254" w:type="dxa"/>
            <w:shd w:val="clear" w:color="000000" w:fill="FFFFFF"/>
            <w:noWrap/>
            <w:hideMark/>
          </w:tcPr>
          <w:p w14:paraId="74E88E6D" w14:textId="77777777" w:rsidR="00D82071" w:rsidRPr="00D82071" w:rsidRDefault="00D82071" w:rsidP="00D82071">
            <w:pPr>
              <w:jc w:val="center"/>
              <w:outlineLvl w:val="0"/>
              <w:rPr>
                <w:rFonts w:eastAsia="Times New Roman"/>
                <w:color w:val="000000"/>
                <w:sz w:val="20"/>
                <w:szCs w:val="20"/>
              </w:rPr>
            </w:pPr>
            <w:proofErr w:type="spellStart"/>
            <w:r w:rsidRPr="00D82071">
              <w:rPr>
                <w:rFonts w:eastAsia="Times New Roman"/>
                <w:color w:val="000000"/>
                <w:sz w:val="20"/>
                <w:szCs w:val="20"/>
              </w:rPr>
              <w:t>Возмещение</w:t>
            </w:r>
            <w:proofErr w:type="spellEnd"/>
            <w:r w:rsidRPr="00D82071">
              <w:rPr>
                <w:rFonts w:eastAsia="Times New Roman"/>
                <w:color w:val="000000"/>
                <w:sz w:val="20"/>
                <w:szCs w:val="20"/>
              </w:rPr>
              <w:t xml:space="preserve"> НДС </w:t>
            </w:r>
            <w:proofErr w:type="spellStart"/>
            <w:r w:rsidRPr="00D82071">
              <w:rPr>
                <w:rFonts w:eastAsia="Times New Roman"/>
                <w:color w:val="000000"/>
                <w:sz w:val="20"/>
                <w:szCs w:val="20"/>
              </w:rPr>
              <w:t>от</w:t>
            </w:r>
            <w:proofErr w:type="spellEnd"/>
            <w:r w:rsidRPr="00D82071">
              <w:rPr>
                <w:rFonts w:eastAsia="Times New Roman"/>
                <w:color w:val="000000"/>
                <w:sz w:val="20"/>
                <w:szCs w:val="20"/>
              </w:rPr>
              <w:t xml:space="preserve"> </w:t>
            </w:r>
            <w:proofErr w:type="spellStart"/>
            <w:r w:rsidRPr="00D82071">
              <w:rPr>
                <w:rFonts w:eastAsia="Times New Roman"/>
                <w:color w:val="000000"/>
                <w:sz w:val="20"/>
                <w:szCs w:val="20"/>
              </w:rPr>
              <w:t>государства</w:t>
            </w:r>
            <w:proofErr w:type="spellEnd"/>
          </w:p>
        </w:tc>
        <w:tc>
          <w:tcPr>
            <w:tcW w:w="1561" w:type="dxa"/>
            <w:shd w:val="clear" w:color="000000" w:fill="FFFFFF"/>
            <w:noWrap/>
            <w:hideMark/>
          </w:tcPr>
          <w:p w14:paraId="18ACE1D6" w14:textId="1692C1C0"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w:t>
            </w:r>
          </w:p>
        </w:tc>
        <w:tc>
          <w:tcPr>
            <w:tcW w:w="1984" w:type="dxa"/>
            <w:shd w:val="clear" w:color="000000" w:fill="FFFFFF"/>
            <w:noWrap/>
            <w:hideMark/>
          </w:tcPr>
          <w:p w14:paraId="3B609A7F" w14:textId="31462715"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869 008 848</w:t>
            </w:r>
          </w:p>
        </w:tc>
        <w:tc>
          <w:tcPr>
            <w:tcW w:w="1560" w:type="dxa"/>
            <w:shd w:val="clear" w:color="000000" w:fill="FFFFFF"/>
            <w:noWrap/>
            <w:hideMark/>
          </w:tcPr>
          <w:p w14:paraId="0413C61E" w14:textId="5F5B20CC"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3 477 761 557</w:t>
            </w:r>
          </w:p>
        </w:tc>
        <w:tc>
          <w:tcPr>
            <w:tcW w:w="1701" w:type="dxa"/>
            <w:shd w:val="clear" w:color="000000" w:fill="FFFFFF"/>
            <w:noWrap/>
            <w:hideMark/>
          </w:tcPr>
          <w:p w14:paraId="05A4276C" w14:textId="71C8B227"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3 476 281 378</w:t>
            </w:r>
          </w:p>
        </w:tc>
        <w:tc>
          <w:tcPr>
            <w:tcW w:w="1701" w:type="dxa"/>
            <w:shd w:val="clear" w:color="000000" w:fill="FFFFFF"/>
            <w:noWrap/>
            <w:hideMark/>
          </w:tcPr>
          <w:p w14:paraId="05890865" w14:textId="0B2F9D36"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3 474 801 200</w:t>
            </w:r>
          </w:p>
        </w:tc>
        <w:tc>
          <w:tcPr>
            <w:tcW w:w="1842" w:type="dxa"/>
            <w:shd w:val="clear" w:color="000000" w:fill="FFFFFF"/>
            <w:noWrap/>
            <w:hideMark/>
          </w:tcPr>
          <w:p w14:paraId="7513B9F8" w14:textId="1D55A880"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3 473 321 021</w:t>
            </w:r>
          </w:p>
        </w:tc>
      </w:tr>
      <w:tr w:rsidR="00D82071" w:rsidRPr="00D82071" w14:paraId="46347D1D" w14:textId="77777777" w:rsidTr="00D82071">
        <w:trPr>
          <w:trHeight w:val="300"/>
        </w:trPr>
        <w:tc>
          <w:tcPr>
            <w:tcW w:w="3254" w:type="dxa"/>
            <w:shd w:val="clear" w:color="000000" w:fill="FFFFFF"/>
            <w:noWrap/>
            <w:hideMark/>
          </w:tcPr>
          <w:p w14:paraId="6F6871E8" w14:textId="77777777" w:rsidR="00D82071" w:rsidRPr="00D82071" w:rsidRDefault="00D82071" w:rsidP="00D82071">
            <w:pPr>
              <w:jc w:val="center"/>
              <w:outlineLvl w:val="0"/>
              <w:rPr>
                <w:rFonts w:eastAsia="Times New Roman"/>
                <w:color w:val="000000"/>
                <w:sz w:val="20"/>
                <w:szCs w:val="20"/>
              </w:rPr>
            </w:pPr>
            <w:proofErr w:type="spellStart"/>
            <w:r w:rsidRPr="00D82071">
              <w:rPr>
                <w:rFonts w:eastAsia="Times New Roman"/>
                <w:color w:val="000000"/>
                <w:sz w:val="20"/>
                <w:szCs w:val="20"/>
              </w:rPr>
              <w:t>Выбытие</w:t>
            </w:r>
            <w:proofErr w:type="spellEnd"/>
          </w:p>
        </w:tc>
        <w:tc>
          <w:tcPr>
            <w:tcW w:w="1561" w:type="dxa"/>
            <w:shd w:val="clear" w:color="000000" w:fill="FFFFFF"/>
            <w:noWrap/>
            <w:hideMark/>
          </w:tcPr>
          <w:p w14:paraId="14E6BED4" w14:textId="5169EB7B"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2 877 588 615</w:t>
            </w:r>
          </w:p>
        </w:tc>
        <w:tc>
          <w:tcPr>
            <w:tcW w:w="1984" w:type="dxa"/>
            <w:shd w:val="clear" w:color="000000" w:fill="FFFFFF"/>
            <w:noWrap/>
            <w:hideMark/>
          </w:tcPr>
          <w:p w14:paraId="73339411" w14:textId="0C5562AF"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34 240 891 210</w:t>
            </w:r>
          </w:p>
        </w:tc>
        <w:tc>
          <w:tcPr>
            <w:tcW w:w="1560" w:type="dxa"/>
            <w:shd w:val="clear" w:color="000000" w:fill="FFFFFF"/>
            <w:noWrap/>
            <w:hideMark/>
          </w:tcPr>
          <w:p w14:paraId="1CC45434" w14:textId="17F8360D"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34 731 508 325</w:t>
            </w:r>
          </w:p>
        </w:tc>
        <w:tc>
          <w:tcPr>
            <w:tcW w:w="1701" w:type="dxa"/>
            <w:shd w:val="clear" w:color="000000" w:fill="FFFFFF"/>
            <w:noWrap/>
            <w:hideMark/>
          </w:tcPr>
          <w:p w14:paraId="32DF0477" w14:textId="77696E98"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34 719 971 225</w:t>
            </w:r>
          </w:p>
        </w:tc>
        <w:tc>
          <w:tcPr>
            <w:tcW w:w="1701" w:type="dxa"/>
            <w:shd w:val="clear" w:color="000000" w:fill="FFFFFF"/>
            <w:noWrap/>
            <w:hideMark/>
          </w:tcPr>
          <w:p w14:paraId="30BB1E33" w14:textId="6E92C1C6"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34 707 152 654</w:t>
            </w:r>
          </w:p>
        </w:tc>
        <w:tc>
          <w:tcPr>
            <w:tcW w:w="1842" w:type="dxa"/>
            <w:shd w:val="clear" w:color="000000" w:fill="FFFFFF"/>
            <w:noWrap/>
            <w:hideMark/>
          </w:tcPr>
          <w:p w14:paraId="1582639F" w14:textId="77721370"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34 694 334 082</w:t>
            </w:r>
          </w:p>
        </w:tc>
      </w:tr>
      <w:tr w:rsidR="00D82071" w:rsidRPr="00D82071" w14:paraId="385AE990" w14:textId="77777777" w:rsidTr="00D82071">
        <w:trPr>
          <w:trHeight w:val="300"/>
        </w:trPr>
        <w:tc>
          <w:tcPr>
            <w:tcW w:w="3254" w:type="dxa"/>
            <w:shd w:val="clear" w:color="000000" w:fill="FFFFFF"/>
            <w:noWrap/>
            <w:hideMark/>
          </w:tcPr>
          <w:p w14:paraId="66B09DC5" w14:textId="77777777" w:rsidR="00D82071" w:rsidRPr="00D82071" w:rsidRDefault="00D82071" w:rsidP="00D82071">
            <w:pPr>
              <w:jc w:val="center"/>
              <w:outlineLvl w:val="0"/>
              <w:rPr>
                <w:rFonts w:eastAsia="Times New Roman"/>
                <w:color w:val="000000"/>
                <w:sz w:val="20"/>
                <w:szCs w:val="20"/>
              </w:rPr>
            </w:pPr>
            <w:proofErr w:type="spellStart"/>
            <w:r w:rsidRPr="00D82071">
              <w:rPr>
                <w:rFonts w:eastAsia="Times New Roman"/>
                <w:color w:val="000000"/>
                <w:sz w:val="20"/>
                <w:szCs w:val="20"/>
              </w:rPr>
              <w:t>Приобретение</w:t>
            </w:r>
            <w:proofErr w:type="spellEnd"/>
            <w:r w:rsidRPr="00D82071">
              <w:rPr>
                <w:rFonts w:eastAsia="Times New Roman"/>
                <w:color w:val="000000"/>
                <w:sz w:val="20"/>
                <w:szCs w:val="20"/>
              </w:rPr>
              <w:t xml:space="preserve"> </w:t>
            </w:r>
            <w:proofErr w:type="spellStart"/>
            <w:r w:rsidRPr="00D82071">
              <w:rPr>
                <w:rFonts w:eastAsia="Times New Roman"/>
                <w:color w:val="000000"/>
                <w:sz w:val="20"/>
                <w:szCs w:val="20"/>
              </w:rPr>
              <w:t>материалов</w:t>
            </w:r>
            <w:proofErr w:type="spellEnd"/>
          </w:p>
        </w:tc>
        <w:tc>
          <w:tcPr>
            <w:tcW w:w="1561" w:type="dxa"/>
            <w:shd w:val="clear" w:color="000000" w:fill="FFFFFF"/>
            <w:noWrap/>
            <w:hideMark/>
          </w:tcPr>
          <w:p w14:paraId="20A17F69" w14:textId="0DB03682"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1 652 772 520</w:t>
            </w:r>
          </w:p>
        </w:tc>
        <w:tc>
          <w:tcPr>
            <w:tcW w:w="1984" w:type="dxa"/>
            <w:shd w:val="clear" w:color="000000" w:fill="FFFFFF"/>
            <w:noWrap/>
            <w:hideMark/>
          </w:tcPr>
          <w:p w14:paraId="6EA1A7BF" w14:textId="5E29E3F5"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19 833 270 240</w:t>
            </w:r>
          </w:p>
        </w:tc>
        <w:tc>
          <w:tcPr>
            <w:tcW w:w="1560" w:type="dxa"/>
            <w:shd w:val="clear" w:color="000000" w:fill="FFFFFF"/>
            <w:noWrap/>
            <w:hideMark/>
          </w:tcPr>
          <w:p w14:paraId="4AAD4AF7" w14:textId="12645FFC"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19 833 270 240</w:t>
            </w:r>
          </w:p>
        </w:tc>
        <w:tc>
          <w:tcPr>
            <w:tcW w:w="1701" w:type="dxa"/>
            <w:shd w:val="clear" w:color="000000" w:fill="FFFFFF"/>
            <w:noWrap/>
            <w:hideMark/>
          </w:tcPr>
          <w:p w14:paraId="7521B3E1" w14:textId="6876ED66"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19 833 270 240</w:t>
            </w:r>
          </w:p>
        </w:tc>
        <w:tc>
          <w:tcPr>
            <w:tcW w:w="1701" w:type="dxa"/>
            <w:shd w:val="clear" w:color="000000" w:fill="FFFFFF"/>
            <w:noWrap/>
            <w:hideMark/>
          </w:tcPr>
          <w:p w14:paraId="28FEA9E3" w14:textId="48D7BA53"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19 833 270 240</w:t>
            </w:r>
          </w:p>
        </w:tc>
        <w:tc>
          <w:tcPr>
            <w:tcW w:w="1842" w:type="dxa"/>
            <w:shd w:val="clear" w:color="000000" w:fill="FFFFFF"/>
            <w:noWrap/>
            <w:hideMark/>
          </w:tcPr>
          <w:p w14:paraId="4CC839B6" w14:textId="726F53F9"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19 833 270 240</w:t>
            </w:r>
          </w:p>
        </w:tc>
      </w:tr>
      <w:tr w:rsidR="00D82071" w:rsidRPr="00D82071" w14:paraId="696FA50E" w14:textId="77777777" w:rsidTr="00D82071">
        <w:trPr>
          <w:trHeight w:val="300"/>
        </w:trPr>
        <w:tc>
          <w:tcPr>
            <w:tcW w:w="3254" w:type="dxa"/>
            <w:shd w:val="clear" w:color="000000" w:fill="FFFFFF"/>
            <w:noWrap/>
            <w:hideMark/>
          </w:tcPr>
          <w:p w14:paraId="12BF091D" w14:textId="77777777" w:rsidR="00D82071" w:rsidRPr="00D82071" w:rsidRDefault="00D82071" w:rsidP="00D82071">
            <w:pPr>
              <w:jc w:val="center"/>
              <w:outlineLvl w:val="0"/>
              <w:rPr>
                <w:rFonts w:eastAsia="Times New Roman"/>
                <w:color w:val="000000"/>
                <w:sz w:val="20"/>
                <w:szCs w:val="20"/>
              </w:rPr>
            </w:pPr>
            <w:proofErr w:type="spellStart"/>
            <w:r w:rsidRPr="00D82071">
              <w:rPr>
                <w:rFonts w:eastAsia="Times New Roman"/>
                <w:color w:val="000000"/>
                <w:sz w:val="20"/>
                <w:szCs w:val="20"/>
              </w:rPr>
              <w:t>Оплата</w:t>
            </w:r>
            <w:proofErr w:type="spellEnd"/>
            <w:r w:rsidRPr="00D82071">
              <w:rPr>
                <w:rFonts w:eastAsia="Times New Roman"/>
                <w:color w:val="000000"/>
                <w:sz w:val="20"/>
                <w:szCs w:val="20"/>
              </w:rPr>
              <w:t xml:space="preserve"> </w:t>
            </w:r>
            <w:proofErr w:type="spellStart"/>
            <w:r w:rsidRPr="00D82071">
              <w:rPr>
                <w:rFonts w:eastAsia="Times New Roman"/>
                <w:color w:val="000000"/>
                <w:sz w:val="20"/>
                <w:szCs w:val="20"/>
              </w:rPr>
              <w:t>энергоносителей</w:t>
            </w:r>
            <w:proofErr w:type="spellEnd"/>
          </w:p>
        </w:tc>
        <w:tc>
          <w:tcPr>
            <w:tcW w:w="1561" w:type="dxa"/>
            <w:shd w:val="clear" w:color="000000" w:fill="FFFFFF"/>
            <w:noWrap/>
            <w:hideMark/>
          </w:tcPr>
          <w:p w14:paraId="45CD622B" w14:textId="6A8F250E"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1 034 682 667</w:t>
            </w:r>
          </w:p>
        </w:tc>
        <w:tc>
          <w:tcPr>
            <w:tcW w:w="1984" w:type="dxa"/>
            <w:shd w:val="clear" w:color="000000" w:fill="FFFFFF"/>
            <w:noWrap/>
            <w:hideMark/>
          </w:tcPr>
          <w:p w14:paraId="733BF425" w14:textId="1CB21C17"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12 416 192 000</w:t>
            </w:r>
          </w:p>
        </w:tc>
        <w:tc>
          <w:tcPr>
            <w:tcW w:w="1560" w:type="dxa"/>
            <w:shd w:val="clear" w:color="000000" w:fill="FFFFFF"/>
            <w:noWrap/>
            <w:hideMark/>
          </w:tcPr>
          <w:p w14:paraId="5E121831" w14:textId="40CCC163"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12 416 192 000</w:t>
            </w:r>
          </w:p>
        </w:tc>
        <w:tc>
          <w:tcPr>
            <w:tcW w:w="1701" w:type="dxa"/>
            <w:shd w:val="clear" w:color="000000" w:fill="FFFFFF"/>
            <w:noWrap/>
            <w:hideMark/>
          </w:tcPr>
          <w:p w14:paraId="7736E73D" w14:textId="19441A38"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12 416 192 000</w:t>
            </w:r>
          </w:p>
        </w:tc>
        <w:tc>
          <w:tcPr>
            <w:tcW w:w="1701" w:type="dxa"/>
            <w:shd w:val="clear" w:color="000000" w:fill="FFFFFF"/>
            <w:noWrap/>
            <w:hideMark/>
          </w:tcPr>
          <w:p w14:paraId="10520E64" w14:textId="1911F622"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12 416 192 000</w:t>
            </w:r>
          </w:p>
        </w:tc>
        <w:tc>
          <w:tcPr>
            <w:tcW w:w="1842" w:type="dxa"/>
            <w:shd w:val="clear" w:color="000000" w:fill="FFFFFF"/>
            <w:noWrap/>
            <w:hideMark/>
          </w:tcPr>
          <w:p w14:paraId="36FED64A" w14:textId="129423A3"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12 416 192 000</w:t>
            </w:r>
          </w:p>
        </w:tc>
      </w:tr>
      <w:tr w:rsidR="00D82071" w:rsidRPr="00D82071" w14:paraId="5DD5CA38" w14:textId="77777777" w:rsidTr="00D82071">
        <w:trPr>
          <w:trHeight w:val="300"/>
        </w:trPr>
        <w:tc>
          <w:tcPr>
            <w:tcW w:w="3254" w:type="dxa"/>
            <w:shd w:val="clear" w:color="000000" w:fill="FFFFFF"/>
            <w:noWrap/>
            <w:hideMark/>
          </w:tcPr>
          <w:p w14:paraId="7B1BF18F" w14:textId="77777777" w:rsidR="00D82071" w:rsidRPr="00D82071" w:rsidRDefault="00D82071" w:rsidP="00D82071">
            <w:pPr>
              <w:jc w:val="center"/>
              <w:outlineLvl w:val="0"/>
              <w:rPr>
                <w:rFonts w:eastAsia="Times New Roman"/>
                <w:color w:val="000000"/>
                <w:sz w:val="20"/>
                <w:szCs w:val="20"/>
              </w:rPr>
            </w:pPr>
            <w:proofErr w:type="spellStart"/>
            <w:r w:rsidRPr="00D82071">
              <w:rPr>
                <w:rFonts w:eastAsia="Times New Roman"/>
                <w:color w:val="000000"/>
                <w:sz w:val="20"/>
                <w:szCs w:val="20"/>
              </w:rPr>
              <w:t>Расходы</w:t>
            </w:r>
            <w:proofErr w:type="spellEnd"/>
            <w:r w:rsidRPr="00D82071">
              <w:rPr>
                <w:rFonts w:eastAsia="Times New Roman"/>
                <w:color w:val="000000"/>
                <w:sz w:val="20"/>
                <w:szCs w:val="20"/>
              </w:rPr>
              <w:t xml:space="preserve"> </w:t>
            </w:r>
            <w:proofErr w:type="spellStart"/>
            <w:r w:rsidRPr="00D82071">
              <w:rPr>
                <w:rFonts w:eastAsia="Times New Roman"/>
                <w:color w:val="000000"/>
                <w:sz w:val="20"/>
                <w:szCs w:val="20"/>
              </w:rPr>
              <w:t>на</w:t>
            </w:r>
            <w:proofErr w:type="spellEnd"/>
            <w:r w:rsidRPr="00D82071">
              <w:rPr>
                <w:rFonts w:eastAsia="Times New Roman"/>
                <w:color w:val="000000"/>
                <w:sz w:val="20"/>
                <w:szCs w:val="20"/>
              </w:rPr>
              <w:t xml:space="preserve"> </w:t>
            </w:r>
            <w:proofErr w:type="spellStart"/>
            <w:r w:rsidRPr="00D82071">
              <w:rPr>
                <w:rFonts w:eastAsia="Times New Roman"/>
                <w:color w:val="000000"/>
                <w:sz w:val="20"/>
                <w:szCs w:val="20"/>
              </w:rPr>
              <w:t>тех.обслуживание</w:t>
            </w:r>
            <w:proofErr w:type="spellEnd"/>
          </w:p>
        </w:tc>
        <w:tc>
          <w:tcPr>
            <w:tcW w:w="1561" w:type="dxa"/>
            <w:shd w:val="clear" w:color="000000" w:fill="FFFFFF"/>
            <w:noWrap/>
            <w:hideMark/>
          </w:tcPr>
          <w:p w14:paraId="7A0EF53B" w14:textId="0B95F275"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16 794 063</w:t>
            </w:r>
          </w:p>
        </w:tc>
        <w:tc>
          <w:tcPr>
            <w:tcW w:w="1984" w:type="dxa"/>
            <w:shd w:val="clear" w:color="000000" w:fill="FFFFFF"/>
            <w:noWrap/>
            <w:hideMark/>
          </w:tcPr>
          <w:p w14:paraId="2AE2C30F" w14:textId="4F8AFADE"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194 045 625</w:t>
            </w:r>
          </w:p>
        </w:tc>
        <w:tc>
          <w:tcPr>
            <w:tcW w:w="1560" w:type="dxa"/>
            <w:shd w:val="clear" w:color="000000" w:fill="FFFFFF"/>
            <w:noWrap/>
            <w:hideMark/>
          </w:tcPr>
          <w:p w14:paraId="5861DC35" w14:textId="698BAB7E"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180 230 625</w:t>
            </w:r>
          </w:p>
        </w:tc>
        <w:tc>
          <w:tcPr>
            <w:tcW w:w="1701" w:type="dxa"/>
            <w:shd w:val="clear" w:color="000000" w:fill="FFFFFF"/>
            <w:noWrap/>
            <w:hideMark/>
          </w:tcPr>
          <w:p w14:paraId="3D49BB37" w14:textId="3E83319E"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166 415 625</w:t>
            </w:r>
          </w:p>
        </w:tc>
        <w:tc>
          <w:tcPr>
            <w:tcW w:w="1701" w:type="dxa"/>
            <w:shd w:val="clear" w:color="000000" w:fill="FFFFFF"/>
            <w:noWrap/>
            <w:hideMark/>
          </w:tcPr>
          <w:p w14:paraId="509FFE47" w14:textId="636DF000"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152 600 625</w:t>
            </w:r>
          </w:p>
        </w:tc>
        <w:tc>
          <w:tcPr>
            <w:tcW w:w="1842" w:type="dxa"/>
            <w:shd w:val="clear" w:color="000000" w:fill="FFFFFF"/>
            <w:noWrap/>
            <w:hideMark/>
          </w:tcPr>
          <w:p w14:paraId="24EAC6B5" w14:textId="274C5834"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138 785 625</w:t>
            </w:r>
          </w:p>
        </w:tc>
      </w:tr>
      <w:tr w:rsidR="00D82071" w:rsidRPr="00D82071" w14:paraId="52F80D2D" w14:textId="77777777" w:rsidTr="00D82071">
        <w:trPr>
          <w:trHeight w:val="300"/>
        </w:trPr>
        <w:tc>
          <w:tcPr>
            <w:tcW w:w="3254" w:type="dxa"/>
            <w:shd w:val="clear" w:color="000000" w:fill="FFFFFF"/>
            <w:noWrap/>
            <w:hideMark/>
          </w:tcPr>
          <w:p w14:paraId="6DBBB695" w14:textId="77777777" w:rsidR="00D82071" w:rsidRPr="00D82071" w:rsidRDefault="00D82071" w:rsidP="00D82071">
            <w:pPr>
              <w:jc w:val="center"/>
              <w:outlineLvl w:val="0"/>
              <w:rPr>
                <w:rFonts w:eastAsia="Times New Roman"/>
                <w:color w:val="000000"/>
                <w:sz w:val="20"/>
                <w:szCs w:val="20"/>
              </w:rPr>
            </w:pPr>
            <w:proofErr w:type="spellStart"/>
            <w:r w:rsidRPr="00D82071">
              <w:rPr>
                <w:rFonts w:eastAsia="Times New Roman"/>
                <w:color w:val="000000"/>
                <w:sz w:val="20"/>
                <w:szCs w:val="20"/>
              </w:rPr>
              <w:t>Оплата</w:t>
            </w:r>
            <w:proofErr w:type="spellEnd"/>
            <w:r w:rsidRPr="00D82071">
              <w:rPr>
                <w:rFonts w:eastAsia="Times New Roman"/>
                <w:color w:val="000000"/>
                <w:sz w:val="20"/>
                <w:szCs w:val="20"/>
              </w:rPr>
              <w:t xml:space="preserve"> </w:t>
            </w:r>
            <w:proofErr w:type="spellStart"/>
            <w:r w:rsidRPr="00D82071">
              <w:rPr>
                <w:rFonts w:eastAsia="Times New Roman"/>
                <w:color w:val="000000"/>
                <w:sz w:val="20"/>
                <w:szCs w:val="20"/>
              </w:rPr>
              <w:t>труда</w:t>
            </w:r>
            <w:proofErr w:type="spellEnd"/>
            <w:r w:rsidRPr="00D82071">
              <w:rPr>
                <w:rFonts w:eastAsia="Times New Roman"/>
                <w:color w:val="000000"/>
                <w:sz w:val="20"/>
                <w:szCs w:val="20"/>
              </w:rPr>
              <w:t xml:space="preserve"> </w:t>
            </w:r>
            <w:proofErr w:type="spellStart"/>
            <w:r w:rsidRPr="00D82071">
              <w:rPr>
                <w:rFonts w:eastAsia="Times New Roman"/>
                <w:color w:val="000000"/>
                <w:sz w:val="20"/>
                <w:szCs w:val="20"/>
              </w:rPr>
              <w:t>работников</w:t>
            </w:r>
            <w:proofErr w:type="spellEnd"/>
          </w:p>
        </w:tc>
        <w:tc>
          <w:tcPr>
            <w:tcW w:w="1561" w:type="dxa"/>
            <w:shd w:val="clear" w:color="000000" w:fill="FFFFFF"/>
            <w:noWrap/>
            <w:hideMark/>
          </w:tcPr>
          <w:p w14:paraId="55587614" w14:textId="5FEF9A5D"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134 372 409</w:t>
            </w:r>
          </w:p>
        </w:tc>
        <w:tc>
          <w:tcPr>
            <w:tcW w:w="1984" w:type="dxa"/>
            <w:shd w:val="clear" w:color="000000" w:fill="FFFFFF"/>
            <w:noWrap/>
            <w:hideMark/>
          </w:tcPr>
          <w:p w14:paraId="3DB6B229" w14:textId="10AC3F92"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1 666 006 037</w:t>
            </w:r>
          </w:p>
        </w:tc>
        <w:tc>
          <w:tcPr>
            <w:tcW w:w="1560" w:type="dxa"/>
            <w:shd w:val="clear" w:color="000000" w:fill="FFFFFF"/>
            <w:noWrap/>
            <w:hideMark/>
          </w:tcPr>
          <w:p w14:paraId="24DDA105" w14:textId="5A326297"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1 659 598 681</w:t>
            </w:r>
          </w:p>
        </w:tc>
        <w:tc>
          <w:tcPr>
            <w:tcW w:w="1701" w:type="dxa"/>
            <w:shd w:val="clear" w:color="000000" w:fill="FFFFFF"/>
            <w:noWrap/>
            <w:hideMark/>
          </w:tcPr>
          <w:p w14:paraId="6576F34A" w14:textId="6073DB47"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1 659 598 681</w:t>
            </w:r>
          </w:p>
        </w:tc>
        <w:tc>
          <w:tcPr>
            <w:tcW w:w="1701" w:type="dxa"/>
            <w:shd w:val="clear" w:color="000000" w:fill="FFFFFF"/>
            <w:noWrap/>
            <w:hideMark/>
          </w:tcPr>
          <w:p w14:paraId="1F6039BF" w14:textId="1B065051"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1 659 598 681</w:t>
            </w:r>
          </w:p>
        </w:tc>
        <w:tc>
          <w:tcPr>
            <w:tcW w:w="1842" w:type="dxa"/>
            <w:shd w:val="clear" w:color="000000" w:fill="FFFFFF"/>
            <w:noWrap/>
            <w:hideMark/>
          </w:tcPr>
          <w:p w14:paraId="49942263" w14:textId="3379C38A"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1 659 598 681</w:t>
            </w:r>
          </w:p>
        </w:tc>
      </w:tr>
      <w:tr w:rsidR="00D82071" w:rsidRPr="00D82071" w14:paraId="074123E3" w14:textId="77777777" w:rsidTr="00D82071">
        <w:trPr>
          <w:trHeight w:val="300"/>
        </w:trPr>
        <w:tc>
          <w:tcPr>
            <w:tcW w:w="3254" w:type="dxa"/>
            <w:shd w:val="clear" w:color="000000" w:fill="FFFFFF"/>
            <w:noWrap/>
            <w:hideMark/>
          </w:tcPr>
          <w:p w14:paraId="111E4FB1" w14:textId="77777777" w:rsidR="00D82071" w:rsidRPr="00D82071" w:rsidRDefault="00D82071" w:rsidP="00D82071">
            <w:pPr>
              <w:jc w:val="center"/>
              <w:outlineLvl w:val="0"/>
              <w:rPr>
                <w:rFonts w:eastAsia="Times New Roman"/>
                <w:color w:val="000000"/>
                <w:sz w:val="20"/>
                <w:szCs w:val="20"/>
              </w:rPr>
            </w:pPr>
            <w:proofErr w:type="spellStart"/>
            <w:r w:rsidRPr="00D82071">
              <w:rPr>
                <w:rFonts w:eastAsia="Times New Roman"/>
                <w:color w:val="000000"/>
                <w:sz w:val="20"/>
                <w:szCs w:val="20"/>
              </w:rPr>
              <w:t>Административные</w:t>
            </w:r>
            <w:proofErr w:type="spellEnd"/>
            <w:r w:rsidRPr="00D82071">
              <w:rPr>
                <w:rFonts w:eastAsia="Times New Roman"/>
                <w:color w:val="000000"/>
                <w:sz w:val="20"/>
                <w:szCs w:val="20"/>
              </w:rPr>
              <w:t xml:space="preserve"> </w:t>
            </w:r>
            <w:proofErr w:type="spellStart"/>
            <w:r w:rsidRPr="00D82071">
              <w:rPr>
                <w:rFonts w:eastAsia="Times New Roman"/>
                <w:color w:val="000000"/>
                <w:sz w:val="20"/>
                <w:szCs w:val="20"/>
              </w:rPr>
              <w:t>расходы</w:t>
            </w:r>
            <w:proofErr w:type="spellEnd"/>
          </w:p>
        </w:tc>
        <w:tc>
          <w:tcPr>
            <w:tcW w:w="1561" w:type="dxa"/>
            <w:shd w:val="clear" w:color="000000" w:fill="FFFFFF"/>
            <w:noWrap/>
            <w:hideMark/>
          </w:tcPr>
          <w:p w14:paraId="52E3F2B2" w14:textId="3C93CCC9"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20 634 926</w:t>
            </w:r>
          </w:p>
        </w:tc>
        <w:tc>
          <w:tcPr>
            <w:tcW w:w="1984" w:type="dxa"/>
            <w:shd w:val="clear" w:color="000000" w:fill="FFFFFF"/>
            <w:noWrap/>
            <w:hideMark/>
          </w:tcPr>
          <w:p w14:paraId="0DE275C0" w14:textId="3B6C572A"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56 184 646</w:t>
            </w:r>
          </w:p>
        </w:tc>
        <w:tc>
          <w:tcPr>
            <w:tcW w:w="1560" w:type="dxa"/>
            <w:shd w:val="clear" w:color="000000" w:fill="FFFFFF"/>
            <w:noWrap/>
            <w:hideMark/>
          </w:tcPr>
          <w:p w14:paraId="43CC0D7B" w14:textId="557254E4"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56 184 646</w:t>
            </w:r>
          </w:p>
        </w:tc>
        <w:tc>
          <w:tcPr>
            <w:tcW w:w="1701" w:type="dxa"/>
            <w:shd w:val="clear" w:color="000000" w:fill="FFFFFF"/>
            <w:noWrap/>
            <w:hideMark/>
          </w:tcPr>
          <w:p w14:paraId="062E1382" w14:textId="230D7D9A"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56 184 646</w:t>
            </w:r>
          </w:p>
        </w:tc>
        <w:tc>
          <w:tcPr>
            <w:tcW w:w="1701" w:type="dxa"/>
            <w:shd w:val="clear" w:color="000000" w:fill="FFFFFF"/>
            <w:noWrap/>
            <w:hideMark/>
          </w:tcPr>
          <w:p w14:paraId="30AF2451" w14:textId="07CDCB26"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56 184 646</w:t>
            </w:r>
          </w:p>
        </w:tc>
        <w:tc>
          <w:tcPr>
            <w:tcW w:w="1842" w:type="dxa"/>
            <w:shd w:val="clear" w:color="000000" w:fill="FFFFFF"/>
            <w:noWrap/>
            <w:hideMark/>
          </w:tcPr>
          <w:p w14:paraId="4A10F2D8" w14:textId="2E0A08EB"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56 184 646</w:t>
            </w:r>
          </w:p>
        </w:tc>
      </w:tr>
      <w:tr w:rsidR="00D82071" w:rsidRPr="00D82071" w14:paraId="7109D9DC" w14:textId="77777777" w:rsidTr="00D82071">
        <w:trPr>
          <w:trHeight w:val="300"/>
        </w:trPr>
        <w:tc>
          <w:tcPr>
            <w:tcW w:w="3254" w:type="dxa"/>
            <w:shd w:val="clear" w:color="000000" w:fill="FFFFFF"/>
            <w:noWrap/>
            <w:hideMark/>
          </w:tcPr>
          <w:p w14:paraId="690A5FA7" w14:textId="77777777" w:rsidR="00D82071" w:rsidRPr="00D82071" w:rsidRDefault="00D82071" w:rsidP="00D82071">
            <w:pPr>
              <w:jc w:val="center"/>
              <w:outlineLvl w:val="0"/>
              <w:rPr>
                <w:rFonts w:eastAsia="Times New Roman"/>
                <w:color w:val="000000"/>
                <w:sz w:val="20"/>
                <w:szCs w:val="20"/>
                <w:lang w:val="ru-RU"/>
              </w:rPr>
            </w:pPr>
            <w:r w:rsidRPr="00D82071">
              <w:rPr>
                <w:rFonts w:eastAsia="Times New Roman"/>
                <w:color w:val="000000"/>
                <w:sz w:val="20"/>
                <w:szCs w:val="20"/>
                <w:lang w:val="ru-RU"/>
              </w:rPr>
              <w:t>Налоги и другие платежи в бюджет</w:t>
            </w:r>
          </w:p>
        </w:tc>
        <w:tc>
          <w:tcPr>
            <w:tcW w:w="1561" w:type="dxa"/>
            <w:shd w:val="clear" w:color="000000" w:fill="FFFFFF"/>
            <w:noWrap/>
            <w:hideMark/>
          </w:tcPr>
          <w:p w14:paraId="4E047F9B" w14:textId="22DC69AC"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18 332 031</w:t>
            </w:r>
          </w:p>
        </w:tc>
        <w:tc>
          <w:tcPr>
            <w:tcW w:w="1984" w:type="dxa"/>
            <w:shd w:val="clear" w:color="000000" w:fill="FFFFFF"/>
            <w:noWrap/>
            <w:hideMark/>
          </w:tcPr>
          <w:p w14:paraId="1DA03367" w14:textId="203EB7D0"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75 192 662</w:t>
            </w:r>
          </w:p>
        </w:tc>
        <w:tc>
          <w:tcPr>
            <w:tcW w:w="1560" w:type="dxa"/>
            <w:shd w:val="clear" w:color="000000" w:fill="FFFFFF"/>
            <w:noWrap/>
            <w:hideMark/>
          </w:tcPr>
          <w:p w14:paraId="25E0C4F2" w14:textId="2887543B"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586 032 133</w:t>
            </w:r>
          </w:p>
        </w:tc>
        <w:tc>
          <w:tcPr>
            <w:tcW w:w="1701" w:type="dxa"/>
            <w:shd w:val="clear" w:color="000000" w:fill="FFFFFF"/>
            <w:noWrap/>
            <w:hideMark/>
          </w:tcPr>
          <w:p w14:paraId="3AF0392D" w14:textId="10DCD79B"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588 310 033</w:t>
            </w:r>
          </w:p>
        </w:tc>
        <w:tc>
          <w:tcPr>
            <w:tcW w:w="1701" w:type="dxa"/>
            <w:shd w:val="clear" w:color="000000" w:fill="FFFFFF"/>
            <w:noWrap/>
            <w:hideMark/>
          </w:tcPr>
          <w:p w14:paraId="2CCE5535" w14:textId="7EC7CA34"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589 306 461</w:t>
            </w:r>
          </w:p>
        </w:tc>
        <w:tc>
          <w:tcPr>
            <w:tcW w:w="1842" w:type="dxa"/>
            <w:shd w:val="clear" w:color="000000" w:fill="FFFFFF"/>
            <w:noWrap/>
            <w:hideMark/>
          </w:tcPr>
          <w:p w14:paraId="02A78E47" w14:textId="48809D3D" w:rsidR="00D82071" w:rsidRPr="00D82071" w:rsidRDefault="00D82071" w:rsidP="00D82071">
            <w:pPr>
              <w:jc w:val="center"/>
              <w:outlineLvl w:val="0"/>
              <w:rPr>
                <w:rFonts w:eastAsia="Times New Roman"/>
                <w:color w:val="000000"/>
                <w:sz w:val="20"/>
                <w:szCs w:val="20"/>
              </w:rPr>
            </w:pPr>
            <w:r w:rsidRPr="00D82071">
              <w:rPr>
                <w:rFonts w:eastAsia="Times New Roman"/>
                <w:color w:val="000000"/>
                <w:sz w:val="20"/>
                <w:szCs w:val="20"/>
              </w:rPr>
              <w:t>590 302 890</w:t>
            </w:r>
          </w:p>
        </w:tc>
      </w:tr>
    </w:tbl>
    <w:p w14:paraId="64B6F9E6" w14:textId="1C8B9D4F" w:rsidR="006B291D" w:rsidRDefault="006B291D" w:rsidP="006B291D">
      <w:pPr>
        <w:ind w:firstLine="567"/>
        <w:jc w:val="center"/>
        <w:rPr>
          <w:rFonts w:eastAsia="Times New Roman"/>
          <w:b/>
          <w:bCs/>
          <w:lang w:val="ru-RU"/>
        </w:rPr>
      </w:pPr>
      <w:r w:rsidRPr="006B291D">
        <w:rPr>
          <w:rFonts w:eastAsia="Times New Roman"/>
          <w:b/>
          <w:bCs/>
          <w:lang w:val="ru-RU"/>
        </w:rPr>
        <w:lastRenderedPageBreak/>
        <w:t>ПРИЛОЖЕНИЕ Ж</w:t>
      </w:r>
    </w:p>
    <w:p w14:paraId="34BCDEE5" w14:textId="3AC86C2A" w:rsidR="00AD02DD" w:rsidRPr="006B291D" w:rsidRDefault="00AD02DD" w:rsidP="0054086B">
      <w:pPr>
        <w:tabs>
          <w:tab w:val="left" w:pos="142"/>
        </w:tabs>
        <w:jc w:val="center"/>
        <w:rPr>
          <w:rFonts w:eastAsia="Times New Roman"/>
          <w:lang w:val="ru-RU"/>
        </w:rPr>
      </w:pPr>
      <w:r w:rsidRPr="006B291D">
        <w:rPr>
          <w:rFonts w:eastAsia="Times New Roman"/>
          <w:lang w:val="ru-RU"/>
        </w:rPr>
        <w:t>Основные экономические показатели проекта по химико-гравитационному обогащению</w:t>
      </w:r>
    </w:p>
    <w:p w14:paraId="4CBFC75D" w14:textId="77777777" w:rsidR="00AD02DD" w:rsidRDefault="00AD02DD" w:rsidP="0061449B">
      <w:pPr>
        <w:ind w:firstLine="567"/>
        <w:jc w:val="both"/>
        <w:rPr>
          <w:rFonts w:eastAsia="Times New Roman"/>
          <w:lang w:val="ru-RU"/>
        </w:rPr>
      </w:pPr>
    </w:p>
    <w:p w14:paraId="74502242" w14:textId="0A40FE34" w:rsidR="00AD02DD" w:rsidRDefault="00AD02DD" w:rsidP="001509E1">
      <w:pPr>
        <w:ind w:firstLine="567"/>
        <w:jc w:val="both"/>
        <w:rPr>
          <w:rFonts w:eastAsia="Times New Roman"/>
          <w:lang w:val="ru-RU"/>
        </w:rPr>
      </w:pPr>
      <w:r>
        <w:rPr>
          <w:rFonts w:eastAsia="Times New Roman"/>
          <w:lang w:val="ru-RU"/>
        </w:rPr>
        <w:t xml:space="preserve">Таблица </w:t>
      </w:r>
      <w:r w:rsidR="006B291D">
        <w:rPr>
          <w:rFonts w:eastAsia="Times New Roman"/>
          <w:lang w:val="ru-RU"/>
        </w:rPr>
        <w:t xml:space="preserve">Ж.1 </w:t>
      </w:r>
      <w:r>
        <w:rPr>
          <w:rFonts w:eastAsia="Times New Roman"/>
          <w:lang w:val="ru-RU"/>
        </w:rPr>
        <w:t>– Основные инвестиции в проект по химико-гравитационному обогащению</w:t>
      </w:r>
    </w:p>
    <w:p w14:paraId="413F3843" w14:textId="77777777" w:rsidR="00AD02DD" w:rsidRDefault="00AD02DD" w:rsidP="00AD02DD">
      <w:pPr>
        <w:ind w:firstLine="720"/>
        <w:jc w:val="both"/>
        <w:rPr>
          <w:rFonts w:eastAsia="Times New Roman"/>
          <w:lang w:val="ru-RU"/>
        </w:rPr>
      </w:pPr>
    </w:p>
    <w:tbl>
      <w:tblPr>
        <w:tblStyle w:val="100"/>
        <w:tblW w:w="13320" w:type="dxa"/>
        <w:tblLook w:val="04A0" w:firstRow="1" w:lastRow="0" w:firstColumn="1" w:lastColumn="0" w:noHBand="0" w:noVBand="1"/>
      </w:tblPr>
      <w:tblGrid>
        <w:gridCol w:w="7225"/>
        <w:gridCol w:w="6095"/>
      </w:tblGrid>
      <w:tr w:rsidR="00AD02DD" w:rsidRPr="006B291D" w14:paraId="685AA27A" w14:textId="77777777" w:rsidTr="006B291D">
        <w:trPr>
          <w:trHeight w:val="327"/>
        </w:trPr>
        <w:tc>
          <w:tcPr>
            <w:tcW w:w="7225" w:type="dxa"/>
            <w:noWrap/>
            <w:hideMark/>
          </w:tcPr>
          <w:p w14:paraId="315E269A" w14:textId="77777777" w:rsidR="00AD02DD" w:rsidRPr="006B291D" w:rsidRDefault="00AD02DD" w:rsidP="003B4887">
            <w:pPr>
              <w:jc w:val="center"/>
              <w:rPr>
                <w:rFonts w:ascii="Times New Roman" w:eastAsia="Times New Roman" w:hAnsi="Times New Roman" w:cs="Times New Roman"/>
                <w:color w:val="000000"/>
                <w:sz w:val="24"/>
                <w:szCs w:val="24"/>
              </w:rPr>
            </w:pPr>
            <w:r w:rsidRPr="006B291D">
              <w:rPr>
                <w:rFonts w:ascii="Times New Roman" w:eastAsia="Times New Roman" w:hAnsi="Times New Roman" w:cs="Times New Roman"/>
                <w:color w:val="000000"/>
                <w:sz w:val="24"/>
                <w:szCs w:val="24"/>
              </w:rPr>
              <w:t>Группа ОС</w:t>
            </w:r>
          </w:p>
        </w:tc>
        <w:tc>
          <w:tcPr>
            <w:tcW w:w="6095" w:type="dxa"/>
            <w:noWrap/>
            <w:hideMark/>
          </w:tcPr>
          <w:p w14:paraId="03FBA7A2" w14:textId="77777777" w:rsidR="00AD02DD" w:rsidRPr="006B291D" w:rsidRDefault="00AD02DD" w:rsidP="006B291D">
            <w:pPr>
              <w:jc w:val="center"/>
              <w:rPr>
                <w:rFonts w:ascii="Times New Roman" w:eastAsia="Times New Roman" w:hAnsi="Times New Roman" w:cs="Times New Roman"/>
                <w:sz w:val="24"/>
                <w:szCs w:val="24"/>
              </w:rPr>
            </w:pPr>
            <w:r w:rsidRPr="006B291D">
              <w:rPr>
                <w:rFonts w:ascii="Times New Roman" w:eastAsia="Times New Roman" w:hAnsi="Times New Roman" w:cs="Times New Roman"/>
                <w:sz w:val="24"/>
                <w:szCs w:val="24"/>
              </w:rPr>
              <w:t>1 год</w:t>
            </w:r>
          </w:p>
        </w:tc>
      </w:tr>
      <w:tr w:rsidR="00AD02DD" w:rsidRPr="006B291D" w14:paraId="68042E9C" w14:textId="77777777" w:rsidTr="006B291D">
        <w:trPr>
          <w:trHeight w:val="300"/>
        </w:trPr>
        <w:tc>
          <w:tcPr>
            <w:tcW w:w="7225" w:type="dxa"/>
            <w:noWrap/>
            <w:hideMark/>
          </w:tcPr>
          <w:p w14:paraId="78181E19" w14:textId="77777777" w:rsidR="00AD02DD" w:rsidRPr="006B291D" w:rsidRDefault="00AD02DD" w:rsidP="003B4887">
            <w:pPr>
              <w:rPr>
                <w:rFonts w:ascii="Times New Roman" w:eastAsia="Times New Roman" w:hAnsi="Times New Roman" w:cs="Times New Roman"/>
                <w:color w:val="000000"/>
                <w:sz w:val="24"/>
                <w:szCs w:val="24"/>
              </w:rPr>
            </w:pPr>
            <w:r w:rsidRPr="006B291D">
              <w:rPr>
                <w:rFonts w:ascii="Times New Roman" w:eastAsia="Times New Roman" w:hAnsi="Times New Roman" w:cs="Times New Roman"/>
                <w:color w:val="000000"/>
                <w:sz w:val="24"/>
                <w:szCs w:val="24"/>
              </w:rPr>
              <w:t>Земля</w:t>
            </w:r>
          </w:p>
        </w:tc>
        <w:tc>
          <w:tcPr>
            <w:tcW w:w="6095" w:type="dxa"/>
            <w:noWrap/>
            <w:hideMark/>
          </w:tcPr>
          <w:p w14:paraId="5047A7FB" w14:textId="77777777" w:rsidR="00AD02DD" w:rsidRPr="006B291D" w:rsidRDefault="00AD02DD" w:rsidP="006B291D">
            <w:pPr>
              <w:jc w:val="center"/>
              <w:rPr>
                <w:rFonts w:ascii="Times New Roman" w:eastAsia="Times New Roman" w:hAnsi="Times New Roman" w:cs="Times New Roman"/>
                <w:color w:val="000000"/>
                <w:sz w:val="24"/>
                <w:szCs w:val="24"/>
              </w:rPr>
            </w:pPr>
            <w:r w:rsidRPr="006B291D">
              <w:rPr>
                <w:rFonts w:ascii="Times New Roman" w:eastAsia="Times New Roman" w:hAnsi="Times New Roman" w:cs="Times New Roman"/>
                <w:color w:val="000000"/>
                <w:sz w:val="24"/>
                <w:szCs w:val="24"/>
              </w:rPr>
              <w:t>7 725 000</w:t>
            </w:r>
          </w:p>
        </w:tc>
      </w:tr>
      <w:tr w:rsidR="00AD02DD" w:rsidRPr="006B291D" w14:paraId="15DD37C9" w14:textId="77777777" w:rsidTr="006B291D">
        <w:trPr>
          <w:trHeight w:val="300"/>
        </w:trPr>
        <w:tc>
          <w:tcPr>
            <w:tcW w:w="7225" w:type="dxa"/>
            <w:noWrap/>
            <w:hideMark/>
          </w:tcPr>
          <w:p w14:paraId="037CFC21" w14:textId="77777777" w:rsidR="00AD02DD" w:rsidRPr="006B291D" w:rsidRDefault="00AD02DD" w:rsidP="003B4887">
            <w:pPr>
              <w:rPr>
                <w:rFonts w:ascii="Times New Roman" w:eastAsia="Times New Roman" w:hAnsi="Times New Roman" w:cs="Times New Roman"/>
                <w:color w:val="000000"/>
                <w:sz w:val="24"/>
                <w:szCs w:val="24"/>
              </w:rPr>
            </w:pPr>
            <w:r w:rsidRPr="006B291D">
              <w:rPr>
                <w:rFonts w:ascii="Times New Roman" w:eastAsia="Times New Roman" w:hAnsi="Times New Roman" w:cs="Times New Roman"/>
                <w:color w:val="000000"/>
                <w:sz w:val="24"/>
                <w:szCs w:val="24"/>
              </w:rPr>
              <w:t>Здания и сооружения</w:t>
            </w:r>
          </w:p>
        </w:tc>
        <w:tc>
          <w:tcPr>
            <w:tcW w:w="6095" w:type="dxa"/>
            <w:noWrap/>
            <w:hideMark/>
          </w:tcPr>
          <w:p w14:paraId="6CE12F37" w14:textId="77777777" w:rsidR="00AD02DD" w:rsidRPr="006B291D" w:rsidRDefault="00AD02DD" w:rsidP="006B291D">
            <w:pPr>
              <w:jc w:val="center"/>
              <w:rPr>
                <w:rFonts w:ascii="Times New Roman" w:eastAsia="Times New Roman" w:hAnsi="Times New Roman" w:cs="Times New Roman"/>
                <w:color w:val="000000"/>
                <w:sz w:val="24"/>
                <w:szCs w:val="24"/>
              </w:rPr>
            </w:pPr>
            <w:r w:rsidRPr="006B291D">
              <w:rPr>
                <w:rFonts w:ascii="Times New Roman" w:eastAsia="Times New Roman" w:hAnsi="Times New Roman" w:cs="Times New Roman"/>
                <w:color w:val="000000"/>
                <w:sz w:val="24"/>
                <w:szCs w:val="24"/>
              </w:rPr>
              <w:t>472 118 400</w:t>
            </w:r>
          </w:p>
        </w:tc>
      </w:tr>
      <w:tr w:rsidR="00AD02DD" w:rsidRPr="006B291D" w14:paraId="6A9B54C7" w14:textId="77777777" w:rsidTr="006B291D">
        <w:trPr>
          <w:trHeight w:val="300"/>
        </w:trPr>
        <w:tc>
          <w:tcPr>
            <w:tcW w:w="7225" w:type="dxa"/>
            <w:noWrap/>
            <w:hideMark/>
          </w:tcPr>
          <w:p w14:paraId="62B1D596" w14:textId="77777777" w:rsidR="00AD02DD" w:rsidRPr="006B291D" w:rsidRDefault="00AD02DD" w:rsidP="003B4887">
            <w:pPr>
              <w:rPr>
                <w:rFonts w:ascii="Times New Roman" w:eastAsia="Times New Roman" w:hAnsi="Times New Roman" w:cs="Times New Roman"/>
                <w:color w:val="000000"/>
                <w:sz w:val="24"/>
                <w:szCs w:val="24"/>
              </w:rPr>
            </w:pPr>
            <w:r w:rsidRPr="006B291D">
              <w:rPr>
                <w:rFonts w:ascii="Times New Roman" w:eastAsia="Times New Roman" w:hAnsi="Times New Roman" w:cs="Times New Roman"/>
                <w:color w:val="000000"/>
                <w:sz w:val="24"/>
                <w:szCs w:val="24"/>
              </w:rPr>
              <w:t>Машины и оборудование, передаточные устройства</w:t>
            </w:r>
          </w:p>
        </w:tc>
        <w:tc>
          <w:tcPr>
            <w:tcW w:w="6095" w:type="dxa"/>
            <w:noWrap/>
            <w:hideMark/>
          </w:tcPr>
          <w:p w14:paraId="5B5BC4D7" w14:textId="77777777" w:rsidR="00AD02DD" w:rsidRPr="006B291D" w:rsidRDefault="00AD02DD" w:rsidP="006B291D">
            <w:pPr>
              <w:jc w:val="center"/>
              <w:rPr>
                <w:rFonts w:ascii="Times New Roman" w:eastAsia="Times New Roman" w:hAnsi="Times New Roman" w:cs="Times New Roman"/>
                <w:color w:val="000000"/>
                <w:sz w:val="24"/>
                <w:szCs w:val="24"/>
              </w:rPr>
            </w:pPr>
            <w:r w:rsidRPr="006B291D">
              <w:rPr>
                <w:rFonts w:ascii="Times New Roman" w:eastAsia="Times New Roman" w:hAnsi="Times New Roman" w:cs="Times New Roman"/>
                <w:color w:val="000000"/>
                <w:sz w:val="24"/>
                <w:szCs w:val="24"/>
              </w:rPr>
              <w:t>545 000 000</w:t>
            </w:r>
          </w:p>
        </w:tc>
      </w:tr>
      <w:tr w:rsidR="00AD02DD" w:rsidRPr="006B291D" w14:paraId="4556B179" w14:textId="77777777" w:rsidTr="006B291D">
        <w:trPr>
          <w:trHeight w:val="300"/>
        </w:trPr>
        <w:tc>
          <w:tcPr>
            <w:tcW w:w="7225" w:type="dxa"/>
            <w:noWrap/>
            <w:hideMark/>
          </w:tcPr>
          <w:p w14:paraId="64104CFA" w14:textId="77777777" w:rsidR="00AD02DD" w:rsidRPr="006B291D" w:rsidRDefault="00AD02DD" w:rsidP="003B4887">
            <w:pPr>
              <w:rPr>
                <w:rFonts w:ascii="Times New Roman" w:eastAsia="Times New Roman" w:hAnsi="Times New Roman" w:cs="Times New Roman"/>
                <w:color w:val="000000"/>
                <w:sz w:val="24"/>
                <w:szCs w:val="24"/>
              </w:rPr>
            </w:pPr>
            <w:r w:rsidRPr="006B291D">
              <w:rPr>
                <w:rFonts w:ascii="Times New Roman" w:eastAsia="Times New Roman" w:hAnsi="Times New Roman" w:cs="Times New Roman"/>
                <w:color w:val="000000"/>
                <w:sz w:val="24"/>
                <w:szCs w:val="24"/>
              </w:rPr>
              <w:t>Транспортные средства</w:t>
            </w:r>
          </w:p>
        </w:tc>
        <w:tc>
          <w:tcPr>
            <w:tcW w:w="6095" w:type="dxa"/>
            <w:noWrap/>
            <w:hideMark/>
          </w:tcPr>
          <w:p w14:paraId="6066083B" w14:textId="77777777" w:rsidR="00AD02DD" w:rsidRPr="006B291D" w:rsidRDefault="00AD02DD" w:rsidP="006B291D">
            <w:pPr>
              <w:jc w:val="center"/>
              <w:rPr>
                <w:rFonts w:ascii="Times New Roman" w:eastAsia="Times New Roman" w:hAnsi="Times New Roman" w:cs="Times New Roman"/>
                <w:color w:val="000000"/>
                <w:sz w:val="24"/>
                <w:szCs w:val="24"/>
              </w:rPr>
            </w:pPr>
            <w:r w:rsidRPr="006B291D">
              <w:rPr>
                <w:rFonts w:ascii="Times New Roman" w:eastAsia="Times New Roman" w:hAnsi="Times New Roman" w:cs="Times New Roman"/>
                <w:color w:val="000000"/>
                <w:sz w:val="24"/>
                <w:szCs w:val="24"/>
              </w:rPr>
              <w:t>0</w:t>
            </w:r>
          </w:p>
        </w:tc>
      </w:tr>
      <w:tr w:rsidR="00AD02DD" w:rsidRPr="006B291D" w14:paraId="1E981B77" w14:textId="77777777" w:rsidTr="006B291D">
        <w:trPr>
          <w:trHeight w:val="300"/>
        </w:trPr>
        <w:tc>
          <w:tcPr>
            <w:tcW w:w="7225" w:type="dxa"/>
            <w:noWrap/>
            <w:hideMark/>
          </w:tcPr>
          <w:p w14:paraId="29E35A55" w14:textId="77777777" w:rsidR="00AD02DD" w:rsidRPr="006B291D" w:rsidRDefault="00AD02DD" w:rsidP="003B4887">
            <w:pPr>
              <w:rPr>
                <w:rFonts w:ascii="Times New Roman" w:eastAsia="Times New Roman" w:hAnsi="Times New Roman" w:cs="Times New Roman"/>
                <w:color w:val="000000"/>
                <w:sz w:val="24"/>
                <w:szCs w:val="24"/>
              </w:rPr>
            </w:pPr>
            <w:r w:rsidRPr="006B291D">
              <w:rPr>
                <w:rFonts w:ascii="Times New Roman" w:eastAsia="Times New Roman" w:hAnsi="Times New Roman" w:cs="Times New Roman"/>
                <w:color w:val="000000"/>
                <w:sz w:val="24"/>
                <w:szCs w:val="24"/>
              </w:rPr>
              <w:t>Прочие ОС</w:t>
            </w:r>
          </w:p>
        </w:tc>
        <w:tc>
          <w:tcPr>
            <w:tcW w:w="6095" w:type="dxa"/>
            <w:noWrap/>
            <w:hideMark/>
          </w:tcPr>
          <w:p w14:paraId="120D2D86" w14:textId="77777777" w:rsidR="00AD02DD" w:rsidRPr="006B291D" w:rsidRDefault="00AD02DD" w:rsidP="006B291D">
            <w:pPr>
              <w:jc w:val="center"/>
              <w:rPr>
                <w:rFonts w:ascii="Times New Roman" w:eastAsia="Times New Roman" w:hAnsi="Times New Roman" w:cs="Times New Roman"/>
                <w:color w:val="000000"/>
                <w:sz w:val="24"/>
                <w:szCs w:val="24"/>
              </w:rPr>
            </w:pPr>
            <w:r w:rsidRPr="006B291D">
              <w:rPr>
                <w:rFonts w:ascii="Times New Roman" w:eastAsia="Times New Roman" w:hAnsi="Times New Roman" w:cs="Times New Roman"/>
                <w:color w:val="000000"/>
                <w:sz w:val="24"/>
                <w:szCs w:val="24"/>
              </w:rPr>
              <w:t>0</w:t>
            </w:r>
          </w:p>
        </w:tc>
      </w:tr>
      <w:tr w:rsidR="00AD02DD" w:rsidRPr="006B291D" w14:paraId="025D51FA" w14:textId="77777777" w:rsidTr="006B291D">
        <w:trPr>
          <w:trHeight w:val="315"/>
        </w:trPr>
        <w:tc>
          <w:tcPr>
            <w:tcW w:w="7225" w:type="dxa"/>
            <w:noWrap/>
            <w:hideMark/>
          </w:tcPr>
          <w:p w14:paraId="4C625708" w14:textId="77777777" w:rsidR="00AD02DD" w:rsidRPr="006B291D" w:rsidRDefault="00AD02DD" w:rsidP="003B4887">
            <w:pPr>
              <w:rPr>
                <w:rFonts w:ascii="Times New Roman" w:eastAsia="Times New Roman" w:hAnsi="Times New Roman" w:cs="Times New Roman"/>
                <w:color w:val="000000"/>
                <w:sz w:val="24"/>
                <w:szCs w:val="24"/>
              </w:rPr>
            </w:pPr>
            <w:r w:rsidRPr="006B291D">
              <w:rPr>
                <w:rFonts w:ascii="Times New Roman" w:eastAsia="Times New Roman" w:hAnsi="Times New Roman" w:cs="Times New Roman"/>
                <w:color w:val="000000"/>
                <w:sz w:val="24"/>
                <w:szCs w:val="24"/>
              </w:rPr>
              <w:t>Всего</w:t>
            </w:r>
          </w:p>
        </w:tc>
        <w:tc>
          <w:tcPr>
            <w:tcW w:w="6095" w:type="dxa"/>
            <w:noWrap/>
            <w:hideMark/>
          </w:tcPr>
          <w:p w14:paraId="73B1AD96" w14:textId="77777777" w:rsidR="00AD02DD" w:rsidRPr="006B291D" w:rsidRDefault="00AD02DD" w:rsidP="006B291D">
            <w:pPr>
              <w:ind w:firstLine="0"/>
              <w:jc w:val="center"/>
              <w:rPr>
                <w:rFonts w:ascii="Times New Roman" w:eastAsia="Times New Roman" w:hAnsi="Times New Roman" w:cs="Times New Roman"/>
                <w:color w:val="000000"/>
                <w:sz w:val="24"/>
                <w:szCs w:val="24"/>
              </w:rPr>
            </w:pPr>
            <w:r w:rsidRPr="006B291D">
              <w:rPr>
                <w:rFonts w:ascii="Times New Roman" w:eastAsia="Times New Roman" w:hAnsi="Times New Roman" w:cs="Times New Roman"/>
                <w:color w:val="000000"/>
                <w:sz w:val="24"/>
                <w:szCs w:val="24"/>
              </w:rPr>
              <w:t>1 024 843 400</w:t>
            </w:r>
          </w:p>
        </w:tc>
      </w:tr>
    </w:tbl>
    <w:p w14:paraId="511E884F" w14:textId="77777777" w:rsidR="00AD02DD" w:rsidRDefault="00AD02DD" w:rsidP="00AD02DD">
      <w:pPr>
        <w:ind w:firstLine="720"/>
        <w:jc w:val="both"/>
        <w:rPr>
          <w:rFonts w:eastAsia="Times New Roman"/>
          <w:lang w:val="ru-RU"/>
        </w:rPr>
      </w:pPr>
    </w:p>
    <w:p w14:paraId="1B602A27" w14:textId="39F9EEBC" w:rsidR="00AD02DD" w:rsidRDefault="00AD02DD" w:rsidP="001509E1">
      <w:pPr>
        <w:ind w:firstLine="567"/>
        <w:jc w:val="both"/>
        <w:rPr>
          <w:rFonts w:eastAsia="Times New Roman"/>
          <w:lang w:val="ru-RU"/>
        </w:rPr>
      </w:pPr>
      <w:r>
        <w:rPr>
          <w:rFonts w:eastAsia="Times New Roman"/>
          <w:lang w:val="ru-RU"/>
        </w:rPr>
        <w:t xml:space="preserve">Таблица </w:t>
      </w:r>
      <w:r w:rsidR="006B291D">
        <w:rPr>
          <w:rFonts w:eastAsia="Times New Roman"/>
          <w:lang w:val="ru-RU"/>
        </w:rPr>
        <w:t>Ж.2</w:t>
      </w:r>
      <w:r>
        <w:rPr>
          <w:rFonts w:eastAsia="Times New Roman"/>
          <w:lang w:val="ru-RU"/>
        </w:rPr>
        <w:t xml:space="preserve">– </w:t>
      </w:r>
      <w:r w:rsidRPr="00B035A6">
        <w:rPr>
          <w:rFonts w:eastAsia="Times New Roman"/>
          <w:lang w:val="ru-RU"/>
        </w:rPr>
        <w:t>Фонд заработной платы административно-управленческого персонала</w:t>
      </w:r>
    </w:p>
    <w:p w14:paraId="533DD06A" w14:textId="77777777" w:rsidR="00AD02DD" w:rsidRDefault="00AD02DD" w:rsidP="00AD02DD">
      <w:pPr>
        <w:ind w:firstLine="720"/>
        <w:jc w:val="both"/>
        <w:rPr>
          <w:rFonts w:eastAsia="Times New Roman"/>
          <w:lang w:val="ru-RU"/>
        </w:rPr>
      </w:pPr>
    </w:p>
    <w:tbl>
      <w:tblPr>
        <w:tblStyle w:val="100"/>
        <w:tblW w:w="13320" w:type="dxa"/>
        <w:tblLook w:val="04A0" w:firstRow="1" w:lastRow="0" w:firstColumn="1" w:lastColumn="0" w:noHBand="0" w:noVBand="1"/>
      </w:tblPr>
      <w:tblGrid>
        <w:gridCol w:w="1025"/>
        <w:gridCol w:w="2871"/>
        <w:gridCol w:w="66"/>
        <w:gridCol w:w="838"/>
        <w:gridCol w:w="978"/>
        <w:gridCol w:w="730"/>
        <w:gridCol w:w="1220"/>
        <w:gridCol w:w="1234"/>
        <w:gridCol w:w="1313"/>
        <w:gridCol w:w="1295"/>
        <w:gridCol w:w="1750"/>
      </w:tblGrid>
      <w:tr w:rsidR="006B291D" w:rsidRPr="006B291D" w14:paraId="74D70A8B" w14:textId="77777777" w:rsidTr="006B291D">
        <w:trPr>
          <w:trHeight w:val="530"/>
        </w:trPr>
        <w:tc>
          <w:tcPr>
            <w:tcW w:w="1025" w:type="dxa"/>
            <w:hideMark/>
          </w:tcPr>
          <w:p w14:paraId="05715FD5" w14:textId="77777777" w:rsidR="00AD02DD" w:rsidRPr="006B291D" w:rsidRDefault="00AD02DD" w:rsidP="006B291D">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w:t>
            </w:r>
          </w:p>
        </w:tc>
        <w:tc>
          <w:tcPr>
            <w:tcW w:w="2871" w:type="dxa"/>
            <w:hideMark/>
          </w:tcPr>
          <w:p w14:paraId="69762260" w14:textId="77777777" w:rsidR="00AD02DD" w:rsidRPr="006B291D" w:rsidRDefault="00AD02DD" w:rsidP="006B291D">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 xml:space="preserve">    </w:t>
            </w:r>
            <w:proofErr w:type="gramStart"/>
            <w:r w:rsidRPr="006B291D">
              <w:rPr>
                <w:rFonts w:ascii="Times New Roman" w:eastAsia="Times New Roman" w:hAnsi="Times New Roman" w:cs="Times New Roman"/>
                <w:sz w:val="20"/>
                <w:szCs w:val="20"/>
              </w:rPr>
              <w:t>Структурные  подразделения</w:t>
            </w:r>
            <w:proofErr w:type="gramEnd"/>
          </w:p>
        </w:tc>
        <w:tc>
          <w:tcPr>
            <w:tcW w:w="904" w:type="dxa"/>
            <w:gridSpan w:val="2"/>
            <w:hideMark/>
          </w:tcPr>
          <w:p w14:paraId="7411BF53" w14:textId="77777777" w:rsidR="00AD02DD" w:rsidRPr="006B291D" w:rsidRDefault="00AD02DD" w:rsidP="006B291D">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Кол. в смену</w:t>
            </w:r>
          </w:p>
        </w:tc>
        <w:tc>
          <w:tcPr>
            <w:tcW w:w="978" w:type="dxa"/>
            <w:hideMark/>
          </w:tcPr>
          <w:p w14:paraId="67E5B60E" w14:textId="77777777" w:rsidR="00AD02DD" w:rsidRPr="006B291D" w:rsidRDefault="00AD02DD" w:rsidP="006B291D">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Кол. Бригад</w:t>
            </w:r>
          </w:p>
        </w:tc>
        <w:tc>
          <w:tcPr>
            <w:tcW w:w="730" w:type="dxa"/>
            <w:hideMark/>
          </w:tcPr>
          <w:p w14:paraId="72862E4B" w14:textId="77777777" w:rsidR="00AD02DD" w:rsidRPr="006B291D" w:rsidRDefault="00AD02DD" w:rsidP="006B291D">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Всего чел.</w:t>
            </w:r>
          </w:p>
        </w:tc>
        <w:tc>
          <w:tcPr>
            <w:tcW w:w="1220" w:type="dxa"/>
            <w:hideMark/>
          </w:tcPr>
          <w:p w14:paraId="20AAF313" w14:textId="77777777" w:rsidR="00AD02DD" w:rsidRPr="006B291D" w:rsidRDefault="00AD02DD" w:rsidP="006B291D">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Сумма оклада</w:t>
            </w:r>
          </w:p>
        </w:tc>
        <w:tc>
          <w:tcPr>
            <w:tcW w:w="1234" w:type="dxa"/>
            <w:hideMark/>
          </w:tcPr>
          <w:p w14:paraId="593BF53F" w14:textId="77777777" w:rsidR="00AD02DD" w:rsidRPr="006B291D" w:rsidRDefault="00AD02DD" w:rsidP="006B291D">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Итого ФОТ за год</w:t>
            </w:r>
          </w:p>
        </w:tc>
        <w:tc>
          <w:tcPr>
            <w:tcW w:w="1313" w:type="dxa"/>
            <w:hideMark/>
          </w:tcPr>
          <w:p w14:paraId="6C3C4774" w14:textId="77777777" w:rsidR="00AD02DD" w:rsidRPr="006B291D" w:rsidRDefault="00AD02DD" w:rsidP="006B291D">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Социальный налог</w:t>
            </w:r>
          </w:p>
        </w:tc>
        <w:tc>
          <w:tcPr>
            <w:tcW w:w="1295" w:type="dxa"/>
            <w:hideMark/>
          </w:tcPr>
          <w:p w14:paraId="5F8E179D" w14:textId="77777777" w:rsidR="00AD02DD" w:rsidRPr="006B291D" w:rsidRDefault="00AD02DD" w:rsidP="006B291D">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Социальные отчисления</w:t>
            </w:r>
          </w:p>
        </w:tc>
        <w:tc>
          <w:tcPr>
            <w:tcW w:w="1750" w:type="dxa"/>
            <w:hideMark/>
          </w:tcPr>
          <w:p w14:paraId="692CC038" w14:textId="77777777" w:rsidR="00AD02DD" w:rsidRPr="006B291D" w:rsidRDefault="00AD02DD" w:rsidP="006B291D">
            <w:pPr>
              <w:ind w:firstLine="29"/>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Медицинское страхование</w:t>
            </w:r>
          </w:p>
        </w:tc>
      </w:tr>
      <w:tr w:rsidR="006B291D" w:rsidRPr="006B291D" w14:paraId="5119AB80" w14:textId="77777777" w:rsidTr="006B291D">
        <w:trPr>
          <w:trHeight w:val="300"/>
        </w:trPr>
        <w:tc>
          <w:tcPr>
            <w:tcW w:w="1025" w:type="dxa"/>
            <w:hideMark/>
          </w:tcPr>
          <w:p w14:paraId="78BC6D67" w14:textId="77777777" w:rsidR="00AD02DD" w:rsidRPr="006B291D" w:rsidRDefault="00AD02DD" w:rsidP="006B291D">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 </w:t>
            </w:r>
          </w:p>
        </w:tc>
        <w:tc>
          <w:tcPr>
            <w:tcW w:w="2871" w:type="dxa"/>
            <w:noWrap/>
            <w:hideMark/>
          </w:tcPr>
          <w:p w14:paraId="6FBE12CF" w14:textId="77777777" w:rsidR="00AD02DD" w:rsidRPr="006B291D" w:rsidRDefault="00AD02DD" w:rsidP="006B291D">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ПЛАВИЛЬНЫЙ ЦЕХ</w:t>
            </w:r>
          </w:p>
        </w:tc>
        <w:tc>
          <w:tcPr>
            <w:tcW w:w="904" w:type="dxa"/>
            <w:gridSpan w:val="2"/>
            <w:hideMark/>
          </w:tcPr>
          <w:p w14:paraId="69E47BEB"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9</w:t>
            </w:r>
          </w:p>
        </w:tc>
        <w:tc>
          <w:tcPr>
            <w:tcW w:w="978" w:type="dxa"/>
            <w:hideMark/>
          </w:tcPr>
          <w:p w14:paraId="7D72D5C9"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31</w:t>
            </w:r>
          </w:p>
        </w:tc>
        <w:tc>
          <w:tcPr>
            <w:tcW w:w="730" w:type="dxa"/>
            <w:hideMark/>
          </w:tcPr>
          <w:p w14:paraId="3980840B"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31</w:t>
            </w:r>
          </w:p>
        </w:tc>
        <w:tc>
          <w:tcPr>
            <w:tcW w:w="1220" w:type="dxa"/>
            <w:hideMark/>
          </w:tcPr>
          <w:p w14:paraId="125675F0"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1 325 027</w:t>
            </w:r>
          </w:p>
        </w:tc>
        <w:tc>
          <w:tcPr>
            <w:tcW w:w="1234" w:type="dxa"/>
            <w:hideMark/>
          </w:tcPr>
          <w:p w14:paraId="19F726CC"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61 542 403</w:t>
            </w:r>
          </w:p>
        </w:tc>
        <w:tc>
          <w:tcPr>
            <w:tcW w:w="1313" w:type="dxa"/>
            <w:hideMark/>
          </w:tcPr>
          <w:p w14:paraId="399812D6"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71 551</w:t>
            </w:r>
          </w:p>
        </w:tc>
        <w:tc>
          <w:tcPr>
            <w:tcW w:w="1295" w:type="dxa"/>
            <w:hideMark/>
          </w:tcPr>
          <w:p w14:paraId="1A177476"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41 738</w:t>
            </w:r>
          </w:p>
        </w:tc>
        <w:tc>
          <w:tcPr>
            <w:tcW w:w="1750" w:type="dxa"/>
            <w:hideMark/>
          </w:tcPr>
          <w:p w14:paraId="10DB88BE" w14:textId="77777777" w:rsidR="00AD02DD" w:rsidRPr="006B291D" w:rsidRDefault="00AD02DD" w:rsidP="005E53D2">
            <w:pPr>
              <w:ind w:firstLine="29"/>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19 875</w:t>
            </w:r>
          </w:p>
        </w:tc>
      </w:tr>
      <w:tr w:rsidR="006B291D" w:rsidRPr="006B291D" w14:paraId="755092B1" w14:textId="77777777" w:rsidTr="006B291D">
        <w:trPr>
          <w:trHeight w:val="300"/>
        </w:trPr>
        <w:tc>
          <w:tcPr>
            <w:tcW w:w="1025" w:type="dxa"/>
            <w:hideMark/>
          </w:tcPr>
          <w:p w14:paraId="60D53C78" w14:textId="77777777" w:rsidR="00AD02DD" w:rsidRPr="006B291D" w:rsidRDefault="00AD02DD" w:rsidP="006B291D">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w:t>
            </w:r>
          </w:p>
        </w:tc>
        <w:tc>
          <w:tcPr>
            <w:tcW w:w="2871" w:type="dxa"/>
            <w:hideMark/>
          </w:tcPr>
          <w:p w14:paraId="6F7DA1CE" w14:textId="77777777" w:rsidR="00AD02DD" w:rsidRPr="006B291D" w:rsidRDefault="00AD02DD" w:rsidP="006B291D">
            <w:pPr>
              <w:ind w:firstLine="0"/>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Мастер смены</w:t>
            </w:r>
          </w:p>
        </w:tc>
        <w:tc>
          <w:tcPr>
            <w:tcW w:w="904" w:type="dxa"/>
            <w:gridSpan w:val="2"/>
            <w:hideMark/>
          </w:tcPr>
          <w:p w14:paraId="41B5505A"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w:t>
            </w:r>
          </w:p>
        </w:tc>
        <w:tc>
          <w:tcPr>
            <w:tcW w:w="978" w:type="dxa"/>
            <w:hideMark/>
          </w:tcPr>
          <w:p w14:paraId="63D8518D"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5</w:t>
            </w:r>
          </w:p>
        </w:tc>
        <w:tc>
          <w:tcPr>
            <w:tcW w:w="730" w:type="dxa"/>
            <w:hideMark/>
          </w:tcPr>
          <w:p w14:paraId="7CBD8BA6"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5</w:t>
            </w:r>
          </w:p>
        </w:tc>
        <w:tc>
          <w:tcPr>
            <w:tcW w:w="1220" w:type="dxa"/>
            <w:hideMark/>
          </w:tcPr>
          <w:p w14:paraId="0EA3620F"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193 864</w:t>
            </w:r>
          </w:p>
        </w:tc>
        <w:tc>
          <w:tcPr>
            <w:tcW w:w="1234" w:type="dxa"/>
            <w:hideMark/>
          </w:tcPr>
          <w:p w14:paraId="2CF58B94"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12 689 309</w:t>
            </w:r>
          </w:p>
        </w:tc>
        <w:tc>
          <w:tcPr>
            <w:tcW w:w="1313" w:type="dxa"/>
            <w:hideMark/>
          </w:tcPr>
          <w:p w14:paraId="62F87418"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10 469</w:t>
            </w:r>
          </w:p>
        </w:tc>
        <w:tc>
          <w:tcPr>
            <w:tcW w:w="1295" w:type="dxa"/>
            <w:hideMark/>
          </w:tcPr>
          <w:p w14:paraId="708AB9EC"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6 107</w:t>
            </w:r>
          </w:p>
        </w:tc>
        <w:tc>
          <w:tcPr>
            <w:tcW w:w="1750" w:type="dxa"/>
            <w:hideMark/>
          </w:tcPr>
          <w:p w14:paraId="150B8095" w14:textId="77777777" w:rsidR="00AD02DD" w:rsidRPr="006B291D" w:rsidRDefault="00AD02DD" w:rsidP="005E53D2">
            <w:pPr>
              <w:ind w:firstLine="29"/>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2 908</w:t>
            </w:r>
          </w:p>
        </w:tc>
      </w:tr>
      <w:tr w:rsidR="006B291D" w:rsidRPr="006B291D" w14:paraId="645F99D0" w14:textId="77777777" w:rsidTr="006B291D">
        <w:trPr>
          <w:trHeight w:val="300"/>
        </w:trPr>
        <w:tc>
          <w:tcPr>
            <w:tcW w:w="1025" w:type="dxa"/>
            <w:hideMark/>
          </w:tcPr>
          <w:p w14:paraId="2F1883D7" w14:textId="77777777" w:rsidR="00AD02DD" w:rsidRPr="006B291D" w:rsidRDefault="00AD02DD" w:rsidP="006B291D">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2</w:t>
            </w:r>
          </w:p>
        </w:tc>
        <w:tc>
          <w:tcPr>
            <w:tcW w:w="2871" w:type="dxa"/>
            <w:hideMark/>
          </w:tcPr>
          <w:p w14:paraId="5A86AC8A" w14:textId="77777777" w:rsidR="00AD02DD" w:rsidRPr="006B291D" w:rsidRDefault="00AD02DD" w:rsidP="006B291D">
            <w:pPr>
              <w:ind w:firstLine="0"/>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Шихтовщик</w:t>
            </w:r>
          </w:p>
        </w:tc>
        <w:tc>
          <w:tcPr>
            <w:tcW w:w="904" w:type="dxa"/>
            <w:gridSpan w:val="2"/>
            <w:hideMark/>
          </w:tcPr>
          <w:p w14:paraId="7B961760"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w:t>
            </w:r>
          </w:p>
        </w:tc>
        <w:tc>
          <w:tcPr>
            <w:tcW w:w="978" w:type="dxa"/>
            <w:hideMark/>
          </w:tcPr>
          <w:p w14:paraId="480BB7A2"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5</w:t>
            </w:r>
          </w:p>
        </w:tc>
        <w:tc>
          <w:tcPr>
            <w:tcW w:w="730" w:type="dxa"/>
            <w:hideMark/>
          </w:tcPr>
          <w:p w14:paraId="0490A223"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5</w:t>
            </w:r>
          </w:p>
        </w:tc>
        <w:tc>
          <w:tcPr>
            <w:tcW w:w="1220" w:type="dxa"/>
            <w:hideMark/>
          </w:tcPr>
          <w:p w14:paraId="3BA8DBDA"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156 827</w:t>
            </w:r>
          </w:p>
        </w:tc>
        <w:tc>
          <w:tcPr>
            <w:tcW w:w="1234" w:type="dxa"/>
            <w:hideMark/>
          </w:tcPr>
          <w:p w14:paraId="58070A71"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10 265 067</w:t>
            </w:r>
          </w:p>
        </w:tc>
        <w:tc>
          <w:tcPr>
            <w:tcW w:w="1313" w:type="dxa"/>
            <w:hideMark/>
          </w:tcPr>
          <w:p w14:paraId="21287F7F"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8 469</w:t>
            </w:r>
          </w:p>
        </w:tc>
        <w:tc>
          <w:tcPr>
            <w:tcW w:w="1295" w:type="dxa"/>
            <w:hideMark/>
          </w:tcPr>
          <w:p w14:paraId="29AFFAF0"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4 940</w:t>
            </w:r>
          </w:p>
        </w:tc>
        <w:tc>
          <w:tcPr>
            <w:tcW w:w="1750" w:type="dxa"/>
            <w:hideMark/>
          </w:tcPr>
          <w:p w14:paraId="5F3A8DD2" w14:textId="77777777" w:rsidR="00AD02DD" w:rsidRPr="006B291D" w:rsidRDefault="00AD02DD" w:rsidP="005E53D2">
            <w:pPr>
              <w:ind w:firstLine="29"/>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2 352</w:t>
            </w:r>
          </w:p>
        </w:tc>
      </w:tr>
      <w:tr w:rsidR="006B291D" w:rsidRPr="006B291D" w14:paraId="1C80944F" w14:textId="77777777" w:rsidTr="006B291D">
        <w:trPr>
          <w:trHeight w:val="300"/>
        </w:trPr>
        <w:tc>
          <w:tcPr>
            <w:tcW w:w="1025" w:type="dxa"/>
            <w:hideMark/>
          </w:tcPr>
          <w:p w14:paraId="429CA950" w14:textId="77777777" w:rsidR="00AD02DD" w:rsidRPr="006B291D" w:rsidRDefault="00AD02DD" w:rsidP="006B291D">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3</w:t>
            </w:r>
          </w:p>
        </w:tc>
        <w:tc>
          <w:tcPr>
            <w:tcW w:w="2871" w:type="dxa"/>
            <w:hideMark/>
          </w:tcPr>
          <w:p w14:paraId="0F18395B" w14:textId="77777777" w:rsidR="00AD02DD" w:rsidRPr="006B291D" w:rsidRDefault="00AD02DD" w:rsidP="006B291D">
            <w:pPr>
              <w:ind w:firstLine="0"/>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Спекальщик</w:t>
            </w:r>
          </w:p>
        </w:tc>
        <w:tc>
          <w:tcPr>
            <w:tcW w:w="904" w:type="dxa"/>
            <w:gridSpan w:val="2"/>
            <w:hideMark/>
          </w:tcPr>
          <w:p w14:paraId="2F5D22FD"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w:t>
            </w:r>
          </w:p>
        </w:tc>
        <w:tc>
          <w:tcPr>
            <w:tcW w:w="978" w:type="dxa"/>
            <w:hideMark/>
          </w:tcPr>
          <w:p w14:paraId="23140FF7"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5</w:t>
            </w:r>
          </w:p>
        </w:tc>
        <w:tc>
          <w:tcPr>
            <w:tcW w:w="730" w:type="dxa"/>
            <w:hideMark/>
          </w:tcPr>
          <w:p w14:paraId="53B53838"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5</w:t>
            </w:r>
          </w:p>
        </w:tc>
        <w:tc>
          <w:tcPr>
            <w:tcW w:w="1220" w:type="dxa"/>
            <w:hideMark/>
          </w:tcPr>
          <w:p w14:paraId="6A3A8CBD"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181 519</w:t>
            </w:r>
          </w:p>
        </w:tc>
        <w:tc>
          <w:tcPr>
            <w:tcW w:w="1234" w:type="dxa"/>
            <w:hideMark/>
          </w:tcPr>
          <w:p w14:paraId="63362B0A"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11 881 228</w:t>
            </w:r>
          </w:p>
        </w:tc>
        <w:tc>
          <w:tcPr>
            <w:tcW w:w="1313" w:type="dxa"/>
            <w:hideMark/>
          </w:tcPr>
          <w:p w14:paraId="301E0C8E"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9 802</w:t>
            </w:r>
          </w:p>
        </w:tc>
        <w:tc>
          <w:tcPr>
            <w:tcW w:w="1295" w:type="dxa"/>
            <w:hideMark/>
          </w:tcPr>
          <w:p w14:paraId="0BD468F9"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5 718</w:t>
            </w:r>
          </w:p>
        </w:tc>
        <w:tc>
          <w:tcPr>
            <w:tcW w:w="1750" w:type="dxa"/>
            <w:hideMark/>
          </w:tcPr>
          <w:p w14:paraId="6ECBD393" w14:textId="77777777" w:rsidR="00AD02DD" w:rsidRPr="006B291D" w:rsidRDefault="00AD02DD" w:rsidP="005E53D2">
            <w:pPr>
              <w:ind w:firstLine="29"/>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2 723</w:t>
            </w:r>
          </w:p>
        </w:tc>
      </w:tr>
      <w:tr w:rsidR="006B291D" w:rsidRPr="006B291D" w14:paraId="7967F297" w14:textId="77777777" w:rsidTr="006B291D">
        <w:trPr>
          <w:trHeight w:val="300"/>
        </w:trPr>
        <w:tc>
          <w:tcPr>
            <w:tcW w:w="1025" w:type="dxa"/>
            <w:hideMark/>
          </w:tcPr>
          <w:p w14:paraId="0BC64F61" w14:textId="77777777" w:rsidR="00AD02DD" w:rsidRPr="006B291D" w:rsidRDefault="00AD02DD" w:rsidP="006B291D">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4</w:t>
            </w:r>
          </w:p>
        </w:tc>
        <w:tc>
          <w:tcPr>
            <w:tcW w:w="2871" w:type="dxa"/>
            <w:hideMark/>
          </w:tcPr>
          <w:p w14:paraId="51DFE3F3" w14:textId="77777777" w:rsidR="00AD02DD" w:rsidRPr="006B291D" w:rsidRDefault="00AD02DD" w:rsidP="006B291D">
            <w:pPr>
              <w:ind w:firstLine="0"/>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Водитель фронтального погрузчика</w:t>
            </w:r>
          </w:p>
        </w:tc>
        <w:tc>
          <w:tcPr>
            <w:tcW w:w="904" w:type="dxa"/>
            <w:gridSpan w:val="2"/>
            <w:hideMark/>
          </w:tcPr>
          <w:p w14:paraId="1538C576"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w:t>
            </w:r>
          </w:p>
        </w:tc>
        <w:tc>
          <w:tcPr>
            <w:tcW w:w="978" w:type="dxa"/>
            <w:hideMark/>
          </w:tcPr>
          <w:p w14:paraId="3DFBEDB9"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w:t>
            </w:r>
          </w:p>
        </w:tc>
        <w:tc>
          <w:tcPr>
            <w:tcW w:w="730" w:type="dxa"/>
            <w:hideMark/>
          </w:tcPr>
          <w:p w14:paraId="04DBB258"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w:t>
            </w:r>
          </w:p>
        </w:tc>
        <w:tc>
          <w:tcPr>
            <w:tcW w:w="1220" w:type="dxa"/>
            <w:hideMark/>
          </w:tcPr>
          <w:p w14:paraId="7B558F2A"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119 790</w:t>
            </w:r>
          </w:p>
        </w:tc>
        <w:tc>
          <w:tcPr>
            <w:tcW w:w="1234" w:type="dxa"/>
            <w:hideMark/>
          </w:tcPr>
          <w:p w14:paraId="1C623D1D"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1 568 165</w:t>
            </w:r>
          </w:p>
        </w:tc>
        <w:tc>
          <w:tcPr>
            <w:tcW w:w="1313" w:type="dxa"/>
            <w:hideMark/>
          </w:tcPr>
          <w:p w14:paraId="7FCF48F0"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6 469</w:t>
            </w:r>
          </w:p>
        </w:tc>
        <w:tc>
          <w:tcPr>
            <w:tcW w:w="1295" w:type="dxa"/>
            <w:hideMark/>
          </w:tcPr>
          <w:p w14:paraId="4E2E235C"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3 773</w:t>
            </w:r>
          </w:p>
        </w:tc>
        <w:tc>
          <w:tcPr>
            <w:tcW w:w="1750" w:type="dxa"/>
            <w:hideMark/>
          </w:tcPr>
          <w:p w14:paraId="5B0F6A25" w14:textId="77777777" w:rsidR="00AD02DD" w:rsidRPr="006B291D" w:rsidRDefault="00AD02DD" w:rsidP="005E53D2">
            <w:pPr>
              <w:ind w:firstLine="29"/>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1 797</w:t>
            </w:r>
          </w:p>
        </w:tc>
      </w:tr>
      <w:tr w:rsidR="006B291D" w:rsidRPr="006B291D" w14:paraId="2DD75BE2" w14:textId="77777777" w:rsidTr="006B291D">
        <w:trPr>
          <w:trHeight w:val="300"/>
        </w:trPr>
        <w:tc>
          <w:tcPr>
            <w:tcW w:w="1025" w:type="dxa"/>
            <w:hideMark/>
          </w:tcPr>
          <w:p w14:paraId="23D2934D" w14:textId="77777777" w:rsidR="00AD02DD" w:rsidRPr="006B291D" w:rsidRDefault="00AD02DD" w:rsidP="006B291D">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5</w:t>
            </w:r>
          </w:p>
        </w:tc>
        <w:tc>
          <w:tcPr>
            <w:tcW w:w="2871" w:type="dxa"/>
            <w:hideMark/>
          </w:tcPr>
          <w:p w14:paraId="6069C1F8" w14:textId="77777777" w:rsidR="00AD02DD" w:rsidRPr="006B291D" w:rsidRDefault="00AD02DD" w:rsidP="006B291D">
            <w:pPr>
              <w:ind w:firstLine="0"/>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Оператор гравитационного узла</w:t>
            </w:r>
          </w:p>
        </w:tc>
        <w:tc>
          <w:tcPr>
            <w:tcW w:w="904" w:type="dxa"/>
            <w:gridSpan w:val="2"/>
            <w:hideMark/>
          </w:tcPr>
          <w:p w14:paraId="54432E7E"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w:t>
            </w:r>
          </w:p>
        </w:tc>
        <w:tc>
          <w:tcPr>
            <w:tcW w:w="978" w:type="dxa"/>
            <w:hideMark/>
          </w:tcPr>
          <w:p w14:paraId="305B8B17"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w:t>
            </w:r>
          </w:p>
        </w:tc>
        <w:tc>
          <w:tcPr>
            <w:tcW w:w="730" w:type="dxa"/>
            <w:hideMark/>
          </w:tcPr>
          <w:p w14:paraId="42F3B9BD"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w:t>
            </w:r>
          </w:p>
        </w:tc>
        <w:tc>
          <w:tcPr>
            <w:tcW w:w="1220" w:type="dxa"/>
            <w:hideMark/>
          </w:tcPr>
          <w:p w14:paraId="1B294CF9"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144 482</w:t>
            </w:r>
          </w:p>
        </w:tc>
        <w:tc>
          <w:tcPr>
            <w:tcW w:w="1234" w:type="dxa"/>
            <w:hideMark/>
          </w:tcPr>
          <w:p w14:paraId="1A7AA09C"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1 891 397</w:t>
            </w:r>
          </w:p>
        </w:tc>
        <w:tc>
          <w:tcPr>
            <w:tcW w:w="1313" w:type="dxa"/>
            <w:hideMark/>
          </w:tcPr>
          <w:p w14:paraId="6D704454"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7 802</w:t>
            </w:r>
          </w:p>
        </w:tc>
        <w:tc>
          <w:tcPr>
            <w:tcW w:w="1295" w:type="dxa"/>
            <w:hideMark/>
          </w:tcPr>
          <w:p w14:paraId="06FA4B8C"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4 551</w:t>
            </w:r>
          </w:p>
        </w:tc>
        <w:tc>
          <w:tcPr>
            <w:tcW w:w="1750" w:type="dxa"/>
            <w:hideMark/>
          </w:tcPr>
          <w:p w14:paraId="4B30E53E" w14:textId="77777777" w:rsidR="00AD02DD" w:rsidRPr="006B291D" w:rsidRDefault="00AD02DD" w:rsidP="005E53D2">
            <w:pPr>
              <w:ind w:firstLine="29"/>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2 167</w:t>
            </w:r>
          </w:p>
        </w:tc>
      </w:tr>
      <w:tr w:rsidR="006B291D" w:rsidRPr="006B291D" w14:paraId="1072E9AE" w14:textId="77777777" w:rsidTr="006B291D">
        <w:trPr>
          <w:trHeight w:val="300"/>
        </w:trPr>
        <w:tc>
          <w:tcPr>
            <w:tcW w:w="1025" w:type="dxa"/>
            <w:hideMark/>
          </w:tcPr>
          <w:p w14:paraId="39ECB735" w14:textId="77777777" w:rsidR="00AD02DD" w:rsidRPr="006B291D" w:rsidRDefault="00AD02DD" w:rsidP="006B291D">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6</w:t>
            </w:r>
          </w:p>
        </w:tc>
        <w:tc>
          <w:tcPr>
            <w:tcW w:w="2871" w:type="dxa"/>
            <w:hideMark/>
          </w:tcPr>
          <w:p w14:paraId="493D3861" w14:textId="77777777" w:rsidR="00AD02DD" w:rsidRPr="006B291D" w:rsidRDefault="00AD02DD" w:rsidP="006B291D">
            <w:pPr>
              <w:ind w:firstLine="0"/>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Разнорабочий</w:t>
            </w:r>
          </w:p>
        </w:tc>
        <w:tc>
          <w:tcPr>
            <w:tcW w:w="904" w:type="dxa"/>
            <w:gridSpan w:val="2"/>
            <w:hideMark/>
          </w:tcPr>
          <w:p w14:paraId="4CA8D00F"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w:t>
            </w:r>
          </w:p>
        </w:tc>
        <w:tc>
          <w:tcPr>
            <w:tcW w:w="978" w:type="dxa"/>
            <w:hideMark/>
          </w:tcPr>
          <w:p w14:paraId="03429BBB"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5</w:t>
            </w:r>
          </w:p>
        </w:tc>
        <w:tc>
          <w:tcPr>
            <w:tcW w:w="730" w:type="dxa"/>
            <w:hideMark/>
          </w:tcPr>
          <w:p w14:paraId="2D5D04F7"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5</w:t>
            </w:r>
          </w:p>
        </w:tc>
        <w:tc>
          <w:tcPr>
            <w:tcW w:w="1220" w:type="dxa"/>
            <w:hideMark/>
          </w:tcPr>
          <w:p w14:paraId="64943BC4"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95 099</w:t>
            </w:r>
          </w:p>
        </w:tc>
        <w:tc>
          <w:tcPr>
            <w:tcW w:w="1234" w:type="dxa"/>
            <w:hideMark/>
          </w:tcPr>
          <w:p w14:paraId="25C5BC5A"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6 224 663</w:t>
            </w:r>
          </w:p>
        </w:tc>
        <w:tc>
          <w:tcPr>
            <w:tcW w:w="1313" w:type="dxa"/>
            <w:hideMark/>
          </w:tcPr>
          <w:p w14:paraId="2DD77C9F"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5 135</w:t>
            </w:r>
          </w:p>
        </w:tc>
        <w:tc>
          <w:tcPr>
            <w:tcW w:w="1295" w:type="dxa"/>
            <w:hideMark/>
          </w:tcPr>
          <w:p w14:paraId="3ED4B4E1" w14:textId="77777777" w:rsidR="00AD02DD" w:rsidRPr="006B291D" w:rsidRDefault="00AD02DD" w:rsidP="005E53D2">
            <w:pPr>
              <w:ind w:firstLine="21"/>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2 996</w:t>
            </w:r>
          </w:p>
        </w:tc>
        <w:tc>
          <w:tcPr>
            <w:tcW w:w="1750" w:type="dxa"/>
            <w:hideMark/>
          </w:tcPr>
          <w:p w14:paraId="012C02C5" w14:textId="77777777" w:rsidR="00AD02DD" w:rsidRPr="006B291D" w:rsidRDefault="00AD02DD" w:rsidP="005E53D2">
            <w:pPr>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1 426</w:t>
            </w:r>
          </w:p>
        </w:tc>
      </w:tr>
      <w:tr w:rsidR="006B291D" w:rsidRPr="006B291D" w14:paraId="663A28B6" w14:textId="77777777" w:rsidTr="006B291D">
        <w:trPr>
          <w:trHeight w:val="300"/>
        </w:trPr>
        <w:tc>
          <w:tcPr>
            <w:tcW w:w="1025" w:type="dxa"/>
            <w:hideMark/>
          </w:tcPr>
          <w:p w14:paraId="237B6ED6" w14:textId="77777777" w:rsidR="00AD02DD" w:rsidRPr="006B291D" w:rsidRDefault="00AD02DD" w:rsidP="006B291D">
            <w:pPr>
              <w:ind w:firstLine="22"/>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7</w:t>
            </w:r>
          </w:p>
        </w:tc>
        <w:tc>
          <w:tcPr>
            <w:tcW w:w="2871" w:type="dxa"/>
            <w:hideMark/>
          </w:tcPr>
          <w:p w14:paraId="5157D6AE" w14:textId="77777777" w:rsidR="00AD02DD" w:rsidRPr="006B291D" w:rsidRDefault="00AD02DD" w:rsidP="006B291D">
            <w:pPr>
              <w:ind w:firstLine="0"/>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Заведующий складом</w:t>
            </w:r>
          </w:p>
        </w:tc>
        <w:tc>
          <w:tcPr>
            <w:tcW w:w="904" w:type="dxa"/>
            <w:gridSpan w:val="2"/>
            <w:hideMark/>
          </w:tcPr>
          <w:p w14:paraId="31D3A59E"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w:t>
            </w:r>
          </w:p>
        </w:tc>
        <w:tc>
          <w:tcPr>
            <w:tcW w:w="978" w:type="dxa"/>
            <w:hideMark/>
          </w:tcPr>
          <w:p w14:paraId="1F857CCF"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w:t>
            </w:r>
          </w:p>
        </w:tc>
        <w:tc>
          <w:tcPr>
            <w:tcW w:w="730" w:type="dxa"/>
            <w:hideMark/>
          </w:tcPr>
          <w:p w14:paraId="5F11E5F1"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w:t>
            </w:r>
          </w:p>
        </w:tc>
        <w:tc>
          <w:tcPr>
            <w:tcW w:w="1220" w:type="dxa"/>
            <w:hideMark/>
          </w:tcPr>
          <w:p w14:paraId="4CAF3919"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144 482</w:t>
            </w:r>
          </w:p>
        </w:tc>
        <w:tc>
          <w:tcPr>
            <w:tcW w:w="1234" w:type="dxa"/>
            <w:hideMark/>
          </w:tcPr>
          <w:p w14:paraId="792E5928"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1 891 397</w:t>
            </w:r>
          </w:p>
        </w:tc>
        <w:tc>
          <w:tcPr>
            <w:tcW w:w="1313" w:type="dxa"/>
            <w:hideMark/>
          </w:tcPr>
          <w:p w14:paraId="021F5503"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7 802</w:t>
            </w:r>
          </w:p>
        </w:tc>
        <w:tc>
          <w:tcPr>
            <w:tcW w:w="1295" w:type="dxa"/>
            <w:hideMark/>
          </w:tcPr>
          <w:p w14:paraId="070D02C6"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4 551</w:t>
            </w:r>
          </w:p>
        </w:tc>
        <w:tc>
          <w:tcPr>
            <w:tcW w:w="1750" w:type="dxa"/>
            <w:hideMark/>
          </w:tcPr>
          <w:p w14:paraId="19301FA1"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2 167</w:t>
            </w:r>
          </w:p>
        </w:tc>
      </w:tr>
      <w:tr w:rsidR="006B291D" w:rsidRPr="006B291D" w14:paraId="580FE968" w14:textId="77777777" w:rsidTr="006B291D">
        <w:trPr>
          <w:trHeight w:val="300"/>
        </w:trPr>
        <w:tc>
          <w:tcPr>
            <w:tcW w:w="1025" w:type="dxa"/>
            <w:hideMark/>
          </w:tcPr>
          <w:p w14:paraId="6038B8C7" w14:textId="77777777" w:rsidR="00AD02DD" w:rsidRPr="006B291D" w:rsidRDefault="00AD02DD" w:rsidP="006B291D">
            <w:pPr>
              <w:ind w:firstLine="22"/>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8</w:t>
            </w:r>
          </w:p>
        </w:tc>
        <w:tc>
          <w:tcPr>
            <w:tcW w:w="2871" w:type="dxa"/>
            <w:hideMark/>
          </w:tcPr>
          <w:p w14:paraId="7B15869A" w14:textId="77777777" w:rsidR="00AD02DD" w:rsidRPr="006B291D" w:rsidRDefault="00AD02DD" w:rsidP="006B291D">
            <w:pPr>
              <w:ind w:firstLine="0"/>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Электрик</w:t>
            </w:r>
          </w:p>
        </w:tc>
        <w:tc>
          <w:tcPr>
            <w:tcW w:w="904" w:type="dxa"/>
            <w:gridSpan w:val="2"/>
            <w:hideMark/>
          </w:tcPr>
          <w:p w14:paraId="03D9B9C2"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w:t>
            </w:r>
          </w:p>
        </w:tc>
        <w:tc>
          <w:tcPr>
            <w:tcW w:w="978" w:type="dxa"/>
            <w:hideMark/>
          </w:tcPr>
          <w:p w14:paraId="52B80C09"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4</w:t>
            </w:r>
          </w:p>
        </w:tc>
        <w:tc>
          <w:tcPr>
            <w:tcW w:w="730" w:type="dxa"/>
            <w:hideMark/>
          </w:tcPr>
          <w:p w14:paraId="79B296D3"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4</w:t>
            </w:r>
          </w:p>
        </w:tc>
        <w:tc>
          <w:tcPr>
            <w:tcW w:w="1220" w:type="dxa"/>
            <w:hideMark/>
          </w:tcPr>
          <w:p w14:paraId="53510986"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144 482</w:t>
            </w:r>
          </w:p>
        </w:tc>
        <w:tc>
          <w:tcPr>
            <w:tcW w:w="1234" w:type="dxa"/>
            <w:hideMark/>
          </w:tcPr>
          <w:p w14:paraId="66E730AB"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7 565 589</w:t>
            </w:r>
          </w:p>
        </w:tc>
        <w:tc>
          <w:tcPr>
            <w:tcW w:w="1313" w:type="dxa"/>
            <w:hideMark/>
          </w:tcPr>
          <w:p w14:paraId="4E430BE7"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7 802</w:t>
            </w:r>
          </w:p>
        </w:tc>
        <w:tc>
          <w:tcPr>
            <w:tcW w:w="1295" w:type="dxa"/>
            <w:hideMark/>
          </w:tcPr>
          <w:p w14:paraId="7D2C7973"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4 551</w:t>
            </w:r>
          </w:p>
        </w:tc>
        <w:tc>
          <w:tcPr>
            <w:tcW w:w="1750" w:type="dxa"/>
            <w:hideMark/>
          </w:tcPr>
          <w:p w14:paraId="2E3C3D7E"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2 167</w:t>
            </w:r>
          </w:p>
        </w:tc>
      </w:tr>
      <w:tr w:rsidR="006B291D" w:rsidRPr="006B291D" w14:paraId="3C5FEF25" w14:textId="77777777" w:rsidTr="006B291D">
        <w:trPr>
          <w:trHeight w:val="300"/>
        </w:trPr>
        <w:tc>
          <w:tcPr>
            <w:tcW w:w="1025" w:type="dxa"/>
            <w:hideMark/>
          </w:tcPr>
          <w:p w14:paraId="757A246D"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9</w:t>
            </w:r>
          </w:p>
        </w:tc>
        <w:tc>
          <w:tcPr>
            <w:tcW w:w="2871" w:type="dxa"/>
            <w:hideMark/>
          </w:tcPr>
          <w:p w14:paraId="69D46E25" w14:textId="77777777" w:rsidR="00AD02DD" w:rsidRPr="006B291D" w:rsidRDefault="00AD02DD" w:rsidP="006B291D">
            <w:pPr>
              <w:ind w:firstLine="0"/>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Слесарь</w:t>
            </w:r>
          </w:p>
        </w:tc>
        <w:tc>
          <w:tcPr>
            <w:tcW w:w="904" w:type="dxa"/>
            <w:gridSpan w:val="2"/>
            <w:hideMark/>
          </w:tcPr>
          <w:p w14:paraId="159267B9"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w:t>
            </w:r>
          </w:p>
        </w:tc>
        <w:tc>
          <w:tcPr>
            <w:tcW w:w="978" w:type="dxa"/>
            <w:hideMark/>
          </w:tcPr>
          <w:p w14:paraId="2CA1D55D"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4</w:t>
            </w:r>
          </w:p>
        </w:tc>
        <w:tc>
          <w:tcPr>
            <w:tcW w:w="730" w:type="dxa"/>
            <w:hideMark/>
          </w:tcPr>
          <w:p w14:paraId="57830A41"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4</w:t>
            </w:r>
          </w:p>
        </w:tc>
        <w:tc>
          <w:tcPr>
            <w:tcW w:w="1220" w:type="dxa"/>
            <w:hideMark/>
          </w:tcPr>
          <w:p w14:paraId="592D45AA"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144 482</w:t>
            </w:r>
          </w:p>
        </w:tc>
        <w:tc>
          <w:tcPr>
            <w:tcW w:w="1234" w:type="dxa"/>
            <w:hideMark/>
          </w:tcPr>
          <w:p w14:paraId="38D673BC"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7 565 589</w:t>
            </w:r>
          </w:p>
        </w:tc>
        <w:tc>
          <w:tcPr>
            <w:tcW w:w="1313" w:type="dxa"/>
            <w:hideMark/>
          </w:tcPr>
          <w:p w14:paraId="1622B922"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7 802</w:t>
            </w:r>
          </w:p>
        </w:tc>
        <w:tc>
          <w:tcPr>
            <w:tcW w:w="1295" w:type="dxa"/>
            <w:hideMark/>
          </w:tcPr>
          <w:p w14:paraId="4D250BEB"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4 551</w:t>
            </w:r>
          </w:p>
        </w:tc>
        <w:tc>
          <w:tcPr>
            <w:tcW w:w="1750" w:type="dxa"/>
            <w:hideMark/>
          </w:tcPr>
          <w:p w14:paraId="2147038D"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2 167</w:t>
            </w:r>
          </w:p>
        </w:tc>
      </w:tr>
      <w:tr w:rsidR="006B291D" w:rsidRPr="006B291D" w14:paraId="3D6119D1" w14:textId="77777777" w:rsidTr="006B291D">
        <w:trPr>
          <w:trHeight w:val="315"/>
        </w:trPr>
        <w:tc>
          <w:tcPr>
            <w:tcW w:w="1025" w:type="dxa"/>
            <w:hideMark/>
          </w:tcPr>
          <w:p w14:paraId="47663DC0" w14:textId="77777777" w:rsidR="00AD02DD" w:rsidRPr="006B291D" w:rsidRDefault="00AD02DD" w:rsidP="003B4887">
            <w:pPr>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 </w:t>
            </w:r>
          </w:p>
        </w:tc>
        <w:tc>
          <w:tcPr>
            <w:tcW w:w="2937" w:type="dxa"/>
            <w:gridSpan w:val="2"/>
            <w:hideMark/>
          </w:tcPr>
          <w:p w14:paraId="385BCA63"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Всего</w:t>
            </w:r>
          </w:p>
        </w:tc>
        <w:tc>
          <w:tcPr>
            <w:tcW w:w="838" w:type="dxa"/>
            <w:hideMark/>
          </w:tcPr>
          <w:p w14:paraId="3470176D"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9</w:t>
            </w:r>
          </w:p>
        </w:tc>
        <w:tc>
          <w:tcPr>
            <w:tcW w:w="978" w:type="dxa"/>
            <w:hideMark/>
          </w:tcPr>
          <w:p w14:paraId="4B3F73CF"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31</w:t>
            </w:r>
          </w:p>
        </w:tc>
        <w:tc>
          <w:tcPr>
            <w:tcW w:w="730" w:type="dxa"/>
            <w:hideMark/>
          </w:tcPr>
          <w:p w14:paraId="5C4AA36A" w14:textId="77777777"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31</w:t>
            </w:r>
          </w:p>
        </w:tc>
        <w:tc>
          <w:tcPr>
            <w:tcW w:w="1220" w:type="dxa"/>
            <w:hideMark/>
          </w:tcPr>
          <w:p w14:paraId="366C03D5" w14:textId="28026F28"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1 325 027</w:t>
            </w:r>
          </w:p>
        </w:tc>
        <w:tc>
          <w:tcPr>
            <w:tcW w:w="1234" w:type="dxa"/>
            <w:hideMark/>
          </w:tcPr>
          <w:p w14:paraId="68DBD28D" w14:textId="411C8CFF"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61 542 403</w:t>
            </w:r>
          </w:p>
        </w:tc>
        <w:tc>
          <w:tcPr>
            <w:tcW w:w="1313" w:type="dxa"/>
            <w:hideMark/>
          </w:tcPr>
          <w:p w14:paraId="542952B3" w14:textId="3A33460A"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71 551</w:t>
            </w:r>
          </w:p>
        </w:tc>
        <w:tc>
          <w:tcPr>
            <w:tcW w:w="1295" w:type="dxa"/>
            <w:hideMark/>
          </w:tcPr>
          <w:p w14:paraId="505670F2" w14:textId="5786BE1C"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41 738</w:t>
            </w:r>
          </w:p>
        </w:tc>
        <w:tc>
          <w:tcPr>
            <w:tcW w:w="1750" w:type="dxa"/>
            <w:hideMark/>
          </w:tcPr>
          <w:p w14:paraId="1F37DE8A" w14:textId="704DE9C6" w:rsidR="00AD02DD" w:rsidRPr="006B291D" w:rsidRDefault="00AD02DD" w:rsidP="005E53D2">
            <w:pPr>
              <w:ind w:firstLine="0"/>
              <w:jc w:val="center"/>
              <w:rPr>
                <w:rFonts w:ascii="Times New Roman" w:eastAsia="Times New Roman" w:hAnsi="Times New Roman" w:cs="Times New Roman"/>
                <w:sz w:val="20"/>
                <w:szCs w:val="20"/>
              </w:rPr>
            </w:pPr>
            <w:r w:rsidRPr="006B291D">
              <w:rPr>
                <w:rFonts w:ascii="Times New Roman" w:eastAsia="Times New Roman" w:hAnsi="Times New Roman" w:cs="Times New Roman"/>
                <w:sz w:val="20"/>
                <w:szCs w:val="20"/>
              </w:rPr>
              <w:t>19 875</w:t>
            </w:r>
          </w:p>
        </w:tc>
      </w:tr>
    </w:tbl>
    <w:p w14:paraId="6468E708" w14:textId="3BE5E968" w:rsidR="006B291D" w:rsidRDefault="006B291D" w:rsidP="0061449B">
      <w:pPr>
        <w:ind w:firstLine="567"/>
        <w:jc w:val="both"/>
        <w:rPr>
          <w:rFonts w:eastAsia="Times New Roman"/>
          <w:lang w:val="ru-RU"/>
        </w:rPr>
      </w:pPr>
    </w:p>
    <w:p w14:paraId="7E381C8F" w14:textId="77777777" w:rsidR="001509E1" w:rsidRDefault="001509E1" w:rsidP="0061449B">
      <w:pPr>
        <w:ind w:firstLine="567"/>
        <w:jc w:val="both"/>
        <w:rPr>
          <w:rFonts w:eastAsia="Times New Roman"/>
          <w:lang w:val="ru-RU"/>
        </w:rPr>
      </w:pPr>
    </w:p>
    <w:p w14:paraId="0FDC35CB" w14:textId="38D94729" w:rsidR="00AD02DD" w:rsidRDefault="00AD02DD" w:rsidP="001509E1">
      <w:pPr>
        <w:ind w:firstLine="567"/>
        <w:jc w:val="both"/>
        <w:rPr>
          <w:rFonts w:eastAsia="Times New Roman"/>
          <w:lang w:val="ru-RU"/>
        </w:rPr>
      </w:pPr>
      <w:r>
        <w:rPr>
          <w:rFonts w:eastAsia="Times New Roman"/>
          <w:lang w:val="ru-RU"/>
        </w:rPr>
        <w:lastRenderedPageBreak/>
        <w:t>Таблица</w:t>
      </w:r>
      <w:r w:rsidR="006B291D">
        <w:rPr>
          <w:rFonts w:eastAsia="Times New Roman"/>
          <w:lang w:val="ru-RU"/>
        </w:rPr>
        <w:t xml:space="preserve"> Ж.3</w:t>
      </w:r>
      <w:r>
        <w:rPr>
          <w:rFonts w:eastAsia="Times New Roman"/>
          <w:lang w:val="ru-RU"/>
        </w:rPr>
        <w:t xml:space="preserve"> – </w:t>
      </w:r>
      <w:r w:rsidRPr="00B035A6">
        <w:rPr>
          <w:rFonts w:eastAsia="Times New Roman"/>
          <w:lang w:val="ru-RU"/>
        </w:rPr>
        <w:t>Отчет о прибылях и убытках</w:t>
      </w:r>
    </w:p>
    <w:p w14:paraId="0E0862EC" w14:textId="77777777" w:rsidR="00AD02DD" w:rsidRPr="005E53D2" w:rsidRDefault="00AD02DD" w:rsidP="00AD02DD">
      <w:pPr>
        <w:ind w:firstLine="720"/>
        <w:jc w:val="both"/>
        <w:rPr>
          <w:rFonts w:eastAsia="Times New Roman"/>
          <w:sz w:val="20"/>
          <w:szCs w:val="20"/>
          <w:lang w:val="ru-RU"/>
        </w:rPr>
      </w:pPr>
    </w:p>
    <w:tbl>
      <w:tblPr>
        <w:tblStyle w:val="100"/>
        <w:tblW w:w="0" w:type="auto"/>
        <w:tblLook w:val="04A0" w:firstRow="1" w:lastRow="0" w:firstColumn="1" w:lastColumn="0" w:noHBand="0" w:noVBand="1"/>
      </w:tblPr>
      <w:tblGrid>
        <w:gridCol w:w="3876"/>
        <w:gridCol w:w="1466"/>
        <w:gridCol w:w="1466"/>
        <w:gridCol w:w="1466"/>
        <w:gridCol w:w="1644"/>
        <w:gridCol w:w="1559"/>
        <w:gridCol w:w="1843"/>
      </w:tblGrid>
      <w:tr w:rsidR="006B291D" w:rsidRPr="006B291D" w14:paraId="33FDA1B4" w14:textId="77777777" w:rsidTr="006B291D">
        <w:trPr>
          <w:trHeight w:val="300"/>
        </w:trPr>
        <w:tc>
          <w:tcPr>
            <w:tcW w:w="0" w:type="auto"/>
            <w:noWrap/>
          </w:tcPr>
          <w:p w14:paraId="12227EA3" w14:textId="21B4E88D" w:rsidR="006B291D" w:rsidRPr="006B291D" w:rsidRDefault="00BE21E7" w:rsidP="00BE21E7">
            <w:pPr>
              <w:ind w:firstLine="0"/>
              <w:jc w:val="lef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Наименование показателей</w:t>
            </w:r>
          </w:p>
        </w:tc>
        <w:tc>
          <w:tcPr>
            <w:tcW w:w="0" w:type="auto"/>
            <w:noWrap/>
          </w:tcPr>
          <w:p w14:paraId="5060DE26" w14:textId="75D77760"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 год</w:t>
            </w:r>
          </w:p>
        </w:tc>
        <w:tc>
          <w:tcPr>
            <w:tcW w:w="0" w:type="auto"/>
            <w:noWrap/>
          </w:tcPr>
          <w:p w14:paraId="2F3734B8" w14:textId="660BA651"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2 год</w:t>
            </w:r>
          </w:p>
        </w:tc>
        <w:tc>
          <w:tcPr>
            <w:tcW w:w="0" w:type="auto"/>
            <w:noWrap/>
          </w:tcPr>
          <w:p w14:paraId="73EE334F" w14:textId="67F868C9"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3 год</w:t>
            </w:r>
          </w:p>
        </w:tc>
        <w:tc>
          <w:tcPr>
            <w:tcW w:w="1644" w:type="dxa"/>
            <w:noWrap/>
          </w:tcPr>
          <w:p w14:paraId="14334DF2" w14:textId="3FD8CE6C"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 год</w:t>
            </w:r>
          </w:p>
        </w:tc>
        <w:tc>
          <w:tcPr>
            <w:tcW w:w="1559" w:type="dxa"/>
            <w:noWrap/>
          </w:tcPr>
          <w:p w14:paraId="0F41F44A" w14:textId="7B73D22F"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5 год</w:t>
            </w:r>
          </w:p>
        </w:tc>
        <w:tc>
          <w:tcPr>
            <w:tcW w:w="1843" w:type="dxa"/>
            <w:noWrap/>
          </w:tcPr>
          <w:p w14:paraId="70457746" w14:textId="255343D2"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6 год</w:t>
            </w:r>
          </w:p>
        </w:tc>
      </w:tr>
      <w:tr w:rsidR="006B291D" w:rsidRPr="006B291D" w14:paraId="077714CE" w14:textId="77777777" w:rsidTr="006B291D">
        <w:trPr>
          <w:trHeight w:val="300"/>
        </w:trPr>
        <w:tc>
          <w:tcPr>
            <w:tcW w:w="0" w:type="auto"/>
            <w:noWrap/>
          </w:tcPr>
          <w:p w14:paraId="152DA850" w14:textId="080DB0BF" w:rsidR="006B291D" w:rsidRPr="006B291D" w:rsidRDefault="006B291D" w:rsidP="006B291D">
            <w:pPr>
              <w:rPr>
                <w:rFonts w:eastAsia="Times New Roman"/>
                <w:color w:val="000000"/>
                <w:sz w:val="20"/>
                <w:szCs w:val="20"/>
              </w:rPr>
            </w:pPr>
            <w:r w:rsidRPr="006B291D">
              <w:rPr>
                <w:rFonts w:ascii="Times New Roman" w:eastAsia="Times New Roman" w:hAnsi="Times New Roman" w:cs="Times New Roman"/>
                <w:color w:val="000000"/>
                <w:sz w:val="20"/>
                <w:szCs w:val="20"/>
              </w:rPr>
              <w:t>Доход от реализации</w:t>
            </w:r>
          </w:p>
        </w:tc>
        <w:tc>
          <w:tcPr>
            <w:tcW w:w="0" w:type="auto"/>
            <w:noWrap/>
          </w:tcPr>
          <w:p w14:paraId="139ECB80" w14:textId="10424CE8" w:rsidR="006B291D" w:rsidRPr="006B291D" w:rsidRDefault="006B291D" w:rsidP="006B291D">
            <w:pPr>
              <w:ind w:firstLine="0"/>
              <w:jc w:val="center"/>
              <w:rPr>
                <w:rFonts w:eastAsia="Times New Roman"/>
                <w:color w:val="000000"/>
                <w:sz w:val="20"/>
                <w:szCs w:val="20"/>
              </w:rPr>
            </w:pPr>
            <w:r w:rsidRPr="006B291D">
              <w:rPr>
                <w:rFonts w:ascii="Times New Roman" w:eastAsia="Times New Roman" w:hAnsi="Times New Roman" w:cs="Times New Roman"/>
                <w:color w:val="000000"/>
                <w:sz w:val="20"/>
                <w:szCs w:val="20"/>
              </w:rPr>
              <w:t>16 896 028 124</w:t>
            </w:r>
          </w:p>
        </w:tc>
        <w:tc>
          <w:tcPr>
            <w:tcW w:w="0" w:type="auto"/>
            <w:noWrap/>
          </w:tcPr>
          <w:p w14:paraId="4DF19716" w14:textId="5A8D18A0" w:rsidR="006B291D" w:rsidRPr="006B291D" w:rsidRDefault="006B291D" w:rsidP="006B291D">
            <w:pPr>
              <w:ind w:firstLine="0"/>
              <w:jc w:val="center"/>
              <w:rPr>
                <w:rFonts w:eastAsia="Times New Roman"/>
                <w:color w:val="000000"/>
                <w:sz w:val="20"/>
                <w:szCs w:val="20"/>
              </w:rPr>
            </w:pPr>
            <w:r w:rsidRPr="006B291D">
              <w:rPr>
                <w:rFonts w:ascii="Times New Roman" w:eastAsia="Times New Roman" w:hAnsi="Times New Roman" w:cs="Times New Roman"/>
                <w:color w:val="000000"/>
                <w:sz w:val="20"/>
                <w:szCs w:val="20"/>
              </w:rPr>
              <w:t>16 896 028 124</w:t>
            </w:r>
          </w:p>
        </w:tc>
        <w:tc>
          <w:tcPr>
            <w:tcW w:w="0" w:type="auto"/>
            <w:noWrap/>
          </w:tcPr>
          <w:p w14:paraId="483DF990" w14:textId="71F6A2BD" w:rsidR="006B291D" w:rsidRPr="006B291D" w:rsidRDefault="006B291D" w:rsidP="006B291D">
            <w:pPr>
              <w:ind w:firstLine="0"/>
              <w:jc w:val="center"/>
              <w:rPr>
                <w:rFonts w:eastAsia="Times New Roman"/>
                <w:color w:val="000000"/>
                <w:sz w:val="20"/>
                <w:szCs w:val="20"/>
              </w:rPr>
            </w:pPr>
            <w:r w:rsidRPr="006B291D">
              <w:rPr>
                <w:rFonts w:ascii="Times New Roman" w:eastAsia="Times New Roman" w:hAnsi="Times New Roman" w:cs="Times New Roman"/>
                <w:color w:val="000000"/>
                <w:sz w:val="20"/>
                <w:szCs w:val="20"/>
              </w:rPr>
              <w:t>16 896 028 124</w:t>
            </w:r>
          </w:p>
        </w:tc>
        <w:tc>
          <w:tcPr>
            <w:tcW w:w="1644" w:type="dxa"/>
            <w:noWrap/>
          </w:tcPr>
          <w:p w14:paraId="0C9BE999" w14:textId="1DCE2D17" w:rsidR="006B291D" w:rsidRPr="006B291D" w:rsidRDefault="006B291D" w:rsidP="006B291D">
            <w:pPr>
              <w:ind w:firstLine="0"/>
              <w:jc w:val="center"/>
              <w:rPr>
                <w:rFonts w:eastAsia="Times New Roman"/>
                <w:color w:val="000000"/>
                <w:sz w:val="20"/>
                <w:szCs w:val="20"/>
              </w:rPr>
            </w:pPr>
            <w:r w:rsidRPr="006B291D">
              <w:rPr>
                <w:rFonts w:ascii="Times New Roman" w:eastAsia="Times New Roman" w:hAnsi="Times New Roman" w:cs="Times New Roman"/>
                <w:color w:val="000000"/>
                <w:sz w:val="20"/>
                <w:szCs w:val="20"/>
              </w:rPr>
              <w:t>16 896 028 124</w:t>
            </w:r>
          </w:p>
        </w:tc>
        <w:tc>
          <w:tcPr>
            <w:tcW w:w="1559" w:type="dxa"/>
            <w:noWrap/>
          </w:tcPr>
          <w:p w14:paraId="545D55B8" w14:textId="09A48BB9" w:rsidR="006B291D" w:rsidRPr="006B291D" w:rsidRDefault="006B291D" w:rsidP="006B291D">
            <w:pPr>
              <w:ind w:firstLine="0"/>
              <w:jc w:val="center"/>
              <w:rPr>
                <w:rFonts w:eastAsia="Times New Roman"/>
                <w:color w:val="000000"/>
                <w:sz w:val="20"/>
                <w:szCs w:val="20"/>
              </w:rPr>
            </w:pPr>
            <w:r w:rsidRPr="006B291D">
              <w:rPr>
                <w:rFonts w:ascii="Times New Roman" w:eastAsia="Times New Roman" w:hAnsi="Times New Roman" w:cs="Times New Roman"/>
                <w:color w:val="000000"/>
                <w:sz w:val="20"/>
                <w:szCs w:val="20"/>
              </w:rPr>
              <w:t>16 896 028 124</w:t>
            </w:r>
          </w:p>
        </w:tc>
        <w:tc>
          <w:tcPr>
            <w:tcW w:w="1843" w:type="dxa"/>
            <w:noWrap/>
          </w:tcPr>
          <w:p w14:paraId="1BAE4418" w14:textId="0890ECCF" w:rsidR="006B291D" w:rsidRPr="006B291D" w:rsidRDefault="006B291D" w:rsidP="006B291D">
            <w:pPr>
              <w:ind w:firstLine="0"/>
              <w:jc w:val="center"/>
              <w:rPr>
                <w:rFonts w:eastAsia="Times New Roman"/>
                <w:color w:val="000000"/>
                <w:sz w:val="20"/>
                <w:szCs w:val="20"/>
              </w:rPr>
            </w:pPr>
            <w:r w:rsidRPr="006B291D">
              <w:rPr>
                <w:rFonts w:ascii="Times New Roman" w:eastAsia="Times New Roman" w:hAnsi="Times New Roman" w:cs="Times New Roman"/>
                <w:color w:val="000000"/>
                <w:sz w:val="20"/>
                <w:szCs w:val="20"/>
              </w:rPr>
              <w:t>16 896 028 124</w:t>
            </w:r>
          </w:p>
        </w:tc>
      </w:tr>
      <w:tr w:rsidR="006B291D" w:rsidRPr="006B291D" w14:paraId="2EBB9119" w14:textId="77777777" w:rsidTr="006B291D">
        <w:trPr>
          <w:trHeight w:val="300"/>
        </w:trPr>
        <w:tc>
          <w:tcPr>
            <w:tcW w:w="0" w:type="auto"/>
            <w:noWrap/>
            <w:hideMark/>
          </w:tcPr>
          <w:p w14:paraId="2431582D" w14:textId="77777777" w:rsidR="006B291D" w:rsidRPr="006B291D" w:rsidRDefault="006B291D" w:rsidP="006B291D">
            <w:pPr>
              <w:ind w:firstLine="0"/>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Окатыши</w:t>
            </w:r>
          </w:p>
        </w:tc>
        <w:tc>
          <w:tcPr>
            <w:tcW w:w="0" w:type="auto"/>
            <w:noWrap/>
            <w:hideMark/>
          </w:tcPr>
          <w:p w14:paraId="14106B66"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8 226 238 393</w:t>
            </w:r>
          </w:p>
        </w:tc>
        <w:tc>
          <w:tcPr>
            <w:tcW w:w="0" w:type="auto"/>
            <w:noWrap/>
            <w:hideMark/>
          </w:tcPr>
          <w:p w14:paraId="54F4F29B"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8 226 238 393</w:t>
            </w:r>
          </w:p>
        </w:tc>
        <w:tc>
          <w:tcPr>
            <w:tcW w:w="0" w:type="auto"/>
            <w:noWrap/>
            <w:hideMark/>
          </w:tcPr>
          <w:p w14:paraId="540C1A3F"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8 226 238 393</w:t>
            </w:r>
          </w:p>
        </w:tc>
        <w:tc>
          <w:tcPr>
            <w:tcW w:w="1644" w:type="dxa"/>
            <w:noWrap/>
            <w:hideMark/>
          </w:tcPr>
          <w:p w14:paraId="6F57B8FA"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8 226 238 393</w:t>
            </w:r>
          </w:p>
        </w:tc>
        <w:tc>
          <w:tcPr>
            <w:tcW w:w="1559" w:type="dxa"/>
            <w:noWrap/>
            <w:hideMark/>
          </w:tcPr>
          <w:p w14:paraId="136043B6"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8 226 238 393</w:t>
            </w:r>
          </w:p>
        </w:tc>
        <w:tc>
          <w:tcPr>
            <w:tcW w:w="1843" w:type="dxa"/>
            <w:noWrap/>
            <w:hideMark/>
          </w:tcPr>
          <w:p w14:paraId="6F125E61"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8 226 238 393</w:t>
            </w:r>
          </w:p>
        </w:tc>
      </w:tr>
      <w:tr w:rsidR="006B291D" w:rsidRPr="006B291D" w14:paraId="7DF1666E" w14:textId="77777777" w:rsidTr="006B291D">
        <w:trPr>
          <w:trHeight w:val="300"/>
        </w:trPr>
        <w:tc>
          <w:tcPr>
            <w:tcW w:w="0" w:type="auto"/>
            <w:noWrap/>
            <w:hideMark/>
          </w:tcPr>
          <w:p w14:paraId="6CBA283F" w14:textId="77777777" w:rsidR="006B291D" w:rsidRPr="006B291D" w:rsidRDefault="006B291D" w:rsidP="006B291D">
            <w:pPr>
              <w:ind w:firstLine="0"/>
              <w:rPr>
                <w:rFonts w:ascii="Times New Roman" w:eastAsia="Times New Roman" w:hAnsi="Times New Roman" w:cs="Times New Roman"/>
                <w:color w:val="000000"/>
                <w:sz w:val="20"/>
                <w:szCs w:val="20"/>
              </w:rPr>
            </w:pPr>
            <w:proofErr w:type="spellStart"/>
            <w:r w:rsidRPr="006B291D">
              <w:rPr>
                <w:rFonts w:ascii="Times New Roman" w:eastAsia="Times New Roman" w:hAnsi="Times New Roman" w:cs="Times New Roman"/>
                <w:color w:val="000000"/>
                <w:sz w:val="20"/>
                <w:szCs w:val="20"/>
              </w:rPr>
              <w:t>Аммошенит</w:t>
            </w:r>
            <w:proofErr w:type="spellEnd"/>
          </w:p>
        </w:tc>
        <w:tc>
          <w:tcPr>
            <w:tcW w:w="0" w:type="auto"/>
            <w:noWrap/>
            <w:hideMark/>
          </w:tcPr>
          <w:p w14:paraId="3CA6F39F"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8 669 789 730</w:t>
            </w:r>
          </w:p>
        </w:tc>
        <w:tc>
          <w:tcPr>
            <w:tcW w:w="0" w:type="auto"/>
            <w:noWrap/>
            <w:hideMark/>
          </w:tcPr>
          <w:p w14:paraId="6BDCE29E"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8 669 789 730</w:t>
            </w:r>
          </w:p>
        </w:tc>
        <w:tc>
          <w:tcPr>
            <w:tcW w:w="0" w:type="auto"/>
            <w:noWrap/>
            <w:hideMark/>
          </w:tcPr>
          <w:p w14:paraId="13EEA8A9"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8 669 789 730</w:t>
            </w:r>
          </w:p>
        </w:tc>
        <w:tc>
          <w:tcPr>
            <w:tcW w:w="1644" w:type="dxa"/>
            <w:noWrap/>
            <w:hideMark/>
          </w:tcPr>
          <w:p w14:paraId="45C9062E"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8 669 789 730</w:t>
            </w:r>
          </w:p>
        </w:tc>
        <w:tc>
          <w:tcPr>
            <w:tcW w:w="1559" w:type="dxa"/>
            <w:noWrap/>
            <w:hideMark/>
          </w:tcPr>
          <w:p w14:paraId="4BFEE1AF"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8 669 789 730</w:t>
            </w:r>
          </w:p>
        </w:tc>
        <w:tc>
          <w:tcPr>
            <w:tcW w:w="1843" w:type="dxa"/>
            <w:noWrap/>
            <w:hideMark/>
          </w:tcPr>
          <w:p w14:paraId="0C24E1A6"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8 669 789 730</w:t>
            </w:r>
          </w:p>
        </w:tc>
      </w:tr>
      <w:tr w:rsidR="006B291D" w:rsidRPr="006B291D" w14:paraId="27ABFC1D" w14:textId="77777777" w:rsidTr="006B291D">
        <w:trPr>
          <w:trHeight w:val="300"/>
        </w:trPr>
        <w:tc>
          <w:tcPr>
            <w:tcW w:w="0" w:type="auto"/>
            <w:noWrap/>
            <w:hideMark/>
          </w:tcPr>
          <w:p w14:paraId="30F394F4" w14:textId="77777777" w:rsidR="006B291D" w:rsidRPr="006B291D" w:rsidRDefault="006B291D" w:rsidP="006B291D">
            <w:pPr>
              <w:ind w:firstLine="0"/>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 xml:space="preserve">Себестоимость </w:t>
            </w:r>
            <w:proofErr w:type="spellStart"/>
            <w:r w:rsidRPr="006B291D">
              <w:rPr>
                <w:rFonts w:ascii="Times New Roman" w:eastAsia="Times New Roman" w:hAnsi="Times New Roman" w:cs="Times New Roman"/>
                <w:color w:val="000000"/>
                <w:sz w:val="20"/>
                <w:szCs w:val="20"/>
              </w:rPr>
              <w:t>реализ</w:t>
            </w:r>
            <w:proofErr w:type="spellEnd"/>
            <w:r w:rsidRPr="006B291D">
              <w:rPr>
                <w:rFonts w:ascii="Times New Roman" w:eastAsia="Times New Roman" w:hAnsi="Times New Roman" w:cs="Times New Roman"/>
                <w:color w:val="000000"/>
                <w:sz w:val="20"/>
                <w:szCs w:val="20"/>
              </w:rPr>
              <w:t xml:space="preserve">. </w:t>
            </w:r>
            <w:proofErr w:type="spellStart"/>
            <w:r w:rsidRPr="006B291D">
              <w:rPr>
                <w:rFonts w:ascii="Times New Roman" w:eastAsia="Times New Roman" w:hAnsi="Times New Roman" w:cs="Times New Roman"/>
                <w:color w:val="000000"/>
                <w:sz w:val="20"/>
                <w:szCs w:val="20"/>
              </w:rPr>
              <w:t>прод-ции</w:t>
            </w:r>
            <w:proofErr w:type="spellEnd"/>
          </w:p>
        </w:tc>
        <w:tc>
          <w:tcPr>
            <w:tcW w:w="0" w:type="auto"/>
            <w:noWrap/>
            <w:hideMark/>
          </w:tcPr>
          <w:p w14:paraId="0BA62C63"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16 747 938 880</w:t>
            </w:r>
          </w:p>
        </w:tc>
        <w:tc>
          <w:tcPr>
            <w:tcW w:w="0" w:type="auto"/>
            <w:noWrap/>
            <w:hideMark/>
          </w:tcPr>
          <w:p w14:paraId="010179FB"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16 747 938 880</w:t>
            </w:r>
          </w:p>
        </w:tc>
        <w:tc>
          <w:tcPr>
            <w:tcW w:w="0" w:type="auto"/>
            <w:noWrap/>
            <w:hideMark/>
          </w:tcPr>
          <w:p w14:paraId="30B14583"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16 747 938 880</w:t>
            </w:r>
          </w:p>
        </w:tc>
        <w:tc>
          <w:tcPr>
            <w:tcW w:w="1644" w:type="dxa"/>
            <w:noWrap/>
            <w:hideMark/>
          </w:tcPr>
          <w:p w14:paraId="1BC47654"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16 747 938 880</w:t>
            </w:r>
          </w:p>
        </w:tc>
        <w:tc>
          <w:tcPr>
            <w:tcW w:w="1559" w:type="dxa"/>
            <w:noWrap/>
            <w:hideMark/>
          </w:tcPr>
          <w:p w14:paraId="5AFC3B49"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16 747 938 880</w:t>
            </w:r>
          </w:p>
        </w:tc>
        <w:tc>
          <w:tcPr>
            <w:tcW w:w="1843" w:type="dxa"/>
            <w:noWrap/>
            <w:hideMark/>
          </w:tcPr>
          <w:p w14:paraId="197B3BA6"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16 747 938 880</w:t>
            </w:r>
          </w:p>
        </w:tc>
      </w:tr>
      <w:tr w:rsidR="006B291D" w:rsidRPr="006B291D" w14:paraId="3ACD6033" w14:textId="77777777" w:rsidTr="006B291D">
        <w:trPr>
          <w:trHeight w:val="300"/>
        </w:trPr>
        <w:tc>
          <w:tcPr>
            <w:tcW w:w="0" w:type="auto"/>
            <w:noWrap/>
            <w:hideMark/>
          </w:tcPr>
          <w:p w14:paraId="0BF3AFD7" w14:textId="77777777" w:rsidR="006B291D" w:rsidRPr="006B291D" w:rsidRDefault="006B291D" w:rsidP="006B291D">
            <w:pPr>
              <w:ind w:firstLineChars="100" w:firstLine="200"/>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Окатыши</w:t>
            </w:r>
          </w:p>
        </w:tc>
        <w:tc>
          <w:tcPr>
            <w:tcW w:w="0" w:type="auto"/>
            <w:noWrap/>
            <w:hideMark/>
          </w:tcPr>
          <w:p w14:paraId="1EAD93A3"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12 146 315 005</w:t>
            </w:r>
          </w:p>
        </w:tc>
        <w:tc>
          <w:tcPr>
            <w:tcW w:w="0" w:type="auto"/>
            <w:noWrap/>
            <w:hideMark/>
          </w:tcPr>
          <w:p w14:paraId="0405A777"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12 146 315 005</w:t>
            </w:r>
          </w:p>
        </w:tc>
        <w:tc>
          <w:tcPr>
            <w:tcW w:w="0" w:type="auto"/>
            <w:noWrap/>
            <w:hideMark/>
          </w:tcPr>
          <w:p w14:paraId="67F62C23"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12 146 315 005</w:t>
            </w:r>
          </w:p>
        </w:tc>
        <w:tc>
          <w:tcPr>
            <w:tcW w:w="1644" w:type="dxa"/>
            <w:noWrap/>
            <w:hideMark/>
          </w:tcPr>
          <w:p w14:paraId="6A08257C"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12 146 315 005</w:t>
            </w:r>
          </w:p>
        </w:tc>
        <w:tc>
          <w:tcPr>
            <w:tcW w:w="1559" w:type="dxa"/>
            <w:noWrap/>
            <w:hideMark/>
          </w:tcPr>
          <w:p w14:paraId="55930007"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12 146 315 005</w:t>
            </w:r>
          </w:p>
        </w:tc>
        <w:tc>
          <w:tcPr>
            <w:tcW w:w="1843" w:type="dxa"/>
            <w:noWrap/>
            <w:hideMark/>
          </w:tcPr>
          <w:p w14:paraId="037501A9"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12 146 315 005</w:t>
            </w:r>
          </w:p>
        </w:tc>
      </w:tr>
      <w:tr w:rsidR="006B291D" w:rsidRPr="006B291D" w14:paraId="4539BF94" w14:textId="77777777" w:rsidTr="006B291D">
        <w:trPr>
          <w:trHeight w:val="300"/>
        </w:trPr>
        <w:tc>
          <w:tcPr>
            <w:tcW w:w="0" w:type="auto"/>
            <w:noWrap/>
            <w:hideMark/>
          </w:tcPr>
          <w:p w14:paraId="73F05A05" w14:textId="77777777" w:rsidR="006B291D" w:rsidRPr="006B291D" w:rsidRDefault="006B291D" w:rsidP="006B291D">
            <w:pPr>
              <w:ind w:firstLineChars="100" w:firstLine="200"/>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Амортизация</w:t>
            </w:r>
          </w:p>
        </w:tc>
        <w:tc>
          <w:tcPr>
            <w:tcW w:w="0" w:type="auto"/>
            <w:noWrap/>
            <w:hideMark/>
          </w:tcPr>
          <w:p w14:paraId="66BA5552"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128 961 840</w:t>
            </w:r>
          </w:p>
        </w:tc>
        <w:tc>
          <w:tcPr>
            <w:tcW w:w="0" w:type="auto"/>
            <w:noWrap/>
            <w:hideMark/>
          </w:tcPr>
          <w:p w14:paraId="15680D06"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128 961 840</w:t>
            </w:r>
          </w:p>
        </w:tc>
        <w:tc>
          <w:tcPr>
            <w:tcW w:w="0" w:type="auto"/>
            <w:noWrap/>
            <w:hideMark/>
          </w:tcPr>
          <w:p w14:paraId="53C857AD"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128 961 840</w:t>
            </w:r>
          </w:p>
        </w:tc>
        <w:tc>
          <w:tcPr>
            <w:tcW w:w="1644" w:type="dxa"/>
            <w:noWrap/>
            <w:hideMark/>
          </w:tcPr>
          <w:p w14:paraId="47D8600A"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128 961 840</w:t>
            </w:r>
          </w:p>
        </w:tc>
        <w:tc>
          <w:tcPr>
            <w:tcW w:w="1559" w:type="dxa"/>
            <w:noWrap/>
            <w:hideMark/>
          </w:tcPr>
          <w:p w14:paraId="52E93174"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128 961 840</w:t>
            </w:r>
          </w:p>
        </w:tc>
        <w:tc>
          <w:tcPr>
            <w:tcW w:w="1843" w:type="dxa"/>
            <w:noWrap/>
            <w:hideMark/>
          </w:tcPr>
          <w:p w14:paraId="571B1677"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128 961 840</w:t>
            </w:r>
          </w:p>
        </w:tc>
      </w:tr>
      <w:tr w:rsidR="006B291D" w:rsidRPr="006B291D" w14:paraId="02D42538" w14:textId="77777777" w:rsidTr="006B291D">
        <w:trPr>
          <w:trHeight w:val="300"/>
        </w:trPr>
        <w:tc>
          <w:tcPr>
            <w:tcW w:w="0" w:type="auto"/>
            <w:noWrap/>
            <w:hideMark/>
          </w:tcPr>
          <w:p w14:paraId="53775D44" w14:textId="77777777" w:rsidR="006B291D" w:rsidRPr="006B291D" w:rsidRDefault="006B291D" w:rsidP="006B291D">
            <w:pPr>
              <w:ind w:firstLineChars="100" w:firstLine="200"/>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Энергоносители</w:t>
            </w:r>
          </w:p>
        </w:tc>
        <w:tc>
          <w:tcPr>
            <w:tcW w:w="0" w:type="auto"/>
            <w:noWrap/>
            <w:hideMark/>
          </w:tcPr>
          <w:p w14:paraId="2541E501"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4 410 578 571</w:t>
            </w:r>
          </w:p>
        </w:tc>
        <w:tc>
          <w:tcPr>
            <w:tcW w:w="0" w:type="auto"/>
            <w:noWrap/>
            <w:hideMark/>
          </w:tcPr>
          <w:p w14:paraId="6BFB0F08"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4 410 578 571</w:t>
            </w:r>
          </w:p>
        </w:tc>
        <w:tc>
          <w:tcPr>
            <w:tcW w:w="0" w:type="auto"/>
            <w:noWrap/>
            <w:hideMark/>
          </w:tcPr>
          <w:p w14:paraId="197CA48A"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4 410 578 571</w:t>
            </w:r>
          </w:p>
        </w:tc>
        <w:tc>
          <w:tcPr>
            <w:tcW w:w="1644" w:type="dxa"/>
            <w:noWrap/>
            <w:hideMark/>
          </w:tcPr>
          <w:p w14:paraId="5DC0F4B5"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4 410 578 571</w:t>
            </w:r>
          </w:p>
        </w:tc>
        <w:tc>
          <w:tcPr>
            <w:tcW w:w="1559" w:type="dxa"/>
            <w:noWrap/>
            <w:hideMark/>
          </w:tcPr>
          <w:p w14:paraId="4E78B4E5"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4 410 578 571</w:t>
            </w:r>
          </w:p>
        </w:tc>
        <w:tc>
          <w:tcPr>
            <w:tcW w:w="1843" w:type="dxa"/>
            <w:noWrap/>
            <w:hideMark/>
          </w:tcPr>
          <w:p w14:paraId="07C099AD"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4 410 578 571</w:t>
            </w:r>
          </w:p>
        </w:tc>
      </w:tr>
      <w:tr w:rsidR="006B291D" w:rsidRPr="006B291D" w14:paraId="35F6935E" w14:textId="77777777" w:rsidTr="006B291D">
        <w:trPr>
          <w:trHeight w:val="300"/>
        </w:trPr>
        <w:tc>
          <w:tcPr>
            <w:tcW w:w="0" w:type="auto"/>
            <w:noWrap/>
            <w:hideMark/>
          </w:tcPr>
          <w:p w14:paraId="1FA47EA2" w14:textId="77777777" w:rsidR="006B291D" w:rsidRPr="006B291D" w:rsidRDefault="006B291D" w:rsidP="006B291D">
            <w:pPr>
              <w:ind w:firstLineChars="100" w:firstLine="200"/>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 xml:space="preserve">ФОТ </w:t>
            </w:r>
            <w:proofErr w:type="spellStart"/>
            <w:proofErr w:type="gramStart"/>
            <w:r w:rsidRPr="006B291D">
              <w:rPr>
                <w:rFonts w:ascii="Times New Roman" w:eastAsia="Times New Roman" w:hAnsi="Times New Roman" w:cs="Times New Roman"/>
                <w:color w:val="000000"/>
                <w:sz w:val="20"/>
                <w:szCs w:val="20"/>
              </w:rPr>
              <w:t>производ.персонала</w:t>
            </w:r>
            <w:proofErr w:type="spellEnd"/>
            <w:proofErr w:type="gramEnd"/>
          </w:p>
        </w:tc>
        <w:tc>
          <w:tcPr>
            <w:tcW w:w="0" w:type="auto"/>
            <w:noWrap/>
            <w:hideMark/>
          </w:tcPr>
          <w:p w14:paraId="049AC38E"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62 083 464</w:t>
            </w:r>
          </w:p>
        </w:tc>
        <w:tc>
          <w:tcPr>
            <w:tcW w:w="0" w:type="auto"/>
            <w:noWrap/>
            <w:hideMark/>
          </w:tcPr>
          <w:p w14:paraId="404CD9A1"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62 083 464</w:t>
            </w:r>
          </w:p>
        </w:tc>
        <w:tc>
          <w:tcPr>
            <w:tcW w:w="0" w:type="auto"/>
            <w:noWrap/>
            <w:hideMark/>
          </w:tcPr>
          <w:p w14:paraId="5F45D46C"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62 083 464</w:t>
            </w:r>
          </w:p>
        </w:tc>
        <w:tc>
          <w:tcPr>
            <w:tcW w:w="1644" w:type="dxa"/>
            <w:noWrap/>
            <w:hideMark/>
          </w:tcPr>
          <w:p w14:paraId="14F31265"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62 083 464</w:t>
            </w:r>
          </w:p>
        </w:tc>
        <w:tc>
          <w:tcPr>
            <w:tcW w:w="1559" w:type="dxa"/>
            <w:noWrap/>
            <w:hideMark/>
          </w:tcPr>
          <w:p w14:paraId="4C157A64"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62 083 464</w:t>
            </w:r>
          </w:p>
        </w:tc>
        <w:tc>
          <w:tcPr>
            <w:tcW w:w="1843" w:type="dxa"/>
            <w:noWrap/>
            <w:hideMark/>
          </w:tcPr>
          <w:p w14:paraId="6F053607"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62 083 464</w:t>
            </w:r>
          </w:p>
        </w:tc>
      </w:tr>
      <w:tr w:rsidR="006B291D" w:rsidRPr="006B291D" w14:paraId="03C25471" w14:textId="77777777" w:rsidTr="006B291D">
        <w:trPr>
          <w:trHeight w:val="300"/>
        </w:trPr>
        <w:tc>
          <w:tcPr>
            <w:tcW w:w="0" w:type="auto"/>
            <w:noWrap/>
            <w:hideMark/>
          </w:tcPr>
          <w:p w14:paraId="4F805B7C" w14:textId="77777777" w:rsidR="006B291D" w:rsidRPr="006B291D" w:rsidRDefault="006B291D" w:rsidP="006B291D">
            <w:pPr>
              <w:ind w:firstLine="0"/>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Валовый доход</w:t>
            </w:r>
          </w:p>
        </w:tc>
        <w:tc>
          <w:tcPr>
            <w:tcW w:w="0" w:type="auto"/>
            <w:noWrap/>
            <w:hideMark/>
          </w:tcPr>
          <w:p w14:paraId="0A4271D3"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0" w:type="auto"/>
            <w:noWrap/>
            <w:hideMark/>
          </w:tcPr>
          <w:p w14:paraId="321573F6"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0" w:type="auto"/>
            <w:noWrap/>
            <w:hideMark/>
          </w:tcPr>
          <w:p w14:paraId="7C0E62B4"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1644" w:type="dxa"/>
            <w:noWrap/>
            <w:hideMark/>
          </w:tcPr>
          <w:p w14:paraId="4EED9863"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1559" w:type="dxa"/>
            <w:noWrap/>
            <w:hideMark/>
          </w:tcPr>
          <w:p w14:paraId="0BFBF7B1"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1843" w:type="dxa"/>
            <w:noWrap/>
            <w:hideMark/>
          </w:tcPr>
          <w:p w14:paraId="5C5A0017"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r>
      <w:tr w:rsidR="006B291D" w:rsidRPr="006B291D" w14:paraId="4C154C5E" w14:textId="77777777" w:rsidTr="006B291D">
        <w:trPr>
          <w:trHeight w:val="300"/>
        </w:trPr>
        <w:tc>
          <w:tcPr>
            <w:tcW w:w="0" w:type="auto"/>
            <w:noWrap/>
            <w:hideMark/>
          </w:tcPr>
          <w:p w14:paraId="512E1D9C" w14:textId="77777777" w:rsidR="006B291D" w:rsidRPr="006B291D" w:rsidRDefault="006B291D" w:rsidP="006B291D">
            <w:pPr>
              <w:ind w:firstLine="0"/>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Операционная прибыль</w:t>
            </w:r>
          </w:p>
        </w:tc>
        <w:tc>
          <w:tcPr>
            <w:tcW w:w="0" w:type="auto"/>
            <w:noWrap/>
            <w:hideMark/>
          </w:tcPr>
          <w:p w14:paraId="7132CA1A"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0" w:type="auto"/>
            <w:noWrap/>
            <w:hideMark/>
          </w:tcPr>
          <w:p w14:paraId="44803EE2"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0" w:type="auto"/>
            <w:noWrap/>
            <w:hideMark/>
          </w:tcPr>
          <w:p w14:paraId="06F92C43"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1644" w:type="dxa"/>
            <w:noWrap/>
            <w:hideMark/>
          </w:tcPr>
          <w:p w14:paraId="2023B6BF"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1559" w:type="dxa"/>
            <w:noWrap/>
            <w:hideMark/>
          </w:tcPr>
          <w:p w14:paraId="15267DE7"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1843" w:type="dxa"/>
            <w:noWrap/>
            <w:hideMark/>
          </w:tcPr>
          <w:p w14:paraId="00B8C975"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r>
      <w:tr w:rsidR="006B291D" w:rsidRPr="006B291D" w14:paraId="390EB32F" w14:textId="77777777" w:rsidTr="006B291D">
        <w:trPr>
          <w:trHeight w:val="300"/>
        </w:trPr>
        <w:tc>
          <w:tcPr>
            <w:tcW w:w="0" w:type="auto"/>
            <w:noWrap/>
            <w:hideMark/>
          </w:tcPr>
          <w:p w14:paraId="681F9B32" w14:textId="77777777" w:rsidR="006B291D" w:rsidRPr="006B291D" w:rsidRDefault="006B291D" w:rsidP="006B291D">
            <w:pPr>
              <w:ind w:firstLine="0"/>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Доход до налогообложения</w:t>
            </w:r>
          </w:p>
        </w:tc>
        <w:tc>
          <w:tcPr>
            <w:tcW w:w="0" w:type="auto"/>
            <w:noWrap/>
            <w:hideMark/>
          </w:tcPr>
          <w:p w14:paraId="1F91CBCC"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0" w:type="auto"/>
            <w:noWrap/>
            <w:hideMark/>
          </w:tcPr>
          <w:p w14:paraId="37440389"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0" w:type="auto"/>
            <w:noWrap/>
            <w:hideMark/>
          </w:tcPr>
          <w:p w14:paraId="474881F9"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1644" w:type="dxa"/>
            <w:noWrap/>
            <w:hideMark/>
          </w:tcPr>
          <w:p w14:paraId="43AF1A2E"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1559" w:type="dxa"/>
            <w:noWrap/>
            <w:hideMark/>
          </w:tcPr>
          <w:p w14:paraId="2F8C1FB1"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1843" w:type="dxa"/>
            <w:noWrap/>
            <w:hideMark/>
          </w:tcPr>
          <w:p w14:paraId="2DA89FFF"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r>
      <w:tr w:rsidR="006B291D" w:rsidRPr="006B291D" w14:paraId="3906DF92" w14:textId="77777777" w:rsidTr="006B291D">
        <w:trPr>
          <w:trHeight w:val="300"/>
        </w:trPr>
        <w:tc>
          <w:tcPr>
            <w:tcW w:w="0" w:type="auto"/>
            <w:noWrap/>
            <w:hideMark/>
          </w:tcPr>
          <w:p w14:paraId="03FCD8BC" w14:textId="77777777" w:rsidR="006B291D" w:rsidRPr="006B291D" w:rsidRDefault="006B291D" w:rsidP="006B291D">
            <w:pPr>
              <w:ind w:firstLine="0"/>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Чистая прибыль</w:t>
            </w:r>
          </w:p>
        </w:tc>
        <w:tc>
          <w:tcPr>
            <w:tcW w:w="0" w:type="auto"/>
            <w:noWrap/>
            <w:hideMark/>
          </w:tcPr>
          <w:p w14:paraId="161362CA"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0" w:type="auto"/>
            <w:noWrap/>
            <w:hideMark/>
          </w:tcPr>
          <w:p w14:paraId="00C1A598"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0" w:type="auto"/>
            <w:noWrap/>
            <w:hideMark/>
          </w:tcPr>
          <w:p w14:paraId="1FFA7344"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1644" w:type="dxa"/>
            <w:noWrap/>
            <w:hideMark/>
          </w:tcPr>
          <w:p w14:paraId="6624B046"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1559" w:type="dxa"/>
            <w:noWrap/>
            <w:hideMark/>
          </w:tcPr>
          <w:p w14:paraId="288B5818"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1843" w:type="dxa"/>
            <w:noWrap/>
            <w:hideMark/>
          </w:tcPr>
          <w:p w14:paraId="04BF46AC"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r>
      <w:tr w:rsidR="006B291D" w:rsidRPr="006B291D" w14:paraId="64FBACC7" w14:textId="77777777" w:rsidTr="006B291D">
        <w:trPr>
          <w:trHeight w:val="300"/>
        </w:trPr>
        <w:tc>
          <w:tcPr>
            <w:tcW w:w="0" w:type="auto"/>
            <w:noWrap/>
            <w:hideMark/>
          </w:tcPr>
          <w:p w14:paraId="57BBA886" w14:textId="77777777" w:rsidR="006B291D" w:rsidRPr="006B291D" w:rsidRDefault="006B291D" w:rsidP="006B291D">
            <w:pPr>
              <w:ind w:firstLine="0"/>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Чистая нераспределенная прибыль</w:t>
            </w:r>
          </w:p>
        </w:tc>
        <w:tc>
          <w:tcPr>
            <w:tcW w:w="0" w:type="auto"/>
            <w:noWrap/>
            <w:hideMark/>
          </w:tcPr>
          <w:p w14:paraId="553CF744"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0" w:type="auto"/>
            <w:noWrap/>
            <w:hideMark/>
          </w:tcPr>
          <w:p w14:paraId="1EE6DCB3"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0" w:type="auto"/>
            <w:noWrap/>
            <w:hideMark/>
          </w:tcPr>
          <w:p w14:paraId="19AD6F35"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1644" w:type="dxa"/>
            <w:noWrap/>
            <w:hideMark/>
          </w:tcPr>
          <w:p w14:paraId="2D90163A"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1559" w:type="dxa"/>
            <w:noWrap/>
            <w:hideMark/>
          </w:tcPr>
          <w:p w14:paraId="0BB17DF9"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1843" w:type="dxa"/>
            <w:noWrap/>
            <w:hideMark/>
          </w:tcPr>
          <w:p w14:paraId="333A7733"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r>
      <w:tr w:rsidR="006B291D" w:rsidRPr="006B291D" w14:paraId="2EC52AC9" w14:textId="77777777" w:rsidTr="006B291D">
        <w:trPr>
          <w:trHeight w:val="315"/>
        </w:trPr>
        <w:tc>
          <w:tcPr>
            <w:tcW w:w="0" w:type="auto"/>
            <w:noWrap/>
            <w:hideMark/>
          </w:tcPr>
          <w:p w14:paraId="2620328D" w14:textId="77777777" w:rsidR="006B291D" w:rsidRPr="006B291D" w:rsidRDefault="006B291D" w:rsidP="006B291D">
            <w:pPr>
              <w:ind w:firstLine="0"/>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 xml:space="preserve">Нераспределенная прибыль </w:t>
            </w:r>
            <w:proofErr w:type="spellStart"/>
            <w:r w:rsidRPr="006B291D">
              <w:rPr>
                <w:rFonts w:ascii="Times New Roman" w:eastAsia="Times New Roman" w:hAnsi="Times New Roman" w:cs="Times New Roman"/>
                <w:color w:val="000000"/>
                <w:sz w:val="20"/>
                <w:szCs w:val="20"/>
              </w:rPr>
              <w:t>куммулятивно</w:t>
            </w:r>
            <w:proofErr w:type="spellEnd"/>
          </w:p>
        </w:tc>
        <w:tc>
          <w:tcPr>
            <w:tcW w:w="0" w:type="auto"/>
            <w:noWrap/>
            <w:hideMark/>
          </w:tcPr>
          <w:p w14:paraId="3C40000C"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148 089 244</w:t>
            </w:r>
          </w:p>
        </w:tc>
        <w:tc>
          <w:tcPr>
            <w:tcW w:w="0" w:type="auto"/>
            <w:noWrap/>
            <w:hideMark/>
          </w:tcPr>
          <w:p w14:paraId="7E4EA85E"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296 178 487</w:t>
            </w:r>
          </w:p>
        </w:tc>
        <w:tc>
          <w:tcPr>
            <w:tcW w:w="0" w:type="auto"/>
            <w:noWrap/>
            <w:hideMark/>
          </w:tcPr>
          <w:p w14:paraId="2A9E2073"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444 267 731</w:t>
            </w:r>
          </w:p>
        </w:tc>
        <w:tc>
          <w:tcPr>
            <w:tcW w:w="1644" w:type="dxa"/>
            <w:noWrap/>
            <w:hideMark/>
          </w:tcPr>
          <w:p w14:paraId="0F4FB0D3"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592 356 975</w:t>
            </w:r>
          </w:p>
        </w:tc>
        <w:tc>
          <w:tcPr>
            <w:tcW w:w="1559" w:type="dxa"/>
            <w:noWrap/>
            <w:hideMark/>
          </w:tcPr>
          <w:p w14:paraId="7F3F4858"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740 446 218</w:t>
            </w:r>
          </w:p>
        </w:tc>
        <w:tc>
          <w:tcPr>
            <w:tcW w:w="1843" w:type="dxa"/>
            <w:noWrap/>
            <w:hideMark/>
          </w:tcPr>
          <w:p w14:paraId="39C752ED" w14:textId="77777777"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888 535 462</w:t>
            </w:r>
          </w:p>
        </w:tc>
      </w:tr>
    </w:tbl>
    <w:p w14:paraId="5D072EF2" w14:textId="77777777" w:rsidR="00AD02DD" w:rsidRPr="005E53D2" w:rsidRDefault="00AD02DD" w:rsidP="00AD02DD">
      <w:pPr>
        <w:ind w:firstLine="720"/>
        <w:jc w:val="both"/>
        <w:rPr>
          <w:rFonts w:eastAsia="Times New Roman"/>
          <w:sz w:val="22"/>
          <w:szCs w:val="22"/>
          <w:lang w:val="ru-RU"/>
        </w:rPr>
      </w:pPr>
    </w:p>
    <w:p w14:paraId="143B71CF" w14:textId="46D0EACC" w:rsidR="00AD02DD" w:rsidRDefault="00AD02DD" w:rsidP="001509E1">
      <w:pPr>
        <w:ind w:firstLine="567"/>
        <w:jc w:val="both"/>
        <w:rPr>
          <w:rFonts w:eastAsia="Times New Roman"/>
          <w:lang w:val="ru-RU"/>
        </w:rPr>
      </w:pPr>
      <w:r>
        <w:rPr>
          <w:rFonts w:eastAsia="Times New Roman"/>
          <w:lang w:val="ru-RU"/>
        </w:rPr>
        <w:t xml:space="preserve">Таблица </w:t>
      </w:r>
      <w:r w:rsidR="006B291D">
        <w:rPr>
          <w:rFonts w:eastAsia="Times New Roman"/>
          <w:lang w:val="ru-RU"/>
        </w:rPr>
        <w:t xml:space="preserve">Ж. 4 </w:t>
      </w:r>
      <w:r>
        <w:rPr>
          <w:rFonts w:eastAsia="Times New Roman"/>
          <w:lang w:val="ru-RU"/>
        </w:rPr>
        <w:t xml:space="preserve">– </w:t>
      </w:r>
      <w:r w:rsidRPr="000B5C54">
        <w:rPr>
          <w:rFonts w:eastAsia="Times New Roman"/>
          <w:lang w:val="ru-RU"/>
        </w:rPr>
        <w:t>Прогноз движения денежных средств</w:t>
      </w:r>
    </w:p>
    <w:p w14:paraId="4789DC74" w14:textId="77777777" w:rsidR="00AD02DD" w:rsidRPr="005E53D2" w:rsidRDefault="00AD02DD" w:rsidP="00AD02DD">
      <w:pPr>
        <w:ind w:firstLine="720"/>
        <w:jc w:val="both"/>
        <w:rPr>
          <w:rFonts w:eastAsia="Times New Roman"/>
          <w:sz w:val="22"/>
          <w:szCs w:val="22"/>
          <w:lang w:val="ru-RU"/>
        </w:rPr>
      </w:pPr>
    </w:p>
    <w:tbl>
      <w:tblPr>
        <w:tblStyle w:val="100"/>
        <w:tblW w:w="0" w:type="auto"/>
        <w:tblLook w:val="04A0" w:firstRow="1" w:lastRow="0" w:firstColumn="1" w:lastColumn="0" w:noHBand="0" w:noVBand="1"/>
      </w:tblPr>
      <w:tblGrid>
        <w:gridCol w:w="3789"/>
        <w:gridCol w:w="1489"/>
        <w:gridCol w:w="1489"/>
        <w:gridCol w:w="1489"/>
        <w:gridCol w:w="1489"/>
        <w:gridCol w:w="1489"/>
        <w:gridCol w:w="2086"/>
      </w:tblGrid>
      <w:tr w:rsidR="006B291D" w:rsidRPr="006B291D" w14:paraId="3AFC8DA6" w14:textId="77777777" w:rsidTr="006B291D">
        <w:trPr>
          <w:trHeight w:val="300"/>
        </w:trPr>
        <w:tc>
          <w:tcPr>
            <w:tcW w:w="0" w:type="auto"/>
            <w:noWrap/>
          </w:tcPr>
          <w:p w14:paraId="3BACC55F" w14:textId="4503B488" w:rsidR="006B291D" w:rsidRPr="006B291D" w:rsidRDefault="00BE21E7" w:rsidP="00BE21E7">
            <w:pPr>
              <w:ind w:firstLine="22"/>
              <w:jc w:val="left"/>
              <w:rPr>
                <w:rFonts w:eastAsia="Times New Roman"/>
                <w:color w:val="000000"/>
                <w:sz w:val="20"/>
                <w:szCs w:val="20"/>
              </w:rPr>
            </w:pPr>
            <w:r>
              <w:rPr>
                <w:rFonts w:ascii="Times New Roman" w:eastAsia="Times New Roman" w:hAnsi="Times New Roman" w:cs="Times New Roman"/>
                <w:color w:val="000000"/>
                <w:sz w:val="20"/>
                <w:szCs w:val="20"/>
              </w:rPr>
              <w:t>Наименование показателей</w:t>
            </w:r>
          </w:p>
        </w:tc>
        <w:tc>
          <w:tcPr>
            <w:tcW w:w="0" w:type="auto"/>
            <w:noWrap/>
          </w:tcPr>
          <w:p w14:paraId="6E1CB1B0" w14:textId="0E4E0C7C" w:rsidR="006B291D" w:rsidRPr="006B291D" w:rsidRDefault="006B291D" w:rsidP="006B291D">
            <w:pPr>
              <w:ind w:firstLine="22"/>
              <w:jc w:val="center"/>
              <w:rPr>
                <w:rFonts w:eastAsia="Times New Roman"/>
                <w:color w:val="000000"/>
                <w:sz w:val="20"/>
                <w:szCs w:val="20"/>
              </w:rPr>
            </w:pPr>
            <w:r w:rsidRPr="006B291D">
              <w:rPr>
                <w:rFonts w:ascii="Times New Roman" w:hAnsi="Times New Roman" w:cs="Times New Roman"/>
                <w:sz w:val="20"/>
                <w:szCs w:val="20"/>
              </w:rPr>
              <w:t>1 год</w:t>
            </w:r>
          </w:p>
        </w:tc>
        <w:tc>
          <w:tcPr>
            <w:tcW w:w="0" w:type="auto"/>
            <w:noWrap/>
          </w:tcPr>
          <w:p w14:paraId="5DD9A785" w14:textId="63419ADB" w:rsidR="006B291D" w:rsidRPr="006B291D" w:rsidRDefault="006B291D" w:rsidP="006B291D">
            <w:pPr>
              <w:ind w:firstLine="22"/>
              <w:jc w:val="center"/>
              <w:rPr>
                <w:rFonts w:eastAsia="Times New Roman"/>
                <w:color w:val="000000"/>
                <w:sz w:val="20"/>
                <w:szCs w:val="20"/>
              </w:rPr>
            </w:pPr>
            <w:r w:rsidRPr="006B291D">
              <w:rPr>
                <w:rFonts w:ascii="Times New Roman" w:hAnsi="Times New Roman" w:cs="Times New Roman"/>
                <w:sz w:val="20"/>
                <w:szCs w:val="20"/>
              </w:rPr>
              <w:t>2 год</w:t>
            </w:r>
          </w:p>
        </w:tc>
        <w:tc>
          <w:tcPr>
            <w:tcW w:w="0" w:type="auto"/>
            <w:noWrap/>
          </w:tcPr>
          <w:p w14:paraId="01FC7974" w14:textId="66DEAB08" w:rsidR="006B291D" w:rsidRPr="006B291D" w:rsidRDefault="006B291D" w:rsidP="006B291D">
            <w:pPr>
              <w:ind w:firstLine="22"/>
              <w:jc w:val="center"/>
              <w:rPr>
                <w:rFonts w:eastAsia="Times New Roman"/>
                <w:color w:val="000000"/>
                <w:sz w:val="20"/>
                <w:szCs w:val="20"/>
              </w:rPr>
            </w:pPr>
            <w:r w:rsidRPr="006B291D">
              <w:rPr>
                <w:rFonts w:ascii="Times New Roman" w:hAnsi="Times New Roman" w:cs="Times New Roman"/>
                <w:sz w:val="20"/>
                <w:szCs w:val="20"/>
              </w:rPr>
              <w:t>3 год</w:t>
            </w:r>
          </w:p>
        </w:tc>
        <w:tc>
          <w:tcPr>
            <w:tcW w:w="0" w:type="auto"/>
            <w:noWrap/>
          </w:tcPr>
          <w:p w14:paraId="4DCC0C57" w14:textId="07544C31" w:rsidR="006B291D" w:rsidRPr="006B291D" w:rsidRDefault="006B291D" w:rsidP="006B291D">
            <w:pPr>
              <w:ind w:firstLine="22"/>
              <w:jc w:val="center"/>
              <w:rPr>
                <w:rFonts w:eastAsia="Times New Roman"/>
                <w:color w:val="000000"/>
                <w:sz w:val="20"/>
                <w:szCs w:val="20"/>
              </w:rPr>
            </w:pPr>
            <w:r w:rsidRPr="006B291D">
              <w:rPr>
                <w:rFonts w:ascii="Times New Roman" w:hAnsi="Times New Roman" w:cs="Times New Roman"/>
                <w:sz w:val="20"/>
                <w:szCs w:val="20"/>
              </w:rPr>
              <w:t>4 год</w:t>
            </w:r>
          </w:p>
        </w:tc>
        <w:tc>
          <w:tcPr>
            <w:tcW w:w="0" w:type="auto"/>
            <w:noWrap/>
          </w:tcPr>
          <w:p w14:paraId="28023E1A" w14:textId="47FBB80F" w:rsidR="006B291D" w:rsidRPr="006B291D" w:rsidRDefault="006B291D" w:rsidP="006B291D">
            <w:pPr>
              <w:ind w:firstLine="22"/>
              <w:jc w:val="center"/>
              <w:rPr>
                <w:rFonts w:eastAsia="Times New Roman"/>
                <w:color w:val="000000"/>
                <w:sz w:val="20"/>
                <w:szCs w:val="20"/>
              </w:rPr>
            </w:pPr>
            <w:r w:rsidRPr="006B291D">
              <w:rPr>
                <w:rFonts w:ascii="Times New Roman" w:hAnsi="Times New Roman" w:cs="Times New Roman"/>
                <w:sz w:val="20"/>
                <w:szCs w:val="20"/>
              </w:rPr>
              <w:t>5 год</w:t>
            </w:r>
          </w:p>
        </w:tc>
        <w:tc>
          <w:tcPr>
            <w:tcW w:w="2086" w:type="dxa"/>
            <w:noWrap/>
          </w:tcPr>
          <w:p w14:paraId="7915236A" w14:textId="1ED10380" w:rsidR="006B291D" w:rsidRPr="006B291D" w:rsidRDefault="006B291D" w:rsidP="006B291D">
            <w:pPr>
              <w:ind w:firstLine="22"/>
              <w:jc w:val="center"/>
              <w:rPr>
                <w:rFonts w:eastAsia="Times New Roman"/>
                <w:color w:val="000000"/>
                <w:sz w:val="20"/>
                <w:szCs w:val="20"/>
              </w:rPr>
            </w:pPr>
            <w:r w:rsidRPr="006B291D">
              <w:rPr>
                <w:rFonts w:ascii="Times New Roman" w:hAnsi="Times New Roman" w:cs="Times New Roman"/>
                <w:sz w:val="20"/>
                <w:szCs w:val="20"/>
              </w:rPr>
              <w:t>6 год</w:t>
            </w:r>
          </w:p>
        </w:tc>
      </w:tr>
      <w:tr w:rsidR="006B291D" w:rsidRPr="006B291D" w14:paraId="720AA1FF" w14:textId="77777777" w:rsidTr="006B291D">
        <w:trPr>
          <w:trHeight w:val="300"/>
        </w:trPr>
        <w:tc>
          <w:tcPr>
            <w:tcW w:w="0" w:type="auto"/>
            <w:noWrap/>
          </w:tcPr>
          <w:p w14:paraId="1A91EC35" w14:textId="536AD855" w:rsidR="006B291D" w:rsidRPr="006B291D" w:rsidRDefault="006B291D" w:rsidP="006B291D">
            <w:pPr>
              <w:ind w:firstLine="22"/>
              <w:jc w:val="center"/>
              <w:rPr>
                <w:rFonts w:eastAsia="Times New Roman"/>
                <w:color w:val="000000"/>
                <w:sz w:val="20"/>
                <w:szCs w:val="20"/>
              </w:rPr>
            </w:pPr>
            <w:r w:rsidRPr="006B291D">
              <w:rPr>
                <w:rFonts w:ascii="Times New Roman" w:eastAsia="Times New Roman" w:hAnsi="Times New Roman" w:cs="Times New Roman"/>
                <w:color w:val="000000"/>
                <w:sz w:val="20"/>
                <w:szCs w:val="20"/>
              </w:rPr>
              <w:t>Операционная деятельность</w:t>
            </w:r>
          </w:p>
        </w:tc>
        <w:tc>
          <w:tcPr>
            <w:tcW w:w="0" w:type="auto"/>
            <w:noWrap/>
          </w:tcPr>
          <w:p w14:paraId="6B1F703D" w14:textId="44FA1C6E" w:rsidR="006B291D" w:rsidRPr="006B291D" w:rsidRDefault="006B291D" w:rsidP="006B291D">
            <w:pPr>
              <w:ind w:firstLine="22"/>
              <w:jc w:val="center"/>
              <w:rPr>
                <w:sz w:val="20"/>
                <w:szCs w:val="20"/>
              </w:rPr>
            </w:pPr>
            <w:r w:rsidRPr="006B291D">
              <w:rPr>
                <w:sz w:val="20"/>
                <w:szCs w:val="20"/>
              </w:rPr>
              <w:t>-</w:t>
            </w:r>
          </w:p>
        </w:tc>
        <w:tc>
          <w:tcPr>
            <w:tcW w:w="0" w:type="auto"/>
            <w:noWrap/>
          </w:tcPr>
          <w:p w14:paraId="3021BCD6" w14:textId="4A2182D9" w:rsidR="006B291D" w:rsidRPr="006B291D" w:rsidRDefault="006B291D" w:rsidP="006B291D">
            <w:pPr>
              <w:ind w:firstLine="22"/>
              <w:jc w:val="center"/>
              <w:rPr>
                <w:sz w:val="20"/>
                <w:szCs w:val="20"/>
              </w:rPr>
            </w:pPr>
            <w:r w:rsidRPr="006B291D">
              <w:rPr>
                <w:sz w:val="20"/>
                <w:szCs w:val="20"/>
              </w:rPr>
              <w:t>-</w:t>
            </w:r>
          </w:p>
        </w:tc>
        <w:tc>
          <w:tcPr>
            <w:tcW w:w="0" w:type="auto"/>
            <w:noWrap/>
          </w:tcPr>
          <w:p w14:paraId="19562E25" w14:textId="02A5A557" w:rsidR="006B291D" w:rsidRPr="006B291D" w:rsidRDefault="006B291D" w:rsidP="006B291D">
            <w:pPr>
              <w:ind w:firstLine="22"/>
              <w:jc w:val="center"/>
              <w:rPr>
                <w:sz w:val="20"/>
                <w:szCs w:val="20"/>
              </w:rPr>
            </w:pPr>
            <w:r w:rsidRPr="006B291D">
              <w:rPr>
                <w:sz w:val="20"/>
                <w:szCs w:val="20"/>
              </w:rPr>
              <w:t>-</w:t>
            </w:r>
          </w:p>
        </w:tc>
        <w:tc>
          <w:tcPr>
            <w:tcW w:w="0" w:type="auto"/>
            <w:noWrap/>
          </w:tcPr>
          <w:p w14:paraId="1A34F119" w14:textId="67A3C3DC" w:rsidR="006B291D" w:rsidRPr="006B291D" w:rsidRDefault="006B291D" w:rsidP="006B291D">
            <w:pPr>
              <w:ind w:firstLine="22"/>
              <w:jc w:val="center"/>
              <w:rPr>
                <w:sz w:val="20"/>
                <w:szCs w:val="20"/>
              </w:rPr>
            </w:pPr>
            <w:r w:rsidRPr="006B291D">
              <w:rPr>
                <w:sz w:val="20"/>
                <w:szCs w:val="20"/>
              </w:rPr>
              <w:t>-</w:t>
            </w:r>
          </w:p>
        </w:tc>
        <w:tc>
          <w:tcPr>
            <w:tcW w:w="0" w:type="auto"/>
            <w:noWrap/>
          </w:tcPr>
          <w:p w14:paraId="7C1213A3" w14:textId="55D4A03B" w:rsidR="006B291D" w:rsidRPr="006B291D" w:rsidRDefault="006B291D" w:rsidP="006B291D">
            <w:pPr>
              <w:ind w:firstLine="22"/>
              <w:jc w:val="center"/>
              <w:rPr>
                <w:sz w:val="20"/>
                <w:szCs w:val="20"/>
              </w:rPr>
            </w:pPr>
            <w:r w:rsidRPr="006B291D">
              <w:rPr>
                <w:sz w:val="20"/>
                <w:szCs w:val="20"/>
              </w:rPr>
              <w:t>-</w:t>
            </w:r>
          </w:p>
        </w:tc>
        <w:tc>
          <w:tcPr>
            <w:tcW w:w="2086" w:type="dxa"/>
            <w:noWrap/>
          </w:tcPr>
          <w:p w14:paraId="5C883FF6" w14:textId="5913CCC7" w:rsidR="006B291D" w:rsidRPr="006B291D" w:rsidRDefault="006B291D" w:rsidP="006B291D">
            <w:pPr>
              <w:ind w:firstLine="22"/>
              <w:jc w:val="center"/>
              <w:rPr>
                <w:sz w:val="20"/>
                <w:szCs w:val="20"/>
              </w:rPr>
            </w:pPr>
            <w:r w:rsidRPr="006B291D">
              <w:rPr>
                <w:sz w:val="20"/>
                <w:szCs w:val="20"/>
              </w:rPr>
              <w:t>-</w:t>
            </w:r>
          </w:p>
        </w:tc>
      </w:tr>
      <w:tr w:rsidR="006B291D" w:rsidRPr="006B291D" w14:paraId="76481D08" w14:textId="77777777" w:rsidTr="006B291D">
        <w:trPr>
          <w:trHeight w:val="300"/>
        </w:trPr>
        <w:tc>
          <w:tcPr>
            <w:tcW w:w="0" w:type="auto"/>
            <w:noWrap/>
            <w:hideMark/>
          </w:tcPr>
          <w:p w14:paraId="7308E155" w14:textId="77777777" w:rsidR="006B291D" w:rsidRPr="006B291D" w:rsidRDefault="006B291D" w:rsidP="006B291D">
            <w:pPr>
              <w:ind w:firstLine="22"/>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Поступление</w:t>
            </w:r>
          </w:p>
        </w:tc>
        <w:tc>
          <w:tcPr>
            <w:tcW w:w="0" w:type="auto"/>
            <w:noWrap/>
            <w:hideMark/>
          </w:tcPr>
          <w:p w14:paraId="36B96507" w14:textId="24A6411F"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18 923 551 499</w:t>
            </w:r>
          </w:p>
        </w:tc>
        <w:tc>
          <w:tcPr>
            <w:tcW w:w="0" w:type="auto"/>
            <w:noWrap/>
            <w:hideMark/>
          </w:tcPr>
          <w:p w14:paraId="01658DCC" w14:textId="07D27C6A"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18 923 551 499</w:t>
            </w:r>
          </w:p>
        </w:tc>
        <w:tc>
          <w:tcPr>
            <w:tcW w:w="0" w:type="auto"/>
            <w:noWrap/>
            <w:hideMark/>
          </w:tcPr>
          <w:p w14:paraId="2FFD6CD4" w14:textId="3E124E48"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18 923 551 499</w:t>
            </w:r>
          </w:p>
        </w:tc>
        <w:tc>
          <w:tcPr>
            <w:tcW w:w="0" w:type="auto"/>
            <w:noWrap/>
            <w:hideMark/>
          </w:tcPr>
          <w:p w14:paraId="2844D0D1" w14:textId="68A84985"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18 923 551 499</w:t>
            </w:r>
          </w:p>
        </w:tc>
        <w:tc>
          <w:tcPr>
            <w:tcW w:w="0" w:type="auto"/>
            <w:noWrap/>
            <w:hideMark/>
          </w:tcPr>
          <w:p w14:paraId="730BB20F" w14:textId="37DF449B"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18 923 551 499</w:t>
            </w:r>
          </w:p>
        </w:tc>
        <w:tc>
          <w:tcPr>
            <w:tcW w:w="2086" w:type="dxa"/>
            <w:noWrap/>
            <w:hideMark/>
          </w:tcPr>
          <w:p w14:paraId="22BAE0A0" w14:textId="3F47A6C4"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18 923 551 499</w:t>
            </w:r>
          </w:p>
        </w:tc>
      </w:tr>
      <w:tr w:rsidR="006B291D" w:rsidRPr="006B291D" w14:paraId="18202CA2" w14:textId="77777777" w:rsidTr="006B291D">
        <w:trPr>
          <w:trHeight w:val="300"/>
        </w:trPr>
        <w:tc>
          <w:tcPr>
            <w:tcW w:w="0" w:type="auto"/>
            <w:noWrap/>
            <w:hideMark/>
          </w:tcPr>
          <w:p w14:paraId="478EC3FA" w14:textId="77777777" w:rsidR="006B291D" w:rsidRPr="006B291D" w:rsidRDefault="006B291D" w:rsidP="006B291D">
            <w:pPr>
              <w:ind w:firstLine="22"/>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От реализации продукции</w:t>
            </w:r>
          </w:p>
        </w:tc>
        <w:tc>
          <w:tcPr>
            <w:tcW w:w="0" w:type="auto"/>
            <w:noWrap/>
            <w:hideMark/>
          </w:tcPr>
          <w:p w14:paraId="4B012244" w14:textId="2AADB98F"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18 923 551 499</w:t>
            </w:r>
          </w:p>
        </w:tc>
        <w:tc>
          <w:tcPr>
            <w:tcW w:w="0" w:type="auto"/>
            <w:noWrap/>
            <w:hideMark/>
          </w:tcPr>
          <w:p w14:paraId="058C5962" w14:textId="582702ED"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18 923 551 499</w:t>
            </w:r>
          </w:p>
        </w:tc>
        <w:tc>
          <w:tcPr>
            <w:tcW w:w="0" w:type="auto"/>
            <w:noWrap/>
            <w:hideMark/>
          </w:tcPr>
          <w:p w14:paraId="744DAD6F" w14:textId="29FBCBC0"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18 923 551 499</w:t>
            </w:r>
          </w:p>
        </w:tc>
        <w:tc>
          <w:tcPr>
            <w:tcW w:w="0" w:type="auto"/>
            <w:noWrap/>
            <w:hideMark/>
          </w:tcPr>
          <w:p w14:paraId="63037B4D" w14:textId="74CCF6C9"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18 923 551 499</w:t>
            </w:r>
          </w:p>
        </w:tc>
        <w:tc>
          <w:tcPr>
            <w:tcW w:w="0" w:type="auto"/>
            <w:noWrap/>
            <w:hideMark/>
          </w:tcPr>
          <w:p w14:paraId="179E1C1B" w14:textId="719CBD2D"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18 923 551 499</w:t>
            </w:r>
          </w:p>
        </w:tc>
        <w:tc>
          <w:tcPr>
            <w:tcW w:w="2086" w:type="dxa"/>
            <w:noWrap/>
            <w:hideMark/>
          </w:tcPr>
          <w:p w14:paraId="27A8F733" w14:textId="4A108C87"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18 923 551 499</w:t>
            </w:r>
          </w:p>
        </w:tc>
      </w:tr>
      <w:tr w:rsidR="006B291D" w:rsidRPr="006B291D" w14:paraId="01418DDB" w14:textId="77777777" w:rsidTr="006B291D">
        <w:trPr>
          <w:trHeight w:val="300"/>
        </w:trPr>
        <w:tc>
          <w:tcPr>
            <w:tcW w:w="0" w:type="auto"/>
            <w:noWrap/>
            <w:hideMark/>
          </w:tcPr>
          <w:p w14:paraId="255CF2CF" w14:textId="77777777" w:rsidR="006B291D" w:rsidRPr="006B291D" w:rsidRDefault="006B291D" w:rsidP="006B291D">
            <w:pPr>
              <w:ind w:firstLineChars="200" w:firstLine="400"/>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Окатыши</w:t>
            </w:r>
          </w:p>
        </w:tc>
        <w:tc>
          <w:tcPr>
            <w:tcW w:w="0" w:type="auto"/>
            <w:noWrap/>
            <w:hideMark/>
          </w:tcPr>
          <w:p w14:paraId="79DBAC43" w14:textId="309C0A40"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9 213 387 001</w:t>
            </w:r>
          </w:p>
        </w:tc>
        <w:tc>
          <w:tcPr>
            <w:tcW w:w="0" w:type="auto"/>
            <w:noWrap/>
            <w:hideMark/>
          </w:tcPr>
          <w:p w14:paraId="7B6C87F6" w14:textId="191CFF77"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9 213 387 001</w:t>
            </w:r>
          </w:p>
        </w:tc>
        <w:tc>
          <w:tcPr>
            <w:tcW w:w="0" w:type="auto"/>
            <w:noWrap/>
            <w:hideMark/>
          </w:tcPr>
          <w:p w14:paraId="0DA8F1DD" w14:textId="5E3D1303"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9 213 387 001</w:t>
            </w:r>
          </w:p>
        </w:tc>
        <w:tc>
          <w:tcPr>
            <w:tcW w:w="0" w:type="auto"/>
            <w:noWrap/>
            <w:hideMark/>
          </w:tcPr>
          <w:p w14:paraId="25536AC0" w14:textId="2B113A15"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9 213 387 001</w:t>
            </w:r>
          </w:p>
        </w:tc>
        <w:tc>
          <w:tcPr>
            <w:tcW w:w="0" w:type="auto"/>
            <w:noWrap/>
            <w:hideMark/>
          </w:tcPr>
          <w:p w14:paraId="0C331BD3" w14:textId="1B131D72"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9 213 387 001</w:t>
            </w:r>
          </w:p>
        </w:tc>
        <w:tc>
          <w:tcPr>
            <w:tcW w:w="2086" w:type="dxa"/>
            <w:noWrap/>
            <w:hideMark/>
          </w:tcPr>
          <w:p w14:paraId="1FBF197D" w14:textId="634C1BCA"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9 213 387 001</w:t>
            </w:r>
          </w:p>
        </w:tc>
      </w:tr>
      <w:tr w:rsidR="006B291D" w:rsidRPr="006B291D" w14:paraId="43D57DDA" w14:textId="77777777" w:rsidTr="006B291D">
        <w:trPr>
          <w:trHeight w:val="300"/>
        </w:trPr>
        <w:tc>
          <w:tcPr>
            <w:tcW w:w="0" w:type="auto"/>
            <w:noWrap/>
            <w:hideMark/>
          </w:tcPr>
          <w:p w14:paraId="4AEBBBF0" w14:textId="77777777" w:rsidR="006B291D" w:rsidRPr="006B291D" w:rsidRDefault="006B291D" w:rsidP="006B291D">
            <w:pPr>
              <w:ind w:firstLineChars="200" w:firstLine="400"/>
              <w:rPr>
                <w:rFonts w:ascii="Times New Roman" w:eastAsia="Times New Roman" w:hAnsi="Times New Roman" w:cs="Times New Roman"/>
                <w:color w:val="000000"/>
                <w:sz w:val="20"/>
                <w:szCs w:val="20"/>
              </w:rPr>
            </w:pPr>
            <w:proofErr w:type="spellStart"/>
            <w:r w:rsidRPr="006B291D">
              <w:rPr>
                <w:rFonts w:ascii="Times New Roman" w:eastAsia="Times New Roman" w:hAnsi="Times New Roman" w:cs="Times New Roman"/>
                <w:color w:val="000000"/>
                <w:sz w:val="20"/>
                <w:szCs w:val="20"/>
              </w:rPr>
              <w:t>Аммошенит</w:t>
            </w:r>
            <w:proofErr w:type="spellEnd"/>
          </w:p>
        </w:tc>
        <w:tc>
          <w:tcPr>
            <w:tcW w:w="0" w:type="auto"/>
            <w:noWrap/>
            <w:hideMark/>
          </w:tcPr>
          <w:p w14:paraId="5095B490" w14:textId="2F7F2A8C"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9 710 164 498</w:t>
            </w:r>
          </w:p>
        </w:tc>
        <w:tc>
          <w:tcPr>
            <w:tcW w:w="0" w:type="auto"/>
            <w:noWrap/>
            <w:hideMark/>
          </w:tcPr>
          <w:p w14:paraId="1A3CDD78" w14:textId="7E39A8E7"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9 710 164 498</w:t>
            </w:r>
          </w:p>
        </w:tc>
        <w:tc>
          <w:tcPr>
            <w:tcW w:w="0" w:type="auto"/>
            <w:noWrap/>
            <w:hideMark/>
          </w:tcPr>
          <w:p w14:paraId="2C090050" w14:textId="11F37B71"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9 710 164 498</w:t>
            </w:r>
          </w:p>
        </w:tc>
        <w:tc>
          <w:tcPr>
            <w:tcW w:w="0" w:type="auto"/>
            <w:noWrap/>
            <w:hideMark/>
          </w:tcPr>
          <w:p w14:paraId="705DCDFC" w14:textId="7B304B19"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9 710 164 498</w:t>
            </w:r>
          </w:p>
        </w:tc>
        <w:tc>
          <w:tcPr>
            <w:tcW w:w="0" w:type="auto"/>
            <w:noWrap/>
            <w:hideMark/>
          </w:tcPr>
          <w:p w14:paraId="59B41CFA" w14:textId="40F3B24D"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9 710 164 498</w:t>
            </w:r>
          </w:p>
        </w:tc>
        <w:tc>
          <w:tcPr>
            <w:tcW w:w="2086" w:type="dxa"/>
            <w:noWrap/>
            <w:hideMark/>
          </w:tcPr>
          <w:p w14:paraId="6DC89A54" w14:textId="474FEF32"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9 710 164 498</w:t>
            </w:r>
          </w:p>
        </w:tc>
      </w:tr>
      <w:tr w:rsidR="006B291D" w:rsidRPr="006B291D" w14:paraId="6CF6B71D" w14:textId="77777777" w:rsidTr="006B291D">
        <w:trPr>
          <w:trHeight w:val="300"/>
        </w:trPr>
        <w:tc>
          <w:tcPr>
            <w:tcW w:w="0" w:type="auto"/>
            <w:noWrap/>
            <w:hideMark/>
          </w:tcPr>
          <w:p w14:paraId="7049FF6A" w14:textId="77777777" w:rsidR="006B291D" w:rsidRPr="006B291D" w:rsidRDefault="006B291D" w:rsidP="006B291D">
            <w:pPr>
              <w:ind w:firstLine="22"/>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Выбытие</w:t>
            </w:r>
          </w:p>
        </w:tc>
        <w:tc>
          <w:tcPr>
            <w:tcW w:w="0" w:type="auto"/>
            <w:noWrap/>
            <w:hideMark/>
          </w:tcPr>
          <w:p w14:paraId="61D882F0" w14:textId="471B8987"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18 636 326 378</w:t>
            </w:r>
          </w:p>
        </w:tc>
        <w:tc>
          <w:tcPr>
            <w:tcW w:w="0" w:type="auto"/>
            <w:noWrap/>
            <w:hideMark/>
          </w:tcPr>
          <w:p w14:paraId="4A240DB9" w14:textId="40F10DA0"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18 646 500 415</w:t>
            </w:r>
          </w:p>
        </w:tc>
        <w:tc>
          <w:tcPr>
            <w:tcW w:w="0" w:type="auto"/>
            <w:noWrap/>
            <w:hideMark/>
          </w:tcPr>
          <w:p w14:paraId="642F588F" w14:textId="145F2150"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18 646 500 415</w:t>
            </w:r>
          </w:p>
        </w:tc>
        <w:tc>
          <w:tcPr>
            <w:tcW w:w="0" w:type="auto"/>
            <w:noWrap/>
            <w:hideMark/>
          </w:tcPr>
          <w:p w14:paraId="07654470" w14:textId="77724B5A"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18 646 500 415</w:t>
            </w:r>
          </w:p>
        </w:tc>
        <w:tc>
          <w:tcPr>
            <w:tcW w:w="0" w:type="auto"/>
            <w:noWrap/>
            <w:hideMark/>
          </w:tcPr>
          <w:p w14:paraId="52FF3209" w14:textId="00440476"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18 646 500 415</w:t>
            </w:r>
          </w:p>
        </w:tc>
        <w:tc>
          <w:tcPr>
            <w:tcW w:w="2086" w:type="dxa"/>
            <w:noWrap/>
            <w:hideMark/>
          </w:tcPr>
          <w:p w14:paraId="232F69B3" w14:textId="61976DCB"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18 646 500 415</w:t>
            </w:r>
          </w:p>
        </w:tc>
      </w:tr>
      <w:tr w:rsidR="006B291D" w:rsidRPr="006B291D" w14:paraId="100E5B60" w14:textId="77777777" w:rsidTr="006B291D">
        <w:trPr>
          <w:trHeight w:val="300"/>
        </w:trPr>
        <w:tc>
          <w:tcPr>
            <w:tcW w:w="0" w:type="auto"/>
            <w:noWrap/>
            <w:hideMark/>
          </w:tcPr>
          <w:p w14:paraId="4FDBD17D" w14:textId="77777777" w:rsidR="006B291D" w:rsidRPr="006B291D" w:rsidRDefault="006B291D" w:rsidP="006B291D">
            <w:pPr>
              <w:ind w:firstLine="22"/>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Приобретение материалов</w:t>
            </w:r>
          </w:p>
        </w:tc>
        <w:tc>
          <w:tcPr>
            <w:tcW w:w="0" w:type="auto"/>
            <w:noWrap/>
            <w:hideMark/>
          </w:tcPr>
          <w:p w14:paraId="3F008F49" w14:textId="27904E79"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13 603 872 806</w:t>
            </w:r>
          </w:p>
        </w:tc>
        <w:tc>
          <w:tcPr>
            <w:tcW w:w="0" w:type="auto"/>
            <w:noWrap/>
            <w:hideMark/>
          </w:tcPr>
          <w:p w14:paraId="1385CC6C" w14:textId="56C63C7E"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13 603 872 806</w:t>
            </w:r>
          </w:p>
        </w:tc>
        <w:tc>
          <w:tcPr>
            <w:tcW w:w="0" w:type="auto"/>
            <w:noWrap/>
            <w:hideMark/>
          </w:tcPr>
          <w:p w14:paraId="0F000A1A" w14:textId="6D13500C"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13 603 872 806</w:t>
            </w:r>
          </w:p>
        </w:tc>
        <w:tc>
          <w:tcPr>
            <w:tcW w:w="0" w:type="auto"/>
            <w:noWrap/>
            <w:hideMark/>
          </w:tcPr>
          <w:p w14:paraId="0F904A23" w14:textId="36102890"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13 603 872 806</w:t>
            </w:r>
          </w:p>
        </w:tc>
        <w:tc>
          <w:tcPr>
            <w:tcW w:w="0" w:type="auto"/>
            <w:noWrap/>
            <w:hideMark/>
          </w:tcPr>
          <w:p w14:paraId="2D78C728" w14:textId="4A53F106"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13 603 872 806</w:t>
            </w:r>
          </w:p>
        </w:tc>
        <w:tc>
          <w:tcPr>
            <w:tcW w:w="2086" w:type="dxa"/>
            <w:noWrap/>
            <w:hideMark/>
          </w:tcPr>
          <w:p w14:paraId="0D7D03FB" w14:textId="1B2B43F8"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13 603 872 806</w:t>
            </w:r>
          </w:p>
        </w:tc>
      </w:tr>
      <w:tr w:rsidR="006B291D" w:rsidRPr="006B291D" w14:paraId="13CE56DE" w14:textId="77777777" w:rsidTr="006B291D">
        <w:trPr>
          <w:trHeight w:val="300"/>
        </w:trPr>
        <w:tc>
          <w:tcPr>
            <w:tcW w:w="0" w:type="auto"/>
            <w:noWrap/>
            <w:hideMark/>
          </w:tcPr>
          <w:p w14:paraId="11D42547" w14:textId="77777777" w:rsidR="006B291D" w:rsidRPr="006B291D" w:rsidRDefault="006B291D" w:rsidP="006B291D">
            <w:pPr>
              <w:ind w:firstLine="22"/>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Оплата энергоносителей</w:t>
            </w:r>
          </w:p>
        </w:tc>
        <w:tc>
          <w:tcPr>
            <w:tcW w:w="0" w:type="auto"/>
            <w:noWrap/>
            <w:hideMark/>
          </w:tcPr>
          <w:p w14:paraId="12A6DF80" w14:textId="2659ECC1"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4 939 848 000</w:t>
            </w:r>
          </w:p>
        </w:tc>
        <w:tc>
          <w:tcPr>
            <w:tcW w:w="0" w:type="auto"/>
            <w:noWrap/>
            <w:hideMark/>
          </w:tcPr>
          <w:p w14:paraId="26D8E8A6" w14:textId="3ED17211"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4 939 848 000</w:t>
            </w:r>
          </w:p>
        </w:tc>
        <w:tc>
          <w:tcPr>
            <w:tcW w:w="0" w:type="auto"/>
            <w:noWrap/>
            <w:hideMark/>
          </w:tcPr>
          <w:p w14:paraId="6A61F627" w14:textId="37E4F7F7"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4 939 848 000</w:t>
            </w:r>
          </w:p>
        </w:tc>
        <w:tc>
          <w:tcPr>
            <w:tcW w:w="0" w:type="auto"/>
            <w:noWrap/>
            <w:hideMark/>
          </w:tcPr>
          <w:p w14:paraId="4B2D2BCE" w14:textId="18DB8E77"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4 939 848 000</w:t>
            </w:r>
          </w:p>
        </w:tc>
        <w:tc>
          <w:tcPr>
            <w:tcW w:w="0" w:type="auto"/>
            <w:noWrap/>
            <w:hideMark/>
          </w:tcPr>
          <w:p w14:paraId="1EF65E6C" w14:textId="0C403093"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4 939 848 000</w:t>
            </w:r>
          </w:p>
        </w:tc>
        <w:tc>
          <w:tcPr>
            <w:tcW w:w="2086" w:type="dxa"/>
            <w:noWrap/>
            <w:hideMark/>
          </w:tcPr>
          <w:p w14:paraId="6C910DE1" w14:textId="71EFD7E1"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4 939 848 000</w:t>
            </w:r>
          </w:p>
        </w:tc>
      </w:tr>
      <w:tr w:rsidR="006B291D" w:rsidRPr="006B291D" w14:paraId="4287F515" w14:textId="77777777" w:rsidTr="006B291D">
        <w:trPr>
          <w:trHeight w:val="300"/>
        </w:trPr>
        <w:tc>
          <w:tcPr>
            <w:tcW w:w="0" w:type="auto"/>
            <w:noWrap/>
            <w:hideMark/>
          </w:tcPr>
          <w:p w14:paraId="6DE74C4D" w14:textId="77777777" w:rsidR="006B291D" w:rsidRPr="006B291D" w:rsidRDefault="006B291D" w:rsidP="006B291D">
            <w:pPr>
              <w:ind w:firstLine="22"/>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Оплата труда работников</w:t>
            </w:r>
          </w:p>
        </w:tc>
        <w:tc>
          <w:tcPr>
            <w:tcW w:w="0" w:type="auto"/>
            <w:noWrap/>
            <w:hideMark/>
          </w:tcPr>
          <w:p w14:paraId="5D671504" w14:textId="5908289C"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62 083 464</w:t>
            </w:r>
          </w:p>
        </w:tc>
        <w:tc>
          <w:tcPr>
            <w:tcW w:w="0" w:type="auto"/>
            <w:noWrap/>
            <w:hideMark/>
          </w:tcPr>
          <w:p w14:paraId="569E1BC9" w14:textId="21445A2E"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62 083 464</w:t>
            </w:r>
          </w:p>
        </w:tc>
        <w:tc>
          <w:tcPr>
            <w:tcW w:w="0" w:type="auto"/>
            <w:noWrap/>
            <w:hideMark/>
          </w:tcPr>
          <w:p w14:paraId="0A9CC5FD" w14:textId="18122041"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62 083 464</w:t>
            </w:r>
          </w:p>
        </w:tc>
        <w:tc>
          <w:tcPr>
            <w:tcW w:w="0" w:type="auto"/>
            <w:noWrap/>
            <w:hideMark/>
          </w:tcPr>
          <w:p w14:paraId="3B6437D4" w14:textId="70FD7853"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62 083 464</w:t>
            </w:r>
          </w:p>
        </w:tc>
        <w:tc>
          <w:tcPr>
            <w:tcW w:w="0" w:type="auto"/>
            <w:noWrap/>
            <w:hideMark/>
          </w:tcPr>
          <w:p w14:paraId="0EBE8D58" w14:textId="17885FC8"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62 083 464</w:t>
            </w:r>
          </w:p>
        </w:tc>
        <w:tc>
          <w:tcPr>
            <w:tcW w:w="2086" w:type="dxa"/>
            <w:noWrap/>
            <w:hideMark/>
          </w:tcPr>
          <w:p w14:paraId="3F412DD4" w14:textId="58E2966D"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62 083 464</w:t>
            </w:r>
          </w:p>
        </w:tc>
      </w:tr>
      <w:tr w:rsidR="006B291D" w:rsidRPr="006B291D" w14:paraId="2FFCD70B" w14:textId="77777777" w:rsidTr="006B291D">
        <w:trPr>
          <w:trHeight w:val="90"/>
        </w:trPr>
        <w:tc>
          <w:tcPr>
            <w:tcW w:w="0" w:type="auto"/>
            <w:noWrap/>
            <w:hideMark/>
          </w:tcPr>
          <w:p w14:paraId="74D20303" w14:textId="77777777" w:rsidR="006B291D" w:rsidRPr="006B291D" w:rsidRDefault="006B291D" w:rsidP="006B291D">
            <w:pPr>
              <w:ind w:firstLine="22"/>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Налоги и другие платежи в бюджет</w:t>
            </w:r>
          </w:p>
        </w:tc>
        <w:tc>
          <w:tcPr>
            <w:tcW w:w="0" w:type="auto"/>
            <w:noWrap/>
            <w:hideMark/>
          </w:tcPr>
          <w:p w14:paraId="37CA88DF" w14:textId="4945B19B"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30 522 109</w:t>
            </w:r>
          </w:p>
        </w:tc>
        <w:tc>
          <w:tcPr>
            <w:tcW w:w="0" w:type="auto"/>
            <w:noWrap/>
            <w:hideMark/>
          </w:tcPr>
          <w:p w14:paraId="6FF1935F" w14:textId="5C42E3B5"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40 696 146</w:t>
            </w:r>
          </w:p>
        </w:tc>
        <w:tc>
          <w:tcPr>
            <w:tcW w:w="0" w:type="auto"/>
            <w:noWrap/>
            <w:hideMark/>
          </w:tcPr>
          <w:p w14:paraId="21AFA4D7" w14:textId="1A99FC47"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40 696 146</w:t>
            </w:r>
          </w:p>
        </w:tc>
        <w:tc>
          <w:tcPr>
            <w:tcW w:w="0" w:type="auto"/>
            <w:noWrap/>
            <w:hideMark/>
          </w:tcPr>
          <w:p w14:paraId="6A53935C" w14:textId="7F044485"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40 696 146</w:t>
            </w:r>
          </w:p>
        </w:tc>
        <w:tc>
          <w:tcPr>
            <w:tcW w:w="0" w:type="auto"/>
            <w:noWrap/>
            <w:hideMark/>
          </w:tcPr>
          <w:p w14:paraId="234926A9" w14:textId="75C1FC71"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40 696 146</w:t>
            </w:r>
          </w:p>
        </w:tc>
        <w:tc>
          <w:tcPr>
            <w:tcW w:w="2086" w:type="dxa"/>
            <w:noWrap/>
            <w:hideMark/>
          </w:tcPr>
          <w:p w14:paraId="485CECFF" w14:textId="16F65C7F" w:rsidR="006B291D" w:rsidRPr="006B291D" w:rsidRDefault="006B291D" w:rsidP="006B291D">
            <w:pPr>
              <w:ind w:firstLine="22"/>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40 696 146</w:t>
            </w:r>
          </w:p>
        </w:tc>
      </w:tr>
      <w:tr w:rsidR="006B291D" w:rsidRPr="006B291D" w14:paraId="3022DEB9" w14:textId="77777777" w:rsidTr="006B291D">
        <w:trPr>
          <w:trHeight w:val="315"/>
        </w:trPr>
        <w:tc>
          <w:tcPr>
            <w:tcW w:w="0" w:type="auto"/>
            <w:noWrap/>
            <w:hideMark/>
          </w:tcPr>
          <w:p w14:paraId="11D283C3" w14:textId="77777777" w:rsidR="006B291D" w:rsidRPr="006B291D" w:rsidRDefault="006B291D" w:rsidP="006B291D">
            <w:pPr>
              <w:ind w:firstLine="22"/>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Результат по операционной деятельности</w:t>
            </w:r>
          </w:p>
        </w:tc>
        <w:tc>
          <w:tcPr>
            <w:tcW w:w="0" w:type="auto"/>
            <w:noWrap/>
            <w:hideMark/>
          </w:tcPr>
          <w:p w14:paraId="54157D3F" w14:textId="3D08F2B1"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287 225 120</w:t>
            </w:r>
          </w:p>
        </w:tc>
        <w:tc>
          <w:tcPr>
            <w:tcW w:w="0" w:type="auto"/>
            <w:noWrap/>
            <w:hideMark/>
          </w:tcPr>
          <w:p w14:paraId="5772B692" w14:textId="66E56683"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277 051 084</w:t>
            </w:r>
          </w:p>
        </w:tc>
        <w:tc>
          <w:tcPr>
            <w:tcW w:w="0" w:type="auto"/>
            <w:noWrap/>
            <w:hideMark/>
          </w:tcPr>
          <w:p w14:paraId="66D2F353" w14:textId="0D6DFAE6"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277 051 084</w:t>
            </w:r>
          </w:p>
        </w:tc>
        <w:tc>
          <w:tcPr>
            <w:tcW w:w="0" w:type="auto"/>
            <w:noWrap/>
            <w:hideMark/>
          </w:tcPr>
          <w:p w14:paraId="45CDB3C2" w14:textId="3CB4E224"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277 051 084</w:t>
            </w:r>
          </w:p>
        </w:tc>
        <w:tc>
          <w:tcPr>
            <w:tcW w:w="0" w:type="auto"/>
            <w:noWrap/>
            <w:hideMark/>
          </w:tcPr>
          <w:p w14:paraId="7F75F5EF" w14:textId="79489C83"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277 051 084</w:t>
            </w:r>
          </w:p>
        </w:tc>
        <w:tc>
          <w:tcPr>
            <w:tcW w:w="2086" w:type="dxa"/>
            <w:noWrap/>
            <w:hideMark/>
          </w:tcPr>
          <w:p w14:paraId="6B68D792" w14:textId="086A9E5E" w:rsidR="006B291D" w:rsidRPr="006B291D" w:rsidRDefault="006B291D" w:rsidP="006B291D">
            <w:pPr>
              <w:ind w:firstLine="0"/>
              <w:jc w:val="center"/>
              <w:rPr>
                <w:rFonts w:ascii="Times New Roman" w:eastAsia="Times New Roman" w:hAnsi="Times New Roman" w:cs="Times New Roman"/>
                <w:color w:val="000000"/>
                <w:sz w:val="20"/>
                <w:szCs w:val="20"/>
              </w:rPr>
            </w:pPr>
            <w:r w:rsidRPr="006B291D">
              <w:rPr>
                <w:rFonts w:ascii="Times New Roman" w:eastAsia="Times New Roman" w:hAnsi="Times New Roman" w:cs="Times New Roman"/>
                <w:color w:val="000000"/>
                <w:sz w:val="20"/>
                <w:szCs w:val="20"/>
              </w:rPr>
              <w:t>277 051 084</w:t>
            </w:r>
          </w:p>
        </w:tc>
      </w:tr>
    </w:tbl>
    <w:p w14:paraId="7A8C15BD" w14:textId="303647AE" w:rsidR="005E53D2" w:rsidRPr="005E53D2" w:rsidRDefault="00AD02DD" w:rsidP="005E53D2">
      <w:pPr>
        <w:jc w:val="center"/>
        <w:rPr>
          <w:rFonts w:eastAsia="Times New Roman"/>
          <w:b/>
          <w:bCs/>
          <w:lang w:val="ru-RU"/>
        </w:rPr>
      </w:pPr>
      <w:r>
        <w:rPr>
          <w:rFonts w:eastAsia="Times New Roman"/>
          <w:lang w:val="ru-RU"/>
        </w:rPr>
        <w:br w:type="page"/>
      </w:r>
      <w:r w:rsidR="005E53D2" w:rsidRPr="005E53D2">
        <w:rPr>
          <w:rFonts w:eastAsia="Times New Roman"/>
          <w:b/>
          <w:bCs/>
          <w:lang w:val="ru-RU"/>
        </w:rPr>
        <w:lastRenderedPageBreak/>
        <w:t xml:space="preserve">ПРИЛОЖЕНИЕ </w:t>
      </w:r>
      <w:r w:rsidR="005E53D2">
        <w:rPr>
          <w:rFonts w:eastAsia="Times New Roman"/>
          <w:b/>
          <w:bCs/>
          <w:lang w:val="ru-RU"/>
        </w:rPr>
        <w:t>И</w:t>
      </w:r>
    </w:p>
    <w:p w14:paraId="45D992D0" w14:textId="7938290F" w:rsidR="00AD02DD" w:rsidRPr="005E53D2" w:rsidRDefault="00AD02DD" w:rsidP="0054086B">
      <w:pPr>
        <w:jc w:val="center"/>
        <w:rPr>
          <w:rFonts w:eastAsia="Times New Roman"/>
          <w:lang w:val="ru-RU"/>
        </w:rPr>
      </w:pPr>
      <w:r w:rsidRPr="005E53D2">
        <w:rPr>
          <w:rFonts w:eastAsia="Times New Roman"/>
          <w:lang w:val="ru-RU"/>
        </w:rPr>
        <w:t>Основные экономические показатели проекта по гравитационно-магнитному обогащению</w:t>
      </w:r>
    </w:p>
    <w:p w14:paraId="46E20822" w14:textId="77777777" w:rsidR="00AD02DD" w:rsidRPr="00AD02DD" w:rsidRDefault="00AD02DD" w:rsidP="0061449B">
      <w:pPr>
        <w:ind w:firstLine="567"/>
        <w:jc w:val="both"/>
        <w:rPr>
          <w:rFonts w:eastAsia="Times New Roman"/>
          <w:sz w:val="8"/>
          <w:szCs w:val="8"/>
          <w:lang w:val="ru-RU"/>
        </w:rPr>
      </w:pPr>
    </w:p>
    <w:p w14:paraId="2DA533C4" w14:textId="77777777" w:rsidR="005E53D2" w:rsidRDefault="005E53D2" w:rsidP="005E53D2">
      <w:pPr>
        <w:jc w:val="both"/>
        <w:rPr>
          <w:rFonts w:eastAsia="Times New Roman"/>
          <w:lang w:val="ru-RU"/>
        </w:rPr>
      </w:pPr>
    </w:p>
    <w:p w14:paraId="685EE0A2" w14:textId="1DA717C8" w:rsidR="00AD02DD" w:rsidRDefault="00AD02DD" w:rsidP="001509E1">
      <w:pPr>
        <w:ind w:firstLine="567"/>
        <w:jc w:val="both"/>
        <w:rPr>
          <w:rFonts w:eastAsia="Times New Roman"/>
          <w:lang w:val="ru-RU"/>
        </w:rPr>
      </w:pPr>
      <w:r>
        <w:rPr>
          <w:rFonts w:eastAsia="Times New Roman"/>
          <w:lang w:val="ru-RU"/>
        </w:rPr>
        <w:t xml:space="preserve">Таблица </w:t>
      </w:r>
      <w:r w:rsidR="005E53D2">
        <w:rPr>
          <w:rFonts w:eastAsia="Times New Roman"/>
          <w:lang w:val="ru-RU"/>
        </w:rPr>
        <w:t xml:space="preserve">И.1 </w:t>
      </w:r>
      <w:r>
        <w:rPr>
          <w:rFonts w:eastAsia="Times New Roman"/>
          <w:lang w:val="ru-RU"/>
        </w:rPr>
        <w:t>– Основные инвестиции в проект по гравитационно-магнитному обогащению с получением марганцевых окатышей</w:t>
      </w:r>
    </w:p>
    <w:p w14:paraId="1ADC905A" w14:textId="77777777" w:rsidR="00AD02DD" w:rsidRPr="00AD02DD" w:rsidRDefault="00AD02DD" w:rsidP="00AD02DD">
      <w:pPr>
        <w:ind w:firstLine="720"/>
        <w:jc w:val="both"/>
        <w:rPr>
          <w:rFonts w:eastAsia="Times New Roman"/>
          <w:b/>
          <w:bCs/>
          <w:sz w:val="8"/>
          <w:szCs w:val="8"/>
          <w:lang w:val="ru-RU"/>
        </w:rPr>
      </w:pPr>
    </w:p>
    <w:tbl>
      <w:tblPr>
        <w:tblStyle w:val="100"/>
        <w:tblW w:w="13653" w:type="dxa"/>
        <w:tblLook w:val="04A0" w:firstRow="1" w:lastRow="0" w:firstColumn="1" w:lastColumn="0" w:noHBand="0" w:noVBand="1"/>
      </w:tblPr>
      <w:tblGrid>
        <w:gridCol w:w="9351"/>
        <w:gridCol w:w="1417"/>
        <w:gridCol w:w="1134"/>
        <w:gridCol w:w="1751"/>
      </w:tblGrid>
      <w:tr w:rsidR="00AD02DD" w:rsidRPr="005E53D2" w14:paraId="2ECBB451" w14:textId="77777777" w:rsidTr="005E53D2">
        <w:trPr>
          <w:trHeight w:val="322"/>
        </w:trPr>
        <w:tc>
          <w:tcPr>
            <w:tcW w:w="9351" w:type="dxa"/>
            <w:vMerge w:val="restart"/>
            <w:noWrap/>
            <w:hideMark/>
          </w:tcPr>
          <w:p w14:paraId="1A9A9CF2" w14:textId="4DF538CF" w:rsidR="00AD02DD" w:rsidRPr="005E53D2" w:rsidRDefault="00BE21E7" w:rsidP="005E53D2">
            <w:pPr>
              <w:ind w:firstLine="22"/>
              <w:jc w:val="center"/>
              <w:rPr>
                <w:rFonts w:ascii="Times New Roman" w:eastAsia="Times New Roman" w:hAnsi="Times New Roman" w:cs="Times New Roman"/>
                <w:color w:val="000000"/>
              </w:rPr>
            </w:pPr>
            <w:r>
              <w:rPr>
                <w:rFonts w:ascii="Times New Roman" w:eastAsia="Times New Roman" w:hAnsi="Times New Roman" w:cs="Times New Roman"/>
                <w:color w:val="000000"/>
              </w:rPr>
              <w:t>Основное оборудование</w:t>
            </w:r>
          </w:p>
        </w:tc>
        <w:tc>
          <w:tcPr>
            <w:tcW w:w="1417" w:type="dxa"/>
            <w:vMerge w:val="restart"/>
            <w:noWrap/>
            <w:hideMark/>
          </w:tcPr>
          <w:p w14:paraId="3883B7FF" w14:textId="77777777" w:rsidR="00AD02DD" w:rsidRPr="005E53D2" w:rsidRDefault="00AD02DD" w:rsidP="005E53D2">
            <w:pPr>
              <w:ind w:firstLine="22"/>
              <w:jc w:val="center"/>
              <w:rPr>
                <w:rFonts w:ascii="Times New Roman" w:eastAsia="Times New Roman" w:hAnsi="Times New Roman" w:cs="Times New Roman"/>
              </w:rPr>
            </w:pPr>
            <w:r w:rsidRPr="005E53D2">
              <w:rPr>
                <w:rFonts w:ascii="Times New Roman" w:eastAsia="Times New Roman" w:hAnsi="Times New Roman" w:cs="Times New Roman"/>
              </w:rPr>
              <w:t>Кол-во</w:t>
            </w:r>
          </w:p>
        </w:tc>
        <w:tc>
          <w:tcPr>
            <w:tcW w:w="1134" w:type="dxa"/>
            <w:vMerge w:val="restart"/>
            <w:noWrap/>
            <w:hideMark/>
          </w:tcPr>
          <w:p w14:paraId="30368170" w14:textId="77777777" w:rsidR="00AD02DD" w:rsidRPr="005E53D2" w:rsidRDefault="00AD02DD" w:rsidP="005E53D2">
            <w:pPr>
              <w:ind w:firstLine="22"/>
              <w:jc w:val="center"/>
              <w:rPr>
                <w:rFonts w:ascii="Times New Roman" w:eastAsia="Times New Roman" w:hAnsi="Times New Roman" w:cs="Times New Roman"/>
              </w:rPr>
            </w:pPr>
            <w:proofErr w:type="spellStart"/>
            <w:r w:rsidRPr="005E53D2">
              <w:rPr>
                <w:rFonts w:ascii="Times New Roman" w:eastAsia="Times New Roman" w:hAnsi="Times New Roman" w:cs="Times New Roman"/>
              </w:rPr>
              <w:t>Ед.изм</w:t>
            </w:r>
            <w:proofErr w:type="spellEnd"/>
            <w:r w:rsidRPr="005E53D2">
              <w:rPr>
                <w:rFonts w:ascii="Times New Roman" w:eastAsia="Times New Roman" w:hAnsi="Times New Roman" w:cs="Times New Roman"/>
              </w:rPr>
              <w:t>.</w:t>
            </w:r>
          </w:p>
        </w:tc>
        <w:tc>
          <w:tcPr>
            <w:tcW w:w="1751" w:type="dxa"/>
            <w:vMerge w:val="restart"/>
            <w:noWrap/>
            <w:hideMark/>
          </w:tcPr>
          <w:p w14:paraId="36106A53" w14:textId="77777777" w:rsidR="00AD02DD" w:rsidRPr="005E53D2" w:rsidRDefault="00AD02DD" w:rsidP="005E53D2">
            <w:pPr>
              <w:ind w:firstLine="22"/>
              <w:jc w:val="center"/>
              <w:rPr>
                <w:rFonts w:ascii="Times New Roman" w:eastAsia="Times New Roman" w:hAnsi="Times New Roman" w:cs="Times New Roman"/>
              </w:rPr>
            </w:pPr>
            <w:r w:rsidRPr="005E53D2">
              <w:rPr>
                <w:rFonts w:ascii="Times New Roman" w:eastAsia="Times New Roman" w:hAnsi="Times New Roman" w:cs="Times New Roman"/>
              </w:rPr>
              <w:t>Цена без НДС</w:t>
            </w:r>
          </w:p>
        </w:tc>
      </w:tr>
      <w:tr w:rsidR="00AD02DD" w:rsidRPr="005E53D2" w14:paraId="203FC0CC" w14:textId="77777777" w:rsidTr="005E53D2">
        <w:trPr>
          <w:trHeight w:val="322"/>
        </w:trPr>
        <w:tc>
          <w:tcPr>
            <w:tcW w:w="9351" w:type="dxa"/>
            <w:vMerge/>
            <w:hideMark/>
          </w:tcPr>
          <w:p w14:paraId="57D149D0" w14:textId="77777777" w:rsidR="00AD02DD" w:rsidRPr="005E53D2" w:rsidRDefault="00AD02DD" w:rsidP="005E53D2">
            <w:pPr>
              <w:ind w:firstLine="22"/>
              <w:rPr>
                <w:rFonts w:ascii="Times New Roman" w:eastAsia="Times New Roman" w:hAnsi="Times New Roman" w:cs="Times New Roman"/>
                <w:color w:val="000000"/>
              </w:rPr>
            </w:pPr>
          </w:p>
        </w:tc>
        <w:tc>
          <w:tcPr>
            <w:tcW w:w="1417" w:type="dxa"/>
            <w:vMerge/>
            <w:hideMark/>
          </w:tcPr>
          <w:p w14:paraId="130987DB" w14:textId="77777777" w:rsidR="00AD02DD" w:rsidRPr="005E53D2" w:rsidRDefault="00AD02DD" w:rsidP="005E53D2">
            <w:pPr>
              <w:ind w:firstLine="22"/>
              <w:rPr>
                <w:rFonts w:ascii="Times New Roman" w:eastAsia="Times New Roman" w:hAnsi="Times New Roman" w:cs="Times New Roman"/>
              </w:rPr>
            </w:pPr>
          </w:p>
        </w:tc>
        <w:tc>
          <w:tcPr>
            <w:tcW w:w="1134" w:type="dxa"/>
            <w:vMerge/>
            <w:hideMark/>
          </w:tcPr>
          <w:p w14:paraId="6FADA77C" w14:textId="77777777" w:rsidR="00AD02DD" w:rsidRPr="005E53D2" w:rsidRDefault="00AD02DD" w:rsidP="005E53D2">
            <w:pPr>
              <w:ind w:firstLine="22"/>
              <w:rPr>
                <w:rFonts w:ascii="Times New Roman" w:eastAsia="Times New Roman" w:hAnsi="Times New Roman" w:cs="Times New Roman"/>
              </w:rPr>
            </w:pPr>
          </w:p>
        </w:tc>
        <w:tc>
          <w:tcPr>
            <w:tcW w:w="1751" w:type="dxa"/>
            <w:vMerge/>
            <w:hideMark/>
          </w:tcPr>
          <w:p w14:paraId="73FF3276" w14:textId="77777777" w:rsidR="00AD02DD" w:rsidRPr="005E53D2" w:rsidRDefault="00AD02DD" w:rsidP="005E53D2">
            <w:pPr>
              <w:ind w:firstLine="22"/>
              <w:rPr>
                <w:rFonts w:ascii="Times New Roman" w:eastAsia="Times New Roman" w:hAnsi="Times New Roman" w:cs="Times New Roman"/>
              </w:rPr>
            </w:pPr>
          </w:p>
        </w:tc>
      </w:tr>
      <w:tr w:rsidR="00AD02DD" w:rsidRPr="005E53D2" w14:paraId="1D514C5A" w14:textId="77777777" w:rsidTr="005E53D2">
        <w:trPr>
          <w:trHeight w:val="300"/>
        </w:trPr>
        <w:tc>
          <w:tcPr>
            <w:tcW w:w="9351" w:type="dxa"/>
            <w:noWrap/>
            <w:hideMark/>
          </w:tcPr>
          <w:p w14:paraId="48D40330" w14:textId="77777777" w:rsidR="00AD02DD" w:rsidRPr="005E53D2" w:rsidRDefault="00AD02DD" w:rsidP="005E53D2">
            <w:pPr>
              <w:ind w:firstLine="22"/>
              <w:rPr>
                <w:rFonts w:ascii="Times New Roman" w:eastAsia="Times New Roman" w:hAnsi="Times New Roman" w:cs="Times New Roman"/>
                <w:color w:val="000000"/>
              </w:rPr>
            </w:pPr>
            <w:r w:rsidRPr="005E53D2">
              <w:rPr>
                <w:rFonts w:ascii="Times New Roman" w:eastAsia="Times New Roman" w:hAnsi="Times New Roman" w:cs="Times New Roman"/>
                <w:color w:val="000000"/>
              </w:rPr>
              <w:t>Технологическое оборудование</w:t>
            </w:r>
          </w:p>
        </w:tc>
        <w:tc>
          <w:tcPr>
            <w:tcW w:w="1417" w:type="dxa"/>
            <w:noWrap/>
            <w:hideMark/>
          </w:tcPr>
          <w:p w14:paraId="088B214E" w14:textId="77777777" w:rsidR="00AD02DD" w:rsidRPr="005E53D2" w:rsidRDefault="00AD02DD" w:rsidP="005E53D2">
            <w:pPr>
              <w:ind w:firstLine="22"/>
              <w:jc w:val="center"/>
              <w:rPr>
                <w:rFonts w:ascii="Times New Roman" w:eastAsia="Times New Roman" w:hAnsi="Times New Roman" w:cs="Times New Roman"/>
                <w:color w:val="000000"/>
              </w:rPr>
            </w:pPr>
            <w:r w:rsidRPr="005E53D2">
              <w:rPr>
                <w:rFonts w:ascii="Times New Roman" w:eastAsia="Times New Roman" w:hAnsi="Times New Roman" w:cs="Times New Roman"/>
                <w:color w:val="000000"/>
              </w:rPr>
              <w:t>7</w:t>
            </w:r>
          </w:p>
        </w:tc>
        <w:tc>
          <w:tcPr>
            <w:tcW w:w="1134" w:type="dxa"/>
            <w:noWrap/>
            <w:hideMark/>
          </w:tcPr>
          <w:p w14:paraId="5C897125" w14:textId="77777777" w:rsidR="00AD02DD" w:rsidRPr="005E53D2" w:rsidRDefault="00AD02DD" w:rsidP="005E53D2">
            <w:pPr>
              <w:ind w:firstLine="22"/>
              <w:jc w:val="center"/>
              <w:rPr>
                <w:rFonts w:ascii="Times New Roman" w:eastAsia="Times New Roman" w:hAnsi="Times New Roman" w:cs="Times New Roman"/>
                <w:color w:val="000000"/>
              </w:rPr>
            </w:pPr>
            <w:r w:rsidRPr="005E53D2">
              <w:rPr>
                <w:rFonts w:ascii="Times New Roman" w:eastAsia="Times New Roman" w:hAnsi="Times New Roman" w:cs="Times New Roman"/>
                <w:color w:val="000000"/>
              </w:rPr>
              <w:t> </w:t>
            </w:r>
          </w:p>
        </w:tc>
        <w:tc>
          <w:tcPr>
            <w:tcW w:w="1751" w:type="dxa"/>
            <w:noWrap/>
            <w:hideMark/>
          </w:tcPr>
          <w:p w14:paraId="1FC6810B" w14:textId="77777777" w:rsidR="00AD02DD" w:rsidRPr="005E53D2" w:rsidRDefault="00AD02DD" w:rsidP="005E53D2">
            <w:pPr>
              <w:ind w:firstLine="22"/>
              <w:jc w:val="center"/>
              <w:rPr>
                <w:rFonts w:ascii="Times New Roman" w:eastAsia="Times New Roman" w:hAnsi="Times New Roman" w:cs="Times New Roman"/>
                <w:color w:val="000000"/>
              </w:rPr>
            </w:pPr>
            <w:r w:rsidRPr="005E53D2">
              <w:rPr>
                <w:rFonts w:ascii="Times New Roman" w:eastAsia="Times New Roman" w:hAnsi="Times New Roman" w:cs="Times New Roman"/>
                <w:color w:val="000000"/>
              </w:rPr>
              <w:t>189 934 180</w:t>
            </w:r>
          </w:p>
        </w:tc>
      </w:tr>
      <w:tr w:rsidR="00AD02DD" w:rsidRPr="005E53D2" w14:paraId="796E8FB4" w14:textId="77777777" w:rsidTr="005E53D2">
        <w:trPr>
          <w:trHeight w:val="300"/>
        </w:trPr>
        <w:tc>
          <w:tcPr>
            <w:tcW w:w="9351" w:type="dxa"/>
            <w:noWrap/>
            <w:hideMark/>
          </w:tcPr>
          <w:p w14:paraId="52EAEBDD" w14:textId="77777777" w:rsidR="00AD02DD" w:rsidRPr="005E53D2" w:rsidRDefault="00AD02DD" w:rsidP="005E53D2">
            <w:pPr>
              <w:ind w:firstLine="22"/>
              <w:rPr>
                <w:rFonts w:ascii="Times New Roman" w:eastAsia="Times New Roman" w:hAnsi="Times New Roman" w:cs="Times New Roman"/>
                <w:color w:val="000000"/>
              </w:rPr>
            </w:pPr>
            <w:r w:rsidRPr="005E53D2">
              <w:rPr>
                <w:rFonts w:ascii="Times New Roman" w:eastAsia="Times New Roman" w:hAnsi="Times New Roman" w:cs="Times New Roman"/>
                <w:color w:val="000000"/>
              </w:rPr>
              <w:t>Трубчатая печь</w:t>
            </w:r>
          </w:p>
        </w:tc>
        <w:tc>
          <w:tcPr>
            <w:tcW w:w="1417" w:type="dxa"/>
            <w:noWrap/>
            <w:hideMark/>
          </w:tcPr>
          <w:p w14:paraId="19676EF4" w14:textId="77777777" w:rsidR="00AD02DD" w:rsidRPr="005E53D2" w:rsidRDefault="00AD02DD" w:rsidP="005E53D2">
            <w:pPr>
              <w:ind w:firstLine="22"/>
              <w:jc w:val="center"/>
              <w:rPr>
                <w:rFonts w:ascii="Times New Roman" w:eastAsia="Times New Roman" w:hAnsi="Times New Roman" w:cs="Times New Roman"/>
                <w:color w:val="000000"/>
              </w:rPr>
            </w:pPr>
            <w:r w:rsidRPr="005E53D2">
              <w:rPr>
                <w:rFonts w:ascii="Times New Roman" w:eastAsia="Times New Roman" w:hAnsi="Times New Roman" w:cs="Times New Roman"/>
                <w:color w:val="000000"/>
              </w:rPr>
              <w:t>1</w:t>
            </w:r>
          </w:p>
        </w:tc>
        <w:tc>
          <w:tcPr>
            <w:tcW w:w="1134" w:type="dxa"/>
            <w:noWrap/>
            <w:hideMark/>
          </w:tcPr>
          <w:p w14:paraId="30184F2C" w14:textId="77777777" w:rsidR="00AD02DD" w:rsidRPr="005E53D2" w:rsidRDefault="00AD02DD" w:rsidP="005E53D2">
            <w:pPr>
              <w:ind w:firstLine="22"/>
              <w:jc w:val="center"/>
              <w:rPr>
                <w:rFonts w:ascii="Times New Roman" w:eastAsia="Times New Roman" w:hAnsi="Times New Roman" w:cs="Times New Roman"/>
                <w:color w:val="000000"/>
              </w:rPr>
            </w:pPr>
            <w:proofErr w:type="spellStart"/>
            <w:r w:rsidRPr="005E53D2">
              <w:rPr>
                <w:rFonts w:ascii="Times New Roman" w:eastAsia="Times New Roman" w:hAnsi="Times New Roman" w:cs="Times New Roman"/>
                <w:color w:val="000000"/>
              </w:rPr>
              <w:t>шт</w:t>
            </w:r>
            <w:proofErr w:type="spellEnd"/>
          </w:p>
        </w:tc>
        <w:tc>
          <w:tcPr>
            <w:tcW w:w="1751" w:type="dxa"/>
            <w:noWrap/>
            <w:hideMark/>
          </w:tcPr>
          <w:p w14:paraId="2FA21E3B" w14:textId="77777777" w:rsidR="00AD02DD" w:rsidRPr="005E53D2" w:rsidRDefault="00AD02DD" w:rsidP="005E53D2">
            <w:pPr>
              <w:ind w:firstLine="22"/>
              <w:jc w:val="center"/>
              <w:rPr>
                <w:rFonts w:ascii="Times New Roman" w:eastAsia="Times New Roman" w:hAnsi="Times New Roman" w:cs="Times New Roman"/>
                <w:color w:val="000000"/>
              </w:rPr>
            </w:pPr>
            <w:r w:rsidRPr="005E53D2">
              <w:rPr>
                <w:rFonts w:ascii="Times New Roman" w:eastAsia="Times New Roman" w:hAnsi="Times New Roman" w:cs="Times New Roman"/>
                <w:color w:val="000000"/>
              </w:rPr>
              <w:t>45 000 000</w:t>
            </w:r>
          </w:p>
        </w:tc>
      </w:tr>
      <w:tr w:rsidR="00AD02DD" w:rsidRPr="005E53D2" w14:paraId="0A5D5377" w14:textId="77777777" w:rsidTr="005E53D2">
        <w:trPr>
          <w:trHeight w:val="300"/>
        </w:trPr>
        <w:tc>
          <w:tcPr>
            <w:tcW w:w="9351" w:type="dxa"/>
            <w:noWrap/>
            <w:hideMark/>
          </w:tcPr>
          <w:p w14:paraId="218BD72A" w14:textId="77777777" w:rsidR="00AD02DD" w:rsidRPr="005E53D2" w:rsidRDefault="00AD02DD" w:rsidP="005E53D2">
            <w:pPr>
              <w:ind w:firstLine="22"/>
              <w:rPr>
                <w:rFonts w:ascii="Times New Roman" w:eastAsia="Times New Roman" w:hAnsi="Times New Roman" w:cs="Times New Roman"/>
                <w:color w:val="000000"/>
              </w:rPr>
            </w:pPr>
            <w:r w:rsidRPr="005E53D2">
              <w:rPr>
                <w:rFonts w:ascii="Times New Roman" w:eastAsia="Times New Roman" w:hAnsi="Times New Roman" w:cs="Times New Roman"/>
                <w:color w:val="000000"/>
              </w:rPr>
              <w:t>Отсадочная машина МОД-2</w:t>
            </w:r>
          </w:p>
        </w:tc>
        <w:tc>
          <w:tcPr>
            <w:tcW w:w="1417" w:type="dxa"/>
            <w:noWrap/>
            <w:hideMark/>
          </w:tcPr>
          <w:p w14:paraId="0CCA39F5" w14:textId="77777777" w:rsidR="00AD02DD" w:rsidRPr="005E53D2" w:rsidRDefault="00AD02DD" w:rsidP="005E53D2">
            <w:pPr>
              <w:ind w:firstLine="22"/>
              <w:jc w:val="center"/>
              <w:rPr>
                <w:rFonts w:ascii="Times New Roman" w:eastAsia="Times New Roman" w:hAnsi="Times New Roman" w:cs="Times New Roman"/>
                <w:color w:val="000000"/>
              </w:rPr>
            </w:pPr>
            <w:r w:rsidRPr="005E53D2">
              <w:rPr>
                <w:rFonts w:ascii="Times New Roman" w:eastAsia="Times New Roman" w:hAnsi="Times New Roman" w:cs="Times New Roman"/>
                <w:color w:val="000000"/>
              </w:rPr>
              <w:t>1</w:t>
            </w:r>
          </w:p>
        </w:tc>
        <w:tc>
          <w:tcPr>
            <w:tcW w:w="1134" w:type="dxa"/>
            <w:noWrap/>
            <w:hideMark/>
          </w:tcPr>
          <w:p w14:paraId="451E1B5C" w14:textId="77777777" w:rsidR="00AD02DD" w:rsidRPr="005E53D2" w:rsidRDefault="00AD02DD" w:rsidP="005E53D2">
            <w:pPr>
              <w:ind w:firstLine="22"/>
              <w:jc w:val="center"/>
              <w:rPr>
                <w:rFonts w:ascii="Times New Roman" w:eastAsia="Times New Roman" w:hAnsi="Times New Roman" w:cs="Times New Roman"/>
                <w:color w:val="000000"/>
              </w:rPr>
            </w:pPr>
            <w:proofErr w:type="spellStart"/>
            <w:r w:rsidRPr="005E53D2">
              <w:rPr>
                <w:rFonts w:ascii="Times New Roman" w:eastAsia="Times New Roman" w:hAnsi="Times New Roman" w:cs="Times New Roman"/>
                <w:color w:val="000000"/>
              </w:rPr>
              <w:t>шт</w:t>
            </w:r>
            <w:proofErr w:type="spellEnd"/>
          </w:p>
        </w:tc>
        <w:tc>
          <w:tcPr>
            <w:tcW w:w="1751" w:type="dxa"/>
            <w:noWrap/>
            <w:hideMark/>
          </w:tcPr>
          <w:p w14:paraId="2F0C6A78" w14:textId="77777777" w:rsidR="00AD02DD" w:rsidRPr="005E53D2" w:rsidRDefault="00AD02DD" w:rsidP="005E53D2">
            <w:pPr>
              <w:ind w:firstLine="22"/>
              <w:jc w:val="center"/>
              <w:rPr>
                <w:rFonts w:ascii="Times New Roman" w:eastAsia="Times New Roman" w:hAnsi="Times New Roman" w:cs="Times New Roman"/>
                <w:color w:val="000000"/>
              </w:rPr>
            </w:pPr>
            <w:r w:rsidRPr="005E53D2">
              <w:rPr>
                <w:rFonts w:ascii="Times New Roman" w:eastAsia="Times New Roman" w:hAnsi="Times New Roman" w:cs="Times New Roman"/>
                <w:color w:val="000000"/>
              </w:rPr>
              <w:t>4 598 000</w:t>
            </w:r>
          </w:p>
        </w:tc>
      </w:tr>
      <w:tr w:rsidR="00AD02DD" w:rsidRPr="005E53D2" w14:paraId="21447099" w14:textId="77777777" w:rsidTr="005E53D2">
        <w:trPr>
          <w:trHeight w:val="300"/>
        </w:trPr>
        <w:tc>
          <w:tcPr>
            <w:tcW w:w="9351" w:type="dxa"/>
            <w:noWrap/>
            <w:hideMark/>
          </w:tcPr>
          <w:p w14:paraId="3957B5DA" w14:textId="77777777" w:rsidR="00AD02DD" w:rsidRPr="005E53D2" w:rsidRDefault="00AD02DD" w:rsidP="005E53D2">
            <w:pPr>
              <w:ind w:firstLine="22"/>
              <w:rPr>
                <w:rFonts w:ascii="Times New Roman" w:eastAsia="Times New Roman" w:hAnsi="Times New Roman" w:cs="Times New Roman"/>
                <w:color w:val="000000"/>
              </w:rPr>
            </w:pPr>
            <w:r w:rsidRPr="005E53D2">
              <w:rPr>
                <w:rFonts w:ascii="Times New Roman" w:eastAsia="Times New Roman" w:hAnsi="Times New Roman" w:cs="Times New Roman"/>
                <w:color w:val="000000"/>
              </w:rPr>
              <w:t>Грохот вибрационный ГИЛ-52</w:t>
            </w:r>
          </w:p>
        </w:tc>
        <w:tc>
          <w:tcPr>
            <w:tcW w:w="1417" w:type="dxa"/>
            <w:noWrap/>
            <w:hideMark/>
          </w:tcPr>
          <w:p w14:paraId="74E839D1" w14:textId="77777777" w:rsidR="00AD02DD" w:rsidRPr="005E53D2" w:rsidRDefault="00AD02DD" w:rsidP="005E53D2">
            <w:pPr>
              <w:ind w:firstLine="22"/>
              <w:jc w:val="center"/>
              <w:rPr>
                <w:rFonts w:ascii="Times New Roman" w:eastAsia="Times New Roman" w:hAnsi="Times New Roman" w:cs="Times New Roman"/>
                <w:color w:val="000000"/>
              </w:rPr>
            </w:pPr>
            <w:r w:rsidRPr="005E53D2">
              <w:rPr>
                <w:rFonts w:ascii="Times New Roman" w:eastAsia="Times New Roman" w:hAnsi="Times New Roman" w:cs="Times New Roman"/>
                <w:color w:val="000000"/>
              </w:rPr>
              <w:t>1</w:t>
            </w:r>
          </w:p>
        </w:tc>
        <w:tc>
          <w:tcPr>
            <w:tcW w:w="1134" w:type="dxa"/>
            <w:noWrap/>
            <w:hideMark/>
          </w:tcPr>
          <w:p w14:paraId="0BFF0E06" w14:textId="77777777" w:rsidR="00AD02DD" w:rsidRPr="005E53D2" w:rsidRDefault="00AD02DD" w:rsidP="005E53D2">
            <w:pPr>
              <w:ind w:firstLine="22"/>
              <w:jc w:val="center"/>
              <w:rPr>
                <w:rFonts w:ascii="Times New Roman" w:eastAsia="Times New Roman" w:hAnsi="Times New Roman" w:cs="Times New Roman"/>
                <w:color w:val="000000"/>
              </w:rPr>
            </w:pPr>
            <w:proofErr w:type="spellStart"/>
            <w:r w:rsidRPr="005E53D2">
              <w:rPr>
                <w:rFonts w:ascii="Times New Roman" w:eastAsia="Times New Roman" w:hAnsi="Times New Roman" w:cs="Times New Roman"/>
                <w:color w:val="000000"/>
              </w:rPr>
              <w:t>шт</w:t>
            </w:r>
            <w:proofErr w:type="spellEnd"/>
          </w:p>
        </w:tc>
        <w:tc>
          <w:tcPr>
            <w:tcW w:w="1751" w:type="dxa"/>
            <w:noWrap/>
            <w:hideMark/>
          </w:tcPr>
          <w:p w14:paraId="52C9C2D6" w14:textId="77777777" w:rsidR="00AD02DD" w:rsidRPr="005E53D2" w:rsidRDefault="00AD02DD" w:rsidP="005E53D2">
            <w:pPr>
              <w:ind w:firstLine="22"/>
              <w:jc w:val="center"/>
              <w:rPr>
                <w:rFonts w:ascii="Times New Roman" w:eastAsia="Times New Roman" w:hAnsi="Times New Roman" w:cs="Times New Roman"/>
                <w:color w:val="000000"/>
              </w:rPr>
            </w:pPr>
            <w:r w:rsidRPr="005E53D2">
              <w:rPr>
                <w:rFonts w:ascii="Times New Roman" w:eastAsia="Times New Roman" w:hAnsi="Times New Roman" w:cs="Times New Roman"/>
                <w:color w:val="000000"/>
              </w:rPr>
              <w:t>4 420 000</w:t>
            </w:r>
          </w:p>
        </w:tc>
      </w:tr>
      <w:tr w:rsidR="00AD02DD" w:rsidRPr="005E53D2" w14:paraId="5748B710" w14:textId="77777777" w:rsidTr="005E53D2">
        <w:trPr>
          <w:trHeight w:val="300"/>
        </w:trPr>
        <w:tc>
          <w:tcPr>
            <w:tcW w:w="9351" w:type="dxa"/>
            <w:noWrap/>
            <w:hideMark/>
          </w:tcPr>
          <w:p w14:paraId="59A063CA" w14:textId="77777777" w:rsidR="00AD02DD" w:rsidRPr="005E53D2" w:rsidRDefault="00AD02DD" w:rsidP="005E53D2">
            <w:pPr>
              <w:ind w:firstLine="22"/>
              <w:rPr>
                <w:rFonts w:ascii="Times New Roman" w:eastAsia="Times New Roman" w:hAnsi="Times New Roman" w:cs="Times New Roman"/>
                <w:color w:val="000000"/>
              </w:rPr>
            </w:pPr>
            <w:r w:rsidRPr="005E53D2">
              <w:rPr>
                <w:rFonts w:ascii="Times New Roman" w:eastAsia="Times New Roman" w:hAnsi="Times New Roman" w:cs="Times New Roman"/>
                <w:color w:val="000000"/>
              </w:rPr>
              <w:t>Сушилка-</w:t>
            </w:r>
            <w:proofErr w:type="spellStart"/>
            <w:r w:rsidRPr="005E53D2">
              <w:rPr>
                <w:rFonts w:ascii="Times New Roman" w:eastAsia="Times New Roman" w:hAnsi="Times New Roman" w:cs="Times New Roman"/>
                <w:color w:val="000000"/>
              </w:rPr>
              <w:t>гранулятор</w:t>
            </w:r>
            <w:proofErr w:type="spellEnd"/>
            <w:r w:rsidRPr="005E53D2">
              <w:rPr>
                <w:rFonts w:ascii="Times New Roman" w:eastAsia="Times New Roman" w:hAnsi="Times New Roman" w:cs="Times New Roman"/>
                <w:color w:val="000000"/>
              </w:rPr>
              <w:t xml:space="preserve"> (пр-во Китай)</w:t>
            </w:r>
          </w:p>
        </w:tc>
        <w:tc>
          <w:tcPr>
            <w:tcW w:w="1417" w:type="dxa"/>
            <w:noWrap/>
            <w:hideMark/>
          </w:tcPr>
          <w:p w14:paraId="79211DC9" w14:textId="77777777" w:rsidR="00AD02DD" w:rsidRPr="005E53D2" w:rsidRDefault="00AD02DD" w:rsidP="005E53D2">
            <w:pPr>
              <w:ind w:firstLine="22"/>
              <w:jc w:val="center"/>
              <w:rPr>
                <w:rFonts w:ascii="Times New Roman" w:eastAsia="Times New Roman" w:hAnsi="Times New Roman" w:cs="Times New Roman"/>
                <w:color w:val="000000"/>
              </w:rPr>
            </w:pPr>
            <w:r w:rsidRPr="005E53D2">
              <w:rPr>
                <w:rFonts w:ascii="Times New Roman" w:eastAsia="Times New Roman" w:hAnsi="Times New Roman" w:cs="Times New Roman"/>
                <w:color w:val="000000"/>
              </w:rPr>
              <w:t>1</w:t>
            </w:r>
          </w:p>
        </w:tc>
        <w:tc>
          <w:tcPr>
            <w:tcW w:w="1134" w:type="dxa"/>
            <w:noWrap/>
            <w:hideMark/>
          </w:tcPr>
          <w:p w14:paraId="0680AD52" w14:textId="77777777" w:rsidR="00AD02DD" w:rsidRPr="005E53D2" w:rsidRDefault="00AD02DD" w:rsidP="005E53D2">
            <w:pPr>
              <w:ind w:firstLine="22"/>
              <w:jc w:val="center"/>
              <w:rPr>
                <w:rFonts w:ascii="Times New Roman" w:eastAsia="Times New Roman" w:hAnsi="Times New Roman" w:cs="Times New Roman"/>
                <w:color w:val="000000"/>
              </w:rPr>
            </w:pPr>
            <w:proofErr w:type="spellStart"/>
            <w:r w:rsidRPr="005E53D2">
              <w:rPr>
                <w:rFonts w:ascii="Times New Roman" w:eastAsia="Times New Roman" w:hAnsi="Times New Roman" w:cs="Times New Roman"/>
                <w:color w:val="000000"/>
              </w:rPr>
              <w:t>шт</w:t>
            </w:r>
            <w:proofErr w:type="spellEnd"/>
          </w:p>
        </w:tc>
        <w:tc>
          <w:tcPr>
            <w:tcW w:w="1751" w:type="dxa"/>
            <w:noWrap/>
            <w:hideMark/>
          </w:tcPr>
          <w:p w14:paraId="1185DBAA" w14:textId="77777777" w:rsidR="00AD02DD" w:rsidRPr="005E53D2" w:rsidRDefault="00AD02DD" w:rsidP="005E53D2">
            <w:pPr>
              <w:ind w:firstLine="22"/>
              <w:jc w:val="center"/>
              <w:rPr>
                <w:rFonts w:ascii="Times New Roman" w:eastAsia="Times New Roman" w:hAnsi="Times New Roman" w:cs="Times New Roman"/>
                <w:color w:val="000000"/>
              </w:rPr>
            </w:pPr>
            <w:r w:rsidRPr="005E53D2">
              <w:rPr>
                <w:rFonts w:ascii="Times New Roman" w:eastAsia="Times New Roman" w:hAnsi="Times New Roman" w:cs="Times New Roman"/>
                <w:color w:val="000000"/>
              </w:rPr>
              <w:t>48 000 000</w:t>
            </w:r>
          </w:p>
        </w:tc>
      </w:tr>
      <w:tr w:rsidR="00AD02DD" w:rsidRPr="005E53D2" w14:paraId="3F291FF4" w14:textId="77777777" w:rsidTr="005E53D2">
        <w:trPr>
          <w:trHeight w:val="300"/>
        </w:trPr>
        <w:tc>
          <w:tcPr>
            <w:tcW w:w="9351" w:type="dxa"/>
            <w:noWrap/>
            <w:hideMark/>
          </w:tcPr>
          <w:p w14:paraId="1BA3C465" w14:textId="77777777" w:rsidR="00AD02DD" w:rsidRPr="005E53D2" w:rsidRDefault="00AD02DD" w:rsidP="005E53D2">
            <w:pPr>
              <w:ind w:firstLine="22"/>
              <w:rPr>
                <w:rFonts w:ascii="Times New Roman" w:eastAsia="Times New Roman" w:hAnsi="Times New Roman" w:cs="Times New Roman"/>
                <w:color w:val="000000"/>
              </w:rPr>
            </w:pPr>
            <w:r w:rsidRPr="005E53D2">
              <w:rPr>
                <w:rFonts w:ascii="Times New Roman" w:eastAsia="Times New Roman" w:hAnsi="Times New Roman" w:cs="Times New Roman"/>
                <w:color w:val="000000"/>
              </w:rPr>
              <w:t xml:space="preserve">Магнитный сепаратор ЭРГА СМ БМ-ВП </w:t>
            </w:r>
            <w:proofErr w:type="spellStart"/>
            <w:r w:rsidRPr="005E53D2">
              <w:rPr>
                <w:rFonts w:ascii="Times New Roman" w:eastAsia="Times New Roman" w:hAnsi="Times New Roman" w:cs="Times New Roman"/>
                <w:color w:val="000000"/>
              </w:rPr>
              <w:t>инд</w:t>
            </w:r>
            <w:proofErr w:type="spellEnd"/>
            <w:r w:rsidRPr="005E53D2">
              <w:rPr>
                <w:rFonts w:ascii="Times New Roman" w:eastAsia="Times New Roman" w:hAnsi="Times New Roman" w:cs="Times New Roman"/>
                <w:color w:val="000000"/>
              </w:rPr>
              <w:t xml:space="preserve"> 0,18 Тл</w:t>
            </w:r>
          </w:p>
        </w:tc>
        <w:tc>
          <w:tcPr>
            <w:tcW w:w="1417" w:type="dxa"/>
            <w:noWrap/>
            <w:hideMark/>
          </w:tcPr>
          <w:p w14:paraId="74B21986" w14:textId="77777777" w:rsidR="00AD02DD" w:rsidRPr="005E53D2" w:rsidRDefault="00AD02DD" w:rsidP="005E53D2">
            <w:pPr>
              <w:ind w:firstLine="22"/>
              <w:jc w:val="center"/>
              <w:rPr>
                <w:rFonts w:ascii="Times New Roman" w:eastAsia="Times New Roman" w:hAnsi="Times New Roman" w:cs="Times New Roman"/>
                <w:color w:val="000000"/>
              </w:rPr>
            </w:pPr>
            <w:r w:rsidRPr="005E53D2">
              <w:rPr>
                <w:rFonts w:ascii="Times New Roman" w:eastAsia="Times New Roman" w:hAnsi="Times New Roman" w:cs="Times New Roman"/>
                <w:color w:val="000000"/>
              </w:rPr>
              <w:t>1</w:t>
            </w:r>
          </w:p>
        </w:tc>
        <w:tc>
          <w:tcPr>
            <w:tcW w:w="1134" w:type="dxa"/>
            <w:noWrap/>
            <w:hideMark/>
          </w:tcPr>
          <w:p w14:paraId="6F8A2AC7" w14:textId="77777777" w:rsidR="00AD02DD" w:rsidRPr="005E53D2" w:rsidRDefault="00AD02DD" w:rsidP="005E53D2">
            <w:pPr>
              <w:ind w:firstLine="22"/>
              <w:jc w:val="center"/>
              <w:rPr>
                <w:rFonts w:ascii="Times New Roman" w:eastAsia="Times New Roman" w:hAnsi="Times New Roman" w:cs="Times New Roman"/>
                <w:color w:val="000000"/>
              </w:rPr>
            </w:pPr>
            <w:proofErr w:type="spellStart"/>
            <w:r w:rsidRPr="005E53D2">
              <w:rPr>
                <w:rFonts w:ascii="Times New Roman" w:eastAsia="Times New Roman" w:hAnsi="Times New Roman" w:cs="Times New Roman"/>
                <w:color w:val="000000"/>
              </w:rPr>
              <w:t>шт</w:t>
            </w:r>
            <w:proofErr w:type="spellEnd"/>
          </w:p>
        </w:tc>
        <w:tc>
          <w:tcPr>
            <w:tcW w:w="1751" w:type="dxa"/>
            <w:noWrap/>
            <w:hideMark/>
          </w:tcPr>
          <w:p w14:paraId="2298134C" w14:textId="77777777" w:rsidR="00AD02DD" w:rsidRPr="005E53D2" w:rsidRDefault="00AD02DD" w:rsidP="005E53D2">
            <w:pPr>
              <w:ind w:firstLine="22"/>
              <w:jc w:val="center"/>
              <w:rPr>
                <w:rFonts w:ascii="Times New Roman" w:eastAsia="Times New Roman" w:hAnsi="Times New Roman" w:cs="Times New Roman"/>
                <w:color w:val="000000"/>
              </w:rPr>
            </w:pPr>
            <w:r w:rsidRPr="005E53D2">
              <w:rPr>
                <w:rFonts w:ascii="Times New Roman" w:eastAsia="Times New Roman" w:hAnsi="Times New Roman" w:cs="Times New Roman"/>
                <w:color w:val="000000"/>
              </w:rPr>
              <w:t>15 367 000</w:t>
            </w:r>
          </w:p>
        </w:tc>
      </w:tr>
      <w:tr w:rsidR="00AD02DD" w:rsidRPr="005E53D2" w14:paraId="0E697916" w14:textId="77777777" w:rsidTr="005E53D2">
        <w:trPr>
          <w:trHeight w:val="300"/>
        </w:trPr>
        <w:tc>
          <w:tcPr>
            <w:tcW w:w="9351" w:type="dxa"/>
            <w:noWrap/>
            <w:hideMark/>
          </w:tcPr>
          <w:p w14:paraId="27BBA936" w14:textId="77777777" w:rsidR="00AD02DD" w:rsidRPr="005E53D2" w:rsidRDefault="00AD02DD" w:rsidP="005E53D2">
            <w:pPr>
              <w:ind w:firstLine="22"/>
              <w:rPr>
                <w:rFonts w:ascii="Times New Roman" w:eastAsia="Times New Roman" w:hAnsi="Times New Roman" w:cs="Times New Roman"/>
                <w:color w:val="000000"/>
              </w:rPr>
            </w:pPr>
            <w:r w:rsidRPr="005E53D2">
              <w:rPr>
                <w:rFonts w:ascii="Times New Roman" w:eastAsia="Times New Roman" w:hAnsi="Times New Roman" w:cs="Times New Roman"/>
                <w:color w:val="000000"/>
              </w:rPr>
              <w:t xml:space="preserve">Магнитный сепаратор ЭРГА СМ БМ-ВП </w:t>
            </w:r>
            <w:proofErr w:type="spellStart"/>
            <w:r w:rsidRPr="005E53D2">
              <w:rPr>
                <w:rFonts w:ascii="Times New Roman" w:eastAsia="Times New Roman" w:hAnsi="Times New Roman" w:cs="Times New Roman"/>
                <w:color w:val="000000"/>
              </w:rPr>
              <w:t>инд</w:t>
            </w:r>
            <w:proofErr w:type="spellEnd"/>
            <w:r w:rsidRPr="005E53D2">
              <w:rPr>
                <w:rFonts w:ascii="Times New Roman" w:eastAsia="Times New Roman" w:hAnsi="Times New Roman" w:cs="Times New Roman"/>
                <w:color w:val="000000"/>
              </w:rPr>
              <w:t xml:space="preserve"> 0,45 Тл</w:t>
            </w:r>
          </w:p>
        </w:tc>
        <w:tc>
          <w:tcPr>
            <w:tcW w:w="1417" w:type="dxa"/>
            <w:noWrap/>
            <w:hideMark/>
          </w:tcPr>
          <w:p w14:paraId="655740BA" w14:textId="77777777" w:rsidR="00AD02DD" w:rsidRPr="005E53D2" w:rsidRDefault="00AD02DD" w:rsidP="005E53D2">
            <w:pPr>
              <w:ind w:firstLine="22"/>
              <w:jc w:val="center"/>
              <w:rPr>
                <w:rFonts w:ascii="Times New Roman" w:eastAsia="Times New Roman" w:hAnsi="Times New Roman" w:cs="Times New Roman"/>
                <w:color w:val="000000"/>
              </w:rPr>
            </w:pPr>
            <w:r w:rsidRPr="005E53D2">
              <w:rPr>
                <w:rFonts w:ascii="Times New Roman" w:eastAsia="Times New Roman" w:hAnsi="Times New Roman" w:cs="Times New Roman"/>
                <w:color w:val="000000"/>
              </w:rPr>
              <w:t>1</w:t>
            </w:r>
          </w:p>
        </w:tc>
        <w:tc>
          <w:tcPr>
            <w:tcW w:w="1134" w:type="dxa"/>
            <w:noWrap/>
            <w:hideMark/>
          </w:tcPr>
          <w:p w14:paraId="5F5AFDAE" w14:textId="77777777" w:rsidR="00AD02DD" w:rsidRPr="005E53D2" w:rsidRDefault="00AD02DD" w:rsidP="005E53D2">
            <w:pPr>
              <w:ind w:firstLine="22"/>
              <w:jc w:val="center"/>
              <w:rPr>
                <w:rFonts w:ascii="Times New Roman" w:eastAsia="Times New Roman" w:hAnsi="Times New Roman" w:cs="Times New Roman"/>
                <w:color w:val="000000"/>
              </w:rPr>
            </w:pPr>
            <w:proofErr w:type="spellStart"/>
            <w:r w:rsidRPr="005E53D2">
              <w:rPr>
                <w:rFonts w:ascii="Times New Roman" w:eastAsia="Times New Roman" w:hAnsi="Times New Roman" w:cs="Times New Roman"/>
                <w:color w:val="000000"/>
              </w:rPr>
              <w:t>шт</w:t>
            </w:r>
            <w:proofErr w:type="spellEnd"/>
          </w:p>
        </w:tc>
        <w:tc>
          <w:tcPr>
            <w:tcW w:w="1751" w:type="dxa"/>
            <w:noWrap/>
            <w:hideMark/>
          </w:tcPr>
          <w:p w14:paraId="40C2DB72" w14:textId="77777777" w:rsidR="00AD02DD" w:rsidRPr="005E53D2" w:rsidRDefault="00AD02DD" w:rsidP="005E53D2">
            <w:pPr>
              <w:ind w:firstLine="22"/>
              <w:jc w:val="center"/>
              <w:rPr>
                <w:rFonts w:ascii="Times New Roman" w:eastAsia="Times New Roman" w:hAnsi="Times New Roman" w:cs="Times New Roman"/>
                <w:color w:val="000000"/>
              </w:rPr>
            </w:pPr>
            <w:r w:rsidRPr="005E53D2">
              <w:rPr>
                <w:rFonts w:ascii="Times New Roman" w:eastAsia="Times New Roman" w:hAnsi="Times New Roman" w:cs="Times New Roman"/>
                <w:color w:val="000000"/>
              </w:rPr>
              <w:t>30 005 580</w:t>
            </w:r>
          </w:p>
        </w:tc>
      </w:tr>
      <w:tr w:rsidR="00AD02DD" w:rsidRPr="005E53D2" w14:paraId="7B5B8AA2" w14:textId="77777777" w:rsidTr="005E53D2">
        <w:trPr>
          <w:trHeight w:val="300"/>
        </w:trPr>
        <w:tc>
          <w:tcPr>
            <w:tcW w:w="9351" w:type="dxa"/>
            <w:noWrap/>
            <w:hideMark/>
          </w:tcPr>
          <w:p w14:paraId="7F56FE34" w14:textId="77777777" w:rsidR="00AD02DD" w:rsidRPr="005E53D2" w:rsidRDefault="00AD02DD" w:rsidP="005E53D2">
            <w:pPr>
              <w:ind w:firstLine="22"/>
              <w:rPr>
                <w:rFonts w:ascii="Times New Roman" w:eastAsia="Times New Roman" w:hAnsi="Times New Roman" w:cs="Times New Roman"/>
                <w:color w:val="000000"/>
              </w:rPr>
            </w:pPr>
            <w:r w:rsidRPr="005E53D2">
              <w:rPr>
                <w:rFonts w:ascii="Times New Roman" w:eastAsia="Times New Roman" w:hAnsi="Times New Roman" w:cs="Times New Roman"/>
                <w:color w:val="000000"/>
              </w:rPr>
              <w:t>Магнитный электростатический сепаратор</w:t>
            </w:r>
          </w:p>
        </w:tc>
        <w:tc>
          <w:tcPr>
            <w:tcW w:w="1417" w:type="dxa"/>
            <w:noWrap/>
            <w:hideMark/>
          </w:tcPr>
          <w:p w14:paraId="47632074" w14:textId="77777777" w:rsidR="00AD02DD" w:rsidRPr="005E53D2" w:rsidRDefault="00AD02DD" w:rsidP="005E53D2">
            <w:pPr>
              <w:ind w:firstLine="22"/>
              <w:jc w:val="center"/>
              <w:rPr>
                <w:rFonts w:ascii="Times New Roman" w:eastAsia="Times New Roman" w:hAnsi="Times New Roman" w:cs="Times New Roman"/>
                <w:color w:val="000000"/>
              </w:rPr>
            </w:pPr>
            <w:r w:rsidRPr="005E53D2">
              <w:rPr>
                <w:rFonts w:ascii="Times New Roman" w:eastAsia="Times New Roman" w:hAnsi="Times New Roman" w:cs="Times New Roman"/>
                <w:color w:val="000000"/>
              </w:rPr>
              <w:t>1</w:t>
            </w:r>
          </w:p>
        </w:tc>
        <w:tc>
          <w:tcPr>
            <w:tcW w:w="1134" w:type="dxa"/>
            <w:noWrap/>
            <w:hideMark/>
          </w:tcPr>
          <w:p w14:paraId="40E0DCE1" w14:textId="77777777" w:rsidR="00AD02DD" w:rsidRPr="005E53D2" w:rsidRDefault="00AD02DD" w:rsidP="005E53D2">
            <w:pPr>
              <w:ind w:firstLine="22"/>
              <w:jc w:val="center"/>
              <w:rPr>
                <w:rFonts w:ascii="Times New Roman" w:eastAsia="Times New Roman" w:hAnsi="Times New Roman" w:cs="Times New Roman"/>
                <w:color w:val="000000"/>
              </w:rPr>
            </w:pPr>
            <w:proofErr w:type="spellStart"/>
            <w:r w:rsidRPr="005E53D2">
              <w:rPr>
                <w:rFonts w:ascii="Times New Roman" w:eastAsia="Times New Roman" w:hAnsi="Times New Roman" w:cs="Times New Roman"/>
                <w:color w:val="000000"/>
              </w:rPr>
              <w:t>шт</w:t>
            </w:r>
            <w:proofErr w:type="spellEnd"/>
          </w:p>
        </w:tc>
        <w:tc>
          <w:tcPr>
            <w:tcW w:w="1751" w:type="dxa"/>
            <w:noWrap/>
            <w:hideMark/>
          </w:tcPr>
          <w:p w14:paraId="0D867C4F" w14:textId="77777777" w:rsidR="00AD02DD" w:rsidRPr="005E53D2" w:rsidRDefault="00AD02DD" w:rsidP="005E53D2">
            <w:pPr>
              <w:ind w:firstLine="22"/>
              <w:jc w:val="center"/>
              <w:rPr>
                <w:rFonts w:ascii="Times New Roman" w:eastAsia="Times New Roman" w:hAnsi="Times New Roman" w:cs="Times New Roman"/>
                <w:color w:val="000000"/>
              </w:rPr>
            </w:pPr>
            <w:r w:rsidRPr="005E53D2">
              <w:rPr>
                <w:rFonts w:ascii="Times New Roman" w:eastAsia="Times New Roman" w:hAnsi="Times New Roman" w:cs="Times New Roman"/>
                <w:color w:val="000000"/>
              </w:rPr>
              <w:t>42 543 600</w:t>
            </w:r>
          </w:p>
        </w:tc>
      </w:tr>
    </w:tbl>
    <w:p w14:paraId="01E261F1" w14:textId="77777777" w:rsidR="00AD02DD" w:rsidRPr="00AD02DD" w:rsidRDefault="00AD02DD" w:rsidP="00AD02DD">
      <w:pPr>
        <w:jc w:val="both"/>
        <w:rPr>
          <w:rFonts w:eastAsia="Times New Roman"/>
          <w:sz w:val="8"/>
          <w:szCs w:val="8"/>
          <w:lang w:val="ru-RU"/>
        </w:rPr>
      </w:pPr>
    </w:p>
    <w:p w14:paraId="0F8FC02D" w14:textId="77777777" w:rsidR="005E53D2" w:rsidRDefault="005E53D2" w:rsidP="00AD02DD">
      <w:pPr>
        <w:jc w:val="both"/>
        <w:rPr>
          <w:rFonts w:eastAsia="Times New Roman"/>
          <w:lang w:val="ru-RU"/>
        </w:rPr>
      </w:pPr>
    </w:p>
    <w:p w14:paraId="64D3FC0B" w14:textId="2C4191B4" w:rsidR="00AD02DD" w:rsidRDefault="005E53D2" w:rsidP="001509E1">
      <w:pPr>
        <w:ind w:firstLine="567"/>
        <w:jc w:val="both"/>
        <w:rPr>
          <w:rFonts w:eastAsia="Times New Roman"/>
          <w:lang w:val="ru-RU"/>
        </w:rPr>
      </w:pPr>
      <w:r>
        <w:rPr>
          <w:rFonts w:eastAsia="Times New Roman"/>
          <w:lang w:val="ru-RU"/>
        </w:rPr>
        <w:t xml:space="preserve">Таблица И.2 - </w:t>
      </w:r>
      <w:r w:rsidR="00AD02DD" w:rsidRPr="0086733B">
        <w:rPr>
          <w:rFonts w:eastAsia="Times New Roman"/>
          <w:lang w:val="ru-RU"/>
        </w:rPr>
        <w:t>Фонд заработной платы административно-управленческого персонала</w:t>
      </w:r>
    </w:p>
    <w:p w14:paraId="343CB916" w14:textId="77777777" w:rsidR="005E53D2" w:rsidRDefault="005E53D2" w:rsidP="00AD02DD">
      <w:pPr>
        <w:jc w:val="both"/>
        <w:rPr>
          <w:rFonts w:eastAsia="Times New Roman"/>
          <w:lang w:val="ru-RU"/>
        </w:rPr>
      </w:pPr>
    </w:p>
    <w:p w14:paraId="33791342" w14:textId="77777777" w:rsidR="00AD02DD" w:rsidRPr="007D4DC8" w:rsidRDefault="00AD02DD" w:rsidP="00AD02DD">
      <w:pPr>
        <w:jc w:val="both"/>
        <w:rPr>
          <w:rFonts w:eastAsia="Times New Roman"/>
          <w:sz w:val="16"/>
          <w:szCs w:val="16"/>
          <w:lang w:val="ru-RU"/>
        </w:rPr>
      </w:pPr>
    </w:p>
    <w:tbl>
      <w:tblPr>
        <w:tblStyle w:val="100"/>
        <w:tblW w:w="0" w:type="auto"/>
        <w:tblLook w:val="04A0" w:firstRow="1" w:lastRow="0" w:firstColumn="1" w:lastColumn="0" w:noHBand="0" w:noVBand="1"/>
      </w:tblPr>
      <w:tblGrid>
        <w:gridCol w:w="407"/>
        <w:gridCol w:w="3295"/>
        <w:gridCol w:w="943"/>
        <w:gridCol w:w="973"/>
        <w:gridCol w:w="855"/>
        <w:gridCol w:w="1027"/>
        <w:gridCol w:w="1283"/>
        <w:gridCol w:w="1320"/>
        <w:gridCol w:w="1659"/>
        <w:gridCol w:w="1800"/>
      </w:tblGrid>
      <w:tr w:rsidR="005E53D2" w:rsidRPr="005E53D2" w14:paraId="462BFA93" w14:textId="77777777" w:rsidTr="005E53D2">
        <w:trPr>
          <w:trHeight w:val="719"/>
        </w:trPr>
        <w:tc>
          <w:tcPr>
            <w:tcW w:w="0" w:type="auto"/>
            <w:hideMark/>
          </w:tcPr>
          <w:p w14:paraId="46E48C9D" w14:textId="77777777" w:rsidR="00AD02DD" w:rsidRPr="005E53D2" w:rsidRDefault="00AD02DD" w:rsidP="003B4887">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w:t>
            </w:r>
          </w:p>
        </w:tc>
        <w:tc>
          <w:tcPr>
            <w:tcW w:w="0" w:type="auto"/>
            <w:hideMark/>
          </w:tcPr>
          <w:p w14:paraId="48F3415F"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 xml:space="preserve">    </w:t>
            </w:r>
            <w:proofErr w:type="gramStart"/>
            <w:r w:rsidRPr="005E53D2">
              <w:rPr>
                <w:rFonts w:ascii="Times New Roman" w:eastAsia="Times New Roman" w:hAnsi="Times New Roman" w:cs="Times New Roman"/>
                <w:sz w:val="20"/>
                <w:szCs w:val="20"/>
              </w:rPr>
              <w:t>Структурные  подразделения</w:t>
            </w:r>
            <w:proofErr w:type="gramEnd"/>
          </w:p>
        </w:tc>
        <w:tc>
          <w:tcPr>
            <w:tcW w:w="0" w:type="auto"/>
            <w:hideMark/>
          </w:tcPr>
          <w:p w14:paraId="371FA74A"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Кол. в смену</w:t>
            </w:r>
          </w:p>
        </w:tc>
        <w:tc>
          <w:tcPr>
            <w:tcW w:w="0" w:type="auto"/>
            <w:hideMark/>
          </w:tcPr>
          <w:p w14:paraId="54618A30"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Кол. Бригад</w:t>
            </w:r>
          </w:p>
        </w:tc>
        <w:tc>
          <w:tcPr>
            <w:tcW w:w="0" w:type="auto"/>
            <w:hideMark/>
          </w:tcPr>
          <w:p w14:paraId="3CFF3824"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Всего чел.</w:t>
            </w:r>
          </w:p>
        </w:tc>
        <w:tc>
          <w:tcPr>
            <w:tcW w:w="0" w:type="auto"/>
            <w:hideMark/>
          </w:tcPr>
          <w:p w14:paraId="26199BB7"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Сумма оклада</w:t>
            </w:r>
          </w:p>
        </w:tc>
        <w:tc>
          <w:tcPr>
            <w:tcW w:w="1283" w:type="dxa"/>
            <w:hideMark/>
          </w:tcPr>
          <w:p w14:paraId="3F777EC4"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Итого ФОТ за год</w:t>
            </w:r>
          </w:p>
        </w:tc>
        <w:tc>
          <w:tcPr>
            <w:tcW w:w="1320" w:type="dxa"/>
            <w:hideMark/>
          </w:tcPr>
          <w:p w14:paraId="66470363"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Социальный налог</w:t>
            </w:r>
          </w:p>
        </w:tc>
        <w:tc>
          <w:tcPr>
            <w:tcW w:w="0" w:type="auto"/>
            <w:hideMark/>
          </w:tcPr>
          <w:p w14:paraId="4D59D32B"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Социальные отчисления</w:t>
            </w:r>
          </w:p>
        </w:tc>
        <w:tc>
          <w:tcPr>
            <w:tcW w:w="0" w:type="auto"/>
            <w:hideMark/>
          </w:tcPr>
          <w:p w14:paraId="0A06E92C"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Медицинское страхование</w:t>
            </w:r>
          </w:p>
        </w:tc>
      </w:tr>
      <w:tr w:rsidR="005E53D2" w:rsidRPr="005E53D2" w14:paraId="17AD53A4" w14:textId="77777777" w:rsidTr="005E53D2">
        <w:trPr>
          <w:trHeight w:val="134"/>
        </w:trPr>
        <w:tc>
          <w:tcPr>
            <w:tcW w:w="0" w:type="auto"/>
          </w:tcPr>
          <w:p w14:paraId="07F674FE" w14:textId="6F6E8368"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w:t>
            </w:r>
          </w:p>
        </w:tc>
        <w:tc>
          <w:tcPr>
            <w:tcW w:w="0" w:type="auto"/>
          </w:tcPr>
          <w:p w14:paraId="14F2E594" w14:textId="7DB41BE5"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2</w:t>
            </w:r>
          </w:p>
        </w:tc>
        <w:tc>
          <w:tcPr>
            <w:tcW w:w="0" w:type="auto"/>
          </w:tcPr>
          <w:p w14:paraId="455E262C" w14:textId="019F2EC9"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3</w:t>
            </w:r>
          </w:p>
        </w:tc>
        <w:tc>
          <w:tcPr>
            <w:tcW w:w="0" w:type="auto"/>
          </w:tcPr>
          <w:p w14:paraId="47EB43CB" w14:textId="52D27B9B"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4</w:t>
            </w:r>
          </w:p>
        </w:tc>
        <w:tc>
          <w:tcPr>
            <w:tcW w:w="0" w:type="auto"/>
          </w:tcPr>
          <w:p w14:paraId="2794AC79" w14:textId="6FDCD80D"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5</w:t>
            </w:r>
          </w:p>
        </w:tc>
        <w:tc>
          <w:tcPr>
            <w:tcW w:w="0" w:type="auto"/>
          </w:tcPr>
          <w:p w14:paraId="0DA95CC0" w14:textId="065961DD"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6</w:t>
            </w:r>
          </w:p>
        </w:tc>
        <w:tc>
          <w:tcPr>
            <w:tcW w:w="1283" w:type="dxa"/>
          </w:tcPr>
          <w:p w14:paraId="3557ED78" w14:textId="2E0C0792"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7</w:t>
            </w:r>
          </w:p>
        </w:tc>
        <w:tc>
          <w:tcPr>
            <w:tcW w:w="1320" w:type="dxa"/>
          </w:tcPr>
          <w:p w14:paraId="093DE585" w14:textId="1E8B2CEE"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8</w:t>
            </w:r>
          </w:p>
        </w:tc>
        <w:tc>
          <w:tcPr>
            <w:tcW w:w="0" w:type="auto"/>
          </w:tcPr>
          <w:p w14:paraId="269AD963" w14:textId="5C476579"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9</w:t>
            </w:r>
          </w:p>
        </w:tc>
        <w:tc>
          <w:tcPr>
            <w:tcW w:w="0" w:type="auto"/>
          </w:tcPr>
          <w:p w14:paraId="1D927C0A" w14:textId="17AC0D7A"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10</w:t>
            </w:r>
          </w:p>
        </w:tc>
      </w:tr>
      <w:tr w:rsidR="005E53D2" w:rsidRPr="005E53D2" w14:paraId="15195B88" w14:textId="77777777" w:rsidTr="005E53D2">
        <w:trPr>
          <w:trHeight w:val="300"/>
        </w:trPr>
        <w:tc>
          <w:tcPr>
            <w:tcW w:w="0" w:type="auto"/>
            <w:hideMark/>
          </w:tcPr>
          <w:p w14:paraId="2038BF15" w14:textId="77777777" w:rsidR="00AD02DD" w:rsidRPr="005E53D2" w:rsidRDefault="00AD02DD" w:rsidP="003B4887">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 </w:t>
            </w:r>
          </w:p>
        </w:tc>
        <w:tc>
          <w:tcPr>
            <w:tcW w:w="0" w:type="auto"/>
            <w:noWrap/>
            <w:hideMark/>
          </w:tcPr>
          <w:p w14:paraId="3C074EC3"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Участок по производству окатышей</w:t>
            </w:r>
          </w:p>
        </w:tc>
        <w:tc>
          <w:tcPr>
            <w:tcW w:w="0" w:type="auto"/>
            <w:hideMark/>
          </w:tcPr>
          <w:p w14:paraId="7F656946"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9</w:t>
            </w:r>
          </w:p>
        </w:tc>
        <w:tc>
          <w:tcPr>
            <w:tcW w:w="0" w:type="auto"/>
            <w:hideMark/>
          </w:tcPr>
          <w:p w14:paraId="7084ABD8"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31</w:t>
            </w:r>
          </w:p>
        </w:tc>
        <w:tc>
          <w:tcPr>
            <w:tcW w:w="0" w:type="auto"/>
            <w:hideMark/>
          </w:tcPr>
          <w:p w14:paraId="2CC182C5"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31</w:t>
            </w:r>
          </w:p>
        </w:tc>
        <w:tc>
          <w:tcPr>
            <w:tcW w:w="0" w:type="auto"/>
            <w:hideMark/>
          </w:tcPr>
          <w:p w14:paraId="16C27871"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4 041 076</w:t>
            </w:r>
          </w:p>
        </w:tc>
        <w:tc>
          <w:tcPr>
            <w:tcW w:w="1283" w:type="dxa"/>
            <w:hideMark/>
          </w:tcPr>
          <w:p w14:paraId="3D93355B"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187 143 198</w:t>
            </w:r>
          </w:p>
        </w:tc>
        <w:tc>
          <w:tcPr>
            <w:tcW w:w="1320" w:type="dxa"/>
            <w:hideMark/>
          </w:tcPr>
          <w:p w14:paraId="5372C7A3"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253 140</w:t>
            </w:r>
          </w:p>
        </w:tc>
        <w:tc>
          <w:tcPr>
            <w:tcW w:w="0" w:type="auto"/>
            <w:hideMark/>
          </w:tcPr>
          <w:p w14:paraId="7561A169"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92 372</w:t>
            </w:r>
          </w:p>
        </w:tc>
        <w:tc>
          <w:tcPr>
            <w:tcW w:w="0" w:type="auto"/>
            <w:hideMark/>
          </w:tcPr>
          <w:p w14:paraId="3D7A3A3F"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60 616</w:t>
            </w:r>
          </w:p>
        </w:tc>
      </w:tr>
      <w:tr w:rsidR="005E53D2" w:rsidRPr="005E53D2" w14:paraId="0C5D9CBA" w14:textId="77777777" w:rsidTr="005E53D2">
        <w:trPr>
          <w:trHeight w:val="300"/>
        </w:trPr>
        <w:tc>
          <w:tcPr>
            <w:tcW w:w="0" w:type="auto"/>
            <w:hideMark/>
          </w:tcPr>
          <w:p w14:paraId="08D91F51" w14:textId="77777777" w:rsidR="00AD02DD" w:rsidRPr="005E53D2" w:rsidRDefault="00AD02DD" w:rsidP="003B4887">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w:t>
            </w:r>
          </w:p>
        </w:tc>
        <w:tc>
          <w:tcPr>
            <w:tcW w:w="0" w:type="auto"/>
            <w:hideMark/>
          </w:tcPr>
          <w:p w14:paraId="0C930EAA" w14:textId="77777777" w:rsidR="00AD02DD" w:rsidRPr="005E53D2" w:rsidRDefault="00AD02DD" w:rsidP="005E53D2">
            <w:pPr>
              <w:ind w:firstLine="0"/>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Мастер смены</w:t>
            </w:r>
          </w:p>
        </w:tc>
        <w:tc>
          <w:tcPr>
            <w:tcW w:w="0" w:type="auto"/>
            <w:hideMark/>
          </w:tcPr>
          <w:p w14:paraId="00A657FE"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w:t>
            </w:r>
          </w:p>
        </w:tc>
        <w:tc>
          <w:tcPr>
            <w:tcW w:w="0" w:type="auto"/>
            <w:hideMark/>
          </w:tcPr>
          <w:p w14:paraId="088A62A6"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5</w:t>
            </w:r>
          </w:p>
        </w:tc>
        <w:tc>
          <w:tcPr>
            <w:tcW w:w="0" w:type="auto"/>
            <w:hideMark/>
          </w:tcPr>
          <w:p w14:paraId="3FF736B3"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5</w:t>
            </w:r>
          </w:p>
        </w:tc>
        <w:tc>
          <w:tcPr>
            <w:tcW w:w="0" w:type="auto"/>
            <w:hideMark/>
          </w:tcPr>
          <w:p w14:paraId="09FA3F72"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588 926</w:t>
            </w:r>
          </w:p>
        </w:tc>
        <w:tc>
          <w:tcPr>
            <w:tcW w:w="1283" w:type="dxa"/>
            <w:hideMark/>
          </w:tcPr>
          <w:p w14:paraId="60609C14"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38 453 415</w:t>
            </w:r>
          </w:p>
        </w:tc>
        <w:tc>
          <w:tcPr>
            <w:tcW w:w="1320" w:type="dxa"/>
            <w:hideMark/>
          </w:tcPr>
          <w:p w14:paraId="755096C9"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39 959</w:t>
            </w:r>
          </w:p>
        </w:tc>
        <w:tc>
          <w:tcPr>
            <w:tcW w:w="0" w:type="auto"/>
            <w:hideMark/>
          </w:tcPr>
          <w:p w14:paraId="2FB58FF6"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10 394</w:t>
            </w:r>
          </w:p>
        </w:tc>
        <w:tc>
          <w:tcPr>
            <w:tcW w:w="0" w:type="auto"/>
            <w:hideMark/>
          </w:tcPr>
          <w:p w14:paraId="63609C6B"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8 834</w:t>
            </w:r>
          </w:p>
        </w:tc>
      </w:tr>
      <w:tr w:rsidR="005E53D2" w:rsidRPr="005E53D2" w14:paraId="3E77FEE4" w14:textId="77777777" w:rsidTr="005E53D2">
        <w:trPr>
          <w:trHeight w:val="300"/>
        </w:trPr>
        <w:tc>
          <w:tcPr>
            <w:tcW w:w="0" w:type="auto"/>
            <w:hideMark/>
          </w:tcPr>
          <w:p w14:paraId="7E52359A" w14:textId="77777777" w:rsidR="00AD02DD" w:rsidRPr="005E53D2" w:rsidRDefault="00AD02DD" w:rsidP="003B4887">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2</w:t>
            </w:r>
          </w:p>
        </w:tc>
        <w:tc>
          <w:tcPr>
            <w:tcW w:w="0" w:type="auto"/>
            <w:hideMark/>
          </w:tcPr>
          <w:p w14:paraId="32DF5154" w14:textId="77777777" w:rsidR="00AD02DD" w:rsidRPr="005E53D2" w:rsidRDefault="00AD02DD" w:rsidP="005E53D2">
            <w:pPr>
              <w:ind w:firstLine="0"/>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Шихтовщик</w:t>
            </w:r>
          </w:p>
        </w:tc>
        <w:tc>
          <w:tcPr>
            <w:tcW w:w="0" w:type="auto"/>
            <w:hideMark/>
          </w:tcPr>
          <w:p w14:paraId="3C3FCB13"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w:t>
            </w:r>
          </w:p>
        </w:tc>
        <w:tc>
          <w:tcPr>
            <w:tcW w:w="0" w:type="auto"/>
            <w:hideMark/>
          </w:tcPr>
          <w:p w14:paraId="765E5D48"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5</w:t>
            </w:r>
          </w:p>
        </w:tc>
        <w:tc>
          <w:tcPr>
            <w:tcW w:w="0" w:type="auto"/>
            <w:hideMark/>
          </w:tcPr>
          <w:p w14:paraId="1D2D9B01"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5</w:t>
            </w:r>
          </w:p>
        </w:tc>
        <w:tc>
          <w:tcPr>
            <w:tcW w:w="0" w:type="auto"/>
            <w:hideMark/>
          </w:tcPr>
          <w:p w14:paraId="79A034F9"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477 815</w:t>
            </w:r>
          </w:p>
        </w:tc>
        <w:tc>
          <w:tcPr>
            <w:tcW w:w="1283" w:type="dxa"/>
            <w:hideMark/>
          </w:tcPr>
          <w:p w14:paraId="121D3CD4"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31 198 513</w:t>
            </w:r>
          </w:p>
        </w:tc>
        <w:tc>
          <w:tcPr>
            <w:tcW w:w="1320" w:type="dxa"/>
            <w:hideMark/>
          </w:tcPr>
          <w:p w14:paraId="06B35AF9"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30 459</w:t>
            </w:r>
          </w:p>
        </w:tc>
        <w:tc>
          <w:tcPr>
            <w:tcW w:w="0" w:type="auto"/>
            <w:hideMark/>
          </w:tcPr>
          <w:p w14:paraId="29B5C0A6"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10 394</w:t>
            </w:r>
          </w:p>
        </w:tc>
        <w:tc>
          <w:tcPr>
            <w:tcW w:w="0" w:type="auto"/>
            <w:hideMark/>
          </w:tcPr>
          <w:p w14:paraId="3CAC7101"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7 167</w:t>
            </w:r>
          </w:p>
        </w:tc>
      </w:tr>
      <w:tr w:rsidR="005E53D2" w:rsidRPr="005E53D2" w14:paraId="0BD4EC46" w14:textId="77777777" w:rsidTr="005E53D2">
        <w:trPr>
          <w:trHeight w:val="300"/>
        </w:trPr>
        <w:tc>
          <w:tcPr>
            <w:tcW w:w="0" w:type="auto"/>
            <w:hideMark/>
          </w:tcPr>
          <w:p w14:paraId="1C7A4E44" w14:textId="77777777" w:rsidR="00AD02DD" w:rsidRPr="005E53D2" w:rsidRDefault="00AD02DD" w:rsidP="003B4887">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3</w:t>
            </w:r>
          </w:p>
        </w:tc>
        <w:tc>
          <w:tcPr>
            <w:tcW w:w="0" w:type="auto"/>
            <w:hideMark/>
          </w:tcPr>
          <w:p w14:paraId="1B194D96" w14:textId="77777777" w:rsidR="00AD02DD" w:rsidRPr="005E53D2" w:rsidRDefault="00AD02DD" w:rsidP="005E53D2">
            <w:pPr>
              <w:ind w:firstLine="0"/>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 xml:space="preserve">Спекальщик </w:t>
            </w:r>
          </w:p>
        </w:tc>
        <w:tc>
          <w:tcPr>
            <w:tcW w:w="0" w:type="auto"/>
            <w:hideMark/>
          </w:tcPr>
          <w:p w14:paraId="34C246E3"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w:t>
            </w:r>
          </w:p>
        </w:tc>
        <w:tc>
          <w:tcPr>
            <w:tcW w:w="0" w:type="auto"/>
            <w:hideMark/>
          </w:tcPr>
          <w:p w14:paraId="1C2652AD"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5</w:t>
            </w:r>
          </w:p>
        </w:tc>
        <w:tc>
          <w:tcPr>
            <w:tcW w:w="0" w:type="auto"/>
            <w:hideMark/>
          </w:tcPr>
          <w:p w14:paraId="053E7305"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5</w:t>
            </w:r>
          </w:p>
        </w:tc>
        <w:tc>
          <w:tcPr>
            <w:tcW w:w="0" w:type="auto"/>
            <w:hideMark/>
          </w:tcPr>
          <w:p w14:paraId="47CF34D2"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551 889</w:t>
            </w:r>
          </w:p>
        </w:tc>
        <w:tc>
          <w:tcPr>
            <w:tcW w:w="1283" w:type="dxa"/>
            <w:hideMark/>
          </w:tcPr>
          <w:p w14:paraId="732A4A5B"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36 035 114</w:t>
            </w:r>
          </w:p>
        </w:tc>
        <w:tc>
          <w:tcPr>
            <w:tcW w:w="1320" w:type="dxa"/>
            <w:hideMark/>
          </w:tcPr>
          <w:p w14:paraId="38737EBE"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36 792</w:t>
            </w:r>
          </w:p>
        </w:tc>
        <w:tc>
          <w:tcPr>
            <w:tcW w:w="0" w:type="auto"/>
            <w:hideMark/>
          </w:tcPr>
          <w:p w14:paraId="41D21843"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10 394</w:t>
            </w:r>
          </w:p>
        </w:tc>
        <w:tc>
          <w:tcPr>
            <w:tcW w:w="0" w:type="auto"/>
            <w:hideMark/>
          </w:tcPr>
          <w:p w14:paraId="33F9A8FE"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8 278</w:t>
            </w:r>
          </w:p>
        </w:tc>
      </w:tr>
      <w:tr w:rsidR="005E53D2" w:rsidRPr="005E53D2" w14:paraId="1D9BEE1D" w14:textId="77777777" w:rsidTr="005E53D2">
        <w:trPr>
          <w:trHeight w:val="300"/>
        </w:trPr>
        <w:tc>
          <w:tcPr>
            <w:tcW w:w="0" w:type="auto"/>
            <w:hideMark/>
          </w:tcPr>
          <w:p w14:paraId="0278DE4C" w14:textId="77777777" w:rsidR="00AD02DD" w:rsidRPr="005E53D2" w:rsidRDefault="00AD02DD" w:rsidP="003B4887">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4</w:t>
            </w:r>
          </w:p>
        </w:tc>
        <w:tc>
          <w:tcPr>
            <w:tcW w:w="0" w:type="auto"/>
            <w:hideMark/>
          </w:tcPr>
          <w:p w14:paraId="71F4CB2B" w14:textId="77777777" w:rsidR="00AD02DD" w:rsidRPr="005E53D2" w:rsidRDefault="00AD02DD" w:rsidP="005E53D2">
            <w:pPr>
              <w:ind w:firstLine="0"/>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Водитель фронтального погрузчика</w:t>
            </w:r>
          </w:p>
        </w:tc>
        <w:tc>
          <w:tcPr>
            <w:tcW w:w="0" w:type="auto"/>
            <w:hideMark/>
          </w:tcPr>
          <w:p w14:paraId="57232E5A"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w:t>
            </w:r>
          </w:p>
        </w:tc>
        <w:tc>
          <w:tcPr>
            <w:tcW w:w="0" w:type="auto"/>
            <w:hideMark/>
          </w:tcPr>
          <w:p w14:paraId="7BB61BAB"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w:t>
            </w:r>
          </w:p>
        </w:tc>
        <w:tc>
          <w:tcPr>
            <w:tcW w:w="0" w:type="auto"/>
            <w:hideMark/>
          </w:tcPr>
          <w:p w14:paraId="14505B52"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w:t>
            </w:r>
          </w:p>
        </w:tc>
        <w:tc>
          <w:tcPr>
            <w:tcW w:w="0" w:type="auto"/>
            <w:hideMark/>
          </w:tcPr>
          <w:p w14:paraId="69CC175A"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366 704</w:t>
            </w:r>
          </w:p>
        </w:tc>
        <w:tc>
          <w:tcPr>
            <w:tcW w:w="1283" w:type="dxa"/>
            <w:hideMark/>
          </w:tcPr>
          <w:p w14:paraId="55A8CB3C"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4 788 722</w:t>
            </w:r>
          </w:p>
        </w:tc>
        <w:tc>
          <w:tcPr>
            <w:tcW w:w="1320" w:type="dxa"/>
            <w:hideMark/>
          </w:tcPr>
          <w:p w14:paraId="47899A15"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20 959</w:t>
            </w:r>
          </w:p>
        </w:tc>
        <w:tc>
          <w:tcPr>
            <w:tcW w:w="0" w:type="auto"/>
            <w:hideMark/>
          </w:tcPr>
          <w:p w14:paraId="04E8F6F1"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10 394</w:t>
            </w:r>
          </w:p>
        </w:tc>
        <w:tc>
          <w:tcPr>
            <w:tcW w:w="0" w:type="auto"/>
            <w:hideMark/>
          </w:tcPr>
          <w:p w14:paraId="785630D2"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5 501</w:t>
            </w:r>
          </w:p>
        </w:tc>
      </w:tr>
      <w:tr w:rsidR="005E53D2" w:rsidRPr="005E53D2" w14:paraId="7D758BC2" w14:textId="77777777" w:rsidTr="00AF6F35">
        <w:trPr>
          <w:trHeight w:val="300"/>
        </w:trPr>
        <w:tc>
          <w:tcPr>
            <w:tcW w:w="0" w:type="auto"/>
            <w:hideMark/>
          </w:tcPr>
          <w:p w14:paraId="020A91E6" w14:textId="77777777" w:rsidR="00AD02DD" w:rsidRPr="005E53D2" w:rsidRDefault="00AD02DD" w:rsidP="003B4887">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5</w:t>
            </w:r>
          </w:p>
        </w:tc>
        <w:tc>
          <w:tcPr>
            <w:tcW w:w="0" w:type="auto"/>
            <w:hideMark/>
          </w:tcPr>
          <w:p w14:paraId="6A8BE358" w14:textId="77777777" w:rsidR="00AD02DD" w:rsidRPr="005E53D2" w:rsidRDefault="00AD02DD" w:rsidP="005E53D2">
            <w:pPr>
              <w:ind w:firstLine="0"/>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 xml:space="preserve">Водитель </w:t>
            </w:r>
          </w:p>
        </w:tc>
        <w:tc>
          <w:tcPr>
            <w:tcW w:w="0" w:type="auto"/>
            <w:hideMark/>
          </w:tcPr>
          <w:p w14:paraId="139D890E"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w:t>
            </w:r>
          </w:p>
        </w:tc>
        <w:tc>
          <w:tcPr>
            <w:tcW w:w="0" w:type="auto"/>
            <w:hideMark/>
          </w:tcPr>
          <w:p w14:paraId="1D9F9FA7"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w:t>
            </w:r>
          </w:p>
        </w:tc>
        <w:tc>
          <w:tcPr>
            <w:tcW w:w="0" w:type="auto"/>
            <w:hideMark/>
          </w:tcPr>
          <w:p w14:paraId="0FBC7AAD"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w:t>
            </w:r>
          </w:p>
        </w:tc>
        <w:tc>
          <w:tcPr>
            <w:tcW w:w="0" w:type="auto"/>
            <w:hideMark/>
          </w:tcPr>
          <w:p w14:paraId="4CBAEA61"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440 778</w:t>
            </w:r>
          </w:p>
        </w:tc>
        <w:tc>
          <w:tcPr>
            <w:tcW w:w="1283" w:type="dxa"/>
            <w:hideMark/>
          </w:tcPr>
          <w:p w14:paraId="39BE7989"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5 756 042</w:t>
            </w:r>
          </w:p>
        </w:tc>
        <w:tc>
          <w:tcPr>
            <w:tcW w:w="1320" w:type="dxa"/>
            <w:hideMark/>
          </w:tcPr>
          <w:p w14:paraId="5B493EA1"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27 292</w:t>
            </w:r>
          </w:p>
        </w:tc>
        <w:tc>
          <w:tcPr>
            <w:tcW w:w="0" w:type="auto"/>
            <w:hideMark/>
          </w:tcPr>
          <w:p w14:paraId="23F499BB"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10 394</w:t>
            </w:r>
          </w:p>
        </w:tc>
        <w:tc>
          <w:tcPr>
            <w:tcW w:w="0" w:type="auto"/>
            <w:hideMark/>
          </w:tcPr>
          <w:p w14:paraId="79BA5C58"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6 612</w:t>
            </w:r>
          </w:p>
        </w:tc>
      </w:tr>
      <w:tr w:rsidR="005E53D2" w:rsidRPr="005E53D2" w14:paraId="533765B4" w14:textId="77777777" w:rsidTr="00AF6F35">
        <w:trPr>
          <w:trHeight w:val="300"/>
        </w:trPr>
        <w:tc>
          <w:tcPr>
            <w:tcW w:w="0" w:type="auto"/>
            <w:hideMark/>
          </w:tcPr>
          <w:p w14:paraId="217F91FB" w14:textId="77777777" w:rsidR="00AD02DD" w:rsidRPr="005E53D2" w:rsidRDefault="00AD02DD" w:rsidP="003B4887">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6</w:t>
            </w:r>
          </w:p>
        </w:tc>
        <w:tc>
          <w:tcPr>
            <w:tcW w:w="0" w:type="auto"/>
            <w:hideMark/>
          </w:tcPr>
          <w:p w14:paraId="36101171" w14:textId="77777777" w:rsidR="00AD02DD" w:rsidRPr="005E53D2" w:rsidRDefault="00AD02DD" w:rsidP="005E53D2">
            <w:pPr>
              <w:ind w:firstLine="0"/>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Оператор отсадочной машины</w:t>
            </w:r>
          </w:p>
        </w:tc>
        <w:tc>
          <w:tcPr>
            <w:tcW w:w="0" w:type="auto"/>
            <w:hideMark/>
          </w:tcPr>
          <w:p w14:paraId="2179EBED"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w:t>
            </w:r>
          </w:p>
        </w:tc>
        <w:tc>
          <w:tcPr>
            <w:tcW w:w="0" w:type="auto"/>
            <w:hideMark/>
          </w:tcPr>
          <w:p w14:paraId="5D5CAEB3"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5</w:t>
            </w:r>
          </w:p>
        </w:tc>
        <w:tc>
          <w:tcPr>
            <w:tcW w:w="0" w:type="auto"/>
            <w:hideMark/>
          </w:tcPr>
          <w:p w14:paraId="47A6ED6E"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5</w:t>
            </w:r>
          </w:p>
        </w:tc>
        <w:tc>
          <w:tcPr>
            <w:tcW w:w="0" w:type="auto"/>
            <w:hideMark/>
          </w:tcPr>
          <w:p w14:paraId="69EF7E15"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292 630</w:t>
            </w:r>
          </w:p>
        </w:tc>
        <w:tc>
          <w:tcPr>
            <w:tcW w:w="1283" w:type="dxa"/>
            <w:hideMark/>
          </w:tcPr>
          <w:p w14:paraId="23C4E5C4"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19 107 010</w:t>
            </w:r>
          </w:p>
        </w:tc>
        <w:tc>
          <w:tcPr>
            <w:tcW w:w="1320" w:type="dxa"/>
            <w:hideMark/>
          </w:tcPr>
          <w:p w14:paraId="53AF4686"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15 802</w:t>
            </w:r>
          </w:p>
        </w:tc>
        <w:tc>
          <w:tcPr>
            <w:tcW w:w="0" w:type="auto"/>
            <w:hideMark/>
          </w:tcPr>
          <w:p w14:paraId="063176F9"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9 218</w:t>
            </w:r>
          </w:p>
        </w:tc>
        <w:tc>
          <w:tcPr>
            <w:tcW w:w="0" w:type="auto"/>
            <w:hideMark/>
          </w:tcPr>
          <w:p w14:paraId="32ADDE56" w14:textId="77777777" w:rsidR="00AD02DD" w:rsidRPr="005E53D2" w:rsidRDefault="00AD02DD"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4 389</w:t>
            </w:r>
          </w:p>
        </w:tc>
      </w:tr>
    </w:tbl>
    <w:p w14:paraId="529C301E" w14:textId="77777777" w:rsidR="001509E1" w:rsidRDefault="001509E1">
      <w:pPr>
        <w:rPr>
          <w:lang w:val="kk-KZ"/>
        </w:rPr>
      </w:pPr>
    </w:p>
    <w:p w14:paraId="0F1EAB6C" w14:textId="402B27A1" w:rsidR="005E53D2" w:rsidRDefault="005E53D2">
      <w:pPr>
        <w:rPr>
          <w:lang w:val="kk-KZ"/>
        </w:rPr>
      </w:pPr>
      <w:r>
        <w:rPr>
          <w:lang w:val="kk-KZ"/>
        </w:rPr>
        <w:lastRenderedPageBreak/>
        <w:t>Продолжение таблицы И.2</w:t>
      </w:r>
    </w:p>
    <w:p w14:paraId="20C2CDFB" w14:textId="77777777" w:rsidR="005E53D2" w:rsidRPr="005E53D2" w:rsidRDefault="005E53D2">
      <w:pPr>
        <w:rPr>
          <w:lang w:val="kk-KZ"/>
        </w:rPr>
      </w:pPr>
    </w:p>
    <w:tbl>
      <w:tblPr>
        <w:tblStyle w:val="100"/>
        <w:tblW w:w="0" w:type="auto"/>
        <w:tblLook w:val="04A0" w:firstRow="1" w:lastRow="0" w:firstColumn="1" w:lastColumn="0" w:noHBand="0" w:noVBand="1"/>
      </w:tblPr>
      <w:tblGrid>
        <w:gridCol w:w="339"/>
        <w:gridCol w:w="2656"/>
        <w:gridCol w:w="567"/>
        <w:gridCol w:w="567"/>
        <w:gridCol w:w="709"/>
        <w:gridCol w:w="1276"/>
        <w:gridCol w:w="1842"/>
        <w:gridCol w:w="1843"/>
        <w:gridCol w:w="1843"/>
        <w:gridCol w:w="1866"/>
      </w:tblGrid>
      <w:tr w:rsidR="005E53D2" w:rsidRPr="005E53D2" w14:paraId="5AE0594D" w14:textId="77777777" w:rsidTr="005E53D2">
        <w:trPr>
          <w:trHeight w:val="300"/>
        </w:trPr>
        <w:tc>
          <w:tcPr>
            <w:tcW w:w="0" w:type="auto"/>
          </w:tcPr>
          <w:p w14:paraId="0F4589C7" w14:textId="048DB5AC" w:rsidR="00AD02DD" w:rsidRPr="005E53D2" w:rsidRDefault="005E53D2" w:rsidP="005E53D2">
            <w:pPr>
              <w:ind w:firstLine="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2656" w:type="dxa"/>
          </w:tcPr>
          <w:p w14:paraId="79C35388" w14:textId="4B7F3DF5" w:rsidR="00AD02DD" w:rsidRPr="005E53D2" w:rsidRDefault="005E53D2" w:rsidP="005E53D2">
            <w:pPr>
              <w:ind w:firstLine="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567" w:type="dxa"/>
          </w:tcPr>
          <w:p w14:paraId="55688A1B" w14:textId="5A681A97" w:rsidR="00AD02DD" w:rsidRPr="005E53D2" w:rsidRDefault="005E53D2" w:rsidP="005E53D2">
            <w:pPr>
              <w:ind w:firstLine="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567" w:type="dxa"/>
          </w:tcPr>
          <w:p w14:paraId="268717D6" w14:textId="66D0F22A" w:rsidR="00AD02DD" w:rsidRPr="005E53D2" w:rsidRDefault="005E53D2" w:rsidP="005E53D2">
            <w:pPr>
              <w:ind w:firstLine="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709" w:type="dxa"/>
          </w:tcPr>
          <w:p w14:paraId="27AA210B" w14:textId="78E710E4" w:rsidR="00AD02DD" w:rsidRPr="005E53D2" w:rsidRDefault="005E53D2" w:rsidP="005E53D2">
            <w:pPr>
              <w:ind w:firstLine="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1276" w:type="dxa"/>
          </w:tcPr>
          <w:p w14:paraId="44C27498" w14:textId="538000A6" w:rsidR="00AD02DD" w:rsidRPr="005E53D2" w:rsidRDefault="005E53D2" w:rsidP="005E53D2">
            <w:pPr>
              <w:ind w:firstLine="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1842" w:type="dxa"/>
          </w:tcPr>
          <w:p w14:paraId="72FFBDA3" w14:textId="70A5CA07" w:rsidR="00AD02DD" w:rsidRPr="005E53D2" w:rsidRDefault="005E53D2" w:rsidP="005E53D2">
            <w:pPr>
              <w:ind w:firstLine="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w:t>
            </w:r>
          </w:p>
        </w:tc>
        <w:tc>
          <w:tcPr>
            <w:tcW w:w="1843" w:type="dxa"/>
          </w:tcPr>
          <w:p w14:paraId="581B0EEC" w14:textId="234453B3" w:rsidR="00AD02DD" w:rsidRPr="005E53D2" w:rsidRDefault="005E53D2" w:rsidP="005E53D2">
            <w:pPr>
              <w:ind w:firstLine="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c>
          <w:tcPr>
            <w:tcW w:w="1843" w:type="dxa"/>
          </w:tcPr>
          <w:p w14:paraId="2118658D" w14:textId="0F4BB5E6" w:rsidR="00AD02DD" w:rsidRPr="005E53D2" w:rsidRDefault="005E53D2" w:rsidP="005E53D2">
            <w:pPr>
              <w:ind w:firstLine="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1866" w:type="dxa"/>
          </w:tcPr>
          <w:p w14:paraId="3FFCA8B1" w14:textId="6E6557E9" w:rsidR="00AD02DD" w:rsidRPr="005E53D2" w:rsidRDefault="005E53D2" w:rsidP="005E53D2">
            <w:pPr>
              <w:ind w:firstLine="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r>
      <w:tr w:rsidR="005E53D2" w:rsidRPr="005E53D2" w14:paraId="5EA506B3" w14:textId="77777777" w:rsidTr="005E53D2">
        <w:trPr>
          <w:trHeight w:val="300"/>
        </w:trPr>
        <w:tc>
          <w:tcPr>
            <w:tcW w:w="0" w:type="auto"/>
          </w:tcPr>
          <w:p w14:paraId="280D26B7" w14:textId="03F2FC90" w:rsidR="005E53D2" w:rsidRPr="005E53D2" w:rsidRDefault="005E53D2" w:rsidP="005E53D2">
            <w:pPr>
              <w:ind w:firstLine="22"/>
              <w:jc w:val="center"/>
              <w:rPr>
                <w:rFonts w:eastAsia="Times New Roman"/>
                <w:sz w:val="20"/>
                <w:szCs w:val="20"/>
              </w:rPr>
            </w:pPr>
            <w:r w:rsidRPr="005E53D2">
              <w:rPr>
                <w:rFonts w:ascii="Times New Roman" w:eastAsia="Times New Roman" w:hAnsi="Times New Roman" w:cs="Times New Roman"/>
                <w:sz w:val="20"/>
                <w:szCs w:val="20"/>
              </w:rPr>
              <w:t>7</w:t>
            </w:r>
          </w:p>
        </w:tc>
        <w:tc>
          <w:tcPr>
            <w:tcW w:w="2656" w:type="dxa"/>
          </w:tcPr>
          <w:p w14:paraId="1B930137" w14:textId="1BCFCC5F" w:rsidR="005E53D2" w:rsidRPr="005E53D2" w:rsidRDefault="005E53D2" w:rsidP="005E53D2">
            <w:pPr>
              <w:ind w:firstLine="22"/>
              <w:jc w:val="center"/>
              <w:rPr>
                <w:rFonts w:eastAsia="Times New Roman"/>
                <w:sz w:val="20"/>
                <w:szCs w:val="20"/>
              </w:rPr>
            </w:pPr>
            <w:r w:rsidRPr="005E53D2">
              <w:rPr>
                <w:rFonts w:ascii="Times New Roman" w:eastAsia="Times New Roman" w:hAnsi="Times New Roman" w:cs="Times New Roman"/>
                <w:sz w:val="20"/>
                <w:szCs w:val="20"/>
              </w:rPr>
              <w:t>Заведующий складом</w:t>
            </w:r>
          </w:p>
        </w:tc>
        <w:tc>
          <w:tcPr>
            <w:tcW w:w="567" w:type="dxa"/>
          </w:tcPr>
          <w:p w14:paraId="71A26070" w14:textId="0DE02ADC" w:rsidR="005E53D2" w:rsidRPr="005E53D2" w:rsidRDefault="005E53D2" w:rsidP="005E53D2">
            <w:pPr>
              <w:ind w:firstLine="22"/>
              <w:jc w:val="center"/>
              <w:rPr>
                <w:rFonts w:eastAsia="Times New Roman"/>
                <w:sz w:val="20"/>
                <w:szCs w:val="20"/>
              </w:rPr>
            </w:pPr>
            <w:r w:rsidRPr="005E53D2">
              <w:rPr>
                <w:rFonts w:ascii="Times New Roman" w:eastAsia="Times New Roman" w:hAnsi="Times New Roman" w:cs="Times New Roman"/>
                <w:sz w:val="20"/>
                <w:szCs w:val="20"/>
              </w:rPr>
              <w:t>1</w:t>
            </w:r>
          </w:p>
        </w:tc>
        <w:tc>
          <w:tcPr>
            <w:tcW w:w="567" w:type="dxa"/>
          </w:tcPr>
          <w:p w14:paraId="7D5A9122" w14:textId="6BD9054C" w:rsidR="005E53D2" w:rsidRPr="005E53D2" w:rsidRDefault="005E53D2" w:rsidP="005E53D2">
            <w:pPr>
              <w:ind w:firstLine="22"/>
              <w:jc w:val="center"/>
              <w:rPr>
                <w:rFonts w:eastAsia="Times New Roman"/>
                <w:sz w:val="20"/>
                <w:szCs w:val="20"/>
              </w:rPr>
            </w:pPr>
            <w:r w:rsidRPr="005E53D2">
              <w:rPr>
                <w:rFonts w:ascii="Times New Roman" w:eastAsia="Times New Roman" w:hAnsi="Times New Roman" w:cs="Times New Roman"/>
                <w:sz w:val="20"/>
                <w:szCs w:val="20"/>
              </w:rPr>
              <w:t>1</w:t>
            </w:r>
          </w:p>
        </w:tc>
        <w:tc>
          <w:tcPr>
            <w:tcW w:w="709" w:type="dxa"/>
          </w:tcPr>
          <w:p w14:paraId="167ECDA6" w14:textId="7FAD2A78" w:rsidR="005E53D2" w:rsidRPr="005E53D2" w:rsidRDefault="005E53D2" w:rsidP="005E53D2">
            <w:pPr>
              <w:ind w:firstLine="22"/>
              <w:jc w:val="center"/>
              <w:rPr>
                <w:rFonts w:eastAsia="Times New Roman"/>
                <w:sz w:val="20"/>
                <w:szCs w:val="20"/>
              </w:rPr>
            </w:pPr>
            <w:r w:rsidRPr="005E53D2">
              <w:rPr>
                <w:rFonts w:ascii="Times New Roman" w:eastAsia="Times New Roman" w:hAnsi="Times New Roman" w:cs="Times New Roman"/>
                <w:sz w:val="20"/>
                <w:szCs w:val="20"/>
              </w:rPr>
              <w:t>1</w:t>
            </w:r>
          </w:p>
        </w:tc>
        <w:tc>
          <w:tcPr>
            <w:tcW w:w="1276" w:type="dxa"/>
          </w:tcPr>
          <w:p w14:paraId="19A41C5E" w14:textId="31433328" w:rsidR="005E53D2" w:rsidRPr="005E53D2" w:rsidRDefault="005E53D2" w:rsidP="005E53D2">
            <w:pPr>
              <w:ind w:firstLine="22"/>
              <w:jc w:val="center"/>
              <w:rPr>
                <w:rFonts w:eastAsia="Times New Roman"/>
                <w:sz w:val="20"/>
                <w:szCs w:val="20"/>
              </w:rPr>
            </w:pPr>
            <w:r w:rsidRPr="005E53D2">
              <w:rPr>
                <w:rFonts w:ascii="Times New Roman" w:eastAsia="Times New Roman" w:hAnsi="Times New Roman" w:cs="Times New Roman"/>
                <w:sz w:val="20"/>
                <w:szCs w:val="20"/>
              </w:rPr>
              <w:t>440 778</w:t>
            </w:r>
          </w:p>
        </w:tc>
        <w:tc>
          <w:tcPr>
            <w:tcW w:w="1842" w:type="dxa"/>
          </w:tcPr>
          <w:p w14:paraId="47E10B6E" w14:textId="7A0E5F38" w:rsidR="005E53D2" w:rsidRPr="005E53D2" w:rsidRDefault="005E53D2" w:rsidP="005E53D2">
            <w:pPr>
              <w:ind w:firstLine="22"/>
              <w:jc w:val="center"/>
              <w:rPr>
                <w:rFonts w:eastAsia="Times New Roman"/>
                <w:sz w:val="20"/>
                <w:szCs w:val="20"/>
              </w:rPr>
            </w:pPr>
            <w:r w:rsidRPr="005E53D2">
              <w:rPr>
                <w:rFonts w:ascii="Times New Roman" w:eastAsia="Times New Roman" w:hAnsi="Times New Roman" w:cs="Times New Roman"/>
                <w:sz w:val="20"/>
                <w:szCs w:val="20"/>
              </w:rPr>
              <w:t>5 756 042</w:t>
            </w:r>
          </w:p>
        </w:tc>
        <w:tc>
          <w:tcPr>
            <w:tcW w:w="1843" w:type="dxa"/>
          </w:tcPr>
          <w:p w14:paraId="1F80472A" w14:textId="1467D172" w:rsidR="005E53D2" w:rsidRPr="005E53D2" w:rsidRDefault="005E53D2" w:rsidP="005E53D2">
            <w:pPr>
              <w:ind w:firstLine="22"/>
              <w:jc w:val="center"/>
              <w:rPr>
                <w:rFonts w:eastAsia="Times New Roman"/>
                <w:sz w:val="20"/>
                <w:szCs w:val="20"/>
              </w:rPr>
            </w:pPr>
            <w:r w:rsidRPr="005E53D2">
              <w:rPr>
                <w:rFonts w:ascii="Times New Roman" w:eastAsia="Times New Roman" w:hAnsi="Times New Roman" w:cs="Times New Roman"/>
                <w:sz w:val="20"/>
                <w:szCs w:val="20"/>
              </w:rPr>
              <w:t>27 292</w:t>
            </w:r>
          </w:p>
        </w:tc>
        <w:tc>
          <w:tcPr>
            <w:tcW w:w="1843" w:type="dxa"/>
          </w:tcPr>
          <w:p w14:paraId="1736E5AF" w14:textId="6DDABDAE" w:rsidR="005E53D2" w:rsidRPr="005E53D2" w:rsidRDefault="005E53D2" w:rsidP="005E53D2">
            <w:pPr>
              <w:ind w:firstLine="22"/>
              <w:jc w:val="center"/>
              <w:rPr>
                <w:rFonts w:eastAsia="Times New Roman"/>
                <w:sz w:val="20"/>
                <w:szCs w:val="20"/>
              </w:rPr>
            </w:pPr>
            <w:r w:rsidRPr="005E53D2">
              <w:rPr>
                <w:rFonts w:ascii="Times New Roman" w:eastAsia="Times New Roman" w:hAnsi="Times New Roman" w:cs="Times New Roman"/>
                <w:sz w:val="20"/>
                <w:szCs w:val="20"/>
              </w:rPr>
              <w:t>10 394</w:t>
            </w:r>
          </w:p>
        </w:tc>
        <w:tc>
          <w:tcPr>
            <w:tcW w:w="1866" w:type="dxa"/>
          </w:tcPr>
          <w:p w14:paraId="301632BB" w14:textId="7BABB00C" w:rsidR="005E53D2" w:rsidRPr="005E53D2" w:rsidRDefault="005E53D2" w:rsidP="005E53D2">
            <w:pPr>
              <w:ind w:firstLine="22"/>
              <w:jc w:val="center"/>
              <w:rPr>
                <w:rFonts w:eastAsia="Times New Roman"/>
                <w:sz w:val="20"/>
                <w:szCs w:val="20"/>
              </w:rPr>
            </w:pPr>
            <w:r w:rsidRPr="005E53D2">
              <w:rPr>
                <w:rFonts w:ascii="Times New Roman" w:eastAsia="Times New Roman" w:hAnsi="Times New Roman" w:cs="Times New Roman"/>
                <w:sz w:val="20"/>
                <w:szCs w:val="20"/>
              </w:rPr>
              <w:t>6 612</w:t>
            </w:r>
          </w:p>
        </w:tc>
      </w:tr>
      <w:tr w:rsidR="005E53D2" w:rsidRPr="005E53D2" w14:paraId="25050058" w14:textId="77777777" w:rsidTr="005E53D2">
        <w:trPr>
          <w:trHeight w:val="300"/>
        </w:trPr>
        <w:tc>
          <w:tcPr>
            <w:tcW w:w="0" w:type="auto"/>
            <w:hideMark/>
          </w:tcPr>
          <w:p w14:paraId="6BCED85B"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8</w:t>
            </w:r>
          </w:p>
        </w:tc>
        <w:tc>
          <w:tcPr>
            <w:tcW w:w="2656" w:type="dxa"/>
            <w:hideMark/>
          </w:tcPr>
          <w:p w14:paraId="794EFEC9" w14:textId="77777777" w:rsidR="005E53D2" w:rsidRPr="005E53D2" w:rsidRDefault="005E53D2" w:rsidP="005E53D2">
            <w:pPr>
              <w:ind w:firstLine="0"/>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Электрик</w:t>
            </w:r>
          </w:p>
        </w:tc>
        <w:tc>
          <w:tcPr>
            <w:tcW w:w="567" w:type="dxa"/>
            <w:hideMark/>
          </w:tcPr>
          <w:p w14:paraId="66915C3A"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w:t>
            </w:r>
          </w:p>
        </w:tc>
        <w:tc>
          <w:tcPr>
            <w:tcW w:w="567" w:type="dxa"/>
            <w:hideMark/>
          </w:tcPr>
          <w:p w14:paraId="718C1CF8"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4</w:t>
            </w:r>
          </w:p>
        </w:tc>
        <w:tc>
          <w:tcPr>
            <w:tcW w:w="709" w:type="dxa"/>
            <w:hideMark/>
          </w:tcPr>
          <w:p w14:paraId="2740589F"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4</w:t>
            </w:r>
          </w:p>
        </w:tc>
        <w:tc>
          <w:tcPr>
            <w:tcW w:w="1276" w:type="dxa"/>
            <w:hideMark/>
          </w:tcPr>
          <w:p w14:paraId="6A948F6B"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440 778</w:t>
            </w:r>
          </w:p>
        </w:tc>
        <w:tc>
          <w:tcPr>
            <w:tcW w:w="1842" w:type="dxa"/>
            <w:hideMark/>
          </w:tcPr>
          <w:p w14:paraId="604EFCE5"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23 024 170</w:t>
            </w:r>
          </w:p>
        </w:tc>
        <w:tc>
          <w:tcPr>
            <w:tcW w:w="1843" w:type="dxa"/>
            <w:hideMark/>
          </w:tcPr>
          <w:p w14:paraId="5148D527"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27 292</w:t>
            </w:r>
          </w:p>
        </w:tc>
        <w:tc>
          <w:tcPr>
            <w:tcW w:w="1843" w:type="dxa"/>
            <w:hideMark/>
          </w:tcPr>
          <w:p w14:paraId="72260B96"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10 394</w:t>
            </w:r>
          </w:p>
        </w:tc>
        <w:tc>
          <w:tcPr>
            <w:tcW w:w="1866" w:type="dxa"/>
            <w:hideMark/>
          </w:tcPr>
          <w:p w14:paraId="38977234"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6 612</w:t>
            </w:r>
          </w:p>
        </w:tc>
      </w:tr>
      <w:tr w:rsidR="005E53D2" w:rsidRPr="005E53D2" w14:paraId="7D52C87C" w14:textId="77777777" w:rsidTr="005E53D2">
        <w:trPr>
          <w:trHeight w:val="300"/>
        </w:trPr>
        <w:tc>
          <w:tcPr>
            <w:tcW w:w="0" w:type="auto"/>
            <w:hideMark/>
          </w:tcPr>
          <w:p w14:paraId="4BEB0670"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9</w:t>
            </w:r>
          </w:p>
        </w:tc>
        <w:tc>
          <w:tcPr>
            <w:tcW w:w="2656" w:type="dxa"/>
            <w:hideMark/>
          </w:tcPr>
          <w:p w14:paraId="1262C1B2" w14:textId="77777777" w:rsidR="005E53D2" w:rsidRPr="005E53D2" w:rsidRDefault="005E53D2" w:rsidP="005E53D2">
            <w:pPr>
              <w:ind w:firstLine="0"/>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Слесарь</w:t>
            </w:r>
          </w:p>
        </w:tc>
        <w:tc>
          <w:tcPr>
            <w:tcW w:w="567" w:type="dxa"/>
            <w:hideMark/>
          </w:tcPr>
          <w:p w14:paraId="71AD7652"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w:t>
            </w:r>
          </w:p>
        </w:tc>
        <w:tc>
          <w:tcPr>
            <w:tcW w:w="567" w:type="dxa"/>
            <w:hideMark/>
          </w:tcPr>
          <w:p w14:paraId="26A10B85"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4</w:t>
            </w:r>
          </w:p>
        </w:tc>
        <w:tc>
          <w:tcPr>
            <w:tcW w:w="709" w:type="dxa"/>
            <w:hideMark/>
          </w:tcPr>
          <w:p w14:paraId="0B43BE2B"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4</w:t>
            </w:r>
          </w:p>
        </w:tc>
        <w:tc>
          <w:tcPr>
            <w:tcW w:w="1276" w:type="dxa"/>
            <w:hideMark/>
          </w:tcPr>
          <w:p w14:paraId="40E32AB9"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440 778</w:t>
            </w:r>
          </w:p>
        </w:tc>
        <w:tc>
          <w:tcPr>
            <w:tcW w:w="1842" w:type="dxa"/>
            <w:hideMark/>
          </w:tcPr>
          <w:p w14:paraId="65EAD066"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23 024 170</w:t>
            </w:r>
          </w:p>
        </w:tc>
        <w:tc>
          <w:tcPr>
            <w:tcW w:w="1843" w:type="dxa"/>
            <w:hideMark/>
          </w:tcPr>
          <w:p w14:paraId="7C49C70C"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27 292</w:t>
            </w:r>
          </w:p>
        </w:tc>
        <w:tc>
          <w:tcPr>
            <w:tcW w:w="1843" w:type="dxa"/>
            <w:hideMark/>
          </w:tcPr>
          <w:p w14:paraId="35660A13"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10 394</w:t>
            </w:r>
          </w:p>
        </w:tc>
        <w:tc>
          <w:tcPr>
            <w:tcW w:w="1866" w:type="dxa"/>
            <w:hideMark/>
          </w:tcPr>
          <w:p w14:paraId="269D5857"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6 612</w:t>
            </w:r>
          </w:p>
        </w:tc>
      </w:tr>
      <w:tr w:rsidR="005E53D2" w:rsidRPr="005E53D2" w14:paraId="5A89D924" w14:textId="77777777" w:rsidTr="005E53D2">
        <w:trPr>
          <w:trHeight w:val="315"/>
        </w:trPr>
        <w:tc>
          <w:tcPr>
            <w:tcW w:w="0" w:type="auto"/>
            <w:hideMark/>
          </w:tcPr>
          <w:p w14:paraId="6BE236CE"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 </w:t>
            </w:r>
          </w:p>
        </w:tc>
        <w:tc>
          <w:tcPr>
            <w:tcW w:w="2656" w:type="dxa"/>
            <w:hideMark/>
          </w:tcPr>
          <w:p w14:paraId="605D5D1E" w14:textId="77777777" w:rsidR="005E53D2" w:rsidRPr="005E53D2" w:rsidRDefault="005E53D2" w:rsidP="005E53D2">
            <w:pPr>
              <w:ind w:firstLine="0"/>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Всего</w:t>
            </w:r>
          </w:p>
        </w:tc>
        <w:tc>
          <w:tcPr>
            <w:tcW w:w="567" w:type="dxa"/>
            <w:hideMark/>
          </w:tcPr>
          <w:p w14:paraId="78CA3178"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9</w:t>
            </w:r>
          </w:p>
        </w:tc>
        <w:tc>
          <w:tcPr>
            <w:tcW w:w="567" w:type="dxa"/>
            <w:hideMark/>
          </w:tcPr>
          <w:p w14:paraId="7FD8C62C"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31</w:t>
            </w:r>
          </w:p>
        </w:tc>
        <w:tc>
          <w:tcPr>
            <w:tcW w:w="709" w:type="dxa"/>
            <w:hideMark/>
          </w:tcPr>
          <w:p w14:paraId="3A37704F" w14:textId="77777777"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31</w:t>
            </w:r>
          </w:p>
        </w:tc>
        <w:tc>
          <w:tcPr>
            <w:tcW w:w="1276" w:type="dxa"/>
            <w:hideMark/>
          </w:tcPr>
          <w:p w14:paraId="7BDC56F2" w14:textId="3D640C84"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4 041 076</w:t>
            </w:r>
          </w:p>
        </w:tc>
        <w:tc>
          <w:tcPr>
            <w:tcW w:w="1842" w:type="dxa"/>
            <w:hideMark/>
          </w:tcPr>
          <w:p w14:paraId="4F00705C" w14:textId="4F66E82C"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187 143 198</w:t>
            </w:r>
          </w:p>
        </w:tc>
        <w:tc>
          <w:tcPr>
            <w:tcW w:w="1843" w:type="dxa"/>
            <w:hideMark/>
          </w:tcPr>
          <w:p w14:paraId="5EE3495E" w14:textId="3D3C03A5"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253 140</w:t>
            </w:r>
          </w:p>
        </w:tc>
        <w:tc>
          <w:tcPr>
            <w:tcW w:w="1843" w:type="dxa"/>
            <w:hideMark/>
          </w:tcPr>
          <w:p w14:paraId="50829415" w14:textId="289FC75C"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92 372</w:t>
            </w:r>
          </w:p>
        </w:tc>
        <w:tc>
          <w:tcPr>
            <w:tcW w:w="1866" w:type="dxa"/>
            <w:hideMark/>
          </w:tcPr>
          <w:p w14:paraId="3C77C9EA" w14:textId="391B5721" w:rsidR="005E53D2" w:rsidRPr="005E53D2" w:rsidRDefault="005E53D2" w:rsidP="005E53D2">
            <w:pPr>
              <w:ind w:firstLine="0"/>
              <w:jc w:val="center"/>
              <w:rPr>
                <w:rFonts w:ascii="Times New Roman" w:eastAsia="Times New Roman" w:hAnsi="Times New Roman" w:cs="Times New Roman"/>
                <w:sz w:val="20"/>
                <w:szCs w:val="20"/>
              </w:rPr>
            </w:pPr>
            <w:r w:rsidRPr="005E53D2">
              <w:rPr>
                <w:rFonts w:ascii="Times New Roman" w:eastAsia="Times New Roman" w:hAnsi="Times New Roman" w:cs="Times New Roman"/>
                <w:sz w:val="20"/>
                <w:szCs w:val="20"/>
              </w:rPr>
              <w:t>60 616</w:t>
            </w:r>
          </w:p>
        </w:tc>
      </w:tr>
    </w:tbl>
    <w:p w14:paraId="026C50B8" w14:textId="77777777" w:rsidR="005E53D2" w:rsidRDefault="005E53D2" w:rsidP="0061449B">
      <w:pPr>
        <w:ind w:firstLine="567"/>
        <w:jc w:val="both"/>
        <w:rPr>
          <w:rFonts w:eastAsia="Times New Roman"/>
          <w:lang w:val="ru-RU"/>
        </w:rPr>
      </w:pPr>
    </w:p>
    <w:p w14:paraId="6CC4BE61" w14:textId="4B2FEAF9" w:rsidR="00AD02DD" w:rsidRDefault="00AD02DD" w:rsidP="001509E1">
      <w:pPr>
        <w:ind w:firstLine="567"/>
        <w:jc w:val="both"/>
        <w:rPr>
          <w:rFonts w:eastAsia="Times New Roman"/>
          <w:lang w:val="ru-RU"/>
        </w:rPr>
      </w:pPr>
      <w:r>
        <w:rPr>
          <w:rFonts w:eastAsia="Times New Roman"/>
          <w:lang w:val="ru-RU"/>
        </w:rPr>
        <w:t xml:space="preserve">Таблица </w:t>
      </w:r>
      <w:r w:rsidR="005E53D2">
        <w:rPr>
          <w:rFonts w:eastAsia="Times New Roman"/>
          <w:lang w:val="ru-RU"/>
        </w:rPr>
        <w:t>И.3</w:t>
      </w:r>
      <w:r>
        <w:rPr>
          <w:rFonts w:eastAsia="Times New Roman"/>
          <w:lang w:val="ru-RU"/>
        </w:rPr>
        <w:t xml:space="preserve">– </w:t>
      </w:r>
      <w:r w:rsidRPr="00B035A6">
        <w:rPr>
          <w:rFonts w:eastAsia="Times New Roman"/>
          <w:lang w:val="ru-RU"/>
        </w:rPr>
        <w:t>Отчет о прибылях и убытках</w:t>
      </w:r>
    </w:p>
    <w:p w14:paraId="52C8858D" w14:textId="77777777" w:rsidR="00AD02DD" w:rsidRDefault="00AD02DD" w:rsidP="00AD02DD">
      <w:pPr>
        <w:ind w:firstLine="720"/>
        <w:jc w:val="both"/>
        <w:rPr>
          <w:rFonts w:eastAsia="Times New Roman"/>
          <w:lang w:val="ru-RU"/>
        </w:rPr>
      </w:pPr>
    </w:p>
    <w:tbl>
      <w:tblPr>
        <w:tblStyle w:val="100"/>
        <w:tblW w:w="13462" w:type="dxa"/>
        <w:tblLook w:val="04A0" w:firstRow="1" w:lastRow="0" w:firstColumn="1" w:lastColumn="0" w:noHBand="0" w:noVBand="1"/>
      </w:tblPr>
      <w:tblGrid>
        <w:gridCol w:w="3256"/>
        <w:gridCol w:w="1559"/>
        <w:gridCol w:w="1559"/>
        <w:gridCol w:w="1559"/>
        <w:gridCol w:w="1843"/>
        <w:gridCol w:w="1843"/>
        <w:gridCol w:w="1843"/>
      </w:tblGrid>
      <w:tr w:rsidR="00AD02DD" w:rsidRPr="007D4DC8" w14:paraId="107307EB" w14:textId="77777777" w:rsidTr="005E53D2">
        <w:trPr>
          <w:trHeight w:val="322"/>
        </w:trPr>
        <w:tc>
          <w:tcPr>
            <w:tcW w:w="3256" w:type="dxa"/>
            <w:vMerge w:val="restart"/>
            <w:hideMark/>
          </w:tcPr>
          <w:p w14:paraId="71B844DE" w14:textId="659DB657" w:rsidR="00AD02DD" w:rsidRPr="005E53D2" w:rsidRDefault="00BE21E7" w:rsidP="005E53D2">
            <w:pPr>
              <w:ind w:firstLine="2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Наименование показателей</w:t>
            </w:r>
          </w:p>
        </w:tc>
        <w:tc>
          <w:tcPr>
            <w:tcW w:w="1559" w:type="dxa"/>
            <w:vMerge w:val="restart"/>
            <w:noWrap/>
            <w:hideMark/>
          </w:tcPr>
          <w:p w14:paraId="4536DFE6" w14:textId="77777777" w:rsidR="00AD02DD" w:rsidRPr="005E53D2" w:rsidRDefault="00AD02DD" w:rsidP="005E53D2">
            <w:pPr>
              <w:ind w:firstLine="22"/>
              <w:jc w:val="center"/>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 год</w:t>
            </w:r>
          </w:p>
        </w:tc>
        <w:tc>
          <w:tcPr>
            <w:tcW w:w="1559" w:type="dxa"/>
            <w:vMerge w:val="restart"/>
            <w:noWrap/>
            <w:hideMark/>
          </w:tcPr>
          <w:p w14:paraId="65386015" w14:textId="77777777" w:rsidR="00AD02DD" w:rsidRPr="005E53D2" w:rsidRDefault="00AD02DD" w:rsidP="005E53D2">
            <w:pPr>
              <w:ind w:firstLine="22"/>
              <w:jc w:val="center"/>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2 год</w:t>
            </w:r>
          </w:p>
        </w:tc>
        <w:tc>
          <w:tcPr>
            <w:tcW w:w="1559" w:type="dxa"/>
            <w:vMerge w:val="restart"/>
            <w:noWrap/>
            <w:hideMark/>
          </w:tcPr>
          <w:p w14:paraId="3ECAE430" w14:textId="77777777" w:rsidR="00AD02DD" w:rsidRPr="005E53D2" w:rsidRDefault="00AD02DD" w:rsidP="005E53D2">
            <w:pPr>
              <w:ind w:firstLine="22"/>
              <w:jc w:val="center"/>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3 год</w:t>
            </w:r>
          </w:p>
        </w:tc>
        <w:tc>
          <w:tcPr>
            <w:tcW w:w="1843" w:type="dxa"/>
            <w:vMerge w:val="restart"/>
            <w:noWrap/>
            <w:hideMark/>
          </w:tcPr>
          <w:p w14:paraId="08A0E81F" w14:textId="77777777" w:rsidR="00AD02DD" w:rsidRPr="005E53D2" w:rsidRDefault="00AD02DD" w:rsidP="005E53D2">
            <w:pPr>
              <w:ind w:firstLine="22"/>
              <w:jc w:val="center"/>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 год</w:t>
            </w:r>
          </w:p>
        </w:tc>
        <w:tc>
          <w:tcPr>
            <w:tcW w:w="1843" w:type="dxa"/>
            <w:vMerge w:val="restart"/>
            <w:noWrap/>
            <w:hideMark/>
          </w:tcPr>
          <w:p w14:paraId="1FF5A935" w14:textId="77777777" w:rsidR="00AD02DD" w:rsidRPr="005E53D2" w:rsidRDefault="00AD02DD" w:rsidP="005E53D2">
            <w:pPr>
              <w:ind w:firstLine="22"/>
              <w:jc w:val="center"/>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5 год</w:t>
            </w:r>
          </w:p>
        </w:tc>
        <w:tc>
          <w:tcPr>
            <w:tcW w:w="1843" w:type="dxa"/>
            <w:vMerge w:val="restart"/>
            <w:noWrap/>
            <w:hideMark/>
          </w:tcPr>
          <w:p w14:paraId="2E6915B8" w14:textId="77777777" w:rsidR="00AD02DD" w:rsidRPr="005E53D2" w:rsidRDefault="00AD02DD" w:rsidP="005E53D2">
            <w:pPr>
              <w:ind w:firstLine="22"/>
              <w:jc w:val="center"/>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6 год</w:t>
            </w:r>
          </w:p>
        </w:tc>
      </w:tr>
      <w:tr w:rsidR="00AD02DD" w:rsidRPr="007D4DC8" w14:paraId="78D7E90C" w14:textId="77777777" w:rsidTr="005E53D2">
        <w:trPr>
          <w:trHeight w:val="322"/>
        </w:trPr>
        <w:tc>
          <w:tcPr>
            <w:tcW w:w="3256" w:type="dxa"/>
            <w:vMerge/>
            <w:hideMark/>
          </w:tcPr>
          <w:p w14:paraId="28036E35" w14:textId="77777777" w:rsidR="00AD02DD" w:rsidRPr="005E53D2" w:rsidRDefault="00AD02DD" w:rsidP="005E53D2">
            <w:pPr>
              <w:ind w:firstLine="22"/>
              <w:rPr>
                <w:rFonts w:ascii="Times New Roman" w:eastAsia="Times New Roman" w:hAnsi="Times New Roman" w:cs="Times New Roman"/>
                <w:color w:val="000000"/>
                <w:sz w:val="20"/>
                <w:szCs w:val="20"/>
              </w:rPr>
            </w:pPr>
          </w:p>
        </w:tc>
        <w:tc>
          <w:tcPr>
            <w:tcW w:w="1559" w:type="dxa"/>
            <w:vMerge/>
            <w:hideMark/>
          </w:tcPr>
          <w:p w14:paraId="26A7A4B2" w14:textId="77777777" w:rsidR="00AD02DD" w:rsidRPr="005E53D2" w:rsidRDefault="00AD02DD" w:rsidP="005E53D2">
            <w:pPr>
              <w:ind w:firstLine="22"/>
              <w:rPr>
                <w:rFonts w:ascii="Times New Roman" w:eastAsia="Times New Roman" w:hAnsi="Times New Roman" w:cs="Times New Roman"/>
                <w:color w:val="000000"/>
                <w:sz w:val="20"/>
                <w:szCs w:val="20"/>
              </w:rPr>
            </w:pPr>
          </w:p>
        </w:tc>
        <w:tc>
          <w:tcPr>
            <w:tcW w:w="1559" w:type="dxa"/>
            <w:vMerge/>
            <w:hideMark/>
          </w:tcPr>
          <w:p w14:paraId="08661869" w14:textId="77777777" w:rsidR="00AD02DD" w:rsidRPr="005E53D2" w:rsidRDefault="00AD02DD" w:rsidP="005E53D2">
            <w:pPr>
              <w:ind w:firstLine="22"/>
              <w:rPr>
                <w:rFonts w:ascii="Times New Roman" w:eastAsia="Times New Roman" w:hAnsi="Times New Roman" w:cs="Times New Roman"/>
                <w:color w:val="000000"/>
                <w:sz w:val="20"/>
                <w:szCs w:val="20"/>
              </w:rPr>
            </w:pPr>
          </w:p>
        </w:tc>
        <w:tc>
          <w:tcPr>
            <w:tcW w:w="1559" w:type="dxa"/>
            <w:vMerge/>
            <w:hideMark/>
          </w:tcPr>
          <w:p w14:paraId="4FC31C28" w14:textId="77777777" w:rsidR="00AD02DD" w:rsidRPr="005E53D2" w:rsidRDefault="00AD02DD" w:rsidP="005E53D2">
            <w:pPr>
              <w:ind w:firstLine="22"/>
              <w:rPr>
                <w:rFonts w:ascii="Times New Roman" w:eastAsia="Times New Roman" w:hAnsi="Times New Roman" w:cs="Times New Roman"/>
                <w:color w:val="000000"/>
                <w:sz w:val="20"/>
                <w:szCs w:val="20"/>
              </w:rPr>
            </w:pPr>
          </w:p>
        </w:tc>
        <w:tc>
          <w:tcPr>
            <w:tcW w:w="1843" w:type="dxa"/>
            <w:vMerge/>
            <w:hideMark/>
          </w:tcPr>
          <w:p w14:paraId="0B1C0439" w14:textId="77777777" w:rsidR="00AD02DD" w:rsidRPr="005E53D2" w:rsidRDefault="00AD02DD" w:rsidP="005E53D2">
            <w:pPr>
              <w:ind w:firstLine="22"/>
              <w:rPr>
                <w:rFonts w:ascii="Times New Roman" w:eastAsia="Times New Roman" w:hAnsi="Times New Roman" w:cs="Times New Roman"/>
                <w:color w:val="000000"/>
                <w:sz w:val="20"/>
                <w:szCs w:val="20"/>
              </w:rPr>
            </w:pPr>
          </w:p>
        </w:tc>
        <w:tc>
          <w:tcPr>
            <w:tcW w:w="1843" w:type="dxa"/>
            <w:vMerge/>
            <w:hideMark/>
          </w:tcPr>
          <w:p w14:paraId="4CDAC271" w14:textId="77777777" w:rsidR="00AD02DD" w:rsidRPr="005E53D2" w:rsidRDefault="00AD02DD" w:rsidP="005E53D2">
            <w:pPr>
              <w:ind w:firstLine="22"/>
              <w:rPr>
                <w:rFonts w:ascii="Times New Roman" w:eastAsia="Times New Roman" w:hAnsi="Times New Roman" w:cs="Times New Roman"/>
                <w:color w:val="000000"/>
                <w:sz w:val="20"/>
                <w:szCs w:val="20"/>
              </w:rPr>
            </w:pPr>
          </w:p>
        </w:tc>
        <w:tc>
          <w:tcPr>
            <w:tcW w:w="1843" w:type="dxa"/>
            <w:vMerge/>
            <w:hideMark/>
          </w:tcPr>
          <w:p w14:paraId="7F624AAE" w14:textId="77777777" w:rsidR="00AD02DD" w:rsidRPr="005E53D2" w:rsidRDefault="00AD02DD" w:rsidP="005E53D2">
            <w:pPr>
              <w:ind w:firstLine="22"/>
              <w:rPr>
                <w:rFonts w:ascii="Times New Roman" w:eastAsia="Times New Roman" w:hAnsi="Times New Roman" w:cs="Times New Roman"/>
                <w:color w:val="000000"/>
                <w:sz w:val="20"/>
                <w:szCs w:val="20"/>
              </w:rPr>
            </w:pPr>
          </w:p>
        </w:tc>
      </w:tr>
      <w:tr w:rsidR="00AD02DD" w:rsidRPr="007D4DC8" w14:paraId="2A1E6952" w14:textId="77777777" w:rsidTr="005E53D2">
        <w:trPr>
          <w:trHeight w:val="300"/>
        </w:trPr>
        <w:tc>
          <w:tcPr>
            <w:tcW w:w="3256" w:type="dxa"/>
            <w:noWrap/>
            <w:hideMark/>
          </w:tcPr>
          <w:p w14:paraId="0E146AAC" w14:textId="77777777" w:rsidR="00AD02DD" w:rsidRPr="005E53D2" w:rsidRDefault="00AD02DD" w:rsidP="005E53D2">
            <w:pPr>
              <w:ind w:firstLine="22"/>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Доход от реализации</w:t>
            </w:r>
          </w:p>
        </w:tc>
        <w:tc>
          <w:tcPr>
            <w:tcW w:w="1559" w:type="dxa"/>
            <w:noWrap/>
            <w:hideMark/>
          </w:tcPr>
          <w:p w14:paraId="404CFEF5"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878 087 025</w:t>
            </w:r>
          </w:p>
        </w:tc>
        <w:tc>
          <w:tcPr>
            <w:tcW w:w="1559" w:type="dxa"/>
            <w:noWrap/>
            <w:hideMark/>
          </w:tcPr>
          <w:p w14:paraId="64DDD8DD"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1 756 174 049</w:t>
            </w:r>
          </w:p>
        </w:tc>
        <w:tc>
          <w:tcPr>
            <w:tcW w:w="1559" w:type="dxa"/>
            <w:noWrap/>
            <w:hideMark/>
          </w:tcPr>
          <w:p w14:paraId="2DD58AA6"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1 756 174 049</w:t>
            </w:r>
          </w:p>
        </w:tc>
        <w:tc>
          <w:tcPr>
            <w:tcW w:w="1843" w:type="dxa"/>
            <w:noWrap/>
            <w:hideMark/>
          </w:tcPr>
          <w:p w14:paraId="7434DF83"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1 756 174 049</w:t>
            </w:r>
          </w:p>
        </w:tc>
        <w:tc>
          <w:tcPr>
            <w:tcW w:w="1843" w:type="dxa"/>
            <w:noWrap/>
            <w:hideMark/>
          </w:tcPr>
          <w:p w14:paraId="2B6FA34C"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1 756 174 049</w:t>
            </w:r>
          </w:p>
        </w:tc>
        <w:tc>
          <w:tcPr>
            <w:tcW w:w="1843" w:type="dxa"/>
            <w:noWrap/>
            <w:hideMark/>
          </w:tcPr>
          <w:p w14:paraId="74D85414"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1 756 174 049</w:t>
            </w:r>
          </w:p>
        </w:tc>
      </w:tr>
      <w:tr w:rsidR="00AD02DD" w:rsidRPr="007D4DC8" w14:paraId="57274B1C" w14:textId="77777777" w:rsidTr="005E53D2">
        <w:trPr>
          <w:trHeight w:val="300"/>
        </w:trPr>
        <w:tc>
          <w:tcPr>
            <w:tcW w:w="3256" w:type="dxa"/>
            <w:noWrap/>
            <w:hideMark/>
          </w:tcPr>
          <w:p w14:paraId="6BBB318C" w14:textId="77777777" w:rsidR="00AD02DD" w:rsidRPr="005E53D2" w:rsidRDefault="00AD02DD" w:rsidP="005E53D2">
            <w:pPr>
              <w:ind w:firstLine="22"/>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Себестоимость </w:t>
            </w:r>
            <w:proofErr w:type="spellStart"/>
            <w:r w:rsidRPr="005E53D2">
              <w:rPr>
                <w:rFonts w:ascii="Times New Roman" w:eastAsia="Times New Roman" w:hAnsi="Times New Roman" w:cs="Times New Roman"/>
                <w:color w:val="000000"/>
                <w:sz w:val="20"/>
                <w:szCs w:val="20"/>
              </w:rPr>
              <w:t>реализ</w:t>
            </w:r>
            <w:proofErr w:type="spellEnd"/>
            <w:r w:rsidRPr="005E53D2">
              <w:rPr>
                <w:rFonts w:ascii="Times New Roman" w:eastAsia="Times New Roman" w:hAnsi="Times New Roman" w:cs="Times New Roman"/>
                <w:color w:val="000000"/>
                <w:sz w:val="20"/>
                <w:szCs w:val="20"/>
              </w:rPr>
              <w:t xml:space="preserve">. </w:t>
            </w:r>
            <w:proofErr w:type="spellStart"/>
            <w:r w:rsidRPr="005E53D2">
              <w:rPr>
                <w:rFonts w:ascii="Times New Roman" w:eastAsia="Times New Roman" w:hAnsi="Times New Roman" w:cs="Times New Roman"/>
                <w:color w:val="000000"/>
                <w:sz w:val="20"/>
                <w:szCs w:val="20"/>
              </w:rPr>
              <w:t>прод-ции</w:t>
            </w:r>
            <w:proofErr w:type="spellEnd"/>
          </w:p>
        </w:tc>
        <w:tc>
          <w:tcPr>
            <w:tcW w:w="1559" w:type="dxa"/>
            <w:noWrap/>
            <w:hideMark/>
          </w:tcPr>
          <w:p w14:paraId="0768C1FF"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650 543 926</w:t>
            </w:r>
          </w:p>
        </w:tc>
        <w:tc>
          <w:tcPr>
            <w:tcW w:w="1559" w:type="dxa"/>
            <w:noWrap/>
            <w:hideMark/>
          </w:tcPr>
          <w:p w14:paraId="58E70A1C"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1 256 928 799</w:t>
            </w:r>
          </w:p>
        </w:tc>
        <w:tc>
          <w:tcPr>
            <w:tcW w:w="1559" w:type="dxa"/>
            <w:noWrap/>
            <w:hideMark/>
          </w:tcPr>
          <w:p w14:paraId="327BB009"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1 256 928 799</w:t>
            </w:r>
          </w:p>
        </w:tc>
        <w:tc>
          <w:tcPr>
            <w:tcW w:w="1843" w:type="dxa"/>
            <w:noWrap/>
            <w:hideMark/>
          </w:tcPr>
          <w:p w14:paraId="4E1D1745"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1 256 928 799</w:t>
            </w:r>
          </w:p>
        </w:tc>
        <w:tc>
          <w:tcPr>
            <w:tcW w:w="1843" w:type="dxa"/>
            <w:noWrap/>
            <w:hideMark/>
          </w:tcPr>
          <w:p w14:paraId="4D128F47"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1 256 928 799</w:t>
            </w:r>
          </w:p>
        </w:tc>
        <w:tc>
          <w:tcPr>
            <w:tcW w:w="1843" w:type="dxa"/>
            <w:noWrap/>
            <w:hideMark/>
          </w:tcPr>
          <w:p w14:paraId="5C0F6F22"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1 256 928 799</w:t>
            </w:r>
          </w:p>
        </w:tc>
      </w:tr>
      <w:tr w:rsidR="00AD02DD" w:rsidRPr="007D4DC8" w14:paraId="5018F429" w14:textId="77777777" w:rsidTr="005E53D2">
        <w:trPr>
          <w:trHeight w:val="300"/>
        </w:trPr>
        <w:tc>
          <w:tcPr>
            <w:tcW w:w="3256" w:type="dxa"/>
            <w:noWrap/>
            <w:hideMark/>
          </w:tcPr>
          <w:p w14:paraId="19795042" w14:textId="77777777" w:rsidR="00AD02DD" w:rsidRPr="005E53D2" w:rsidRDefault="00AD02DD" w:rsidP="005E53D2">
            <w:pPr>
              <w:ind w:firstLineChars="100" w:firstLine="200"/>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Шлам марганцевый</w:t>
            </w:r>
          </w:p>
        </w:tc>
        <w:tc>
          <w:tcPr>
            <w:tcW w:w="1559" w:type="dxa"/>
            <w:noWrap/>
            <w:hideMark/>
          </w:tcPr>
          <w:p w14:paraId="5E08BAB5"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0</w:t>
            </w:r>
          </w:p>
        </w:tc>
        <w:tc>
          <w:tcPr>
            <w:tcW w:w="1559" w:type="dxa"/>
            <w:noWrap/>
            <w:hideMark/>
          </w:tcPr>
          <w:p w14:paraId="0FEF9D94"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0</w:t>
            </w:r>
          </w:p>
        </w:tc>
        <w:tc>
          <w:tcPr>
            <w:tcW w:w="1559" w:type="dxa"/>
            <w:noWrap/>
            <w:hideMark/>
          </w:tcPr>
          <w:p w14:paraId="767CF8D9"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0</w:t>
            </w:r>
          </w:p>
        </w:tc>
        <w:tc>
          <w:tcPr>
            <w:tcW w:w="1843" w:type="dxa"/>
            <w:noWrap/>
            <w:hideMark/>
          </w:tcPr>
          <w:p w14:paraId="3363A4FA"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0</w:t>
            </w:r>
          </w:p>
        </w:tc>
        <w:tc>
          <w:tcPr>
            <w:tcW w:w="1843" w:type="dxa"/>
            <w:noWrap/>
            <w:hideMark/>
          </w:tcPr>
          <w:p w14:paraId="10BCE650"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0</w:t>
            </w:r>
          </w:p>
        </w:tc>
        <w:tc>
          <w:tcPr>
            <w:tcW w:w="1843" w:type="dxa"/>
            <w:noWrap/>
            <w:hideMark/>
          </w:tcPr>
          <w:p w14:paraId="39DC3639"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0</w:t>
            </w:r>
          </w:p>
        </w:tc>
      </w:tr>
      <w:tr w:rsidR="00AD02DD" w:rsidRPr="007D4DC8" w14:paraId="78EB2549" w14:textId="77777777" w:rsidTr="005E53D2">
        <w:trPr>
          <w:trHeight w:val="300"/>
        </w:trPr>
        <w:tc>
          <w:tcPr>
            <w:tcW w:w="3256" w:type="dxa"/>
            <w:noWrap/>
            <w:hideMark/>
          </w:tcPr>
          <w:p w14:paraId="685B9F5C" w14:textId="77777777" w:rsidR="00AD02DD" w:rsidRPr="005E53D2" w:rsidRDefault="00AD02DD" w:rsidP="005E53D2">
            <w:pPr>
              <w:ind w:firstLineChars="100" w:firstLine="200"/>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Вода</w:t>
            </w:r>
          </w:p>
        </w:tc>
        <w:tc>
          <w:tcPr>
            <w:tcW w:w="1559" w:type="dxa"/>
            <w:noWrap/>
            <w:hideMark/>
          </w:tcPr>
          <w:p w14:paraId="1DFD7DCA"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649 740</w:t>
            </w:r>
          </w:p>
        </w:tc>
        <w:tc>
          <w:tcPr>
            <w:tcW w:w="1559" w:type="dxa"/>
            <w:noWrap/>
            <w:hideMark/>
          </w:tcPr>
          <w:p w14:paraId="20CF8168"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1 299 480</w:t>
            </w:r>
          </w:p>
        </w:tc>
        <w:tc>
          <w:tcPr>
            <w:tcW w:w="1559" w:type="dxa"/>
            <w:noWrap/>
            <w:hideMark/>
          </w:tcPr>
          <w:p w14:paraId="53A43026"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1 299 480</w:t>
            </w:r>
          </w:p>
        </w:tc>
        <w:tc>
          <w:tcPr>
            <w:tcW w:w="1843" w:type="dxa"/>
            <w:noWrap/>
            <w:hideMark/>
          </w:tcPr>
          <w:p w14:paraId="5CD7F293"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1 299 480</w:t>
            </w:r>
          </w:p>
        </w:tc>
        <w:tc>
          <w:tcPr>
            <w:tcW w:w="1843" w:type="dxa"/>
            <w:noWrap/>
            <w:hideMark/>
          </w:tcPr>
          <w:p w14:paraId="6381EA43"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1 299 480</w:t>
            </w:r>
          </w:p>
        </w:tc>
        <w:tc>
          <w:tcPr>
            <w:tcW w:w="1843" w:type="dxa"/>
            <w:noWrap/>
            <w:hideMark/>
          </w:tcPr>
          <w:p w14:paraId="0A04E5A8"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1 299 480</w:t>
            </w:r>
          </w:p>
        </w:tc>
      </w:tr>
      <w:tr w:rsidR="00AD02DD" w:rsidRPr="007D4DC8" w14:paraId="03353507" w14:textId="77777777" w:rsidTr="005E53D2">
        <w:trPr>
          <w:trHeight w:val="300"/>
        </w:trPr>
        <w:tc>
          <w:tcPr>
            <w:tcW w:w="3256" w:type="dxa"/>
            <w:noWrap/>
            <w:hideMark/>
          </w:tcPr>
          <w:p w14:paraId="700257C1" w14:textId="77777777" w:rsidR="00AD02DD" w:rsidRPr="005E53D2" w:rsidRDefault="00AD02DD" w:rsidP="005E53D2">
            <w:pPr>
              <w:ind w:firstLineChars="100" w:firstLine="200"/>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Амортизация</w:t>
            </w:r>
          </w:p>
        </w:tc>
        <w:tc>
          <w:tcPr>
            <w:tcW w:w="1559" w:type="dxa"/>
            <w:noWrap/>
            <w:hideMark/>
          </w:tcPr>
          <w:p w14:paraId="24ED793B"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44 159 481</w:t>
            </w:r>
          </w:p>
        </w:tc>
        <w:tc>
          <w:tcPr>
            <w:tcW w:w="1559" w:type="dxa"/>
            <w:noWrap/>
            <w:hideMark/>
          </w:tcPr>
          <w:p w14:paraId="4550987C"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75 701 967</w:t>
            </w:r>
          </w:p>
        </w:tc>
        <w:tc>
          <w:tcPr>
            <w:tcW w:w="1559" w:type="dxa"/>
            <w:noWrap/>
            <w:hideMark/>
          </w:tcPr>
          <w:p w14:paraId="3FF6B4E6"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75 701 967</w:t>
            </w:r>
          </w:p>
        </w:tc>
        <w:tc>
          <w:tcPr>
            <w:tcW w:w="1843" w:type="dxa"/>
            <w:noWrap/>
            <w:hideMark/>
          </w:tcPr>
          <w:p w14:paraId="7686ABF3"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75 701 967</w:t>
            </w:r>
          </w:p>
        </w:tc>
        <w:tc>
          <w:tcPr>
            <w:tcW w:w="1843" w:type="dxa"/>
            <w:noWrap/>
            <w:hideMark/>
          </w:tcPr>
          <w:p w14:paraId="277F85A9"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75 701 967</w:t>
            </w:r>
          </w:p>
        </w:tc>
        <w:tc>
          <w:tcPr>
            <w:tcW w:w="1843" w:type="dxa"/>
            <w:noWrap/>
            <w:hideMark/>
          </w:tcPr>
          <w:p w14:paraId="62376BF3"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75 701 967</w:t>
            </w:r>
          </w:p>
        </w:tc>
      </w:tr>
      <w:tr w:rsidR="00AD02DD" w:rsidRPr="007D4DC8" w14:paraId="30E1F040" w14:textId="77777777" w:rsidTr="005E53D2">
        <w:trPr>
          <w:trHeight w:val="300"/>
        </w:trPr>
        <w:tc>
          <w:tcPr>
            <w:tcW w:w="3256" w:type="dxa"/>
            <w:noWrap/>
            <w:hideMark/>
          </w:tcPr>
          <w:p w14:paraId="2B4008AA" w14:textId="77777777" w:rsidR="00AD02DD" w:rsidRPr="005E53D2" w:rsidRDefault="00AD02DD" w:rsidP="005E53D2">
            <w:pPr>
              <w:ind w:firstLineChars="100" w:firstLine="200"/>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Энергоносители</w:t>
            </w:r>
          </w:p>
        </w:tc>
        <w:tc>
          <w:tcPr>
            <w:tcW w:w="1559" w:type="dxa"/>
            <w:noWrap/>
            <w:hideMark/>
          </w:tcPr>
          <w:p w14:paraId="5299214C"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495 337 500</w:t>
            </w:r>
          </w:p>
        </w:tc>
        <w:tc>
          <w:tcPr>
            <w:tcW w:w="1559" w:type="dxa"/>
            <w:noWrap/>
            <w:hideMark/>
          </w:tcPr>
          <w:p w14:paraId="579F52A6"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990 675 000</w:t>
            </w:r>
          </w:p>
        </w:tc>
        <w:tc>
          <w:tcPr>
            <w:tcW w:w="1559" w:type="dxa"/>
            <w:noWrap/>
            <w:hideMark/>
          </w:tcPr>
          <w:p w14:paraId="163295AE"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990 675 000</w:t>
            </w:r>
          </w:p>
        </w:tc>
        <w:tc>
          <w:tcPr>
            <w:tcW w:w="1843" w:type="dxa"/>
            <w:noWrap/>
            <w:hideMark/>
          </w:tcPr>
          <w:p w14:paraId="2DA4F2DA"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990 675 000</w:t>
            </w:r>
          </w:p>
        </w:tc>
        <w:tc>
          <w:tcPr>
            <w:tcW w:w="1843" w:type="dxa"/>
            <w:noWrap/>
            <w:hideMark/>
          </w:tcPr>
          <w:p w14:paraId="2C056957"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990 675 000</w:t>
            </w:r>
          </w:p>
        </w:tc>
        <w:tc>
          <w:tcPr>
            <w:tcW w:w="1843" w:type="dxa"/>
            <w:noWrap/>
            <w:hideMark/>
          </w:tcPr>
          <w:p w14:paraId="66A707C5"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990 675 000</w:t>
            </w:r>
          </w:p>
        </w:tc>
      </w:tr>
      <w:tr w:rsidR="00AD02DD" w:rsidRPr="007D4DC8" w14:paraId="4C5CF410" w14:textId="77777777" w:rsidTr="005E53D2">
        <w:trPr>
          <w:trHeight w:val="300"/>
        </w:trPr>
        <w:tc>
          <w:tcPr>
            <w:tcW w:w="3256" w:type="dxa"/>
            <w:noWrap/>
            <w:hideMark/>
          </w:tcPr>
          <w:p w14:paraId="66CA9F5D" w14:textId="77777777" w:rsidR="00AD02DD" w:rsidRPr="005E53D2" w:rsidRDefault="00AD02DD" w:rsidP="005E53D2">
            <w:pPr>
              <w:ind w:firstLineChars="100" w:firstLine="200"/>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ФОТ </w:t>
            </w:r>
            <w:proofErr w:type="spellStart"/>
            <w:proofErr w:type="gramStart"/>
            <w:r w:rsidRPr="005E53D2">
              <w:rPr>
                <w:rFonts w:ascii="Times New Roman" w:eastAsia="Times New Roman" w:hAnsi="Times New Roman" w:cs="Times New Roman"/>
                <w:color w:val="000000"/>
                <w:sz w:val="20"/>
                <w:szCs w:val="20"/>
              </w:rPr>
              <w:t>производ.персонала</w:t>
            </w:r>
            <w:proofErr w:type="spellEnd"/>
            <w:proofErr w:type="gramEnd"/>
          </w:p>
        </w:tc>
        <w:tc>
          <w:tcPr>
            <w:tcW w:w="1559" w:type="dxa"/>
            <w:noWrap/>
            <w:hideMark/>
          </w:tcPr>
          <w:p w14:paraId="0650A401"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110 397 206</w:t>
            </w:r>
          </w:p>
        </w:tc>
        <w:tc>
          <w:tcPr>
            <w:tcW w:w="1559" w:type="dxa"/>
            <w:noWrap/>
            <w:hideMark/>
          </w:tcPr>
          <w:p w14:paraId="5EB07F72"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189 252 352</w:t>
            </w:r>
          </w:p>
        </w:tc>
        <w:tc>
          <w:tcPr>
            <w:tcW w:w="1559" w:type="dxa"/>
            <w:noWrap/>
            <w:hideMark/>
          </w:tcPr>
          <w:p w14:paraId="34162463"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189 252 352</w:t>
            </w:r>
          </w:p>
        </w:tc>
        <w:tc>
          <w:tcPr>
            <w:tcW w:w="1843" w:type="dxa"/>
            <w:noWrap/>
            <w:hideMark/>
          </w:tcPr>
          <w:p w14:paraId="507EB9FD"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189 252 352</w:t>
            </w:r>
          </w:p>
        </w:tc>
        <w:tc>
          <w:tcPr>
            <w:tcW w:w="1843" w:type="dxa"/>
            <w:noWrap/>
            <w:hideMark/>
          </w:tcPr>
          <w:p w14:paraId="28B1F874"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189 252 352</w:t>
            </w:r>
          </w:p>
        </w:tc>
        <w:tc>
          <w:tcPr>
            <w:tcW w:w="1843" w:type="dxa"/>
            <w:noWrap/>
            <w:hideMark/>
          </w:tcPr>
          <w:p w14:paraId="4E952FF0"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189 252 352</w:t>
            </w:r>
          </w:p>
        </w:tc>
      </w:tr>
      <w:tr w:rsidR="00AD02DD" w:rsidRPr="007D4DC8" w14:paraId="553F7DC4" w14:textId="77777777" w:rsidTr="005E53D2">
        <w:trPr>
          <w:trHeight w:val="300"/>
        </w:trPr>
        <w:tc>
          <w:tcPr>
            <w:tcW w:w="3256" w:type="dxa"/>
            <w:noWrap/>
            <w:hideMark/>
          </w:tcPr>
          <w:p w14:paraId="250BD68B" w14:textId="77777777" w:rsidR="00AD02DD" w:rsidRPr="005E53D2" w:rsidRDefault="00AD02DD" w:rsidP="005E53D2">
            <w:pPr>
              <w:ind w:firstLine="22"/>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Валовый доход</w:t>
            </w:r>
          </w:p>
        </w:tc>
        <w:tc>
          <w:tcPr>
            <w:tcW w:w="1559" w:type="dxa"/>
            <w:noWrap/>
            <w:hideMark/>
          </w:tcPr>
          <w:p w14:paraId="523245F9"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227 543 098</w:t>
            </w:r>
          </w:p>
        </w:tc>
        <w:tc>
          <w:tcPr>
            <w:tcW w:w="1559" w:type="dxa"/>
            <w:noWrap/>
            <w:hideMark/>
          </w:tcPr>
          <w:p w14:paraId="6DB33320"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559" w:type="dxa"/>
            <w:noWrap/>
            <w:hideMark/>
          </w:tcPr>
          <w:p w14:paraId="0EBD5262"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843" w:type="dxa"/>
            <w:noWrap/>
            <w:hideMark/>
          </w:tcPr>
          <w:p w14:paraId="100E218B"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843" w:type="dxa"/>
            <w:noWrap/>
            <w:hideMark/>
          </w:tcPr>
          <w:p w14:paraId="09297DDB"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843" w:type="dxa"/>
            <w:noWrap/>
            <w:hideMark/>
          </w:tcPr>
          <w:p w14:paraId="17CE026B"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r>
      <w:tr w:rsidR="00AD02DD" w:rsidRPr="007D4DC8" w14:paraId="6EAD2861" w14:textId="77777777" w:rsidTr="005E53D2">
        <w:trPr>
          <w:trHeight w:val="300"/>
        </w:trPr>
        <w:tc>
          <w:tcPr>
            <w:tcW w:w="3256" w:type="dxa"/>
            <w:noWrap/>
            <w:hideMark/>
          </w:tcPr>
          <w:p w14:paraId="7FC89932" w14:textId="77777777" w:rsidR="00AD02DD" w:rsidRPr="005E53D2" w:rsidRDefault="00AD02DD" w:rsidP="005E53D2">
            <w:pPr>
              <w:ind w:firstLine="22"/>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Операционная прибыль</w:t>
            </w:r>
          </w:p>
        </w:tc>
        <w:tc>
          <w:tcPr>
            <w:tcW w:w="1559" w:type="dxa"/>
            <w:noWrap/>
            <w:hideMark/>
          </w:tcPr>
          <w:p w14:paraId="4DAA20EE"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227 543 098</w:t>
            </w:r>
          </w:p>
        </w:tc>
        <w:tc>
          <w:tcPr>
            <w:tcW w:w="1559" w:type="dxa"/>
            <w:noWrap/>
            <w:hideMark/>
          </w:tcPr>
          <w:p w14:paraId="12BE176A"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559" w:type="dxa"/>
            <w:noWrap/>
            <w:hideMark/>
          </w:tcPr>
          <w:p w14:paraId="219505E4"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843" w:type="dxa"/>
            <w:noWrap/>
            <w:hideMark/>
          </w:tcPr>
          <w:p w14:paraId="6D0FC122"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843" w:type="dxa"/>
            <w:noWrap/>
            <w:hideMark/>
          </w:tcPr>
          <w:p w14:paraId="1071363B"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843" w:type="dxa"/>
            <w:noWrap/>
            <w:hideMark/>
          </w:tcPr>
          <w:p w14:paraId="623A3918"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r>
      <w:tr w:rsidR="00AD02DD" w:rsidRPr="007D4DC8" w14:paraId="17A7C139" w14:textId="77777777" w:rsidTr="005E53D2">
        <w:trPr>
          <w:trHeight w:val="300"/>
        </w:trPr>
        <w:tc>
          <w:tcPr>
            <w:tcW w:w="3256" w:type="dxa"/>
            <w:noWrap/>
            <w:hideMark/>
          </w:tcPr>
          <w:p w14:paraId="03F30934" w14:textId="77777777" w:rsidR="00AD02DD" w:rsidRPr="005E53D2" w:rsidRDefault="00AD02DD" w:rsidP="005E53D2">
            <w:pPr>
              <w:ind w:firstLine="22"/>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Доход до налогообложения</w:t>
            </w:r>
          </w:p>
        </w:tc>
        <w:tc>
          <w:tcPr>
            <w:tcW w:w="1559" w:type="dxa"/>
            <w:noWrap/>
            <w:hideMark/>
          </w:tcPr>
          <w:p w14:paraId="1DB4BC07"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227 543 098</w:t>
            </w:r>
          </w:p>
        </w:tc>
        <w:tc>
          <w:tcPr>
            <w:tcW w:w="1559" w:type="dxa"/>
            <w:noWrap/>
            <w:hideMark/>
          </w:tcPr>
          <w:p w14:paraId="399E0B7F"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559" w:type="dxa"/>
            <w:noWrap/>
            <w:hideMark/>
          </w:tcPr>
          <w:p w14:paraId="7F2BCE64"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843" w:type="dxa"/>
            <w:noWrap/>
            <w:hideMark/>
          </w:tcPr>
          <w:p w14:paraId="4E99C890"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843" w:type="dxa"/>
            <w:noWrap/>
            <w:hideMark/>
          </w:tcPr>
          <w:p w14:paraId="7CB02E6D"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843" w:type="dxa"/>
            <w:noWrap/>
            <w:hideMark/>
          </w:tcPr>
          <w:p w14:paraId="0DF1FDF1"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r>
      <w:tr w:rsidR="00AD02DD" w:rsidRPr="007D4DC8" w14:paraId="7BC1D76A" w14:textId="77777777" w:rsidTr="005E53D2">
        <w:trPr>
          <w:trHeight w:val="300"/>
        </w:trPr>
        <w:tc>
          <w:tcPr>
            <w:tcW w:w="3256" w:type="dxa"/>
            <w:noWrap/>
            <w:hideMark/>
          </w:tcPr>
          <w:p w14:paraId="19AC63CD" w14:textId="77777777" w:rsidR="00AD02DD" w:rsidRPr="005E53D2" w:rsidRDefault="00AD02DD" w:rsidP="005E53D2">
            <w:pPr>
              <w:ind w:firstLine="22"/>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Чистая прибыль</w:t>
            </w:r>
          </w:p>
        </w:tc>
        <w:tc>
          <w:tcPr>
            <w:tcW w:w="1559" w:type="dxa"/>
            <w:noWrap/>
            <w:hideMark/>
          </w:tcPr>
          <w:p w14:paraId="057D7CE1"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227 543 098</w:t>
            </w:r>
          </w:p>
        </w:tc>
        <w:tc>
          <w:tcPr>
            <w:tcW w:w="1559" w:type="dxa"/>
            <w:noWrap/>
            <w:hideMark/>
          </w:tcPr>
          <w:p w14:paraId="3A2C6934"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559" w:type="dxa"/>
            <w:noWrap/>
            <w:hideMark/>
          </w:tcPr>
          <w:p w14:paraId="54CCC2D6"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843" w:type="dxa"/>
            <w:noWrap/>
            <w:hideMark/>
          </w:tcPr>
          <w:p w14:paraId="4E5B6881"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843" w:type="dxa"/>
            <w:noWrap/>
            <w:hideMark/>
          </w:tcPr>
          <w:p w14:paraId="23C4F1C2"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843" w:type="dxa"/>
            <w:noWrap/>
            <w:hideMark/>
          </w:tcPr>
          <w:p w14:paraId="557B7199"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r>
      <w:tr w:rsidR="00AD02DD" w:rsidRPr="007D4DC8" w14:paraId="6A3746F5" w14:textId="77777777" w:rsidTr="005E53D2">
        <w:trPr>
          <w:trHeight w:val="300"/>
        </w:trPr>
        <w:tc>
          <w:tcPr>
            <w:tcW w:w="3256" w:type="dxa"/>
            <w:noWrap/>
            <w:hideMark/>
          </w:tcPr>
          <w:p w14:paraId="5671FFBB" w14:textId="77777777" w:rsidR="00AD02DD" w:rsidRPr="005E53D2" w:rsidRDefault="00AD02DD" w:rsidP="005E53D2">
            <w:pPr>
              <w:ind w:firstLine="22"/>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Чистая нераспределенная прибыль</w:t>
            </w:r>
          </w:p>
        </w:tc>
        <w:tc>
          <w:tcPr>
            <w:tcW w:w="1559" w:type="dxa"/>
            <w:noWrap/>
            <w:hideMark/>
          </w:tcPr>
          <w:p w14:paraId="6E6C9D72"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227 543 098</w:t>
            </w:r>
          </w:p>
        </w:tc>
        <w:tc>
          <w:tcPr>
            <w:tcW w:w="1559" w:type="dxa"/>
            <w:noWrap/>
            <w:hideMark/>
          </w:tcPr>
          <w:p w14:paraId="57E1098F"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559" w:type="dxa"/>
            <w:noWrap/>
            <w:hideMark/>
          </w:tcPr>
          <w:p w14:paraId="6F38A98F"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843" w:type="dxa"/>
            <w:noWrap/>
            <w:hideMark/>
          </w:tcPr>
          <w:p w14:paraId="6BCDC164"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843" w:type="dxa"/>
            <w:noWrap/>
            <w:hideMark/>
          </w:tcPr>
          <w:p w14:paraId="4F810FA4"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c>
          <w:tcPr>
            <w:tcW w:w="1843" w:type="dxa"/>
            <w:noWrap/>
            <w:hideMark/>
          </w:tcPr>
          <w:p w14:paraId="2541D93A"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499 245 250</w:t>
            </w:r>
          </w:p>
        </w:tc>
      </w:tr>
      <w:tr w:rsidR="00AD02DD" w:rsidRPr="007D4DC8" w14:paraId="51F4C35B" w14:textId="77777777" w:rsidTr="005E53D2">
        <w:trPr>
          <w:trHeight w:val="315"/>
        </w:trPr>
        <w:tc>
          <w:tcPr>
            <w:tcW w:w="3256" w:type="dxa"/>
            <w:noWrap/>
            <w:hideMark/>
          </w:tcPr>
          <w:p w14:paraId="65AA0A61" w14:textId="77777777" w:rsidR="00AD02DD" w:rsidRPr="005E53D2" w:rsidRDefault="00AD02DD" w:rsidP="005E53D2">
            <w:pPr>
              <w:ind w:firstLine="22"/>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Нераспределенная прибыль </w:t>
            </w:r>
            <w:proofErr w:type="spellStart"/>
            <w:r w:rsidRPr="005E53D2">
              <w:rPr>
                <w:rFonts w:ascii="Times New Roman" w:eastAsia="Times New Roman" w:hAnsi="Times New Roman" w:cs="Times New Roman"/>
                <w:color w:val="000000"/>
                <w:sz w:val="20"/>
                <w:szCs w:val="20"/>
              </w:rPr>
              <w:t>куммулятивно</w:t>
            </w:r>
            <w:proofErr w:type="spellEnd"/>
          </w:p>
        </w:tc>
        <w:tc>
          <w:tcPr>
            <w:tcW w:w="1559" w:type="dxa"/>
            <w:noWrap/>
            <w:hideMark/>
          </w:tcPr>
          <w:p w14:paraId="475D2239"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227 543 098</w:t>
            </w:r>
          </w:p>
        </w:tc>
        <w:tc>
          <w:tcPr>
            <w:tcW w:w="1559" w:type="dxa"/>
            <w:noWrap/>
            <w:hideMark/>
          </w:tcPr>
          <w:p w14:paraId="5AF6CFA1"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726 788 348</w:t>
            </w:r>
          </w:p>
        </w:tc>
        <w:tc>
          <w:tcPr>
            <w:tcW w:w="1559" w:type="dxa"/>
            <w:noWrap/>
            <w:hideMark/>
          </w:tcPr>
          <w:p w14:paraId="4988350B"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1 226 033 598</w:t>
            </w:r>
          </w:p>
        </w:tc>
        <w:tc>
          <w:tcPr>
            <w:tcW w:w="1843" w:type="dxa"/>
            <w:noWrap/>
            <w:hideMark/>
          </w:tcPr>
          <w:p w14:paraId="0967D3DF"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1 725 278 848</w:t>
            </w:r>
          </w:p>
        </w:tc>
        <w:tc>
          <w:tcPr>
            <w:tcW w:w="1843" w:type="dxa"/>
            <w:noWrap/>
            <w:hideMark/>
          </w:tcPr>
          <w:p w14:paraId="6F37C290"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2 224 524 098</w:t>
            </w:r>
          </w:p>
        </w:tc>
        <w:tc>
          <w:tcPr>
            <w:tcW w:w="1843" w:type="dxa"/>
            <w:noWrap/>
            <w:hideMark/>
          </w:tcPr>
          <w:p w14:paraId="49300320" w14:textId="77777777" w:rsidR="00AD02DD" w:rsidRPr="005E53D2" w:rsidRDefault="00AD02DD" w:rsidP="005E53D2">
            <w:pPr>
              <w:ind w:firstLine="22"/>
              <w:jc w:val="right"/>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2 723 769 348</w:t>
            </w:r>
          </w:p>
        </w:tc>
      </w:tr>
    </w:tbl>
    <w:p w14:paraId="35F76701" w14:textId="77777777" w:rsidR="00AD02DD" w:rsidRDefault="00AD02DD" w:rsidP="00AD02DD">
      <w:pPr>
        <w:jc w:val="both"/>
        <w:rPr>
          <w:rFonts w:eastAsia="Times New Roman"/>
          <w:lang w:val="ru-RU"/>
        </w:rPr>
      </w:pPr>
    </w:p>
    <w:p w14:paraId="6F376F3F" w14:textId="77777777" w:rsidR="00AD02DD" w:rsidRDefault="00AD02DD">
      <w:pPr>
        <w:rPr>
          <w:rFonts w:eastAsia="Times New Roman"/>
          <w:lang w:val="ru-RU"/>
        </w:rPr>
      </w:pPr>
      <w:r>
        <w:rPr>
          <w:rFonts w:eastAsia="Times New Roman"/>
          <w:lang w:val="ru-RU"/>
        </w:rPr>
        <w:br w:type="page"/>
      </w:r>
    </w:p>
    <w:p w14:paraId="552372CC" w14:textId="042BCA0A" w:rsidR="00AD02DD" w:rsidRDefault="00AD02DD" w:rsidP="005E53D2">
      <w:pPr>
        <w:jc w:val="both"/>
        <w:rPr>
          <w:rFonts w:eastAsia="Times New Roman"/>
          <w:lang w:val="ru-RU"/>
        </w:rPr>
      </w:pPr>
      <w:r>
        <w:rPr>
          <w:rFonts w:eastAsia="Times New Roman"/>
          <w:lang w:val="ru-RU"/>
        </w:rPr>
        <w:lastRenderedPageBreak/>
        <w:t xml:space="preserve">Таблица </w:t>
      </w:r>
      <w:r w:rsidR="005E53D2">
        <w:rPr>
          <w:rFonts w:eastAsia="Times New Roman"/>
          <w:lang w:val="ru-RU"/>
        </w:rPr>
        <w:t>И.4</w:t>
      </w:r>
      <w:r>
        <w:rPr>
          <w:rFonts w:eastAsia="Times New Roman"/>
          <w:lang w:val="ru-RU"/>
        </w:rPr>
        <w:t xml:space="preserve">– </w:t>
      </w:r>
      <w:r w:rsidRPr="000B5C54">
        <w:rPr>
          <w:rFonts w:eastAsia="Times New Roman"/>
          <w:lang w:val="ru-RU"/>
        </w:rPr>
        <w:t>Прогноз движения денежных средств</w:t>
      </w:r>
    </w:p>
    <w:p w14:paraId="4BF7DE91" w14:textId="77777777" w:rsidR="00AD02DD" w:rsidRDefault="00AD02DD" w:rsidP="00AD02DD">
      <w:pPr>
        <w:ind w:firstLine="720"/>
        <w:jc w:val="both"/>
        <w:rPr>
          <w:rFonts w:eastAsia="Times New Roman"/>
          <w:lang w:val="ru-RU"/>
        </w:rPr>
      </w:pPr>
    </w:p>
    <w:tbl>
      <w:tblPr>
        <w:tblStyle w:val="100"/>
        <w:tblW w:w="0" w:type="auto"/>
        <w:tblLook w:val="04A0" w:firstRow="1" w:lastRow="0" w:firstColumn="1" w:lastColumn="0" w:noHBand="0" w:noVBand="1"/>
      </w:tblPr>
      <w:tblGrid>
        <w:gridCol w:w="3351"/>
        <w:gridCol w:w="1701"/>
        <w:gridCol w:w="1702"/>
        <w:gridCol w:w="1702"/>
        <w:gridCol w:w="1702"/>
        <w:gridCol w:w="1702"/>
        <w:gridCol w:w="1702"/>
      </w:tblGrid>
      <w:tr w:rsidR="00AD02DD" w:rsidRPr="005E53D2" w14:paraId="11A39501" w14:textId="77777777" w:rsidTr="005E53D2">
        <w:trPr>
          <w:trHeight w:val="322"/>
        </w:trPr>
        <w:tc>
          <w:tcPr>
            <w:tcW w:w="0" w:type="auto"/>
            <w:vMerge w:val="restart"/>
            <w:hideMark/>
          </w:tcPr>
          <w:p w14:paraId="7F222E13" w14:textId="232FEBB7" w:rsidR="00AD02DD" w:rsidRPr="005E53D2" w:rsidRDefault="00BE21E7" w:rsidP="005E53D2">
            <w:pPr>
              <w:ind w:firstLine="2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Наименование показателей</w:t>
            </w:r>
          </w:p>
        </w:tc>
        <w:tc>
          <w:tcPr>
            <w:tcW w:w="0" w:type="auto"/>
            <w:vMerge w:val="restart"/>
            <w:noWrap/>
            <w:hideMark/>
          </w:tcPr>
          <w:p w14:paraId="5D4E8117" w14:textId="77777777" w:rsidR="00AD02DD" w:rsidRPr="005E53D2" w:rsidRDefault="00AD02DD" w:rsidP="005E53D2">
            <w:pPr>
              <w:ind w:firstLine="22"/>
              <w:jc w:val="center"/>
              <w:rPr>
                <w:rFonts w:ascii="Times New Roman" w:eastAsia="Times New Roman" w:hAnsi="Times New Roman" w:cs="Times New Roman"/>
                <w:color w:val="000000"/>
                <w:sz w:val="20"/>
                <w:szCs w:val="20"/>
              </w:rPr>
            </w:pPr>
            <w:r w:rsidRPr="005E53D2">
              <w:rPr>
                <w:rFonts w:ascii="Times New Roman" w:hAnsi="Times New Roman" w:cs="Times New Roman"/>
                <w:sz w:val="20"/>
                <w:szCs w:val="20"/>
              </w:rPr>
              <w:t>1 год</w:t>
            </w:r>
          </w:p>
        </w:tc>
        <w:tc>
          <w:tcPr>
            <w:tcW w:w="0" w:type="auto"/>
            <w:vMerge w:val="restart"/>
            <w:noWrap/>
            <w:hideMark/>
          </w:tcPr>
          <w:p w14:paraId="27BB48AB" w14:textId="77777777" w:rsidR="00AD02DD" w:rsidRPr="005E53D2" w:rsidRDefault="00AD02DD" w:rsidP="005E53D2">
            <w:pPr>
              <w:ind w:firstLine="22"/>
              <w:jc w:val="center"/>
              <w:rPr>
                <w:rFonts w:ascii="Times New Roman" w:eastAsia="Times New Roman" w:hAnsi="Times New Roman" w:cs="Times New Roman"/>
                <w:color w:val="000000"/>
                <w:sz w:val="20"/>
                <w:szCs w:val="20"/>
              </w:rPr>
            </w:pPr>
            <w:r w:rsidRPr="005E53D2">
              <w:rPr>
                <w:rFonts w:ascii="Times New Roman" w:hAnsi="Times New Roman" w:cs="Times New Roman"/>
                <w:sz w:val="20"/>
                <w:szCs w:val="20"/>
              </w:rPr>
              <w:t>2 год</w:t>
            </w:r>
          </w:p>
        </w:tc>
        <w:tc>
          <w:tcPr>
            <w:tcW w:w="0" w:type="auto"/>
            <w:vMerge w:val="restart"/>
            <w:noWrap/>
            <w:hideMark/>
          </w:tcPr>
          <w:p w14:paraId="56DF7E85" w14:textId="77777777" w:rsidR="00AD02DD" w:rsidRPr="005E53D2" w:rsidRDefault="00AD02DD" w:rsidP="005E53D2">
            <w:pPr>
              <w:ind w:firstLine="22"/>
              <w:jc w:val="center"/>
              <w:rPr>
                <w:rFonts w:ascii="Times New Roman" w:eastAsia="Times New Roman" w:hAnsi="Times New Roman" w:cs="Times New Roman"/>
                <w:color w:val="000000"/>
                <w:sz w:val="20"/>
                <w:szCs w:val="20"/>
              </w:rPr>
            </w:pPr>
            <w:r w:rsidRPr="005E53D2">
              <w:rPr>
                <w:rFonts w:ascii="Times New Roman" w:hAnsi="Times New Roman" w:cs="Times New Roman"/>
                <w:sz w:val="20"/>
                <w:szCs w:val="20"/>
              </w:rPr>
              <w:t>3 год</w:t>
            </w:r>
          </w:p>
        </w:tc>
        <w:tc>
          <w:tcPr>
            <w:tcW w:w="0" w:type="auto"/>
            <w:vMerge w:val="restart"/>
            <w:noWrap/>
            <w:hideMark/>
          </w:tcPr>
          <w:p w14:paraId="57058936" w14:textId="77777777" w:rsidR="00AD02DD" w:rsidRPr="005E53D2" w:rsidRDefault="00AD02DD" w:rsidP="005E53D2">
            <w:pPr>
              <w:ind w:firstLine="22"/>
              <w:jc w:val="center"/>
              <w:rPr>
                <w:rFonts w:ascii="Times New Roman" w:eastAsia="Times New Roman" w:hAnsi="Times New Roman" w:cs="Times New Roman"/>
                <w:color w:val="000000"/>
                <w:sz w:val="20"/>
                <w:szCs w:val="20"/>
              </w:rPr>
            </w:pPr>
            <w:r w:rsidRPr="005E53D2">
              <w:rPr>
                <w:rFonts w:ascii="Times New Roman" w:hAnsi="Times New Roman" w:cs="Times New Roman"/>
                <w:sz w:val="20"/>
                <w:szCs w:val="20"/>
              </w:rPr>
              <w:t>4 год</w:t>
            </w:r>
          </w:p>
        </w:tc>
        <w:tc>
          <w:tcPr>
            <w:tcW w:w="0" w:type="auto"/>
            <w:vMerge w:val="restart"/>
            <w:noWrap/>
            <w:hideMark/>
          </w:tcPr>
          <w:p w14:paraId="0A6DAEBE" w14:textId="77777777" w:rsidR="00AD02DD" w:rsidRPr="005E53D2" w:rsidRDefault="00AD02DD" w:rsidP="005E53D2">
            <w:pPr>
              <w:ind w:firstLine="22"/>
              <w:jc w:val="center"/>
              <w:rPr>
                <w:rFonts w:ascii="Times New Roman" w:eastAsia="Times New Roman" w:hAnsi="Times New Roman" w:cs="Times New Roman"/>
                <w:color w:val="000000"/>
                <w:sz w:val="20"/>
                <w:szCs w:val="20"/>
              </w:rPr>
            </w:pPr>
            <w:r w:rsidRPr="005E53D2">
              <w:rPr>
                <w:rFonts w:ascii="Times New Roman" w:hAnsi="Times New Roman" w:cs="Times New Roman"/>
                <w:sz w:val="20"/>
                <w:szCs w:val="20"/>
              </w:rPr>
              <w:t>5 год</w:t>
            </w:r>
          </w:p>
        </w:tc>
        <w:tc>
          <w:tcPr>
            <w:tcW w:w="0" w:type="auto"/>
            <w:vMerge w:val="restart"/>
            <w:noWrap/>
            <w:hideMark/>
          </w:tcPr>
          <w:p w14:paraId="2CD5657F" w14:textId="77777777" w:rsidR="00AD02DD" w:rsidRPr="005E53D2" w:rsidRDefault="00AD02DD" w:rsidP="005E53D2">
            <w:pPr>
              <w:ind w:firstLine="22"/>
              <w:jc w:val="center"/>
              <w:rPr>
                <w:rFonts w:ascii="Times New Roman" w:eastAsia="Times New Roman" w:hAnsi="Times New Roman" w:cs="Times New Roman"/>
                <w:color w:val="000000"/>
                <w:sz w:val="20"/>
                <w:szCs w:val="20"/>
              </w:rPr>
            </w:pPr>
            <w:r w:rsidRPr="005E53D2">
              <w:rPr>
                <w:rFonts w:ascii="Times New Roman" w:hAnsi="Times New Roman" w:cs="Times New Roman"/>
                <w:sz w:val="20"/>
                <w:szCs w:val="20"/>
              </w:rPr>
              <w:t>6 год</w:t>
            </w:r>
          </w:p>
        </w:tc>
      </w:tr>
      <w:tr w:rsidR="00AD02DD" w:rsidRPr="005E53D2" w14:paraId="7AA36030" w14:textId="77777777" w:rsidTr="005E53D2">
        <w:trPr>
          <w:trHeight w:val="322"/>
        </w:trPr>
        <w:tc>
          <w:tcPr>
            <w:tcW w:w="0" w:type="auto"/>
            <w:vMerge/>
            <w:hideMark/>
          </w:tcPr>
          <w:p w14:paraId="4B97EF00" w14:textId="77777777" w:rsidR="00AD02DD" w:rsidRPr="005E53D2" w:rsidRDefault="00AD02DD" w:rsidP="005E53D2">
            <w:pPr>
              <w:ind w:firstLine="22"/>
              <w:rPr>
                <w:rFonts w:ascii="Times New Roman" w:eastAsia="Times New Roman" w:hAnsi="Times New Roman" w:cs="Times New Roman"/>
                <w:color w:val="000000"/>
                <w:sz w:val="20"/>
                <w:szCs w:val="20"/>
              </w:rPr>
            </w:pPr>
          </w:p>
        </w:tc>
        <w:tc>
          <w:tcPr>
            <w:tcW w:w="0" w:type="auto"/>
            <w:vMerge/>
            <w:hideMark/>
          </w:tcPr>
          <w:p w14:paraId="1EB8B037" w14:textId="77777777" w:rsidR="00AD02DD" w:rsidRPr="005E53D2" w:rsidRDefault="00AD02DD" w:rsidP="005E53D2">
            <w:pPr>
              <w:ind w:firstLine="22"/>
              <w:rPr>
                <w:rFonts w:ascii="Times New Roman" w:eastAsia="Times New Roman" w:hAnsi="Times New Roman" w:cs="Times New Roman"/>
                <w:color w:val="000000"/>
                <w:sz w:val="20"/>
                <w:szCs w:val="20"/>
              </w:rPr>
            </w:pPr>
          </w:p>
        </w:tc>
        <w:tc>
          <w:tcPr>
            <w:tcW w:w="0" w:type="auto"/>
            <w:vMerge/>
            <w:hideMark/>
          </w:tcPr>
          <w:p w14:paraId="2E4CDFF6" w14:textId="77777777" w:rsidR="00AD02DD" w:rsidRPr="005E53D2" w:rsidRDefault="00AD02DD" w:rsidP="005E53D2">
            <w:pPr>
              <w:ind w:firstLine="22"/>
              <w:rPr>
                <w:rFonts w:ascii="Times New Roman" w:eastAsia="Times New Roman" w:hAnsi="Times New Roman" w:cs="Times New Roman"/>
                <w:color w:val="000000"/>
                <w:sz w:val="20"/>
                <w:szCs w:val="20"/>
              </w:rPr>
            </w:pPr>
          </w:p>
        </w:tc>
        <w:tc>
          <w:tcPr>
            <w:tcW w:w="0" w:type="auto"/>
            <w:vMerge/>
            <w:hideMark/>
          </w:tcPr>
          <w:p w14:paraId="563899C3" w14:textId="77777777" w:rsidR="00AD02DD" w:rsidRPr="005E53D2" w:rsidRDefault="00AD02DD" w:rsidP="005E53D2">
            <w:pPr>
              <w:ind w:firstLine="22"/>
              <w:rPr>
                <w:rFonts w:ascii="Times New Roman" w:eastAsia="Times New Roman" w:hAnsi="Times New Roman" w:cs="Times New Roman"/>
                <w:color w:val="000000"/>
                <w:sz w:val="20"/>
                <w:szCs w:val="20"/>
              </w:rPr>
            </w:pPr>
          </w:p>
        </w:tc>
        <w:tc>
          <w:tcPr>
            <w:tcW w:w="0" w:type="auto"/>
            <w:vMerge/>
            <w:hideMark/>
          </w:tcPr>
          <w:p w14:paraId="546FACEC" w14:textId="77777777" w:rsidR="00AD02DD" w:rsidRPr="005E53D2" w:rsidRDefault="00AD02DD" w:rsidP="005E53D2">
            <w:pPr>
              <w:ind w:firstLine="22"/>
              <w:rPr>
                <w:rFonts w:ascii="Times New Roman" w:eastAsia="Times New Roman" w:hAnsi="Times New Roman" w:cs="Times New Roman"/>
                <w:color w:val="000000"/>
                <w:sz w:val="20"/>
                <w:szCs w:val="20"/>
              </w:rPr>
            </w:pPr>
          </w:p>
        </w:tc>
        <w:tc>
          <w:tcPr>
            <w:tcW w:w="0" w:type="auto"/>
            <w:vMerge/>
            <w:hideMark/>
          </w:tcPr>
          <w:p w14:paraId="5B49C6D4" w14:textId="77777777" w:rsidR="00AD02DD" w:rsidRPr="005E53D2" w:rsidRDefault="00AD02DD" w:rsidP="005E53D2">
            <w:pPr>
              <w:ind w:firstLine="22"/>
              <w:rPr>
                <w:rFonts w:ascii="Times New Roman" w:eastAsia="Times New Roman" w:hAnsi="Times New Roman" w:cs="Times New Roman"/>
                <w:color w:val="000000"/>
                <w:sz w:val="20"/>
                <w:szCs w:val="20"/>
              </w:rPr>
            </w:pPr>
          </w:p>
        </w:tc>
        <w:tc>
          <w:tcPr>
            <w:tcW w:w="0" w:type="auto"/>
            <w:vMerge/>
            <w:hideMark/>
          </w:tcPr>
          <w:p w14:paraId="385D9ED7" w14:textId="77777777" w:rsidR="00AD02DD" w:rsidRPr="005E53D2" w:rsidRDefault="00AD02DD" w:rsidP="005E53D2">
            <w:pPr>
              <w:ind w:firstLine="22"/>
              <w:rPr>
                <w:rFonts w:ascii="Times New Roman" w:eastAsia="Times New Roman" w:hAnsi="Times New Roman" w:cs="Times New Roman"/>
                <w:color w:val="000000"/>
                <w:sz w:val="20"/>
                <w:szCs w:val="20"/>
              </w:rPr>
            </w:pPr>
          </w:p>
        </w:tc>
      </w:tr>
      <w:tr w:rsidR="00AD02DD" w:rsidRPr="005E53D2" w14:paraId="4D3B95DD" w14:textId="77777777" w:rsidTr="005E53D2">
        <w:trPr>
          <w:trHeight w:val="300"/>
        </w:trPr>
        <w:tc>
          <w:tcPr>
            <w:tcW w:w="0" w:type="auto"/>
            <w:noWrap/>
            <w:hideMark/>
          </w:tcPr>
          <w:p w14:paraId="68AE1994" w14:textId="77777777" w:rsidR="00AD02DD" w:rsidRPr="005E53D2" w:rsidRDefault="00AD02DD" w:rsidP="005E53D2">
            <w:pPr>
              <w:ind w:firstLine="22"/>
              <w:jc w:val="center"/>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Операционная деятельность</w:t>
            </w:r>
          </w:p>
        </w:tc>
        <w:tc>
          <w:tcPr>
            <w:tcW w:w="0" w:type="auto"/>
            <w:noWrap/>
            <w:hideMark/>
          </w:tcPr>
          <w:p w14:paraId="7A18449D" w14:textId="0001660E" w:rsidR="00AD02DD" w:rsidRPr="005E53D2" w:rsidRDefault="005E53D2" w:rsidP="005E53D2">
            <w:pPr>
              <w:ind w:firstLine="2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0" w:type="auto"/>
            <w:noWrap/>
            <w:hideMark/>
          </w:tcPr>
          <w:p w14:paraId="100D32EC" w14:textId="50B4DC22" w:rsidR="00AD02DD" w:rsidRPr="005E53D2" w:rsidRDefault="005E53D2" w:rsidP="005E53D2">
            <w:pPr>
              <w:ind w:firstLine="2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0" w:type="auto"/>
            <w:noWrap/>
            <w:hideMark/>
          </w:tcPr>
          <w:p w14:paraId="6567532F" w14:textId="456DF545" w:rsidR="00AD02DD" w:rsidRPr="005E53D2" w:rsidRDefault="005E53D2" w:rsidP="005E53D2">
            <w:pPr>
              <w:ind w:firstLine="2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0" w:type="auto"/>
            <w:noWrap/>
            <w:hideMark/>
          </w:tcPr>
          <w:p w14:paraId="47EF2EE8" w14:textId="26673581" w:rsidR="00AD02DD" w:rsidRPr="005E53D2" w:rsidRDefault="005E53D2" w:rsidP="005E53D2">
            <w:pPr>
              <w:ind w:firstLine="2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0" w:type="auto"/>
            <w:noWrap/>
            <w:hideMark/>
          </w:tcPr>
          <w:p w14:paraId="3DE74549" w14:textId="607C5CBE" w:rsidR="00AD02DD" w:rsidRPr="005E53D2" w:rsidRDefault="005E53D2" w:rsidP="005E53D2">
            <w:pPr>
              <w:ind w:firstLine="2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0" w:type="auto"/>
            <w:noWrap/>
            <w:hideMark/>
          </w:tcPr>
          <w:p w14:paraId="6C59D48A" w14:textId="1DFEDEC9" w:rsidR="00AD02DD" w:rsidRPr="005E53D2" w:rsidRDefault="005E53D2" w:rsidP="005E53D2">
            <w:pPr>
              <w:ind w:firstLine="2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r>
      <w:tr w:rsidR="00AD02DD" w:rsidRPr="005E53D2" w14:paraId="5D01548A" w14:textId="77777777" w:rsidTr="005E53D2">
        <w:trPr>
          <w:trHeight w:val="300"/>
        </w:trPr>
        <w:tc>
          <w:tcPr>
            <w:tcW w:w="0" w:type="auto"/>
            <w:noWrap/>
            <w:hideMark/>
          </w:tcPr>
          <w:p w14:paraId="01F11023" w14:textId="77777777" w:rsidR="00AD02DD" w:rsidRPr="005E53D2" w:rsidRDefault="00AD02DD" w:rsidP="005E53D2">
            <w:pPr>
              <w:ind w:firstLine="22"/>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Поступление</w:t>
            </w:r>
          </w:p>
        </w:tc>
        <w:tc>
          <w:tcPr>
            <w:tcW w:w="0" w:type="auto"/>
            <w:noWrap/>
            <w:hideMark/>
          </w:tcPr>
          <w:p w14:paraId="1804C1D2"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878 087 025   </w:t>
            </w:r>
          </w:p>
        </w:tc>
        <w:tc>
          <w:tcPr>
            <w:tcW w:w="0" w:type="auto"/>
            <w:noWrap/>
            <w:hideMark/>
          </w:tcPr>
          <w:p w14:paraId="098C4420"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1 756 174 049   </w:t>
            </w:r>
          </w:p>
        </w:tc>
        <w:tc>
          <w:tcPr>
            <w:tcW w:w="0" w:type="auto"/>
            <w:noWrap/>
            <w:hideMark/>
          </w:tcPr>
          <w:p w14:paraId="651E37E5"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1 756 174 049   </w:t>
            </w:r>
          </w:p>
        </w:tc>
        <w:tc>
          <w:tcPr>
            <w:tcW w:w="0" w:type="auto"/>
            <w:noWrap/>
            <w:hideMark/>
          </w:tcPr>
          <w:p w14:paraId="535335D7"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1 756 174 049   </w:t>
            </w:r>
          </w:p>
        </w:tc>
        <w:tc>
          <w:tcPr>
            <w:tcW w:w="0" w:type="auto"/>
            <w:noWrap/>
            <w:hideMark/>
          </w:tcPr>
          <w:p w14:paraId="3A45574A"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1 756 174 049   </w:t>
            </w:r>
          </w:p>
        </w:tc>
        <w:tc>
          <w:tcPr>
            <w:tcW w:w="0" w:type="auto"/>
            <w:noWrap/>
            <w:hideMark/>
          </w:tcPr>
          <w:p w14:paraId="11329817"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1 756 174 049   </w:t>
            </w:r>
          </w:p>
        </w:tc>
      </w:tr>
      <w:tr w:rsidR="00AD02DD" w:rsidRPr="005E53D2" w14:paraId="36DEF8F4" w14:textId="77777777" w:rsidTr="005E53D2">
        <w:trPr>
          <w:trHeight w:val="300"/>
        </w:trPr>
        <w:tc>
          <w:tcPr>
            <w:tcW w:w="0" w:type="auto"/>
            <w:noWrap/>
            <w:hideMark/>
          </w:tcPr>
          <w:p w14:paraId="17151617" w14:textId="77777777" w:rsidR="00AD02DD" w:rsidRPr="005E53D2" w:rsidRDefault="00AD02DD" w:rsidP="005E53D2">
            <w:pPr>
              <w:ind w:firstLine="22"/>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От реализации продукции</w:t>
            </w:r>
          </w:p>
        </w:tc>
        <w:tc>
          <w:tcPr>
            <w:tcW w:w="0" w:type="auto"/>
            <w:noWrap/>
            <w:hideMark/>
          </w:tcPr>
          <w:p w14:paraId="1EFD2FAC"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878 087 025   </w:t>
            </w:r>
          </w:p>
        </w:tc>
        <w:tc>
          <w:tcPr>
            <w:tcW w:w="0" w:type="auto"/>
            <w:noWrap/>
            <w:hideMark/>
          </w:tcPr>
          <w:p w14:paraId="721A9F9D"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1 756 174 049   </w:t>
            </w:r>
          </w:p>
        </w:tc>
        <w:tc>
          <w:tcPr>
            <w:tcW w:w="0" w:type="auto"/>
            <w:noWrap/>
            <w:hideMark/>
          </w:tcPr>
          <w:p w14:paraId="026A4AD7"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1 756 174 049   </w:t>
            </w:r>
          </w:p>
        </w:tc>
        <w:tc>
          <w:tcPr>
            <w:tcW w:w="0" w:type="auto"/>
            <w:noWrap/>
            <w:hideMark/>
          </w:tcPr>
          <w:p w14:paraId="42C5D6DF"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1 756 174 049   </w:t>
            </w:r>
          </w:p>
        </w:tc>
        <w:tc>
          <w:tcPr>
            <w:tcW w:w="0" w:type="auto"/>
            <w:noWrap/>
            <w:hideMark/>
          </w:tcPr>
          <w:p w14:paraId="3AD10EC4"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1 756 174 049   </w:t>
            </w:r>
          </w:p>
        </w:tc>
        <w:tc>
          <w:tcPr>
            <w:tcW w:w="0" w:type="auto"/>
            <w:noWrap/>
            <w:hideMark/>
          </w:tcPr>
          <w:p w14:paraId="01305950"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1 756 174 049   </w:t>
            </w:r>
          </w:p>
        </w:tc>
      </w:tr>
      <w:tr w:rsidR="00AD02DD" w:rsidRPr="005E53D2" w14:paraId="5263B9CF" w14:textId="77777777" w:rsidTr="005E53D2">
        <w:trPr>
          <w:trHeight w:val="300"/>
        </w:trPr>
        <w:tc>
          <w:tcPr>
            <w:tcW w:w="0" w:type="auto"/>
            <w:noWrap/>
            <w:hideMark/>
          </w:tcPr>
          <w:p w14:paraId="23016689" w14:textId="77777777" w:rsidR="00AD02DD" w:rsidRPr="005E53D2" w:rsidRDefault="00AD02DD" w:rsidP="005E53D2">
            <w:pPr>
              <w:ind w:firstLine="22"/>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Выбытие</w:t>
            </w:r>
          </w:p>
        </w:tc>
        <w:tc>
          <w:tcPr>
            <w:tcW w:w="0" w:type="auto"/>
            <w:noWrap/>
            <w:hideMark/>
          </w:tcPr>
          <w:p w14:paraId="07C75610"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683 184 056   </w:t>
            </w:r>
          </w:p>
        </w:tc>
        <w:tc>
          <w:tcPr>
            <w:tcW w:w="0" w:type="auto"/>
            <w:noWrap/>
            <w:hideMark/>
          </w:tcPr>
          <w:p w14:paraId="053D5173"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1 369 388 338   </w:t>
            </w:r>
          </w:p>
        </w:tc>
        <w:tc>
          <w:tcPr>
            <w:tcW w:w="0" w:type="auto"/>
            <w:noWrap/>
            <w:hideMark/>
          </w:tcPr>
          <w:p w14:paraId="1C6A4DA5"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1 369 388 338   </w:t>
            </w:r>
          </w:p>
        </w:tc>
        <w:tc>
          <w:tcPr>
            <w:tcW w:w="0" w:type="auto"/>
            <w:noWrap/>
            <w:hideMark/>
          </w:tcPr>
          <w:p w14:paraId="35317481"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1 369 388 338   </w:t>
            </w:r>
          </w:p>
        </w:tc>
        <w:tc>
          <w:tcPr>
            <w:tcW w:w="0" w:type="auto"/>
            <w:noWrap/>
            <w:hideMark/>
          </w:tcPr>
          <w:p w14:paraId="454F503B"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1 369 388 338   </w:t>
            </w:r>
          </w:p>
        </w:tc>
        <w:tc>
          <w:tcPr>
            <w:tcW w:w="0" w:type="auto"/>
            <w:noWrap/>
            <w:hideMark/>
          </w:tcPr>
          <w:p w14:paraId="0EC5B955"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1 369 388 338   </w:t>
            </w:r>
          </w:p>
        </w:tc>
      </w:tr>
      <w:tr w:rsidR="00AD02DD" w:rsidRPr="005E53D2" w14:paraId="3D35035A" w14:textId="77777777" w:rsidTr="005E53D2">
        <w:trPr>
          <w:trHeight w:val="300"/>
        </w:trPr>
        <w:tc>
          <w:tcPr>
            <w:tcW w:w="0" w:type="auto"/>
            <w:noWrap/>
            <w:hideMark/>
          </w:tcPr>
          <w:p w14:paraId="56DC226C" w14:textId="77777777" w:rsidR="00AD02DD" w:rsidRPr="005E53D2" w:rsidRDefault="00AD02DD" w:rsidP="005E53D2">
            <w:pPr>
              <w:ind w:firstLine="22"/>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Оплата сырья</w:t>
            </w:r>
          </w:p>
        </w:tc>
        <w:tc>
          <w:tcPr>
            <w:tcW w:w="0" w:type="auto"/>
            <w:noWrap/>
            <w:hideMark/>
          </w:tcPr>
          <w:p w14:paraId="56217C79"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727 709   </w:t>
            </w:r>
          </w:p>
        </w:tc>
        <w:tc>
          <w:tcPr>
            <w:tcW w:w="0" w:type="auto"/>
            <w:noWrap/>
            <w:hideMark/>
          </w:tcPr>
          <w:p w14:paraId="5DB115BB"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1 455 418   </w:t>
            </w:r>
          </w:p>
        </w:tc>
        <w:tc>
          <w:tcPr>
            <w:tcW w:w="0" w:type="auto"/>
            <w:noWrap/>
            <w:hideMark/>
          </w:tcPr>
          <w:p w14:paraId="6D9B96B9"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1 455 418   </w:t>
            </w:r>
          </w:p>
        </w:tc>
        <w:tc>
          <w:tcPr>
            <w:tcW w:w="0" w:type="auto"/>
            <w:noWrap/>
            <w:hideMark/>
          </w:tcPr>
          <w:p w14:paraId="04F237B7"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1 455 418   </w:t>
            </w:r>
          </w:p>
        </w:tc>
        <w:tc>
          <w:tcPr>
            <w:tcW w:w="0" w:type="auto"/>
            <w:noWrap/>
            <w:hideMark/>
          </w:tcPr>
          <w:p w14:paraId="5B50085F"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1 455 418   </w:t>
            </w:r>
          </w:p>
        </w:tc>
        <w:tc>
          <w:tcPr>
            <w:tcW w:w="0" w:type="auto"/>
            <w:noWrap/>
            <w:hideMark/>
          </w:tcPr>
          <w:p w14:paraId="285E1AC0"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1 455 418   </w:t>
            </w:r>
          </w:p>
        </w:tc>
      </w:tr>
      <w:tr w:rsidR="00AD02DD" w:rsidRPr="005E53D2" w14:paraId="04CEAECE" w14:textId="77777777" w:rsidTr="005E53D2">
        <w:trPr>
          <w:trHeight w:val="300"/>
        </w:trPr>
        <w:tc>
          <w:tcPr>
            <w:tcW w:w="0" w:type="auto"/>
            <w:noWrap/>
            <w:hideMark/>
          </w:tcPr>
          <w:p w14:paraId="35CE781A" w14:textId="77777777" w:rsidR="00AD02DD" w:rsidRPr="005E53D2" w:rsidRDefault="00AD02DD" w:rsidP="005E53D2">
            <w:pPr>
              <w:ind w:firstLine="22"/>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Оплата энергоносителей</w:t>
            </w:r>
          </w:p>
        </w:tc>
        <w:tc>
          <w:tcPr>
            <w:tcW w:w="0" w:type="auto"/>
            <w:noWrap/>
            <w:hideMark/>
          </w:tcPr>
          <w:p w14:paraId="4CE24035"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554 778 000   </w:t>
            </w:r>
          </w:p>
        </w:tc>
        <w:tc>
          <w:tcPr>
            <w:tcW w:w="0" w:type="auto"/>
            <w:noWrap/>
            <w:hideMark/>
          </w:tcPr>
          <w:p w14:paraId="1EC60507"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1 109 556 000   </w:t>
            </w:r>
          </w:p>
        </w:tc>
        <w:tc>
          <w:tcPr>
            <w:tcW w:w="0" w:type="auto"/>
            <w:noWrap/>
            <w:hideMark/>
          </w:tcPr>
          <w:p w14:paraId="2DBB93DE"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1 109 556 000   </w:t>
            </w:r>
          </w:p>
        </w:tc>
        <w:tc>
          <w:tcPr>
            <w:tcW w:w="0" w:type="auto"/>
            <w:noWrap/>
            <w:hideMark/>
          </w:tcPr>
          <w:p w14:paraId="10247994"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1 109 556 000   </w:t>
            </w:r>
          </w:p>
        </w:tc>
        <w:tc>
          <w:tcPr>
            <w:tcW w:w="0" w:type="auto"/>
            <w:noWrap/>
            <w:hideMark/>
          </w:tcPr>
          <w:p w14:paraId="6258D2A5"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1 109 556 000   </w:t>
            </w:r>
          </w:p>
        </w:tc>
        <w:tc>
          <w:tcPr>
            <w:tcW w:w="0" w:type="auto"/>
            <w:noWrap/>
            <w:hideMark/>
          </w:tcPr>
          <w:p w14:paraId="0495E068"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1 109 556 000   </w:t>
            </w:r>
          </w:p>
        </w:tc>
      </w:tr>
      <w:tr w:rsidR="00AD02DD" w:rsidRPr="005E53D2" w14:paraId="36EBA42D" w14:textId="77777777" w:rsidTr="005E53D2">
        <w:trPr>
          <w:trHeight w:val="300"/>
        </w:trPr>
        <w:tc>
          <w:tcPr>
            <w:tcW w:w="0" w:type="auto"/>
            <w:noWrap/>
            <w:hideMark/>
          </w:tcPr>
          <w:p w14:paraId="0814D115" w14:textId="77777777" w:rsidR="00AD02DD" w:rsidRPr="005E53D2" w:rsidRDefault="00AD02DD" w:rsidP="005E53D2">
            <w:pPr>
              <w:ind w:firstLine="22"/>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Оплата труда работников</w:t>
            </w:r>
          </w:p>
        </w:tc>
        <w:tc>
          <w:tcPr>
            <w:tcW w:w="0" w:type="auto"/>
            <w:noWrap/>
            <w:hideMark/>
          </w:tcPr>
          <w:p w14:paraId="21A5C79B"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110 397 206   </w:t>
            </w:r>
          </w:p>
        </w:tc>
        <w:tc>
          <w:tcPr>
            <w:tcW w:w="0" w:type="auto"/>
            <w:noWrap/>
            <w:hideMark/>
          </w:tcPr>
          <w:p w14:paraId="6FE748E4"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189 252 352   </w:t>
            </w:r>
          </w:p>
        </w:tc>
        <w:tc>
          <w:tcPr>
            <w:tcW w:w="0" w:type="auto"/>
            <w:noWrap/>
            <w:hideMark/>
          </w:tcPr>
          <w:p w14:paraId="16E44CE4"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189 252 352   </w:t>
            </w:r>
          </w:p>
        </w:tc>
        <w:tc>
          <w:tcPr>
            <w:tcW w:w="0" w:type="auto"/>
            <w:noWrap/>
            <w:hideMark/>
          </w:tcPr>
          <w:p w14:paraId="4F667642"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189 252 352   </w:t>
            </w:r>
          </w:p>
        </w:tc>
        <w:tc>
          <w:tcPr>
            <w:tcW w:w="0" w:type="auto"/>
            <w:noWrap/>
            <w:hideMark/>
          </w:tcPr>
          <w:p w14:paraId="28D39AFE"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189 252 352   </w:t>
            </w:r>
          </w:p>
        </w:tc>
        <w:tc>
          <w:tcPr>
            <w:tcW w:w="0" w:type="auto"/>
            <w:noWrap/>
            <w:hideMark/>
          </w:tcPr>
          <w:p w14:paraId="58EDD405"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189 252 352   </w:t>
            </w:r>
          </w:p>
        </w:tc>
      </w:tr>
      <w:tr w:rsidR="00AD02DD" w:rsidRPr="005E53D2" w14:paraId="3AD163E6" w14:textId="77777777" w:rsidTr="005E53D2">
        <w:trPr>
          <w:trHeight w:val="300"/>
        </w:trPr>
        <w:tc>
          <w:tcPr>
            <w:tcW w:w="0" w:type="auto"/>
            <w:noWrap/>
            <w:hideMark/>
          </w:tcPr>
          <w:p w14:paraId="09061C75" w14:textId="77777777" w:rsidR="00AD02DD" w:rsidRPr="005E53D2" w:rsidRDefault="00AD02DD" w:rsidP="005E53D2">
            <w:pPr>
              <w:ind w:firstLine="22"/>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Налоги и другие платежи в бюджет</w:t>
            </w:r>
          </w:p>
        </w:tc>
        <w:tc>
          <w:tcPr>
            <w:tcW w:w="0" w:type="auto"/>
            <w:noWrap/>
            <w:hideMark/>
          </w:tcPr>
          <w:p w14:paraId="4A7E5A44"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17 281 142   </w:t>
            </w:r>
          </w:p>
        </w:tc>
        <w:tc>
          <w:tcPr>
            <w:tcW w:w="0" w:type="auto"/>
            <w:noWrap/>
            <w:hideMark/>
          </w:tcPr>
          <w:p w14:paraId="6C59D185"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69 124 568   </w:t>
            </w:r>
          </w:p>
        </w:tc>
        <w:tc>
          <w:tcPr>
            <w:tcW w:w="0" w:type="auto"/>
            <w:noWrap/>
            <w:hideMark/>
          </w:tcPr>
          <w:p w14:paraId="4CC7CDF5"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69 124 568   </w:t>
            </w:r>
          </w:p>
        </w:tc>
        <w:tc>
          <w:tcPr>
            <w:tcW w:w="0" w:type="auto"/>
            <w:noWrap/>
            <w:hideMark/>
          </w:tcPr>
          <w:p w14:paraId="2835068C"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69 124 568   </w:t>
            </w:r>
          </w:p>
        </w:tc>
        <w:tc>
          <w:tcPr>
            <w:tcW w:w="0" w:type="auto"/>
            <w:noWrap/>
            <w:hideMark/>
          </w:tcPr>
          <w:p w14:paraId="1548FAD5"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69 124 568   </w:t>
            </w:r>
          </w:p>
        </w:tc>
        <w:tc>
          <w:tcPr>
            <w:tcW w:w="0" w:type="auto"/>
            <w:noWrap/>
            <w:hideMark/>
          </w:tcPr>
          <w:p w14:paraId="2BCB8C48"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69 124 568   </w:t>
            </w:r>
          </w:p>
        </w:tc>
      </w:tr>
      <w:tr w:rsidR="00AD02DD" w:rsidRPr="005E53D2" w14:paraId="605DCD9C" w14:textId="77777777" w:rsidTr="005E53D2">
        <w:trPr>
          <w:trHeight w:val="315"/>
        </w:trPr>
        <w:tc>
          <w:tcPr>
            <w:tcW w:w="0" w:type="auto"/>
            <w:noWrap/>
            <w:hideMark/>
          </w:tcPr>
          <w:p w14:paraId="0DF23BCF" w14:textId="77777777" w:rsidR="00AD02DD" w:rsidRPr="005E53D2" w:rsidRDefault="00AD02DD" w:rsidP="005E53D2">
            <w:pPr>
              <w:ind w:firstLine="22"/>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Результат по операционной деятельности</w:t>
            </w:r>
          </w:p>
        </w:tc>
        <w:tc>
          <w:tcPr>
            <w:tcW w:w="0" w:type="auto"/>
            <w:noWrap/>
            <w:hideMark/>
          </w:tcPr>
          <w:p w14:paraId="20ED3218"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194 902 968   </w:t>
            </w:r>
          </w:p>
        </w:tc>
        <w:tc>
          <w:tcPr>
            <w:tcW w:w="0" w:type="auto"/>
            <w:noWrap/>
            <w:hideMark/>
          </w:tcPr>
          <w:p w14:paraId="46A7778B"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386 785 712   </w:t>
            </w:r>
          </w:p>
        </w:tc>
        <w:tc>
          <w:tcPr>
            <w:tcW w:w="0" w:type="auto"/>
            <w:noWrap/>
            <w:hideMark/>
          </w:tcPr>
          <w:p w14:paraId="21A1EB83"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386 785 712   </w:t>
            </w:r>
          </w:p>
        </w:tc>
        <w:tc>
          <w:tcPr>
            <w:tcW w:w="0" w:type="auto"/>
            <w:noWrap/>
            <w:hideMark/>
          </w:tcPr>
          <w:p w14:paraId="5BD4B62A"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386 785 712   </w:t>
            </w:r>
          </w:p>
        </w:tc>
        <w:tc>
          <w:tcPr>
            <w:tcW w:w="0" w:type="auto"/>
            <w:noWrap/>
            <w:hideMark/>
          </w:tcPr>
          <w:p w14:paraId="0A5D3E3B"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386 785 712   </w:t>
            </w:r>
          </w:p>
        </w:tc>
        <w:tc>
          <w:tcPr>
            <w:tcW w:w="0" w:type="auto"/>
            <w:noWrap/>
            <w:hideMark/>
          </w:tcPr>
          <w:p w14:paraId="36291029" w14:textId="77777777" w:rsidR="00AD02DD" w:rsidRPr="005E53D2" w:rsidRDefault="00AD02DD" w:rsidP="005E53D2">
            <w:pPr>
              <w:ind w:hanging="158"/>
              <w:rPr>
                <w:rFonts w:ascii="Times New Roman" w:eastAsia="Times New Roman" w:hAnsi="Times New Roman" w:cs="Times New Roman"/>
                <w:color w:val="000000"/>
                <w:sz w:val="20"/>
                <w:szCs w:val="20"/>
              </w:rPr>
            </w:pPr>
            <w:r w:rsidRPr="005E53D2">
              <w:rPr>
                <w:rFonts w:ascii="Times New Roman" w:eastAsia="Times New Roman" w:hAnsi="Times New Roman" w:cs="Times New Roman"/>
                <w:color w:val="000000"/>
                <w:sz w:val="20"/>
                <w:szCs w:val="20"/>
              </w:rPr>
              <w:t xml:space="preserve">           386 785 712   </w:t>
            </w:r>
          </w:p>
        </w:tc>
      </w:tr>
    </w:tbl>
    <w:p w14:paraId="09A5B5EA" w14:textId="77777777" w:rsidR="00AD02DD" w:rsidRDefault="00AD02DD" w:rsidP="00AD02DD">
      <w:pPr>
        <w:jc w:val="both"/>
        <w:rPr>
          <w:rFonts w:eastAsia="Times New Roman"/>
          <w:lang w:val="ru-RU"/>
        </w:rPr>
      </w:pPr>
    </w:p>
    <w:p w14:paraId="35407620" w14:textId="77777777" w:rsidR="00AD02DD" w:rsidRDefault="00AD02DD" w:rsidP="00AD02DD">
      <w:pPr>
        <w:jc w:val="center"/>
        <w:rPr>
          <w:bCs/>
          <w:color w:val="3A3A3A"/>
          <w:shd w:val="clear" w:color="auto" w:fill="FFFFFF"/>
          <w:lang w:val="ru-RU"/>
        </w:rPr>
      </w:pPr>
    </w:p>
    <w:sectPr w:rsidR="00AD02DD" w:rsidSect="00782E22">
      <w:pgSz w:w="15840" w:h="12240" w:orient="landscape"/>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6B8E37" w14:textId="77777777" w:rsidR="002F7332" w:rsidRDefault="002F7332" w:rsidP="00B13577">
      <w:r>
        <w:separator/>
      </w:r>
    </w:p>
  </w:endnote>
  <w:endnote w:type="continuationSeparator" w:id="0">
    <w:p w14:paraId="5C02E3EC" w14:textId="77777777" w:rsidR="002F7332" w:rsidRDefault="002F7332" w:rsidP="00B135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Segoe UI">
    <w:panose1 w:val="020B0502040204020203"/>
    <w:charset w:val="CC"/>
    <w:family w:val="swiss"/>
    <w:pitch w:val="variable"/>
    <w:sig w:usb0="E4002EFF" w:usb1="C000E47F" w:usb2="00000009" w:usb3="00000000" w:csb0="000001FF" w:csb1="00000000"/>
  </w:font>
  <w:font w:name="TimesNewRomanPSMT">
    <w:altName w:val="Malgun Gothic"/>
    <w:charset w:val="80"/>
    <w:family w:val="auto"/>
    <w:pitch w:val="default"/>
    <w:sig w:usb0="00000001" w:usb1="08070000" w:usb2="00000010" w:usb3="00000000" w:csb0="00020000" w:csb1="00000000"/>
  </w:font>
  <w:font w:name="Arial Unicode MS">
    <w:panose1 w:val="020B0604020202020204"/>
    <w:charset w:val="80"/>
    <w:family w:val="swiss"/>
    <w:pitch w:val="variable"/>
    <w:sig w:usb0="00000000" w:usb1="E9DFFFFF" w:usb2="0000003F" w:usb3="00000000" w:csb0="003F01FF" w:csb1="00000000"/>
  </w:font>
  <w:font w:name="Microsoft JhengHei">
    <w:panose1 w:val="020B0604030504040204"/>
    <w:charset w:val="88"/>
    <w:family w:val="swiss"/>
    <w:pitch w:val="variable"/>
    <w:sig w:usb0="000002A7" w:usb1="28CF4400" w:usb2="00000016" w:usb3="00000000" w:csb0="00100009" w:csb1="00000000"/>
  </w:font>
  <w:font w:name="MS Gothic">
    <w:altName w:val="ＭＳ ゴシック"/>
    <w:panose1 w:val="020B0609070205080204"/>
    <w:charset w:val="80"/>
    <w:family w:val="modern"/>
    <w:pitch w:val="fixed"/>
    <w:sig w:usb0="E00002FF" w:usb1="6AC7FDFB" w:usb2="08000012" w:usb3="00000000" w:csb0="0002009F" w:csb1="00000000"/>
  </w:font>
  <w:font w:name="+mn-ea">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2057031"/>
      <w:docPartObj>
        <w:docPartGallery w:val="Page Numbers (Bottom of Page)"/>
        <w:docPartUnique/>
      </w:docPartObj>
    </w:sdtPr>
    <w:sdtEndPr/>
    <w:sdtContent>
      <w:p w14:paraId="4E2007CB" w14:textId="4D7462DF" w:rsidR="00A521EF" w:rsidRDefault="00A521EF">
        <w:pPr>
          <w:pStyle w:val="ab"/>
          <w:jc w:val="center"/>
        </w:pPr>
        <w:r>
          <w:fldChar w:fldCharType="begin"/>
        </w:r>
        <w:r>
          <w:instrText>PAGE   \* MERGEFORMAT</w:instrText>
        </w:r>
        <w:r>
          <w:fldChar w:fldCharType="separate"/>
        </w:r>
        <w:r w:rsidR="0048653C" w:rsidRPr="0048653C">
          <w:rPr>
            <w:noProof/>
            <w:lang w:val="ru-RU"/>
          </w:rPr>
          <w:t>21</w:t>
        </w:r>
        <w:r>
          <w:fldChar w:fldCharType="end"/>
        </w:r>
      </w:p>
    </w:sdtContent>
  </w:sdt>
  <w:p w14:paraId="3DD7C858" w14:textId="77777777" w:rsidR="00A521EF" w:rsidRDefault="00A521EF">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ECC87D" w14:textId="77777777" w:rsidR="002F7332" w:rsidRDefault="002F7332" w:rsidP="00B13577">
      <w:r>
        <w:separator/>
      </w:r>
    </w:p>
  </w:footnote>
  <w:footnote w:type="continuationSeparator" w:id="0">
    <w:p w14:paraId="617E2618" w14:textId="77777777" w:rsidR="002F7332" w:rsidRDefault="002F7332" w:rsidP="00B135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007FED"/>
    <w:multiLevelType w:val="multilevel"/>
    <w:tmpl w:val="EA601AB2"/>
    <w:lvl w:ilvl="0">
      <w:start w:val="1"/>
      <w:numFmt w:val="bullet"/>
      <w:lvlText w:val=""/>
      <w:lvlJc w:val="left"/>
      <w:pPr>
        <w:tabs>
          <w:tab w:val="num" w:pos="1713"/>
        </w:tabs>
        <w:ind w:left="1713" w:hanging="360"/>
      </w:pPr>
      <w:rPr>
        <w:rFonts w:ascii="Symbol" w:hAnsi="Symbol" w:hint="default"/>
        <w:sz w:val="20"/>
      </w:rPr>
    </w:lvl>
    <w:lvl w:ilvl="1" w:tentative="1">
      <w:start w:val="1"/>
      <w:numFmt w:val="bullet"/>
      <w:lvlText w:val="o"/>
      <w:lvlJc w:val="left"/>
      <w:pPr>
        <w:tabs>
          <w:tab w:val="num" w:pos="2433"/>
        </w:tabs>
        <w:ind w:left="2433" w:hanging="360"/>
      </w:pPr>
      <w:rPr>
        <w:rFonts w:ascii="Courier New" w:hAnsi="Courier New" w:hint="default"/>
        <w:sz w:val="20"/>
      </w:rPr>
    </w:lvl>
    <w:lvl w:ilvl="2" w:tentative="1">
      <w:start w:val="1"/>
      <w:numFmt w:val="bullet"/>
      <w:lvlText w:val=""/>
      <w:lvlJc w:val="left"/>
      <w:pPr>
        <w:tabs>
          <w:tab w:val="num" w:pos="3153"/>
        </w:tabs>
        <w:ind w:left="3153" w:hanging="360"/>
      </w:pPr>
      <w:rPr>
        <w:rFonts w:ascii="Wingdings" w:hAnsi="Wingdings" w:hint="default"/>
        <w:sz w:val="20"/>
      </w:rPr>
    </w:lvl>
    <w:lvl w:ilvl="3" w:tentative="1">
      <w:start w:val="1"/>
      <w:numFmt w:val="bullet"/>
      <w:lvlText w:val=""/>
      <w:lvlJc w:val="left"/>
      <w:pPr>
        <w:tabs>
          <w:tab w:val="num" w:pos="3873"/>
        </w:tabs>
        <w:ind w:left="3873" w:hanging="360"/>
      </w:pPr>
      <w:rPr>
        <w:rFonts w:ascii="Wingdings" w:hAnsi="Wingdings" w:hint="default"/>
        <w:sz w:val="20"/>
      </w:rPr>
    </w:lvl>
    <w:lvl w:ilvl="4" w:tentative="1">
      <w:start w:val="1"/>
      <w:numFmt w:val="bullet"/>
      <w:lvlText w:val=""/>
      <w:lvlJc w:val="left"/>
      <w:pPr>
        <w:tabs>
          <w:tab w:val="num" w:pos="4593"/>
        </w:tabs>
        <w:ind w:left="4593" w:hanging="360"/>
      </w:pPr>
      <w:rPr>
        <w:rFonts w:ascii="Wingdings" w:hAnsi="Wingdings" w:hint="default"/>
        <w:sz w:val="20"/>
      </w:rPr>
    </w:lvl>
    <w:lvl w:ilvl="5" w:tentative="1">
      <w:start w:val="1"/>
      <w:numFmt w:val="bullet"/>
      <w:lvlText w:val=""/>
      <w:lvlJc w:val="left"/>
      <w:pPr>
        <w:tabs>
          <w:tab w:val="num" w:pos="5313"/>
        </w:tabs>
        <w:ind w:left="5313" w:hanging="360"/>
      </w:pPr>
      <w:rPr>
        <w:rFonts w:ascii="Wingdings" w:hAnsi="Wingdings" w:hint="default"/>
        <w:sz w:val="20"/>
      </w:rPr>
    </w:lvl>
    <w:lvl w:ilvl="6" w:tentative="1">
      <w:start w:val="1"/>
      <w:numFmt w:val="bullet"/>
      <w:lvlText w:val=""/>
      <w:lvlJc w:val="left"/>
      <w:pPr>
        <w:tabs>
          <w:tab w:val="num" w:pos="6033"/>
        </w:tabs>
        <w:ind w:left="6033" w:hanging="360"/>
      </w:pPr>
      <w:rPr>
        <w:rFonts w:ascii="Wingdings" w:hAnsi="Wingdings" w:hint="default"/>
        <w:sz w:val="20"/>
      </w:rPr>
    </w:lvl>
    <w:lvl w:ilvl="7" w:tentative="1">
      <w:start w:val="1"/>
      <w:numFmt w:val="bullet"/>
      <w:lvlText w:val=""/>
      <w:lvlJc w:val="left"/>
      <w:pPr>
        <w:tabs>
          <w:tab w:val="num" w:pos="6753"/>
        </w:tabs>
        <w:ind w:left="6753" w:hanging="360"/>
      </w:pPr>
      <w:rPr>
        <w:rFonts w:ascii="Wingdings" w:hAnsi="Wingdings" w:hint="default"/>
        <w:sz w:val="20"/>
      </w:rPr>
    </w:lvl>
    <w:lvl w:ilvl="8" w:tentative="1">
      <w:start w:val="1"/>
      <w:numFmt w:val="bullet"/>
      <w:lvlText w:val=""/>
      <w:lvlJc w:val="left"/>
      <w:pPr>
        <w:tabs>
          <w:tab w:val="num" w:pos="7473"/>
        </w:tabs>
        <w:ind w:left="7473" w:hanging="360"/>
      </w:pPr>
      <w:rPr>
        <w:rFonts w:ascii="Wingdings" w:hAnsi="Wingdings" w:hint="default"/>
        <w:sz w:val="20"/>
      </w:rPr>
    </w:lvl>
  </w:abstractNum>
  <w:abstractNum w:abstractNumId="1" w15:restartNumberingAfterBreak="0">
    <w:nsid w:val="1B537F1F"/>
    <w:multiLevelType w:val="hybridMultilevel"/>
    <w:tmpl w:val="210C481C"/>
    <w:lvl w:ilvl="0" w:tplc="C4BA8EE6">
      <w:start w:val="1"/>
      <w:numFmt w:val="decimal"/>
      <w:lvlText w:val="%1."/>
      <w:lvlJc w:val="left"/>
      <w:pPr>
        <w:tabs>
          <w:tab w:val="num" w:pos="720"/>
        </w:tabs>
        <w:ind w:left="720" w:hanging="360"/>
      </w:pPr>
    </w:lvl>
    <w:lvl w:ilvl="1" w:tplc="84B48B70" w:tentative="1">
      <w:start w:val="1"/>
      <w:numFmt w:val="decimal"/>
      <w:lvlText w:val="%2."/>
      <w:lvlJc w:val="left"/>
      <w:pPr>
        <w:tabs>
          <w:tab w:val="num" w:pos="1440"/>
        </w:tabs>
        <w:ind w:left="1440" w:hanging="360"/>
      </w:pPr>
    </w:lvl>
    <w:lvl w:ilvl="2" w:tplc="F1D06C1A" w:tentative="1">
      <w:start w:val="1"/>
      <w:numFmt w:val="decimal"/>
      <w:lvlText w:val="%3."/>
      <w:lvlJc w:val="left"/>
      <w:pPr>
        <w:tabs>
          <w:tab w:val="num" w:pos="2160"/>
        </w:tabs>
        <w:ind w:left="2160" w:hanging="360"/>
      </w:pPr>
    </w:lvl>
    <w:lvl w:ilvl="3" w:tplc="8A263B50" w:tentative="1">
      <w:start w:val="1"/>
      <w:numFmt w:val="decimal"/>
      <w:lvlText w:val="%4."/>
      <w:lvlJc w:val="left"/>
      <w:pPr>
        <w:tabs>
          <w:tab w:val="num" w:pos="2880"/>
        </w:tabs>
        <w:ind w:left="2880" w:hanging="360"/>
      </w:pPr>
    </w:lvl>
    <w:lvl w:ilvl="4" w:tplc="C6F671E8" w:tentative="1">
      <w:start w:val="1"/>
      <w:numFmt w:val="decimal"/>
      <w:lvlText w:val="%5."/>
      <w:lvlJc w:val="left"/>
      <w:pPr>
        <w:tabs>
          <w:tab w:val="num" w:pos="3600"/>
        </w:tabs>
        <w:ind w:left="3600" w:hanging="360"/>
      </w:pPr>
    </w:lvl>
    <w:lvl w:ilvl="5" w:tplc="38E88058" w:tentative="1">
      <w:start w:val="1"/>
      <w:numFmt w:val="decimal"/>
      <w:lvlText w:val="%6."/>
      <w:lvlJc w:val="left"/>
      <w:pPr>
        <w:tabs>
          <w:tab w:val="num" w:pos="4320"/>
        </w:tabs>
        <w:ind w:left="4320" w:hanging="360"/>
      </w:pPr>
    </w:lvl>
    <w:lvl w:ilvl="6" w:tplc="458C8010" w:tentative="1">
      <w:start w:val="1"/>
      <w:numFmt w:val="decimal"/>
      <w:lvlText w:val="%7."/>
      <w:lvlJc w:val="left"/>
      <w:pPr>
        <w:tabs>
          <w:tab w:val="num" w:pos="5040"/>
        </w:tabs>
        <w:ind w:left="5040" w:hanging="360"/>
      </w:pPr>
    </w:lvl>
    <w:lvl w:ilvl="7" w:tplc="81B8CD22" w:tentative="1">
      <w:start w:val="1"/>
      <w:numFmt w:val="decimal"/>
      <w:lvlText w:val="%8."/>
      <w:lvlJc w:val="left"/>
      <w:pPr>
        <w:tabs>
          <w:tab w:val="num" w:pos="5760"/>
        </w:tabs>
        <w:ind w:left="5760" w:hanging="360"/>
      </w:pPr>
    </w:lvl>
    <w:lvl w:ilvl="8" w:tplc="3D506EE2" w:tentative="1">
      <w:start w:val="1"/>
      <w:numFmt w:val="decimal"/>
      <w:lvlText w:val="%9."/>
      <w:lvlJc w:val="left"/>
      <w:pPr>
        <w:tabs>
          <w:tab w:val="num" w:pos="6480"/>
        </w:tabs>
        <w:ind w:left="6480" w:hanging="360"/>
      </w:pPr>
    </w:lvl>
  </w:abstractNum>
  <w:abstractNum w:abstractNumId="2" w15:restartNumberingAfterBreak="0">
    <w:nsid w:val="2DFB43A2"/>
    <w:multiLevelType w:val="hybridMultilevel"/>
    <w:tmpl w:val="15081B34"/>
    <w:lvl w:ilvl="0" w:tplc="AB14B3E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440543E3"/>
    <w:multiLevelType w:val="hybridMultilevel"/>
    <w:tmpl w:val="37007EEC"/>
    <w:lvl w:ilvl="0" w:tplc="9468FBBA">
      <w:start w:val="1"/>
      <w:numFmt w:val="bullet"/>
      <w:lvlText w:val=""/>
      <w:lvlJc w:val="left"/>
      <w:pPr>
        <w:tabs>
          <w:tab w:val="num" w:pos="720"/>
        </w:tabs>
        <w:ind w:left="720" w:hanging="360"/>
      </w:pPr>
      <w:rPr>
        <w:rFonts w:ascii="Wingdings" w:hAnsi="Wingdings" w:hint="default"/>
      </w:rPr>
    </w:lvl>
    <w:lvl w:ilvl="1" w:tplc="CCD48354" w:tentative="1">
      <w:start w:val="1"/>
      <w:numFmt w:val="bullet"/>
      <w:lvlText w:val=""/>
      <w:lvlJc w:val="left"/>
      <w:pPr>
        <w:tabs>
          <w:tab w:val="num" w:pos="1440"/>
        </w:tabs>
        <w:ind w:left="1440" w:hanging="360"/>
      </w:pPr>
      <w:rPr>
        <w:rFonts w:ascii="Wingdings" w:hAnsi="Wingdings" w:hint="default"/>
      </w:rPr>
    </w:lvl>
    <w:lvl w:ilvl="2" w:tplc="9614EA54" w:tentative="1">
      <w:start w:val="1"/>
      <w:numFmt w:val="bullet"/>
      <w:lvlText w:val=""/>
      <w:lvlJc w:val="left"/>
      <w:pPr>
        <w:tabs>
          <w:tab w:val="num" w:pos="2160"/>
        </w:tabs>
        <w:ind w:left="2160" w:hanging="360"/>
      </w:pPr>
      <w:rPr>
        <w:rFonts w:ascii="Wingdings" w:hAnsi="Wingdings" w:hint="default"/>
      </w:rPr>
    </w:lvl>
    <w:lvl w:ilvl="3" w:tplc="5886868E" w:tentative="1">
      <w:start w:val="1"/>
      <w:numFmt w:val="bullet"/>
      <w:lvlText w:val=""/>
      <w:lvlJc w:val="left"/>
      <w:pPr>
        <w:tabs>
          <w:tab w:val="num" w:pos="2880"/>
        </w:tabs>
        <w:ind w:left="2880" w:hanging="360"/>
      </w:pPr>
      <w:rPr>
        <w:rFonts w:ascii="Wingdings" w:hAnsi="Wingdings" w:hint="default"/>
      </w:rPr>
    </w:lvl>
    <w:lvl w:ilvl="4" w:tplc="87460E90" w:tentative="1">
      <w:start w:val="1"/>
      <w:numFmt w:val="bullet"/>
      <w:lvlText w:val=""/>
      <w:lvlJc w:val="left"/>
      <w:pPr>
        <w:tabs>
          <w:tab w:val="num" w:pos="3600"/>
        </w:tabs>
        <w:ind w:left="3600" w:hanging="360"/>
      </w:pPr>
      <w:rPr>
        <w:rFonts w:ascii="Wingdings" w:hAnsi="Wingdings" w:hint="default"/>
      </w:rPr>
    </w:lvl>
    <w:lvl w:ilvl="5" w:tplc="E7A67C74" w:tentative="1">
      <w:start w:val="1"/>
      <w:numFmt w:val="bullet"/>
      <w:lvlText w:val=""/>
      <w:lvlJc w:val="left"/>
      <w:pPr>
        <w:tabs>
          <w:tab w:val="num" w:pos="4320"/>
        </w:tabs>
        <w:ind w:left="4320" w:hanging="360"/>
      </w:pPr>
      <w:rPr>
        <w:rFonts w:ascii="Wingdings" w:hAnsi="Wingdings" w:hint="default"/>
      </w:rPr>
    </w:lvl>
    <w:lvl w:ilvl="6" w:tplc="1356351C" w:tentative="1">
      <w:start w:val="1"/>
      <w:numFmt w:val="bullet"/>
      <w:lvlText w:val=""/>
      <w:lvlJc w:val="left"/>
      <w:pPr>
        <w:tabs>
          <w:tab w:val="num" w:pos="5040"/>
        </w:tabs>
        <w:ind w:left="5040" w:hanging="360"/>
      </w:pPr>
      <w:rPr>
        <w:rFonts w:ascii="Wingdings" w:hAnsi="Wingdings" w:hint="default"/>
      </w:rPr>
    </w:lvl>
    <w:lvl w:ilvl="7" w:tplc="BE2C18C6" w:tentative="1">
      <w:start w:val="1"/>
      <w:numFmt w:val="bullet"/>
      <w:lvlText w:val=""/>
      <w:lvlJc w:val="left"/>
      <w:pPr>
        <w:tabs>
          <w:tab w:val="num" w:pos="5760"/>
        </w:tabs>
        <w:ind w:left="5760" w:hanging="360"/>
      </w:pPr>
      <w:rPr>
        <w:rFonts w:ascii="Wingdings" w:hAnsi="Wingdings" w:hint="default"/>
      </w:rPr>
    </w:lvl>
    <w:lvl w:ilvl="8" w:tplc="AF862E9A"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C1329B0"/>
    <w:multiLevelType w:val="hybridMultilevel"/>
    <w:tmpl w:val="3CFC0378"/>
    <w:lvl w:ilvl="0" w:tplc="84A04FA8">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 w15:restartNumberingAfterBreak="0">
    <w:nsid w:val="4C2E33B7"/>
    <w:multiLevelType w:val="multilevel"/>
    <w:tmpl w:val="828CD14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2"/>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6" w15:restartNumberingAfterBreak="0">
    <w:nsid w:val="51ED43A8"/>
    <w:multiLevelType w:val="hybridMultilevel"/>
    <w:tmpl w:val="8B44448A"/>
    <w:lvl w:ilvl="0" w:tplc="E5A2F704">
      <w:start w:val="1"/>
      <w:numFmt w:val="bullet"/>
      <w:lvlText w:val=""/>
      <w:lvlJc w:val="left"/>
      <w:pPr>
        <w:tabs>
          <w:tab w:val="num" w:pos="720"/>
        </w:tabs>
        <w:ind w:left="720" w:hanging="360"/>
      </w:pPr>
      <w:rPr>
        <w:rFonts w:ascii="Wingdings" w:hAnsi="Wingdings" w:hint="default"/>
      </w:rPr>
    </w:lvl>
    <w:lvl w:ilvl="1" w:tplc="09CC3300" w:tentative="1">
      <w:start w:val="1"/>
      <w:numFmt w:val="bullet"/>
      <w:lvlText w:val=""/>
      <w:lvlJc w:val="left"/>
      <w:pPr>
        <w:tabs>
          <w:tab w:val="num" w:pos="1440"/>
        </w:tabs>
        <w:ind w:left="1440" w:hanging="360"/>
      </w:pPr>
      <w:rPr>
        <w:rFonts w:ascii="Wingdings" w:hAnsi="Wingdings" w:hint="default"/>
      </w:rPr>
    </w:lvl>
    <w:lvl w:ilvl="2" w:tplc="CE8AF9FE" w:tentative="1">
      <w:start w:val="1"/>
      <w:numFmt w:val="bullet"/>
      <w:lvlText w:val=""/>
      <w:lvlJc w:val="left"/>
      <w:pPr>
        <w:tabs>
          <w:tab w:val="num" w:pos="2160"/>
        </w:tabs>
        <w:ind w:left="2160" w:hanging="360"/>
      </w:pPr>
      <w:rPr>
        <w:rFonts w:ascii="Wingdings" w:hAnsi="Wingdings" w:hint="default"/>
      </w:rPr>
    </w:lvl>
    <w:lvl w:ilvl="3" w:tplc="3892B7EA" w:tentative="1">
      <w:start w:val="1"/>
      <w:numFmt w:val="bullet"/>
      <w:lvlText w:val=""/>
      <w:lvlJc w:val="left"/>
      <w:pPr>
        <w:tabs>
          <w:tab w:val="num" w:pos="2880"/>
        </w:tabs>
        <w:ind w:left="2880" w:hanging="360"/>
      </w:pPr>
      <w:rPr>
        <w:rFonts w:ascii="Wingdings" w:hAnsi="Wingdings" w:hint="default"/>
      </w:rPr>
    </w:lvl>
    <w:lvl w:ilvl="4" w:tplc="37343BD8" w:tentative="1">
      <w:start w:val="1"/>
      <w:numFmt w:val="bullet"/>
      <w:lvlText w:val=""/>
      <w:lvlJc w:val="left"/>
      <w:pPr>
        <w:tabs>
          <w:tab w:val="num" w:pos="3600"/>
        </w:tabs>
        <w:ind w:left="3600" w:hanging="360"/>
      </w:pPr>
      <w:rPr>
        <w:rFonts w:ascii="Wingdings" w:hAnsi="Wingdings" w:hint="default"/>
      </w:rPr>
    </w:lvl>
    <w:lvl w:ilvl="5" w:tplc="56B48EB4" w:tentative="1">
      <w:start w:val="1"/>
      <w:numFmt w:val="bullet"/>
      <w:lvlText w:val=""/>
      <w:lvlJc w:val="left"/>
      <w:pPr>
        <w:tabs>
          <w:tab w:val="num" w:pos="4320"/>
        </w:tabs>
        <w:ind w:left="4320" w:hanging="360"/>
      </w:pPr>
      <w:rPr>
        <w:rFonts w:ascii="Wingdings" w:hAnsi="Wingdings" w:hint="default"/>
      </w:rPr>
    </w:lvl>
    <w:lvl w:ilvl="6" w:tplc="32C654CA" w:tentative="1">
      <w:start w:val="1"/>
      <w:numFmt w:val="bullet"/>
      <w:lvlText w:val=""/>
      <w:lvlJc w:val="left"/>
      <w:pPr>
        <w:tabs>
          <w:tab w:val="num" w:pos="5040"/>
        </w:tabs>
        <w:ind w:left="5040" w:hanging="360"/>
      </w:pPr>
      <w:rPr>
        <w:rFonts w:ascii="Wingdings" w:hAnsi="Wingdings" w:hint="default"/>
      </w:rPr>
    </w:lvl>
    <w:lvl w:ilvl="7" w:tplc="1C88EB02" w:tentative="1">
      <w:start w:val="1"/>
      <w:numFmt w:val="bullet"/>
      <w:lvlText w:val=""/>
      <w:lvlJc w:val="left"/>
      <w:pPr>
        <w:tabs>
          <w:tab w:val="num" w:pos="5760"/>
        </w:tabs>
        <w:ind w:left="5760" w:hanging="360"/>
      </w:pPr>
      <w:rPr>
        <w:rFonts w:ascii="Wingdings" w:hAnsi="Wingdings" w:hint="default"/>
      </w:rPr>
    </w:lvl>
    <w:lvl w:ilvl="8" w:tplc="6FA47FAA"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60055C6B"/>
    <w:multiLevelType w:val="hybridMultilevel"/>
    <w:tmpl w:val="84343A86"/>
    <w:lvl w:ilvl="0" w:tplc="B5FC10CA">
      <w:start w:val="1"/>
      <w:numFmt w:val="bullet"/>
      <w:lvlText w:val=""/>
      <w:lvlJc w:val="left"/>
      <w:pPr>
        <w:tabs>
          <w:tab w:val="num" w:pos="720"/>
        </w:tabs>
        <w:ind w:left="720" w:hanging="360"/>
      </w:pPr>
      <w:rPr>
        <w:rFonts w:ascii="Wingdings" w:hAnsi="Wingdings" w:hint="default"/>
      </w:rPr>
    </w:lvl>
    <w:lvl w:ilvl="1" w:tplc="5F78FEA2" w:tentative="1">
      <w:start w:val="1"/>
      <w:numFmt w:val="bullet"/>
      <w:lvlText w:val=""/>
      <w:lvlJc w:val="left"/>
      <w:pPr>
        <w:tabs>
          <w:tab w:val="num" w:pos="1440"/>
        </w:tabs>
        <w:ind w:left="1440" w:hanging="360"/>
      </w:pPr>
      <w:rPr>
        <w:rFonts w:ascii="Wingdings" w:hAnsi="Wingdings" w:hint="default"/>
      </w:rPr>
    </w:lvl>
    <w:lvl w:ilvl="2" w:tplc="3DF8A7F2" w:tentative="1">
      <w:start w:val="1"/>
      <w:numFmt w:val="bullet"/>
      <w:lvlText w:val=""/>
      <w:lvlJc w:val="left"/>
      <w:pPr>
        <w:tabs>
          <w:tab w:val="num" w:pos="2160"/>
        </w:tabs>
        <w:ind w:left="2160" w:hanging="360"/>
      </w:pPr>
      <w:rPr>
        <w:rFonts w:ascii="Wingdings" w:hAnsi="Wingdings" w:hint="default"/>
      </w:rPr>
    </w:lvl>
    <w:lvl w:ilvl="3" w:tplc="69FE9512" w:tentative="1">
      <w:start w:val="1"/>
      <w:numFmt w:val="bullet"/>
      <w:lvlText w:val=""/>
      <w:lvlJc w:val="left"/>
      <w:pPr>
        <w:tabs>
          <w:tab w:val="num" w:pos="2880"/>
        </w:tabs>
        <w:ind w:left="2880" w:hanging="360"/>
      </w:pPr>
      <w:rPr>
        <w:rFonts w:ascii="Wingdings" w:hAnsi="Wingdings" w:hint="default"/>
      </w:rPr>
    </w:lvl>
    <w:lvl w:ilvl="4" w:tplc="7BBA1D9E" w:tentative="1">
      <w:start w:val="1"/>
      <w:numFmt w:val="bullet"/>
      <w:lvlText w:val=""/>
      <w:lvlJc w:val="left"/>
      <w:pPr>
        <w:tabs>
          <w:tab w:val="num" w:pos="3600"/>
        </w:tabs>
        <w:ind w:left="3600" w:hanging="360"/>
      </w:pPr>
      <w:rPr>
        <w:rFonts w:ascii="Wingdings" w:hAnsi="Wingdings" w:hint="default"/>
      </w:rPr>
    </w:lvl>
    <w:lvl w:ilvl="5" w:tplc="81C6195E" w:tentative="1">
      <w:start w:val="1"/>
      <w:numFmt w:val="bullet"/>
      <w:lvlText w:val=""/>
      <w:lvlJc w:val="left"/>
      <w:pPr>
        <w:tabs>
          <w:tab w:val="num" w:pos="4320"/>
        </w:tabs>
        <w:ind w:left="4320" w:hanging="360"/>
      </w:pPr>
      <w:rPr>
        <w:rFonts w:ascii="Wingdings" w:hAnsi="Wingdings" w:hint="default"/>
      </w:rPr>
    </w:lvl>
    <w:lvl w:ilvl="6" w:tplc="A030C214" w:tentative="1">
      <w:start w:val="1"/>
      <w:numFmt w:val="bullet"/>
      <w:lvlText w:val=""/>
      <w:lvlJc w:val="left"/>
      <w:pPr>
        <w:tabs>
          <w:tab w:val="num" w:pos="5040"/>
        </w:tabs>
        <w:ind w:left="5040" w:hanging="360"/>
      </w:pPr>
      <w:rPr>
        <w:rFonts w:ascii="Wingdings" w:hAnsi="Wingdings" w:hint="default"/>
      </w:rPr>
    </w:lvl>
    <w:lvl w:ilvl="7" w:tplc="267A9D02" w:tentative="1">
      <w:start w:val="1"/>
      <w:numFmt w:val="bullet"/>
      <w:lvlText w:val=""/>
      <w:lvlJc w:val="left"/>
      <w:pPr>
        <w:tabs>
          <w:tab w:val="num" w:pos="5760"/>
        </w:tabs>
        <w:ind w:left="5760" w:hanging="360"/>
      </w:pPr>
      <w:rPr>
        <w:rFonts w:ascii="Wingdings" w:hAnsi="Wingdings" w:hint="default"/>
      </w:rPr>
    </w:lvl>
    <w:lvl w:ilvl="8" w:tplc="D0E69734"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638D664C"/>
    <w:multiLevelType w:val="hybridMultilevel"/>
    <w:tmpl w:val="8E32BFDA"/>
    <w:lvl w:ilvl="0" w:tplc="A0902A38">
      <w:start w:val="1"/>
      <w:numFmt w:val="bullet"/>
      <w:lvlText w:val=""/>
      <w:lvlJc w:val="left"/>
      <w:pPr>
        <w:tabs>
          <w:tab w:val="num" w:pos="720"/>
        </w:tabs>
        <w:ind w:left="720" w:hanging="360"/>
      </w:pPr>
      <w:rPr>
        <w:rFonts w:ascii="Wingdings" w:hAnsi="Wingdings" w:hint="default"/>
      </w:rPr>
    </w:lvl>
    <w:lvl w:ilvl="1" w:tplc="2CD42536" w:tentative="1">
      <w:start w:val="1"/>
      <w:numFmt w:val="bullet"/>
      <w:lvlText w:val=""/>
      <w:lvlJc w:val="left"/>
      <w:pPr>
        <w:tabs>
          <w:tab w:val="num" w:pos="1440"/>
        </w:tabs>
        <w:ind w:left="1440" w:hanging="360"/>
      </w:pPr>
      <w:rPr>
        <w:rFonts w:ascii="Wingdings" w:hAnsi="Wingdings" w:hint="default"/>
      </w:rPr>
    </w:lvl>
    <w:lvl w:ilvl="2" w:tplc="E0188DEA" w:tentative="1">
      <w:start w:val="1"/>
      <w:numFmt w:val="bullet"/>
      <w:lvlText w:val=""/>
      <w:lvlJc w:val="left"/>
      <w:pPr>
        <w:tabs>
          <w:tab w:val="num" w:pos="2160"/>
        </w:tabs>
        <w:ind w:left="2160" w:hanging="360"/>
      </w:pPr>
      <w:rPr>
        <w:rFonts w:ascii="Wingdings" w:hAnsi="Wingdings" w:hint="default"/>
      </w:rPr>
    </w:lvl>
    <w:lvl w:ilvl="3" w:tplc="EB3E7078" w:tentative="1">
      <w:start w:val="1"/>
      <w:numFmt w:val="bullet"/>
      <w:lvlText w:val=""/>
      <w:lvlJc w:val="left"/>
      <w:pPr>
        <w:tabs>
          <w:tab w:val="num" w:pos="2880"/>
        </w:tabs>
        <w:ind w:left="2880" w:hanging="360"/>
      </w:pPr>
      <w:rPr>
        <w:rFonts w:ascii="Wingdings" w:hAnsi="Wingdings" w:hint="default"/>
      </w:rPr>
    </w:lvl>
    <w:lvl w:ilvl="4" w:tplc="1D96818C" w:tentative="1">
      <w:start w:val="1"/>
      <w:numFmt w:val="bullet"/>
      <w:lvlText w:val=""/>
      <w:lvlJc w:val="left"/>
      <w:pPr>
        <w:tabs>
          <w:tab w:val="num" w:pos="3600"/>
        </w:tabs>
        <w:ind w:left="3600" w:hanging="360"/>
      </w:pPr>
      <w:rPr>
        <w:rFonts w:ascii="Wingdings" w:hAnsi="Wingdings" w:hint="default"/>
      </w:rPr>
    </w:lvl>
    <w:lvl w:ilvl="5" w:tplc="5BC2835E" w:tentative="1">
      <w:start w:val="1"/>
      <w:numFmt w:val="bullet"/>
      <w:lvlText w:val=""/>
      <w:lvlJc w:val="left"/>
      <w:pPr>
        <w:tabs>
          <w:tab w:val="num" w:pos="4320"/>
        </w:tabs>
        <w:ind w:left="4320" w:hanging="360"/>
      </w:pPr>
      <w:rPr>
        <w:rFonts w:ascii="Wingdings" w:hAnsi="Wingdings" w:hint="default"/>
      </w:rPr>
    </w:lvl>
    <w:lvl w:ilvl="6" w:tplc="4FE8EDCE" w:tentative="1">
      <w:start w:val="1"/>
      <w:numFmt w:val="bullet"/>
      <w:lvlText w:val=""/>
      <w:lvlJc w:val="left"/>
      <w:pPr>
        <w:tabs>
          <w:tab w:val="num" w:pos="5040"/>
        </w:tabs>
        <w:ind w:left="5040" w:hanging="360"/>
      </w:pPr>
      <w:rPr>
        <w:rFonts w:ascii="Wingdings" w:hAnsi="Wingdings" w:hint="default"/>
      </w:rPr>
    </w:lvl>
    <w:lvl w:ilvl="7" w:tplc="7C3ED31E" w:tentative="1">
      <w:start w:val="1"/>
      <w:numFmt w:val="bullet"/>
      <w:lvlText w:val=""/>
      <w:lvlJc w:val="left"/>
      <w:pPr>
        <w:tabs>
          <w:tab w:val="num" w:pos="5760"/>
        </w:tabs>
        <w:ind w:left="5760" w:hanging="360"/>
      </w:pPr>
      <w:rPr>
        <w:rFonts w:ascii="Wingdings" w:hAnsi="Wingdings" w:hint="default"/>
      </w:rPr>
    </w:lvl>
    <w:lvl w:ilvl="8" w:tplc="B2668A14"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0CE5C69"/>
    <w:multiLevelType w:val="hybridMultilevel"/>
    <w:tmpl w:val="01603EBC"/>
    <w:lvl w:ilvl="0" w:tplc="03DA18F8">
      <w:start w:val="1"/>
      <w:numFmt w:val="bullet"/>
      <w:lvlText w:val="•"/>
      <w:lvlJc w:val="left"/>
      <w:pPr>
        <w:tabs>
          <w:tab w:val="num" w:pos="720"/>
        </w:tabs>
        <w:ind w:left="720" w:hanging="360"/>
      </w:pPr>
      <w:rPr>
        <w:rFonts w:ascii="Arial" w:hAnsi="Arial" w:hint="default"/>
      </w:rPr>
    </w:lvl>
    <w:lvl w:ilvl="1" w:tplc="407E6D76" w:tentative="1">
      <w:start w:val="1"/>
      <w:numFmt w:val="bullet"/>
      <w:lvlText w:val="•"/>
      <w:lvlJc w:val="left"/>
      <w:pPr>
        <w:tabs>
          <w:tab w:val="num" w:pos="1440"/>
        </w:tabs>
        <w:ind w:left="1440" w:hanging="360"/>
      </w:pPr>
      <w:rPr>
        <w:rFonts w:ascii="Arial" w:hAnsi="Arial" w:hint="default"/>
      </w:rPr>
    </w:lvl>
    <w:lvl w:ilvl="2" w:tplc="D206B300" w:tentative="1">
      <w:start w:val="1"/>
      <w:numFmt w:val="bullet"/>
      <w:lvlText w:val="•"/>
      <w:lvlJc w:val="left"/>
      <w:pPr>
        <w:tabs>
          <w:tab w:val="num" w:pos="2160"/>
        </w:tabs>
        <w:ind w:left="2160" w:hanging="360"/>
      </w:pPr>
      <w:rPr>
        <w:rFonts w:ascii="Arial" w:hAnsi="Arial" w:hint="default"/>
      </w:rPr>
    </w:lvl>
    <w:lvl w:ilvl="3" w:tplc="78D0460A" w:tentative="1">
      <w:start w:val="1"/>
      <w:numFmt w:val="bullet"/>
      <w:lvlText w:val="•"/>
      <w:lvlJc w:val="left"/>
      <w:pPr>
        <w:tabs>
          <w:tab w:val="num" w:pos="2880"/>
        </w:tabs>
        <w:ind w:left="2880" w:hanging="360"/>
      </w:pPr>
      <w:rPr>
        <w:rFonts w:ascii="Arial" w:hAnsi="Arial" w:hint="default"/>
      </w:rPr>
    </w:lvl>
    <w:lvl w:ilvl="4" w:tplc="5C50D974" w:tentative="1">
      <w:start w:val="1"/>
      <w:numFmt w:val="bullet"/>
      <w:lvlText w:val="•"/>
      <w:lvlJc w:val="left"/>
      <w:pPr>
        <w:tabs>
          <w:tab w:val="num" w:pos="3600"/>
        </w:tabs>
        <w:ind w:left="3600" w:hanging="360"/>
      </w:pPr>
      <w:rPr>
        <w:rFonts w:ascii="Arial" w:hAnsi="Arial" w:hint="default"/>
      </w:rPr>
    </w:lvl>
    <w:lvl w:ilvl="5" w:tplc="BB5EBDFE" w:tentative="1">
      <w:start w:val="1"/>
      <w:numFmt w:val="bullet"/>
      <w:lvlText w:val="•"/>
      <w:lvlJc w:val="left"/>
      <w:pPr>
        <w:tabs>
          <w:tab w:val="num" w:pos="4320"/>
        </w:tabs>
        <w:ind w:left="4320" w:hanging="360"/>
      </w:pPr>
      <w:rPr>
        <w:rFonts w:ascii="Arial" w:hAnsi="Arial" w:hint="default"/>
      </w:rPr>
    </w:lvl>
    <w:lvl w:ilvl="6" w:tplc="3022EE5A" w:tentative="1">
      <w:start w:val="1"/>
      <w:numFmt w:val="bullet"/>
      <w:lvlText w:val="•"/>
      <w:lvlJc w:val="left"/>
      <w:pPr>
        <w:tabs>
          <w:tab w:val="num" w:pos="5040"/>
        </w:tabs>
        <w:ind w:left="5040" w:hanging="360"/>
      </w:pPr>
      <w:rPr>
        <w:rFonts w:ascii="Arial" w:hAnsi="Arial" w:hint="default"/>
      </w:rPr>
    </w:lvl>
    <w:lvl w:ilvl="7" w:tplc="930EFADC" w:tentative="1">
      <w:start w:val="1"/>
      <w:numFmt w:val="bullet"/>
      <w:lvlText w:val="•"/>
      <w:lvlJc w:val="left"/>
      <w:pPr>
        <w:tabs>
          <w:tab w:val="num" w:pos="5760"/>
        </w:tabs>
        <w:ind w:left="5760" w:hanging="360"/>
      </w:pPr>
      <w:rPr>
        <w:rFonts w:ascii="Arial" w:hAnsi="Arial" w:hint="default"/>
      </w:rPr>
    </w:lvl>
    <w:lvl w:ilvl="8" w:tplc="5A9A284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7621167E"/>
    <w:multiLevelType w:val="multilevel"/>
    <w:tmpl w:val="3B442848"/>
    <w:lvl w:ilvl="0">
      <w:start w:val="1"/>
      <w:numFmt w:val="decimal"/>
      <w:lvlText w:val="%1."/>
      <w:lvlJc w:val="left"/>
      <w:pPr>
        <w:tabs>
          <w:tab w:val="num" w:pos="1440"/>
        </w:tabs>
        <w:ind w:left="1440" w:hanging="360"/>
      </w:p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11" w15:restartNumberingAfterBreak="0">
    <w:nsid w:val="779C7099"/>
    <w:multiLevelType w:val="hybridMultilevel"/>
    <w:tmpl w:val="0B4CC34E"/>
    <w:lvl w:ilvl="0" w:tplc="52F6109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4"/>
  </w:num>
  <w:num w:numId="2">
    <w:abstractNumId w:val="5"/>
  </w:num>
  <w:num w:numId="3">
    <w:abstractNumId w:val="2"/>
  </w:num>
  <w:num w:numId="4">
    <w:abstractNumId w:val="1"/>
  </w:num>
  <w:num w:numId="5">
    <w:abstractNumId w:val="6"/>
  </w:num>
  <w:num w:numId="6">
    <w:abstractNumId w:val="11"/>
  </w:num>
  <w:num w:numId="7">
    <w:abstractNumId w:val="0"/>
  </w:num>
  <w:num w:numId="8">
    <w:abstractNumId w:val="10"/>
  </w:num>
  <w:num w:numId="9">
    <w:abstractNumId w:val="8"/>
  </w:num>
  <w:num w:numId="10">
    <w:abstractNumId w:val="3"/>
  </w:num>
  <w:num w:numId="11">
    <w:abstractNumId w:val="9"/>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1507"/>
    <w:rsid w:val="000050AA"/>
    <w:rsid w:val="00011FD6"/>
    <w:rsid w:val="00025167"/>
    <w:rsid w:val="00031904"/>
    <w:rsid w:val="00042514"/>
    <w:rsid w:val="00046A5D"/>
    <w:rsid w:val="000534E3"/>
    <w:rsid w:val="00054029"/>
    <w:rsid w:val="000700FE"/>
    <w:rsid w:val="000725FE"/>
    <w:rsid w:val="000728B1"/>
    <w:rsid w:val="000729B7"/>
    <w:rsid w:val="00072F74"/>
    <w:rsid w:val="00073312"/>
    <w:rsid w:val="00074A20"/>
    <w:rsid w:val="000767FB"/>
    <w:rsid w:val="00082073"/>
    <w:rsid w:val="000846A5"/>
    <w:rsid w:val="000862BC"/>
    <w:rsid w:val="00092B6F"/>
    <w:rsid w:val="00097784"/>
    <w:rsid w:val="000A7A80"/>
    <w:rsid w:val="000B4ED7"/>
    <w:rsid w:val="000B4F53"/>
    <w:rsid w:val="000B6E34"/>
    <w:rsid w:val="000B78C6"/>
    <w:rsid w:val="000C0280"/>
    <w:rsid w:val="000C49B8"/>
    <w:rsid w:val="000C4C4C"/>
    <w:rsid w:val="000C5C7C"/>
    <w:rsid w:val="000D7C35"/>
    <w:rsid w:val="000E35C5"/>
    <w:rsid w:val="00103669"/>
    <w:rsid w:val="0010508C"/>
    <w:rsid w:val="001151B6"/>
    <w:rsid w:val="001154C6"/>
    <w:rsid w:val="00120017"/>
    <w:rsid w:val="00126C46"/>
    <w:rsid w:val="00132AF6"/>
    <w:rsid w:val="00137C79"/>
    <w:rsid w:val="001509E1"/>
    <w:rsid w:val="001610CC"/>
    <w:rsid w:val="00182377"/>
    <w:rsid w:val="00191424"/>
    <w:rsid w:val="00197095"/>
    <w:rsid w:val="0019713C"/>
    <w:rsid w:val="001A0F4D"/>
    <w:rsid w:val="001A1C5C"/>
    <w:rsid w:val="001B2BDE"/>
    <w:rsid w:val="001B30B0"/>
    <w:rsid w:val="001D15B8"/>
    <w:rsid w:val="001D5BF3"/>
    <w:rsid w:val="001D7CAA"/>
    <w:rsid w:val="001E2045"/>
    <w:rsid w:val="001E22B3"/>
    <w:rsid w:val="001E4DAD"/>
    <w:rsid w:val="001F1747"/>
    <w:rsid w:val="00205301"/>
    <w:rsid w:val="002277FF"/>
    <w:rsid w:val="00244B4E"/>
    <w:rsid w:val="00252EB5"/>
    <w:rsid w:val="0025515E"/>
    <w:rsid w:val="00257EBA"/>
    <w:rsid w:val="00260FEB"/>
    <w:rsid w:val="00263932"/>
    <w:rsid w:val="002717F9"/>
    <w:rsid w:val="00274CCE"/>
    <w:rsid w:val="00282D67"/>
    <w:rsid w:val="0028705E"/>
    <w:rsid w:val="00293A62"/>
    <w:rsid w:val="002A4C9C"/>
    <w:rsid w:val="002B01EE"/>
    <w:rsid w:val="002B4A4F"/>
    <w:rsid w:val="002C109B"/>
    <w:rsid w:val="002C61B7"/>
    <w:rsid w:val="002D4A5E"/>
    <w:rsid w:val="002D4C12"/>
    <w:rsid w:val="002D5264"/>
    <w:rsid w:val="002D624B"/>
    <w:rsid w:val="002D6B6C"/>
    <w:rsid w:val="002D74D0"/>
    <w:rsid w:val="002F72DD"/>
    <w:rsid w:val="002F7332"/>
    <w:rsid w:val="0030083F"/>
    <w:rsid w:val="003011B9"/>
    <w:rsid w:val="0030428F"/>
    <w:rsid w:val="00307095"/>
    <w:rsid w:val="00310357"/>
    <w:rsid w:val="00312CA2"/>
    <w:rsid w:val="003142E1"/>
    <w:rsid w:val="003158FD"/>
    <w:rsid w:val="00315EAD"/>
    <w:rsid w:val="0032089D"/>
    <w:rsid w:val="0032622B"/>
    <w:rsid w:val="00327AC5"/>
    <w:rsid w:val="0033133F"/>
    <w:rsid w:val="00335855"/>
    <w:rsid w:val="0033743A"/>
    <w:rsid w:val="003534E2"/>
    <w:rsid w:val="00356658"/>
    <w:rsid w:val="003617B5"/>
    <w:rsid w:val="00361E5E"/>
    <w:rsid w:val="00364B35"/>
    <w:rsid w:val="00371018"/>
    <w:rsid w:val="00371596"/>
    <w:rsid w:val="003728B2"/>
    <w:rsid w:val="00373869"/>
    <w:rsid w:val="00381CED"/>
    <w:rsid w:val="00395254"/>
    <w:rsid w:val="003A0715"/>
    <w:rsid w:val="003A6140"/>
    <w:rsid w:val="003B0016"/>
    <w:rsid w:val="003B0D99"/>
    <w:rsid w:val="003B39BB"/>
    <w:rsid w:val="003B4887"/>
    <w:rsid w:val="003B7146"/>
    <w:rsid w:val="003C515A"/>
    <w:rsid w:val="003C5E1B"/>
    <w:rsid w:val="003C5ED5"/>
    <w:rsid w:val="003D0A4F"/>
    <w:rsid w:val="003E3575"/>
    <w:rsid w:val="003F1DF0"/>
    <w:rsid w:val="003F1F9D"/>
    <w:rsid w:val="003F36E9"/>
    <w:rsid w:val="003F3BF8"/>
    <w:rsid w:val="003F7014"/>
    <w:rsid w:val="00417081"/>
    <w:rsid w:val="004175E8"/>
    <w:rsid w:val="00420442"/>
    <w:rsid w:val="004235EC"/>
    <w:rsid w:val="0043281E"/>
    <w:rsid w:val="00444C03"/>
    <w:rsid w:val="004469FF"/>
    <w:rsid w:val="004476DE"/>
    <w:rsid w:val="0045131B"/>
    <w:rsid w:val="00452D18"/>
    <w:rsid w:val="0045338B"/>
    <w:rsid w:val="004600AB"/>
    <w:rsid w:val="00465964"/>
    <w:rsid w:val="00465F57"/>
    <w:rsid w:val="00485E6F"/>
    <w:rsid w:val="0048653C"/>
    <w:rsid w:val="00495A6F"/>
    <w:rsid w:val="0049689D"/>
    <w:rsid w:val="00497E46"/>
    <w:rsid w:val="004A709C"/>
    <w:rsid w:val="004A70C0"/>
    <w:rsid w:val="004B4F9D"/>
    <w:rsid w:val="004B57D6"/>
    <w:rsid w:val="004B764A"/>
    <w:rsid w:val="004C638D"/>
    <w:rsid w:val="004C6C1D"/>
    <w:rsid w:val="004D2FE5"/>
    <w:rsid w:val="004D415D"/>
    <w:rsid w:val="004D5F6C"/>
    <w:rsid w:val="004E149E"/>
    <w:rsid w:val="004F411B"/>
    <w:rsid w:val="004F5B1A"/>
    <w:rsid w:val="005056F7"/>
    <w:rsid w:val="00507684"/>
    <w:rsid w:val="005125AF"/>
    <w:rsid w:val="00515F82"/>
    <w:rsid w:val="005209F1"/>
    <w:rsid w:val="00524A44"/>
    <w:rsid w:val="00525573"/>
    <w:rsid w:val="00532C3A"/>
    <w:rsid w:val="0054086B"/>
    <w:rsid w:val="00541856"/>
    <w:rsid w:val="00555726"/>
    <w:rsid w:val="00556D9C"/>
    <w:rsid w:val="00561E16"/>
    <w:rsid w:val="00561E81"/>
    <w:rsid w:val="005747DA"/>
    <w:rsid w:val="00576998"/>
    <w:rsid w:val="00581096"/>
    <w:rsid w:val="005826DA"/>
    <w:rsid w:val="00585920"/>
    <w:rsid w:val="00586258"/>
    <w:rsid w:val="0059350C"/>
    <w:rsid w:val="00597DE9"/>
    <w:rsid w:val="005A008A"/>
    <w:rsid w:val="005B0DE5"/>
    <w:rsid w:val="005B0FE3"/>
    <w:rsid w:val="005B21CC"/>
    <w:rsid w:val="005B4A6B"/>
    <w:rsid w:val="005B4C48"/>
    <w:rsid w:val="005B5368"/>
    <w:rsid w:val="005C3719"/>
    <w:rsid w:val="005D29F2"/>
    <w:rsid w:val="005D2DD8"/>
    <w:rsid w:val="005D7DE8"/>
    <w:rsid w:val="005E2F76"/>
    <w:rsid w:val="005E53D2"/>
    <w:rsid w:val="005E5ACC"/>
    <w:rsid w:val="005F7EB1"/>
    <w:rsid w:val="006120D2"/>
    <w:rsid w:val="0061449B"/>
    <w:rsid w:val="00615A3D"/>
    <w:rsid w:val="00633034"/>
    <w:rsid w:val="00636F54"/>
    <w:rsid w:val="0064290B"/>
    <w:rsid w:val="00645DCF"/>
    <w:rsid w:val="00651C94"/>
    <w:rsid w:val="0065229F"/>
    <w:rsid w:val="006577F4"/>
    <w:rsid w:val="006601A7"/>
    <w:rsid w:val="00661330"/>
    <w:rsid w:val="00664278"/>
    <w:rsid w:val="00671FDB"/>
    <w:rsid w:val="006721A6"/>
    <w:rsid w:val="006754EF"/>
    <w:rsid w:val="006848AA"/>
    <w:rsid w:val="006A721C"/>
    <w:rsid w:val="006A75B7"/>
    <w:rsid w:val="006B27C4"/>
    <w:rsid w:val="006B291D"/>
    <w:rsid w:val="006B4E87"/>
    <w:rsid w:val="006B5B98"/>
    <w:rsid w:val="006B6E5C"/>
    <w:rsid w:val="006C335A"/>
    <w:rsid w:val="006C42C9"/>
    <w:rsid w:val="006D0B9B"/>
    <w:rsid w:val="006D3FFC"/>
    <w:rsid w:val="006E0633"/>
    <w:rsid w:val="006E3E7A"/>
    <w:rsid w:val="006E42D7"/>
    <w:rsid w:val="006E59A4"/>
    <w:rsid w:val="006F0D15"/>
    <w:rsid w:val="006F1A5C"/>
    <w:rsid w:val="006F3C02"/>
    <w:rsid w:val="0070306F"/>
    <w:rsid w:val="007162E5"/>
    <w:rsid w:val="007171C6"/>
    <w:rsid w:val="007444EE"/>
    <w:rsid w:val="007468B0"/>
    <w:rsid w:val="007471D6"/>
    <w:rsid w:val="007513EE"/>
    <w:rsid w:val="00751DD4"/>
    <w:rsid w:val="00753FB4"/>
    <w:rsid w:val="0076563B"/>
    <w:rsid w:val="00772DF4"/>
    <w:rsid w:val="00773D6E"/>
    <w:rsid w:val="00782E22"/>
    <w:rsid w:val="00786A7B"/>
    <w:rsid w:val="00793081"/>
    <w:rsid w:val="00796890"/>
    <w:rsid w:val="007978A1"/>
    <w:rsid w:val="007A38F5"/>
    <w:rsid w:val="007A3BC0"/>
    <w:rsid w:val="007A6D03"/>
    <w:rsid w:val="007B065F"/>
    <w:rsid w:val="007B3817"/>
    <w:rsid w:val="007D2328"/>
    <w:rsid w:val="007E40D3"/>
    <w:rsid w:val="007E48AC"/>
    <w:rsid w:val="007E4D89"/>
    <w:rsid w:val="007F4829"/>
    <w:rsid w:val="00801973"/>
    <w:rsid w:val="00807F39"/>
    <w:rsid w:val="008219AE"/>
    <w:rsid w:val="00836E98"/>
    <w:rsid w:val="00837033"/>
    <w:rsid w:val="00841B47"/>
    <w:rsid w:val="00843522"/>
    <w:rsid w:val="00856433"/>
    <w:rsid w:val="00860706"/>
    <w:rsid w:val="0086372F"/>
    <w:rsid w:val="00867433"/>
    <w:rsid w:val="00892641"/>
    <w:rsid w:val="008938FC"/>
    <w:rsid w:val="008A4EC2"/>
    <w:rsid w:val="008B1982"/>
    <w:rsid w:val="008B710D"/>
    <w:rsid w:val="008D3884"/>
    <w:rsid w:val="008E4240"/>
    <w:rsid w:val="008E4D75"/>
    <w:rsid w:val="0090132E"/>
    <w:rsid w:val="00913D00"/>
    <w:rsid w:val="00914F29"/>
    <w:rsid w:val="00915BBC"/>
    <w:rsid w:val="00926784"/>
    <w:rsid w:val="00933161"/>
    <w:rsid w:val="009337AD"/>
    <w:rsid w:val="00935421"/>
    <w:rsid w:val="00943028"/>
    <w:rsid w:val="00947E60"/>
    <w:rsid w:val="00950DF1"/>
    <w:rsid w:val="00951CEC"/>
    <w:rsid w:val="00953EB0"/>
    <w:rsid w:val="00955896"/>
    <w:rsid w:val="009566D0"/>
    <w:rsid w:val="00961C29"/>
    <w:rsid w:val="0096234B"/>
    <w:rsid w:val="0097053E"/>
    <w:rsid w:val="00976324"/>
    <w:rsid w:val="00976CBB"/>
    <w:rsid w:val="00977725"/>
    <w:rsid w:val="00980943"/>
    <w:rsid w:val="009825A7"/>
    <w:rsid w:val="00992DBD"/>
    <w:rsid w:val="00996ACE"/>
    <w:rsid w:val="00996F5E"/>
    <w:rsid w:val="009A4F8F"/>
    <w:rsid w:val="009B3235"/>
    <w:rsid w:val="009C1771"/>
    <w:rsid w:val="009C59B3"/>
    <w:rsid w:val="009E2500"/>
    <w:rsid w:val="009E3B70"/>
    <w:rsid w:val="009F15E2"/>
    <w:rsid w:val="009F43EF"/>
    <w:rsid w:val="00A04F48"/>
    <w:rsid w:val="00A11CB6"/>
    <w:rsid w:val="00A23874"/>
    <w:rsid w:val="00A33297"/>
    <w:rsid w:val="00A5014C"/>
    <w:rsid w:val="00A521EF"/>
    <w:rsid w:val="00A527D0"/>
    <w:rsid w:val="00A712BF"/>
    <w:rsid w:val="00A776CC"/>
    <w:rsid w:val="00A77C25"/>
    <w:rsid w:val="00A80D88"/>
    <w:rsid w:val="00A81E9B"/>
    <w:rsid w:val="00A835EE"/>
    <w:rsid w:val="00A8403D"/>
    <w:rsid w:val="00A92590"/>
    <w:rsid w:val="00A94732"/>
    <w:rsid w:val="00AA3C49"/>
    <w:rsid w:val="00AB1E66"/>
    <w:rsid w:val="00AB607F"/>
    <w:rsid w:val="00AC1DEC"/>
    <w:rsid w:val="00AC7602"/>
    <w:rsid w:val="00AD02DD"/>
    <w:rsid w:val="00AD6923"/>
    <w:rsid w:val="00AE14C1"/>
    <w:rsid w:val="00AE29CE"/>
    <w:rsid w:val="00AF2302"/>
    <w:rsid w:val="00AF6F35"/>
    <w:rsid w:val="00AF7906"/>
    <w:rsid w:val="00AF7BE8"/>
    <w:rsid w:val="00B13577"/>
    <w:rsid w:val="00B2093D"/>
    <w:rsid w:val="00B30E43"/>
    <w:rsid w:val="00B4222E"/>
    <w:rsid w:val="00B44067"/>
    <w:rsid w:val="00B5229A"/>
    <w:rsid w:val="00B531D2"/>
    <w:rsid w:val="00B56DC0"/>
    <w:rsid w:val="00B60E13"/>
    <w:rsid w:val="00B6609A"/>
    <w:rsid w:val="00B705B9"/>
    <w:rsid w:val="00B775EE"/>
    <w:rsid w:val="00B81507"/>
    <w:rsid w:val="00B82878"/>
    <w:rsid w:val="00B85CC0"/>
    <w:rsid w:val="00B87F43"/>
    <w:rsid w:val="00B943E1"/>
    <w:rsid w:val="00BA3A75"/>
    <w:rsid w:val="00BC642D"/>
    <w:rsid w:val="00BD2BF3"/>
    <w:rsid w:val="00BE1CDB"/>
    <w:rsid w:val="00BE21E7"/>
    <w:rsid w:val="00BE4B9D"/>
    <w:rsid w:val="00BF1628"/>
    <w:rsid w:val="00BF42DE"/>
    <w:rsid w:val="00BF6684"/>
    <w:rsid w:val="00BF674E"/>
    <w:rsid w:val="00BF6F40"/>
    <w:rsid w:val="00C00A29"/>
    <w:rsid w:val="00C02FC0"/>
    <w:rsid w:val="00C059CF"/>
    <w:rsid w:val="00C168DE"/>
    <w:rsid w:val="00C217C0"/>
    <w:rsid w:val="00C22C46"/>
    <w:rsid w:val="00C249E5"/>
    <w:rsid w:val="00C450D7"/>
    <w:rsid w:val="00C45E85"/>
    <w:rsid w:val="00C62895"/>
    <w:rsid w:val="00C7518B"/>
    <w:rsid w:val="00C85704"/>
    <w:rsid w:val="00C95E02"/>
    <w:rsid w:val="00CA2639"/>
    <w:rsid w:val="00CA52DA"/>
    <w:rsid w:val="00CB599F"/>
    <w:rsid w:val="00CC6F85"/>
    <w:rsid w:val="00CD0C7E"/>
    <w:rsid w:val="00CD12D6"/>
    <w:rsid w:val="00CE5965"/>
    <w:rsid w:val="00CF70BC"/>
    <w:rsid w:val="00D13F3C"/>
    <w:rsid w:val="00D2522F"/>
    <w:rsid w:val="00D30EB7"/>
    <w:rsid w:val="00D36B94"/>
    <w:rsid w:val="00D37BE7"/>
    <w:rsid w:val="00D47610"/>
    <w:rsid w:val="00D502F5"/>
    <w:rsid w:val="00D53CAA"/>
    <w:rsid w:val="00D57552"/>
    <w:rsid w:val="00D67734"/>
    <w:rsid w:val="00D70290"/>
    <w:rsid w:val="00D80E2B"/>
    <w:rsid w:val="00D812DA"/>
    <w:rsid w:val="00D82071"/>
    <w:rsid w:val="00D8490F"/>
    <w:rsid w:val="00D9632A"/>
    <w:rsid w:val="00DA1A0C"/>
    <w:rsid w:val="00DA2B00"/>
    <w:rsid w:val="00DB29A3"/>
    <w:rsid w:val="00DC2B22"/>
    <w:rsid w:val="00DC6CAD"/>
    <w:rsid w:val="00DD0187"/>
    <w:rsid w:val="00DD6557"/>
    <w:rsid w:val="00DF251E"/>
    <w:rsid w:val="00DF4619"/>
    <w:rsid w:val="00DF7239"/>
    <w:rsid w:val="00E0271E"/>
    <w:rsid w:val="00E038AC"/>
    <w:rsid w:val="00E1160B"/>
    <w:rsid w:val="00E13799"/>
    <w:rsid w:val="00E13C63"/>
    <w:rsid w:val="00E169D6"/>
    <w:rsid w:val="00E23329"/>
    <w:rsid w:val="00E2604C"/>
    <w:rsid w:val="00E306BD"/>
    <w:rsid w:val="00E3765B"/>
    <w:rsid w:val="00E57904"/>
    <w:rsid w:val="00E57D59"/>
    <w:rsid w:val="00E74E51"/>
    <w:rsid w:val="00E751E8"/>
    <w:rsid w:val="00E854F5"/>
    <w:rsid w:val="00E87C26"/>
    <w:rsid w:val="00E91469"/>
    <w:rsid w:val="00E92A32"/>
    <w:rsid w:val="00E94390"/>
    <w:rsid w:val="00EA0DBF"/>
    <w:rsid w:val="00EC7149"/>
    <w:rsid w:val="00ED6697"/>
    <w:rsid w:val="00EE6021"/>
    <w:rsid w:val="00EF0AC9"/>
    <w:rsid w:val="00EF288E"/>
    <w:rsid w:val="00EF68B0"/>
    <w:rsid w:val="00EF7D34"/>
    <w:rsid w:val="00F028ED"/>
    <w:rsid w:val="00F03565"/>
    <w:rsid w:val="00F03782"/>
    <w:rsid w:val="00F053AB"/>
    <w:rsid w:val="00F059C4"/>
    <w:rsid w:val="00F21B15"/>
    <w:rsid w:val="00F32B60"/>
    <w:rsid w:val="00F408E1"/>
    <w:rsid w:val="00F4160D"/>
    <w:rsid w:val="00F42155"/>
    <w:rsid w:val="00F424FF"/>
    <w:rsid w:val="00F42A9C"/>
    <w:rsid w:val="00F52996"/>
    <w:rsid w:val="00F57142"/>
    <w:rsid w:val="00F62C9E"/>
    <w:rsid w:val="00F63131"/>
    <w:rsid w:val="00F6742E"/>
    <w:rsid w:val="00F70F7E"/>
    <w:rsid w:val="00F76D26"/>
    <w:rsid w:val="00F8076B"/>
    <w:rsid w:val="00F83538"/>
    <w:rsid w:val="00F835EB"/>
    <w:rsid w:val="00FA107E"/>
    <w:rsid w:val="00FC5441"/>
    <w:rsid w:val="00FC545C"/>
    <w:rsid w:val="00FD5AFD"/>
    <w:rsid w:val="00FE799C"/>
    <w:rsid w:val="00FF381E"/>
    <w:rsid w:val="00FF39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A13481"/>
  <w15:chartTrackingRefBased/>
  <w15:docId w15:val="{0E659240-5B54-4DF7-9D09-A7E2A0166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8"/>
        <w:szCs w:val="28"/>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31904"/>
  </w:style>
  <w:style w:type="paragraph" w:styleId="3">
    <w:name w:val="heading 3"/>
    <w:basedOn w:val="a"/>
    <w:link w:val="30"/>
    <w:uiPriority w:val="9"/>
    <w:qFormat/>
    <w:rsid w:val="00AD02DD"/>
    <w:pPr>
      <w:spacing w:before="100" w:beforeAutospacing="1" w:after="100" w:afterAutospacing="1"/>
      <w:outlineLvl w:val="2"/>
    </w:pPr>
    <w:rPr>
      <w:rFonts w:eastAsia="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без абзаца,маркированный"/>
    <w:basedOn w:val="a"/>
    <w:link w:val="a4"/>
    <w:uiPriority w:val="34"/>
    <w:qFormat/>
    <w:rsid w:val="00031904"/>
    <w:pPr>
      <w:ind w:left="720"/>
      <w:contextualSpacing/>
    </w:pPr>
  </w:style>
  <w:style w:type="character" w:customStyle="1" w:styleId="a4">
    <w:name w:val="Абзац списка Знак"/>
    <w:aliases w:val="без абзаца Знак,маркированный Знак"/>
    <w:link w:val="a3"/>
    <w:uiPriority w:val="34"/>
    <w:locked/>
    <w:rsid w:val="00D9632A"/>
  </w:style>
  <w:style w:type="paragraph" w:styleId="a5">
    <w:name w:val="Normal (Web)"/>
    <w:basedOn w:val="a"/>
    <w:uiPriority w:val="99"/>
    <w:unhideWhenUsed/>
    <w:rsid w:val="00031904"/>
    <w:pPr>
      <w:spacing w:before="100" w:beforeAutospacing="1" w:after="100" w:afterAutospacing="1"/>
    </w:pPr>
    <w:rPr>
      <w:rFonts w:eastAsia="Times New Roman"/>
      <w:sz w:val="24"/>
      <w:szCs w:val="24"/>
      <w:lang w:val="ru-RU" w:eastAsia="ru-RU"/>
    </w:rPr>
  </w:style>
  <w:style w:type="paragraph" w:customStyle="1" w:styleId="2">
    <w:name w:val="Без интервала2"/>
    <w:link w:val="NoSpacingChar2"/>
    <w:rsid w:val="00031904"/>
    <w:rPr>
      <w:rFonts w:ascii="Calibri" w:eastAsia="Times New Roman" w:hAnsi="Calibri"/>
      <w:sz w:val="22"/>
      <w:szCs w:val="20"/>
      <w:lang w:val="ru-RU" w:eastAsia="ru-RU"/>
    </w:rPr>
  </w:style>
  <w:style w:type="character" w:customStyle="1" w:styleId="NoSpacingChar2">
    <w:name w:val="No Spacing Char2"/>
    <w:link w:val="2"/>
    <w:locked/>
    <w:rsid w:val="00031904"/>
    <w:rPr>
      <w:rFonts w:ascii="Calibri" w:eastAsia="Times New Roman" w:hAnsi="Calibri"/>
      <w:sz w:val="22"/>
      <w:szCs w:val="20"/>
      <w:lang w:val="ru-RU" w:eastAsia="ru-RU"/>
    </w:rPr>
  </w:style>
  <w:style w:type="paragraph" w:styleId="a6">
    <w:name w:val="No Spacing"/>
    <w:link w:val="a7"/>
    <w:uiPriority w:val="1"/>
    <w:qFormat/>
    <w:rsid w:val="00031904"/>
    <w:rPr>
      <w:rFonts w:asciiTheme="minorHAnsi" w:hAnsiTheme="minorHAnsi" w:cstheme="minorBidi"/>
      <w:sz w:val="22"/>
      <w:szCs w:val="22"/>
      <w:lang w:val="ru-RU"/>
    </w:rPr>
  </w:style>
  <w:style w:type="character" w:customStyle="1" w:styleId="a7">
    <w:name w:val="Без интервала Знак"/>
    <w:link w:val="a6"/>
    <w:uiPriority w:val="1"/>
    <w:rsid w:val="00031904"/>
    <w:rPr>
      <w:rFonts w:asciiTheme="minorHAnsi" w:hAnsiTheme="minorHAnsi" w:cstheme="minorBidi"/>
      <w:sz w:val="22"/>
      <w:szCs w:val="22"/>
      <w:lang w:val="ru-RU"/>
    </w:rPr>
  </w:style>
  <w:style w:type="paragraph" w:styleId="20">
    <w:name w:val="Body Text Indent 2"/>
    <w:basedOn w:val="a"/>
    <w:link w:val="21"/>
    <w:uiPriority w:val="99"/>
    <w:unhideWhenUsed/>
    <w:rsid w:val="00031904"/>
    <w:pPr>
      <w:spacing w:after="120" w:line="480" w:lineRule="auto"/>
      <w:ind w:left="283"/>
    </w:pPr>
    <w:rPr>
      <w:rFonts w:asciiTheme="minorHAnsi" w:eastAsiaTheme="minorEastAsia" w:hAnsiTheme="minorHAnsi" w:cstheme="minorBidi"/>
      <w:sz w:val="22"/>
      <w:szCs w:val="22"/>
      <w:lang w:val="ru-RU" w:eastAsia="ru-RU"/>
    </w:rPr>
  </w:style>
  <w:style w:type="character" w:customStyle="1" w:styleId="21">
    <w:name w:val="Основной текст с отступом 2 Знак"/>
    <w:basedOn w:val="a0"/>
    <w:link w:val="20"/>
    <w:uiPriority w:val="99"/>
    <w:rsid w:val="00031904"/>
    <w:rPr>
      <w:rFonts w:asciiTheme="minorHAnsi" w:eastAsiaTheme="minorEastAsia" w:hAnsiTheme="minorHAnsi" w:cstheme="minorBidi"/>
      <w:sz w:val="22"/>
      <w:szCs w:val="22"/>
      <w:lang w:val="ru-RU" w:eastAsia="ru-RU"/>
    </w:rPr>
  </w:style>
  <w:style w:type="paragraph" w:customStyle="1" w:styleId="MDPI31text">
    <w:name w:val="MDPI_3.1_text"/>
    <w:qFormat/>
    <w:rsid w:val="00031904"/>
    <w:pPr>
      <w:adjustRightInd w:val="0"/>
      <w:snapToGrid w:val="0"/>
      <w:spacing w:line="228" w:lineRule="auto"/>
      <w:ind w:left="2608" w:firstLine="425"/>
      <w:jc w:val="both"/>
    </w:pPr>
    <w:rPr>
      <w:rFonts w:ascii="Palatino Linotype" w:eastAsia="Times New Roman" w:hAnsi="Palatino Linotype"/>
      <w:snapToGrid w:val="0"/>
      <w:color w:val="000000"/>
      <w:sz w:val="20"/>
      <w:szCs w:val="22"/>
      <w:lang w:eastAsia="de-DE" w:bidi="en-US"/>
    </w:rPr>
  </w:style>
  <w:style w:type="table" w:styleId="a8">
    <w:name w:val="Table Grid"/>
    <w:basedOn w:val="a1"/>
    <w:rsid w:val="00D9632A"/>
    <w:pPr>
      <w:jc w:val="both"/>
    </w:pPr>
    <w:rPr>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8"/>
    <w:uiPriority w:val="59"/>
    <w:rsid w:val="00D9632A"/>
    <w:pPr>
      <w:jc w:val="both"/>
    </w:pPr>
    <w:rPr>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8"/>
    <w:uiPriority w:val="59"/>
    <w:rsid w:val="00D9632A"/>
    <w:pPr>
      <w:jc w:val="both"/>
    </w:pPr>
    <w:rPr>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8"/>
    <w:uiPriority w:val="39"/>
    <w:rsid w:val="00D9632A"/>
    <w:rPr>
      <w:rFonts w:ascii="Calibri" w:hAnsi="Calibr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
    <w:link w:val="24"/>
    <w:uiPriority w:val="99"/>
    <w:rsid w:val="00D9632A"/>
    <w:pPr>
      <w:spacing w:after="120" w:line="480" w:lineRule="auto"/>
    </w:pPr>
    <w:rPr>
      <w:rFonts w:eastAsia="Times New Roman"/>
      <w:sz w:val="24"/>
      <w:szCs w:val="24"/>
      <w:lang w:val="ru-RU" w:eastAsia="ru-RU"/>
    </w:rPr>
  </w:style>
  <w:style w:type="character" w:customStyle="1" w:styleId="24">
    <w:name w:val="Основной текст 2 Знак"/>
    <w:basedOn w:val="a0"/>
    <w:link w:val="23"/>
    <w:uiPriority w:val="99"/>
    <w:rsid w:val="00D9632A"/>
    <w:rPr>
      <w:rFonts w:eastAsia="Times New Roman"/>
      <w:sz w:val="24"/>
      <w:szCs w:val="24"/>
      <w:lang w:val="ru-RU" w:eastAsia="ru-RU"/>
    </w:rPr>
  </w:style>
  <w:style w:type="table" w:customStyle="1" w:styleId="9">
    <w:name w:val="Сетка таблицы9"/>
    <w:basedOn w:val="a1"/>
    <w:uiPriority w:val="59"/>
    <w:rsid w:val="00D9632A"/>
    <w:rPr>
      <w:rFonts w:ascii="Calibri" w:eastAsia="Calibri" w:hAnsi="Calibr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D9632A"/>
    <w:pPr>
      <w:tabs>
        <w:tab w:val="center" w:pos="4844"/>
        <w:tab w:val="right" w:pos="9689"/>
      </w:tabs>
    </w:pPr>
  </w:style>
  <w:style w:type="character" w:customStyle="1" w:styleId="aa">
    <w:name w:val="Верхний колонтитул Знак"/>
    <w:basedOn w:val="a0"/>
    <w:link w:val="a9"/>
    <w:uiPriority w:val="99"/>
    <w:rsid w:val="00D9632A"/>
  </w:style>
  <w:style w:type="paragraph" w:styleId="ab">
    <w:name w:val="footer"/>
    <w:basedOn w:val="a"/>
    <w:link w:val="ac"/>
    <w:uiPriority w:val="99"/>
    <w:unhideWhenUsed/>
    <w:rsid w:val="00D9632A"/>
    <w:pPr>
      <w:tabs>
        <w:tab w:val="center" w:pos="4844"/>
        <w:tab w:val="right" w:pos="9689"/>
      </w:tabs>
    </w:pPr>
  </w:style>
  <w:style w:type="character" w:customStyle="1" w:styleId="ac">
    <w:name w:val="Нижний колонтитул Знак"/>
    <w:basedOn w:val="a0"/>
    <w:link w:val="ab"/>
    <w:uiPriority w:val="99"/>
    <w:rsid w:val="00D9632A"/>
  </w:style>
  <w:style w:type="table" w:customStyle="1" w:styleId="4">
    <w:name w:val="Сетка таблицы4"/>
    <w:basedOn w:val="a1"/>
    <w:next w:val="a8"/>
    <w:qFormat/>
    <w:rsid w:val="00841B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annotation text"/>
    <w:basedOn w:val="a"/>
    <w:link w:val="ae"/>
    <w:uiPriority w:val="99"/>
    <w:semiHidden/>
    <w:unhideWhenUsed/>
    <w:rsid w:val="00841B47"/>
    <w:rPr>
      <w:sz w:val="20"/>
      <w:szCs w:val="20"/>
    </w:rPr>
  </w:style>
  <w:style w:type="character" w:customStyle="1" w:styleId="ae">
    <w:name w:val="Текст примечания Знак"/>
    <w:basedOn w:val="a0"/>
    <w:link w:val="ad"/>
    <w:uiPriority w:val="99"/>
    <w:semiHidden/>
    <w:rsid w:val="00841B47"/>
    <w:rPr>
      <w:sz w:val="20"/>
      <w:szCs w:val="20"/>
    </w:rPr>
  </w:style>
  <w:style w:type="character" w:customStyle="1" w:styleId="af">
    <w:name w:val="Тема примечания Знак"/>
    <w:basedOn w:val="ae"/>
    <w:link w:val="af0"/>
    <w:uiPriority w:val="99"/>
    <w:semiHidden/>
    <w:rsid w:val="00841B47"/>
    <w:rPr>
      <w:b/>
      <w:bCs/>
      <w:sz w:val="20"/>
      <w:szCs w:val="20"/>
    </w:rPr>
  </w:style>
  <w:style w:type="paragraph" w:styleId="af0">
    <w:name w:val="annotation subject"/>
    <w:basedOn w:val="ad"/>
    <w:next w:val="ad"/>
    <w:link w:val="af"/>
    <w:uiPriority w:val="99"/>
    <w:semiHidden/>
    <w:unhideWhenUsed/>
    <w:rsid w:val="00841B47"/>
    <w:rPr>
      <w:b/>
      <w:bCs/>
    </w:rPr>
  </w:style>
  <w:style w:type="character" w:customStyle="1" w:styleId="af1">
    <w:name w:val="Текст выноски Знак"/>
    <w:basedOn w:val="a0"/>
    <w:link w:val="af2"/>
    <w:uiPriority w:val="99"/>
    <w:semiHidden/>
    <w:rsid w:val="00841B47"/>
    <w:rPr>
      <w:rFonts w:ascii="Segoe UI" w:hAnsi="Segoe UI" w:cs="Segoe UI"/>
      <w:sz w:val="18"/>
      <w:szCs w:val="18"/>
    </w:rPr>
  </w:style>
  <w:style w:type="paragraph" w:styleId="af2">
    <w:name w:val="Balloon Text"/>
    <w:basedOn w:val="a"/>
    <w:link w:val="af1"/>
    <w:uiPriority w:val="99"/>
    <w:semiHidden/>
    <w:unhideWhenUsed/>
    <w:rsid w:val="00841B47"/>
    <w:rPr>
      <w:rFonts w:ascii="Segoe UI" w:hAnsi="Segoe UI" w:cs="Segoe UI"/>
      <w:sz w:val="18"/>
      <w:szCs w:val="18"/>
    </w:rPr>
  </w:style>
  <w:style w:type="table" w:customStyle="1" w:styleId="11">
    <w:name w:val="Сетка таблицы11"/>
    <w:basedOn w:val="a1"/>
    <w:next w:val="a8"/>
    <w:uiPriority w:val="59"/>
    <w:qFormat/>
    <w:rsid w:val="00841B47"/>
    <w:rPr>
      <w:rFonts w:asciiTheme="minorHAns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8"/>
    <w:uiPriority w:val="59"/>
    <w:qFormat/>
    <w:rsid w:val="00841B47"/>
    <w:rPr>
      <w:rFonts w:asciiTheme="minorHAns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8"/>
    <w:uiPriority w:val="59"/>
    <w:qFormat/>
    <w:rsid w:val="00841B47"/>
    <w:rPr>
      <w:rFonts w:asciiTheme="minorHAns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3">
    <w:name w:val="Диплом"/>
    <w:basedOn w:val="a"/>
    <w:link w:val="af4"/>
    <w:qFormat/>
    <w:rsid w:val="00841B47"/>
    <w:pPr>
      <w:spacing w:line="360" w:lineRule="auto"/>
      <w:ind w:firstLine="708"/>
      <w:jc w:val="both"/>
    </w:pPr>
    <w:rPr>
      <w:rFonts w:eastAsiaTheme="minorEastAsia"/>
      <w:szCs w:val="22"/>
      <w:lang w:val="ru-RU" w:eastAsia="ru-RU"/>
    </w:rPr>
  </w:style>
  <w:style w:type="character" w:customStyle="1" w:styleId="af4">
    <w:name w:val="Диплом Знак"/>
    <w:basedOn w:val="a0"/>
    <w:link w:val="af3"/>
    <w:rsid w:val="00841B47"/>
    <w:rPr>
      <w:rFonts w:eastAsiaTheme="minorEastAsia"/>
      <w:szCs w:val="22"/>
      <w:lang w:val="ru-RU" w:eastAsia="ru-RU"/>
    </w:rPr>
  </w:style>
  <w:style w:type="paragraph" w:styleId="af5">
    <w:name w:val="Body Text"/>
    <w:basedOn w:val="a"/>
    <w:link w:val="af6"/>
    <w:unhideWhenUsed/>
    <w:rsid w:val="00841B47"/>
    <w:pPr>
      <w:spacing w:after="120"/>
    </w:pPr>
  </w:style>
  <w:style w:type="character" w:customStyle="1" w:styleId="af6">
    <w:name w:val="Основной текст Знак"/>
    <w:basedOn w:val="a0"/>
    <w:link w:val="af5"/>
    <w:rsid w:val="00841B47"/>
  </w:style>
  <w:style w:type="table" w:customStyle="1" w:styleId="5">
    <w:name w:val="Сетка таблицы5"/>
    <w:basedOn w:val="a1"/>
    <w:next w:val="a8"/>
    <w:rsid w:val="00841B47"/>
    <w:pPr>
      <w:ind w:firstLine="709"/>
      <w:jc w:val="both"/>
    </w:pPr>
    <w:rPr>
      <w:rFonts w:asciiTheme="minorHAns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8"/>
    <w:uiPriority w:val="39"/>
    <w:rsid w:val="004B57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Hyperlink"/>
    <w:basedOn w:val="a0"/>
    <w:uiPriority w:val="99"/>
    <w:unhideWhenUsed/>
    <w:rsid w:val="00541856"/>
    <w:rPr>
      <w:color w:val="0000FF"/>
      <w:u w:val="single"/>
    </w:rPr>
  </w:style>
  <w:style w:type="table" w:customStyle="1" w:styleId="32">
    <w:name w:val="Сетка таблицы32"/>
    <w:basedOn w:val="a1"/>
    <w:next w:val="a8"/>
    <w:uiPriority w:val="59"/>
    <w:qFormat/>
    <w:rsid w:val="00B85CC0"/>
    <w:rPr>
      <w:rFonts w:asciiTheme="minorHAns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3"/>
    <w:basedOn w:val="a1"/>
    <w:next w:val="a8"/>
    <w:uiPriority w:val="59"/>
    <w:qFormat/>
    <w:rsid w:val="00B85CC0"/>
    <w:rPr>
      <w:rFonts w:asciiTheme="minorHAns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AD02DD"/>
    <w:rPr>
      <w:rFonts w:eastAsia="Times New Roman"/>
      <w:b/>
      <w:bCs/>
      <w:sz w:val="27"/>
      <w:szCs w:val="27"/>
    </w:rPr>
  </w:style>
  <w:style w:type="paragraph" w:customStyle="1" w:styleId="10">
    <w:name w:val="Без интервала1"/>
    <w:link w:val="NoSpacingChar"/>
    <w:qFormat/>
    <w:rsid w:val="00AD02DD"/>
    <w:rPr>
      <w:rFonts w:ascii="Calibri" w:eastAsia="Times New Roman" w:hAnsi="Calibri"/>
      <w:sz w:val="22"/>
      <w:szCs w:val="22"/>
      <w:lang w:val="ru-RU"/>
    </w:rPr>
  </w:style>
  <w:style w:type="character" w:customStyle="1" w:styleId="NoSpacingChar">
    <w:name w:val="No Spacing Char"/>
    <w:link w:val="10"/>
    <w:locked/>
    <w:rsid w:val="00AD02DD"/>
    <w:rPr>
      <w:rFonts w:ascii="Calibri" w:eastAsia="Times New Roman" w:hAnsi="Calibri"/>
      <w:sz w:val="22"/>
      <w:szCs w:val="22"/>
      <w:lang w:val="ru-RU"/>
    </w:rPr>
  </w:style>
  <w:style w:type="character" w:customStyle="1" w:styleId="katex-mathml">
    <w:name w:val="katex-mathml"/>
    <w:basedOn w:val="a0"/>
    <w:rsid w:val="00AD02DD"/>
  </w:style>
  <w:style w:type="character" w:customStyle="1" w:styleId="mord">
    <w:name w:val="mord"/>
    <w:basedOn w:val="a0"/>
    <w:rsid w:val="00AD02DD"/>
  </w:style>
  <w:style w:type="character" w:customStyle="1" w:styleId="mbin">
    <w:name w:val="mbin"/>
    <w:basedOn w:val="a0"/>
    <w:rsid w:val="00AD02DD"/>
  </w:style>
  <w:style w:type="character" w:customStyle="1" w:styleId="mrel">
    <w:name w:val="mrel"/>
    <w:basedOn w:val="a0"/>
    <w:rsid w:val="00AD02DD"/>
  </w:style>
  <w:style w:type="character" w:customStyle="1" w:styleId="mpunct">
    <w:name w:val="mpunct"/>
    <w:basedOn w:val="a0"/>
    <w:rsid w:val="00AD02DD"/>
  </w:style>
  <w:style w:type="character" w:styleId="af8">
    <w:name w:val="Strong"/>
    <w:basedOn w:val="a0"/>
    <w:uiPriority w:val="22"/>
    <w:qFormat/>
    <w:rsid w:val="00AD02DD"/>
    <w:rPr>
      <w:b/>
      <w:bCs/>
    </w:rPr>
  </w:style>
  <w:style w:type="character" w:customStyle="1" w:styleId="overflow-hidden">
    <w:name w:val="overflow-hidden"/>
    <w:basedOn w:val="a0"/>
    <w:rsid w:val="00AD02DD"/>
  </w:style>
  <w:style w:type="character" w:styleId="af9">
    <w:name w:val="annotation reference"/>
    <w:basedOn w:val="a0"/>
    <w:uiPriority w:val="99"/>
    <w:semiHidden/>
    <w:unhideWhenUsed/>
    <w:rsid w:val="0033743A"/>
    <w:rPr>
      <w:sz w:val="16"/>
      <w:szCs w:val="16"/>
    </w:rPr>
  </w:style>
  <w:style w:type="table" w:customStyle="1" w:styleId="7">
    <w:name w:val="Сетка таблицы7"/>
    <w:basedOn w:val="a1"/>
    <w:next w:val="a8"/>
    <w:rsid w:val="00753FB4"/>
    <w:pPr>
      <w:ind w:firstLine="709"/>
      <w:jc w:val="both"/>
    </w:pPr>
    <w:rPr>
      <w:rFonts w:asciiTheme="minorHAns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8"/>
    <w:rsid w:val="00753FB4"/>
    <w:pPr>
      <w:ind w:firstLine="709"/>
      <w:jc w:val="both"/>
    </w:pPr>
    <w:rPr>
      <w:rFonts w:asciiTheme="minorHAns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8"/>
    <w:rsid w:val="005F7EB1"/>
    <w:pPr>
      <w:ind w:firstLine="709"/>
      <w:jc w:val="both"/>
    </w:pPr>
    <w:rPr>
      <w:rFonts w:asciiTheme="minorHAns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Placeholder Text"/>
    <w:basedOn w:val="a0"/>
    <w:uiPriority w:val="99"/>
    <w:semiHidden/>
    <w:rsid w:val="00807F39"/>
    <w:rPr>
      <w:color w:val="808080"/>
    </w:rPr>
  </w:style>
  <w:style w:type="character" w:customStyle="1" w:styleId="12">
    <w:name w:val="Неразрешенное упоминание1"/>
    <w:basedOn w:val="a0"/>
    <w:uiPriority w:val="99"/>
    <w:semiHidden/>
    <w:unhideWhenUsed/>
    <w:rsid w:val="00D37BE7"/>
    <w:rPr>
      <w:color w:val="605E5C"/>
      <w:shd w:val="clear" w:color="auto" w:fill="E1DFDD"/>
    </w:rPr>
  </w:style>
  <w:style w:type="character" w:styleId="afb">
    <w:name w:val="Emphasis"/>
    <w:basedOn w:val="a0"/>
    <w:uiPriority w:val="20"/>
    <w:qFormat/>
    <w:rsid w:val="005125AF"/>
    <w:rPr>
      <w:i/>
      <w:iCs/>
    </w:rPr>
  </w:style>
  <w:style w:type="character" w:customStyle="1" w:styleId="jpfdse">
    <w:name w:val="jpfdse"/>
    <w:basedOn w:val="a0"/>
    <w:rsid w:val="005125AF"/>
  </w:style>
  <w:style w:type="character" w:customStyle="1" w:styleId="uv3um">
    <w:name w:val="uv3um"/>
    <w:basedOn w:val="a0"/>
    <w:rsid w:val="004C63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809607">
      <w:bodyDiv w:val="1"/>
      <w:marLeft w:val="0"/>
      <w:marRight w:val="0"/>
      <w:marTop w:val="0"/>
      <w:marBottom w:val="0"/>
      <w:divBdr>
        <w:top w:val="none" w:sz="0" w:space="0" w:color="auto"/>
        <w:left w:val="none" w:sz="0" w:space="0" w:color="auto"/>
        <w:bottom w:val="none" w:sz="0" w:space="0" w:color="auto"/>
        <w:right w:val="none" w:sz="0" w:space="0" w:color="auto"/>
      </w:divBdr>
      <w:divsChild>
        <w:div w:id="1321541981">
          <w:marLeft w:val="547"/>
          <w:marRight w:val="0"/>
          <w:marTop w:val="120"/>
          <w:marBottom w:val="0"/>
          <w:divBdr>
            <w:top w:val="none" w:sz="0" w:space="0" w:color="auto"/>
            <w:left w:val="none" w:sz="0" w:space="0" w:color="auto"/>
            <w:bottom w:val="none" w:sz="0" w:space="0" w:color="auto"/>
            <w:right w:val="none" w:sz="0" w:space="0" w:color="auto"/>
          </w:divBdr>
        </w:div>
      </w:divsChild>
    </w:div>
    <w:div w:id="810051630">
      <w:bodyDiv w:val="1"/>
      <w:marLeft w:val="0"/>
      <w:marRight w:val="0"/>
      <w:marTop w:val="0"/>
      <w:marBottom w:val="0"/>
      <w:divBdr>
        <w:top w:val="none" w:sz="0" w:space="0" w:color="auto"/>
        <w:left w:val="none" w:sz="0" w:space="0" w:color="auto"/>
        <w:bottom w:val="none" w:sz="0" w:space="0" w:color="auto"/>
        <w:right w:val="none" w:sz="0" w:space="0" w:color="auto"/>
      </w:divBdr>
    </w:div>
    <w:div w:id="979263657">
      <w:bodyDiv w:val="1"/>
      <w:marLeft w:val="0"/>
      <w:marRight w:val="0"/>
      <w:marTop w:val="0"/>
      <w:marBottom w:val="0"/>
      <w:divBdr>
        <w:top w:val="none" w:sz="0" w:space="0" w:color="auto"/>
        <w:left w:val="none" w:sz="0" w:space="0" w:color="auto"/>
        <w:bottom w:val="none" w:sz="0" w:space="0" w:color="auto"/>
        <w:right w:val="none" w:sz="0" w:space="0" w:color="auto"/>
      </w:divBdr>
      <w:divsChild>
        <w:div w:id="266428254">
          <w:marLeft w:val="446"/>
          <w:marRight w:val="0"/>
          <w:marTop w:val="0"/>
          <w:marBottom w:val="0"/>
          <w:divBdr>
            <w:top w:val="none" w:sz="0" w:space="0" w:color="auto"/>
            <w:left w:val="none" w:sz="0" w:space="0" w:color="auto"/>
            <w:bottom w:val="none" w:sz="0" w:space="0" w:color="auto"/>
            <w:right w:val="none" w:sz="0" w:space="0" w:color="auto"/>
          </w:divBdr>
        </w:div>
      </w:divsChild>
    </w:div>
    <w:div w:id="1415709159">
      <w:bodyDiv w:val="1"/>
      <w:marLeft w:val="0"/>
      <w:marRight w:val="0"/>
      <w:marTop w:val="0"/>
      <w:marBottom w:val="0"/>
      <w:divBdr>
        <w:top w:val="none" w:sz="0" w:space="0" w:color="auto"/>
        <w:left w:val="none" w:sz="0" w:space="0" w:color="auto"/>
        <w:bottom w:val="none" w:sz="0" w:space="0" w:color="auto"/>
        <w:right w:val="none" w:sz="0" w:space="0" w:color="auto"/>
      </w:divBdr>
      <w:divsChild>
        <w:div w:id="547035967">
          <w:marLeft w:val="446"/>
          <w:marRight w:val="0"/>
          <w:marTop w:val="0"/>
          <w:marBottom w:val="0"/>
          <w:divBdr>
            <w:top w:val="none" w:sz="0" w:space="0" w:color="auto"/>
            <w:left w:val="none" w:sz="0" w:space="0" w:color="auto"/>
            <w:bottom w:val="none" w:sz="0" w:space="0" w:color="auto"/>
            <w:right w:val="none" w:sz="0" w:space="0" w:color="auto"/>
          </w:divBdr>
        </w:div>
        <w:div w:id="385686168">
          <w:marLeft w:val="446"/>
          <w:marRight w:val="0"/>
          <w:marTop w:val="0"/>
          <w:marBottom w:val="0"/>
          <w:divBdr>
            <w:top w:val="none" w:sz="0" w:space="0" w:color="auto"/>
            <w:left w:val="none" w:sz="0" w:space="0" w:color="auto"/>
            <w:bottom w:val="none" w:sz="0" w:space="0" w:color="auto"/>
            <w:right w:val="none" w:sz="0" w:space="0" w:color="auto"/>
          </w:divBdr>
        </w:div>
      </w:divsChild>
    </w:div>
    <w:div w:id="2127307165">
      <w:bodyDiv w:val="1"/>
      <w:marLeft w:val="0"/>
      <w:marRight w:val="0"/>
      <w:marTop w:val="0"/>
      <w:marBottom w:val="0"/>
      <w:divBdr>
        <w:top w:val="none" w:sz="0" w:space="0" w:color="auto"/>
        <w:left w:val="none" w:sz="0" w:space="0" w:color="auto"/>
        <w:bottom w:val="none" w:sz="0" w:space="0" w:color="auto"/>
        <w:right w:val="none" w:sz="0" w:space="0" w:color="auto"/>
      </w:divBdr>
      <w:divsChild>
        <w:div w:id="1992711311">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16/j.minpro.2011.03.003" TargetMode="External"/><Relationship Id="rId21" Type="http://schemas.openxmlformats.org/officeDocument/2006/relationships/image" Target="media/image11.jpeg"/><Relationship Id="rId42" Type="http://schemas.openxmlformats.org/officeDocument/2006/relationships/image" Target="media/image32.png"/><Relationship Id="rId63" Type="http://schemas.openxmlformats.org/officeDocument/2006/relationships/image" Target="media/image49.png"/><Relationship Id="rId84" Type="http://schemas.openxmlformats.org/officeDocument/2006/relationships/oleObject" Target="embeddings/oleObject6.bin"/><Relationship Id="rId138" Type="http://schemas.openxmlformats.org/officeDocument/2006/relationships/hyperlink" Target="https://doi.org/10.1016/j.minpro.2015.03.003" TargetMode="External"/><Relationship Id="rId159" Type="http://schemas.openxmlformats.org/officeDocument/2006/relationships/image" Target="media/image80.png"/><Relationship Id="rId107" Type="http://schemas.openxmlformats.org/officeDocument/2006/relationships/hyperlink" Target="https://www.manganese.org/en" TargetMode="External"/><Relationship Id="rId11" Type="http://schemas.openxmlformats.org/officeDocument/2006/relationships/oleObject" Target="embeddings/Microsoft_Visio_2003-2010_Drawing.vsd"/><Relationship Id="rId32" Type="http://schemas.openxmlformats.org/officeDocument/2006/relationships/image" Target="media/image22.png"/><Relationship Id="rId53" Type="http://schemas.openxmlformats.org/officeDocument/2006/relationships/image" Target="media/image39.png"/><Relationship Id="rId74" Type="http://schemas.openxmlformats.org/officeDocument/2006/relationships/oleObject" Target="embeddings/oleObject1.bin"/><Relationship Id="rId128" Type="http://schemas.openxmlformats.org/officeDocument/2006/relationships/hyperlink" Target="https://www.tandfonline.com/author/Zhang%2C+Yuanbo" TargetMode="External"/><Relationship Id="rId149" Type="http://schemas.openxmlformats.org/officeDocument/2006/relationships/hyperlink" Target="https://doi.org/10.1016/j.apsusc.2020.148210" TargetMode="External"/><Relationship Id="rId5" Type="http://schemas.openxmlformats.org/officeDocument/2006/relationships/webSettings" Target="webSettings.xml"/><Relationship Id="rId95" Type="http://schemas.openxmlformats.org/officeDocument/2006/relationships/image" Target="media/image70.png"/><Relationship Id="rId160" Type="http://schemas.openxmlformats.org/officeDocument/2006/relationships/image" Target="media/image81.png"/><Relationship Id="rId22" Type="http://schemas.openxmlformats.org/officeDocument/2006/relationships/image" Target="media/image12.tiff"/><Relationship Id="rId43" Type="http://schemas.openxmlformats.org/officeDocument/2006/relationships/image" Target="media/image33.jpeg"/><Relationship Id="rId64" Type="http://schemas.openxmlformats.org/officeDocument/2006/relationships/image" Target="media/image50.png"/><Relationship Id="rId118" Type="http://schemas.openxmlformats.org/officeDocument/2006/relationships/hyperlink" Target="https://www.scopus.com/authid/detail.uri?authorId=15053357100&amp;eid=2-s2.0-84882674214" TargetMode="External"/><Relationship Id="rId139" Type="http://schemas.openxmlformats.org/officeDocument/2006/relationships/hyperlink" Target="https://doi.org/10.1179/174328107X155349" TargetMode="External"/><Relationship Id="rId85" Type="http://schemas.openxmlformats.org/officeDocument/2006/relationships/image" Target="media/image65.png"/><Relationship Id="rId150" Type="http://schemas.openxmlformats.org/officeDocument/2006/relationships/hyperlink" Target="https://www.giessereilexicon.com/en/foundy-lexicon/Encyclopedia/show/ferro-alloy" TargetMode="External"/><Relationship Id="rId12" Type="http://schemas.openxmlformats.org/officeDocument/2006/relationships/image" Target="media/image2.png"/><Relationship Id="rId17" Type="http://schemas.openxmlformats.org/officeDocument/2006/relationships/image" Target="media/image7.tiff"/><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5.png"/><Relationship Id="rId103" Type="http://schemas.openxmlformats.org/officeDocument/2006/relationships/hyperlink" Target="https://adilet.zan.kz/rus/docs/K1700000125" TargetMode="External"/><Relationship Id="rId108" Type="http://schemas.openxmlformats.org/officeDocument/2006/relationships/hyperlink" Target="https://www.usitc.gov/publications/701_731/pub4881.pdf" TargetMode="External"/><Relationship Id="rId124" Type="http://schemas.openxmlformats.org/officeDocument/2006/relationships/hyperlink" Target="https://doi.org/10.1016/j.minpro.2016.11.013" TargetMode="External"/><Relationship Id="rId129" Type="http://schemas.openxmlformats.org/officeDocument/2006/relationships/hyperlink" Target="https://www.tandfonline.com/author/Liu%2C+Bingbing" TargetMode="External"/><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68.png"/><Relationship Id="rId96" Type="http://schemas.openxmlformats.org/officeDocument/2006/relationships/oleObject" Target="embeddings/oleObject12.bin"/><Relationship Id="rId140" Type="http://schemas.openxmlformats.org/officeDocument/2006/relationships/hyperlink" Target="https://doi.org/10.1016/j.apsusc.2020.148210" TargetMode="External"/><Relationship Id="rId145" Type="http://schemas.openxmlformats.org/officeDocument/2006/relationships/hyperlink" Target="https://hrcak.srce.hr/307436" TargetMode="External"/><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png"/><Relationship Id="rId49" Type="http://schemas.openxmlformats.org/officeDocument/2006/relationships/oleObject" Target="embeddings/Microsoft_Visio_2003-2010_Drawing1.vsd"/><Relationship Id="rId114" Type="http://schemas.openxmlformats.org/officeDocument/2006/relationships/hyperlink" Target="https://kims-imio.kz/wp-content/uploads/2018/03/ilovepdf_com-3-8.pdf" TargetMode="External"/><Relationship Id="rId119" Type="http://schemas.openxmlformats.org/officeDocument/2006/relationships/hyperlink" Target="https://www.scopus.com/authid/detail.uri?authorId=57214297294&amp;eid=2-s2.0-84882674214" TargetMode="External"/><Relationship Id="rId44" Type="http://schemas.openxmlformats.org/officeDocument/2006/relationships/image" Target="media/image34.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3.png"/><Relationship Id="rId86" Type="http://schemas.openxmlformats.org/officeDocument/2006/relationships/oleObject" Target="embeddings/oleObject7.bin"/><Relationship Id="rId130" Type="http://schemas.openxmlformats.org/officeDocument/2006/relationships/hyperlink" Target="https://www.tandfonline.com/author/You%2C+Zhixiong" TargetMode="External"/><Relationship Id="rId135" Type="http://schemas.openxmlformats.org/officeDocument/2006/relationships/hyperlink" Target="https://www.twirpx.com/file/2566797/" TargetMode="External"/><Relationship Id="rId151" Type="http://schemas.openxmlformats.org/officeDocument/2006/relationships/hyperlink" Target="https://www.wgalloy.com/product1/1002512444974419968.html" TargetMode="External"/><Relationship Id="rId156" Type="http://schemas.openxmlformats.org/officeDocument/2006/relationships/image" Target="media/image77.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png"/><Relationship Id="rId109" Type="http://schemas.openxmlformats.org/officeDocument/2006/relationships/hyperlink" Target="https://doi.org/10.1016/j.msea.2020.140694" TargetMode="External"/><Relationship Id="rId34" Type="http://schemas.openxmlformats.org/officeDocument/2006/relationships/image" Target="media/image24.pn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oleObject" Target="embeddings/oleObject2.bin"/><Relationship Id="rId97" Type="http://schemas.openxmlformats.org/officeDocument/2006/relationships/image" Target="media/image71.jpeg"/><Relationship Id="rId104" Type="http://schemas.openxmlformats.org/officeDocument/2006/relationships/hyperlink" Target="https://worldsteel.org/wp-content/uploads/World-Steel-in-Figures-2024-infographic.pdf" TargetMode="External"/><Relationship Id="rId120" Type="http://schemas.openxmlformats.org/officeDocument/2006/relationships/hyperlink" Target="https://www.scopus.com/sourceid/16400154780" TargetMode="External"/><Relationship Id="rId125" Type="http://schemas.openxmlformats.org/officeDocument/2006/relationships/hyperlink" Target="https://doi.org/10.1080/00084433.2020.1711654" TargetMode="External"/><Relationship Id="rId141" Type="http://schemas.openxmlformats.org/officeDocument/2006/relationships/hyperlink" Target="https://www.rudmet.ru/media/docs/3_06_cr.pdf" TargetMode="External"/><Relationship Id="rId146" Type="http://schemas.openxmlformats.org/officeDocument/2006/relationships/hyperlink" Target="https://doi.org/10.3390/pr11061659" TargetMode="Externa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oleObject" Target="embeddings/oleObject10.bin"/><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footer" Target="footer1.xml"/><Relationship Id="rId66" Type="http://schemas.openxmlformats.org/officeDocument/2006/relationships/image" Target="media/image52.png"/><Relationship Id="rId87" Type="http://schemas.openxmlformats.org/officeDocument/2006/relationships/image" Target="media/image66.png"/><Relationship Id="rId110" Type="http://schemas.openxmlformats.org/officeDocument/2006/relationships/hyperlink" Target="https://doi.org/10.1016/j.addlet.2022.100091" TargetMode="External"/><Relationship Id="rId115" Type="http://schemas.openxmlformats.org/officeDocument/2006/relationships/hyperlink" Target="https://doi.org/10.31643/2021/6445.27" TargetMode="External"/><Relationship Id="rId131" Type="http://schemas.openxmlformats.org/officeDocument/2006/relationships/hyperlink" Target="https://www.tandfonline.com/author/Su%2C+Zijian" TargetMode="External"/><Relationship Id="rId136" Type="http://schemas.openxmlformats.org/officeDocument/2006/relationships/hyperlink" Target="https://hrcak.srce.hr/file/357485" TargetMode="External"/><Relationship Id="rId157" Type="http://schemas.openxmlformats.org/officeDocument/2006/relationships/image" Target="media/image78.jpeg"/><Relationship Id="rId61" Type="http://schemas.openxmlformats.org/officeDocument/2006/relationships/image" Target="media/image47.png"/><Relationship Id="rId82" Type="http://schemas.openxmlformats.org/officeDocument/2006/relationships/oleObject" Target="embeddings/oleObject5.bin"/><Relationship Id="rId152" Type="http://schemas.openxmlformats.org/officeDocument/2006/relationships/hyperlink" Target="http://www.cn-stainlesssteel.cn/productsdetail/c-detailId%3D976895739311423488.html" TargetMode="External"/><Relationship Id="rId19" Type="http://schemas.openxmlformats.org/officeDocument/2006/relationships/image" Target="media/image9.tiff"/><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2.png"/><Relationship Id="rId77" Type="http://schemas.openxmlformats.org/officeDocument/2006/relationships/image" Target="media/image61.png"/><Relationship Id="rId100" Type="http://schemas.openxmlformats.org/officeDocument/2006/relationships/hyperlink" Target="https://pe-group.kz/market-chrome/" TargetMode="External"/><Relationship Id="rId105" Type="http://schemas.openxmlformats.org/officeDocument/2006/relationships/hyperlink" Target="https://www.usgs.gov/products/data/all-data" TargetMode="External"/><Relationship Id="rId126" Type="http://schemas.openxmlformats.org/officeDocument/2006/relationships/hyperlink" Target="https://doi.org/10.1080/01496395.2018.1504795" TargetMode="External"/><Relationship Id="rId147" Type="http://schemas.openxmlformats.org/officeDocument/2006/relationships/hyperlink" Target="https://doi.org/10.31643/2022/6445.42" TargetMode="External"/><Relationship Id="rId8" Type="http://schemas.openxmlformats.org/officeDocument/2006/relationships/hyperlink" Target="https://ru.wikipedia.org/wiki/%D0%9E%D1%82%D1%85%D0%BE%D0%B4%D1%8B" TargetMode="External"/><Relationship Id="rId51" Type="http://schemas.openxmlformats.org/officeDocument/2006/relationships/image" Target="media/image37.png"/><Relationship Id="rId72" Type="http://schemas.openxmlformats.org/officeDocument/2006/relationships/image" Target="media/image58.jpeg"/><Relationship Id="rId93" Type="http://schemas.openxmlformats.org/officeDocument/2006/relationships/image" Target="media/image69.png"/><Relationship Id="rId98" Type="http://schemas.openxmlformats.org/officeDocument/2006/relationships/image" Target="media/image72.jpeg"/><Relationship Id="rId121" Type="http://schemas.openxmlformats.org/officeDocument/2006/relationships/hyperlink" Target="http://yadda.icm.edu.pl/baztech/element/bwmeta1.element.baztech-342e03f0-af20-4b8d-8d73-188f6a74d3e0" TargetMode="External"/><Relationship Id="rId142" Type="http://schemas.openxmlformats.org/officeDocument/2006/relationships/hyperlink" Target="https://www.ftmmachinery.com/ru/blog/top-3-chrome-ore-processing-methods-get-higher-recovery-rate.html" TargetMode="Externa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chart" Target="charts/chart1.xml"/><Relationship Id="rId67" Type="http://schemas.openxmlformats.org/officeDocument/2006/relationships/image" Target="media/image53.png"/><Relationship Id="rId116" Type="http://schemas.openxmlformats.org/officeDocument/2006/relationships/hyperlink" Target="https://doi.org/10.1016/j.powtec.2020.06.032" TargetMode="External"/><Relationship Id="rId137" Type="http://schemas.openxmlformats.org/officeDocument/2006/relationships/hyperlink" Target="https://www.elibrary.ru/download/elibrary_43168511_72988412.pdf" TargetMode="External"/><Relationship Id="rId158" Type="http://schemas.openxmlformats.org/officeDocument/2006/relationships/image" Target="media/image79.pn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48.png"/><Relationship Id="rId83" Type="http://schemas.openxmlformats.org/officeDocument/2006/relationships/image" Target="media/image64.png"/><Relationship Id="rId88" Type="http://schemas.openxmlformats.org/officeDocument/2006/relationships/oleObject" Target="embeddings/oleObject8.bin"/><Relationship Id="rId111" Type="http://schemas.openxmlformats.org/officeDocument/2006/relationships/hyperlink" Target="https://doi.org/10.1016/j.msea.2013.10.097" TargetMode="External"/><Relationship Id="rId132" Type="http://schemas.openxmlformats.org/officeDocument/2006/relationships/hyperlink" Target="https://www.tandfonline.com/author/Luo%2C+Wei" TargetMode="External"/><Relationship Id="rId153" Type="http://schemas.openxmlformats.org/officeDocument/2006/relationships/image" Target="media/image74.jpeg"/><Relationship Id="rId15" Type="http://schemas.openxmlformats.org/officeDocument/2006/relationships/image" Target="media/image5.jpeg"/><Relationship Id="rId36" Type="http://schemas.openxmlformats.org/officeDocument/2006/relationships/image" Target="media/image26.png"/><Relationship Id="rId57" Type="http://schemas.openxmlformats.org/officeDocument/2006/relationships/image" Target="media/image43.jpeg"/><Relationship Id="rId106" Type="http://schemas.openxmlformats.org/officeDocument/2006/relationships/hyperlink" Target="https://kase.kz/files/emitters/KZCR/kzcr_subsoil_user_report.pdf" TargetMode="External"/><Relationship Id="rId127" Type="http://schemas.openxmlformats.org/officeDocument/2006/relationships/hyperlink" Target="https://www.pyrometallurgy.co.za/InfaconXIII/0137-Brynjulfsen.pdf" TargetMode="External"/><Relationship Id="rId10" Type="http://schemas.openxmlformats.org/officeDocument/2006/relationships/image" Target="media/image1.emf"/><Relationship Id="rId31" Type="http://schemas.openxmlformats.org/officeDocument/2006/relationships/image" Target="media/image21.jpe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oleObject" Target="embeddings/oleObject3.bin"/><Relationship Id="rId94" Type="http://schemas.openxmlformats.org/officeDocument/2006/relationships/oleObject" Target="embeddings/oleObject11.bin"/><Relationship Id="rId99" Type="http://schemas.openxmlformats.org/officeDocument/2006/relationships/image" Target="media/image73.jpeg"/><Relationship Id="rId101" Type="http://schemas.openxmlformats.org/officeDocument/2006/relationships/hyperlink" Target="https://factories.kz/news/khromovaya-ruda-v-kazakhstane-osnovy-dobychi-sovremennye-metody-i-perspektivy-razvitiya" TargetMode="External"/><Relationship Id="rId122" Type="http://schemas.openxmlformats.org/officeDocument/2006/relationships/hyperlink" Target="http://yadda.icm.edu.pl/baztech/element/bwmeta1.element.baztech-b608aa65-00d3-49f7-b882-150f7a30e63b" TargetMode="External"/><Relationship Id="rId143" Type="http://schemas.openxmlformats.org/officeDocument/2006/relationships/hyperlink" Target="https://www.vnedra.ru/lyudi/intervyu/obogashhenie-hroma-na-nauchnoj-osnove-7505/" TargetMode="External"/><Relationship Id="rId148" Type="http://schemas.openxmlformats.org/officeDocument/2006/relationships/hyperlink" Target="https://www.pyrometallurgy.co.za/InfaconXIII/0137-Brynjulfsen.pdf" TargetMode="External"/><Relationship Id="rId4" Type="http://schemas.openxmlformats.org/officeDocument/2006/relationships/settings" Target="settings.xml"/><Relationship Id="rId9" Type="http://schemas.openxmlformats.org/officeDocument/2006/relationships/hyperlink" Target="https://ru.wikipedia.org/wiki/%D0%93%D0%BE%D1%80%D0%BD%D0%BE%D0%B5_%D0%B4%D0%B5%D0%BB%D0%BE" TargetMode="External"/><Relationship Id="rId26" Type="http://schemas.openxmlformats.org/officeDocument/2006/relationships/image" Target="media/image16.png"/><Relationship Id="rId47" Type="http://schemas.openxmlformats.org/officeDocument/2006/relationships/chart" Target="charts/chart2.xml"/><Relationship Id="rId68" Type="http://schemas.openxmlformats.org/officeDocument/2006/relationships/image" Target="media/image54.jpeg"/><Relationship Id="rId89" Type="http://schemas.openxmlformats.org/officeDocument/2006/relationships/image" Target="media/image67.png"/><Relationship Id="rId112" Type="http://schemas.openxmlformats.org/officeDocument/2006/relationships/hyperlink" Target="https://nedradv.ru/nedradv/ru/msr" TargetMode="External"/><Relationship Id="rId133" Type="http://schemas.openxmlformats.org/officeDocument/2006/relationships/hyperlink" Target="https://www.tandfonline.com/author/Li%2C+Guanghui" TargetMode="External"/><Relationship Id="rId154" Type="http://schemas.openxmlformats.org/officeDocument/2006/relationships/image" Target="media/image75.png"/><Relationship Id="rId16" Type="http://schemas.openxmlformats.org/officeDocument/2006/relationships/image" Target="media/image6.jpeg"/><Relationship Id="rId37" Type="http://schemas.openxmlformats.org/officeDocument/2006/relationships/image" Target="media/image27.png"/><Relationship Id="rId58" Type="http://schemas.openxmlformats.org/officeDocument/2006/relationships/image" Target="media/image44.jpeg"/><Relationship Id="rId79" Type="http://schemas.openxmlformats.org/officeDocument/2006/relationships/image" Target="media/image62.png"/><Relationship Id="rId102" Type="http://schemas.openxmlformats.org/officeDocument/2006/relationships/hyperlink" Target="https://ru.wikipedia.org/wiki/%D0%A1%D0%BB%D1%83%D0%B6%D0%B5%D0%B1%D0%BD%D0%B0%D1%8F:%D0%98%D1%81%D1%82%D0%BE%D1%87%D0%BD%D0%B8%D0%BA%D0%B8_%D0%BA%D0%BD%D0%B8%D0%B3/5895940226" TargetMode="External"/><Relationship Id="rId123" Type="http://schemas.openxmlformats.org/officeDocument/2006/relationships/hyperlink" Target="https://doi.org/10.5277/ppmp130230" TargetMode="External"/><Relationship Id="rId144" Type="http://schemas.openxmlformats.org/officeDocument/2006/relationships/hyperlink" Target="https://avestnik.kz/diatomit-universalnyiy-i-unikalnyiy/" TargetMode="External"/><Relationship Id="rId90" Type="http://schemas.openxmlformats.org/officeDocument/2006/relationships/oleObject" Target="embeddings/oleObject9.bin"/><Relationship Id="rId27" Type="http://schemas.openxmlformats.org/officeDocument/2006/relationships/image" Target="media/image17.jpeg"/><Relationship Id="rId48" Type="http://schemas.openxmlformats.org/officeDocument/2006/relationships/image" Target="media/image35.emf"/><Relationship Id="rId69" Type="http://schemas.openxmlformats.org/officeDocument/2006/relationships/image" Target="media/image55.png"/><Relationship Id="rId113" Type="http://schemas.openxmlformats.org/officeDocument/2006/relationships/hyperlink" Target="https://metallolome.ru/elektrometallurgicheskij-sposob-defo/" TargetMode="External"/><Relationship Id="rId134" Type="http://schemas.openxmlformats.org/officeDocument/2006/relationships/hyperlink" Target="https://doi.org/10.1080/08827508.2016.1218870" TargetMode="External"/><Relationship Id="rId80" Type="http://schemas.openxmlformats.org/officeDocument/2006/relationships/oleObject" Target="embeddings/oleObject4.bin"/><Relationship Id="rId155" Type="http://schemas.openxmlformats.org/officeDocument/2006/relationships/image" Target="media/image76.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User\YandexDisk\&#1058;&#1045;&#1040;\&#1056;&#1072;&#1089;&#1095;&#1077;&#1090;&#1099;%20&#1090;&#1077;&#1088;&#1084;&#1086;&#1076;&#1080;&#1085;&#1072;&#1084;&#1080;&#1082;&#1080;%20&#1040;&#1081;&#1096;&#1072;%20&#1087;&#1083;&#1074;&#1082;&#1072;%20&#1086;&#1082;&#1072;&#1090;&#1099;&#1096;&#1077;&#1081;.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User\YandexDisk\&#1058;&#1045;&#1040;\&#1056;&#1072;&#1089;&#1095;&#1077;&#1090;&#1099;%20&#1090;&#1077;&#1088;&#1084;&#1086;&#1076;&#1080;&#1085;&#1072;&#1084;&#1080;&#1082;&#1080;%20&#1040;&#1081;&#1096;&#1072;%20&#1087;&#1083;&#1074;&#1082;&#1072;%20&#1086;&#1082;&#1072;&#1090;&#1099;&#1096;&#1077;&#108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Лист1!$J$5</c:f>
              <c:strCache>
                <c:ptCount val="1"/>
                <c:pt idx="0">
                  <c:v>3Cr2O3 + 13C = 2Cr3C2 + 9CO(g)</c:v>
                </c:pt>
              </c:strCache>
            </c:strRef>
          </c:tx>
          <c:spPr>
            <a:ln w="28575" cap="rnd">
              <a:solidFill>
                <a:schemeClr val="accent1"/>
              </a:solidFill>
              <a:round/>
            </a:ln>
            <a:effectLst/>
          </c:spPr>
          <c:marker>
            <c:symbol val="none"/>
          </c:marker>
          <c:cat>
            <c:numRef>
              <c:f>Лист1!$I$6:$I$16</c:f>
              <c:numCache>
                <c:formatCode>General</c:formatCode>
                <c:ptCount val="11"/>
                <c:pt idx="0">
                  <c:v>1000.0000000000001</c:v>
                </c:pt>
                <c:pt idx="1">
                  <c:v>1050</c:v>
                </c:pt>
                <c:pt idx="2">
                  <c:v>1100</c:v>
                </c:pt>
                <c:pt idx="3">
                  <c:v>1150</c:v>
                </c:pt>
                <c:pt idx="4">
                  <c:v>1200</c:v>
                </c:pt>
                <c:pt idx="5">
                  <c:v>1250</c:v>
                </c:pt>
                <c:pt idx="6">
                  <c:v>1300</c:v>
                </c:pt>
                <c:pt idx="7">
                  <c:v>1350</c:v>
                </c:pt>
                <c:pt idx="8">
                  <c:v>1400</c:v>
                </c:pt>
                <c:pt idx="9">
                  <c:v>1450</c:v>
                </c:pt>
                <c:pt idx="10">
                  <c:v>1500</c:v>
                </c:pt>
              </c:numCache>
              <c:extLst/>
            </c:numRef>
          </c:cat>
          <c:val>
            <c:numRef>
              <c:f>Лист1!$J$6:$J$16</c:f>
              <c:numCache>
                <c:formatCode>General</c:formatCode>
                <c:ptCount val="11"/>
                <c:pt idx="0">
                  <c:v>186.05498267229163</c:v>
                </c:pt>
                <c:pt idx="1">
                  <c:v>107.48355282502996</c:v>
                </c:pt>
                <c:pt idx="2">
                  <c:v>29.048781670734115</c:v>
                </c:pt>
                <c:pt idx="3">
                  <c:v>-49.25532048961761</c:v>
                </c:pt>
                <c:pt idx="4">
                  <c:v>-127.43455915088511</c:v>
                </c:pt>
                <c:pt idx="5">
                  <c:v>-205.4945421446896</c:v>
                </c:pt>
                <c:pt idx="6">
                  <c:v>-283.44067460690127</c:v>
                </c:pt>
                <c:pt idx="7">
                  <c:v>-361.2781583013554</c:v>
                </c:pt>
                <c:pt idx="8">
                  <c:v>-439.01199397205244</c:v>
                </c:pt>
                <c:pt idx="9">
                  <c:v>-516.64698576572687</c:v>
                </c:pt>
                <c:pt idx="10">
                  <c:v>-594.18774703197187</c:v>
                </c:pt>
              </c:numCache>
              <c:extLst/>
            </c:numRef>
          </c:val>
          <c:smooth val="0"/>
          <c:extLst>
            <c:ext xmlns:c16="http://schemas.microsoft.com/office/drawing/2014/chart" uri="{C3380CC4-5D6E-409C-BE32-E72D297353CC}">
              <c16:uniqueId val="{00000000-793B-4D16-92EF-1ABD79C21A86}"/>
            </c:ext>
          </c:extLst>
        </c:ser>
        <c:ser>
          <c:idx val="1"/>
          <c:order val="1"/>
          <c:tx>
            <c:strRef>
              <c:f>Лист1!$K$5</c:f>
              <c:strCache>
                <c:ptCount val="1"/>
                <c:pt idx="0">
                  <c:v>7Cr2O3 + 27C = 2Cr7C3 + 21CO(g)</c:v>
                </c:pt>
              </c:strCache>
            </c:strRef>
          </c:tx>
          <c:spPr>
            <a:ln w="28575" cap="rnd">
              <a:solidFill>
                <a:schemeClr val="accent2"/>
              </a:solidFill>
              <a:round/>
            </a:ln>
            <a:effectLst/>
          </c:spPr>
          <c:marker>
            <c:symbol val="none"/>
          </c:marker>
          <c:cat>
            <c:numRef>
              <c:f>Лист1!$I$6:$I$16</c:f>
              <c:numCache>
                <c:formatCode>General</c:formatCode>
                <c:ptCount val="11"/>
                <c:pt idx="0">
                  <c:v>1000.0000000000001</c:v>
                </c:pt>
                <c:pt idx="1">
                  <c:v>1050</c:v>
                </c:pt>
                <c:pt idx="2">
                  <c:v>1100</c:v>
                </c:pt>
                <c:pt idx="3">
                  <c:v>1150</c:v>
                </c:pt>
                <c:pt idx="4">
                  <c:v>1200</c:v>
                </c:pt>
                <c:pt idx="5">
                  <c:v>1250</c:v>
                </c:pt>
                <c:pt idx="6">
                  <c:v>1300</c:v>
                </c:pt>
                <c:pt idx="7">
                  <c:v>1350</c:v>
                </c:pt>
                <c:pt idx="8">
                  <c:v>1400</c:v>
                </c:pt>
                <c:pt idx="9">
                  <c:v>1450</c:v>
                </c:pt>
                <c:pt idx="10">
                  <c:v>1500</c:v>
                </c:pt>
              </c:numCache>
              <c:extLst/>
            </c:numRef>
          </c:cat>
          <c:val>
            <c:numRef>
              <c:f>Лист1!$K$6:$K$16</c:f>
              <c:numCache>
                <c:formatCode>General</c:formatCode>
                <c:ptCount val="11"/>
                <c:pt idx="0">
                  <c:v>505.68131012991671</c:v>
                </c:pt>
                <c:pt idx="1">
                  <c:v>323.00764130171751</c:v>
                </c:pt>
                <c:pt idx="2">
                  <c:v>140.67200018886629</c:v>
                </c:pt>
                <c:pt idx="3">
                  <c:v>-41.342081034741483</c:v>
                </c:pt>
                <c:pt idx="4">
                  <c:v>-223.05039128205971</c:v>
                </c:pt>
                <c:pt idx="5">
                  <c:v>-404.46804006050348</c:v>
                </c:pt>
                <c:pt idx="6">
                  <c:v>-585.60947129942531</c:v>
                </c:pt>
                <c:pt idx="7">
                  <c:v>-766.48848347202068</c:v>
                </c:pt>
                <c:pt idx="8">
                  <c:v>-947.1182536190928</c:v>
                </c:pt>
                <c:pt idx="9">
                  <c:v>-1127.5113635962057</c:v>
                </c:pt>
                <c:pt idx="10">
                  <c:v>-1307.6798273713339</c:v>
                </c:pt>
              </c:numCache>
              <c:extLst/>
            </c:numRef>
          </c:val>
          <c:smooth val="0"/>
          <c:extLst>
            <c:ext xmlns:c16="http://schemas.microsoft.com/office/drawing/2014/chart" uri="{C3380CC4-5D6E-409C-BE32-E72D297353CC}">
              <c16:uniqueId val="{00000001-793B-4D16-92EF-1ABD79C21A86}"/>
            </c:ext>
          </c:extLst>
        </c:ser>
        <c:ser>
          <c:idx val="2"/>
          <c:order val="2"/>
          <c:tx>
            <c:strRef>
              <c:f>Лист1!$L$5</c:f>
              <c:strCache>
                <c:ptCount val="1"/>
                <c:pt idx="0">
                  <c:v>23Cr2O3 + 81C = 2Cr23C6 + 69CO(g)</c:v>
                </c:pt>
              </c:strCache>
            </c:strRef>
          </c:tx>
          <c:spPr>
            <a:ln w="28575" cap="rnd">
              <a:solidFill>
                <a:schemeClr val="accent3"/>
              </a:solidFill>
              <a:round/>
            </a:ln>
            <a:effectLst/>
          </c:spPr>
          <c:marker>
            <c:symbol val="none"/>
          </c:marker>
          <c:cat>
            <c:numRef>
              <c:f>Лист1!$I$6:$I$16</c:f>
              <c:numCache>
                <c:formatCode>General</c:formatCode>
                <c:ptCount val="11"/>
                <c:pt idx="0">
                  <c:v>1000.0000000000001</c:v>
                </c:pt>
                <c:pt idx="1">
                  <c:v>1050</c:v>
                </c:pt>
                <c:pt idx="2">
                  <c:v>1100</c:v>
                </c:pt>
                <c:pt idx="3">
                  <c:v>1150</c:v>
                </c:pt>
                <c:pt idx="4">
                  <c:v>1200</c:v>
                </c:pt>
                <c:pt idx="5">
                  <c:v>1250</c:v>
                </c:pt>
                <c:pt idx="6">
                  <c:v>1300</c:v>
                </c:pt>
                <c:pt idx="7">
                  <c:v>1350</c:v>
                </c:pt>
                <c:pt idx="8">
                  <c:v>1400</c:v>
                </c:pt>
                <c:pt idx="9">
                  <c:v>1450</c:v>
                </c:pt>
                <c:pt idx="10">
                  <c:v>1500</c:v>
                </c:pt>
              </c:numCache>
              <c:extLst/>
            </c:numRef>
          </c:cat>
          <c:val>
            <c:numRef>
              <c:f>Лист1!$L$6:$L$16</c:f>
              <c:numCache>
                <c:formatCode>General</c:formatCode>
                <c:ptCount val="11"/>
                <c:pt idx="0">
                  <c:v>2161.9252358460117</c:v>
                </c:pt>
                <c:pt idx="1">
                  <c:v>1566.8872246971514</c:v>
                </c:pt>
                <c:pt idx="2">
                  <c:v>972.99672595390746</c:v>
                </c:pt>
                <c:pt idx="3">
                  <c:v>380.19629709489931</c:v>
                </c:pt>
                <c:pt idx="4">
                  <c:v>-211.56933284994497</c:v>
                </c:pt>
                <c:pt idx="5">
                  <c:v>-802.35328037600016</c:v>
                </c:pt>
                <c:pt idx="6">
                  <c:v>-1392.2065643486999</c:v>
                </c:pt>
                <c:pt idx="7">
                  <c:v>-1981.1781791849435</c:v>
                </c:pt>
                <c:pt idx="8">
                  <c:v>-2569.3151776904674</c:v>
                </c:pt>
                <c:pt idx="9">
                  <c:v>-3156.6627589048603</c:v>
                </c:pt>
                <c:pt idx="10">
                  <c:v>-3743.2643577394065</c:v>
                </c:pt>
              </c:numCache>
              <c:extLst/>
            </c:numRef>
          </c:val>
          <c:smooth val="0"/>
          <c:extLst>
            <c:ext xmlns:c16="http://schemas.microsoft.com/office/drawing/2014/chart" uri="{C3380CC4-5D6E-409C-BE32-E72D297353CC}">
              <c16:uniqueId val="{00000002-793B-4D16-92EF-1ABD79C21A86}"/>
            </c:ext>
          </c:extLst>
        </c:ser>
        <c:ser>
          <c:idx val="3"/>
          <c:order val="3"/>
          <c:tx>
            <c:strRef>
              <c:f>Лист1!$M$5</c:f>
              <c:strCache>
                <c:ptCount val="1"/>
                <c:pt idx="0">
                  <c:v>Cr2O3 + 3C = 2Cr + 3CO(g)</c:v>
                </c:pt>
              </c:strCache>
            </c:strRef>
          </c:tx>
          <c:spPr>
            <a:ln w="28575" cap="rnd">
              <a:solidFill>
                <a:schemeClr val="accent4"/>
              </a:solidFill>
              <a:round/>
            </a:ln>
            <a:effectLst/>
          </c:spPr>
          <c:marker>
            <c:symbol val="none"/>
          </c:marker>
          <c:cat>
            <c:numRef>
              <c:f>Лист1!$I$6:$I$16</c:f>
              <c:numCache>
                <c:formatCode>General</c:formatCode>
                <c:ptCount val="11"/>
                <c:pt idx="0">
                  <c:v>1000.0000000000001</c:v>
                </c:pt>
                <c:pt idx="1">
                  <c:v>1050</c:v>
                </c:pt>
                <c:pt idx="2">
                  <c:v>1100</c:v>
                </c:pt>
                <c:pt idx="3">
                  <c:v>1150</c:v>
                </c:pt>
                <c:pt idx="4">
                  <c:v>1200</c:v>
                </c:pt>
                <c:pt idx="5">
                  <c:v>1250</c:v>
                </c:pt>
                <c:pt idx="6">
                  <c:v>1300</c:v>
                </c:pt>
                <c:pt idx="7">
                  <c:v>1350</c:v>
                </c:pt>
                <c:pt idx="8">
                  <c:v>1400</c:v>
                </c:pt>
                <c:pt idx="9">
                  <c:v>1450</c:v>
                </c:pt>
                <c:pt idx="10">
                  <c:v>1500</c:v>
                </c:pt>
              </c:numCache>
              <c:extLst/>
            </c:numRef>
          </c:cat>
          <c:val>
            <c:numRef>
              <c:f>Лист1!$M$6:$M$16</c:f>
              <c:numCache>
                <c:formatCode>General</c:formatCode>
                <c:ptCount val="11"/>
                <c:pt idx="0">
                  <c:v>130.45490416892048</c:v>
                </c:pt>
                <c:pt idx="1">
                  <c:v>104.99656065073748</c:v>
                </c:pt>
                <c:pt idx="2">
                  <c:v>79.580008623839547</c:v>
                </c:pt>
                <c:pt idx="3">
                  <c:v>54.201071331663989</c:v>
                </c:pt>
                <c:pt idx="4">
                  <c:v>28.855680118223635</c:v>
                </c:pt>
                <c:pt idx="5">
                  <c:v>3.5398711741709836</c:v>
                </c:pt>
                <c:pt idx="6">
                  <c:v>-21.750218876520055</c:v>
                </c:pt>
                <c:pt idx="7">
                  <c:v>-47.018357725646247</c:v>
                </c:pt>
                <c:pt idx="8">
                  <c:v>-72.268222255427858</c:v>
                </c:pt>
                <c:pt idx="9">
                  <c:v>-97.503403397945306</c:v>
                </c:pt>
                <c:pt idx="10">
                  <c:v>-122.72741088686692</c:v>
                </c:pt>
              </c:numCache>
              <c:extLst/>
            </c:numRef>
          </c:val>
          <c:smooth val="0"/>
          <c:extLst>
            <c:ext xmlns:c16="http://schemas.microsoft.com/office/drawing/2014/chart" uri="{C3380CC4-5D6E-409C-BE32-E72D297353CC}">
              <c16:uniqueId val="{00000003-793B-4D16-92EF-1ABD79C21A86}"/>
            </c:ext>
          </c:extLst>
        </c:ser>
        <c:dLbls>
          <c:showLegendKey val="0"/>
          <c:showVal val="0"/>
          <c:showCatName val="0"/>
          <c:showSerName val="0"/>
          <c:showPercent val="0"/>
          <c:showBubbleSize val="0"/>
        </c:dLbls>
        <c:smooth val="0"/>
        <c:axId val="1437283087"/>
        <c:axId val="1432918847"/>
        <c:extLst>
          <c:ext xmlns:c15="http://schemas.microsoft.com/office/drawing/2012/chart" uri="{02D57815-91ED-43cb-92C2-25804820EDAC}">
            <c15:filteredLineSeries>
              <c15:ser>
                <c:idx val="4"/>
                <c:order val="4"/>
                <c:tx>
                  <c:strRef>
                    <c:extLst>
                      <c:ext uri="{02D57815-91ED-43cb-92C2-25804820EDAC}">
                        <c15:formulaRef>
                          <c15:sqref>Лист1!$N$5</c15:sqref>
                        </c15:formulaRef>
                      </c:ext>
                    </c:extLst>
                    <c:strCache>
                      <c:ptCount val="1"/>
                      <c:pt idx="0">
                        <c:v>Fe2O3+3CO(g) = 2Fe+3CO2(g)</c:v>
                      </c:pt>
                    </c:strCache>
                  </c:strRef>
                </c:tx>
                <c:spPr>
                  <a:ln w="28575" cap="rnd">
                    <a:solidFill>
                      <a:schemeClr val="accent5"/>
                    </a:solidFill>
                    <a:round/>
                  </a:ln>
                  <a:effectLst/>
                </c:spPr>
                <c:marker>
                  <c:symbol val="none"/>
                </c:marker>
                <c:cat>
                  <c:numRef>
                    <c:extLst>
                      <c:ext uri="{02D57815-91ED-43cb-92C2-25804820EDAC}">
                        <c15:formulaRef>
                          <c15:sqref>Лист1!$I$6:$I$16</c15:sqref>
                        </c15:formulaRef>
                      </c:ext>
                    </c:extLst>
                    <c:numCache>
                      <c:formatCode>General</c:formatCode>
                      <c:ptCount val="11"/>
                      <c:pt idx="0">
                        <c:v>1000.0000000000001</c:v>
                      </c:pt>
                      <c:pt idx="1">
                        <c:v>1050</c:v>
                      </c:pt>
                      <c:pt idx="2">
                        <c:v>1100</c:v>
                      </c:pt>
                      <c:pt idx="3">
                        <c:v>1150</c:v>
                      </c:pt>
                      <c:pt idx="4">
                        <c:v>1200</c:v>
                      </c:pt>
                      <c:pt idx="5">
                        <c:v>1250</c:v>
                      </c:pt>
                      <c:pt idx="6">
                        <c:v>1300</c:v>
                      </c:pt>
                      <c:pt idx="7">
                        <c:v>1350</c:v>
                      </c:pt>
                      <c:pt idx="8">
                        <c:v>1400</c:v>
                      </c:pt>
                      <c:pt idx="9">
                        <c:v>1450</c:v>
                      </c:pt>
                      <c:pt idx="10">
                        <c:v>1500</c:v>
                      </c:pt>
                    </c:numCache>
                  </c:numRef>
                </c:cat>
                <c:val>
                  <c:numRef>
                    <c:extLst>
                      <c:ext uri="{02D57815-91ED-43cb-92C2-25804820EDAC}">
                        <c15:formulaRef>
                          <c15:sqref>Лист1!$N$6:$N$16</c15:sqref>
                        </c15:formulaRef>
                      </c:ext>
                    </c:extLst>
                    <c:numCache>
                      <c:formatCode>General</c:formatCode>
                      <c:ptCount val="11"/>
                      <c:pt idx="0">
                        <c:v>-24.454548560507728</c:v>
                      </c:pt>
                      <c:pt idx="1">
                        <c:v>-23.9977181250059</c:v>
                      </c:pt>
                      <c:pt idx="2">
                        <c:v>-23.533623563747845</c:v>
                      </c:pt>
                      <c:pt idx="3">
                        <c:v>-23.064123819391316</c:v>
                      </c:pt>
                      <c:pt idx="4">
                        <c:v>-22.590868530014781</c:v>
                      </c:pt>
                      <c:pt idx="5">
                        <c:v>-22.115345253951023</c:v>
                      </c:pt>
                      <c:pt idx="6">
                        <c:v>-21.638916439646309</c:v>
                      </c:pt>
                      <c:pt idx="7">
                        <c:v>-21.162848508447063</c:v>
                      </c:pt>
                      <c:pt idx="8">
                        <c:v>-20.639259404091021</c:v>
                      </c:pt>
                      <c:pt idx="9">
                        <c:v>-20.220835168777189</c:v>
                      </c:pt>
                      <c:pt idx="10">
                        <c:v>-19.812223162429873</c:v>
                      </c:pt>
                    </c:numCache>
                  </c:numRef>
                </c:val>
                <c:smooth val="0"/>
                <c:extLst>
                  <c:ext xmlns:c16="http://schemas.microsoft.com/office/drawing/2014/chart" uri="{C3380CC4-5D6E-409C-BE32-E72D297353CC}">
                    <c16:uniqueId val="{00000004-793B-4D16-92EF-1ABD79C21A86}"/>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Лист1!$O$5</c15:sqref>
                        </c15:formulaRef>
                      </c:ext>
                    </c:extLst>
                    <c:strCache>
                      <c:ptCount val="1"/>
                      <c:pt idx="0">
                        <c:v>FeO + CO(g) = Fe + CO2(g)</c:v>
                      </c:pt>
                    </c:strCache>
                  </c:strRef>
                </c:tx>
                <c:spPr>
                  <a:ln w="2857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Лист1!$I$6:$I$16</c15:sqref>
                        </c15:formulaRef>
                      </c:ext>
                    </c:extLst>
                    <c:numCache>
                      <c:formatCode>General</c:formatCode>
                      <c:ptCount val="11"/>
                      <c:pt idx="0">
                        <c:v>1000.0000000000001</c:v>
                      </c:pt>
                      <c:pt idx="1">
                        <c:v>1050</c:v>
                      </c:pt>
                      <c:pt idx="2">
                        <c:v>1100</c:v>
                      </c:pt>
                      <c:pt idx="3">
                        <c:v>1150</c:v>
                      </c:pt>
                      <c:pt idx="4">
                        <c:v>1200</c:v>
                      </c:pt>
                      <c:pt idx="5">
                        <c:v>1250</c:v>
                      </c:pt>
                      <c:pt idx="6">
                        <c:v>1300</c:v>
                      </c:pt>
                      <c:pt idx="7">
                        <c:v>1350</c:v>
                      </c:pt>
                      <c:pt idx="8">
                        <c:v>1400</c:v>
                      </c:pt>
                      <c:pt idx="9">
                        <c:v>1450</c:v>
                      </c:pt>
                      <c:pt idx="10">
                        <c:v>1500</c:v>
                      </c:pt>
                    </c:numCache>
                  </c:numRef>
                </c:cat>
                <c:val>
                  <c:numRef>
                    <c:extLst xmlns:c15="http://schemas.microsoft.com/office/drawing/2012/chart">
                      <c:ext xmlns:c15="http://schemas.microsoft.com/office/drawing/2012/chart" uri="{02D57815-91ED-43cb-92C2-25804820EDAC}">
                        <c15:formulaRef>
                          <c15:sqref>Лист1!$O$6:$O$16</c15:sqref>
                        </c15:formulaRef>
                      </c:ext>
                    </c:extLst>
                    <c:numCache>
                      <c:formatCode>General</c:formatCode>
                      <c:ptCount val="11"/>
                      <c:pt idx="0">
                        <c:v>8.9928903452393314</c:v>
                      </c:pt>
                      <c:pt idx="1">
                        <c:v>9.9651255844070565</c:v>
                      </c:pt>
                      <c:pt idx="2">
                        <c:v>10.945615041639456</c:v>
                      </c:pt>
                      <c:pt idx="3">
                        <c:v>11.933712744110787</c:v>
                      </c:pt>
                      <c:pt idx="4">
                        <c:v>12.928752050169036</c:v>
                      </c:pt>
                      <c:pt idx="5">
                        <c:v>13.930080561748117</c:v>
                      </c:pt>
                      <c:pt idx="6">
                        <c:v>14.937085277853676</c:v>
                      </c:pt>
                      <c:pt idx="7">
                        <c:v>15.949210521604781</c:v>
                      </c:pt>
                      <c:pt idx="8">
                        <c:v>17.32972121990143</c:v>
                      </c:pt>
                      <c:pt idx="9">
                        <c:v>19.058313108155051</c:v>
                      </c:pt>
                      <c:pt idx="10">
                        <c:v>20.792552445409598</c:v>
                      </c:pt>
                    </c:numCache>
                  </c:numRef>
                </c:val>
                <c:smooth val="0"/>
                <c:extLst xmlns:c15="http://schemas.microsoft.com/office/drawing/2012/chart">
                  <c:ext xmlns:c16="http://schemas.microsoft.com/office/drawing/2014/chart" uri="{C3380CC4-5D6E-409C-BE32-E72D297353CC}">
                    <c16:uniqueId val="{00000005-793B-4D16-92EF-1ABD79C21A86}"/>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Лист1!$P$5</c15:sqref>
                        </c15:formulaRef>
                      </c:ext>
                    </c:extLst>
                    <c:strCache>
                      <c:ptCount val="1"/>
                      <c:pt idx="0">
                        <c:v>FeO + C = Fe + CO(g)</c:v>
                      </c:pt>
                    </c:strCache>
                  </c:strRef>
                </c:tx>
                <c:spPr>
                  <a:ln w="28575" cap="rnd">
                    <a:solidFill>
                      <a:schemeClr val="accent1">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Лист1!$I$6:$I$16</c15:sqref>
                        </c15:formulaRef>
                      </c:ext>
                    </c:extLst>
                    <c:numCache>
                      <c:formatCode>General</c:formatCode>
                      <c:ptCount val="11"/>
                      <c:pt idx="0">
                        <c:v>1000.0000000000001</c:v>
                      </c:pt>
                      <c:pt idx="1">
                        <c:v>1050</c:v>
                      </c:pt>
                      <c:pt idx="2">
                        <c:v>1100</c:v>
                      </c:pt>
                      <c:pt idx="3">
                        <c:v>1150</c:v>
                      </c:pt>
                      <c:pt idx="4">
                        <c:v>1200</c:v>
                      </c:pt>
                      <c:pt idx="5">
                        <c:v>1250</c:v>
                      </c:pt>
                      <c:pt idx="6">
                        <c:v>1300</c:v>
                      </c:pt>
                      <c:pt idx="7">
                        <c:v>1350</c:v>
                      </c:pt>
                      <c:pt idx="8">
                        <c:v>1400</c:v>
                      </c:pt>
                      <c:pt idx="9">
                        <c:v>1450</c:v>
                      </c:pt>
                      <c:pt idx="10">
                        <c:v>1500</c:v>
                      </c:pt>
                    </c:numCache>
                  </c:numRef>
                </c:cat>
                <c:val>
                  <c:numRef>
                    <c:extLst xmlns:c15="http://schemas.microsoft.com/office/drawing/2012/chart">
                      <c:ext xmlns:c15="http://schemas.microsoft.com/office/drawing/2012/chart" uri="{02D57815-91ED-43cb-92C2-25804820EDAC}">
                        <c15:formulaRef>
                          <c15:sqref>Лист1!$P$6:$P$16</c15:sqref>
                        </c15:formulaRef>
                      </c:ext>
                    </c:extLst>
                    <c:numCache>
                      <c:formatCode>General</c:formatCode>
                      <c:ptCount val="11"/>
                      <c:pt idx="0">
                        <c:v>-43.275330614346089</c:v>
                      </c:pt>
                      <c:pt idx="1">
                        <c:v>-50.932717218659242</c:v>
                      </c:pt>
                      <c:pt idx="2">
                        <c:v>-58.560448262960712</c:v>
                      </c:pt>
                      <c:pt idx="3">
                        <c:v>-66.159639915293269</c:v>
                      </c:pt>
                      <c:pt idx="4">
                        <c:v>-73.731425648356989</c:v>
                      </c:pt>
                      <c:pt idx="5">
                        <c:v>-81.27691625214554</c:v>
                      </c:pt>
                      <c:pt idx="6">
                        <c:v>-88.797171244000353</c:v>
                      </c:pt>
                      <c:pt idx="7">
                        <c:v>-96.293178589392028</c:v>
                      </c:pt>
                      <c:pt idx="8">
                        <c:v>-103.40208987293578</c:v>
                      </c:pt>
                      <c:pt idx="9">
                        <c:v>-110.14460913917685</c:v>
                      </c:pt>
                      <c:pt idx="10">
                        <c:v>-116.86355266314671</c:v>
                      </c:pt>
                    </c:numCache>
                  </c:numRef>
                </c:val>
                <c:smooth val="0"/>
                <c:extLst xmlns:c15="http://schemas.microsoft.com/office/drawing/2012/chart">
                  <c:ext xmlns:c16="http://schemas.microsoft.com/office/drawing/2014/chart" uri="{C3380CC4-5D6E-409C-BE32-E72D297353CC}">
                    <c16:uniqueId val="{00000006-793B-4D16-92EF-1ABD79C21A86}"/>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Лист1!$Q$5</c15:sqref>
                        </c15:formulaRef>
                      </c:ext>
                    </c:extLst>
                    <c:strCache>
                      <c:ptCount val="1"/>
                      <c:pt idx="0">
                        <c:v>2FeO + C = 2Fe + CO2(g)</c:v>
                      </c:pt>
                    </c:strCache>
                  </c:strRef>
                </c:tx>
                <c:spPr>
                  <a:ln w="28575" cap="rnd">
                    <a:solidFill>
                      <a:schemeClr val="accent2">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Лист1!$I$6:$I$16</c15:sqref>
                        </c15:formulaRef>
                      </c:ext>
                    </c:extLst>
                    <c:numCache>
                      <c:formatCode>General</c:formatCode>
                      <c:ptCount val="11"/>
                      <c:pt idx="0">
                        <c:v>1000.0000000000001</c:v>
                      </c:pt>
                      <c:pt idx="1">
                        <c:v>1050</c:v>
                      </c:pt>
                      <c:pt idx="2">
                        <c:v>1100</c:v>
                      </c:pt>
                      <c:pt idx="3">
                        <c:v>1150</c:v>
                      </c:pt>
                      <c:pt idx="4">
                        <c:v>1200</c:v>
                      </c:pt>
                      <c:pt idx="5">
                        <c:v>1250</c:v>
                      </c:pt>
                      <c:pt idx="6">
                        <c:v>1300</c:v>
                      </c:pt>
                      <c:pt idx="7">
                        <c:v>1350</c:v>
                      </c:pt>
                      <c:pt idx="8">
                        <c:v>1400</c:v>
                      </c:pt>
                      <c:pt idx="9">
                        <c:v>1450</c:v>
                      </c:pt>
                      <c:pt idx="10">
                        <c:v>1500</c:v>
                      </c:pt>
                    </c:numCache>
                  </c:numRef>
                </c:cat>
                <c:val>
                  <c:numRef>
                    <c:extLst xmlns:c15="http://schemas.microsoft.com/office/drawing/2012/chart">
                      <c:ext xmlns:c15="http://schemas.microsoft.com/office/drawing/2012/chart" uri="{02D57815-91ED-43cb-92C2-25804820EDAC}">
                        <c15:formulaRef>
                          <c15:sqref>Лист1!$Q$6:$Q$16</c15:sqref>
                        </c15:formulaRef>
                      </c:ext>
                    </c:extLst>
                    <c:numCache>
                      <c:formatCode>General</c:formatCode>
                      <c:ptCount val="11"/>
                      <c:pt idx="0">
                        <c:v>-34.282440269106758</c:v>
                      </c:pt>
                      <c:pt idx="1">
                        <c:v>-40.967591634252187</c:v>
                      </c:pt>
                      <c:pt idx="2">
                        <c:v>-47.614833221321142</c:v>
                      </c:pt>
                      <c:pt idx="3">
                        <c:v>-54.225927171182477</c:v>
                      </c:pt>
                      <c:pt idx="4">
                        <c:v>-60.802673598187901</c:v>
                      </c:pt>
                      <c:pt idx="5">
                        <c:v>-67.346835690397427</c:v>
                      </c:pt>
                      <c:pt idx="6">
                        <c:v>-73.86008596614667</c:v>
                      </c:pt>
                      <c:pt idx="7">
                        <c:v>-80.343968067787188</c:v>
                      </c:pt>
                      <c:pt idx="8">
                        <c:v>-86.072368653034346</c:v>
                      </c:pt>
                      <c:pt idx="9">
                        <c:v>-91.086296031021931</c:v>
                      </c:pt>
                      <c:pt idx="10">
                        <c:v>-96.071000217737165</c:v>
                      </c:pt>
                    </c:numCache>
                  </c:numRef>
                </c:val>
                <c:smooth val="0"/>
                <c:extLst xmlns:c15="http://schemas.microsoft.com/office/drawing/2012/chart">
                  <c:ext xmlns:c16="http://schemas.microsoft.com/office/drawing/2014/chart" uri="{C3380CC4-5D6E-409C-BE32-E72D297353CC}">
                    <c16:uniqueId val="{00000007-793B-4D16-92EF-1ABD79C21A86}"/>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Лист1!$R$5</c15:sqref>
                        </c15:formulaRef>
                      </c:ext>
                    </c:extLst>
                    <c:strCache>
                      <c:ptCount val="1"/>
                      <c:pt idx="0">
                        <c:v>2MnO2 + CO(g) = Mn2O3 + CO2(g)</c:v>
                      </c:pt>
                    </c:strCache>
                  </c:strRef>
                </c:tx>
                <c:spPr>
                  <a:ln w="28575" cap="rnd">
                    <a:solidFill>
                      <a:schemeClr val="accent3">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Лист1!$I$6:$I$16</c15:sqref>
                        </c15:formulaRef>
                      </c:ext>
                    </c:extLst>
                    <c:numCache>
                      <c:formatCode>General</c:formatCode>
                      <c:ptCount val="11"/>
                      <c:pt idx="0">
                        <c:v>1000.0000000000001</c:v>
                      </c:pt>
                      <c:pt idx="1">
                        <c:v>1050</c:v>
                      </c:pt>
                      <c:pt idx="2">
                        <c:v>1100</c:v>
                      </c:pt>
                      <c:pt idx="3">
                        <c:v>1150</c:v>
                      </c:pt>
                      <c:pt idx="4">
                        <c:v>1200</c:v>
                      </c:pt>
                      <c:pt idx="5">
                        <c:v>1250</c:v>
                      </c:pt>
                      <c:pt idx="6">
                        <c:v>1300</c:v>
                      </c:pt>
                      <c:pt idx="7">
                        <c:v>1350</c:v>
                      </c:pt>
                      <c:pt idx="8">
                        <c:v>1400</c:v>
                      </c:pt>
                      <c:pt idx="9">
                        <c:v>1450</c:v>
                      </c:pt>
                      <c:pt idx="10">
                        <c:v>1500</c:v>
                      </c:pt>
                    </c:numCache>
                  </c:numRef>
                </c:cat>
                <c:val>
                  <c:numRef>
                    <c:extLst xmlns:c15="http://schemas.microsoft.com/office/drawing/2012/chart">
                      <c:ext xmlns:c15="http://schemas.microsoft.com/office/drawing/2012/chart" uri="{02D57815-91ED-43cb-92C2-25804820EDAC}">
                        <c15:formulaRef>
                          <c15:sqref>Лист1!$R$6:$R$16</c15:sqref>
                        </c15:formulaRef>
                      </c:ext>
                    </c:extLst>
                    <c:numCache>
                      <c:formatCode>General</c:formatCode>
                      <c:ptCount val="11"/>
                      <c:pt idx="0">
                        <c:v>-223.0281232763609</c:v>
                      </c:pt>
                      <c:pt idx="1">
                        <c:v>-223.97368165164892</c:v>
                      </c:pt>
                      <c:pt idx="2">
                        <c:v>-224.9398471162618</c:v>
                      </c:pt>
                      <c:pt idx="3">
                        <c:v>-225.92759570357765</c:v>
                      </c:pt>
                      <c:pt idx="4">
                        <c:v>-226.93782378783635</c:v>
                      </c:pt>
                      <c:pt idx="5">
                        <c:v>-227.97135790784898</c:v>
                      </c:pt>
                      <c:pt idx="6">
                        <c:v>-229.02896303285488</c:v>
                      </c:pt>
                      <c:pt idx="7">
                        <c:v>-230.11134956687997</c:v>
                      </c:pt>
                      <c:pt idx="8">
                        <c:v>-231.21917932312212</c:v>
                      </c:pt>
                      <c:pt idx="9">
                        <c:v>-232.35307065091695</c:v>
                      </c:pt>
                      <c:pt idx="10">
                        <c:v>-233.51360286046392</c:v>
                      </c:pt>
                    </c:numCache>
                  </c:numRef>
                </c:val>
                <c:smooth val="0"/>
                <c:extLst xmlns:c15="http://schemas.microsoft.com/office/drawing/2012/chart">
                  <c:ext xmlns:c16="http://schemas.microsoft.com/office/drawing/2014/chart" uri="{C3380CC4-5D6E-409C-BE32-E72D297353CC}">
                    <c16:uniqueId val="{00000008-793B-4D16-92EF-1ABD79C21A86}"/>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Лист1!$S$5</c15:sqref>
                        </c15:formulaRef>
                      </c:ext>
                    </c:extLst>
                    <c:strCache>
                      <c:ptCount val="1"/>
                      <c:pt idx="0">
                        <c:v>Mn3O4 + CO(g) = 3 MnO + CO2(g)</c:v>
                      </c:pt>
                    </c:strCache>
                  </c:strRef>
                </c:tx>
                <c:spPr>
                  <a:ln w="28575" cap="rnd">
                    <a:solidFill>
                      <a:schemeClr val="accent4">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Лист1!$I$6:$I$16</c15:sqref>
                        </c15:formulaRef>
                      </c:ext>
                    </c:extLst>
                    <c:numCache>
                      <c:formatCode>General</c:formatCode>
                      <c:ptCount val="11"/>
                      <c:pt idx="0">
                        <c:v>1000.0000000000001</c:v>
                      </c:pt>
                      <c:pt idx="1">
                        <c:v>1050</c:v>
                      </c:pt>
                      <c:pt idx="2">
                        <c:v>1100</c:v>
                      </c:pt>
                      <c:pt idx="3">
                        <c:v>1150</c:v>
                      </c:pt>
                      <c:pt idx="4">
                        <c:v>1200</c:v>
                      </c:pt>
                      <c:pt idx="5">
                        <c:v>1250</c:v>
                      </c:pt>
                      <c:pt idx="6">
                        <c:v>1300</c:v>
                      </c:pt>
                      <c:pt idx="7">
                        <c:v>1350</c:v>
                      </c:pt>
                      <c:pt idx="8">
                        <c:v>1400</c:v>
                      </c:pt>
                      <c:pt idx="9">
                        <c:v>1450</c:v>
                      </c:pt>
                      <c:pt idx="10">
                        <c:v>1500</c:v>
                      </c:pt>
                    </c:numCache>
                  </c:numRef>
                </c:cat>
                <c:val>
                  <c:numRef>
                    <c:extLst xmlns:c15="http://schemas.microsoft.com/office/drawing/2012/chart">
                      <c:ext xmlns:c15="http://schemas.microsoft.com/office/drawing/2012/chart" uri="{02D57815-91ED-43cb-92C2-25804820EDAC}">
                        <c15:formulaRef>
                          <c15:sqref>Лист1!$S$6:$S$16</c15:sqref>
                        </c15:formulaRef>
                      </c:ext>
                    </c:extLst>
                    <c:numCache>
                      <c:formatCode>General</c:formatCode>
                      <c:ptCount val="11"/>
                      <c:pt idx="0">
                        <c:v>-98.429021125968333</c:v>
                      </c:pt>
                      <c:pt idx="1">
                        <c:v>-100.05078729980784</c:v>
                      </c:pt>
                      <c:pt idx="2">
                        <c:v>-101.64253152276305</c:v>
                      </c:pt>
                      <c:pt idx="3">
                        <c:v>-103.20266063713774</c:v>
                      </c:pt>
                      <c:pt idx="4">
                        <c:v>-104.37550825755666</c:v>
                      </c:pt>
                      <c:pt idx="5">
                        <c:v>-105.25361114484997</c:v>
                      </c:pt>
                      <c:pt idx="6">
                        <c:v>-106.11112526913985</c:v>
                      </c:pt>
                      <c:pt idx="7">
                        <c:v>-106.9498525021304</c:v>
                      </c:pt>
                      <c:pt idx="8">
                        <c:v>-107.77137318205949</c:v>
                      </c:pt>
                      <c:pt idx="9">
                        <c:v>-108.57706771940239</c:v>
                      </c:pt>
                      <c:pt idx="10">
                        <c:v>-109.36813545226755</c:v>
                      </c:pt>
                    </c:numCache>
                  </c:numRef>
                </c:val>
                <c:smooth val="0"/>
                <c:extLst xmlns:c15="http://schemas.microsoft.com/office/drawing/2012/chart">
                  <c:ext xmlns:c16="http://schemas.microsoft.com/office/drawing/2014/chart" uri="{C3380CC4-5D6E-409C-BE32-E72D297353CC}">
                    <c16:uniqueId val="{00000009-793B-4D16-92EF-1ABD79C21A86}"/>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Лист1!$T$5</c15:sqref>
                        </c15:formulaRef>
                      </c:ext>
                    </c:extLst>
                    <c:strCache>
                      <c:ptCount val="1"/>
                      <c:pt idx="0">
                        <c:v>MnO + CO(g)= Mn + CO2(g)</c:v>
                      </c:pt>
                    </c:strCache>
                  </c:strRef>
                </c:tx>
                <c:spPr>
                  <a:ln w="28575" cap="rnd">
                    <a:solidFill>
                      <a:schemeClr val="accent5">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Лист1!$I$6:$I$16</c15:sqref>
                        </c15:formulaRef>
                      </c:ext>
                    </c:extLst>
                    <c:numCache>
                      <c:formatCode>General</c:formatCode>
                      <c:ptCount val="11"/>
                      <c:pt idx="0">
                        <c:v>1000.0000000000001</c:v>
                      </c:pt>
                      <c:pt idx="1">
                        <c:v>1050</c:v>
                      </c:pt>
                      <c:pt idx="2">
                        <c:v>1100</c:v>
                      </c:pt>
                      <c:pt idx="3">
                        <c:v>1150</c:v>
                      </c:pt>
                      <c:pt idx="4">
                        <c:v>1200</c:v>
                      </c:pt>
                      <c:pt idx="5">
                        <c:v>1250</c:v>
                      </c:pt>
                      <c:pt idx="6">
                        <c:v>1300</c:v>
                      </c:pt>
                      <c:pt idx="7">
                        <c:v>1350</c:v>
                      </c:pt>
                      <c:pt idx="8">
                        <c:v>1400</c:v>
                      </c:pt>
                      <c:pt idx="9">
                        <c:v>1450</c:v>
                      </c:pt>
                      <c:pt idx="10">
                        <c:v>1500</c:v>
                      </c:pt>
                    </c:numCache>
                  </c:numRef>
                </c:cat>
                <c:val>
                  <c:numRef>
                    <c:extLst xmlns:c15="http://schemas.microsoft.com/office/drawing/2012/chart">
                      <c:ext xmlns:c15="http://schemas.microsoft.com/office/drawing/2012/chart" uri="{02D57815-91ED-43cb-92C2-25804820EDAC}">
                        <c15:formulaRef>
                          <c15:sqref>Лист1!$T$6:$T$16</c15:sqref>
                        </c15:formulaRef>
                      </c:ext>
                    </c:extLst>
                    <c:numCache>
                      <c:formatCode>General</c:formatCode>
                      <c:ptCount val="11"/>
                      <c:pt idx="0">
                        <c:v>119.05404387109182</c:v>
                      </c:pt>
                      <c:pt idx="1">
                        <c:v>119.60719610145658</c:v>
                      </c:pt>
                      <c:pt idx="2">
                        <c:v>120.13260660239635</c:v>
                      </c:pt>
                      <c:pt idx="3">
                        <c:v>120.56977455627617</c:v>
                      </c:pt>
                      <c:pt idx="4">
                        <c:v>120.93778268173747</c:v>
                      </c:pt>
                      <c:pt idx="5">
                        <c:v>121.25233728187064</c:v>
                      </c:pt>
                      <c:pt idx="6">
                        <c:v>121.15854884285991</c:v>
                      </c:pt>
                      <c:pt idx="7">
                        <c:v>121.04719691145499</c:v>
                      </c:pt>
                      <c:pt idx="8">
                        <c:v>120.918940378267</c:v>
                      </c:pt>
                      <c:pt idx="9">
                        <c:v>120.77437528095527</c:v>
                      </c:pt>
                      <c:pt idx="10">
                        <c:v>120.61403918460411</c:v>
                      </c:pt>
                    </c:numCache>
                  </c:numRef>
                </c:val>
                <c:smooth val="0"/>
                <c:extLst xmlns:c15="http://schemas.microsoft.com/office/drawing/2012/chart">
                  <c:ext xmlns:c16="http://schemas.microsoft.com/office/drawing/2014/chart" uri="{C3380CC4-5D6E-409C-BE32-E72D297353CC}">
                    <c16:uniqueId val="{0000000A-793B-4D16-92EF-1ABD79C21A86}"/>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Лист1!$U$5</c15:sqref>
                        </c15:formulaRef>
                      </c:ext>
                    </c:extLst>
                    <c:strCache>
                      <c:ptCount val="1"/>
                      <c:pt idx="0">
                        <c:v>Mn2O3 + C = 2 MnO + CO(g)</c:v>
                      </c:pt>
                    </c:strCache>
                  </c:strRef>
                </c:tx>
                <c:spPr>
                  <a:ln w="28575" cap="rnd">
                    <a:solidFill>
                      <a:schemeClr val="accent6">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Лист1!$I$6:$I$16</c15:sqref>
                        </c15:formulaRef>
                      </c:ext>
                    </c:extLst>
                    <c:numCache>
                      <c:formatCode>General</c:formatCode>
                      <c:ptCount val="11"/>
                      <c:pt idx="0">
                        <c:v>1000.0000000000001</c:v>
                      </c:pt>
                      <c:pt idx="1">
                        <c:v>1050</c:v>
                      </c:pt>
                      <c:pt idx="2">
                        <c:v>1100</c:v>
                      </c:pt>
                      <c:pt idx="3">
                        <c:v>1150</c:v>
                      </c:pt>
                      <c:pt idx="4">
                        <c:v>1200</c:v>
                      </c:pt>
                      <c:pt idx="5">
                        <c:v>1250</c:v>
                      </c:pt>
                      <c:pt idx="6">
                        <c:v>1300</c:v>
                      </c:pt>
                      <c:pt idx="7">
                        <c:v>1350</c:v>
                      </c:pt>
                      <c:pt idx="8">
                        <c:v>1400</c:v>
                      </c:pt>
                      <c:pt idx="9">
                        <c:v>1450</c:v>
                      </c:pt>
                      <c:pt idx="10">
                        <c:v>1500</c:v>
                      </c:pt>
                    </c:numCache>
                  </c:numRef>
                </c:cat>
                <c:val>
                  <c:numRef>
                    <c:extLst xmlns:c15="http://schemas.microsoft.com/office/drawing/2012/chart">
                      <c:ext xmlns:c15="http://schemas.microsoft.com/office/drawing/2012/chart" uri="{02D57815-91ED-43cb-92C2-25804820EDAC}">
                        <c15:formulaRef>
                          <c15:sqref>Лист1!$U$6:$U$16</c15:sqref>
                        </c15:formulaRef>
                      </c:ext>
                    </c:extLst>
                    <c:numCache>
                      <c:formatCode>General</c:formatCode>
                      <c:ptCount val="11"/>
                      <c:pt idx="0">
                        <c:v>-177.32429130568991</c:v>
                      </c:pt>
                      <c:pt idx="1">
                        <c:v>-186.85184227709587</c:v>
                      </c:pt>
                      <c:pt idx="2">
                        <c:v>-196.3347797681713</c:v>
                      </c:pt>
                      <c:pt idx="3">
                        <c:v>-205.77246275608726</c:v>
                      </c:pt>
                      <c:pt idx="4">
                        <c:v>-215.16423528549197</c:v>
                      </c:pt>
                      <c:pt idx="5">
                        <c:v>-224.50942488863581</c:v>
                      </c:pt>
                      <c:pt idx="6">
                        <c:v>-233.8073418225494</c:v>
                      </c:pt>
                      <c:pt idx="7">
                        <c:v>-243.05727876560903</c:v>
                      </c:pt>
                      <c:pt idx="8">
                        <c:v>-252.25851083868744</c:v>
                      </c:pt>
                      <c:pt idx="9">
                        <c:v>-261.41029585308956</c:v>
                      </c:pt>
                      <c:pt idx="10">
                        <c:v>-270.51187471409401</c:v>
                      </c:pt>
                    </c:numCache>
                  </c:numRef>
                </c:val>
                <c:smooth val="0"/>
                <c:extLst xmlns:c15="http://schemas.microsoft.com/office/drawing/2012/chart">
                  <c:ext xmlns:c16="http://schemas.microsoft.com/office/drawing/2014/chart" uri="{C3380CC4-5D6E-409C-BE32-E72D297353CC}">
                    <c16:uniqueId val="{0000000B-793B-4D16-92EF-1ABD79C21A86}"/>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Лист1!$V$5</c15:sqref>
                        </c15:formulaRef>
                      </c:ext>
                    </c:extLst>
                    <c:strCache>
                      <c:ptCount val="1"/>
                      <c:pt idx="0">
                        <c:v>2MnO + 2C = 2Mn + 2CO(g)</c:v>
                      </c:pt>
                    </c:strCache>
                  </c:strRef>
                </c:tx>
                <c:spPr>
                  <a:ln w="28575" cap="rnd">
                    <a:solidFill>
                      <a:schemeClr val="accent1">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Лист1!$I$6:$I$16</c15:sqref>
                        </c15:formulaRef>
                      </c:ext>
                    </c:extLst>
                    <c:numCache>
                      <c:formatCode>General</c:formatCode>
                      <c:ptCount val="11"/>
                      <c:pt idx="0">
                        <c:v>1000.0000000000001</c:v>
                      </c:pt>
                      <c:pt idx="1">
                        <c:v>1050</c:v>
                      </c:pt>
                      <c:pt idx="2">
                        <c:v>1100</c:v>
                      </c:pt>
                      <c:pt idx="3">
                        <c:v>1150</c:v>
                      </c:pt>
                      <c:pt idx="4">
                        <c:v>1200</c:v>
                      </c:pt>
                      <c:pt idx="5">
                        <c:v>1250</c:v>
                      </c:pt>
                      <c:pt idx="6">
                        <c:v>1300</c:v>
                      </c:pt>
                      <c:pt idx="7">
                        <c:v>1350</c:v>
                      </c:pt>
                      <c:pt idx="8">
                        <c:v>1400</c:v>
                      </c:pt>
                      <c:pt idx="9">
                        <c:v>1450</c:v>
                      </c:pt>
                      <c:pt idx="10">
                        <c:v>1500</c:v>
                      </c:pt>
                    </c:numCache>
                  </c:numRef>
                </c:cat>
                <c:val>
                  <c:numRef>
                    <c:extLst xmlns:c15="http://schemas.microsoft.com/office/drawing/2012/chart">
                      <c:ext xmlns:c15="http://schemas.microsoft.com/office/drawing/2012/chart" uri="{02D57815-91ED-43cb-92C2-25804820EDAC}">
                        <c15:formulaRef>
                          <c15:sqref>Лист1!$V$6:$V$16</c15:sqref>
                        </c15:formulaRef>
                      </c:ext>
                    </c:extLst>
                    <c:numCache>
                      <c:formatCode>General</c:formatCode>
                      <c:ptCount val="11"/>
                      <c:pt idx="0">
                        <c:v>133.57164582301291</c:v>
                      </c:pt>
                      <c:pt idx="1">
                        <c:v>117.41870659678058</c:v>
                      </c:pt>
                      <c:pt idx="2">
                        <c:v>101.25308659559222</c:v>
                      </c:pt>
                      <c:pt idx="3">
                        <c:v>84.95284379374435</c:v>
                      </c:pt>
                      <c:pt idx="4">
                        <c:v>68.555209966422765</c:v>
                      </c:pt>
                      <c:pt idx="5">
                        <c:v>52.090680935953856</c:v>
                      </c:pt>
                      <c:pt idx="6">
                        <c:v>34.848584642011758</c:v>
                      </c:pt>
                      <c:pt idx="7">
                        <c:v>17.609615600916609</c:v>
                      </c:pt>
                      <c:pt idx="8">
                        <c:v>0.3742585708595747</c:v>
                      </c:pt>
                      <c:pt idx="9">
                        <c:v>-16.857093932753251</c:v>
                      </c:pt>
                      <c:pt idx="10">
                        <c:v>-34.084131847904395</c:v>
                      </c:pt>
                    </c:numCache>
                  </c:numRef>
                </c:val>
                <c:smooth val="0"/>
                <c:extLst xmlns:c15="http://schemas.microsoft.com/office/drawing/2012/chart">
                  <c:ext xmlns:c16="http://schemas.microsoft.com/office/drawing/2014/chart" uri="{C3380CC4-5D6E-409C-BE32-E72D297353CC}">
                    <c16:uniqueId val="{0000000C-793B-4D16-92EF-1ABD79C21A86}"/>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Лист1!$W$5</c15:sqref>
                        </c15:formulaRef>
                      </c:ext>
                    </c:extLst>
                    <c:strCache>
                      <c:ptCount val="1"/>
                      <c:pt idx="0">
                        <c:v>2MnO + 20/7C = 2/7Mn7C3 + 2CO(g)</c:v>
                      </c:pt>
                    </c:strCache>
                  </c:strRef>
                </c:tx>
                <c:spPr>
                  <a:ln w="28575" cap="rnd">
                    <a:solidFill>
                      <a:schemeClr val="accent2">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Лист1!$I$6:$I$16</c15:sqref>
                        </c15:formulaRef>
                      </c:ext>
                    </c:extLst>
                    <c:numCache>
                      <c:formatCode>General</c:formatCode>
                      <c:ptCount val="11"/>
                      <c:pt idx="0">
                        <c:v>1000.0000000000001</c:v>
                      </c:pt>
                      <c:pt idx="1">
                        <c:v>1050</c:v>
                      </c:pt>
                      <c:pt idx="2">
                        <c:v>1100</c:v>
                      </c:pt>
                      <c:pt idx="3">
                        <c:v>1150</c:v>
                      </c:pt>
                      <c:pt idx="4">
                        <c:v>1200</c:v>
                      </c:pt>
                      <c:pt idx="5">
                        <c:v>1250</c:v>
                      </c:pt>
                      <c:pt idx="6">
                        <c:v>1300</c:v>
                      </c:pt>
                      <c:pt idx="7">
                        <c:v>1350</c:v>
                      </c:pt>
                      <c:pt idx="8">
                        <c:v>1400</c:v>
                      </c:pt>
                      <c:pt idx="9">
                        <c:v>1450</c:v>
                      </c:pt>
                      <c:pt idx="10">
                        <c:v>1500</c:v>
                      </c:pt>
                    </c:numCache>
                  </c:numRef>
                </c:cat>
                <c:val>
                  <c:numRef>
                    <c:extLst xmlns:c15="http://schemas.microsoft.com/office/drawing/2012/chart">
                      <c:ext xmlns:c15="http://schemas.microsoft.com/office/drawing/2012/chart" uri="{02D57815-91ED-43cb-92C2-25804820EDAC}">
                        <c15:formulaRef>
                          <c15:sqref>Лист1!$W$6:$W$16</c15:sqref>
                        </c15:formulaRef>
                      </c:ext>
                    </c:extLst>
                    <c:numCache>
                      <c:formatCode>General</c:formatCode>
                      <c:ptCount val="11"/>
                      <c:pt idx="0">
                        <c:v>104.17890767741413</c:v>
                      </c:pt>
                      <c:pt idx="1">
                        <c:v>88.351689484845195</c:v>
                      </c:pt>
                      <c:pt idx="2">
                        <c:v>72.552413195083034</c:v>
                      </c:pt>
                      <c:pt idx="3">
                        <c:v>56.779046220872452</c:v>
                      </c:pt>
                      <c:pt idx="4">
                        <c:v>41.029586627193979</c:v>
                      </c:pt>
                      <c:pt idx="5">
                        <c:v>25.302067651074712</c:v>
                      </c:pt>
                      <c:pt idx="6">
                        <c:v>9.5945600766293335</c:v>
                      </c:pt>
                      <c:pt idx="7">
                        <c:v>-6.0948265775971615</c:v>
                      </c:pt>
                      <c:pt idx="8">
                        <c:v>-21.767943719512985</c:v>
                      </c:pt>
                      <c:pt idx="9">
                        <c:v>-37.426603945352987</c:v>
                      </c:pt>
                      <c:pt idx="10">
                        <c:v>-53.072581721811346</c:v>
                      </c:pt>
                    </c:numCache>
                  </c:numRef>
                </c:val>
                <c:smooth val="0"/>
                <c:extLst xmlns:c15="http://schemas.microsoft.com/office/drawing/2012/chart">
                  <c:ext xmlns:c16="http://schemas.microsoft.com/office/drawing/2014/chart" uri="{C3380CC4-5D6E-409C-BE32-E72D297353CC}">
                    <c16:uniqueId val="{0000000D-793B-4D16-92EF-1ABD79C21A86}"/>
                  </c:ext>
                </c:extLst>
              </c15:ser>
            </c15:filteredLineSeries>
          </c:ext>
        </c:extLst>
      </c:lineChart>
      <c:catAx>
        <c:axId val="143728308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a:t>
                </a:r>
                <a:r>
                  <a:rPr lang="ru-RU" baseline="0"/>
                  <a:t> ⁰С</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432918847"/>
        <c:crosses val="autoZero"/>
        <c:auto val="1"/>
        <c:lblAlgn val="ctr"/>
        <c:lblOffset val="100"/>
        <c:noMultiLvlLbl val="0"/>
      </c:catAx>
      <c:valAx>
        <c:axId val="14329188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a:t>
                </a:r>
                <a:r>
                  <a:rPr lang="en-US">
                    <a:latin typeface="Times New Roman" panose="02020603050405020304" pitchFamily="18" charset="0"/>
                    <a:cs typeface="Times New Roman" panose="02020603050405020304" pitchFamily="18" charset="0"/>
                  </a:rPr>
                  <a:t>G,</a:t>
                </a:r>
                <a:r>
                  <a:rPr lang="en-US" baseline="0">
                    <a:latin typeface="Times New Roman" panose="02020603050405020304" pitchFamily="18" charset="0"/>
                    <a:cs typeface="Times New Roman" panose="02020603050405020304" pitchFamily="18" charset="0"/>
                  </a:rPr>
                  <a:t> </a:t>
                </a:r>
                <a:r>
                  <a:rPr lang="ru-RU" baseline="0">
                    <a:latin typeface="Times New Roman" panose="02020603050405020304" pitchFamily="18" charset="0"/>
                    <a:cs typeface="Times New Roman" panose="02020603050405020304" pitchFamily="18" charset="0"/>
                  </a:rPr>
                  <a:t>кДж</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4372830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4"/>
          <c:order val="4"/>
          <c:tx>
            <c:strRef>
              <c:f>Лист1!$N$5</c:f>
              <c:strCache>
                <c:ptCount val="1"/>
                <c:pt idx="0">
                  <c:v>Fe2O3+3CO(g) = 2Fe+3CO2(g)</c:v>
                </c:pt>
              </c:strCache>
            </c:strRef>
          </c:tx>
          <c:spPr>
            <a:ln w="28575" cap="rnd">
              <a:solidFill>
                <a:schemeClr val="accent5"/>
              </a:solidFill>
              <a:round/>
            </a:ln>
            <a:effectLst/>
          </c:spPr>
          <c:marker>
            <c:symbol val="none"/>
          </c:marker>
          <c:cat>
            <c:numRef>
              <c:f>Лист1!$I$6:$I$22</c:f>
              <c:numCache>
                <c:formatCode>General</c:formatCode>
                <c:ptCount val="17"/>
                <c:pt idx="0">
                  <c:v>1000.0000000000001</c:v>
                </c:pt>
                <c:pt idx="1">
                  <c:v>1050</c:v>
                </c:pt>
                <c:pt idx="2">
                  <c:v>1100</c:v>
                </c:pt>
                <c:pt idx="3">
                  <c:v>1150</c:v>
                </c:pt>
                <c:pt idx="4">
                  <c:v>1200</c:v>
                </c:pt>
                <c:pt idx="5">
                  <c:v>1250</c:v>
                </c:pt>
                <c:pt idx="6">
                  <c:v>1300</c:v>
                </c:pt>
                <c:pt idx="7">
                  <c:v>1350</c:v>
                </c:pt>
                <c:pt idx="8">
                  <c:v>1400</c:v>
                </c:pt>
                <c:pt idx="9">
                  <c:v>1450</c:v>
                </c:pt>
                <c:pt idx="10">
                  <c:v>1500</c:v>
                </c:pt>
                <c:pt idx="11">
                  <c:v>1550</c:v>
                </c:pt>
                <c:pt idx="12">
                  <c:v>1600</c:v>
                </c:pt>
                <c:pt idx="13">
                  <c:v>1650</c:v>
                </c:pt>
                <c:pt idx="14">
                  <c:v>1700</c:v>
                </c:pt>
                <c:pt idx="15">
                  <c:v>1750</c:v>
                </c:pt>
                <c:pt idx="16">
                  <c:v>1800</c:v>
                </c:pt>
              </c:numCache>
            </c:numRef>
          </c:cat>
          <c:val>
            <c:numRef>
              <c:f>Лист1!$N$6:$N$22</c:f>
              <c:numCache>
                <c:formatCode>General</c:formatCode>
                <c:ptCount val="17"/>
                <c:pt idx="0">
                  <c:v>-24.454548560507728</c:v>
                </c:pt>
                <c:pt idx="1">
                  <c:v>-23.9977181250059</c:v>
                </c:pt>
                <c:pt idx="2">
                  <c:v>-23.533623563747845</c:v>
                </c:pt>
                <c:pt idx="3">
                  <c:v>-23.064123819391316</c:v>
                </c:pt>
                <c:pt idx="4">
                  <c:v>-22.590868530014781</c:v>
                </c:pt>
                <c:pt idx="5">
                  <c:v>-22.115345253951023</c:v>
                </c:pt>
                <c:pt idx="6">
                  <c:v>-21.638916439646309</c:v>
                </c:pt>
                <c:pt idx="7">
                  <c:v>-21.162848508447063</c:v>
                </c:pt>
                <c:pt idx="8">
                  <c:v>-20.639259404091021</c:v>
                </c:pt>
                <c:pt idx="9">
                  <c:v>-20.220835168777189</c:v>
                </c:pt>
                <c:pt idx="10">
                  <c:v>-19.812223162429873</c:v>
                </c:pt>
                <c:pt idx="11">
                  <c:v>-19.597604732768385</c:v>
                </c:pt>
                <c:pt idx="12">
                  <c:v>-19.963534950596827</c:v>
                </c:pt>
                <c:pt idx="13">
                  <c:v>-20.327657277027303</c:v>
                </c:pt>
                <c:pt idx="14">
                  <c:v>-20.690331617627308</c:v>
                </c:pt>
                <c:pt idx="15">
                  <c:v>-21.051890658973168</c:v>
                </c:pt>
                <c:pt idx="16">
                  <c:v>-21.412643192716246</c:v>
                </c:pt>
              </c:numCache>
            </c:numRef>
          </c:val>
          <c:smooth val="0"/>
          <c:extLst>
            <c:ext xmlns:c16="http://schemas.microsoft.com/office/drawing/2014/chart" uri="{C3380CC4-5D6E-409C-BE32-E72D297353CC}">
              <c16:uniqueId val="{00000000-3C94-4634-B09E-3463844F8ED1}"/>
            </c:ext>
          </c:extLst>
        </c:ser>
        <c:ser>
          <c:idx val="5"/>
          <c:order val="5"/>
          <c:tx>
            <c:strRef>
              <c:f>Лист1!$O$5</c:f>
              <c:strCache>
                <c:ptCount val="1"/>
                <c:pt idx="0">
                  <c:v>FeO + CO(g) = Fe + CO2(g)</c:v>
                </c:pt>
              </c:strCache>
            </c:strRef>
          </c:tx>
          <c:spPr>
            <a:ln w="28575" cap="rnd">
              <a:solidFill>
                <a:schemeClr val="accent6"/>
              </a:solidFill>
              <a:round/>
            </a:ln>
            <a:effectLst/>
          </c:spPr>
          <c:marker>
            <c:symbol val="none"/>
          </c:marker>
          <c:cat>
            <c:numRef>
              <c:f>Лист1!$I$6:$I$22</c:f>
              <c:numCache>
                <c:formatCode>General</c:formatCode>
                <c:ptCount val="17"/>
                <c:pt idx="0">
                  <c:v>1000.0000000000001</c:v>
                </c:pt>
                <c:pt idx="1">
                  <c:v>1050</c:v>
                </c:pt>
                <c:pt idx="2">
                  <c:v>1100</c:v>
                </c:pt>
                <c:pt idx="3">
                  <c:v>1150</c:v>
                </c:pt>
                <c:pt idx="4">
                  <c:v>1200</c:v>
                </c:pt>
                <c:pt idx="5">
                  <c:v>1250</c:v>
                </c:pt>
                <c:pt idx="6">
                  <c:v>1300</c:v>
                </c:pt>
                <c:pt idx="7">
                  <c:v>1350</c:v>
                </c:pt>
                <c:pt idx="8">
                  <c:v>1400</c:v>
                </c:pt>
                <c:pt idx="9">
                  <c:v>1450</c:v>
                </c:pt>
                <c:pt idx="10">
                  <c:v>1500</c:v>
                </c:pt>
                <c:pt idx="11">
                  <c:v>1550</c:v>
                </c:pt>
                <c:pt idx="12">
                  <c:v>1600</c:v>
                </c:pt>
                <c:pt idx="13">
                  <c:v>1650</c:v>
                </c:pt>
                <c:pt idx="14">
                  <c:v>1700</c:v>
                </c:pt>
                <c:pt idx="15">
                  <c:v>1750</c:v>
                </c:pt>
                <c:pt idx="16">
                  <c:v>1800</c:v>
                </c:pt>
              </c:numCache>
            </c:numRef>
          </c:cat>
          <c:val>
            <c:numRef>
              <c:f>Лист1!$O$6:$O$22</c:f>
              <c:numCache>
                <c:formatCode>General</c:formatCode>
                <c:ptCount val="17"/>
                <c:pt idx="0">
                  <c:v>8.9928903452393314</c:v>
                </c:pt>
                <c:pt idx="1">
                  <c:v>9.9651255844070565</c:v>
                </c:pt>
                <c:pt idx="2">
                  <c:v>10.945615041639456</c:v>
                </c:pt>
                <c:pt idx="3">
                  <c:v>11.933712744110787</c:v>
                </c:pt>
                <c:pt idx="4">
                  <c:v>12.928752050169036</c:v>
                </c:pt>
                <c:pt idx="5">
                  <c:v>13.930080561748117</c:v>
                </c:pt>
                <c:pt idx="6">
                  <c:v>14.937085277853676</c:v>
                </c:pt>
                <c:pt idx="7">
                  <c:v>15.949210521604781</c:v>
                </c:pt>
                <c:pt idx="8">
                  <c:v>17.32972121990143</c:v>
                </c:pt>
                <c:pt idx="9">
                  <c:v>19.058313108155051</c:v>
                </c:pt>
                <c:pt idx="10">
                  <c:v>20.792552445409598</c:v>
                </c:pt>
                <c:pt idx="11">
                  <c:v>22.439566169582172</c:v>
                </c:pt>
                <c:pt idx="12">
                  <c:v>23.797008660932736</c:v>
                </c:pt>
                <c:pt idx="13">
                  <c:v>25.152204858105055</c:v>
                </c:pt>
                <c:pt idx="14">
                  <c:v>26.505108878721696</c:v>
                </c:pt>
                <c:pt idx="15">
                  <c:v>27.85568015745033</c:v>
                </c:pt>
                <c:pt idx="16">
                  <c:v>29.203882616571814</c:v>
                </c:pt>
              </c:numCache>
            </c:numRef>
          </c:val>
          <c:smooth val="0"/>
          <c:extLst>
            <c:ext xmlns:c16="http://schemas.microsoft.com/office/drawing/2014/chart" uri="{C3380CC4-5D6E-409C-BE32-E72D297353CC}">
              <c16:uniqueId val="{00000001-3C94-4634-B09E-3463844F8ED1}"/>
            </c:ext>
          </c:extLst>
        </c:ser>
        <c:ser>
          <c:idx val="6"/>
          <c:order val="6"/>
          <c:tx>
            <c:strRef>
              <c:f>Лист1!$P$5</c:f>
              <c:strCache>
                <c:ptCount val="1"/>
                <c:pt idx="0">
                  <c:v>FeO + C = Fe + CO(g)</c:v>
                </c:pt>
              </c:strCache>
            </c:strRef>
          </c:tx>
          <c:spPr>
            <a:ln w="28575" cap="rnd">
              <a:solidFill>
                <a:schemeClr val="accent1">
                  <a:lumMod val="60000"/>
                </a:schemeClr>
              </a:solidFill>
              <a:round/>
            </a:ln>
            <a:effectLst/>
          </c:spPr>
          <c:marker>
            <c:symbol val="none"/>
          </c:marker>
          <c:cat>
            <c:numRef>
              <c:f>Лист1!$I$6:$I$22</c:f>
              <c:numCache>
                <c:formatCode>General</c:formatCode>
                <c:ptCount val="17"/>
                <c:pt idx="0">
                  <c:v>1000.0000000000001</c:v>
                </c:pt>
                <c:pt idx="1">
                  <c:v>1050</c:v>
                </c:pt>
                <c:pt idx="2">
                  <c:v>1100</c:v>
                </c:pt>
                <c:pt idx="3">
                  <c:v>1150</c:v>
                </c:pt>
                <c:pt idx="4">
                  <c:v>1200</c:v>
                </c:pt>
                <c:pt idx="5">
                  <c:v>1250</c:v>
                </c:pt>
                <c:pt idx="6">
                  <c:v>1300</c:v>
                </c:pt>
                <c:pt idx="7">
                  <c:v>1350</c:v>
                </c:pt>
                <c:pt idx="8">
                  <c:v>1400</c:v>
                </c:pt>
                <c:pt idx="9">
                  <c:v>1450</c:v>
                </c:pt>
                <c:pt idx="10">
                  <c:v>1500</c:v>
                </c:pt>
                <c:pt idx="11">
                  <c:v>1550</c:v>
                </c:pt>
                <c:pt idx="12">
                  <c:v>1600</c:v>
                </c:pt>
                <c:pt idx="13">
                  <c:v>1650</c:v>
                </c:pt>
                <c:pt idx="14">
                  <c:v>1700</c:v>
                </c:pt>
                <c:pt idx="15">
                  <c:v>1750</c:v>
                </c:pt>
                <c:pt idx="16">
                  <c:v>1800</c:v>
                </c:pt>
              </c:numCache>
            </c:numRef>
          </c:cat>
          <c:val>
            <c:numRef>
              <c:f>Лист1!$P$6:$P$22</c:f>
              <c:numCache>
                <c:formatCode>General</c:formatCode>
                <c:ptCount val="17"/>
                <c:pt idx="0">
                  <c:v>-43.275330614346089</c:v>
                </c:pt>
                <c:pt idx="1">
                  <c:v>-50.932717218659242</c:v>
                </c:pt>
                <c:pt idx="2">
                  <c:v>-58.560448262960712</c:v>
                </c:pt>
                <c:pt idx="3">
                  <c:v>-66.159639915293269</c:v>
                </c:pt>
                <c:pt idx="4">
                  <c:v>-73.731425648356989</c:v>
                </c:pt>
                <c:pt idx="5">
                  <c:v>-81.27691625214554</c:v>
                </c:pt>
                <c:pt idx="6">
                  <c:v>-88.797171244000353</c:v>
                </c:pt>
                <c:pt idx="7">
                  <c:v>-96.293178589392028</c:v>
                </c:pt>
                <c:pt idx="8">
                  <c:v>-103.40208987293578</c:v>
                </c:pt>
                <c:pt idx="9">
                  <c:v>-110.14460913917685</c:v>
                </c:pt>
                <c:pt idx="10">
                  <c:v>-116.86355266314671</c:v>
                </c:pt>
                <c:pt idx="11">
                  <c:v>-123.65215860542401</c:v>
                </c:pt>
                <c:pt idx="12">
                  <c:v>-130.71312029692578</c:v>
                </c:pt>
                <c:pt idx="13">
                  <c:v>-137.75944334387793</c:v>
                </c:pt>
                <c:pt idx="14">
                  <c:v>-144.79148735180971</c:v>
                </c:pt>
                <c:pt idx="15">
                  <c:v>-151.80959021852601</c:v>
                </c:pt>
                <c:pt idx="16">
                  <c:v>-158.81406945298406</c:v>
                </c:pt>
              </c:numCache>
            </c:numRef>
          </c:val>
          <c:smooth val="0"/>
          <c:extLst>
            <c:ext xmlns:c16="http://schemas.microsoft.com/office/drawing/2014/chart" uri="{C3380CC4-5D6E-409C-BE32-E72D297353CC}">
              <c16:uniqueId val="{00000002-3C94-4634-B09E-3463844F8ED1}"/>
            </c:ext>
          </c:extLst>
        </c:ser>
        <c:ser>
          <c:idx val="7"/>
          <c:order val="7"/>
          <c:tx>
            <c:strRef>
              <c:f>Лист1!$Q$5</c:f>
              <c:strCache>
                <c:ptCount val="1"/>
                <c:pt idx="0">
                  <c:v>2FeO + C = 2Fe + CO2(g)</c:v>
                </c:pt>
              </c:strCache>
            </c:strRef>
          </c:tx>
          <c:spPr>
            <a:ln w="28575" cap="rnd">
              <a:solidFill>
                <a:schemeClr val="accent2">
                  <a:lumMod val="60000"/>
                </a:schemeClr>
              </a:solidFill>
              <a:round/>
            </a:ln>
            <a:effectLst/>
          </c:spPr>
          <c:marker>
            <c:symbol val="none"/>
          </c:marker>
          <c:cat>
            <c:numRef>
              <c:f>Лист1!$I$6:$I$22</c:f>
              <c:numCache>
                <c:formatCode>General</c:formatCode>
                <c:ptCount val="17"/>
                <c:pt idx="0">
                  <c:v>1000.0000000000001</c:v>
                </c:pt>
                <c:pt idx="1">
                  <c:v>1050</c:v>
                </c:pt>
                <c:pt idx="2">
                  <c:v>1100</c:v>
                </c:pt>
                <c:pt idx="3">
                  <c:v>1150</c:v>
                </c:pt>
                <c:pt idx="4">
                  <c:v>1200</c:v>
                </c:pt>
                <c:pt idx="5">
                  <c:v>1250</c:v>
                </c:pt>
                <c:pt idx="6">
                  <c:v>1300</c:v>
                </c:pt>
                <c:pt idx="7">
                  <c:v>1350</c:v>
                </c:pt>
                <c:pt idx="8">
                  <c:v>1400</c:v>
                </c:pt>
                <c:pt idx="9">
                  <c:v>1450</c:v>
                </c:pt>
                <c:pt idx="10">
                  <c:v>1500</c:v>
                </c:pt>
                <c:pt idx="11">
                  <c:v>1550</c:v>
                </c:pt>
                <c:pt idx="12">
                  <c:v>1600</c:v>
                </c:pt>
                <c:pt idx="13">
                  <c:v>1650</c:v>
                </c:pt>
                <c:pt idx="14">
                  <c:v>1700</c:v>
                </c:pt>
                <c:pt idx="15">
                  <c:v>1750</c:v>
                </c:pt>
                <c:pt idx="16">
                  <c:v>1800</c:v>
                </c:pt>
              </c:numCache>
            </c:numRef>
          </c:cat>
          <c:val>
            <c:numRef>
              <c:f>Лист1!$Q$6:$Q$22</c:f>
              <c:numCache>
                <c:formatCode>General</c:formatCode>
                <c:ptCount val="17"/>
                <c:pt idx="0">
                  <c:v>-34.282440269106758</c:v>
                </c:pt>
                <c:pt idx="1">
                  <c:v>-40.967591634252187</c:v>
                </c:pt>
                <c:pt idx="2">
                  <c:v>-47.614833221321142</c:v>
                </c:pt>
                <c:pt idx="3">
                  <c:v>-54.225927171182477</c:v>
                </c:pt>
                <c:pt idx="4">
                  <c:v>-60.802673598187901</c:v>
                </c:pt>
                <c:pt idx="5">
                  <c:v>-67.346835690397427</c:v>
                </c:pt>
                <c:pt idx="6">
                  <c:v>-73.86008596614667</c:v>
                </c:pt>
                <c:pt idx="7">
                  <c:v>-80.343968067787188</c:v>
                </c:pt>
                <c:pt idx="8">
                  <c:v>-86.072368653034346</c:v>
                </c:pt>
                <c:pt idx="9">
                  <c:v>-91.086296031021931</c:v>
                </c:pt>
                <c:pt idx="10">
                  <c:v>-96.071000217737165</c:v>
                </c:pt>
                <c:pt idx="11">
                  <c:v>-101.21259243584201</c:v>
                </c:pt>
                <c:pt idx="12">
                  <c:v>-106.91611163599303</c:v>
                </c:pt>
                <c:pt idx="13">
                  <c:v>-112.60723848577287</c:v>
                </c:pt>
                <c:pt idx="14">
                  <c:v>-118.28637847308788</c:v>
                </c:pt>
                <c:pt idx="15">
                  <c:v>-123.9539100610758</c:v>
                </c:pt>
                <c:pt idx="16">
                  <c:v>-129.61018683641225</c:v>
                </c:pt>
              </c:numCache>
            </c:numRef>
          </c:val>
          <c:smooth val="0"/>
          <c:extLst>
            <c:ext xmlns:c16="http://schemas.microsoft.com/office/drawing/2014/chart" uri="{C3380CC4-5D6E-409C-BE32-E72D297353CC}">
              <c16:uniqueId val="{00000003-3C94-4634-B09E-3463844F8ED1}"/>
            </c:ext>
          </c:extLst>
        </c:ser>
        <c:ser>
          <c:idx val="8"/>
          <c:order val="8"/>
          <c:tx>
            <c:strRef>
              <c:f>Лист1!$R$5</c:f>
              <c:strCache>
                <c:ptCount val="1"/>
                <c:pt idx="0">
                  <c:v>2MnO2 + CO(g) = Mn2O3 + CO2(g)</c:v>
                </c:pt>
              </c:strCache>
            </c:strRef>
          </c:tx>
          <c:spPr>
            <a:ln w="28575" cap="rnd">
              <a:solidFill>
                <a:schemeClr val="accent3">
                  <a:lumMod val="60000"/>
                </a:schemeClr>
              </a:solidFill>
              <a:round/>
            </a:ln>
            <a:effectLst/>
          </c:spPr>
          <c:marker>
            <c:symbol val="none"/>
          </c:marker>
          <c:cat>
            <c:numRef>
              <c:f>Лист1!$I$6:$I$22</c:f>
              <c:numCache>
                <c:formatCode>General</c:formatCode>
                <c:ptCount val="17"/>
                <c:pt idx="0">
                  <c:v>1000.0000000000001</c:v>
                </c:pt>
                <c:pt idx="1">
                  <c:v>1050</c:v>
                </c:pt>
                <c:pt idx="2">
                  <c:v>1100</c:v>
                </c:pt>
                <c:pt idx="3">
                  <c:v>1150</c:v>
                </c:pt>
                <c:pt idx="4">
                  <c:v>1200</c:v>
                </c:pt>
                <c:pt idx="5">
                  <c:v>1250</c:v>
                </c:pt>
                <c:pt idx="6">
                  <c:v>1300</c:v>
                </c:pt>
                <c:pt idx="7">
                  <c:v>1350</c:v>
                </c:pt>
                <c:pt idx="8">
                  <c:v>1400</c:v>
                </c:pt>
                <c:pt idx="9">
                  <c:v>1450</c:v>
                </c:pt>
                <c:pt idx="10">
                  <c:v>1500</c:v>
                </c:pt>
                <c:pt idx="11">
                  <c:v>1550</c:v>
                </c:pt>
                <c:pt idx="12">
                  <c:v>1600</c:v>
                </c:pt>
                <c:pt idx="13">
                  <c:v>1650</c:v>
                </c:pt>
                <c:pt idx="14">
                  <c:v>1700</c:v>
                </c:pt>
                <c:pt idx="15">
                  <c:v>1750</c:v>
                </c:pt>
                <c:pt idx="16">
                  <c:v>1800</c:v>
                </c:pt>
              </c:numCache>
            </c:numRef>
          </c:cat>
          <c:val>
            <c:numRef>
              <c:f>Лист1!$R$6:$R$22</c:f>
              <c:numCache>
                <c:formatCode>General</c:formatCode>
                <c:ptCount val="17"/>
                <c:pt idx="0">
                  <c:v>-223.0281232763609</c:v>
                </c:pt>
                <c:pt idx="1">
                  <c:v>-223.97368165164892</c:v>
                </c:pt>
                <c:pt idx="2">
                  <c:v>-224.9398471162618</c:v>
                </c:pt>
                <c:pt idx="3">
                  <c:v>-225.92759570357765</c:v>
                </c:pt>
                <c:pt idx="4">
                  <c:v>-226.93782378783635</c:v>
                </c:pt>
                <c:pt idx="5">
                  <c:v>-227.97135790784898</c:v>
                </c:pt>
                <c:pt idx="6">
                  <c:v>-229.02896303285488</c:v>
                </c:pt>
                <c:pt idx="7">
                  <c:v>-230.11134956687997</c:v>
                </c:pt>
                <c:pt idx="8">
                  <c:v>-231.21917932312212</c:v>
                </c:pt>
                <c:pt idx="9">
                  <c:v>-232.35307065091695</c:v>
                </c:pt>
                <c:pt idx="10">
                  <c:v>-233.51360286046392</c:v>
                </c:pt>
                <c:pt idx="11">
                  <c:v>-234.70132006173793</c:v>
                </c:pt>
                <c:pt idx="12">
                  <c:v>-235.91673451161358</c:v>
                </c:pt>
                <c:pt idx="13">
                  <c:v>-237.1603295457343</c:v>
                </c:pt>
                <c:pt idx="14">
                  <c:v>-238.43256215778916</c:v>
                </c:pt>
                <c:pt idx="15">
                  <c:v>-239.73386527786906</c:v>
                </c:pt>
                <c:pt idx="16">
                  <c:v>-241.06464979271939</c:v>
                </c:pt>
              </c:numCache>
            </c:numRef>
          </c:val>
          <c:smooth val="0"/>
          <c:extLst>
            <c:ext xmlns:c16="http://schemas.microsoft.com/office/drawing/2014/chart" uri="{C3380CC4-5D6E-409C-BE32-E72D297353CC}">
              <c16:uniqueId val="{00000004-3C94-4634-B09E-3463844F8ED1}"/>
            </c:ext>
          </c:extLst>
        </c:ser>
        <c:ser>
          <c:idx val="9"/>
          <c:order val="9"/>
          <c:tx>
            <c:strRef>
              <c:f>Лист1!$S$5</c:f>
              <c:strCache>
                <c:ptCount val="1"/>
                <c:pt idx="0">
                  <c:v>Mn3O4 + CO(g) = 3 MnO + CO2(g)</c:v>
                </c:pt>
              </c:strCache>
            </c:strRef>
          </c:tx>
          <c:spPr>
            <a:ln w="28575" cap="rnd">
              <a:solidFill>
                <a:schemeClr val="accent4">
                  <a:lumMod val="60000"/>
                </a:schemeClr>
              </a:solidFill>
              <a:round/>
            </a:ln>
            <a:effectLst/>
          </c:spPr>
          <c:marker>
            <c:symbol val="none"/>
          </c:marker>
          <c:cat>
            <c:numRef>
              <c:f>Лист1!$I$6:$I$22</c:f>
              <c:numCache>
                <c:formatCode>General</c:formatCode>
                <c:ptCount val="17"/>
                <c:pt idx="0">
                  <c:v>1000.0000000000001</c:v>
                </c:pt>
                <c:pt idx="1">
                  <c:v>1050</c:v>
                </c:pt>
                <c:pt idx="2">
                  <c:v>1100</c:v>
                </c:pt>
                <c:pt idx="3">
                  <c:v>1150</c:v>
                </c:pt>
                <c:pt idx="4">
                  <c:v>1200</c:v>
                </c:pt>
                <c:pt idx="5">
                  <c:v>1250</c:v>
                </c:pt>
                <c:pt idx="6">
                  <c:v>1300</c:v>
                </c:pt>
                <c:pt idx="7">
                  <c:v>1350</c:v>
                </c:pt>
                <c:pt idx="8">
                  <c:v>1400</c:v>
                </c:pt>
                <c:pt idx="9">
                  <c:v>1450</c:v>
                </c:pt>
                <c:pt idx="10">
                  <c:v>1500</c:v>
                </c:pt>
                <c:pt idx="11">
                  <c:v>1550</c:v>
                </c:pt>
                <c:pt idx="12">
                  <c:v>1600</c:v>
                </c:pt>
                <c:pt idx="13">
                  <c:v>1650</c:v>
                </c:pt>
                <c:pt idx="14">
                  <c:v>1700</c:v>
                </c:pt>
                <c:pt idx="15">
                  <c:v>1750</c:v>
                </c:pt>
                <c:pt idx="16">
                  <c:v>1800</c:v>
                </c:pt>
              </c:numCache>
            </c:numRef>
          </c:cat>
          <c:val>
            <c:numRef>
              <c:f>Лист1!$S$6:$S$22</c:f>
              <c:numCache>
                <c:formatCode>General</c:formatCode>
                <c:ptCount val="17"/>
                <c:pt idx="0">
                  <c:v>-98.429021125968333</c:v>
                </c:pt>
                <c:pt idx="1">
                  <c:v>-100.05078729980784</c:v>
                </c:pt>
                <c:pt idx="2">
                  <c:v>-101.64253152276305</c:v>
                </c:pt>
                <c:pt idx="3">
                  <c:v>-103.20266063713774</c:v>
                </c:pt>
                <c:pt idx="4">
                  <c:v>-104.37550825755666</c:v>
                </c:pt>
                <c:pt idx="5">
                  <c:v>-105.25361114484997</c:v>
                </c:pt>
                <c:pt idx="6">
                  <c:v>-106.11112526913985</c:v>
                </c:pt>
                <c:pt idx="7">
                  <c:v>-106.9498525021304</c:v>
                </c:pt>
                <c:pt idx="8">
                  <c:v>-107.77137318205949</c:v>
                </c:pt>
                <c:pt idx="9">
                  <c:v>-108.57706771940239</c:v>
                </c:pt>
                <c:pt idx="10">
                  <c:v>-109.36813545226755</c:v>
                </c:pt>
                <c:pt idx="11">
                  <c:v>-110.14561117862984</c:v>
                </c:pt>
                <c:pt idx="12">
                  <c:v>-110.9103797150246</c:v>
                </c:pt>
                <c:pt idx="13">
                  <c:v>-111.66318876974269</c:v>
                </c:pt>
                <c:pt idx="14">
                  <c:v>-112.40466036929081</c:v>
                </c:pt>
                <c:pt idx="15">
                  <c:v>-113.13530103726711</c:v>
                </c:pt>
                <c:pt idx="16">
                  <c:v>-113.85551089257548</c:v>
                </c:pt>
              </c:numCache>
            </c:numRef>
          </c:val>
          <c:smooth val="0"/>
          <c:extLst>
            <c:ext xmlns:c16="http://schemas.microsoft.com/office/drawing/2014/chart" uri="{C3380CC4-5D6E-409C-BE32-E72D297353CC}">
              <c16:uniqueId val="{00000005-3C94-4634-B09E-3463844F8ED1}"/>
            </c:ext>
          </c:extLst>
        </c:ser>
        <c:ser>
          <c:idx val="10"/>
          <c:order val="10"/>
          <c:tx>
            <c:strRef>
              <c:f>Лист1!$T$5</c:f>
              <c:strCache>
                <c:ptCount val="1"/>
                <c:pt idx="0">
                  <c:v>MnO + CO(g)= Mn + CO2(g)</c:v>
                </c:pt>
              </c:strCache>
            </c:strRef>
          </c:tx>
          <c:spPr>
            <a:ln w="28575" cap="rnd">
              <a:solidFill>
                <a:schemeClr val="accent5">
                  <a:lumMod val="60000"/>
                </a:schemeClr>
              </a:solidFill>
              <a:round/>
            </a:ln>
            <a:effectLst/>
          </c:spPr>
          <c:marker>
            <c:symbol val="none"/>
          </c:marker>
          <c:cat>
            <c:numRef>
              <c:f>Лист1!$I$6:$I$22</c:f>
              <c:numCache>
                <c:formatCode>General</c:formatCode>
                <c:ptCount val="17"/>
                <c:pt idx="0">
                  <c:v>1000.0000000000001</c:v>
                </c:pt>
                <c:pt idx="1">
                  <c:v>1050</c:v>
                </c:pt>
                <c:pt idx="2">
                  <c:v>1100</c:v>
                </c:pt>
                <c:pt idx="3">
                  <c:v>1150</c:v>
                </c:pt>
                <c:pt idx="4">
                  <c:v>1200</c:v>
                </c:pt>
                <c:pt idx="5">
                  <c:v>1250</c:v>
                </c:pt>
                <c:pt idx="6">
                  <c:v>1300</c:v>
                </c:pt>
                <c:pt idx="7">
                  <c:v>1350</c:v>
                </c:pt>
                <c:pt idx="8">
                  <c:v>1400</c:v>
                </c:pt>
                <c:pt idx="9">
                  <c:v>1450</c:v>
                </c:pt>
                <c:pt idx="10">
                  <c:v>1500</c:v>
                </c:pt>
                <c:pt idx="11">
                  <c:v>1550</c:v>
                </c:pt>
                <c:pt idx="12">
                  <c:v>1600</c:v>
                </c:pt>
                <c:pt idx="13">
                  <c:v>1650</c:v>
                </c:pt>
                <c:pt idx="14">
                  <c:v>1700</c:v>
                </c:pt>
                <c:pt idx="15">
                  <c:v>1750</c:v>
                </c:pt>
                <c:pt idx="16">
                  <c:v>1800</c:v>
                </c:pt>
              </c:numCache>
            </c:numRef>
          </c:cat>
          <c:val>
            <c:numRef>
              <c:f>Лист1!$T$6:$T$22</c:f>
              <c:numCache>
                <c:formatCode>General</c:formatCode>
                <c:ptCount val="17"/>
                <c:pt idx="0">
                  <c:v>119.05404387109182</c:v>
                </c:pt>
                <c:pt idx="1">
                  <c:v>119.60719610145658</c:v>
                </c:pt>
                <c:pt idx="2">
                  <c:v>120.13260660239635</c:v>
                </c:pt>
                <c:pt idx="3">
                  <c:v>120.56977455627617</c:v>
                </c:pt>
                <c:pt idx="4">
                  <c:v>120.93778268173747</c:v>
                </c:pt>
                <c:pt idx="5">
                  <c:v>121.25233728187064</c:v>
                </c:pt>
                <c:pt idx="6">
                  <c:v>121.15854884285991</c:v>
                </c:pt>
                <c:pt idx="7">
                  <c:v>121.04719691145499</c:v>
                </c:pt>
                <c:pt idx="8">
                  <c:v>120.918940378267</c:v>
                </c:pt>
                <c:pt idx="9">
                  <c:v>120.77437528095527</c:v>
                </c:pt>
                <c:pt idx="10">
                  <c:v>120.61403918460411</c:v>
                </c:pt>
                <c:pt idx="11">
                  <c:v>120.43841521560809</c:v>
                </c:pt>
                <c:pt idx="12">
                  <c:v>120.24793577324429</c:v>
                </c:pt>
                <c:pt idx="13">
                  <c:v>120.04298594343537</c:v>
                </c:pt>
                <c:pt idx="14">
                  <c:v>119.82390663862424</c:v>
                </c:pt>
                <c:pt idx="15">
                  <c:v>119.59099748658114</c:v>
                </c:pt>
                <c:pt idx="16">
                  <c:v>119.34451948955262</c:v>
                </c:pt>
              </c:numCache>
            </c:numRef>
          </c:val>
          <c:smooth val="0"/>
          <c:extLst>
            <c:ext xmlns:c16="http://schemas.microsoft.com/office/drawing/2014/chart" uri="{C3380CC4-5D6E-409C-BE32-E72D297353CC}">
              <c16:uniqueId val="{00000006-3C94-4634-B09E-3463844F8ED1}"/>
            </c:ext>
          </c:extLst>
        </c:ser>
        <c:ser>
          <c:idx val="11"/>
          <c:order val="11"/>
          <c:tx>
            <c:strRef>
              <c:f>Лист1!$U$5</c:f>
              <c:strCache>
                <c:ptCount val="1"/>
                <c:pt idx="0">
                  <c:v>Mn2O3 + C = 2 MnO + CO(g)</c:v>
                </c:pt>
              </c:strCache>
            </c:strRef>
          </c:tx>
          <c:spPr>
            <a:ln w="28575" cap="rnd">
              <a:solidFill>
                <a:schemeClr val="accent6">
                  <a:lumMod val="60000"/>
                </a:schemeClr>
              </a:solidFill>
              <a:round/>
            </a:ln>
            <a:effectLst/>
          </c:spPr>
          <c:marker>
            <c:symbol val="none"/>
          </c:marker>
          <c:cat>
            <c:numRef>
              <c:f>Лист1!$I$6:$I$22</c:f>
              <c:numCache>
                <c:formatCode>General</c:formatCode>
                <c:ptCount val="17"/>
                <c:pt idx="0">
                  <c:v>1000.0000000000001</c:v>
                </c:pt>
                <c:pt idx="1">
                  <c:v>1050</c:v>
                </c:pt>
                <c:pt idx="2">
                  <c:v>1100</c:v>
                </c:pt>
                <c:pt idx="3">
                  <c:v>1150</c:v>
                </c:pt>
                <c:pt idx="4">
                  <c:v>1200</c:v>
                </c:pt>
                <c:pt idx="5">
                  <c:v>1250</c:v>
                </c:pt>
                <c:pt idx="6">
                  <c:v>1300</c:v>
                </c:pt>
                <c:pt idx="7">
                  <c:v>1350</c:v>
                </c:pt>
                <c:pt idx="8">
                  <c:v>1400</c:v>
                </c:pt>
                <c:pt idx="9">
                  <c:v>1450</c:v>
                </c:pt>
                <c:pt idx="10">
                  <c:v>1500</c:v>
                </c:pt>
                <c:pt idx="11">
                  <c:v>1550</c:v>
                </c:pt>
                <c:pt idx="12">
                  <c:v>1600</c:v>
                </c:pt>
                <c:pt idx="13">
                  <c:v>1650</c:v>
                </c:pt>
                <c:pt idx="14">
                  <c:v>1700</c:v>
                </c:pt>
                <c:pt idx="15">
                  <c:v>1750</c:v>
                </c:pt>
                <c:pt idx="16">
                  <c:v>1800</c:v>
                </c:pt>
              </c:numCache>
            </c:numRef>
          </c:cat>
          <c:val>
            <c:numRef>
              <c:f>Лист1!$U$6:$U$22</c:f>
              <c:numCache>
                <c:formatCode>General</c:formatCode>
                <c:ptCount val="17"/>
                <c:pt idx="0">
                  <c:v>-177.32429130568991</c:v>
                </c:pt>
                <c:pt idx="1">
                  <c:v>-186.85184227709587</c:v>
                </c:pt>
                <c:pt idx="2">
                  <c:v>-196.3347797681713</c:v>
                </c:pt>
                <c:pt idx="3">
                  <c:v>-205.77246275608726</c:v>
                </c:pt>
                <c:pt idx="4">
                  <c:v>-215.16423528549197</c:v>
                </c:pt>
                <c:pt idx="5">
                  <c:v>-224.50942488863581</c:v>
                </c:pt>
                <c:pt idx="6">
                  <c:v>-233.8073418225494</c:v>
                </c:pt>
                <c:pt idx="7">
                  <c:v>-243.05727876560903</c:v>
                </c:pt>
                <c:pt idx="8">
                  <c:v>-252.25851083868744</c:v>
                </c:pt>
                <c:pt idx="9">
                  <c:v>-261.41029585308956</c:v>
                </c:pt>
                <c:pt idx="10">
                  <c:v>-270.51187471409401</c:v>
                </c:pt>
                <c:pt idx="11">
                  <c:v>-279.5624719282302</c:v>
                </c:pt>
                <c:pt idx="12">
                  <c:v>-288.56129617646337</c:v>
                </c:pt>
                <c:pt idx="13">
                  <c:v>-297.50754092577273</c:v>
                </c:pt>
                <c:pt idx="14">
                  <c:v>-306.40038505917209</c:v>
                </c:pt>
                <c:pt idx="15">
                  <c:v>-315.23899350981657</c:v>
                </c:pt>
                <c:pt idx="16">
                  <c:v>-324.02251788897553</c:v>
                </c:pt>
              </c:numCache>
            </c:numRef>
          </c:val>
          <c:smooth val="0"/>
          <c:extLst>
            <c:ext xmlns:c16="http://schemas.microsoft.com/office/drawing/2014/chart" uri="{C3380CC4-5D6E-409C-BE32-E72D297353CC}">
              <c16:uniqueId val="{00000007-3C94-4634-B09E-3463844F8ED1}"/>
            </c:ext>
          </c:extLst>
        </c:ser>
        <c:ser>
          <c:idx val="12"/>
          <c:order val="12"/>
          <c:tx>
            <c:strRef>
              <c:f>Лист1!$V$5</c:f>
              <c:strCache>
                <c:ptCount val="1"/>
                <c:pt idx="0">
                  <c:v>2MnO + 2C = 2Mn + 2CO(g)</c:v>
                </c:pt>
              </c:strCache>
            </c:strRef>
          </c:tx>
          <c:spPr>
            <a:ln w="28575" cap="rnd">
              <a:solidFill>
                <a:schemeClr val="accent1">
                  <a:lumMod val="80000"/>
                  <a:lumOff val="20000"/>
                </a:schemeClr>
              </a:solidFill>
              <a:round/>
            </a:ln>
            <a:effectLst/>
          </c:spPr>
          <c:marker>
            <c:symbol val="none"/>
          </c:marker>
          <c:cat>
            <c:numRef>
              <c:f>Лист1!$I$6:$I$22</c:f>
              <c:numCache>
                <c:formatCode>General</c:formatCode>
                <c:ptCount val="17"/>
                <c:pt idx="0">
                  <c:v>1000.0000000000001</c:v>
                </c:pt>
                <c:pt idx="1">
                  <c:v>1050</c:v>
                </c:pt>
                <c:pt idx="2">
                  <c:v>1100</c:v>
                </c:pt>
                <c:pt idx="3">
                  <c:v>1150</c:v>
                </c:pt>
                <c:pt idx="4">
                  <c:v>1200</c:v>
                </c:pt>
                <c:pt idx="5">
                  <c:v>1250</c:v>
                </c:pt>
                <c:pt idx="6">
                  <c:v>1300</c:v>
                </c:pt>
                <c:pt idx="7">
                  <c:v>1350</c:v>
                </c:pt>
                <c:pt idx="8">
                  <c:v>1400</c:v>
                </c:pt>
                <c:pt idx="9">
                  <c:v>1450</c:v>
                </c:pt>
                <c:pt idx="10">
                  <c:v>1500</c:v>
                </c:pt>
                <c:pt idx="11">
                  <c:v>1550</c:v>
                </c:pt>
                <c:pt idx="12">
                  <c:v>1600</c:v>
                </c:pt>
                <c:pt idx="13">
                  <c:v>1650</c:v>
                </c:pt>
                <c:pt idx="14">
                  <c:v>1700</c:v>
                </c:pt>
                <c:pt idx="15">
                  <c:v>1750</c:v>
                </c:pt>
                <c:pt idx="16">
                  <c:v>1800</c:v>
                </c:pt>
              </c:numCache>
            </c:numRef>
          </c:cat>
          <c:val>
            <c:numRef>
              <c:f>Лист1!$V$6:$V$22</c:f>
              <c:numCache>
                <c:formatCode>General</c:formatCode>
                <c:ptCount val="17"/>
                <c:pt idx="0">
                  <c:v>133.57164582301291</c:v>
                </c:pt>
                <c:pt idx="1">
                  <c:v>117.41870659678058</c:v>
                </c:pt>
                <c:pt idx="2">
                  <c:v>101.25308659559222</c:v>
                </c:pt>
                <c:pt idx="3">
                  <c:v>84.95284379374435</c:v>
                </c:pt>
                <c:pt idx="4">
                  <c:v>68.555209966422765</c:v>
                </c:pt>
                <c:pt idx="5">
                  <c:v>52.090680935953856</c:v>
                </c:pt>
                <c:pt idx="6">
                  <c:v>34.848584642011758</c:v>
                </c:pt>
                <c:pt idx="7">
                  <c:v>17.609615600916609</c:v>
                </c:pt>
                <c:pt idx="8">
                  <c:v>0.3742585708595747</c:v>
                </c:pt>
                <c:pt idx="9">
                  <c:v>-16.857093932753251</c:v>
                </c:pt>
                <c:pt idx="10">
                  <c:v>-34.084131847904395</c:v>
                </c:pt>
                <c:pt idx="11">
                  <c:v>-51.306619118796192</c:v>
                </c:pt>
                <c:pt idx="12">
                  <c:v>-68.524386369228452</c:v>
                </c:pt>
                <c:pt idx="13">
                  <c:v>-85.737324517095203</c:v>
                </c:pt>
                <c:pt idx="14">
                  <c:v>-102.94537918381432</c:v>
                </c:pt>
                <c:pt idx="15">
                  <c:v>-120.14854577879038</c:v>
                </c:pt>
                <c:pt idx="16">
                  <c:v>-137.34686516000673</c:v>
                </c:pt>
              </c:numCache>
            </c:numRef>
          </c:val>
          <c:smooth val="0"/>
          <c:extLst>
            <c:ext xmlns:c16="http://schemas.microsoft.com/office/drawing/2014/chart" uri="{C3380CC4-5D6E-409C-BE32-E72D297353CC}">
              <c16:uniqueId val="{00000008-3C94-4634-B09E-3463844F8ED1}"/>
            </c:ext>
          </c:extLst>
        </c:ser>
        <c:ser>
          <c:idx val="13"/>
          <c:order val="13"/>
          <c:tx>
            <c:strRef>
              <c:f>Лист1!$W$5</c:f>
              <c:strCache>
                <c:ptCount val="1"/>
                <c:pt idx="0">
                  <c:v>2MnO + 20/7C = 2/7Mn7C3 + 2CO(g)</c:v>
                </c:pt>
              </c:strCache>
            </c:strRef>
          </c:tx>
          <c:spPr>
            <a:ln w="28575" cap="rnd">
              <a:solidFill>
                <a:schemeClr val="accent2">
                  <a:lumMod val="80000"/>
                  <a:lumOff val="20000"/>
                </a:schemeClr>
              </a:solidFill>
              <a:round/>
            </a:ln>
            <a:effectLst/>
          </c:spPr>
          <c:marker>
            <c:symbol val="none"/>
          </c:marker>
          <c:cat>
            <c:numRef>
              <c:f>Лист1!$I$6:$I$22</c:f>
              <c:numCache>
                <c:formatCode>General</c:formatCode>
                <c:ptCount val="17"/>
                <c:pt idx="0">
                  <c:v>1000.0000000000001</c:v>
                </c:pt>
                <c:pt idx="1">
                  <c:v>1050</c:v>
                </c:pt>
                <c:pt idx="2">
                  <c:v>1100</c:v>
                </c:pt>
                <c:pt idx="3">
                  <c:v>1150</c:v>
                </c:pt>
                <c:pt idx="4">
                  <c:v>1200</c:v>
                </c:pt>
                <c:pt idx="5">
                  <c:v>1250</c:v>
                </c:pt>
                <c:pt idx="6">
                  <c:v>1300</c:v>
                </c:pt>
                <c:pt idx="7">
                  <c:v>1350</c:v>
                </c:pt>
                <c:pt idx="8">
                  <c:v>1400</c:v>
                </c:pt>
                <c:pt idx="9">
                  <c:v>1450</c:v>
                </c:pt>
                <c:pt idx="10">
                  <c:v>1500</c:v>
                </c:pt>
                <c:pt idx="11">
                  <c:v>1550</c:v>
                </c:pt>
                <c:pt idx="12">
                  <c:v>1600</c:v>
                </c:pt>
                <c:pt idx="13">
                  <c:v>1650</c:v>
                </c:pt>
                <c:pt idx="14">
                  <c:v>1700</c:v>
                </c:pt>
                <c:pt idx="15">
                  <c:v>1750</c:v>
                </c:pt>
                <c:pt idx="16">
                  <c:v>1800</c:v>
                </c:pt>
              </c:numCache>
            </c:numRef>
          </c:cat>
          <c:val>
            <c:numRef>
              <c:f>Лист1!$W$6:$W$22</c:f>
              <c:numCache>
                <c:formatCode>General</c:formatCode>
                <c:ptCount val="17"/>
                <c:pt idx="0">
                  <c:v>104.17890767741413</c:v>
                </c:pt>
                <c:pt idx="1">
                  <c:v>88.351689484845195</c:v>
                </c:pt>
                <c:pt idx="2">
                  <c:v>72.552413195083034</c:v>
                </c:pt>
                <c:pt idx="3">
                  <c:v>56.779046220872452</c:v>
                </c:pt>
                <c:pt idx="4">
                  <c:v>41.029586627193979</c:v>
                </c:pt>
                <c:pt idx="5">
                  <c:v>25.302067651074712</c:v>
                </c:pt>
                <c:pt idx="6">
                  <c:v>9.5945600766293335</c:v>
                </c:pt>
                <c:pt idx="7">
                  <c:v>-6.0948265775971615</c:v>
                </c:pt>
                <c:pt idx="8">
                  <c:v>-21.767943719512985</c:v>
                </c:pt>
                <c:pt idx="9">
                  <c:v>-37.426603945352987</c:v>
                </c:pt>
                <c:pt idx="10">
                  <c:v>-53.072581721811346</c:v>
                </c:pt>
                <c:pt idx="11">
                  <c:v>-68.707614356002267</c:v>
                </c:pt>
                <c:pt idx="12">
                  <c:v>-84.333403156123822</c:v>
                </c:pt>
                <c:pt idx="13">
                  <c:v>-99.951614711591333</c:v>
                </c:pt>
                <c:pt idx="14">
                  <c:v>-115.56388224057585</c:v>
                </c:pt>
                <c:pt idx="15">
                  <c:v>-131.171806967012</c:v>
                </c:pt>
                <c:pt idx="16">
                  <c:v>-146.77695949969782</c:v>
                </c:pt>
              </c:numCache>
            </c:numRef>
          </c:val>
          <c:smooth val="0"/>
          <c:extLst>
            <c:ext xmlns:c16="http://schemas.microsoft.com/office/drawing/2014/chart" uri="{C3380CC4-5D6E-409C-BE32-E72D297353CC}">
              <c16:uniqueId val="{00000009-3C94-4634-B09E-3463844F8ED1}"/>
            </c:ext>
          </c:extLst>
        </c:ser>
        <c:dLbls>
          <c:showLegendKey val="0"/>
          <c:showVal val="0"/>
          <c:showCatName val="0"/>
          <c:showSerName val="0"/>
          <c:showPercent val="0"/>
          <c:showBubbleSize val="0"/>
        </c:dLbls>
        <c:smooth val="0"/>
        <c:axId val="1437283087"/>
        <c:axId val="1432918847"/>
        <c:extLst>
          <c:ext xmlns:c15="http://schemas.microsoft.com/office/drawing/2012/chart" uri="{02D57815-91ED-43cb-92C2-25804820EDAC}">
            <c15:filteredLineSeries>
              <c15:ser>
                <c:idx val="0"/>
                <c:order val="0"/>
                <c:tx>
                  <c:strRef>
                    <c:extLst>
                      <c:ext uri="{02D57815-91ED-43cb-92C2-25804820EDAC}">
                        <c15:formulaRef>
                          <c15:sqref>Лист1!$J$5</c15:sqref>
                        </c15:formulaRef>
                      </c:ext>
                    </c:extLst>
                    <c:strCache>
                      <c:ptCount val="1"/>
                      <c:pt idx="0">
                        <c:v>3Cr2O3 + 13C = 2Cr3C2 + 9CO(g)</c:v>
                      </c:pt>
                    </c:strCache>
                  </c:strRef>
                </c:tx>
                <c:spPr>
                  <a:ln w="28575" cap="rnd">
                    <a:solidFill>
                      <a:schemeClr val="accent1"/>
                    </a:solidFill>
                    <a:round/>
                  </a:ln>
                  <a:effectLst/>
                </c:spPr>
                <c:marker>
                  <c:symbol val="none"/>
                </c:marker>
                <c:cat>
                  <c:numRef>
                    <c:extLst>
                      <c:ext uri="{02D57815-91ED-43cb-92C2-25804820EDAC}">
                        <c15:formulaRef>
                          <c15:sqref>Лист1!$I$6:$I$22</c15:sqref>
                        </c15:formulaRef>
                      </c:ext>
                    </c:extLst>
                    <c:numCache>
                      <c:formatCode>General</c:formatCode>
                      <c:ptCount val="17"/>
                      <c:pt idx="0">
                        <c:v>1000.0000000000001</c:v>
                      </c:pt>
                      <c:pt idx="1">
                        <c:v>1050</c:v>
                      </c:pt>
                      <c:pt idx="2">
                        <c:v>1100</c:v>
                      </c:pt>
                      <c:pt idx="3">
                        <c:v>1150</c:v>
                      </c:pt>
                      <c:pt idx="4">
                        <c:v>1200</c:v>
                      </c:pt>
                      <c:pt idx="5">
                        <c:v>1250</c:v>
                      </c:pt>
                      <c:pt idx="6">
                        <c:v>1300</c:v>
                      </c:pt>
                      <c:pt idx="7">
                        <c:v>1350</c:v>
                      </c:pt>
                      <c:pt idx="8">
                        <c:v>1400</c:v>
                      </c:pt>
                      <c:pt idx="9">
                        <c:v>1450</c:v>
                      </c:pt>
                      <c:pt idx="10">
                        <c:v>1500</c:v>
                      </c:pt>
                      <c:pt idx="11">
                        <c:v>1550</c:v>
                      </c:pt>
                      <c:pt idx="12">
                        <c:v>1600</c:v>
                      </c:pt>
                      <c:pt idx="13">
                        <c:v>1650</c:v>
                      </c:pt>
                      <c:pt idx="14">
                        <c:v>1700</c:v>
                      </c:pt>
                      <c:pt idx="15">
                        <c:v>1750</c:v>
                      </c:pt>
                      <c:pt idx="16">
                        <c:v>1800</c:v>
                      </c:pt>
                    </c:numCache>
                  </c:numRef>
                </c:cat>
                <c:val>
                  <c:numRef>
                    <c:extLst>
                      <c:ext uri="{02D57815-91ED-43cb-92C2-25804820EDAC}">
                        <c15:formulaRef>
                          <c15:sqref>Лист1!$J$6:$J$22</c15:sqref>
                        </c15:formulaRef>
                      </c:ext>
                    </c:extLst>
                    <c:numCache>
                      <c:formatCode>General</c:formatCode>
                      <c:ptCount val="17"/>
                      <c:pt idx="0">
                        <c:v>186.05498267229163</c:v>
                      </c:pt>
                      <c:pt idx="1">
                        <c:v>107.48355282502996</c:v>
                      </c:pt>
                      <c:pt idx="2">
                        <c:v>29.048781670734115</c:v>
                      </c:pt>
                      <c:pt idx="3">
                        <c:v>-49.25532048961761</c:v>
                      </c:pt>
                      <c:pt idx="4">
                        <c:v>-127.43455915088511</c:v>
                      </c:pt>
                      <c:pt idx="5">
                        <c:v>-205.4945421446896</c:v>
                      </c:pt>
                      <c:pt idx="6">
                        <c:v>-283.44067460690127</c:v>
                      </c:pt>
                      <c:pt idx="7">
                        <c:v>-361.2781583013554</c:v>
                      </c:pt>
                      <c:pt idx="8">
                        <c:v>-439.01199397205244</c:v>
                      </c:pt>
                      <c:pt idx="9">
                        <c:v>-516.64698576572687</c:v>
                      </c:pt>
                      <c:pt idx="10">
                        <c:v>-594.18774703197187</c:v>
                      </c:pt>
                    </c:numCache>
                  </c:numRef>
                </c:val>
                <c:smooth val="0"/>
                <c:extLst>
                  <c:ext xmlns:c16="http://schemas.microsoft.com/office/drawing/2014/chart" uri="{C3380CC4-5D6E-409C-BE32-E72D297353CC}">
                    <c16:uniqueId val="{0000000A-3C94-4634-B09E-3463844F8ED1}"/>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Лист1!$K$5</c15:sqref>
                        </c15:formulaRef>
                      </c:ext>
                    </c:extLst>
                    <c:strCache>
                      <c:ptCount val="1"/>
                      <c:pt idx="0">
                        <c:v>7Cr2O3 + 27C = 2Cr7C3 + 21CO(g)</c:v>
                      </c:pt>
                    </c:strCache>
                  </c:strRef>
                </c:tx>
                <c:spPr>
                  <a:ln w="28575" cap="rnd">
                    <a:solidFill>
                      <a:schemeClr val="accent2"/>
                    </a:solidFill>
                    <a:round/>
                  </a:ln>
                  <a:effectLst/>
                </c:spPr>
                <c:marker>
                  <c:symbol val="none"/>
                </c:marker>
                <c:cat>
                  <c:numRef>
                    <c:extLst xmlns:c15="http://schemas.microsoft.com/office/drawing/2012/chart">
                      <c:ext xmlns:c15="http://schemas.microsoft.com/office/drawing/2012/chart" uri="{02D57815-91ED-43cb-92C2-25804820EDAC}">
                        <c15:formulaRef>
                          <c15:sqref>Лист1!$I$6:$I$22</c15:sqref>
                        </c15:formulaRef>
                      </c:ext>
                    </c:extLst>
                    <c:numCache>
                      <c:formatCode>General</c:formatCode>
                      <c:ptCount val="17"/>
                      <c:pt idx="0">
                        <c:v>1000.0000000000001</c:v>
                      </c:pt>
                      <c:pt idx="1">
                        <c:v>1050</c:v>
                      </c:pt>
                      <c:pt idx="2">
                        <c:v>1100</c:v>
                      </c:pt>
                      <c:pt idx="3">
                        <c:v>1150</c:v>
                      </c:pt>
                      <c:pt idx="4">
                        <c:v>1200</c:v>
                      </c:pt>
                      <c:pt idx="5">
                        <c:v>1250</c:v>
                      </c:pt>
                      <c:pt idx="6">
                        <c:v>1300</c:v>
                      </c:pt>
                      <c:pt idx="7">
                        <c:v>1350</c:v>
                      </c:pt>
                      <c:pt idx="8">
                        <c:v>1400</c:v>
                      </c:pt>
                      <c:pt idx="9">
                        <c:v>1450</c:v>
                      </c:pt>
                      <c:pt idx="10">
                        <c:v>1500</c:v>
                      </c:pt>
                      <c:pt idx="11">
                        <c:v>1550</c:v>
                      </c:pt>
                      <c:pt idx="12">
                        <c:v>1600</c:v>
                      </c:pt>
                      <c:pt idx="13">
                        <c:v>1650</c:v>
                      </c:pt>
                      <c:pt idx="14">
                        <c:v>1700</c:v>
                      </c:pt>
                      <c:pt idx="15">
                        <c:v>1750</c:v>
                      </c:pt>
                      <c:pt idx="16">
                        <c:v>1800</c:v>
                      </c:pt>
                    </c:numCache>
                  </c:numRef>
                </c:cat>
                <c:val>
                  <c:numRef>
                    <c:extLst xmlns:c15="http://schemas.microsoft.com/office/drawing/2012/chart">
                      <c:ext xmlns:c15="http://schemas.microsoft.com/office/drawing/2012/chart" uri="{02D57815-91ED-43cb-92C2-25804820EDAC}">
                        <c15:formulaRef>
                          <c15:sqref>Лист1!$K$6:$K$22</c15:sqref>
                        </c15:formulaRef>
                      </c:ext>
                    </c:extLst>
                    <c:numCache>
                      <c:formatCode>General</c:formatCode>
                      <c:ptCount val="17"/>
                      <c:pt idx="0">
                        <c:v>505.68131012991671</c:v>
                      </c:pt>
                      <c:pt idx="1">
                        <c:v>323.00764130171751</c:v>
                      </c:pt>
                      <c:pt idx="2">
                        <c:v>140.67200018886629</c:v>
                      </c:pt>
                      <c:pt idx="3">
                        <c:v>-41.342081034741483</c:v>
                      </c:pt>
                      <c:pt idx="4">
                        <c:v>-223.05039128205971</c:v>
                      </c:pt>
                      <c:pt idx="5">
                        <c:v>-404.46804006050348</c:v>
                      </c:pt>
                      <c:pt idx="6">
                        <c:v>-585.60947129942531</c:v>
                      </c:pt>
                      <c:pt idx="7">
                        <c:v>-766.48848347202068</c:v>
                      </c:pt>
                      <c:pt idx="8">
                        <c:v>-947.1182536190928</c:v>
                      </c:pt>
                      <c:pt idx="9">
                        <c:v>-1127.5113635962057</c:v>
                      </c:pt>
                      <c:pt idx="10">
                        <c:v>-1307.6798273713339</c:v>
                      </c:pt>
                    </c:numCache>
                  </c:numRef>
                </c:val>
                <c:smooth val="0"/>
                <c:extLst xmlns:c15="http://schemas.microsoft.com/office/drawing/2012/chart">
                  <c:ext xmlns:c16="http://schemas.microsoft.com/office/drawing/2014/chart" uri="{C3380CC4-5D6E-409C-BE32-E72D297353CC}">
                    <c16:uniqueId val="{0000000B-3C94-4634-B09E-3463844F8ED1}"/>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Лист1!$L$5</c15:sqref>
                        </c15:formulaRef>
                      </c:ext>
                    </c:extLst>
                    <c:strCache>
                      <c:ptCount val="1"/>
                      <c:pt idx="0">
                        <c:v>23Cr2O3 + 81C = 2Cr23C6 + 69CO(g)</c:v>
                      </c:pt>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Лист1!$I$6:$I$22</c15:sqref>
                        </c15:formulaRef>
                      </c:ext>
                    </c:extLst>
                    <c:numCache>
                      <c:formatCode>General</c:formatCode>
                      <c:ptCount val="17"/>
                      <c:pt idx="0">
                        <c:v>1000.0000000000001</c:v>
                      </c:pt>
                      <c:pt idx="1">
                        <c:v>1050</c:v>
                      </c:pt>
                      <c:pt idx="2">
                        <c:v>1100</c:v>
                      </c:pt>
                      <c:pt idx="3">
                        <c:v>1150</c:v>
                      </c:pt>
                      <c:pt idx="4">
                        <c:v>1200</c:v>
                      </c:pt>
                      <c:pt idx="5">
                        <c:v>1250</c:v>
                      </c:pt>
                      <c:pt idx="6">
                        <c:v>1300</c:v>
                      </c:pt>
                      <c:pt idx="7">
                        <c:v>1350</c:v>
                      </c:pt>
                      <c:pt idx="8">
                        <c:v>1400</c:v>
                      </c:pt>
                      <c:pt idx="9">
                        <c:v>1450</c:v>
                      </c:pt>
                      <c:pt idx="10">
                        <c:v>1500</c:v>
                      </c:pt>
                      <c:pt idx="11">
                        <c:v>1550</c:v>
                      </c:pt>
                      <c:pt idx="12">
                        <c:v>1600</c:v>
                      </c:pt>
                      <c:pt idx="13">
                        <c:v>1650</c:v>
                      </c:pt>
                      <c:pt idx="14">
                        <c:v>1700</c:v>
                      </c:pt>
                      <c:pt idx="15">
                        <c:v>1750</c:v>
                      </c:pt>
                      <c:pt idx="16">
                        <c:v>1800</c:v>
                      </c:pt>
                    </c:numCache>
                  </c:numRef>
                </c:cat>
                <c:val>
                  <c:numRef>
                    <c:extLst xmlns:c15="http://schemas.microsoft.com/office/drawing/2012/chart">
                      <c:ext xmlns:c15="http://schemas.microsoft.com/office/drawing/2012/chart" uri="{02D57815-91ED-43cb-92C2-25804820EDAC}">
                        <c15:formulaRef>
                          <c15:sqref>Лист1!$L$6:$L$22</c15:sqref>
                        </c15:formulaRef>
                      </c:ext>
                    </c:extLst>
                    <c:numCache>
                      <c:formatCode>General</c:formatCode>
                      <c:ptCount val="17"/>
                      <c:pt idx="0">
                        <c:v>2161.9252358460117</c:v>
                      </c:pt>
                      <c:pt idx="1">
                        <c:v>1566.8872246971514</c:v>
                      </c:pt>
                      <c:pt idx="2">
                        <c:v>972.99672595390746</c:v>
                      </c:pt>
                      <c:pt idx="3">
                        <c:v>380.19629709489931</c:v>
                      </c:pt>
                      <c:pt idx="4">
                        <c:v>-211.56933284994497</c:v>
                      </c:pt>
                      <c:pt idx="5">
                        <c:v>-802.35328037600016</c:v>
                      </c:pt>
                      <c:pt idx="6">
                        <c:v>-1392.2065643486999</c:v>
                      </c:pt>
                      <c:pt idx="7">
                        <c:v>-1981.1781791849435</c:v>
                      </c:pt>
                      <c:pt idx="8">
                        <c:v>-2569.3151776904674</c:v>
                      </c:pt>
                      <c:pt idx="9">
                        <c:v>-3156.6627589048603</c:v>
                      </c:pt>
                      <c:pt idx="10">
                        <c:v>-3743.2643577394065</c:v>
                      </c:pt>
                    </c:numCache>
                  </c:numRef>
                </c:val>
                <c:smooth val="0"/>
                <c:extLst xmlns:c15="http://schemas.microsoft.com/office/drawing/2012/chart">
                  <c:ext xmlns:c16="http://schemas.microsoft.com/office/drawing/2014/chart" uri="{C3380CC4-5D6E-409C-BE32-E72D297353CC}">
                    <c16:uniqueId val="{0000000C-3C94-4634-B09E-3463844F8ED1}"/>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Лист1!$M$5</c15:sqref>
                        </c15:formulaRef>
                      </c:ext>
                    </c:extLst>
                    <c:strCache>
                      <c:ptCount val="1"/>
                      <c:pt idx="0">
                        <c:v>Cr2O3 + 3C = 2Cr + 3CO(g)</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Лист1!$I$6:$I$22</c15:sqref>
                        </c15:formulaRef>
                      </c:ext>
                    </c:extLst>
                    <c:numCache>
                      <c:formatCode>General</c:formatCode>
                      <c:ptCount val="17"/>
                      <c:pt idx="0">
                        <c:v>1000.0000000000001</c:v>
                      </c:pt>
                      <c:pt idx="1">
                        <c:v>1050</c:v>
                      </c:pt>
                      <c:pt idx="2">
                        <c:v>1100</c:v>
                      </c:pt>
                      <c:pt idx="3">
                        <c:v>1150</c:v>
                      </c:pt>
                      <c:pt idx="4">
                        <c:v>1200</c:v>
                      </c:pt>
                      <c:pt idx="5">
                        <c:v>1250</c:v>
                      </c:pt>
                      <c:pt idx="6">
                        <c:v>1300</c:v>
                      </c:pt>
                      <c:pt idx="7">
                        <c:v>1350</c:v>
                      </c:pt>
                      <c:pt idx="8">
                        <c:v>1400</c:v>
                      </c:pt>
                      <c:pt idx="9">
                        <c:v>1450</c:v>
                      </c:pt>
                      <c:pt idx="10">
                        <c:v>1500</c:v>
                      </c:pt>
                      <c:pt idx="11">
                        <c:v>1550</c:v>
                      </c:pt>
                      <c:pt idx="12">
                        <c:v>1600</c:v>
                      </c:pt>
                      <c:pt idx="13">
                        <c:v>1650</c:v>
                      </c:pt>
                      <c:pt idx="14">
                        <c:v>1700</c:v>
                      </c:pt>
                      <c:pt idx="15">
                        <c:v>1750</c:v>
                      </c:pt>
                      <c:pt idx="16">
                        <c:v>1800</c:v>
                      </c:pt>
                    </c:numCache>
                  </c:numRef>
                </c:cat>
                <c:val>
                  <c:numRef>
                    <c:extLst xmlns:c15="http://schemas.microsoft.com/office/drawing/2012/chart">
                      <c:ext xmlns:c15="http://schemas.microsoft.com/office/drawing/2012/chart" uri="{02D57815-91ED-43cb-92C2-25804820EDAC}">
                        <c15:formulaRef>
                          <c15:sqref>Лист1!$M$6:$M$22</c15:sqref>
                        </c15:formulaRef>
                      </c:ext>
                    </c:extLst>
                    <c:numCache>
                      <c:formatCode>General</c:formatCode>
                      <c:ptCount val="17"/>
                      <c:pt idx="0">
                        <c:v>130.45490416892048</c:v>
                      </c:pt>
                      <c:pt idx="1">
                        <c:v>104.99656065073748</c:v>
                      </c:pt>
                      <c:pt idx="2">
                        <c:v>79.580008623839547</c:v>
                      </c:pt>
                      <c:pt idx="3">
                        <c:v>54.201071331663989</c:v>
                      </c:pt>
                      <c:pt idx="4">
                        <c:v>28.855680118223635</c:v>
                      </c:pt>
                      <c:pt idx="5">
                        <c:v>3.5398711741709836</c:v>
                      </c:pt>
                      <c:pt idx="6">
                        <c:v>-21.750218876520055</c:v>
                      </c:pt>
                      <c:pt idx="7">
                        <c:v>-47.018357725646247</c:v>
                      </c:pt>
                      <c:pt idx="8">
                        <c:v>-72.268222255427858</c:v>
                      </c:pt>
                      <c:pt idx="9">
                        <c:v>-97.503403397945306</c:v>
                      </c:pt>
                      <c:pt idx="10">
                        <c:v>-122.72741088686692</c:v>
                      </c:pt>
                    </c:numCache>
                  </c:numRef>
                </c:val>
                <c:smooth val="0"/>
                <c:extLst xmlns:c15="http://schemas.microsoft.com/office/drawing/2012/chart">
                  <c:ext xmlns:c16="http://schemas.microsoft.com/office/drawing/2014/chart" uri="{C3380CC4-5D6E-409C-BE32-E72D297353CC}">
                    <c16:uniqueId val="{0000000D-3C94-4634-B09E-3463844F8ED1}"/>
                  </c:ext>
                </c:extLst>
              </c15:ser>
            </c15:filteredLineSeries>
          </c:ext>
        </c:extLst>
      </c:lineChart>
      <c:catAx>
        <c:axId val="143728308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a:t>
                </a:r>
                <a:r>
                  <a:rPr lang="ru-RU" baseline="0"/>
                  <a:t> ⁰С</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432918847"/>
        <c:crosses val="autoZero"/>
        <c:auto val="1"/>
        <c:lblAlgn val="ctr"/>
        <c:lblOffset val="100"/>
        <c:noMultiLvlLbl val="0"/>
      </c:catAx>
      <c:valAx>
        <c:axId val="14329188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a:t>
                </a:r>
                <a:r>
                  <a:rPr lang="en-US">
                    <a:latin typeface="Times New Roman" panose="02020603050405020304" pitchFamily="18" charset="0"/>
                    <a:cs typeface="Times New Roman" panose="02020603050405020304" pitchFamily="18" charset="0"/>
                  </a:rPr>
                  <a:t>G,</a:t>
                </a:r>
                <a:r>
                  <a:rPr lang="en-US" baseline="0">
                    <a:latin typeface="Times New Roman" panose="02020603050405020304" pitchFamily="18" charset="0"/>
                    <a:cs typeface="Times New Roman" panose="02020603050405020304" pitchFamily="18" charset="0"/>
                  </a:rPr>
                  <a:t> </a:t>
                </a:r>
                <a:r>
                  <a:rPr lang="ru-RU" baseline="0">
                    <a:latin typeface="Times New Roman" panose="02020603050405020304" pitchFamily="18" charset="0"/>
                    <a:cs typeface="Times New Roman" panose="02020603050405020304" pitchFamily="18" charset="0"/>
                  </a:rPr>
                  <a:t>кДж</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4372830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E673A0-342D-41FC-A34A-FD28DDEB57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130</Pages>
  <Words>32094</Words>
  <Characters>182939</Characters>
  <Application>Microsoft Office Word</Application>
  <DocSecurity>0</DocSecurity>
  <Lines>1524</Lines>
  <Paragraphs>429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214604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Aisha Tastanova</dc:creator>
  <cp:keywords/>
  <dc:description/>
  <cp:lastModifiedBy>Бауыржан Орынбаев</cp:lastModifiedBy>
  <cp:revision>4</cp:revision>
  <cp:lastPrinted>2025-09-01T09:47:00Z</cp:lastPrinted>
  <dcterms:created xsi:type="dcterms:W3CDTF">2025-09-09T11:23:00Z</dcterms:created>
  <dcterms:modified xsi:type="dcterms:W3CDTF">2025-09-09T11:28:00Z</dcterms:modified>
</cp:coreProperties>
</file>