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21" w:rsidRPr="005410FF" w:rsidRDefault="00FC3221" w:rsidP="005410FF">
      <w:pPr>
        <w:pStyle w:val="TableParagraph"/>
        <w:jc w:val="center"/>
        <w:rPr>
          <w:sz w:val="28"/>
        </w:rPr>
      </w:pPr>
      <w:bookmarkStart w:id="0" w:name="_GoBack"/>
      <w:bookmarkEnd w:id="0"/>
      <w:r w:rsidRPr="005410FF">
        <w:rPr>
          <w:sz w:val="28"/>
        </w:rPr>
        <w:t>Әл-Фараби атындағы Қазақ Ұлттық университеті</w:t>
      </w:r>
    </w:p>
    <w:p w:rsidR="00FC3221" w:rsidRPr="00AF19C5" w:rsidRDefault="00FC3221" w:rsidP="00E465E1">
      <w:pPr>
        <w:pStyle w:val="Times14"/>
        <w:ind w:firstLine="0"/>
        <w:rPr>
          <w:lang w:val="kk-KZ"/>
        </w:rPr>
      </w:pPr>
    </w:p>
    <w:p w:rsidR="00FC3221" w:rsidRDefault="00FC3221" w:rsidP="00E465E1">
      <w:pPr>
        <w:pStyle w:val="Times14"/>
        <w:ind w:firstLine="0"/>
        <w:rPr>
          <w:lang w:val="kk-KZ"/>
        </w:rPr>
      </w:pPr>
    </w:p>
    <w:p w:rsidR="005410FF" w:rsidRPr="00AF19C5" w:rsidRDefault="005410FF" w:rsidP="00E465E1">
      <w:pPr>
        <w:pStyle w:val="Times14"/>
        <w:ind w:firstLine="0"/>
        <w:rPr>
          <w:lang w:val="kk-KZ"/>
        </w:rPr>
      </w:pPr>
    </w:p>
    <w:p w:rsidR="00FC3221" w:rsidRPr="00AF19C5" w:rsidRDefault="00FC3221" w:rsidP="00E465E1">
      <w:pPr>
        <w:pStyle w:val="Times14"/>
        <w:ind w:firstLine="0"/>
        <w:rPr>
          <w:lang w:val="kk-KZ"/>
        </w:rPr>
      </w:pPr>
      <w:r w:rsidRPr="00AF19C5">
        <w:rPr>
          <w:lang w:val="kk-KZ"/>
        </w:rPr>
        <w:t>ӘОЖ 656.</w:t>
      </w:r>
      <w:r w:rsidR="00012311" w:rsidRPr="00AF19C5">
        <w:rPr>
          <w:lang w:val="kk-KZ"/>
        </w:rPr>
        <w:t>025.4(043)</w:t>
      </w:r>
      <w:r w:rsidRPr="00AF19C5">
        <w:rPr>
          <w:lang w:val="kk-KZ"/>
        </w:rPr>
        <w:t xml:space="preserve">                                                              </w:t>
      </w:r>
      <w:r w:rsidR="005410FF">
        <w:rPr>
          <w:lang w:val="kk-KZ"/>
        </w:rPr>
        <w:t xml:space="preserve">  </w:t>
      </w:r>
      <w:r w:rsidRPr="00AF19C5">
        <w:rPr>
          <w:lang w:val="kk-KZ"/>
        </w:rPr>
        <w:t xml:space="preserve"> Қолжазба құқығында</w:t>
      </w: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jc w:val="center"/>
        <w:rPr>
          <w:lang w:val="kk-KZ"/>
        </w:rPr>
      </w:pPr>
      <w:r w:rsidRPr="00AF19C5">
        <w:rPr>
          <w:lang w:val="kk-KZ"/>
        </w:rPr>
        <w:t>ТАЖИЕВ РАШИД ОЙЫКБАЕВИЧ</w:t>
      </w:r>
    </w:p>
    <w:p w:rsidR="00FC3221" w:rsidRPr="00AF19C5" w:rsidRDefault="00FC3221" w:rsidP="00E465E1">
      <w:pPr>
        <w:pStyle w:val="Times14"/>
        <w:ind w:firstLine="0"/>
        <w:jc w:val="center"/>
        <w:rPr>
          <w:lang w:val="kk-KZ"/>
        </w:rPr>
      </w:pPr>
    </w:p>
    <w:p w:rsidR="00FC3221" w:rsidRPr="00AF19C5" w:rsidRDefault="00FC3221" w:rsidP="00E465E1">
      <w:pPr>
        <w:pStyle w:val="Times14"/>
        <w:ind w:firstLine="0"/>
        <w:jc w:val="center"/>
        <w:rPr>
          <w:lang w:val="kk-KZ"/>
        </w:rPr>
      </w:pPr>
    </w:p>
    <w:p w:rsidR="00FC3221" w:rsidRPr="00AF19C5" w:rsidRDefault="00FC3221" w:rsidP="00E465E1">
      <w:pPr>
        <w:pStyle w:val="Times14"/>
        <w:ind w:firstLine="0"/>
        <w:jc w:val="center"/>
        <w:rPr>
          <w:lang w:val="kk-KZ"/>
        </w:rPr>
      </w:pPr>
      <w:r w:rsidRPr="00AF19C5">
        <w:rPr>
          <w:lang w:val="kk-KZ"/>
        </w:rPr>
        <w:t>Көліктік-логистикалық қызмет көрсетудің цифрлық экожүйелерін дамыту негізінде автомобиль жүк тасымалдарын басқаруды жетілдіру</w:t>
      </w:r>
    </w:p>
    <w:p w:rsidR="00FC3221" w:rsidRPr="00AF19C5" w:rsidRDefault="00FC3221" w:rsidP="00E465E1">
      <w:pPr>
        <w:pStyle w:val="Times14"/>
        <w:ind w:firstLine="0"/>
        <w:jc w:val="center"/>
        <w:rPr>
          <w:lang w:val="kk-KZ"/>
        </w:rPr>
      </w:pPr>
    </w:p>
    <w:p w:rsidR="00FC3221" w:rsidRPr="00AF19C5" w:rsidRDefault="00FC3221" w:rsidP="00E465E1">
      <w:pPr>
        <w:pStyle w:val="Times14"/>
        <w:ind w:firstLine="0"/>
        <w:jc w:val="center"/>
        <w:rPr>
          <w:lang w:val="kk-KZ"/>
        </w:rPr>
      </w:pPr>
    </w:p>
    <w:p w:rsidR="00FC3221" w:rsidRPr="00AF19C5" w:rsidRDefault="00FC3221" w:rsidP="00E465E1">
      <w:pPr>
        <w:pStyle w:val="Times14"/>
        <w:ind w:firstLine="0"/>
        <w:jc w:val="center"/>
        <w:rPr>
          <w:lang w:val="kk-KZ"/>
        </w:rPr>
      </w:pPr>
      <w:r w:rsidRPr="00AF19C5">
        <w:rPr>
          <w:lang w:val="kk-KZ"/>
        </w:rPr>
        <w:t>8D11301 – Логистика (сала бойынша)</w:t>
      </w:r>
    </w:p>
    <w:p w:rsidR="00FC3221" w:rsidRPr="00AF19C5" w:rsidRDefault="00FC3221" w:rsidP="00E465E1">
      <w:pPr>
        <w:pStyle w:val="Times14"/>
        <w:ind w:firstLine="0"/>
        <w:jc w:val="center"/>
        <w:rPr>
          <w:lang w:val="kk-KZ"/>
        </w:rPr>
      </w:pPr>
    </w:p>
    <w:p w:rsidR="00FC3221" w:rsidRPr="00AF19C5" w:rsidRDefault="00FC3221" w:rsidP="00E465E1">
      <w:pPr>
        <w:pStyle w:val="Times14"/>
        <w:ind w:firstLine="0"/>
        <w:jc w:val="center"/>
        <w:rPr>
          <w:lang w:val="kk-KZ"/>
        </w:rPr>
      </w:pPr>
    </w:p>
    <w:p w:rsidR="00FC3221" w:rsidRPr="00AF19C5" w:rsidRDefault="00FC3221" w:rsidP="00E465E1">
      <w:pPr>
        <w:pStyle w:val="Times14"/>
        <w:ind w:firstLine="0"/>
        <w:jc w:val="center"/>
        <w:rPr>
          <w:lang w:val="kk-KZ"/>
        </w:rPr>
      </w:pPr>
      <w:r w:rsidRPr="00AF19C5">
        <w:rPr>
          <w:lang w:val="kk-KZ"/>
        </w:rPr>
        <w:t>Философия докторы (</w:t>
      </w:r>
      <w:r w:rsidRPr="00AF19C5">
        <w:t>PhD</w:t>
      </w:r>
      <w:r w:rsidRPr="00AF19C5">
        <w:rPr>
          <w:lang w:val="kk-KZ"/>
        </w:rPr>
        <w:t>) ғылыми дәрежесіне арналған диссертация</w:t>
      </w: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jc w:val="right"/>
        <w:rPr>
          <w:lang w:val="kk-KZ"/>
        </w:rPr>
      </w:pPr>
      <w:r w:rsidRPr="00AF19C5">
        <w:rPr>
          <w:lang w:val="kk-KZ"/>
        </w:rPr>
        <w:t>Отандық ғылыми кеңесші:</w:t>
      </w:r>
    </w:p>
    <w:p w:rsidR="00FC3221" w:rsidRPr="00AF19C5" w:rsidRDefault="00FC3221" w:rsidP="00E465E1">
      <w:pPr>
        <w:pStyle w:val="Times14"/>
        <w:ind w:firstLine="0"/>
        <w:jc w:val="right"/>
        <w:rPr>
          <w:lang w:val="kk-KZ"/>
        </w:rPr>
      </w:pPr>
      <w:r w:rsidRPr="00AF19C5">
        <w:rPr>
          <w:lang w:val="kk-KZ"/>
        </w:rPr>
        <w:t>Экономика ғылымдарының кандидаты, аға оқытушы</w:t>
      </w:r>
    </w:p>
    <w:p w:rsidR="00FC3221" w:rsidRPr="00AF19C5" w:rsidRDefault="00FC3221" w:rsidP="00E465E1">
      <w:pPr>
        <w:pStyle w:val="Times14"/>
        <w:ind w:firstLine="0"/>
        <w:jc w:val="right"/>
        <w:rPr>
          <w:lang w:val="kk-KZ"/>
        </w:rPr>
      </w:pPr>
      <w:r w:rsidRPr="00AF19C5">
        <w:rPr>
          <w:lang w:val="kk-KZ"/>
        </w:rPr>
        <w:t>Баймуханбетова Эльмира Есенбековна</w:t>
      </w:r>
    </w:p>
    <w:p w:rsidR="00FC3221" w:rsidRPr="00AF19C5" w:rsidRDefault="00FC3221" w:rsidP="00E465E1">
      <w:pPr>
        <w:pStyle w:val="Times14"/>
        <w:ind w:firstLine="0"/>
        <w:jc w:val="right"/>
        <w:rPr>
          <w:lang w:val="kk-KZ"/>
        </w:rPr>
      </w:pPr>
      <w:r w:rsidRPr="00AF19C5">
        <w:rPr>
          <w:lang w:val="kk-KZ"/>
        </w:rPr>
        <w:t>(әл-Фараби атындағы ҚазҰУ)</w:t>
      </w:r>
    </w:p>
    <w:p w:rsidR="00FC3221" w:rsidRPr="00AF19C5" w:rsidRDefault="00FC3221" w:rsidP="00E465E1">
      <w:pPr>
        <w:pStyle w:val="Times14"/>
        <w:ind w:firstLine="0"/>
        <w:jc w:val="right"/>
        <w:rPr>
          <w:lang w:val="kk-KZ"/>
        </w:rPr>
      </w:pPr>
    </w:p>
    <w:p w:rsidR="00FC3221" w:rsidRPr="00AF19C5" w:rsidRDefault="00FC3221" w:rsidP="00E465E1">
      <w:pPr>
        <w:pStyle w:val="Times14"/>
        <w:ind w:firstLine="0"/>
        <w:jc w:val="right"/>
        <w:rPr>
          <w:lang w:val="kk-KZ"/>
        </w:rPr>
      </w:pPr>
    </w:p>
    <w:p w:rsidR="00FC3221" w:rsidRPr="00AF19C5" w:rsidRDefault="00FC3221" w:rsidP="00E465E1">
      <w:pPr>
        <w:pStyle w:val="Times14"/>
        <w:ind w:firstLine="0"/>
        <w:jc w:val="right"/>
        <w:rPr>
          <w:lang w:val="kk-KZ"/>
        </w:rPr>
      </w:pPr>
      <w:r w:rsidRPr="00AF19C5">
        <w:rPr>
          <w:lang w:val="kk-KZ"/>
        </w:rPr>
        <w:t>Шетелдік ғылыми кеңесші:</w:t>
      </w:r>
    </w:p>
    <w:p w:rsidR="00FC3221" w:rsidRPr="00AF19C5" w:rsidRDefault="00FC3221" w:rsidP="00E465E1">
      <w:pPr>
        <w:pStyle w:val="Times14"/>
        <w:ind w:firstLine="0"/>
        <w:jc w:val="right"/>
        <w:rPr>
          <w:lang w:val="kk-KZ"/>
        </w:rPr>
      </w:pPr>
      <w:r w:rsidRPr="00AF19C5">
        <w:t>PhD</w:t>
      </w:r>
      <w:r w:rsidRPr="00AF19C5">
        <w:rPr>
          <w:lang w:val="kk-KZ"/>
        </w:rPr>
        <w:t>, Мармара университетінің профессоры,</w:t>
      </w:r>
    </w:p>
    <w:p w:rsidR="00FC3221" w:rsidRPr="00AF19C5" w:rsidRDefault="00463AE8" w:rsidP="00E465E1">
      <w:pPr>
        <w:pStyle w:val="Times14"/>
        <w:ind w:firstLine="0"/>
        <w:jc w:val="right"/>
        <w:rPr>
          <w:lang w:val="ru-RU"/>
        </w:rPr>
      </w:pPr>
      <w:r w:rsidRPr="00AF19C5">
        <w:rPr>
          <w:lang w:val="ru-RU"/>
        </w:rPr>
        <w:t>Таш</w:t>
      </w:r>
      <w:r w:rsidR="00FC3221" w:rsidRPr="00AF19C5">
        <w:rPr>
          <w:lang w:val="ru-RU"/>
        </w:rPr>
        <w:t>кин Дир</w:t>
      </w:r>
      <w:r w:rsidR="001257A8" w:rsidRPr="00AF19C5">
        <w:rPr>
          <w:lang w:val="ru-RU"/>
        </w:rPr>
        <w:t>с</w:t>
      </w:r>
      <w:r w:rsidR="00FC3221" w:rsidRPr="00AF19C5">
        <w:rPr>
          <w:lang w:val="ru-RU"/>
        </w:rPr>
        <w:t>ехан</w:t>
      </w:r>
    </w:p>
    <w:p w:rsidR="00FC3221" w:rsidRPr="00AF19C5" w:rsidRDefault="00FC3221" w:rsidP="00E465E1">
      <w:pPr>
        <w:pStyle w:val="Times14"/>
        <w:ind w:firstLine="0"/>
        <w:jc w:val="right"/>
        <w:rPr>
          <w:lang w:val="kk-KZ"/>
        </w:rPr>
      </w:pPr>
      <w:r w:rsidRPr="00AF19C5">
        <w:rPr>
          <w:lang w:val="kk-KZ"/>
        </w:rPr>
        <w:t>(Стамбул қ., Түркия)</w:t>
      </w: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rPr>
          <w:lang w:val="kk-KZ"/>
        </w:rPr>
      </w:pPr>
    </w:p>
    <w:p w:rsidR="00FC3221" w:rsidRPr="00AF19C5" w:rsidRDefault="00FC3221" w:rsidP="00E465E1">
      <w:pPr>
        <w:pStyle w:val="Times14"/>
        <w:ind w:firstLine="0"/>
        <w:jc w:val="center"/>
        <w:rPr>
          <w:lang w:val="kk-KZ"/>
        </w:rPr>
      </w:pPr>
      <w:r w:rsidRPr="00AF19C5">
        <w:rPr>
          <w:lang w:val="kk-KZ"/>
        </w:rPr>
        <w:t>Қазақстан Республикасы,</w:t>
      </w:r>
    </w:p>
    <w:p w:rsidR="001257A8" w:rsidRDefault="00FC3221" w:rsidP="00E465E1">
      <w:pPr>
        <w:pStyle w:val="Times14"/>
        <w:ind w:firstLine="0"/>
        <w:jc w:val="center"/>
        <w:rPr>
          <w:lang w:val="kk-KZ"/>
        </w:rPr>
      </w:pPr>
      <w:r w:rsidRPr="00AF19C5">
        <w:rPr>
          <w:lang w:val="kk-KZ"/>
        </w:rPr>
        <w:t>Алматы қаласы, 2025 жыл</w:t>
      </w:r>
    </w:p>
    <w:p w:rsidR="001D21D2" w:rsidRDefault="001D21D2" w:rsidP="001D21D2">
      <w:pPr>
        <w:pStyle w:val="Times14"/>
        <w:ind w:firstLine="0"/>
        <w:rPr>
          <w:lang w:val="kk-KZ"/>
        </w:rPr>
      </w:pPr>
    </w:p>
    <w:p w:rsidR="001D21D2" w:rsidRPr="002B5BA5" w:rsidRDefault="001D21D2" w:rsidP="002B5BA5">
      <w:pPr>
        <w:pStyle w:val="Times14"/>
        <w:ind w:firstLine="0"/>
        <w:jc w:val="center"/>
        <w:rPr>
          <w:b/>
          <w:lang w:val="kk-KZ"/>
        </w:rPr>
      </w:pPr>
      <w:r w:rsidRPr="002B5BA5">
        <w:rPr>
          <w:b/>
          <w:lang w:val="kk-KZ"/>
        </w:rPr>
        <w:t>МАЗМҰНЫ</w:t>
      </w:r>
    </w:p>
    <w:p w:rsidR="002B5BA5" w:rsidRDefault="002B5BA5" w:rsidP="001D21D2">
      <w:pPr>
        <w:pStyle w:val="Times14"/>
        <w:ind w:firstLine="0"/>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9"/>
        <w:gridCol w:w="30"/>
        <w:gridCol w:w="112"/>
        <w:gridCol w:w="277"/>
      </w:tblGrid>
      <w:tr w:rsidR="001D21D2" w:rsidTr="002B5BA5">
        <w:tc>
          <w:tcPr>
            <w:tcW w:w="9351" w:type="dxa"/>
            <w:gridSpan w:val="3"/>
          </w:tcPr>
          <w:p w:rsidR="001D21D2" w:rsidRPr="002B5BA5" w:rsidRDefault="001D21D2" w:rsidP="001D21D2">
            <w:pPr>
              <w:pStyle w:val="Times14"/>
              <w:ind w:firstLine="0"/>
              <w:rPr>
                <w:lang w:val="kk-KZ"/>
              </w:rPr>
            </w:pPr>
            <w:r w:rsidRPr="00BB1439">
              <w:t>БЕЛГІЛЕР МЕН ҚЫСҚАРТУЛАР</w:t>
            </w:r>
            <w:r w:rsidR="002B5BA5">
              <w:rPr>
                <w:lang w:val="kk-KZ"/>
              </w:rPr>
              <w:t>.......................................................................</w:t>
            </w:r>
          </w:p>
        </w:tc>
        <w:tc>
          <w:tcPr>
            <w:tcW w:w="277" w:type="dxa"/>
          </w:tcPr>
          <w:p w:rsidR="001D21D2" w:rsidRDefault="001D21D2" w:rsidP="002B5BA5">
            <w:pPr>
              <w:pStyle w:val="Times14"/>
              <w:ind w:left="-110" w:right="-111" w:firstLine="0"/>
              <w:jc w:val="right"/>
              <w:rPr>
                <w:lang w:val="kk-KZ"/>
              </w:rPr>
            </w:pPr>
            <w:r>
              <w:rPr>
                <w:lang w:val="kk-KZ"/>
              </w:rPr>
              <w:t>3</w:t>
            </w:r>
          </w:p>
        </w:tc>
      </w:tr>
      <w:tr w:rsidR="001D21D2" w:rsidTr="002B5BA5">
        <w:tc>
          <w:tcPr>
            <w:tcW w:w="9351" w:type="dxa"/>
            <w:gridSpan w:val="3"/>
          </w:tcPr>
          <w:p w:rsidR="001D21D2" w:rsidRPr="002B5BA5" w:rsidRDefault="001D21D2" w:rsidP="001D21D2">
            <w:pPr>
              <w:pStyle w:val="Times14"/>
              <w:ind w:firstLine="0"/>
              <w:rPr>
                <w:lang w:val="kk-KZ"/>
              </w:rPr>
            </w:pPr>
            <w:r w:rsidRPr="00BB1439">
              <w:t>АНЫҚТАМАЛАР</w:t>
            </w:r>
            <w:r w:rsidR="002B5BA5">
              <w:rPr>
                <w:lang w:val="kk-KZ"/>
              </w:rPr>
              <w:t>..................................................................................................</w:t>
            </w:r>
          </w:p>
        </w:tc>
        <w:tc>
          <w:tcPr>
            <w:tcW w:w="277" w:type="dxa"/>
          </w:tcPr>
          <w:p w:rsidR="001D21D2" w:rsidRDefault="001D21D2" w:rsidP="002B5BA5">
            <w:pPr>
              <w:pStyle w:val="Times14"/>
              <w:ind w:left="-110" w:right="-111" w:firstLine="0"/>
              <w:jc w:val="right"/>
              <w:rPr>
                <w:lang w:val="kk-KZ"/>
              </w:rPr>
            </w:pPr>
            <w:r>
              <w:rPr>
                <w:lang w:val="kk-KZ"/>
              </w:rPr>
              <w:t>4</w:t>
            </w:r>
          </w:p>
        </w:tc>
      </w:tr>
      <w:tr w:rsidR="001D21D2" w:rsidTr="002B5BA5">
        <w:tc>
          <w:tcPr>
            <w:tcW w:w="9351" w:type="dxa"/>
            <w:gridSpan w:val="3"/>
          </w:tcPr>
          <w:p w:rsidR="001D21D2" w:rsidRPr="002B5BA5" w:rsidRDefault="001D21D2" w:rsidP="001D21D2">
            <w:pPr>
              <w:pStyle w:val="Times14"/>
              <w:ind w:firstLine="0"/>
              <w:rPr>
                <w:lang w:val="kk-KZ"/>
              </w:rPr>
            </w:pPr>
            <w:r w:rsidRPr="00BB1439">
              <w:t>КІРІСПЕ</w:t>
            </w:r>
            <w:r w:rsidR="002B5BA5">
              <w:rPr>
                <w:lang w:val="kk-KZ"/>
              </w:rPr>
              <w:t>..................................................................................................................</w:t>
            </w:r>
          </w:p>
        </w:tc>
        <w:tc>
          <w:tcPr>
            <w:tcW w:w="277" w:type="dxa"/>
          </w:tcPr>
          <w:p w:rsidR="001D21D2" w:rsidRDefault="001D21D2" w:rsidP="002B5BA5">
            <w:pPr>
              <w:pStyle w:val="Times14"/>
              <w:ind w:left="-110" w:right="-111" w:firstLine="0"/>
              <w:jc w:val="right"/>
              <w:rPr>
                <w:lang w:val="kk-KZ"/>
              </w:rPr>
            </w:pPr>
            <w:r>
              <w:rPr>
                <w:lang w:val="kk-KZ"/>
              </w:rPr>
              <w:t>6</w:t>
            </w:r>
          </w:p>
        </w:tc>
      </w:tr>
      <w:tr w:rsidR="002B5BA5" w:rsidTr="002B5BA5">
        <w:tc>
          <w:tcPr>
            <w:tcW w:w="9239" w:type="dxa"/>
            <w:gridSpan w:val="2"/>
          </w:tcPr>
          <w:p w:rsidR="002B5BA5" w:rsidRPr="001D21D2" w:rsidRDefault="002B5BA5" w:rsidP="001D21D2">
            <w:pPr>
              <w:pStyle w:val="Times14"/>
              <w:ind w:firstLine="0"/>
              <w:rPr>
                <w:lang w:val="kk-KZ"/>
              </w:rPr>
            </w:pPr>
            <w:r>
              <w:rPr>
                <w:lang w:val="kk-KZ"/>
              </w:rPr>
              <w:t xml:space="preserve">1 </w:t>
            </w:r>
            <w:r w:rsidRPr="001D21D2">
              <w:rPr>
                <w:lang w:val="kk-KZ"/>
              </w:rPr>
              <w:t>КӨЛІКТІК-ЛОГИСТИКАЛЫҚ ҚЫЗМЕТ КӨРСЕТУДІҢ ЦИФРЛЫҚ</w:t>
            </w:r>
            <w:r w:rsidRPr="002B5BA5">
              <w:rPr>
                <w:lang w:val="kk-KZ"/>
              </w:rPr>
              <w:t xml:space="preserve"> ЭКОЖҮЙЕЛЕРІН ДАМЫТУ НЕГІЗІНДЕ АВТОМОБИЛЬ ЖҮК ТАСЫМАЛДАРЫН БАСҚАРУДЫҢ ТЕОРИЯЛЫҚ НЕГІЗДЕРІ</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11</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1.1 </w:t>
            </w:r>
            <w:r w:rsidRPr="002B5BA5">
              <w:rPr>
                <w:lang w:val="kk-KZ"/>
              </w:rPr>
              <w:t>Көлікік-логистика жүйесінде автомобиль жүк тасымалдарын басқарудың тұжырымдамалық аспектілері</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11</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1.2 </w:t>
            </w:r>
            <w:r w:rsidRPr="002B5BA5">
              <w:rPr>
                <w:lang w:val="kk-KZ"/>
              </w:rPr>
              <w:t>Автомобиль жүк тасымалдары саласында цифрлық экожүйелерді дамытудың іргелі негіздері</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21</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1.3 </w:t>
            </w:r>
            <w:r w:rsidRPr="002B5BA5">
              <w:rPr>
                <w:lang w:val="kk-KZ"/>
              </w:rPr>
              <w:t>Өнеркәсіп 4.0-те автомобиль жүк тасымалдарын басқарудың халықаралық тәжірибесін зерттеу</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right="-111" w:firstLine="0"/>
              <w:rPr>
                <w:lang w:val="kk-KZ"/>
              </w:rPr>
            </w:pPr>
            <w:r>
              <w:rPr>
                <w:lang w:val="kk-KZ"/>
              </w:rPr>
              <w:t>32</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2 </w:t>
            </w:r>
            <w:r w:rsidRPr="002B5BA5">
              <w:rPr>
                <w:lang w:val="kk-KZ"/>
              </w:rPr>
              <w:t>КӨЛІКТІК-ЛОГИСТИКАЛЫҚ ҚЫЗМЕТ КӨРСЕТУДІҢ ЦИФРЛЫҚ ЭКОЖҮЙЕСІНІҢ ДАМУ ЖАҒДАЙЫНДАҒЫ ҚАЗАҚСТАНДАҒЫ АВТОМОБИЛЬ ЖҮК ТАСЫМАЛЫ НАРЫҒЫНЫҢ ҚАЗІРГІ АХУАЛЫ</w:t>
            </w:r>
            <w:r>
              <w:rPr>
                <w:lang w:val="kk-KZ"/>
              </w:rPr>
              <w:t>.....</w:t>
            </w:r>
          </w:p>
        </w:tc>
        <w:tc>
          <w:tcPr>
            <w:tcW w:w="389" w:type="dxa"/>
            <w:gridSpan w:val="2"/>
          </w:tcPr>
          <w:p w:rsidR="002B5BA5" w:rsidRDefault="002B5BA5" w:rsidP="002B5BA5">
            <w:pPr>
              <w:pStyle w:val="Times14"/>
              <w:ind w:right="-111" w:firstLine="0"/>
              <w:rPr>
                <w:lang w:val="kk-KZ"/>
              </w:rPr>
            </w:pPr>
          </w:p>
          <w:p w:rsidR="002B5BA5" w:rsidRDefault="002B5BA5" w:rsidP="002B5BA5">
            <w:pPr>
              <w:pStyle w:val="Times14"/>
              <w:ind w:right="-111" w:firstLine="0"/>
              <w:rPr>
                <w:lang w:val="kk-KZ"/>
              </w:rPr>
            </w:pPr>
          </w:p>
          <w:p w:rsidR="002B5BA5" w:rsidRDefault="002B5BA5" w:rsidP="002B5BA5">
            <w:pPr>
              <w:pStyle w:val="Times14"/>
              <w:ind w:right="-111" w:firstLine="0"/>
              <w:rPr>
                <w:lang w:val="kk-KZ"/>
              </w:rPr>
            </w:pPr>
            <w:r>
              <w:rPr>
                <w:lang w:val="kk-KZ"/>
              </w:rPr>
              <w:t>48</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2.1 </w:t>
            </w:r>
            <w:r w:rsidRPr="002B5BA5">
              <w:rPr>
                <w:lang w:val="kk-KZ"/>
              </w:rPr>
              <w:t>Қазақстан Республикасындағы көлік</w:t>
            </w:r>
            <w:r>
              <w:rPr>
                <w:lang w:val="kk-KZ"/>
              </w:rPr>
              <w:t>тік</w:t>
            </w:r>
            <w:r w:rsidRPr="002B5BA5">
              <w:rPr>
                <w:lang w:val="kk-KZ"/>
              </w:rPr>
              <w:t>-логистика нарығының қазіргі жағдайын талдау</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48</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2.2 </w:t>
            </w:r>
            <w:r w:rsidRPr="002B5BA5">
              <w:rPr>
                <w:lang w:val="kk-KZ"/>
              </w:rPr>
              <w:t>Қазақстанда автомобиль жүк тасымалдарын басқаруда көліктік-логистикалық қызмет көрсетудің цифрлық экожүйелерінің дамуын бағалау</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59</w:t>
            </w:r>
          </w:p>
        </w:tc>
      </w:tr>
      <w:tr w:rsidR="002B5BA5" w:rsidTr="002B5BA5">
        <w:tc>
          <w:tcPr>
            <w:tcW w:w="9239" w:type="dxa"/>
            <w:gridSpan w:val="2"/>
          </w:tcPr>
          <w:p w:rsidR="002B5BA5" w:rsidRPr="002B5BA5" w:rsidRDefault="002B5BA5" w:rsidP="001D21D2">
            <w:pPr>
              <w:pStyle w:val="Times14"/>
              <w:ind w:firstLine="0"/>
              <w:rPr>
                <w:lang w:val="kk-KZ"/>
              </w:rPr>
            </w:pPr>
            <w:r>
              <w:rPr>
                <w:lang w:val="kk-KZ"/>
              </w:rPr>
              <w:t xml:space="preserve">2.3 </w:t>
            </w:r>
            <w:r w:rsidRPr="002B5BA5">
              <w:rPr>
                <w:lang w:val="kk-KZ"/>
              </w:rPr>
              <w:t>Көлік</w:t>
            </w:r>
            <w:r>
              <w:rPr>
                <w:lang w:val="kk-KZ"/>
              </w:rPr>
              <w:t>тік</w:t>
            </w:r>
            <w:r w:rsidRPr="002B5BA5">
              <w:rPr>
                <w:lang w:val="kk-KZ"/>
              </w:rPr>
              <w:t>-логистика саласында цифрлық технологияларды енгізудегі кедергілер мен мәселелерді талдау</w:t>
            </w:r>
            <w:r>
              <w:rPr>
                <w:lang w:val="kk-KZ"/>
              </w:rPr>
              <w:t>......................................................................</w:t>
            </w:r>
          </w:p>
        </w:tc>
        <w:tc>
          <w:tcPr>
            <w:tcW w:w="389" w:type="dxa"/>
            <w:gridSpan w:val="2"/>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84</w:t>
            </w:r>
          </w:p>
        </w:tc>
      </w:tr>
      <w:tr w:rsidR="002B5BA5" w:rsidTr="002B5BA5">
        <w:tc>
          <w:tcPr>
            <w:tcW w:w="9209" w:type="dxa"/>
          </w:tcPr>
          <w:p w:rsidR="002B5BA5" w:rsidRPr="002B5BA5" w:rsidRDefault="002B5BA5" w:rsidP="001D21D2">
            <w:pPr>
              <w:pStyle w:val="Times14"/>
              <w:ind w:firstLine="0"/>
              <w:rPr>
                <w:lang w:val="kk-KZ"/>
              </w:rPr>
            </w:pPr>
            <w:r>
              <w:rPr>
                <w:lang w:val="kk-KZ"/>
              </w:rPr>
              <w:t xml:space="preserve">3 </w:t>
            </w:r>
            <w:r w:rsidRPr="002B5BA5">
              <w:rPr>
                <w:lang w:val="kk-KZ"/>
              </w:rPr>
              <w:t>КӨЛІКТІК-ЛОГИСТИКАЛЫҚ ҚЫЗМЕТ КӨРСЕТУДІҢ  ЦИФРЛЫҚ ЭКОЖҮЙЕСІН ДАМЫТУ НЕГІЗІНДЕ АВТОМОБИЛЬ ЖҮК ТАСЫМАЛДАРЫН БАСҚАРУДЫ ЖЕТІЛДІРУ БАҒЫТТАРЫ</w:t>
            </w:r>
            <w:r>
              <w:rPr>
                <w:lang w:val="kk-KZ"/>
              </w:rPr>
              <w:t>....................</w:t>
            </w:r>
          </w:p>
        </w:tc>
        <w:tc>
          <w:tcPr>
            <w:tcW w:w="419" w:type="dxa"/>
            <w:gridSpan w:val="3"/>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102</w:t>
            </w:r>
          </w:p>
        </w:tc>
      </w:tr>
      <w:tr w:rsidR="002B5BA5" w:rsidTr="002B5BA5">
        <w:tc>
          <w:tcPr>
            <w:tcW w:w="9209" w:type="dxa"/>
          </w:tcPr>
          <w:p w:rsidR="002B5BA5" w:rsidRPr="002B5BA5" w:rsidRDefault="002B5BA5" w:rsidP="001D21D2">
            <w:pPr>
              <w:pStyle w:val="Times14"/>
              <w:ind w:firstLine="0"/>
              <w:rPr>
                <w:lang w:val="kk-KZ"/>
              </w:rPr>
            </w:pPr>
            <w:r>
              <w:rPr>
                <w:lang w:val="kk-KZ"/>
              </w:rPr>
              <w:t xml:space="preserve">3.1 </w:t>
            </w:r>
            <w:r w:rsidRPr="002B5BA5">
              <w:rPr>
                <w:lang w:val="kk-KZ"/>
              </w:rPr>
              <w:t>Экономиканы цифрландыру жағдайында автомобиль жүк тасымалдарын тиімді басқарудың оңтайлы моделін қалыптастыру</w:t>
            </w:r>
            <w:r>
              <w:rPr>
                <w:lang w:val="kk-KZ"/>
              </w:rPr>
              <w:t>................</w:t>
            </w:r>
          </w:p>
        </w:tc>
        <w:tc>
          <w:tcPr>
            <w:tcW w:w="419" w:type="dxa"/>
            <w:gridSpan w:val="3"/>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102</w:t>
            </w:r>
          </w:p>
        </w:tc>
      </w:tr>
      <w:tr w:rsidR="002B5BA5" w:rsidTr="002B5BA5">
        <w:tc>
          <w:tcPr>
            <w:tcW w:w="9209" w:type="dxa"/>
          </w:tcPr>
          <w:p w:rsidR="002B5BA5" w:rsidRPr="002B5BA5" w:rsidRDefault="002B5BA5" w:rsidP="001D21D2">
            <w:pPr>
              <w:pStyle w:val="Times14"/>
              <w:ind w:firstLine="0"/>
              <w:rPr>
                <w:lang w:val="kk-KZ"/>
              </w:rPr>
            </w:pPr>
            <w:r>
              <w:rPr>
                <w:lang w:val="kk-KZ"/>
              </w:rPr>
              <w:t xml:space="preserve">3.2 </w:t>
            </w:r>
            <w:r w:rsidRPr="002B5BA5">
              <w:rPr>
                <w:lang w:val="kk-KZ"/>
              </w:rPr>
              <w:t>Цифрлық платформаларды қолдану арқылы автомобиль жүк тасымалындағы көліктік-логистикалық экожүйе қатысушыларының өзара әрекеттесу механизмін жетілдіру</w:t>
            </w:r>
            <w:r>
              <w:rPr>
                <w:lang w:val="kk-KZ"/>
              </w:rPr>
              <w:t>........................................................................</w:t>
            </w:r>
          </w:p>
        </w:tc>
        <w:tc>
          <w:tcPr>
            <w:tcW w:w="419" w:type="dxa"/>
            <w:gridSpan w:val="3"/>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112</w:t>
            </w:r>
          </w:p>
        </w:tc>
      </w:tr>
      <w:tr w:rsidR="002B5BA5" w:rsidTr="002B5BA5">
        <w:tc>
          <w:tcPr>
            <w:tcW w:w="9209" w:type="dxa"/>
          </w:tcPr>
          <w:p w:rsidR="002B5BA5" w:rsidRPr="002B5BA5" w:rsidRDefault="002B5BA5" w:rsidP="001D21D2">
            <w:pPr>
              <w:pStyle w:val="Times14"/>
              <w:ind w:firstLine="0"/>
              <w:rPr>
                <w:lang w:val="kk-KZ"/>
              </w:rPr>
            </w:pPr>
            <w:r>
              <w:rPr>
                <w:lang w:val="kk-KZ"/>
              </w:rPr>
              <w:t xml:space="preserve">3.3 </w:t>
            </w:r>
            <w:r w:rsidRPr="002B5BA5">
              <w:rPr>
                <w:lang w:val="kk-KZ"/>
              </w:rPr>
              <w:t>Көліктік-логистикалық қызмет көрсетудің цифрлық экожүйелерінде экономикалық әсерді қалыптастыру жөніндегі ұсынымдар</w:t>
            </w:r>
            <w:r>
              <w:rPr>
                <w:lang w:val="kk-KZ"/>
              </w:rPr>
              <w:t>.............................</w:t>
            </w:r>
          </w:p>
        </w:tc>
        <w:tc>
          <w:tcPr>
            <w:tcW w:w="419" w:type="dxa"/>
            <w:gridSpan w:val="3"/>
          </w:tcPr>
          <w:p w:rsidR="002B5BA5" w:rsidRDefault="002B5BA5" w:rsidP="002B5BA5">
            <w:pPr>
              <w:pStyle w:val="Times14"/>
              <w:ind w:left="-108" w:right="-111" w:firstLine="0"/>
              <w:jc w:val="right"/>
              <w:rPr>
                <w:lang w:val="kk-KZ"/>
              </w:rPr>
            </w:pPr>
          </w:p>
          <w:p w:rsidR="002B5BA5" w:rsidRDefault="002B5BA5" w:rsidP="002B5BA5">
            <w:pPr>
              <w:pStyle w:val="Times14"/>
              <w:ind w:left="-108" w:right="-111" w:firstLine="0"/>
              <w:jc w:val="right"/>
              <w:rPr>
                <w:lang w:val="kk-KZ"/>
              </w:rPr>
            </w:pPr>
            <w:r>
              <w:rPr>
                <w:lang w:val="kk-KZ"/>
              </w:rPr>
              <w:t>126</w:t>
            </w:r>
          </w:p>
        </w:tc>
      </w:tr>
      <w:tr w:rsidR="002B5BA5" w:rsidTr="002B5BA5">
        <w:tc>
          <w:tcPr>
            <w:tcW w:w="9209" w:type="dxa"/>
          </w:tcPr>
          <w:p w:rsidR="002B5BA5" w:rsidRPr="002B5BA5" w:rsidRDefault="002B5BA5" w:rsidP="001D21D2">
            <w:pPr>
              <w:pStyle w:val="Times14"/>
              <w:ind w:firstLine="0"/>
              <w:rPr>
                <w:lang w:val="kk-KZ"/>
              </w:rPr>
            </w:pPr>
            <w:r w:rsidRPr="00BB1439">
              <w:t>ҚОРЫТЫНДЫ</w:t>
            </w:r>
            <w:r>
              <w:rPr>
                <w:lang w:val="kk-KZ"/>
              </w:rPr>
              <w:t>......................................................................................................</w:t>
            </w:r>
          </w:p>
        </w:tc>
        <w:tc>
          <w:tcPr>
            <w:tcW w:w="419" w:type="dxa"/>
            <w:gridSpan w:val="3"/>
          </w:tcPr>
          <w:p w:rsidR="002B5BA5" w:rsidRDefault="002B5BA5" w:rsidP="002B5BA5">
            <w:pPr>
              <w:pStyle w:val="Times14"/>
              <w:ind w:left="-108" w:right="-111" w:firstLine="0"/>
              <w:jc w:val="right"/>
              <w:rPr>
                <w:lang w:val="kk-KZ"/>
              </w:rPr>
            </w:pPr>
            <w:r>
              <w:rPr>
                <w:lang w:val="kk-KZ"/>
              </w:rPr>
              <w:t>140</w:t>
            </w:r>
          </w:p>
        </w:tc>
      </w:tr>
      <w:tr w:rsidR="002B5BA5" w:rsidTr="002B5BA5">
        <w:tc>
          <w:tcPr>
            <w:tcW w:w="9209" w:type="dxa"/>
          </w:tcPr>
          <w:p w:rsidR="002B5BA5" w:rsidRPr="002B5BA5" w:rsidRDefault="002B5BA5" w:rsidP="001D21D2">
            <w:pPr>
              <w:pStyle w:val="Times14"/>
              <w:ind w:firstLine="0"/>
              <w:rPr>
                <w:lang w:val="kk-KZ"/>
              </w:rPr>
            </w:pPr>
            <w:r w:rsidRPr="00BB1439">
              <w:t>ПАЙДАЛАНЫЛҒАН ӘДЕБИЕТТЕР ТІЗІМІ</w:t>
            </w:r>
            <w:r>
              <w:rPr>
                <w:lang w:val="kk-KZ"/>
              </w:rPr>
              <w:t>....................................................</w:t>
            </w:r>
          </w:p>
        </w:tc>
        <w:tc>
          <w:tcPr>
            <w:tcW w:w="419" w:type="dxa"/>
            <w:gridSpan w:val="3"/>
          </w:tcPr>
          <w:p w:rsidR="002B5BA5" w:rsidRDefault="002B5BA5" w:rsidP="002B5BA5">
            <w:pPr>
              <w:pStyle w:val="Times14"/>
              <w:ind w:left="-108" w:right="-111" w:firstLine="0"/>
              <w:jc w:val="right"/>
              <w:rPr>
                <w:lang w:val="kk-KZ"/>
              </w:rPr>
            </w:pPr>
            <w:r>
              <w:rPr>
                <w:lang w:val="kk-KZ"/>
              </w:rPr>
              <w:t>143</w:t>
            </w:r>
          </w:p>
        </w:tc>
      </w:tr>
    </w:tbl>
    <w:p w:rsidR="00736A7B" w:rsidRPr="00AF19C5" w:rsidRDefault="00736A7B">
      <w:pPr>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FC3221" w:rsidRPr="00E463DA" w:rsidRDefault="00FC3221" w:rsidP="00FE34C8">
      <w:pPr>
        <w:pStyle w:val="Times14"/>
        <w:ind w:firstLine="0"/>
        <w:jc w:val="center"/>
        <w:outlineLvl w:val="0"/>
        <w:rPr>
          <w:b/>
          <w:lang w:val="kk-KZ"/>
        </w:rPr>
      </w:pPr>
      <w:bookmarkStart w:id="1" w:name="_Toc208015026"/>
      <w:r w:rsidRPr="00E463DA">
        <w:rPr>
          <w:b/>
          <w:lang w:val="kk-KZ"/>
        </w:rPr>
        <w:lastRenderedPageBreak/>
        <w:t>БЕЛГІЛЕР МЕН ҚЫСҚАРТУЛАР</w:t>
      </w:r>
      <w:bookmarkEnd w:id="1"/>
    </w:p>
    <w:p w:rsidR="00C54EF4" w:rsidRPr="00AF19C5" w:rsidRDefault="00C54EF4">
      <w:pPr>
        <w:rPr>
          <w:rFonts w:ascii="Times New Roman" w:hAnsi="Times New Roman" w:cs="Times New Roman"/>
          <w:sz w:val="28"/>
          <w:szCs w:val="28"/>
          <w:lang w:val="kk-KZ"/>
        </w:rPr>
      </w:pP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ҚХР</w:t>
      </w:r>
      <w:r w:rsidR="00BA3F73"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Қытай Халық Республикасы</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АКТ</w:t>
      </w:r>
      <w:r w:rsidR="00BA3F73"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Ақпараттық коммуникациялық технологиялар</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TMS</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(Transportation Management System) Көлікті басқару жүйесі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IoT</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(Internet of Things) Заттар интернеті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AI</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(Artificial Intelligence) Жасанды интеллект</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KPI</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(Key Performance Indicator) Негізгі тиімділік көрсеткіштері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ERP</w:t>
      </w:r>
      <w:r w:rsidR="00BA3F73"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(Enterprise Resource Planning) Кәсіпорын ресурстарын жоспарлау жүйесі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WMS</w:t>
      </w:r>
      <w:r w:rsidR="00BA3F73"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(Warehouse Management System) Қойманы басқару жүйесі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CRM</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(Customer Relationship Management) Клиенттермен қарым-қатынасты басқару жүйесі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API</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API (Application Programming Interface) Қолданбалы бағдарламалық интерфейс</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TLS</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(Transport Layer Security) Көлік деңгейіндегі қауіпсіздік протоколы</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rPr>
        <w:t>Logistics as-a-Service (LaaS)</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Қызмет ретінде логистика</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ЖІӨ</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Жалпы ішкі өнім</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ЕАЭО</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Еуразиялық экономикалық одақ</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AI/ML</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(Machine Learning) — Машиналық оқыту</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 xml:space="preserve">Mobility as a-Service </w:t>
      </w:r>
      <w:r w:rsidRPr="00AF19C5">
        <w:rPr>
          <w:rFonts w:ascii="Times New Roman" w:hAnsi="Times New Roman" w:cs="Times New Roman"/>
          <w:sz w:val="28"/>
          <w:szCs w:val="28"/>
          <w:lang w:val="kk-KZ"/>
        </w:rPr>
        <w:t>(</w:t>
      </w:r>
      <w:r w:rsidRPr="00AF19C5">
        <w:rPr>
          <w:rFonts w:ascii="Times New Roman" w:hAnsi="Times New Roman" w:cs="Times New Roman"/>
          <w:sz w:val="28"/>
          <w:szCs w:val="28"/>
        </w:rPr>
        <w:t>MaaS)</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Қозғалыс қызмет ретінде</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BSC</w:t>
      </w:r>
      <w:r w:rsidR="00BA3F73"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rPr>
        <w:t xml:space="preserve"> </w:t>
      </w:r>
      <w:r w:rsidR="003704B6" w:rsidRPr="00AF19C5">
        <w:rPr>
          <w:rFonts w:ascii="Times New Roman" w:hAnsi="Times New Roman" w:cs="Times New Roman"/>
          <w:sz w:val="28"/>
          <w:szCs w:val="28"/>
        </w:rPr>
        <w:t>(Balanced Scorecard) Теңгерімді көрсеткіштер жүйесі</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DEA</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(Data Envelopment Analysis) Деректерді тиімділікпен бағалау әдісі</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ITS</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rPr>
        <w:t xml:space="preserve"> </w:t>
      </w:r>
      <w:r w:rsidR="003704B6" w:rsidRPr="00AF19C5">
        <w:rPr>
          <w:rFonts w:ascii="Times New Roman" w:hAnsi="Times New Roman" w:cs="Times New Roman"/>
          <w:sz w:val="28"/>
          <w:szCs w:val="28"/>
          <w:lang w:val="kk-KZ"/>
        </w:rPr>
        <w:t>(Intelligent Transport Systems) Зияткерлік көлік жүйелері</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BDA</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(Big Data Analytics) Үлкен деректерді талдау</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RFID</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(Radio Frequency Identification) Жүктер мен контейнерлердің қозғалысын автоматты бақылау</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EDM</w:t>
      </w:r>
      <w:r w:rsidR="00BA3F73" w:rsidRPr="00AF19C5">
        <w:rPr>
          <w:rFonts w:ascii="Times New Roman" w:hAnsi="Times New Roman" w:cs="Times New Roman"/>
          <w:sz w:val="28"/>
          <w:szCs w:val="28"/>
          <w:lang w:val="kk-KZ"/>
        </w:rPr>
        <w:t xml:space="preserve"> –</w:t>
      </w:r>
      <w:r w:rsidR="003704B6" w:rsidRPr="00AF19C5">
        <w:rPr>
          <w:rFonts w:ascii="Times New Roman" w:hAnsi="Times New Roman" w:cs="Times New Roman"/>
          <w:sz w:val="28"/>
          <w:szCs w:val="28"/>
          <w:lang w:val="kk-KZ"/>
        </w:rPr>
        <w:t xml:space="preserve"> (Electronic Document Management) Электрондық құжат айналымы жүйесі</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БҰҰ</w:t>
      </w:r>
      <w:r w:rsidR="00BA3F73"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Біріккен Ұлттар Ұйымы</w:t>
      </w:r>
    </w:p>
    <w:p w:rsidR="00C54EF4" w:rsidRPr="00AF19C5" w:rsidRDefault="00C54EF4" w:rsidP="004B2E55">
      <w:pPr>
        <w:spacing w:after="0" w:line="240" w:lineRule="auto"/>
        <w:ind w:left="851" w:hanging="851"/>
        <w:rPr>
          <w:rFonts w:ascii="Times New Roman" w:hAnsi="Times New Roman" w:cs="Times New Roman"/>
          <w:sz w:val="28"/>
          <w:szCs w:val="28"/>
        </w:rPr>
      </w:pPr>
      <w:r w:rsidRPr="00AF19C5">
        <w:rPr>
          <w:rFonts w:ascii="Times New Roman" w:hAnsi="Times New Roman" w:cs="Times New Roman"/>
          <w:sz w:val="28"/>
          <w:szCs w:val="28"/>
        </w:rPr>
        <w:t>АТ</w:t>
      </w:r>
      <w:r w:rsidR="00BA3F73"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Ақпараттық Технологиялар</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rPr>
        <w:t>DBS</w:t>
      </w:r>
      <w:r w:rsidR="00BA3F73"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rPr>
        <w:t xml:space="preserve"> </w:t>
      </w:r>
      <w:r w:rsidR="004B2E55" w:rsidRPr="00AF19C5">
        <w:rPr>
          <w:rFonts w:ascii="Times New Roman" w:hAnsi="Times New Roman" w:cs="Times New Roman"/>
          <w:sz w:val="28"/>
          <w:szCs w:val="28"/>
          <w:lang w:val="kk-KZ"/>
        </w:rPr>
        <w:t>(</w:t>
      </w:r>
      <w:r w:rsidR="004B2E55" w:rsidRPr="00AF19C5">
        <w:rPr>
          <w:rFonts w:ascii="Times New Roman" w:hAnsi="Times New Roman" w:cs="Times New Roman"/>
          <w:sz w:val="28"/>
          <w:szCs w:val="28"/>
        </w:rPr>
        <w:t>Database System</w:t>
      </w:r>
      <w:r w:rsidR="004B2E55" w:rsidRPr="00AF19C5">
        <w:rPr>
          <w:rFonts w:ascii="Times New Roman" w:hAnsi="Times New Roman" w:cs="Times New Roman"/>
          <w:sz w:val="28"/>
          <w:szCs w:val="28"/>
          <w:lang w:val="kk-KZ"/>
        </w:rPr>
        <w:t>) Дерекқорлар базасы жүйесі</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ҰҰА</w:t>
      </w:r>
      <w:r w:rsidR="00BA3F73"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Ұшқышсыз ұшу аппараттары</w:t>
      </w:r>
    </w:p>
    <w:p w:rsidR="00C54EF4" w:rsidRPr="00AF19C5" w:rsidRDefault="00C54EF4"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КЛС </w:t>
      </w:r>
      <w:r w:rsidR="00BA3F73" w:rsidRPr="00AF19C5">
        <w:rPr>
          <w:rFonts w:ascii="Times New Roman" w:hAnsi="Times New Roman" w:cs="Times New Roman"/>
          <w:sz w:val="28"/>
          <w:szCs w:val="28"/>
          <w:lang w:val="kk-KZ"/>
        </w:rPr>
        <w:t>–</w:t>
      </w:r>
      <w:r w:rsidR="004B2E55" w:rsidRPr="00AF19C5">
        <w:rPr>
          <w:rFonts w:ascii="Times New Roman" w:hAnsi="Times New Roman" w:cs="Times New Roman"/>
          <w:sz w:val="28"/>
          <w:szCs w:val="28"/>
          <w:lang w:val="kk-KZ"/>
        </w:rPr>
        <w:t xml:space="preserve"> Көліктік-логистикалық сала</w:t>
      </w:r>
    </w:p>
    <w:p w:rsidR="00BA3F73" w:rsidRPr="00AF19C5" w:rsidRDefault="00BA3F73"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БАӘ –</w:t>
      </w:r>
      <w:r w:rsidR="004B2E55" w:rsidRPr="00AF19C5">
        <w:rPr>
          <w:rFonts w:ascii="Times New Roman" w:hAnsi="Times New Roman" w:cs="Times New Roman"/>
          <w:sz w:val="28"/>
          <w:szCs w:val="28"/>
          <w:lang w:val="kk-KZ"/>
        </w:rPr>
        <w:t xml:space="preserve"> Біріккен Араб Әмірліктері</w:t>
      </w:r>
    </w:p>
    <w:p w:rsidR="00BA3F73" w:rsidRPr="00AF19C5" w:rsidRDefault="00BA3F73"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ҒЗТКЖ –</w:t>
      </w:r>
      <w:r w:rsidR="004B2E55" w:rsidRPr="00AF19C5">
        <w:rPr>
          <w:rFonts w:ascii="Times New Roman" w:hAnsi="Times New Roman" w:cs="Times New Roman"/>
          <w:sz w:val="28"/>
          <w:szCs w:val="28"/>
          <w:lang w:val="kk-KZ"/>
        </w:rPr>
        <w:t xml:space="preserve"> Ғылыми-зерттеу, тәжірибелік-конструкторлық жұмыстар</w:t>
      </w:r>
    </w:p>
    <w:p w:rsidR="00C173BA" w:rsidRPr="00AF19C5" w:rsidRDefault="00C173BA" w:rsidP="004B2E55">
      <w:pPr>
        <w:spacing w:after="0" w:line="240" w:lineRule="auto"/>
        <w:ind w:left="851" w:hanging="851"/>
        <w:rPr>
          <w:rFonts w:ascii="Times New Roman" w:hAnsi="Times New Roman" w:cs="Times New Roman"/>
          <w:sz w:val="28"/>
          <w:szCs w:val="28"/>
          <w:lang w:val="kk-KZ"/>
        </w:rPr>
      </w:pPr>
      <w:r w:rsidRPr="00AF19C5">
        <w:rPr>
          <w:rFonts w:ascii="Times New Roman" w:hAnsi="Times New Roman" w:cs="Times New Roman"/>
          <w:sz w:val="28"/>
          <w:szCs w:val="28"/>
          <w:lang w:val="kk-KZ"/>
        </w:rPr>
        <w:t>КЛҚК ЦЭ –</w:t>
      </w:r>
      <w:r w:rsidR="004B2E55" w:rsidRPr="00AF19C5">
        <w:rPr>
          <w:rFonts w:ascii="Times New Roman" w:hAnsi="Times New Roman" w:cs="Times New Roman"/>
          <w:sz w:val="28"/>
          <w:szCs w:val="28"/>
          <w:lang w:val="kk-KZ"/>
        </w:rPr>
        <w:t xml:space="preserve"> Көліктік-логистикалық қызмет көрсету цифрлы экожүйесі</w:t>
      </w:r>
    </w:p>
    <w:p w:rsidR="00C173BA" w:rsidRPr="00AF19C5" w:rsidRDefault="00C173BA" w:rsidP="00BA3F73">
      <w:pPr>
        <w:spacing w:after="0" w:line="240" w:lineRule="auto"/>
        <w:ind w:firstLine="709"/>
        <w:rPr>
          <w:rFonts w:ascii="Times New Roman" w:hAnsi="Times New Roman" w:cs="Times New Roman"/>
          <w:sz w:val="28"/>
          <w:szCs w:val="28"/>
          <w:lang w:val="kk-KZ"/>
        </w:rPr>
      </w:pPr>
    </w:p>
    <w:p w:rsidR="00BA3F73" w:rsidRPr="00AF19C5" w:rsidRDefault="00BA3F73" w:rsidP="00C54EF4">
      <w:pPr>
        <w:spacing w:after="0" w:line="240" w:lineRule="auto"/>
        <w:ind w:firstLine="709"/>
        <w:rPr>
          <w:rFonts w:ascii="Times New Roman" w:hAnsi="Times New Roman" w:cs="Times New Roman"/>
          <w:sz w:val="28"/>
          <w:szCs w:val="28"/>
          <w:lang w:val="kk-KZ"/>
        </w:rPr>
      </w:pPr>
    </w:p>
    <w:p w:rsidR="00FC3221" w:rsidRPr="00AF19C5" w:rsidRDefault="00FC3221">
      <w:pPr>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FC3221" w:rsidRPr="00E463DA" w:rsidRDefault="00FC3221" w:rsidP="005B0FE7">
      <w:pPr>
        <w:pStyle w:val="Times14"/>
        <w:ind w:firstLine="0"/>
        <w:jc w:val="center"/>
        <w:outlineLvl w:val="0"/>
        <w:rPr>
          <w:b/>
          <w:lang w:val="kk-KZ"/>
        </w:rPr>
      </w:pPr>
      <w:bookmarkStart w:id="2" w:name="_Toc208015027"/>
      <w:r w:rsidRPr="00E463DA">
        <w:rPr>
          <w:b/>
          <w:lang w:val="kk-KZ"/>
        </w:rPr>
        <w:lastRenderedPageBreak/>
        <w:t>АНЫҚТАМАЛАР</w:t>
      </w:r>
      <w:bookmarkEnd w:id="2"/>
    </w:p>
    <w:p w:rsidR="005B0FE7" w:rsidRPr="00AF19C5" w:rsidRDefault="005B0FE7" w:rsidP="005B0FE7">
      <w:pPr>
        <w:spacing w:after="0" w:line="240" w:lineRule="auto"/>
        <w:ind w:firstLine="709"/>
        <w:jc w:val="both"/>
        <w:rPr>
          <w:rFonts w:ascii="Times New Roman" w:hAnsi="Times New Roman" w:cs="Times New Roman"/>
          <w:sz w:val="28"/>
          <w:szCs w:val="28"/>
          <w:lang w:val="kk-KZ"/>
        </w:rPr>
      </w:pPr>
    </w:p>
    <w:p w:rsidR="005B0FE7" w:rsidRPr="00AF19C5" w:rsidRDefault="005B0FE7" w:rsidP="005B0FE7">
      <w:pPr>
        <w:spacing w:after="0" w:line="240" w:lineRule="auto"/>
        <w:ind w:firstLine="709"/>
        <w:jc w:val="both"/>
        <w:rPr>
          <w:rFonts w:ascii="Times New Roman" w:hAnsi="Times New Roman" w:cs="Times New Roman"/>
          <w:sz w:val="28"/>
          <w:szCs w:val="28"/>
          <w:lang w:val="kk-KZ"/>
        </w:rPr>
      </w:pPr>
    </w:p>
    <w:p w:rsidR="007143E4" w:rsidRPr="00AF19C5" w:rsidRDefault="004B2E55"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Диссертациялық жұмыста келесідей терминдер мен анықтамалар қолданылады:</w:t>
      </w:r>
    </w:p>
    <w:p w:rsidR="007143E4" w:rsidRPr="00AF19C5" w:rsidRDefault="007143E4"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Көліктік-логистикалық жүйе</w:t>
      </w:r>
      <w:r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бұл жүк пен жолаушыларды тиімді тасымалдауды, сақтауды, өңдеуді және таратуды қамтамасыз ететін, өзара байланысты көлік және логистикалық инфрақұрылым элементтерінің, ұйымдардың, ақпараттық жүйелер мен технологиялардың жиынтығы.</w:t>
      </w:r>
    </w:p>
    <w:p w:rsidR="004B2E55" w:rsidRPr="00AF19C5" w:rsidRDefault="007143E4"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Авто</w:t>
      </w:r>
      <w:r w:rsidR="0089203B" w:rsidRPr="00AF19C5">
        <w:rPr>
          <w:rFonts w:ascii="Times New Roman" w:hAnsi="Times New Roman" w:cs="Times New Roman"/>
          <w:i/>
          <w:sz w:val="28"/>
          <w:szCs w:val="28"/>
          <w:lang w:val="kk-KZ"/>
        </w:rPr>
        <w:t>мобиль жүк тасымалын</w:t>
      </w:r>
      <w:r w:rsidRPr="00AF19C5">
        <w:rPr>
          <w:rFonts w:ascii="Times New Roman" w:hAnsi="Times New Roman" w:cs="Times New Roman"/>
          <w:i/>
          <w:sz w:val="28"/>
          <w:szCs w:val="28"/>
          <w:lang w:val="kk-KZ"/>
        </w:rPr>
        <w:t xml:space="preserve"> басқару</w:t>
      </w:r>
      <w:r w:rsidRPr="00AF19C5">
        <w:rPr>
          <w:rFonts w:ascii="Times New Roman" w:hAnsi="Times New Roman" w:cs="Times New Roman"/>
          <w:sz w:val="28"/>
          <w:szCs w:val="28"/>
          <w:lang w:val="kk-KZ"/>
        </w:rPr>
        <w:t xml:space="preserve"> – </w:t>
      </w:r>
      <w:r w:rsidR="004B2E55" w:rsidRPr="00AF19C5">
        <w:rPr>
          <w:rFonts w:ascii="Times New Roman" w:hAnsi="Times New Roman" w:cs="Times New Roman"/>
          <w:sz w:val="28"/>
          <w:szCs w:val="28"/>
          <w:lang w:val="kk-KZ"/>
        </w:rPr>
        <w:t xml:space="preserve">жүктерді автокөлікпен тасымалдау </w:t>
      </w:r>
      <w:r w:rsidR="00583161" w:rsidRPr="00AF19C5">
        <w:rPr>
          <w:rFonts w:ascii="Times New Roman" w:hAnsi="Times New Roman" w:cs="Times New Roman"/>
          <w:sz w:val="28"/>
          <w:szCs w:val="28"/>
          <w:lang w:val="kk-KZ"/>
        </w:rPr>
        <w:t>үдеріс</w:t>
      </w:r>
      <w:r w:rsidR="004B2E55" w:rsidRPr="00AF19C5">
        <w:rPr>
          <w:rFonts w:ascii="Times New Roman" w:hAnsi="Times New Roman" w:cs="Times New Roman"/>
          <w:sz w:val="28"/>
          <w:szCs w:val="28"/>
          <w:lang w:val="kk-KZ"/>
        </w:rPr>
        <w:t>ін жоспарлау, ұйымдастыру, бақылау және оңтайландыру бойынша шаралар мен шешімдердің жиынтығы. Бұл жүйе жүк жөнелтуші мен жүк алушы арасындағы тиімді байланысты, уақытылы жеткізуді, шығындарды азайтуды және көлік ресурстарын оңтайлы пайдалануды қамтамасыз етеді.</w:t>
      </w:r>
    </w:p>
    <w:p w:rsidR="004B2E55" w:rsidRPr="00AF19C5" w:rsidRDefault="007143E4"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Цифрлық экожүйелер</w:t>
      </w:r>
      <w:r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өзара байланысқан сандық платформалар, технологиялар, қатысушылар мен деректер жиынтығы, олар бір-бірімен әрекеттесе отырып, біртұтас құн құру тізбегін немесе қызмет көрсету ортасын құрайды.</w:t>
      </w:r>
    </w:p>
    <w:p w:rsidR="007143E4" w:rsidRPr="00AF19C5" w:rsidRDefault="007143E4"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 xml:space="preserve">5PL (бесінші </w:t>
      </w:r>
      <w:r w:rsidR="0089203B" w:rsidRPr="00AF19C5">
        <w:rPr>
          <w:rFonts w:ascii="Times New Roman" w:hAnsi="Times New Roman" w:cs="Times New Roman"/>
          <w:i/>
          <w:sz w:val="28"/>
          <w:szCs w:val="28"/>
          <w:lang w:val="kk-KZ"/>
        </w:rPr>
        <w:t>тарап</w:t>
      </w:r>
      <w:r w:rsidRPr="00AF19C5">
        <w:rPr>
          <w:rFonts w:ascii="Times New Roman" w:hAnsi="Times New Roman" w:cs="Times New Roman"/>
          <w:i/>
          <w:sz w:val="28"/>
          <w:szCs w:val="28"/>
          <w:lang w:val="kk-KZ"/>
        </w:rPr>
        <w:t xml:space="preserve"> логистикасы) </w:t>
      </w:r>
      <w:r w:rsidRPr="00AF19C5">
        <w:rPr>
          <w:rFonts w:ascii="Times New Roman" w:hAnsi="Times New Roman" w:cs="Times New Roman"/>
          <w:sz w:val="28"/>
          <w:szCs w:val="28"/>
          <w:lang w:val="kk-KZ"/>
        </w:rPr>
        <w:t>–</w:t>
      </w:r>
      <w:r w:rsidR="004B2E55" w:rsidRPr="00AF19C5">
        <w:rPr>
          <w:rFonts w:ascii="Times New Roman" w:hAnsi="Times New Roman" w:cs="Times New Roman"/>
          <w:sz w:val="28"/>
          <w:szCs w:val="28"/>
          <w:lang w:val="kk-KZ"/>
        </w:rPr>
        <w:t xml:space="preserve"> логистиканы басқарудың ең жоғары деңгейі, мұнда компания барлық жеткізу тізбегін, соның ішінде 3PL және 4PL провайдерлерін толығымен цифрлық платформалар арқылы басқарып, логистикалық қызметтерді автоматтандыру, интеграциялау және оңтайландыру үшін әрекет етеді.</w:t>
      </w:r>
    </w:p>
    <w:p w:rsidR="007143E4" w:rsidRPr="00AF19C5" w:rsidRDefault="007143E4"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 xml:space="preserve">KAZLOGISTICS </w:t>
      </w:r>
      <w:r w:rsidRPr="00AF19C5">
        <w:rPr>
          <w:rFonts w:ascii="Times New Roman" w:hAnsi="Times New Roman" w:cs="Times New Roman"/>
          <w:sz w:val="28"/>
          <w:szCs w:val="28"/>
          <w:lang w:val="kk-KZ"/>
        </w:rPr>
        <w:t>–</w:t>
      </w:r>
      <w:r w:rsidR="004B2E55" w:rsidRPr="00AF19C5">
        <w:rPr>
          <w:rFonts w:ascii="Times New Roman" w:hAnsi="Times New Roman" w:cs="Times New Roman"/>
          <w:sz w:val="28"/>
          <w:szCs w:val="28"/>
          <w:lang w:val="kk-KZ"/>
        </w:rPr>
        <w:t xml:space="preserve"> бұл Қ</w:t>
      </w:r>
      <w:r w:rsidR="00463AE8" w:rsidRPr="00AF19C5">
        <w:rPr>
          <w:rFonts w:ascii="Times New Roman" w:hAnsi="Times New Roman" w:cs="Times New Roman"/>
          <w:sz w:val="28"/>
          <w:szCs w:val="28"/>
          <w:lang w:val="kk-KZ"/>
        </w:rPr>
        <w:t>азақстан Республикасындағы Көлік</w:t>
      </w:r>
      <w:r w:rsidR="004B2E55" w:rsidRPr="00AF19C5">
        <w:rPr>
          <w:rFonts w:ascii="Times New Roman" w:hAnsi="Times New Roman" w:cs="Times New Roman"/>
          <w:sz w:val="28"/>
          <w:szCs w:val="28"/>
          <w:lang w:val="kk-KZ"/>
        </w:rPr>
        <w:t>шілер одағы (Транспортный союз Казахстана), яғни көлік-логистика саласының ұлттық салалық бірлестігі. Ол елдегі көлік, логистика және инфрақұрылымдық қызметтерді дамытуды қолдайтын және біріктіретін үкіметтік емес ұйым ретінде жұмыс істейді.</w:t>
      </w:r>
    </w:p>
    <w:p w:rsidR="007143E4" w:rsidRPr="00AF19C5" w:rsidRDefault="007143E4" w:rsidP="005B0FE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Big Data</w:t>
      </w:r>
      <w:r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көлемі өте үлкен, түрлі құрылымды және жоғары жылдамдықпен жиналатын деректер жиынтығы. Мұндай деректерді дәстүрлі дерекқор жүйелерімен өңдеу қиын, сондықтан оларды сақтау, талдау және визуализациялау үшін арнайы технологиялар мен әдістер қолданылады.</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kk-KZ"/>
        </w:rPr>
        <w:t>Робототехника</w:t>
      </w:r>
      <w:r w:rsidRPr="00AF19C5">
        <w:rPr>
          <w:rFonts w:ascii="Times New Roman" w:hAnsi="Times New Roman" w:cs="Times New Roman"/>
          <w:sz w:val="28"/>
          <w:szCs w:val="28"/>
          <w:lang w:val="kk-KZ"/>
        </w:rPr>
        <w:t xml:space="preserve"> – </w:t>
      </w:r>
      <w:r w:rsidR="004B2E55" w:rsidRPr="00AF19C5">
        <w:rPr>
          <w:rFonts w:ascii="Times New Roman" w:hAnsi="Times New Roman" w:cs="Times New Roman"/>
          <w:sz w:val="28"/>
          <w:szCs w:val="28"/>
          <w:lang w:val="kk-KZ"/>
        </w:rPr>
        <w:t>роботтарды жобалау, жасау, бағдарламалау және пайдаланумен айналысатын ғылым мен инженерияның пәнаралық саласы. Ол механика, электроника, информатика, жасанды интеллект (AI) және автоматтандыру бағыттарын біріктіреді.</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kk-KZ"/>
        </w:rPr>
        <w:t>Машиналық оқыту</w:t>
      </w:r>
      <w:r w:rsidRPr="00AF19C5">
        <w:rPr>
          <w:rFonts w:ascii="Times New Roman" w:hAnsi="Times New Roman" w:cs="Times New Roman"/>
          <w:sz w:val="28"/>
          <w:szCs w:val="28"/>
          <w:lang w:val="kk-KZ"/>
        </w:rPr>
        <w:t xml:space="preserve"> – </w:t>
      </w:r>
      <w:r w:rsidR="004B2E55" w:rsidRPr="00AF19C5">
        <w:rPr>
          <w:rFonts w:ascii="Times New Roman" w:hAnsi="Times New Roman" w:cs="Times New Roman"/>
          <w:sz w:val="28"/>
          <w:szCs w:val="28"/>
          <w:lang w:val="kk-KZ"/>
        </w:rPr>
        <w:t>компьютерлердің арнайы түрде бағдарламаланбай-ақ деректер негізінде үйреніп, шешім қабылдауға немесе болжам жасауға қабілеттілігі бар жасанды интеллект (AI) саласы.</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Жасанды интеллект</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xml:space="preserve"> </w:t>
      </w:r>
      <w:r w:rsidR="004B2E55" w:rsidRPr="00AF19C5">
        <w:rPr>
          <w:rFonts w:ascii="Times New Roman" w:hAnsi="Times New Roman" w:cs="Times New Roman"/>
          <w:sz w:val="28"/>
          <w:szCs w:val="28"/>
          <w:lang w:val="ru-RU"/>
        </w:rPr>
        <w:t>машиналардың адам сияқты ойлап, үйреніп, шешім қабылдай алуын қамтамасыз ететін ақпараттық жүйелер мен әдістер жиынтығы. ЖИ мақсат — интеллектуалды мінез-құлықты модельдеу және автоматтандырылған шешім қабылдауға мүмкіндік беру.</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Заттар интернеті технологиялары</w:t>
      </w:r>
      <w:r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интернетке қосылған физикалық нысандардың (құрылғылардың, көлік құралдарының, сенсорлардың, </w:t>
      </w:r>
      <w:r w:rsidR="004B2E55" w:rsidRPr="00AF19C5">
        <w:rPr>
          <w:rFonts w:ascii="Times New Roman" w:hAnsi="Times New Roman" w:cs="Times New Roman"/>
          <w:sz w:val="28"/>
          <w:szCs w:val="28"/>
          <w:lang w:val="kk-KZ"/>
        </w:rPr>
        <w:lastRenderedPageBreak/>
        <w:t xml:space="preserve">жабдықтардың) өзара деректер алмасу арқылы ақпарат жинауы, өңдеуі және басқарылуы </w:t>
      </w:r>
      <w:r w:rsidR="00583161" w:rsidRPr="00AF19C5">
        <w:rPr>
          <w:rFonts w:ascii="Times New Roman" w:hAnsi="Times New Roman" w:cs="Times New Roman"/>
          <w:sz w:val="28"/>
          <w:szCs w:val="28"/>
          <w:lang w:val="kk-KZ"/>
        </w:rPr>
        <w:t>үдеріс</w:t>
      </w:r>
      <w:r w:rsidR="004B2E55" w:rsidRPr="00AF19C5">
        <w:rPr>
          <w:rFonts w:ascii="Times New Roman" w:hAnsi="Times New Roman" w:cs="Times New Roman"/>
          <w:sz w:val="28"/>
          <w:szCs w:val="28"/>
          <w:lang w:val="kk-KZ"/>
        </w:rPr>
        <w:t>ін қамтамасыз ететін технологиялар жиынтығы.</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Электрондық коммерция</w:t>
      </w:r>
      <w:r w:rsidRPr="00AF19C5">
        <w:rPr>
          <w:rFonts w:ascii="Times New Roman" w:hAnsi="Times New Roman" w:cs="Times New Roman"/>
          <w:sz w:val="28"/>
          <w:szCs w:val="28"/>
          <w:lang w:val="kk-KZ"/>
        </w:rPr>
        <w:t xml:space="preserve"> –</w:t>
      </w:r>
      <w:r w:rsidR="004B2E55" w:rsidRPr="00AF19C5">
        <w:rPr>
          <w:rFonts w:ascii="Times New Roman" w:hAnsi="Times New Roman" w:cs="Times New Roman"/>
          <w:sz w:val="28"/>
          <w:szCs w:val="28"/>
          <w:lang w:val="kk-KZ"/>
        </w:rPr>
        <w:t xml:space="preserve"> телекоммуникациялық және ақпараттық технологиялар арқылы жүзеге асатын сауда-саттықтың электрондық формасы, яғни тауарлар мен қызметтерді онлайн платформада ұсыну, тапсырыс беру, төлеу және жеткізу </w:t>
      </w:r>
      <w:r w:rsidR="00583161" w:rsidRPr="00AF19C5">
        <w:rPr>
          <w:rFonts w:ascii="Times New Roman" w:hAnsi="Times New Roman" w:cs="Times New Roman"/>
          <w:sz w:val="28"/>
          <w:szCs w:val="28"/>
          <w:lang w:val="kk-KZ"/>
        </w:rPr>
        <w:t>үдеріс</w:t>
      </w:r>
      <w:r w:rsidR="004B2E55" w:rsidRPr="00AF19C5">
        <w:rPr>
          <w:rFonts w:ascii="Times New Roman" w:hAnsi="Times New Roman" w:cs="Times New Roman"/>
          <w:sz w:val="28"/>
          <w:szCs w:val="28"/>
          <w:lang w:val="kk-KZ"/>
        </w:rPr>
        <w:t>терін қамтиды.</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Пирсон корреляция коэффициенті</w:t>
      </w:r>
      <w:r w:rsidRPr="00AF19C5">
        <w:rPr>
          <w:rFonts w:ascii="Times New Roman" w:hAnsi="Times New Roman" w:cs="Times New Roman"/>
          <w:sz w:val="28"/>
          <w:szCs w:val="28"/>
          <w:lang w:val="kk-KZ"/>
        </w:rPr>
        <w:t xml:space="preserve"> –</w:t>
      </w:r>
      <w:r w:rsidR="005B0FE7" w:rsidRPr="00AF19C5">
        <w:rPr>
          <w:rFonts w:ascii="Times New Roman" w:hAnsi="Times New Roman" w:cs="Times New Roman"/>
          <w:sz w:val="28"/>
          <w:szCs w:val="28"/>
          <w:lang w:val="kk-KZ"/>
        </w:rPr>
        <w:t xml:space="preserve"> екі үздіксіз айнымалы арасындағы сызықтық тәуелділіктің дәрежесін сипаттайтын өлшем.</w:t>
      </w:r>
    </w:p>
    <w:p w:rsidR="007143E4" w:rsidRPr="00AF19C5" w:rsidRDefault="004C75D1"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Өнеркәсіп</w:t>
      </w:r>
      <w:r w:rsidR="007143E4" w:rsidRPr="00AF19C5">
        <w:rPr>
          <w:rFonts w:ascii="Times New Roman" w:hAnsi="Times New Roman" w:cs="Times New Roman"/>
          <w:i/>
          <w:sz w:val="28"/>
          <w:szCs w:val="28"/>
          <w:lang w:val="ru-RU"/>
        </w:rPr>
        <w:t xml:space="preserve"> 4.0</w:t>
      </w:r>
      <w:r w:rsidR="007143E4" w:rsidRPr="00AF19C5">
        <w:rPr>
          <w:rFonts w:ascii="Times New Roman" w:hAnsi="Times New Roman" w:cs="Times New Roman"/>
          <w:sz w:val="28"/>
          <w:szCs w:val="28"/>
          <w:lang w:val="kk-KZ"/>
        </w:rPr>
        <w:t xml:space="preserve"> –</w:t>
      </w:r>
      <w:r w:rsidR="005B0FE7" w:rsidRPr="00AF19C5">
        <w:rPr>
          <w:rFonts w:ascii="Times New Roman" w:hAnsi="Times New Roman" w:cs="Times New Roman"/>
          <w:sz w:val="28"/>
          <w:szCs w:val="28"/>
          <w:lang w:val="kk-KZ"/>
        </w:rPr>
        <w:t xml:space="preserve"> өндірістегі цифрлық трансформация тұжырымдамасы, яғни физикалық және цифрлық жүйелердің бірігуі арқылы ақылды зауыттар (smart factories) мен автоматтандырылған шешім қабылдау механизмдерін енгізуге бағытталған өндірістің төртінші өнеркәсіптік революциясы.</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Жүк жөнелтушілер</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xml:space="preserve"> </w:t>
      </w:r>
      <w:r w:rsidR="005B0FE7" w:rsidRPr="00AF19C5">
        <w:rPr>
          <w:rFonts w:ascii="Times New Roman" w:hAnsi="Times New Roman" w:cs="Times New Roman"/>
          <w:sz w:val="28"/>
          <w:szCs w:val="28"/>
          <w:lang w:val="ru-RU"/>
        </w:rPr>
        <w:t xml:space="preserve">тасымалданатын жүктің иесі немесе оның уәкілетті өкілі, ол тасымалдаушымен шартқа отырады, құжаттар дайындайды, және жүктің жіберілу </w:t>
      </w:r>
      <w:r w:rsidR="00583161" w:rsidRPr="00AF19C5">
        <w:rPr>
          <w:rFonts w:ascii="Times New Roman" w:hAnsi="Times New Roman" w:cs="Times New Roman"/>
          <w:sz w:val="28"/>
          <w:szCs w:val="28"/>
          <w:lang w:val="ru-RU"/>
        </w:rPr>
        <w:t>үдеріс</w:t>
      </w:r>
      <w:r w:rsidR="005B0FE7" w:rsidRPr="00AF19C5">
        <w:rPr>
          <w:rFonts w:ascii="Times New Roman" w:hAnsi="Times New Roman" w:cs="Times New Roman"/>
          <w:sz w:val="28"/>
          <w:szCs w:val="28"/>
          <w:lang w:val="ru-RU"/>
        </w:rPr>
        <w:t>ін бастайды.</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Тасымалдаушылар</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xml:space="preserve"> </w:t>
      </w:r>
      <w:r w:rsidR="005B0FE7" w:rsidRPr="00AF19C5">
        <w:rPr>
          <w:rFonts w:ascii="Times New Roman" w:hAnsi="Times New Roman" w:cs="Times New Roman"/>
          <w:sz w:val="28"/>
          <w:szCs w:val="28"/>
          <w:lang w:val="ru-RU"/>
        </w:rPr>
        <w:t>өлік құралының иесі немесе жалдаушысы, ол жүк жөнелтушімен жасалған шарт негізінде жүкті немесе жолаушыларды белгіленген бағыт бойынша тасымалдауға міндеттенеді.</w:t>
      </w:r>
    </w:p>
    <w:p w:rsidR="007143E4" w:rsidRPr="00AF19C5" w:rsidRDefault="007143E4" w:rsidP="005B0FE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i/>
          <w:sz w:val="28"/>
          <w:szCs w:val="28"/>
          <w:lang w:val="ru-RU"/>
        </w:rPr>
        <w:t>Экспедиторлар</w:t>
      </w:r>
      <w:r w:rsidRPr="00AF19C5">
        <w:rPr>
          <w:rFonts w:ascii="Times New Roman" w:hAnsi="Times New Roman" w:cs="Times New Roman"/>
          <w:sz w:val="28"/>
          <w:szCs w:val="28"/>
          <w:lang w:val="kk-KZ"/>
        </w:rPr>
        <w:t xml:space="preserve"> –</w:t>
      </w:r>
      <w:r w:rsidR="005B0FE7" w:rsidRPr="00AF19C5">
        <w:rPr>
          <w:rFonts w:ascii="Times New Roman" w:hAnsi="Times New Roman" w:cs="Times New Roman"/>
          <w:sz w:val="28"/>
          <w:szCs w:val="28"/>
          <w:lang w:val="kk-KZ"/>
        </w:rPr>
        <w:t xml:space="preserve"> жүк иесінің (жөнелтушінің немесе алушының) атынан жүктің тиімді, қауіпсіз және уақтылы тасымалдануын ұйымдастыратын және қажетті құжаттармен, кедендік рәсімдеумен, сақтандырумен, қоймалаумен айналысатын логистикалық делдал.</w:t>
      </w:r>
    </w:p>
    <w:p w:rsidR="005B0FE7" w:rsidRPr="00AF19C5" w:rsidRDefault="007143E4" w:rsidP="005B0FE7">
      <w:pPr>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rPr>
        <w:t>Management</w:t>
      </w:r>
      <w:r w:rsidRPr="00AF19C5">
        <w:rPr>
          <w:rFonts w:ascii="Times New Roman" w:hAnsi="Times New Roman" w:cs="Times New Roman"/>
          <w:i/>
          <w:sz w:val="28"/>
          <w:szCs w:val="28"/>
          <w:lang w:val="ru-RU"/>
        </w:rPr>
        <w:t xml:space="preserve"> </w:t>
      </w:r>
      <w:r w:rsidRPr="00AF19C5">
        <w:rPr>
          <w:rFonts w:ascii="Times New Roman" w:hAnsi="Times New Roman" w:cs="Times New Roman"/>
          <w:i/>
          <w:sz w:val="28"/>
          <w:szCs w:val="28"/>
        </w:rPr>
        <w:t>information</w:t>
      </w:r>
      <w:r w:rsidRPr="00AF19C5">
        <w:rPr>
          <w:rFonts w:ascii="Times New Roman" w:hAnsi="Times New Roman" w:cs="Times New Roman"/>
          <w:i/>
          <w:sz w:val="28"/>
          <w:szCs w:val="28"/>
          <w:lang w:val="ru-RU"/>
        </w:rPr>
        <w:t xml:space="preserve"> </w:t>
      </w:r>
      <w:r w:rsidRPr="00AF19C5">
        <w:rPr>
          <w:rFonts w:ascii="Times New Roman" w:hAnsi="Times New Roman" w:cs="Times New Roman"/>
          <w:i/>
          <w:sz w:val="28"/>
          <w:szCs w:val="28"/>
        </w:rPr>
        <w:t>systems</w:t>
      </w:r>
      <w:r w:rsidRPr="00AF19C5">
        <w:rPr>
          <w:rFonts w:ascii="Times New Roman" w:hAnsi="Times New Roman" w:cs="Times New Roman"/>
          <w:sz w:val="28"/>
          <w:szCs w:val="28"/>
          <w:lang w:val="kk-KZ"/>
        </w:rPr>
        <w:t xml:space="preserve"> –</w:t>
      </w:r>
      <w:r w:rsidR="005B0FE7" w:rsidRPr="00AF19C5">
        <w:rPr>
          <w:rFonts w:ascii="Times New Roman" w:hAnsi="Times New Roman" w:cs="Times New Roman"/>
          <w:sz w:val="28"/>
          <w:szCs w:val="28"/>
          <w:lang w:val="ru-RU"/>
        </w:rPr>
        <w:t xml:space="preserve"> </w:t>
      </w:r>
      <w:r w:rsidR="005B0FE7" w:rsidRPr="00AF19C5">
        <w:rPr>
          <w:rFonts w:ascii="Times New Roman" w:hAnsi="Times New Roman" w:cs="Times New Roman"/>
          <w:sz w:val="28"/>
          <w:szCs w:val="28"/>
          <w:lang w:val="kk-KZ"/>
        </w:rPr>
        <w:t>ұйым ішіндегі жоспарлау, бақылау, талдау және шешім қабылдау үдерістерін қолдау мақсатында деректерді жинау, өңдеу, сақтау және тарату үшін пайдаланылатын ақпараттық жүйе.</w:t>
      </w:r>
    </w:p>
    <w:p w:rsidR="007143E4" w:rsidRPr="00AF19C5" w:rsidRDefault="007143E4" w:rsidP="007143E4">
      <w:pPr>
        <w:spacing w:after="0" w:line="240" w:lineRule="auto"/>
        <w:ind w:firstLine="709"/>
        <w:rPr>
          <w:rFonts w:ascii="Times New Roman" w:hAnsi="Times New Roman" w:cs="Times New Roman"/>
          <w:sz w:val="28"/>
          <w:szCs w:val="28"/>
          <w:lang w:val="kk-KZ"/>
        </w:rPr>
      </w:pPr>
    </w:p>
    <w:p w:rsidR="00FC3221" w:rsidRPr="00AF19C5" w:rsidRDefault="00FC3221" w:rsidP="007143E4">
      <w:pPr>
        <w:rPr>
          <w:rFonts w:ascii="Times New Roman" w:hAnsi="Times New Roman" w:cs="Times New Roman"/>
          <w:sz w:val="28"/>
          <w:szCs w:val="28"/>
          <w:lang w:val="ru-RU"/>
        </w:rPr>
      </w:pPr>
      <w:r w:rsidRPr="00AF19C5">
        <w:rPr>
          <w:rFonts w:ascii="Times New Roman" w:hAnsi="Times New Roman" w:cs="Times New Roman"/>
          <w:sz w:val="28"/>
          <w:szCs w:val="28"/>
          <w:lang w:val="ru-RU"/>
        </w:rPr>
        <w:br w:type="page"/>
      </w:r>
    </w:p>
    <w:p w:rsidR="00FC3221" w:rsidRPr="00E463DA" w:rsidRDefault="00FC3221" w:rsidP="005B0FE7">
      <w:pPr>
        <w:pStyle w:val="Times14"/>
        <w:ind w:firstLine="0"/>
        <w:jc w:val="center"/>
        <w:outlineLvl w:val="0"/>
        <w:rPr>
          <w:b/>
          <w:lang w:val="kk-KZ"/>
        </w:rPr>
      </w:pPr>
      <w:bookmarkStart w:id="3" w:name="_Toc208015028"/>
      <w:r w:rsidRPr="00E463DA">
        <w:rPr>
          <w:b/>
          <w:lang w:val="kk-KZ"/>
        </w:rPr>
        <w:lastRenderedPageBreak/>
        <w:t>КІРІСПЕ</w:t>
      </w:r>
      <w:bookmarkEnd w:id="3"/>
    </w:p>
    <w:p w:rsidR="00FC3221" w:rsidRPr="00AF19C5" w:rsidRDefault="00FC3221" w:rsidP="00FC3221">
      <w:pPr>
        <w:pStyle w:val="Times14"/>
        <w:rPr>
          <w:lang w:val="kk-KZ"/>
        </w:rPr>
      </w:pPr>
    </w:p>
    <w:p w:rsidR="008D62A9" w:rsidRPr="00AF19C5" w:rsidRDefault="00FA33A2" w:rsidP="008D62A9">
      <w:pPr>
        <w:pStyle w:val="Times14"/>
        <w:rPr>
          <w:lang w:val="kk-KZ"/>
        </w:rPr>
      </w:pPr>
      <w:r w:rsidRPr="00FA33A2">
        <w:rPr>
          <w:lang w:val="kk-KZ"/>
        </w:rPr>
        <w:t>Қазақстан Республикасы тұрақты экономикалық өсуді қамтамасыз етіп, азаматтардың өмір сапасын арттыру мақсатында көлік-логистикалық саланы цифрландыруды басты бағыттардың бірі ретінде қарастырады. Мемлекет басшысының жарлықтары мен жолдауларын негізге ала отырып, Қазақстан транзиттік мүмкіндіктерді кеңейтуге және көлік-логистикалық процестерді тиімді басқаруға арналған заманауи технологияларды енгізуге ерекше мән беріп отыр.</w:t>
      </w:r>
      <w:r>
        <w:rPr>
          <w:lang w:val="kk-KZ"/>
        </w:rPr>
        <w:t xml:space="preserve"> </w:t>
      </w:r>
      <w:r w:rsidR="008D62A9" w:rsidRPr="00AF19C5">
        <w:rPr>
          <w:lang w:val="kk-KZ"/>
        </w:rPr>
        <w:t xml:space="preserve">Көлік қызметінің тиімділігін арттыруға, транзиттік және мультимодальды әлеуетті дамытуға, көлік байланысының қауіпсіздігі мен тұрақтылығын қамтамасыз етуге басты назар аударылады. </w:t>
      </w:r>
    </w:p>
    <w:p w:rsidR="008D62A9" w:rsidRPr="00AF19C5" w:rsidRDefault="008D62A9" w:rsidP="008D62A9">
      <w:pPr>
        <w:pStyle w:val="Times14"/>
        <w:rPr>
          <w:lang w:val="kk-KZ"/>
        </w:rPr>
      </w:pPr>
      <w:r w:rsidRPr="00AF19C5">
        <w:rPr>
          <w:lang w:val="kk-KZ"/>
        </w:rPr>
        <w:t xml:space="preserve">Қазақстанның көлік-логистикалық кешенін цифрландыру жөніндегі күш-жігері, оның ішінде цифрлық көлік дәліздерін енгізу және интеграцияланған ақпараттық-логистикалық платформаны дамыту бойынша ұсыныстар осы артықшылықтарды жүзеге асыру жолындағы маңызды қадам болып табылады. Бұл тәсіл басқару </w:t>
      </w:r>
      <w:r w:rsidR="00583161" w:rsidRPr="00AF19C5">
        <w:rPr>
          <w:lang w:val="kk-KZ"/>
        </w:rPr>
        <w:t>үдеріс</w:t>
      </w:r>
      <w:r w:rsidRPr="00AF19C5">
        <w:rPr>
          <w:lang w:val="kk-KZ"/>
        </w:rPr>
        <w:t>терінің ашықтығы мен тиімділігін арттырып қана қоймайды, сонымен қатар шығындарды азайтады және соңғы пайдаланушы тәжірибесін жақсартады, бұл елдің экономикалық өсуіне және аймақтық интеграцияға елеулі үлес қосады.</w:t>
      </w:r>
    </w:p>
    <w:p w:rsidR="008D62A9" w:rsidRPr="00AF19C5" w:rsidRDefault="008D62A9" w:rsidP="008D62A9">
      <w:pPr>
        <w:pStyle w:val="Times14"/>
        <w:rPr>
          <w:lang w:val="kk-KZ"/>
        </w:rPr>
      </w:pPr>
      <w:r w:rsidRPr="00AF19C5">
        <w:rPr>
          <w:lang w:val="kk-KZ"/>
        </w:rPr>
        <w:t>Қазақстан алдағы жылдары тасымалдау көлемінің айтарлықтай өсуін күтеді. Болжамдар бойынша экспорттық теміржол көлігінің көлемі 130 миллион тоннаға дейін, автомобиль транзиті – 6 есеге дейін артады. Қазақстандағы автомобиль жүк</w:t>
      </w:r>
      <w:r w:rsidR="007A05F1" w:rsidRPr="00AF19C5">
        <w:rPr>
          <w:lang w:val="kk-KZ"/>
        </w:rPr>
        <w:t xml:space="preserve"> тасымалдарын</w:t>
      </w:r>
      <w:r w:rsidRPr="00AF19C5">
        <w:rPr>
          <w:lang w:val="kk-KZ"/>
        </w:rPr>
        <w:t xml:space="preserve"> басқару мәселесінің өзектілігі олардың экономикаға қосқан елеулі үлесімен және отандық тасымалдаушылардың халықаралық нарықтағы үлесінің өсуімен расталады. 2025 жылдың 1 қаңтарындағы жағдай бойынша елде 92 900 жүк көлігі паркі бар 9 500 көлік компаниясы тіркелген. Оның ішінде 58 мыңға жуық автокөлік негізінен Қытай мен Өзбекстан бағытында тасымалданса, 35 мыңнан астам көлігі бар 2400-ге жуық көлік компаниясы шет елдерге халықаралық тасымалдауды жүзеге асырады. 2023 жылдың қорытындысы бойынша халықаралық жүк тасымалы нарығындағы отандық тасымалдаушылардың үлесі 50%-ды құрады, бұл 2021 жылғы 31%-бен және 2022 жылғы 43%-бен салыстырғанда айтарлықтай өсім </w:t>
      </w:r>
      <w:r w:rsidRPr="00AF19C5">
        <w:rPr>
          <w:lang w:val="ru-RU"/>
        </w:rPr>
        <w:sym w:font="Symbol" w:char="F05B"/>
      </w:r>
      <w:r w:rsidRPr="00AF19C5">
        <w:rPr>
          <w:lang w:val="kk-KZ"/>
        </w:rPr>
        <w:t>1</w:t>
      </w:r>
      <w:r w:rsidRPr="00AF19C5">
        <w:rPr>
          <w:lang w:val="ru-RU"/>
        </w:rPr>
        <w:sym w:font="Symbol" w:char="F05D"/>
      </w:r>
      <w:r w:rsidRPr="00AF19C5">
        <w:rPr>
          <w:lang w:val="kk-KZ"/>
        </w:rPr>
        <w:t>. Бұл деректер Қазақстанның ішкі және халықаралық логистикасын қамтамасыз етудегі автомобиль көлігінің өсіп келе жатқан рөлін көрсетеді, бұл оны елдің көлік инфрақұрылымының маңызды элементіне айналдырады.</w:t>
      </w:r>
    </w:p>
    <w:p w:rsidR="008D62A9" w:rsidRPr="00AF19C5" w:rsidRDefault="008D62A9" w:rsidP="008D62A9">
      <w:pPr>
        <w:pStyle w:val="Times14"/>
        <w:rPr>
          <w:lang w:val="kk-KZ"/>
        </w:rPr>
      </w:pPr>
      <w:r w:rsidRPr="00AF19C5">
        <w:rPr>
          <w:lang w:val="kk-KZ"/>
        </w:rPr>
        <w:t>Сауда бағыттары мен көлік дәліздеріндегі жаһандық өзгерістер жағдайында ЕАЭО мемлекеттері көлік-логистикалық инфрақұрылымды оңтайландыруға бағытталған шараларды белсенді түрде әзірлеуде. Бұл шаралар өңірлік нарықтардың бәсекеге қабілеттілігін арттыру және ЕАЭО-ға мүше елдердің экспорттық әлеуетін дамытуға көмектесетін жағдайлар жасау үшін қажет. Осы мақсаттарға жетудің негізгі құралдарының бірі бизнес-</w:t>
      </w:r>
      <w:r w:rsidR="00583161" w:rsidRPr="00AF19C5">
        <w:rPr>
          <w:lang w:val="kk-KZ"/>
        </w:rPr>
        <w:t>үдеріс</w:t>
      </w:r>
      <w:r w:rsidRPr="00AF19C5">
        <w:rPr>
          <w:lang w:val="kk-KZ"/>
        </w:rPr>
        <w:t xml:space="preserve">терді жеңілдететін және тасымалдау тиімділігін арттыратын цифрлық көлік-логистикалық платформалар болып табылады. GlobeNewswire мәліметтері бойынша, жеткізу тізбегіндегі жасанды интеллект нарығы 2021 жылы 5 610,8 миллион долларға жетті және 2028 жылға қарай 20 196,6 миллион долларға дейін </w:t>
      </w:r>
      <w:r w:rsidRPr="00AF19C5">
        <w:rPr>
          <w:lang w:val="kk-KZ"/>
        </w:rPr>
        <w:lastRenderedPageBreak/>
        <w:t>өседі деп күтілуде, жылдық өсу қарқыны 2022 және 2028 жылдар аралығында 20,5% құрайды. [2]</w:t>
      </w:r>
      <w:r w:rsidR="00026CAB" w:rsidRPr="00AF19C5">
        <w:rPr>
          <w:lang w:val="kk-KZ"/>
        </w:rPr>
        <w:t xml:space="preserve">. </w:t>
      </w:r>
      <w:r w:rsidRPr="00AF19C5">
        <w:rPr>
          <w:lang w:val="kk-KZ"/>
        </w:rPr>
        <w:t xml:space="preserve">Бұл логистикалық </w:t>
      </w:r>
      <w:r w:rsidR="00583161" w:rsidRPr="00AF19C5">
        <w:rPr>
          <w:lang w:val="kk-KZ"/>
        </w:rPr>
        <w:t>үдеріс</w:t>
      </w:r>
      <w:r w:rsidRPr="00AF19C5">
        <w:rPr>
          <w:lang w:val="kk-KZ"/>
        </w:rPr>
        <w:t xml:space="preserve">терде жасанды интеллект пен машиналық оқытудың өсіп келе жатқан рөліне тенденцияны растайды. </w:t>
      </w:r>
    </w:p>
    <w:p w:rsidR="00FA33A2" w:rsidRPr="00FA33A2" w:rsidRDefault="00FA33A2" w:rsidP="00FA33A2">
      <w:pPr>
        <w:pStyle w:val="Times14"/>
        <w:rPr>
          <w:lang w:val="kk-KZ"/>
        </w:rPr>
      </w:pPr>
      <w:r w:rsidRPr="00FA33A2">
        <w:rPr>
          <w:lang w:val="kk-KZ"/>
        </w:rPr>
        <w:t>Мұның бәрі көлік-логистика саласында заманауи цифрлық экожүйелерді қалыптастыру арқылы логистиканың мүмкіндіктерін кеңейту қажеттігін және шаруашылық жүргізудің дәстүрлі моделінен цифрлық экономика мен цифрлық логистикаға негізделген жаңа технологиялық деңгейге көшуді жеде</w:t>
      </w:r>
      <w:r>
        <w:rPr>
          <w:lang w:val="kk-KZ"/>
        </w:rPr>
        <w:t>лдетудің өзектілігін көрсетеді.</w:t>
      </w:r>
    </w:p>
    <w:p w:rsidR="00FA33A2" w:rsidRDefault="00FA33A2" w:rsidP="00FA33A2">
      <w:pPr>
        <w:pStyle w:val="Times14"/>
        <w:rPr>
          <w:lang w:val="kk-KZ"/>
        </w:rPr>
      </w:pPr>
      <w:r w:rsidRPr="00FA33A2">
        <w:rPr>
          <w:lang w:val="kk-KZ"/>
        </w:rPr>
        <w:t xml:space="preserve">Осыған байланысты </w:t>
      </w:r>
      <w:r w:rsidRPr="00FA33A2">
        <w:rPr>
          <w:b/>
          <w:lang w:val="kk-KZ"/>
        </w:rPr>
        <w:t>диссертациялық зерттеудің өзектілігі</w:t>
      </w:r>
      <w:r w:rsidRPr="00FA33A2">
        <w:rPr>
          <w:lang w:val="kk-KZ"/>
        </w:rPr>
        <w:t xml:space="preserve"> мынадай факторлармен айқындалады: көтерілген мәселелердің концептуалдық, теориялық, әдістемелік және практикалық тұрғыдан маңыздылығы; Қазақстанда автомобильдік жүк тасымалын басқару саласындағы проблемалардың жеткілікті зерттелмеуі; сондай-ақ көлік-логистикалық қызмет көрсету жүйелерін цифрлық экожүйе ретінде дамыту және заманауи цифрлық технологияларды енгізу арқылы материалдық ағындарды басқару үдерістерін жетілдірудің қажеттілігі.</w:t>
      </w:r>
    </w:p>
    <w:p w:rsidR="008D62A9" w:rsidRPr="00AF19C5" w:rsidRDefault="008D62A9" w:rsidP="00FA33A2">
      <w:pPr>
        <w:pStyle w:val="Times14"/>
        <w:rPr>
          <w:lang w:val="kk-KZ"/>
        </w:rPr>
      </w:pPr>
      <w:r w:rsidRPr="00953612">
        <w:rPr>
          <w:b/>
          <w:lang w:val="kk-KZ"/>
        </w:rPr>
        <w:t>Зерттелетін мәселенің даму дәрежесі.</w:t>
      </w:r>
      <w:r w:rsidRPr="00AF19C5">
        <w:rPr>
          <w:lang w:val="kk-KZ"/>
        </w:rPr>
        <w:t xml:space="preserve"> Экономикалық мәселелерді шешудегі логистикалық тәсілдердің жан-жақтылығын, олардың экономиканың қызмет етуінің әртүрлі аспектілерімен байланысын ескере отырып, логистиканың іргелі теориялық және әдістемелік мәселелері көптеген ғалымдардың, соның ішінде Ж.С. Райымбеков, </w:t>
      </w:r>
      <w:r w:rsidR="007E58A6" w:rsidRPr="00AF19C5">
        <w:rPr>
          <w:lang w:val="kk-KZ"/>
        </w:rPr>
        <w:t>Г.К. Жаксыгулова, Д.Ж. Мырзаханова</w:t>
      </w:r>
      <w:r w:rsidRPr="00AF19C5">
        <w:rPr>
          <w:lang w:val="kk-KZ"/>
        </w:rPr>
        <w:t xml:space="preserve">, </w:t>
      </w:r>
      <w:r w:rsidR="007E58A6" w:rsidRPr="00AF19C5">
        <w:rPr>
          <w:lang w:val="kk-KZ"/>
        </w:rPr>
        <w:t>М. Бекмағанов</w:t>
      </w:r>
      <w:r w:rsidRPr="00AF19C5">
        <w:rPr>
          <w:lang w:val="kk-KZ"/>
        </w:rPr>
        <w:t xml:space="preserve">, </w:t>
      </w:r>
      <w:r w:rsidR="007E58A6" w:rsidRPr="00AF19C5">
        <w:rPr>
          <w:lang w:val="kk-KZ"/>
        </w:rPr>
        <w:t>Т</w:t>
      </w:r>
      <w:r w:rsidRPr="00AF19C5">
        <w:rPr>
          <w:lang w:val="kk-KZ"/>
        </w:rPr>
        <w:t>.</w:t>
      </w:r>
      <w:r w:rsidR="007E58A6" w:rsidRPr="00AF19C5">
        <w:rPr>
          <w:lang w:val="kk-KZ"/>
        </w:rPr>
        <w:t>Аблязов</w:t>
      </w:r>
      <w:r w:rsidRPr="00AF19C5">
        <w:rPr>
          <w:lang w:val="kk-KZ"/>
        </w:rPr>
        <w:t xml:space="preserve">, </w:t>
      </w:r>
      <w:r w:rsidR="007E58A6" w:rsidRPr="00AF19C5">
        <w:rPr>
          <w:lang w:val="kk-KZ"/>
        </w:rPr>
        <w:t>М.А. Муратова</w:t>
      </w:r>
      <w:r w:rsidRPr="00AF19C5">
        <w:rPr>
          <w:lang w:val="kk-KZ"/>
        </w:rPr>
        <w:t>, Б.А. Аникин, Н.В. Афанасьева, И.Д. Афанасенко, М.Кристофер, Д.Ламберт, М.Р. Линдерс, В.С. Лукинский, В.Ф. Лукиных, Ю.В. Малевич</w:t>
      </w:r>
      <w:r w:rsidR="00EA5A73" w:rsidRPr="00AF19C5">
        <w:rPr>
          <w:lang w:val="kk-KZ"/>
        </w:rPr>
        <w:t xml:space="preserve">, Perotti S., Santacruz R., Bremer P., Beer J., Buuveibaatar M., Ioannis B., Matt P., Wonhee L. </w:t>
      </w:r>
      <w:r w:rsidRPr="00AF19C5">
        <w:rPr>
          <w:lang w:val="kk-KZ"/>
        </w:rPr>
        <w:t>және т.б. жетекші</w:t>
      </w:r>
      <w:r w:rsidR="00EA5A73" w:rsidRPr="00AF19C5">
        <w:rPr>
          <w:lang w:val="kk-KZ"/>
        </w:rPr>
        <w:t xml:space="preserve"> шетелдік сондай-ақ</w:t>
      </w:r>
      <w:r w:rsidRPr="00AF19C5">
        <w:rPr>
          <w:lang w:val="kk-KZ"/>
        </w:rPr>
        <w:t xml:space="preserve"> қазақстандық авторлардың зерттеулерінде қарастырылып, мәселені дамытуға ең үлкен үлес қосты. </w:t>
      </w:r>
    </w:p>
    <w:p w:rsidR="008D62A9" w:rsidRPr="00AF19C5" w:rsidRDefault="00982F56" w:rsidP="00EA5A73">
      <w:pPr>
        <w:pStyle w:val="Times14"/>
        <w:rPr>
          <w:lang w:val="kk-KZ"/>
        </w:rPr>
      </w:pPr>
      <w:r w:rsidRPr="00AF19C5">
        <w:rPr>
          <w:lang w:val="kk-KZ"/>
        </w:rPr>
        <w:t>Экономика, көлік кәсіпорындарын басқару мәселелері, сондай-ақ көліктік-логистикалық қызмет көрсетуді дамытуды талдаудың тұжырымдамалық тәсілдері бағытталған жұмыстар авторлары А.А. Сатыбалдин, Д.А. Аспан</w:t>
      </w:r>
      <w:r w:rsidR="00914D5F">
        <w:rPr>
          <w:lang w:val="kk-KZ"/>
        </w:rPr>
        <w:t>бетов, З.Б. Ахметова, Э.Е. Байму</w:t>
      </w:r>
      <w:r w:rsidRPr="00AF19C5">
        <w:rPr>
          <w:lang w:val="kk-KZ"/>
        </w:rPr>
        <w:t>ханбетова,</w:t>
      </w:r>
      <w:r w:rsidR="008B5697" w:rsidRPr="00AF19C5">
        <w:rPr>
          <w:lang w:val="kk-KZ"/>
        </w:rPr>
        <w:t xml:space="preserve"> </w:t>
      </w:r>
      <w:r w:rsidR="007E58A6" w:rsidRPr="00AF19C5">
        <w:rPr>
          <w:lang w:val="kk-KZ"/>
        </w:rPr>
        <w:t xml:space="preserve">К.С. </w:t>
      </w:r>
      <w:r w:rsidR="008B5697" w:rsidRPr="00AF19C5">
        <w:rPr>
          <w:lang w:val="kk-KZ"/>
        </w:rPr>
        <w:t>Мұхтарова</w:t>
      </w:r>
      <w:r w:rsidR="008B5697" w:rsidRPr="00AF19C5">
        <w:rPr>
          <w:rFonts w:eastAsia="Times New Roman"/>
          <w:lang w:val="kk-KZ"/>
        </w:rPr>
        <w:t xml:space="preserve">, </w:t>
      </w:r>
      <w:r w:rsidR="007E58A6" w:rsidRPr="00AF19C5">
        <w:rPr>
          <w:rFonts w:eastAsia="Times New Roman"/>
          <w:lang w:val="kk-KZ"/>
        </w:rPr>
        <w:t xml:space="preserve">С.К. </w:t>
      </w:r>
      <w:r w:rsidR="008B5697" w:rsidRPr="00AF19C5">
        <w:rPr>
          <w:rFonts w:eastAsia="Times New Roman"/>
          <w:lang w:val="kk-KZ"/>
        </w:rPr>
        <w:t xml:space="preserve">Ахметкалиева, </w:t>
      </w:r>
      <w:r w:rsidRPr="00AF19C5">
        <w:rPr>
          <w:lang w:val="kk-KZ"/>
        </w:rPr>
        <w:t>Е.Ж. Ыдырыс, М.А. Ильясов, Г.Л. Бродецкий, Е.В. Будрин</w:t>
      </w:r>
      <w:r w:rsidR="0089203B" w:rsidRPr="00AF19C5">
        <w:rPr>
          <w:lang w:val="kk-KZ"/>
        </w:rPr>
        <w:t>а</w:t>
      </w:r>
      <w:r w:rsidRPr="00AF19C5">
        <w:rPr>
          <w:lang w:val="kk-KZ"/>
        </w:rPr>
        <w:t>, И.В. Карапетянц, П.В. Куренкова, В.В. Лапидус, Л.Б. Миротин</w:t>
      </w:r>
      <w:r w:rsidR="00EA5A73" w:rsidRPr="00AF19C5">
        <w:rPr>
          <w:lang w:val="kk-KZ"/>
        </w:rPr>
        <w:t xml:space="preserve">, Д.Т. Новикова, В.А., Wong, W., Anwar, M.F., Soh, K.L., Islam S., Uddin M.J., Shi Y., Sharif T., Ahmed, J.U. </w:t>
      </w:r>
      <w:r w:rsidRPr="00AF19C5">
        <w:rPr>
          <w:lang w:val="kk-KZ"/>
        </w:rPr>
        <w:t>және т.б.</w:t>
      </w:r>
    </w:p>
    <w:p w:rsidR="008D62A9" w:rsidRPr="00AF19C5" w:rsidRDefault="00982F56" w:rsidP="008D62A9">
      <w:pPr>
        <w:pStyle w:val="Times14"/>
        <w:rPr>
          <w:lang w:val="kk-KZ"/>
        </w:rPr>
      </w:pPr>
      <w:r w:rsidRPr="00AF19C5">
        <w:rPr>
          <w:lang w:val="kk-KZ"/>
        </w:rPr>
        <w:t>А.Т. Молдабеков</w:t>
      </w:r>
      <w:r w:rsidR="006F60E7" w:rsidRPr="00AF19C5">
        <w:rPr>
          <w:lang w:val="kk-KZ"/>
        </w:rPr>
        <w:t>а</w:t>
      </w:r>
      <w:r w:rsidRPr="00AF19C5">
        <w:rPr>
          <w:lang w:val="kk-KZ"/>
        </w:rPr>
        <w:t>, Е.Н. Амиргалиев, А.В. Бабкин, А.Н. Брынцев, Г.В. Бубнова, И.А. Максимцев, В.</w:t>
      </w:r>
      <w:r w:rsidR="00EA5A73" w:rsidRPr="00AF19C5">
        <w:rPr>
          <w:lang w:val="kk-KZ"/>
        </w:rPr>
        <w:t xml:space="preserve">Ф. Минаков, Г.Ю. Силкина, Khizar H., Kousar Sh., Adomako S., Tadesse, M.D., Kine, H.Z., Gebresenbet, G., Tavasszy, L., Ljungberg, D. </w:t>
      </w:r>
      <w:r w:rsidRPr="00AF19C5">
        <w:rPr>
          <w:lang w:val="kk-KZ"/>
        </w:rPr>
        <w:t xml:space="preserve">және т. б. </w:t>
      </w:r>
      <w:r w:rsidR="0089203B" w:rsidRPr="00AF19C5">
        <w:rPr>
          <w:lang w:val="kk-KZ"/>
        </w:rPr>
        <w:t>а</w:t>
      </w:r>
      <w:r w:rsidRPr="00AF19C5">
        <w:rPr>
          <w:lang w:val="kk-KZ"/>
        </w:rPr>
        <w:t>вторлар зерттеулері экономика мен логистиканы ақпараттандыру және цифрландыру мәселелерін зерттеуге арналған.</w:t>
      </w:r>
    </w:p>
    <w:p w:rsidR="00621E72" w:rsidRDefault="00621E72" w:rsidP="008D62A9">
      <w:pPr>
        <w:pStyle w:val="Times14"/>
        <w:rPr>
          <w:lang w:val="kk-KZ"/>
        </w:rPr>
      </w:pPr>
      <w:r w:rsidRPr="00621E72">
        <w:rPr>
          <w:lang w:val="kk-KZ"/>
        </w:rPr>
        <w:t>Көліктік-логистикалық қызмет көрсету теориясы мен әдіснамасы қазақстандық және шетелдік зерттеулерде жан-жақты зерттелгенімен, қазіргі таңда цифрлық экожүйелерді құру мен дамытуға негізделген автомобильдік жүк тасымалдарын басқарудың теориялық және әдістемелік негіздері әлі де жеткілікті деңгейде жүйеленіп, толыққанды әзірленбеген.</w:t>
      </w:r>
    </w:p>
    <w:p w:rsidR="00621E72" w:rsidRPr="00621E72" w:rsidRDefault="00621E72" w:rsidP="00621E72">
      <w:pPr>
        <w:spacing w:after="0" w:line="240" w:lineRule="auto"/>
        <w:ind w:firstLine="709"/>
        <w:jc w:val="both"/>
        <w:rPr>
          <w:rFonts w:ascii="Times New Roman" w:hAnsi="Times New Roman" w:cs="Times New Roman"/>
          <w:sz w:val="28"/>
          <w:szCs w:val="28"/>
          <w:lang w:val="kk-KZ"/>
        </w:rPr>
      </w:pPr>
      <w:r w:rsidRPr="00621E72">
        <w:rPr>
          <w:rFonts w:ascii="Times New Roman" w:hAnsi="Times New Roman" w:cs="Times New Roman"/>
          <w:b/>
          <w:sz w:val="28"/>
          <w:szCs w:val="28"/>
          <w:lang w:val="kk-KZ"/>
        </w:rPr>
        <w:t xml:space="preserve">Зерттеу жұмысының жалпы гипотезасы </w:t>
      </w:r>
      <w:r w:rsidRPr="00621E72">
        <w:rPr>
          <w:rFonts w:ascii="Times New Roman" w:hAnsi="Times New Roman" w:cs="Times New Roman"/>
          <w:sz w:val="28"/>
          <w:szCs w:val="28"/>
          <w:lang w:val="kk-KZ"/>
        </w:rPr>
        <w:t xml:space="preserve">мынадай тұжырымды ұсынады: көліктік-логистикалық қызмет көрсету саласында платформаға негізделген </w:t>
      </w:r>
      <w:r w:rsidRPr="00621E72">
        <w:rPr>
          <w:rFonts w:ascii="Times New Roman" w:hAnsi="Times New Roman" w:cs="Times New Roman"/>
          <w:sz w:val="28"/>
          <w:szCs w:val="28"/>
          <w:lang w:val="kk-KZ"/>
        </w:rPr>
        <w:lastRenderedPageBreak/>
        <w:t xml:space="preserve">цифрлық экожүйелерді әзірлеп, енгізу </w:t>
      </w:r>
      <w:r>
        <w:rPr>
          <w:rFonts w:ascii="Times New Roman" w:hAnsi="Times New Roman" w:cs="Times New Roman"/>
          <w:sz w:val="28"/>
          <w:szCs w:val="28"/>
          <w:lang w:val="kk-KZ"/>
        </w:rPr>
        <w:t>–</w:t>
      </w:r>
      <w:r w:rsidRPr="00621E72">
        <w:rPr>
          <w:rFonts w:ascii="Times New Roman" w:hAnsi="Times New Roman" w:cs="Times New Roman"/>
          <w:sz w:val="28"/>
          <w:szCs w:val="28"/>
          <w:lang w:val="kk-KZ"/>
        </w:rPr>
        <w:t xml:space="preserve"> автомобиль жүк тасымалдарын басқару үдерісін жетілдіруге мүмкіндік береді, себебі бұл олардың сапасын, тиімділігін арттырып, қатысушылар арасындағы өзара іс-қимылды оңтайландырады.</w:t>
      </w:r>
    </w:p>
    <w:p w:rsidR="00621E72" w:rsidRDefault="00621E72" w:rsidP="00C67726">
      <w:pPr>
        <w:pStyle w:val="Times14"/>
        <w:rPr>
          <w:b/>
          <w:lang w:val="kk-KZ"/>
        </w:rPr>
      </w:pPr>
      <w:r w:rsidRPr="00621E72">
        <w:rPr>
          <w:b/>
          <w:lang w:val="kk-KZ"/>
        </w:rPr>
        <w:t xml:space="preserve">Зерттеудің мақсаты – </w:t>
      </w:r>
      <w:r w:rsidRPr="00621E72">
        <w:rPr>
          <w:lang w:val="kk-KZ"/>
        </w:rPr>
        <w:t>көліктік-логистикалық қызмет көрсету саласында цифрлық экожүйелерді енгізу мен дамытуды негізге ала отырып, автомобиль жүк тасымалдарын басқару тетіктерін жетілдіруге бағытталған ғылыми тұрғыда дәлелденген ұсынымдар әзірлеу.</w:t>
      </w:r>
    </w:p>
    <w:p w:rsidR="00C67726" w:rsidRPr="00AF19C5" w:rsidRDefault="00C67726" w:rsidP="00C67726">
      <w:pPr>
        <w:pStyle w:val="Times14"/>
        <w:rPr>
          <w:lang w:val="kk-KZ"/>
        </w:rPr>
      </w:pPr>
      <w:r w:rsidRPr="00AF19C5">
        <w:rPr>
          <w:lang w:val="kk-KZ"/>
        </w:rPr>
        <w:t xml:space="preserve">Қойылған мақсатты іске асыру үшін келесі бірқатар </w:t>
      </w:r>
      <w:r w:rsidRPr="00953612">
        <w:rPr>
          <w:b/>
          <w:lang w:val="kk-KZ"/>
        </w:rPr>
        <w:t>ғылыми міндеттерді</w:t>
      </w:r>
      <w:r w:rsidRPr="00AF19C5">
        <w:rPr>
          <w:lang w:val="kk-KZ"/>
        </w:rPr>
        <w:t xml:space="preserve"> шешу қажет болды:</w:t>
      </w:r>
    </w:p>
    <w:p w:rsidR="00C67726" w:rsidRDefault="00A545E9" w:rsidP="00F412B7">
      <w:pPr>
        <w:pStyle w:val="Times14"/>
        <w:numPr>
          <w:ilvl w:val="0"/>
          <w:numId w:val="92"/>
        </w:numPr>
        <w:tabs>
          <w:tab w:val="left" w:pos="993"/>
        </w:tabs>
        <w:ind w:left="0" w:firstLine="709"/>
        <w:rPr>
          <w:lang w:val="kk-KZ"/>
        </w:rPr>
      </w:pPr>
      <w:r w:rsidRPr="00AF19C5">
        <w:rPr>
          <w:lang w:val="kk-KZ"/>
        </w:rPr>
        <w:t>көлік</w:t>
      </w:r>
      <w:r w:rsidR="00C67726" w:rsidRPr="00AF19C5">
        <w:rPr>
          <w:lang w:val="kk-KZ"/>
        </w:rPr>
        <w:t xml:space="preserve">-логистикалық жүйеде автомобиль жүк тасымалдарын басқарудың тұжырымдамалық-теориялық негіздерін және цифрлық экожүйелерін дамытудың іргелі негіздерін </w:t>
      </w:r>
      <w:r w:rsidR="00D45C1F" w:rsidRPr="00AF19C5">
        <w:rPr>
          <w:lang w:val="kk-KZ"/>
        </w:rPr>
        <w:t>зерттеу</w:t>
      </w:r>
      <w:r w:rsidR="00C67726" w:rsidRPr="00AF19C5">
        <w:rPr>
          <w:lang w:val="kk-KZ"/>
        </w:rPr>
        <w:t xml:space="preserve">; </w:t>
      </w:r>
    </w:p>
    <w:p w:rsidR="00E00FB5" w:rsidRDefault="00E00FB5" w:rsidP="00F412B7">
      <w:pPr>
        <w:pStyle w:val="Times14"/>
        <w:numPr>
          <w:ilvl w:val="0"/>
          <w:numId w:val="92"/>
        </w:numPr>
        <w:tabs>
          <w:tab w:val="left" w:pos="993"/>
        </w:tabs>
        <w:ind w:left="0" w:firstLine="709"/>
        <w:rPr>
          <w:lang w:val="kk-KZ"/>
        </w:rPr>
      </w:pPr>
      <w:r>
        <w:rPr>
          <w:lang w:val="kk-KZ"/>
        </w:rPr>
        <w:t>ө</w:t>
      </w:r>
      <w:r w:rsidRPr="00FA33A2">
        <w:rPr>
          <w:lang w:val="kk-KZ"/>
        </w:rPr>
        <w:t>неркәсіп 4.0 жағдайында автомобиль жүк тасымалдарын басқару саласындағы халықаралық тәжірибені талдау;</w:t>
      </w:r>
    </w:p>
    <w:p w:rsidR="00E00FB5" w:rsidRDefault="00E00FB5" w:rsidP="00E00FB5">
      <w:pPr>
        <w:pStyle w:val="Times14"/>
        <w:numPr>
          <w:ilvl w:val="0"/>
          <w:numId w:val="92"/>
        </w:numPr>
        <w:tabs>
          <w:tab w:val="left" w:pos="993"/>
        </w:tabs>
        <w:ind w:left="0" w:firstLine="709"/>
        <w:rPr>
          <w:lang w:val="kk-KZ"/>
        </w:rPr>
      </w:pPr>
      <w:r w:rsidRPr="00621E72">
        <w:rPr>
          <w:lang w:val="kk-KZ"/>
        </w:rPr>
        <w:t>Қазақстанның көліктік-логистикалық жүйесіндегі автомобиль жүк тасымалдары нарығының қазіргі жағдайы мен даму үрдістерін талдау;</w:t>
      </w:r>
    </w:p>
    <w:p w:rsidR="00E00FB5" w:rsidRDefault="00E00FB5" w:rsidP="00E00FB5">
      <w:pPr>
        <w:pStyle w:val="Times14"/>
        <w:numPr>
          <w:ilvl w:val="0"/>
          <w:numId w:val="92"/>
        </w:numPr>
        <w:tabs>
          <w:tab w:val="left" w:pos="993"/>
        </w:tabs>
        <w:ind w:left="0" w:firstLine="709"/>
        <w:rPr>
          <w:lang w:val="kk-KZ"/>
        </w:rPr>
      </w:pPr>
      <w:r>
        <w:rPr>
          <w:lang w:val="kk-KZ"/>
        </w:rPr>
        <w:t>е</w:t>
      </w:r>
      <w:r w:rsidRPr="00E00FB5">
        <w:rPr>
          <w:lang w:val="kk-KZ"/>
        </w:rPr>
        <w:t>лдегі көлік-логистикалық қызмет көрсетудің цифрлық экожүйелерінің даму деңгейін бағалау және олардың жүк тасымалдарын басқаруға ықпалын сараптау;</w:t>
      </w:r>
    </w:p>
    <w:p w:rsidR="00E00FB5" w:rsidRDefault="00E00FB5" w:rsidP="00E00FB5">
      <w:pPr>
        <w:pStyle w:val="Times14"/>
        <w:numPr>
          <w:ilvl w:val="0"/>
          <w:numId w:val="92"/>
        </w:numPr>
        <w:tabs>
          <w:tab w:val="left" w:pos="993"/>
        </w:tabs>
        <w:ind w:left="0" w:firstLine="709"/>
        <w:rPr>
          <w:lang w:val="kk-KZ"/>
        </w:rPr>
      </w:pPr>
      <w:r>
        <w:rPr>
          <w:lang w:val="kk-KZ"/>
        </w:rPr>
        <w:t>а</w:t>
      </w:r>
      <w:r w:rsidRPr="00E00FB5">
        <w:rPr>
          <w:lang w:val="kk-KZ"/>
        </w:rPr>
        <w:t>втомобиль жүк тасымалдарын басқару саласында цифрлық технологияларды енгізу үдерісінде туындайтын басты кедергілер мен проблемалық аспектілерді анықтау;</w:t>
      </w:r>
    </w:p>
    <w:p w:rsidR="00621E72" w:rsidRPr="00E00FB5" w:rsidRDefault="00E00FB5" w:rsidP="00E00FB5">
      <w:pPr>
        <w:pStyle w:val="Times14"/>
        <w:numPr>
          <w:ilvl w:val="0"/>
          <w:numId w:val="92"/>
        </w:numPr>
        <w:tabs>
          <w:tab w:val="left" w:pos="993"/>
        </w:tabs>
        <w:ind w:left="0" w:firstLine="709"/>
        <w:rPr>
          <w:lang w:val="kk-KZ"/>
        </w:rPr>
      </w:pPr>
      <w:r>
        <w:rPr>
          <w:lang w:val="kk-KZ"/>
        </w:rPr>
        <w:t>ц</w:t>
      </w:r>
      <w:r w:rsidRPr="00E00FB5">
        <w:rPr>
          <w:lang w:val="kk-KZ"/>
        </w:rPr>
        <w:t>ифрлық ақпараттық платформаларды пайдалану арқылы көлік-логистикалық экожүйе субъектілері арасындағы өзара әрекеттестікті жетілдіруге негізделген тиімді басқару моделін әзірлеу және оны практикалық тұрғыда іске асыруға арналған нақты ұсынымдар ұсыну.</w:t>
      </w:r>
    </w:p>
    <w:p w:rsidR="00C67726" w:rsidRPr="00AF19C5" w:rsidRDefault="00C67726" w:rsidP="00FA33A2">
      <w:pPr>
        <w:pStyle w:val="Times14"/>
        <w:tabs>
          <w:tab w:val="left" w:pos="993"/>
        </w:tabs>
        <w:rPr>
          <w:lang w:val="kk-KZ"/>
        </w:rPr>
      </w:pPr>
      <w:r w:rsidRPr="00953612">
        <w:rPr>
          <w:b/>
          <w:lang w:val="kk-KZ"/>
        </w:rPr>
        <w:t>Зерттеу нысаны</w:t>
      </w:r>
      <w:r w:rsidRPr="00AF19C5">
        <w:rPr>
          <w:lang w:val="kk-KZ"/>
        </w:rPr>
        <w:t xml:space="preserve"> – </w:t>
      </w:r>
      <w:r w:rsidR="0089203B" w:rsidRPr="00AF19C5">
        <w:rPr>
          <w:lang w:val="kk-KZ"/>
        </w:rPr>
        <w:t xml:space="preserve">Қазақстандағы </w:t>
      </w:r>
      <w:r w:rsidRPr="00AF19C5">
        <w:rPr>
          <w:lang w:val="kk-KZ"/>
        </w:rPr>
        <w:t>логистикалық саланың цифрлық трансформациясы жағдайында автомобиль жүк тасымалын басқару </w:t>
      </w:r>
      <w:r w:rsidR="00D45C1F" w:rsidRPr="00AF19C5">
        <w:rPr>
          <w:lang w:val="kk-KZ"/>
        </w:rPr>
        <w:t>үдерістері</w:t>
      </w:r>
      <w:r w:rsidRPr="00AF19C5">
        <w:rPr>
          <w:lang w:val="kk-KZ"/>
        </w:rPr>
        <w:t>.</w:t>
      </w:r>
    </w:p>
    <w:p w:rsidR="00AF2FDE" w:rsidRDefault="00AF2FDE" w:rsidP="00AE3DAD">
      <w:pPr>
        <w:pStyle w:val="Times14"/>
        <w:rPr>
          <w:b/>
          <w:lang w:val="kk-KZ"/>
        </w:rPr>
      </w:pPr>
      <w:r w:rsidRPr="00AF2FDE">
        <w:rPr>
          <w:b/>
          <w:lang w:val="kk-KZ"/>
        </w:rPr>
        <w:t xml:space="preserve">Диссертациялық зерттеудің пәні – </w:t>
      </w:r>
      <w:r w:rsidRPr="00AF2FDE">
        <w:rPr>
          <w:lang w:val="kk-KZ"/>
        </w:rPr>
        <w:t>көлік-логистикалық қызмет көрсетудің цифрлық экожүйелерін қалыптастыру мен дамыту үдерісінде туындайтын, автомобиль жүк тасымалын басқаруға қатысты экономикалық және ұйымдастырушылық-басқарушылық қатынастар жүйесі.</w:t>
      </w:r>
    </w:p>
    <w:p w:rsidR="00AF2FDE" w:rsidRPr="00AF2FDE" w:rsidRDefault="00AF2FDE" w:rsidP="00AF2FDE">
      <w:pPr>
        <w:pStyle w:val="Times14"/>
        <w:rPr>
          <w:lang w:val="kk-KZ"/>
        </w:rPr>
      </w:pPr>
      <w:r w:rsidRPr="00AF2FDE">
        <w:rPr>
          <w:b/>
          <w:lang w:val="kk-KZ"/>
        </w:rPr>
        <w:t xml:space="preserve">Зерттеудің теориялық негізін </w:t>
      </w:r>
      <w:r w:rsidRPr="00AF2FDE">
        <w:rPr>
          <w:lang w:val="kk-KZ"/>
        </w:rPr>
        <w:t>жеткізу тізбегін басқару теориясы, логистика және менеджмент теориясы, жүйелер теориясы мен жалпы экономикалық теория құрайды. Сонымен қатар, көлік-логистикалық жүйелердің жұмыс істеуі саласындағы отандық және шетелдік ғалымдардың іргелі ғылыми еңбектері мен қолданбалы зерттеулері маңызды негіз ретінде алынған.</w:t>
      </w:r>
    </w:p>
    <w:p w:rsidR="00982F56" w:rsidRPr="00AF19C5" w:rsidRDefault="00AE3DAD" w:rsidP="00AE3DAD">
      <w:pPr>
        <w:pStyle w:val="Times14"/>
        <w:rPr>
          <w:lang w:val="kk-KZ"/>
        </w:rPr>
      </w:pPr>
      <w:r w:rsidRPr="00953612">
        <w:rPr>
          <w:b/>
          <w:lang w:val="kk-KZ"/>
        </w:rPr>
        <w:t>Жұмыс әдістемесі.</w:t>
      </w:r>
      <w:r w:rsidRPr="00AF19C5">
        <w:rPr>
          <w:lang w:val="kk-KZ"/>
        </w:rPr>
        <w:t xml:space="preserve"> Экономика және логистика саласында жалпы ғылыми таным әдістері, экономикалық-статистикалық әдістер</w:t>
      </w:r>
      <w:r w:rsidR="0089203B" w:rsidRPr="00AF19C5">
        <w:rPr>
          <w:lang w:val="kk-KZ"/>
        </w:rPr>
        <w:t xml:space="preserve"> және</w:t>
      </w:r>
      <w:r w:rsidRPr="00AF19C5">
        <w:rPr>
          <w:lang w:val="kk-KZ"/>
        </w:rPr>
        <w:t xml:space="preserve"> жүйелік талдау әдісі қолданылды. Зерттеу әдістемесі қолданыстағы әдебиеттерді талдауды және шет елдердің тәжірибесін зерттеуді, эконометрикалық талдауды,</w:t>
      </w:r>
      <w:r w:rsidR="00AF2FDE" w:rsidRPr="00AF2FDE">
        <w:rPr>
          <w:lang w:val="kk-KZ"/>
        </w:rPr>
        <w:t xml:space="preserve"> </w:t>
      </w:r>
      <w:r w:rsidR="00AF2FDE">
        <w:rPr>
          <w:lang w:val="kk-KZ"/>
        </w:rPr>
        <w:t>с</w:t>
      </w:r>
      <w:r w:rsidR="00AF2FDE" w:rsidRPr="00AF2FDE">
        <w:rPr>
          <w:lang w:val="kk-KZ"/>
        </w:rPr>
        <w:t>ондай-ақ зерттеу көліктік-логистикалық қызмет көрсетумен айналысатын компаниялардың мамандары арасында сауалнама жүргізуді де қамтиды.</w:t>
      </w:r>
    </w:p>
    <w:p w:rsidR="00911EB7" w:rsidRDefault="00793103" w:rsidP="00911EB7">
      <w:pPr>
        <w:pStyle w:val="Times14"/>
        <w:rPr>
          <w:lang w:val="kk-KZ"/>
        </w:rPr>
      </w:pPr>
      <w:r w:rsidRPr="00793103">
        <w:rPr>
          <w:b/>
          <w:lang w:val="kk-KZ"/>
        </w:rPr>
        <w:lastRenderedPageBreak/>
        <w:t xml:space="preserve">Зерттеудің құралдық-әдістемелік аппараты. </w:t>
      </w:r>
      <w:r w:rsidRPr="00793103">
        <w:rPr>
          <w:lang w:val="kk-KZ"/>
        </w:rPr>
        <w:t>Бұл жұмыста Қазақстандағы автомобиль жүк тасымалдарын басқаруға цифрлық экожүйелердің ықпалын бағалау мақсатында сандық деректерді талдау мен сапалық талдауды ұштастыратын аралас әдіс қолданылады.</w:t>
      </w:r>
      <w:r w:rsidRPr="00793103">
        <w:rPr>
          <w:b/>
          <w:lang w:val="kk-KZ"/>
        </w:rPr>
        <w:t xml:space="preserve"> </w:t>
      </w:r>
      <w:r w:rsidR="00AE3DAD" w:rsidRPr="00AF19C5">
        <w:rPr>
          <w:lang w:val="kk-KZ"/>
        </w:rPr>
        <w:t xml:space="preserve"> Бұл тәсіл көлік-логистика секторындағы цифрландырудың ағымдағы жай-күйі туралы жан-жақты түсінік алуға және оны енгізу жолындағы кедергілерді анықтауға мүмкіндік береді. </w:t>
      </w:r>
    </w:p>
    <w:p w:rsidR="00E00FB5" w:rsidRDefault="00911EB7" w:rsidP="00911EB7">
      <w:pPr>
        <w:pStyle w:val="Times14"/>
        <w:rPr>
          <w:lang w:val="kk-KZ"/>
        </w:rPr>
      </w:pPr>
      <w:r w:rsidRPr="00911EB7">
        <w:rPr>
          <w:b/>
          <w:lang w:val="kk-KZ"/>
        </w:rPr>
        <w:t xml:space="preserve">Диссертациялық зерттеудің ғылыми жаңалығы </w:t>
      </w:r>
      <w:r>
        <w:rPr>
          <w:lang w:val="kk-KZ"/>
        </w:rPr>
        <w:t>–</w:t>
      </w:r>
      <w:r w:rsidRPr="00911EB7">
        <w:rPr>
          <w:lang w:val="kk-KZ"/>
        </w:rPr>
        <w:t xml:space="preserve"> </w:t>
      </w:r>
      <w:r w:rsidR="00E00FB5" w:rsidRPr="00E00FB5">
        <w:rPr>
          <w:lang w:val="kk-KZ"/>
        </w:rPr>
        <w:t>материалдық және ақпараттық ағындардың параметрлерін оңтайландыру мақсатында цифрлық экожүйелерді дамыту негізінде автомобиль жүк тасымалдарын басқаруды жетілдіруге бағытталған теориялық-әдіснамалық және тұжырымдамалық ережелерді әзірлеу арқылы айқындалады. Атап айтқанда:</w:t>
      </w:r>
    </w:p>
    <w:p w:rsidR="00D45C1F" w:rsidRPr="00911EB7" w:rsidRDefault="00911EB7" w:rsidP="00911EB7">
      <w:pPr>
        <w:pStyle w:val="Times14"/>
        <w:rPr>
          <w:b/>
          <w:lang w:val="kk-KZ"/>
        </w:rPr>
      </w:pPr>
      <w:r>
        <w:rPr>
          <w:lang w:val="kk-KZ"/>
        </w:rPr>
        <w:t xml:space="preserve">- </w:t>
      </w:r>
      <w:r w:rsidR="00D45C1F" w:rsidRPr="00911EB7">
        <w:rPr>
          <w:lang w:val="kk-KZ"/>
        </w:rPr>
        <w:t>автомобиль жүк тасымалда</w:t>
      </w:r>
      <w:r w:rsidR="0089203B" w:rsidRPr="00911EB7">
        <w:rPr>
          <w:lang w:val="kk-KZ"/>
        </w:rPr>
        <w:t>рын</w:t>
      </w:r>
      <w:r w:rsidR="00D45C1F" w:rsidRPr="00911EB7">
        <w:rPr>
          <w:lang w:val="kk-KZ"/>
        </w:rPr>
        <w:t xml:space="preserve"> басқару тұжырымдамалары мен әдістері жүйеленіп, оның эволюциясы зерттелді </w:t>
      </w:r>
      <w:r w:rsidR="0089203B" w:rsidRPr="00911EB7">
        <w:rPr>
          <w:lang w:val="kk-KZ"/>
        </w:rPr>
        <w:t>және ғылыми негіздері анықталды;</w:t>
      </w:r>
    </w:p>
    <w:p w:rsidR="00D45C1F" w:rsidRPr="00AF19C5" w:rsidRDefault="00D45C1F" w:rsidP="00D45C1F">
      <w:pPr>
        <w:pStyle w:val="a3"/>
        <w:widowControl w:val="0"/>
        <w:numPr>
          <w:ilvl w:val="0"/>
          <w:numId w:val="93"/>
        </w:numPr>
        <w:tabs>
          <w:tab w:val="left" w:pos="993"/>
          <w:tab w:val="left" w:pos="1134"/>
        </w:tabs>
        <w:autoSpaceDE w:val="0"/>
        <w:autoSpaceDN w:val="0"/>
        <w:spacing w:after="0" w:line="240" w:lineRule="auto"/>
        <w:ind w:left="0" w:right="120" w:firstLine="709"/>
        <w:jc w:val="both"/>
        <w:rPr>
          <w:rFonts w:ascii="Times New Roman" w:hAnsi="Times New Roman"/>
          <w:sz w:val="28"/>
          <w:szCs w:val="28"/>
          <w:lang w:val="kk-KZ"/>
        </w:rPr>
      </w:pPr>
      <w:r w:rsidRPr="00AF19C5">
        <w:rPr>
          <w:rFonts w:ascii="Times New Roman" w:hAnsi="Times New Roman"/>
          <w:sz w:val="28"/>
          <w:szCs w:val="28"/>
          <w:lang w:val="kk-KZ"/>
        </w:rPr>
        <w:t>цифрлық экожүйелердің құрылымдық элементтері, негізгі технологиялары мен бизнес модельдері жүйеленіп, халықаралық және отандық тәжірибе негізінде олардың тиім</w:t>
      </w:r>
      <w:r w:rsidR="0089203B" w:rsidRPr="00AF19C5">
        <w:rPr>
          <w:rFonts w:ascii="Times New Roman" w:hAnsi="Times New Roman"/>
          <w:sz w:val="28"/>
          <w:szCs w:val="28"/>
          <w:lang w:val="kk-KZ"/>
        </w:rPr>
        <w:t>ділікке әсер ету моделі жасалды;</w:t>
      </w:r>
    </w:p>
    <w:p w:rsidR="00D45C1F" w:rsidRPr="00AF19C5" w:rsidRDefault="00D45C1F" w:rsidP="00D45C1F">
      <w:pPr>
        <w:pStyle w:val="a3"/>
        <w:widowControl w:val="0"/>
        <w:numPr>
          <w:ilvl w:val="0"/>
          <w:numId w:val="93"/>
        </w:numPr>
        <w:tabs>
          <w:tab w:val="left" w:pos="993"/>
          <w:tab w:val="left" w:pos="1134"/>
        </w:tabs>
        <w:autoSpaceDE w:val="0"/>
        <w:autoSpaceDN w:val="0"/>
        <w:spacing w:after="0" w:line="240" w:lineRule="auto"/>
        <w:ind w:left="0" w:right="120" w:firstLine="709"/>
        <w:jc w:val="both"/>
        <w:rPr>
          <w:rFonts w:ascii="Times New Roman" w:hAnsi="Times New Roman"/>
          <w:sz w:val="28"/>
          <w:szCs w:val="28"/>
          <w:lang w:val="kk-KZ"/>
        </w:rPr>
      </w:pPr>
      <w:r w:rsidRPr="00AF19C5">
        <w:rPr>
          <w:rFonts w:ascii="Times New Roman" w:hAnsi="Times New Roman"/>
          <w:sz w:val="28"/>
          <w:szCs w:val="28"/>
          <w:lang w:val="kk-KZ"/>
        </w:rPr>
        <w:t>өнеркәсіп 4.0 аясында жүк тасымалдауды басқарудың халықаралық үлгілері талданып, соның негізінде қазақстандық басқ</w:t>
      </w:r>
      <w:r w:rsidR="0089203B" w:rsidRPr="00AF19C5">
        <w:rPr>
          <w:rFonts w:ascii="Times New Roman" w:hAnsi="Times New Roman"/>
          <w:sz w:val="28"/>
          <w:szCs w:val="28"/>
          <w:lang w:val="kk-KZ"/>
        </w:rPr>
        <w:t>ару жүйесінің құрылымы ұсынылды;</w:t>
      </w:r>
    </w:p>
    <w:p w:rsidR="00D45C1F" w:rsidRPr="00AF19C5" w:rsidRDefault="00425DC3" w:rsidP="00D45C1F">
      <w:pPr>
        <w:pStyle w:val="a3"/>
        <w:widowControl w:val="0"/>
        <w:numPr>
          <w:ilvl w:val="0"/>
          <w:numId w:val="93"/>
        </w:numPr>
        <w:tabs>
          <w:tab w:val="left" w:pos="993"/>
          <w:tab w:val="left" w:pos="1134"/>
        </w:tabs>
        <w:autoSpaceDE w:val="0"/>
        <w:autoSpaceDN w:val="0"/>
        <w:spacing w:after="0" w:line="240" w:lineRule="auto"/>
        <w:ind w:left="0" w:right="120" w:firstLine="709"/>
        <w:jc w:val="both"/>
        <w:rPr>
          <w:rFonts w:ascii="Times New Roman" w:hAnsi="Times New Roman"/>
          <w:sz w:val="28"/>
          <w:szCs w:val="28"/>
          <w:lang w:val="kk-KZ"/>
        </w:rPr>
      </w:pPr>
      <w:r w:rsidRPr="00AF19C5">
        <w:rPr>
          <w:rFonts w:ascii="Times New Roman" w:hAnsi="Times New Roman"/>
          <w:sz w:val="28"/>
          <w:szCs w:val="28"/>
          <w:lang w:val="kk-KZ"/>
        </w:rPr>
        <w:t xml:space="preserve">Қазақстанның </w:t>
      </w:r>
      <w:r w:rsidR="00D45C1F" w:rsidRPr="00AF19C5">
        <w:rPr>
          <w:rFonts w:ascii="Times New Roman" w:hAnsi="Times New Roman"/>
          <w:sz w:val="28"/>
          <w:szCs w:val="28"/>
          <w:lang w:val="kk-KZ"/>
        </w:rPr>
        <w:t>көлік-логистикалық нарығындағы автомобиль</w:t>
      </w:r>
      <w:r w:rsidR="00C82B3A" w:rsidRPr="00AF19C5">
        <w:rPr>
          <w:rFonts w:ascii="Times New Roman" w:hAnsi="Times New Roman"/>
          <w:sz w:val="28"/>
          <w:szCs w:val="28"/>
          <w:lang w:val="kk-KZ"/>
        </w:rPr>
        <w:t xml:space="preserve"> жүк</w:t>
      </w:r>
      <w:r w:rsidR="00D45C1F" w:rsidRPr="00AF19C5">
        <w:rPr>
          <w:rFonts w:ascii="Times New Roman" w:hAnsi="Times New Roman"/>
          <w:sz w:val="28"/>
          <w:szCs w:val="28"/>
          <w:lang w:val="kk-KZ"/>
        </w:rPr>
        <w:t xml:space="preserve"> тасымалын басқару және цифрлық технологияларды енгізу мәсел</w:t>
      </w:r>
      <w:r w:rsidR="0089203B" w:rsidRPr="00AF19C5">
        <w:rPr>
          <w:rFonts w:ascii="Times New Roman" w:hAnsi="Times New Roman"/>
          <w:sz w:val="28"/>
          <w:szCs w:val="28"/>
          <w:lang w:val="kk-KZ"/>
        </w:rPr>
        <w:t>елері мен кедергілері анықталд</w:t>
      </w:r>
      <w:r>
        <w:rPr>
          <w:rFonts w:ascii="Times New Roman" w:hAnsi="Times New Roman"/>
          <w:sz w:val="28"/>
          <w:szCs w:val="28"/>
          <w:lang w:val="kk-KZ"/>
        </w:rPr>
        <w:t>ы</w:t>
      </w:r>
      <w:r w:rsidR="0089203B" w:rsidRPr="00AF19C5">
        <w:rPr>
          <w:rFonts w:ascii="Times New Roman" w:hAnsi="Times New Roman"/>
          <w:sz w:val="28"/>
          <w:szCs w:val="28"/>
          <w:lang w:val="kk-KZ"/>
        </w:rPr>
        <w:t>;</w:t>
      </w:r>
    </w:p>
    <w:p w:rsidR="00D45C1F" w:rsidRPr="00AF19C5" w:rsidRDefault="00D45C1F" w:rsidP="00D45C1F">
      <w:pPr>
        <w:pStyle w:val="a3"/>
        <w:widowControl w:val="0"/>
        <w:numPr>
          <w:ilvl w:val="0"/>
          <w:numId w:val="93"/>
        </w:numPr>
        <w:tabs>
          <w:tab w:val="left" w:pos="993"/>
          <w:tab w:val="left" w:pos="1134"/>
        </w:tabs>
        <w:autoSpaceDE w:val="0"/>
        <w:autoSpaceDN w:val="0"/>
        <w:spacing w:after="0" w:line="240" w:lineRule="auto"/>
        <w:ind w:left="0" w:right="120" w:firstLine="709"/>
        <w:jc w:val="both"/>
        <w:rPr>
          <w:rFonts w:ascii="Times New Roman" w:hAnsi="Times New Roman"/>
          <w:sz w:val="28"/>
          <w:szCs w:val="28"/>
          <w:lang w:val="kk-KZ"/>
        </w:rPr>
      </w:pPr>
      <w:r w:rsidRPr="00AF19C5">
        <w:rPr>
          <w:rFonts w:ascii="Times New Roman" w:hAnsi="Times New Roman"/>
          <w:sz w:val="28"/>
          <w:szCs w:val="28"/>
          <w:lang w:val="kk-KZ"/>
        </w:rPr>
        <w:t xml:space="preserve">корреляциялық, регрессиялық және сапалы талдау әдістері арқылы </w:t>
      </w:r>
      <w:r w:rsidR="004C75D1" w:rsidRPr="00AF19C5">
        <w:rPr>
          <w:rFonts w:ascii="Times New Roman" w:hAnsi="Times New Roman"/>
          <w:sz w:val="28"/>
          <w:szCs w:val="28"/>
          <w:lang w:val="kk-KZ"/>
        </w:rPr>
        <w:t>Өнеркәсіп</w:t>
      </w:r>
      <w:r w:rsidRPr="00AF19C5">
        <w:rPr>
          <w:rFonts w:ascii="Times New Roman" w:hAnsi="Times New Roman"/>
          <w:sz w:val="28"/>
          <w:szCs w:val="28"/>
          <w:lang w:val="kk-KZ"/>
        </w:rPr>
        <w:t xml:space="preserve"> 4.0 шеңберінде тасымал сапасын басқарудың халықаралық тәжірибесі зерттеліп, авторлық әдістеме әзірл</w:t>
      </w:r>
      <w:r w:rsidR="0089203B" w:rsidRPr="00AF19C5">
        <w:rPr>
          <w:rFonts w:ascii="Times New Roman" w:hAnsi="Times New Roman"/>
          <w:sz w:val="28"/>
          <w:szCs w:val="28"/>
          <w:lang w:val="kk-KZ"/>
        </w:rPr>
        <w:t>енді;</w:t>
      </w:r>
    </w:p>
    <w:p w:rsidR="001D49C5" w:rsidRDefault="001D49C5" w:rsidP="00AE3DAD">
      <w:pPr>
        <w:spacing w:after="0" w:line="240" w:lineRule="auto"/>
        <w:ind w:firstLine="709"/>
        <w:jc w:val="both"/>
        <w:rPr>
          <w:rFonts w:ascii="Times New Roman" w:eastAsia="Calibri" w:hAnsi="Times New Roman" w:cs="Times New Roman"/>
          <w:kern w:val="2"/>
          <w:sz w:val="28"/>
          <w:szCs w:val="28"/>
          <w:lang w:val="kk-KZ"/>
          <w14:ligatures w14:val="standardContextual"/>
        </w:rPr>
      </w:pPr>
      <w:r>
        <w:rPr>
          <w:rFonts w:ascii="Times New Roman" w:eastAsia="Calibri" w:hAnsi="Times New Roman" w:cs="Times New Roman"/>
          <w:kern w:val="2"/>
          <w:sz w:val="28"/>
          <w:szCs w:val="28"/>
          <w:lang w:val="kk-KZ"/>
          <w14:ligatures w14:val="standardContextual"/>
        </w:rPr>
        <w:t xml:space="preserve">- </w:t>
      </w:r>
      <w:r w:rsidRPr="001D49C5">
        <w:rPr>
          <w:rFonts w:ascii="Times New Roman" w:eastAsia="Calibri" w:hAnsi="Times New Roman" w:cs="Times New Roman"/>
          <w:kern w:val="2"/>
          <w:sz w:val="28"/>
          <w:szCs w:val="28"/>
          <w:lang w:val="kk-KZ"/>
          <w14:ligatures w14:val="standardContextual"/>
        </w:rPr>
        <w:t>экономикалық-математикалық модельдеу негізінде басқарудың ақпараттық жүйесін жетілдіру сызбасы ұсынылып, Өнеркәсіп 4.0 жағдайында автомобиль жүк тасымалының сапасын арттыруға бағытталғ</w:t>
      </w:r>
      <w:r>
        <w:rPr>
          <w:rFonts w:ascii="Times New Roman" w:eastAsia="Calibri" w:hAnsi="Times New Roman" w:cs="Times New Roman"/>
          <w:kern w:val="2"/>
          <w:sz w:val="28"/>
          <w:szCs w:val="28"/>
          <w:lang w:val="kk-KZ"/>
          <w14:ligatures w14:val="standardContextual"/>
        </w:rPr>
        <w:t>ан жаңа көзқарас қалыптасты</w:t>
      </w:r>
      <w:r w:rsidRPr="001D49C5">
        <w:rPr>
          <w:rFonts w:ascii="Times New Roman" w:eastAsia="Calibri" w:hAnsi="Times New Roman" w:cs="Times New Roman"/>
          <w:kern w:val="2"/>
          <w:sz w:val="28"/>
          <w:szCs w:val="28"/>
          <w:lang w:val="kk-KZ"/>
          <w14:ligatures w14:val="standardContextual"/>
        </w:rPr>
        <w:t xml:space="preserve">. </w:t>
      </w:r>
    </w:p>
    <w:p w:rsidR="001D49C5" w:rsidRDefault="00AE3DAD" w:rsidP="001D49C5">
      <w:pPr>
        <w:spacing w:after="0" w:line="240" w:lineRule="auto"/>
        <w:ind w:firstLine="709"/>
        <w:jc w:val="both"/>
        <w:rPr>
          <w:rFonts w:ascii="Times New Roman" w:hAnsi="Times New Roman" w:cs="Times New Roman"/>
          <w:b/>
          <w:sz w:val="28"/>
          <w:szCs w:val="28"/>
          <w:lang w:val="kk-KZ"/>
        </w:rPr>
      </w:pPr>
      <w:r w:rsidRPr="00953612">
        <w:rPr>
          <w:rFonts w:ascii="Times New Roman" w:hAnsi="Times New Roman" w:cs="Times New Roman"/>
          <w:b/>
          <w:sz w:val="28"/>
          <w:szCs w:val="28"/>
          <w:lang w:val="kk-KZ"/>
        </w:rPr>
        <w:t>Диссертациялық зерттеудің қорғауға шығар</w:t>
      </w:r>
      <w:r w:rsidR="001D49C5">
        <w:rPr>
          <w:rFonts w:ascii="Times New Roman" w:hAnsi="Times New Roman" w:cs="Times New Roman"/>
          <w:b/>
          <w:sz w:val="28"/>
          <w:szCs w:val="28"/>
          <w:lang w:val="kk-KZ"/>
        </w:rPr>
        <w:t>ылатын тұжырымдамалары:</w:t>
      </w:r>
    </w:p>
    <w:p w:rsidR="00035140" w:rsidRDefault="001D49C5" w:rsidP="00035140">
      <w:pPr>
        <w:spacing w:after="0" w:line="240" w:lineRule="auto"/>
        <w:ind w:firstLine="709"/>
        <w:jc w:val="both"/>
        <w:rPr>
          <w:rFonts w:ascii="Times New Roman" w:hAnsi="Times New Roman" w:cs="Times New Roman"/>
          <w:b/>
          <w:sz w:val="28"/>
          <w:szCs w:val="28"/>
          <w:lang w:val="kk-KZ"/>
        </w:rPr>
      </w:pPr>
      <w:r w:rsidRPr="001D49C5">
        <w:rPr>
          <w:rFonts w:ascii="Times New Roman" w:hAnsi="Times New Roman" w:cs="Times New Roman"/>
          <w:sz w:val="28"/>
          <w:szCs w:val="28"/>
          <w:lang w:val="kk-KZ"/>
        </w:rPr>
        <w:t xml:space="preserve">1. </w:t>
      </w:r>
      <w:r w:rsidRPr="001D49C5">
        <w:rPr>
          <w:rFonts w:ascii="Times New Roman" w:hAnsi="Times New Roman"/>
          <w:sz w:val="28"/>
          <w:szCs w:val="28"/>
          <w:lang w:val="kk-KZ"/>
        </w:rPr>
        <w:t xml:space="preserve">Автомобиль жүк тасымалдарын басқару жүйесінің ғылыми негізделген құрылымы анықталып, оның негізгі элементтері, </w:t>
      </w:r>
      <w:r w:rsidR="00035140">
        <w:rPr>
          <w:rFonts w:ascii="Times New Roman" w:hAnsi="Times New Roman"/>
          <w:sz w:val="28"/>
          <w:szCs w:val="28"/>
          <w:lang w:val="kk-KZ"/>
        </w:rPr>
        <w:t>қызметтері</w:t>
      </w:r>
      <w:r w:rsidRPr="001D49C5">
        <w:rPr>
          <w:rFonts w:ascii="Times New Roman" w:hAnsi="Times New Roman"/>
          <w:sz w:val="28"/>
          <w:szCs w:val="28"/>
          <w:lang w:val="kk-KZ"/>
        </w:rPr>
        <w:t xml:space="preserve"> және олар арасындағы өзара байланыстар жүйелендірілді</w:t>
      </w:r>
      <w:r w:rsidR="00D45C1F" w:rsidRPr="001D49C5">
        <w:rPr>
          <w:rFonts w:ascii="Times New Roman" w:hAnsi="Times New Roman"/>
          <w:sz w:val="28"/>
          <w:szCs w:val="28"/>
          <w:lang w:val="kk-KZ"/>
        </w:rPr>
        <w:t>.</w:t>
      </w:r>
    </w:p>
    <w:p w:rsidR="00035140" w:rsidRPr="00035140" w:rsidRDefault="00035140" w:rsidP="00035140">
      <w:pPr>
        <w:spacing w:after="0" w:line="240" w:lineRule="auto"/>
        <w:ind w:firstLine="709"/>
        <w:jc w:val="both"/>
        <w:rPr>
          <w:rFonts w:ascii="Times New Roman" w:hAnsi="Times New Roman" w:cs="Times New Roman"/>
          <w:sz w:val="28"/>
          <w:szCs w:val="28"/>
          <w:lang w:val="kk-KZ"/>
        </w:rPr>
      </w:pPr>
      <w:r w:rsidRPr="00035140">
        <w:rPr>
          <w:rFonts w:ascii="Times New Roman" w:hAnsi="Times New Roman" w:cs="Times New Roman"/>
          <w:sz w:val="28"/>
          <w:szCs w:val="28"/>
          <w:lang w:val="kk-KZ"/>
        </w:rPr>
        <w:t xml:space="preserve">2. </w:t>
      </w:r>
      <w:r w:rsidR="00D45C1F" w:rsidRPr="00035140">
        <w:rPr>
          <w:rFonts w:ascii="Times New Roman" w:hAnsi="Times New Roman"/>
          <w:sz w:val="28"/>
          <w:szCs w:val="28"/>
          <w:lang w:val="kk-KZ"/>
        </w:rPr>
        <w:t>Автомобиль жүк тасымалдарын</w:t>
      </w:r>
      <w:r w:rsidR="00AC6832" w:rsidRPr="00035140">
        <w:rPr>
          <w:rFonts w:ascii="Times New Roman" w:hAnsi="Times New Roman"/>
          <w:sz w:val="28"/>
          <w:szCs w:val="28"/>
          <w:lang w:val="kk-KZ"/>
        </w:rPr>
        <w:t xml:space="preserve"> басқарудың</w:t>
      </w:r>
      <w:r w:rsidR="00D45C1F" w:rsidRPr="00035140">
        <w:rPr>
          <w:rFonts w:ascii="Times New Roman" w:hAnsi="Times New Roman"/>
          <w:sz w:val="28"/>
          <w:szCs w:val="28"/>
          <w:lang w:val="kk-KZ"/>
        </w:rPr>
        <w:t xml:space="preserve"> тиімділігіне цифрлық экожүйелердің әсер ету моделі құрастырылды.</w:t>
      </w:r>
    </w:p>
    <w:p w:rsidR="00035140" w:rsidRPr="00035140" w:rsidRDefault="00035140" w:rsidP="00035140">
      <w:pPr>
        <w:spacing w:after="0" w:line="240" w:lineRule="auto"/>
        <w:ind w:firstLine="709"/>
        <w:jc w:val="both"/>
        <w:rPr>
          <w:rFonts w:ascii="Times New Roman" w:hAnsi="Times New Roman" w:cs="Times New Roman"/>
          <w:sz w:val="28"/>
          <w:szCs w:val="28"/>
          <w:lang w:val="kk-KZ"/>
        </w:rPr>
      </w:pPr>
      <w:r w:rsidRPr="00035140">
        <w:rPr>
          <w:rFonts w:ascii="Times New Roman" w:hAnsi="Times New Roman" w:cs="Times New Roman"/>
          <w:sz w:val="28"/>
          <w:szCs w:val="28"/>
          <w:lang w:val="kk-KZ"/>
        </w:rPr>
        <w:t xml:space="preserve">3. </w:t>
      </w:r>
      <w:r w:rsidR="00D45C1F" w:rsidRPr="00035140">
        <w:rPr>
          <w:rFonts w:ascii="Times New Roman" w:hAnsi="Times New Roman"/>
          <w:sz w:val="28"/>
          <w:szCs w:val="28"/>
          <w:lang w:val="kk-KZ"/>
        </w:rPr>
        <w:t>Өнеркәсіп 4.0 перспективасында автомобиль жүк тасымалда</w:t>
      </w:r>
      <w:r w:rsidR="0089203B" w:rsidRPr="00035140">
        <w:rPr>
          <w:rFonts w:ascii="Times New Roman" w:hAnsi="Times New Roman"/>
          <w:sz w:val="28"/>
          <w:szCs w:val="28"/>
          <w:lang w:val="kk-KZ"/>
        </w:rPr>
        <w:t>ры</w:t>
      </w:r>
      <w:r w:rsidR="00D45C1F" w:rsidRPr="00035140">
        <w:rPr>
          <w:rFonts w:ascii="Times New Roman" w:hAnsi="Times New Roman"/>
          <w:sz w:val="28"/>
          <w:szCs w:val="28"/>
          <w:lang w:val="kk-KZ"/>
        </w:rPr>
        <w:t>н басқарудың қазақстандық жүйесінің құрылымы негізделді.</w:t>
      </w:r>
    </w:p>
    <w:p w:rsidR="00035140" w:rsidRDefault="00035140" w:rsidP="00035140">
      <w:pPr>
        <w:spacing w:after="0" w:line="240" w:lineRule="auto"/>
        <w:ind w:firstLine="709"/>
        <w:jc w:val="both"/>
        <w:rPr>
          <w:rFonts w:ascii="Times New Roman" w:hAnsi="Times New Roman" w:cs="Times New Roman"/>
          <w:b/>
          <w:sz w:val="28"/>
          <w:szCs w:val="28"/>
          <w:lang w:val="kk-KZ"/>
        </w:rPr>
      </w:pPr>
      <w:r w:rsidRPr="00035140">
        <w:rPr>
          <w:rFonts w:ascii="Times New Roman" w:hAnsi="Times New Roman" w:cs="Times New Roman"/>
          <w:sz w:val="28"/>
          <w:szCs w:val="28"/>
          <w:lang w:val="kk-KZ"/>
        </w:rPr>
        <w:t xml:space="preserve">4. </w:t>
      </w:r>
      <w:r w:rsidR="00D45C1F" w:rsidRPr="00035140">
        <w:rPr>
          <w:rFonts w:ascii="Times New Roman" w:hAnsi="Times New Roman"/>
          <w:sz w:val="28"/>
          <w:szCs w:val="28"/>
          <w:lang w:val="kk-KZ"/>
        </w:rPr>
        <w:t>Автомобиль жүк тасымалда</w:t>
      </w:r>
      <w:r w:rsidR="0089203B" w:rsidRPr="00035140">
        <w:rPr>
          <w:rFonts w:ascii="Times New Roman" w:hAnsi="Times New Roman"/>
          <w:sz w:val="28"/>
          <w:szCs w:val="28"/>
          <w:lang w:val="kk-KZ"/>
        </w:rPr>
        <w:t>ры</w:t>
      </w:r>
      <w:r w:rsidR="00D45C1F" w:rsidRPr="00035140">
        <w:rPr>
          <w:rFonts w:ascii="Times New Roman" w:hAnsi="Times New Roman"/>
          <w:sz w:val="28"/>
          <w:szCs w:val="28"/>
          <w:lang w:val="kk-KZ"/>
        </w:rPr>
        <w:t xml:space="preserve"> сапасын басқарудың соңғы халықаралық тәжірибесін талда</w:t>
      </w:r>
      <w:r w:rsidR="002B788F" w:rsidRPr="00035140">
        <w:rPr>
          <w:rFonts w:ascii="Times New Roman" w:hAnsi="Times New Roman"/>
          <w:sz w:val="28"/>
          <w:szCs w:val="28"/>
          <w:lang w:val="kk-KZ"/>
        </w:rPr>
        <w:t xml:space="preserve">удың </w:t>
      </w:r>
      <w:r w:rsidR="00D45C1F" w:rsidRPr="00035140">
        <w:rPr>
          <w:rFonts w:ascii="Times New Roman" w:hAnsi="Times New Roman"/>
          <w:sz w:val="28"/>
          <w:szCs w:val="28"/>
          <w:lang w:val="kk-KZ"/>
        </w:rPr>
        <w:t>өзіндік әдістемесі әзірленді және қолданылды.</w:t>
      </w:r>
    </w:p>
    <w:p w:rsidR="00035140" w:rsidRPr="00035140" w:rsidRDefault="00035140" w:rsidP="00035140">
      <w:pPr>
        <w:spacing w:after="0" w:line="240" w:lineRule="auto"/>
        <w:ind w:firstLine="709"/>
        <w:jc w:val="both"/>
        <w:rPr>
          <w:rFonts w:ascii="Times New Roman" w:hAnsi="Times New Roman" w:cs="Times New Roman"/>
          <w:sz w:val="28"/>
          <w:szCs w:val="28"/>
          <w:lang w:val="kk-KZ"/>
        </w:rPr>
      </w:pPr>
      <w:r w:rsidRPr="00035140">
        <w:rPr>
          <w:rFonts w:ascii="Times New Roman" w:hAnsi="Times New Roman" w:cs="Times New Roman"/>
          <w:sz w:val="28"/>
          <w:szCs w:val="28"/>
          <w:lang w:val="kk-KZ"/>
        </w:rPr>
        <w:t xml:space="preserve">5. </w:t>
      </w:r>
      <w:r w:rsidR="00D45C1F" w:rsidRPr="00035140">
        <w:rPr>
          <w:rFonts w:ascii="Times New Roman" w:hAnsi="Times New Roman"/>
          <w:sz w:val="28"/>
          <w:szCs w:val="28"/>
          <w:lang w:val="kk-KZ"/>
        </w:rPr>
        <w:t>Автомобиль жүк тасыма</w:t>
      </w:r>
      <w:r w:rsidR="0089203B" w:rsidRPr="00035140">
        <w:rPr>
          <w:rFonts w:ascii="Times New Roman" w:hAnsi="Times New Roman"/>
          <w:sz w:val="28"/>
          <w:szCs w:val="28"/>
          <w:lang w:val="kk-KZ"/>
        </w:rPr>
        <w:t>лдарын</w:t>
      </w:r>
      <w:r w:rsidR="00D45C1F" w:rsidRPr="00035140">
        <w:rPr>
          <w:rFonts w:ascii="Times New Roman" w:hAnsi="Times New Roman"/>
          <w:sz w:val="28"/>
          <w:szCs w:val="28"/>
          <w:lang w:val="kk-KZ"/>
        </w:rPr>
        <w:t xml:space="preserve"> басқаруды ұйымдастырудың жетілдірілген сызбасы және Өнеркәсіп 4.0 саладағы автомобиль жүк тасымалын басқарудың жаңа көзқарасы</w:t>
      </w:r>
      <w:r w:rsidR="002B788F" w:rsidRPr="00035140">
        <w:rPr>
          <w:rFonts w:ascii="Times New Roman" w:hAnsi="Times New Roman"/>
          <w:sz w:val="28"/>
          <w:szCs w:val="28"/>
          <w:lang w:val="kk-KZ"/>
        </w:rPr>
        <w:t xml:space="preserve"> ұсынылды</w:t>
      </w:r>
      <w:r w:rsidR="00D45C1F" w:rsidRPr="00035140">
        <w:rPr>
          <w:rFonts w:ascii="Times New Roman" w:hAnsi="Times New Roman"/>
          <w:sz w:val="28"/>
          <w:szCs w:val="28"/>
          <w:lang w:val="kk-KZ"/>
        </w:rPr>
        <w:t>.</w:t>
      </w:r>
    </w:p>
    <w:p w:rsidR="00FB19EA" w:rsidRDefault="00035140" w:rsidP="00FB19EA">
      <w:pPr>
        <w:spacing w:after="0" w:line="240" w:lineRule="auto"/>
        <w:ind w:firstLine="709"/>
        <w:jc w:val="both"/>
        <w:rPr>
          <w:lang w:val="kk-KZ"/>
        </w:rPr>
      </w:pPr>
      <w:r w:rsidRPr="00035140">
        <w:rPr>
          <w:rFonts w:ascii="Times New Roman" w:hAnsi="Times New Roman" w:cs="Times New Roman"/>
          <w:sz w:val="28"/>
          <w:szCs w:val="28"/>
          <w:lang w:val="kk-KZ"/>
        </w:rPr>
        <w:lastRenderedPageBreak/>
        <w:t xml:space="preserve">6. </w:t>
      </w:r>
      <w:r w:rsidR="00D45C1F" w:rsidRPr="00035140">
        <w:rPr>
          <w:rFonts w:ascii="Times New Roman" w:hAnsi="Times New Roman"/>
          <w:sz w:val="28"/>
          <w:szCs w:val="28"/>
          <w:lang w:val="kk-KZ"/>
        </w:rPr>
        <w:t>«KazLogistics Hub» Ұлттық цифрлық платформасының жобасы жасалды және соның негізінде цифрлық экожүйенің біріктірілген архитектурасы құрастырылды.</w:t>
      </w:r>
      <w:r w:rsidR="00FB19EA" w:rsidRPr="00FB19EA">
        <w:rPr>
          <w:lang w:val="kk-KZ"/>
        </w:rPr>
        <w:t xml:space="preserve"> </w:t>
      </w:r>
    </w:p>
    <w:p w:rsidR="00FB19EA" w:rsidRPr="00FB19EA" w:rsidRDefault="00FB19EA" w:rsidP="00FB19EA">
      <w:pPr>
        <w:spacing w:after="0" w:line="240" w:lineRule="auto"/>
        <w:ind w:firstLine="709"/>
        <w:jc w:val="both"/>
        <w:rPr>
          <w:rFonts w:ascii="Times New Roman" w:hAnsi="Times New Roman" w:cs="Times New Roman"/>
          <w:b/>
          <w:sz w:val="28"/>
          <w:szCs w:val="28"/>
          <w:lang w:val="kk-KZ"/>
        </w:rPr>
      </w:pPr>
      <w:r w:rsidRPr="00FB19EA">
        <w:rPr>
          <w:rFonts w:ascii="Times New Roman" w:hAnsi="Times New Roman" w:cs="Times New Roman"/>
          <w:b/>
          <w:sz w:val="28"/>
          <w:szCs w:val="28"/>
          <w:lang w:val="kk-KZ"/>
        </w:rPr>
        <w:t xml:space="preserve">Зерттеудің теориялық маңыздылығы </w:t>
      </w:r>
      <w:r w:rsidRPr="00FB19EA">
        <w:rPr>
          <w:rFonts w:ascii="Times New Roman" w:hAnsi="Times New Roman" w:cs="Times New Roman"/>
          <w:sz w:val="28"/>
          <w:szCs w:val="28"/>
          <w:lang w:val="kk-KZ"/>
        </w:rPr>
        <w:t>– автомобиль жүк тасымалдау саласындағы басқарудың тұжырымдамалық және теориялық негіздерін тереңдету, сондай-ақ көліктік-логистикалық қызмет көрсетудің цифрлық экожүйелерін қалыптастыру мен дамытуға бағытталған ғылыми әдістемелерді әзірлеу арқылы осы саладағы ғылыми тәсілдерді жетілдіруге үлес қосуында.</w:t>
      </w:r>
    </w:p>
    <w:p w:rsidR="00AE3DAD" w:rsidRPr="00FB19EA" w:rsidRDefault="00AE3DAD" w:rsidP="00FB19EA">
      <w:pPr>
        <w:spacing w:after="0" w:line="240" w:lineRule="auto"/>
        <w:ind w:firstLine="709"/>
        <w:jc w:val="both"/>
        <w:rPr>
          <w:rFonts w:ascii="Times New Roman" w:hAnsi="Times New Roman" w:cs="Times New Roman"/>
          <w:sz w:val="28"/>
          <w:lang w:val="kk-KZ"/>
        </w:rPr>
      </w:pPr>
      <w:r w:rsidRPr="00FB19EA">
        <w:rPr>
          <w:rFonts w:ascii="Times New Roman" w:hAnsi="Times New Roman" w:cs="Times New Roman"/>
          <w:b/>
          <w:sz w:val="28"/>
          <w:lang w:val="kk-KZ"/>
        </w:rPr>
        <w:t>Диссертациялық зерттеу нәтижелерінің практикалық маңыздылығы</w:t>
      </w:r>
      <w:r w:rsidRPr="00FB19EA">
        <w:rPr>
          <w:rFonts w:ascii="Times New Roman" w:hAnsi="Times New Roman" w:cs="Times New Roman"/>
          <w:sz w:val="28"/>
          <w:lang w:val="kk-KZ"/>
        </w:rPr>
        <w:t xml:space="preserve"> мынада: жұмыста тұжырымдалған теориялық және әдіснамалық ережелер жиынтық логистикалық шығындарды негізді қысқарту және автомобиль жүк тасымалын басқарудың тиімділігін арттыру мақсатында көлік-логистикалық қызмет көрсетудің цифрлық экожүйелерін енгізу және дамыту бойынша стратегиялық шешімдерді әзірлеу кезінде пайдаланылуы мүмкін.</w:t>
      </w:r>
    </w:p>
    <w:p w:rsidR="008D62A9" w:rsidRPr="00AF19C5" w:rsidRDefault="00AE3DAD" w:rsidP="00AE3DAD">
      <w:pPr>
        <w:pStyle w:val="Times14"/>
        <w:rPr>
          <w:lang w:val="kk-KZ"/>
        </w:rPr>
      </w:pPr>
      <w:r w:rsidRPr="00953612">
        <w:rPr>
          <w:b/>
          <w:lang w:val="kk-KZ"/>
        </w:rPr>
        <w:t>Диссертациялық жұмыстың ғылыми нәтижелері</w:t>
      </w:r>
      <w:r w:rsidRPr="00AF19C5">
        <w:rPr>
          <w:lang w:val="kk-KZ"/>
        </w:rPr>
        <w:t xml:space="preserve"> Қазақстанның жоғары білім беру жүйесінде бакалаврларды, магистрлерді даярлауда пайдаланылуы мүмкін.</w:t>
      </w:r>
    </w:p>
    <w:p w:rsidR="00AE3DAD" w:rsidRPr="00AF19C5" w:rsidRDefault="00AE3DAD" w:rsidP="00AE3DAD">
      <w:pPr>
        <w:pStyle w:val="Times14"/>
        <w:rPr>
          <w:lang w:val="kk-KZ"/>
        </w:rPr>
      </w:pPr>
      <w:r w:rsidRPr="00953612">
        <w:rPr>
          <w:b/>
          <w:lang w:val="kk-KZ"/>
        </w:rPr>
        <w:t>Зерттеу нәтижелерін жариялау.</w:t>
      </w:r>
      <w:r w:rsidRPr="00AF19C5">
        <w:rPr>
          <w:lang w:val="kk-KZ"/>
        </w:rPr>
        <w:t xml:space="preserve"> Диссертациялық зерттеудің негізгі ережелері мен ғылыми нәтижелері </w:t>
      </w:r>
      <w:r w:rsidR="005B0FE7" w:rsidRPr="00AF19C5">
        <w:rPr>
          <w:lang w:val="kk-KZ"/>
        </w:rPr>
        <w:t>8</w:t>
      </w:r>
      <w:r w:rsidRPr="00AF19C5">
        <w:rPr>
          <w:lang w:val="kk-KZ"/>
        </w:rPr>
        <w:t xml:space="preserve"> ғылыми баспа жұмыстарында, оның ішінде</w:t>
      </w:r>
      <w:r w:rsidR="005B0FE7" w:rsidRPr="00AF19C5">
        <w:rPr>
          <w:lang w:val="kk-KZ"/>
        </w:rPr>
        <w:t xml:space="preserve"> </w:t>
      </w:r>
      <w:r w:rsidRPr="00AF19C5">
        <w:rPr>
          <w:lang w:val="kk-KZ"/>
        </w:rPr>
        <w:t xml:space="preserve">Қазақстанның ғылым және жоғары білім министрлігі Жоғары аттестаттау комиссиясы ұсынған ғылыми журналдарда </w:t>
      </w:r>
      <w:r w:rsidR="005B0FE7" w:rsidRPr="00AF19C5">
        <w:rPr>
          <w:lang w:val="kk-KZ"/>
        </w:rPr>
        <w:t>3,</w:t>
      </w:r>
      <w:r w:rsidRPr="00AF19C5">
        <w:rPr>
          <w:lang w:val="kk-KZ"/>
        </w:rPr>
        <w:t xml:space="preserve"> рецензияланатын Scopus ғылыми журналдарында жарияланған </w:t>
      </w:r>
      <w:r w:rsidR="005B0FE7" w:rsidRPr="00AF19C5">
        <w:rPr>
          <w:lang w:val="kk-KZ"/>
        </w:rPr>
        <w:t>1</w:t>
      </w:r>
      <w:r w:rsidRPr="00AF19C5">
        <w:rPr>
          <w:lang w:val="kk-KZ"/>
        </w:rPr>
        <w:t xml:space="preserve"> мақалада көрсетілген.</w:t>
      </w:r>
    </w:p>
    <w:p w:rsidR="008D62A9" w:rsidRPr="00AF19C5" w:rsidRDefault="00AE3DAD" w:rsidP="00AE3DAD">
      <w:pPr>
        <w:pStyle w:val="Times14"/>
        <w:rPr>
          <w:lang w:val="kk-KZ"/>
        </w:rPr>
      </w:pPr>
      <w:r w:rsidRPr="00953612">
        <w:rPr>
          <w:b/>
          <w:lang w:val="kk-KZ"/>
        </w:rPr>
        <w:t>Диссертацияның құрылымы</w:t>
      </w:r>
      <w:r w:rsidRPr="00AF19C5">
        <w:rPr>
          <w:lang w:val="kk-KZ"/>
        </w:rPr>
        <w:t xml:space="preserve"> зерттеудің мақсаты мен міндетін анықтауға сәйкес келеді</w:t>
      </w:r>
      <w:r w:rsidRPr="002A4BA5">
        <w:rPr>
          <w:lang w:val="kk-KZ"/>
        </w:rPr>
        <w:t>. Диссертация (1</w:t>
      </w:r>
      <w:r w:rsidR="00676F42">
        <w:rPr>
          <w:lang w:val="kk-KZ"/>
        </w:rPr>
        <w:t>5</w:t>
      </w:r>
      <w:r w:rsidR="002A4BA5" w:rsidRPr="002A4BA5">
        <w:rPr>
          <w:lang w:val="kk-KZ"/>
        </w:rPr>
        <w:t>5</w:t>
      </w:r>
      <w:r w:rsidRPr="002A4BA5">
        <w:rPr>
          <w:lang w:val="kk-KZ"/>
        </w:rPr>
        <w:t xml:space="preserve"> бет)</w:t>
      </w:r>
      <w:r w:rsidRPr="00AF19C5">
        <w:rPr>
          <w:lang w:val="kk-KZ"/>
        </w:rPr>
        <w:t xml:space="preserve"> кіріспеден, 9 бөлімнен тұратын 3 тараудан, </w:t>
      </w:r>
      <w:r w:rsidR="0089203B" w:rsidRPr="00AF19C5">
        <w:rPr>
          <w:lang w:val="kk-KZ"/>
        </w:rPr>
        <w:t xml:space="preserve">қорытындыдан, сондай-ақ зерттеудің негізгі нәтижелерін ашатын </w:t>
      </w:r>
      <w:r w:rsidR="005B0FE7" w:rsidRPr="00AF19C5">
        <w:rPr>
          <w:lang w:val="kk-KZ"/>
        </w:rPr>
        <w:t>44</w:t>
      </w:r>
      <w:r w:rsidRPr="00AF19C5">
        <w:rPr>
          <w:lang w:val="kk-KZ"/>
        </w:rPr>
        <w:t xml:space="preserve"> кестеден</w:t>
      </w:r>
      <w:r w:rsidR="0089203B" w:rsidRPr="00AF19C5">
        <w:rPr>
          <w:lang w:val="kk-KZ"/>
        </w:rPr>
        <w:t xml:space="preserve"> және</w:t>
      </w:r>
      <w:r w:rsidRPr="00AF19C5">
        <w:rPr>
          <w:lang w:val="kk-KZ"/>
        </w:rPr>
        <w:t xml:space="preserve"> </w:t>
      </w:r>
      <w:r w:rsidR="0089203B" w:rsidRPr="00AF19C5">
        <w:rPr>
          <w:lang w:val="kk-KZ"/>
        </w:rPr>
        <w:t xml:space="preserve">33 суреттен </w:t>
      </w:r>
      <w:r w:rsidRPr="00AF19C5">
        <w:rPr>
          <w:lang w:val="kk-KZ"/>
        </w:rPr>
        <w:t>тұрады, библиографиялық тізіммен бірге жүреді.</w:t>
      </w:r>
    </w:p>
    <w:p w:rsidR="00FC3221" w:rsidRPr="00AF19C5" w:rsidRDefault="00FC3221">
      <w:pPr>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FC3221" w:rsidRPr="00FE34C8" w:rsidRDefault="00FC3221" w:rsidP="00AE3DAD">
      <w:pPr>
        <w:pStyle w:val="Times14"/>
        <w:tabs>
          <w:tab w:val="left" w:pos="1134"/>
        </w:tabs>
        <w:outlineLvl w:val="0"/>
        <w:rPr>
          <w:b/>
          <w:lang w:val="kk-KZ"/>
        </w:rPr>
      </w:pPr>
      <w:bookmarkStart w:id="4" w:name="_Toc208015029"/>
      <w:r w:rsidRPr="00FE34C8">
        <w:rPr>
          <w:b/>
          <w:lang w:val="kk-KZ"/>
        </w:rPr>
        <w:lastRenderedPageBreak/>
        <w:t>1 КӨЛІКТІК-ЛОГИСТИКАЛЫҚ ҚЫЗМЕТ КӨРСЕТУДІҢ ЦИФРЛЫҚ ЭКОЖҮЙЕЛЕРІН ДАМЫТУ НЕГІЗІНДЕ АВТОМОБИЛЬ ЖҮК ТАСЫМАЛДАРЫН БАСҚАРУДЫҢ ТЕОРИЯЛЫҚ НЕГІЗДЕРІ</w:t>
      </w:r>
      <w:bookmarkEnd w:id="4"/>
    </w:p>
    <w:p w:rsidR="00953C32" w:rsidRPr="00AF19C5" w:rsidRDefault="00953C32" w:rsidP="00C5250E">
      <w:pPr>
        <w:pStyle w:val="Times14"/>
        <w:outlineLvl w:val="0"/>
        <w:rPr>
          <w:lang w:val="kk-KZ"/>
        </w:rPr>
      </w:pPr>
    </w:p>
    <w:p w:rsidR="00953C32" w:rsidRPr="00AF19C5" w:rsidRDefault="00953C32" w:rsidP="00C5250E">
      <w:pPr>
        <w:pStyle w:val="Times14"/>
        <w:outlineLvl w:val="0"/>
        <w:rPr>
          <w:lang w:val="kk-KZ"/>
        </w:rPr>
      </w:pPr>
    </w:p>
    <w:p w:rsidR="00FC3221" w:rsidRPr="00FE34C8" w:rsidRDefault="00FC3221" w:rsidP="00C5250E">
      <w:pPr>
        <w:pStyle w:val="Times14"/>
        <w:outlineLvl w:val="0"/>
        <w:rPr>
          <w:b/>
          <w:lang w:val="kk-KZ"/>
        </w:rPr>
      </w:pPr>
      <w:bookmarkStart w:id="5" w:name="_Toc208015030"/>
      <w:r w:rsidRPr="00FE34C8">
        <w:rPr>
          <w:b/>
          <w:lang w:val="kk-KZ"/>
        </w:rPr>
        <w:t>1.1</w:t>
      </w:r>
      <w:r w:rsidRPr="00FE34C8">
        <w:rPr>
          <w:b/>
          <w:lang w:val="kk-KZ"/>
        </w:rPr>
        <w:tab/>
      </w:r>
      <w:r w:rsidR="00C5250E" w:rsidRPr="00FE34C8">
        <w:rPr>
          <w:b/>
          <w:lang w:val="kk-KZ"/>
        </w:rPr>
        <w:t>Көлік</w:t>
      </w:r>
      <w:r w:rsidR="00AA4720">
        <w:rPr>
          <w:b/>
          <w:lang w:val="kk-KZ"/>
        </w:rPr>
        <w:t>тік</w:t>
      </w:r>
      <w:r w:rsidR="00C5250E" w:rsidRPr="00FE34C8">
        <w:rPr>
          <w:b/>
          <w:lang w:val="kk-KZ"/>
        </w:rPr>
        <w:t>-логистика жүйесінде автомобиль жүк тасымалдарын басқарудың тұжырымдамалық аспектілері</w:t>
      </w:r>
      <w:bookmarkEnd w:id="5"/>
    </w:p>
    <w:p w:rsidR="00C5250E" w:rsidRPr="00AF19C5" w:rsidRDefault="00C5250E" w:rsidP="006B2D4E">
      <w:pPr>
        <w:pStyle w:val="Times14"/>
        <w:rPr>
          <w:lang w:val="kk-KZ"/>
        </w:rPr>
      </w:pPr>
    </w:p>
    <w:p w:rsidR="00C5250E" w:rsidRPr="00AF19C5" w:rsidRDefault="006B2D4E" w:rsidP="005243D6">
      <w:pPr>
        <w:pStyle w:val="Times14"/>
        <w:rPr>
          <w:lang w:val="kk-KZ"/>
        </w:rPr>
      </w:pPr>
      <w:r w:rsidRPr="00AF19C5">
        <w:rPr>
          <w:lang w:val="kk-KZ"/>
        </w:rPr>
        <w:t>Қазіргі жағдайда кез келген мемлекеттің экономикасының тиімді жұмыс істеуі және тұрақты дамуы көбінесе халық шаруашылығының өзіндік қан айналымы жүйесі қызметін атқаратын көлік-логистикалық жүйенің жағдайымен анықталады. Бұл жүйеде темір жолдар, су артериялары немесе әуе дәліздері болмаған кезде аумақтың кез келген нүктесіне дерлік жүктерді жеткізуді қамтамасыз ететін көліктің ең икемді және әмбебап түрі болып табылатын автомобильмен жүк тасымалы ерекше орын алады. Цифрлық экономиканы қалыптастыру жағдайында автомобиль жүк</w:t>
      </w:r>
      <w:r w:rsidR="007A05F1" w:rsidRPr="00AF19C5">
        <w:rPr>
          <w:lang w:val="kk-KZ"/>
        </w:rPr>
        <w:t xml:space="preserve"> тасымалдарын</w:t>
      </w:r>
      <w:r w:rsidRPr="00AF19C5">
        <w:rPr>
          <w:lang w:val="kk-KZ"/>
        </w:rPr>
        <w:t xml:space="preserve"> басқарудың тұжырымдамалық тәсілдері көліктік-логистикалық қызметтердің цифрлық экожүйелерін дамытуға негізделген елеулі трансформациядан өтуде.</w:t>
      </w:r>
    </w:p>
    <w:p w:rsidR="005243D6" w:rsidRPr="00AF19C5" w:rsidRDefault="005243D6" w:rsidP="005243D6">
      <w:pPr>
        <w:pStyle w:val="Times14"/>
        <w:rPr>
          <w:lang w:val="kk-KZ"/>
        </w:rPr>
      </w:pPr>
      <w:r w:rsidRPr="00AF19C5">
        <w:rPr>
          <w:color w:val="000000"/>
          <w:lang w:val="kk-KZ"/>
        </w:rPr>
        <w:t>Көліктік-логистикалық жүйе - көлік түрлерін, көлік инфрақұрылымын, логистикалық орталықтарды, терминалдарды, қоймаларды және басқа да объектілерді, сондай-ақ жүйенің барлық элементтерінің тиімді өзара әрекеттесуін қамтамасыз ететін басқару құрылымдарын</w:t>
      </w:r>
      <w:r w:rsidR="00D45C1F" w:rsidRPr="00AF19C5">
        <w:rPr>
          <w:color w:val="000000"/>
          <w:lang w:val="kk-KZ"/>
        </w:rPr>
        <w:t xml:space="preserve"> біріктіретін күрделі ұйымдастырушылық</w:t>
      </w:r>
      <w:r w:rsidRPr="00AF19C5">
        <w:rPr>
          <w:color w:val="000000"/>
          <w:lang w:val="kk-KZ"/>
        </w:rPr>
        <w:t>-экономикалық құрылым. Еуропа мен Азия арасында стратегиялық орын алатын Қазақстанның айтарлықтай транзиттік әлеуеті бар, оны жүзеге асыру мемлекеттік экономикалық саясаттың басым бағыттарының бірі болып табылады.</w:t>
      </w:r>
    </w:p>
    <w:p w:rsidR="00E00FB5" w:rsidRDefault="005243D6" w:rsidP="00E00FB5">
      <w:pPr>
        <w:pStyle w:val="Times14"/>
        <w:rPr>
          <w:rFonts w:eastAsia="Times New Roman"/>
          <w:color w:val="000000"/>
          <w:lang w:val="kk-KZ"/>
        </w:rPr>
      </w:pPr>
      <w:r w:rsidRPr="00AF19C5">
        <w:rPr>
          <w:rFonts w:eastAsia="Times New Roman"/>
          <w:color w:val="000000"/>
          <w:lang w:val="kk-KZ"/>
        </w:rPr>
        <w:t>Қазақстан Республикасының көлік-логистикалық әлеуетін дамытудың 2030 жылға дейінгі тұжырымдамасына сәйкес «Қазақстан Шығыс (ҚХР) мен Батысты (Еуропа) байланыстыратын құрлықтағы көлік дәліздерінің ең маңызды буыны болып табылады [</w:t>
      </w:r>
      <w:r w:rsidR="00026CAB" w:rsidRPr="00AF19C5">
        <w:rPr>
          <w:rFonts w:eastAsia="Times New Roman"/>
          <w:color w:val="000000"/>
          <w:lang w:val="kk-KZ"/>
        </w:rPr>
        <w:t>3</w:t>
      </w:r>
      <w:r w:rsidRPr="00AF19C5">
        <w:rPr>
          <w:rFonts w:eastAsia="Times New Roman"/>
          <w:color w:val="000000"/>
          <w:lang w:val="kk-KZ"/>
        </w:rPr>
        <w:t>]. Дегенмен, бұл әлеуетті жүзеге асыру автомобиль жүк тасымалы негізгі рөл атқаратын заманауи тиімді көлік-логистика</w:t>
      </w:r>
      <w:r w:rsidR="00E00FB5">
        <w:rPr>
          <w:rFonts w:eastAsia="Times New Roman"/>
          <w:color w:val="000000"/>
          <w:lang w:val="kk-KZ"/>
        </w:rPr>
        <w:t xml:space="preserve">лық жүйені құруды талап етеді. </w:t>
      </w:r>
    </w:p>
    <w:p w:rsidR="005243D6" w:rsidRPr="00E00FB5" w:rsidRDefault="00E00FB5" w:rsidP="00E00FB5">
      <w:pPr>
        <w:pStyle w:val="Times14"/>
        <w:rPr>
          <w:rFonts w:eastAsia="Times New Roman"/>
          <w:color w:val="000000"/>
          <w:lang w:val="kk-KZ"/>
        </w:rPr>
      </w:pPr>
      <w:r w:rsidRPr="00E00FB5">
        <w:rPr>
          <w:rFonts w:eastAsia="Times New Roman"/>
          <w:color w:val="000000"/>
          <w:lang w:val="kk-KZ"/>
        </w:rPr>
        <w:t>Автомобиль көлігі Қазақстандағы жүк тасымалдарының жалпы көлемінің үштен екісінен астамын қамтамасыз етіп, елдің көлік-логистикалық құрылымында жетекші рөл атқарады. Бұл оның бірнеше маңызды артықшылықтарына байланысты. Атап айтқанда:</w:t>
      </w:r>
    </w:p>
    <w:p w:rsidR="005243D6" w:rsidRDefault="00E00FB5" w:rsidP="002F0A20">
      <w:pPr>
        <w:pStyle w:val="Times14"/>
        <w:numPr>
          <w:ilvl w:val="0"/>
          <w:numId w:val="1"/>
        </w:numPr>
        <w:tabs>
          <w:tab w:val="left" w:pos="993"/>
        </w:tabs>
        <w:ind w:left="0" w:firstLine="709"/>
        <w:rPr>
          <w:lang w:val="kk-KZ"/>
        </w:rPr>
      </w:pPr>
      <w:r w:rsidRPr="00AF19C5">
        <w:rPr>
          <w:lang w:val="kk-KZ"/>
        </w:rPr>
        <w:t>жүктерді жеткізу қиын аудандарға жеткізуге мүмкіндік беретін жоғары ұтқырлық пен ептілік;</w:t>
      </w:r>
    </w:p>
    <w:p w:rsidR="00E00FB5" w:rsidRDefault="00E00FB5" w:rsidP="002F0A20">
      <w:pPr>
        <w:pStyle w:val="Times14"/>
        <w:numPr>
          <w:ilvl w:val="0"/>
          <w:numId w:val="1"/>
        </w:numPr>
        <w:tabs>
          <w:tab w:val="left" w:pos="993"/>
        </w:tabs>
        <w:ind w:left="0" w:firstLine="709"/>
        <w:rPr>
          <w:lang w:val="kk-KZ"/>
        </w:rPr>
      </w:pPr>
      <w:r w:rsidRPr="00AF19C5">
        <w:rPr>
          <w:lang w:val="kk-KZ"/>
        </w:rPr>
        <w:t>«есіктен есікке дейін» қағидатын іске асыру мүмкіндігі, бұл шамадан тыс жүктеме санын азайтады және жүктің зақымдану қаупін азайтады;</w:t>
      </w:r>
    </w:p>
    <w:p w:rsidR="005243D6" w:rsidRPr="00AF19C5" w:rsidRDefault="005243D6" w:rsidP="002F0A20">
      <w:pPr>
        <w:pStyle w:val="Times14"/>
        <w:numPr>
          <w:ilvl w:val="0"/>
          <w:numId w:val="1"/>
        </w:numPr>
        <w:tabs>
          <w:tab w:val="left" w:pos="993"/>
        </w:tabs>
        <w:ind w:left="0" w:firstLine="709"/>
        <w:rPr>
          <w:lang w:val="kk-KZ"/>
        </w:rPr>
      </w:pPr>
      <w:r w:rsidRPr="00AF19C5">
        <w:rPr>
          <w:lang w:val="kk-KZ"/>
        </w:rPr>
        <w:t>маршруттар мен тасымалдау кестелерін қалыптастырудағы икемділік;</w:t>
      </w:r>
    </w:p>
    <w:p w:rsidR="005243D6" w:rsidRPr="00AF19C5" w:rsidRDefault="005243D6" w:rsidP="002F0A20">
      <w:pPr>
        <w:pStyle w:val="Times14"/>
        <w:numPr>
          <w:ilvl w:val="0"/>
          <w:numId w:val="1"/>
        </w:numPr>
        <w:tabs>
          <w:tab w:val="left" w:pos="993"/>
        </w:tabs>
        <w:ind w:left="0" w:firstLine="709"/>
        <w:rPr>
          <w:lang w:val="kk-KZ"/>
        </w:rPr>
      </w:pPr>
      <w:r w:rsidRPr="00AF19C5">
        <w:rPr>
          <w:lang w:val="kk-KZ"/>
        </w:rPr>
        <w:t>жүктерді орауға қойылатын талаптар салыстырмалы түрде төмен;</w:t>
      </w:r>
    </w:p>
    <w:p w:rsidR="00C5250E" w:rsidRPr="00AF19C5" w:rsidRDefault="005243D6" w:rsidP="002F0A20">
      <w:pPr>
        <w:pStyle w:val="Times14"/>
        <w:numPr>
          <w:ilvl w:val="0"/>
          <w:numId w:val="1"/>
        </w:numPr>
        <w:tabs>
          <w:tab w:val="left" w:pos="993"/>
        </w:tabs>
        <w:ind w:left="0" w:firstLine="709"/>
        <w:rPr>
          <w:lang w:val="kk-KZ"/>
        </w:rPr>
      </w:pPr>
      <w:r w:rsidRPr="00AF19C5">
        <w:rPr>
          <w:lang w:val="kk-KZ"/>
        </w:rPr>
        <w:t>шағын және орта қашықтыққа жеткізудің жоғары жылдамдығы.</w:t>
      </w:r>
    </w:p>
    <w:p w:rsidR="005243D6" w:rsidRPr="00AF19C5" w:rsidRDefault="00953C32" w:rsidP="005243D6">
      <w:pPr>
        <w:pStyle w:val="Times14"/>
      </w:pPr>
      <w:r w:rsidRPr="00AF19C5">
        <w:rPr>
          <w:lang w:val="kk-KZ"/>
        </w:rPr>
        <w:lastRenderedPageBreak/>
        <w:t xml:space="preserve">Сонымен қатар, Қазақстанда жүк тасымалы үшін автомобиль көлігін пайдалану тиімділігін шектейтін бірқатар факторлар бар. </w:t>
      </w:r>
      <w:r w:rsidRPr="00AF19C5">
        <w:t>Оларға мыналар жатады:</w:t>
      </w:r>
    </w:p>
    <w:p w:rsidR="00953C32" w:rsidRPr="00AF19C5" w:rsidRDefault="00953C32" w:rsidP="002F0A20">
      <w:pPr>
        <w:pStyle w:val="Times14"/>
        <w:numPr>
          <w:ilvl w:val="0"/>
          <w:numId w:val="2"/>
        </w:numPr>
        <w:tabs>
          <w:tab w:val="left" w:pos="993"/>
        </w:tabs>
        <w:ind w:left="0" w:firstLine="709"/>
      </w:pPr>
      <w:r w:rsidRPr="00AF19C5">
        <w:t>елді мекендер арасындағы айтарлықтай қашықтық, бұл тасымалдау құны мен жеткізу уақытын арттырады;</w:t>
      </w:r>
    </w:p>
    <w:p w:rsidR="00953C32" w:rsidRPr="00AF19C5" w:rsidRDefault="00953C32" w:rsidP="002F0A20">
      <w:pPr>
        <w:pStyle w:val="Times14"/>
        <w:numPr>
          <w:ilvl w:val="0"/>
          <w:numId w:val="2"/>
        </w:numPr>
        <w:tabs>
          <w:tab w:val="left" w:pos="993"/>
        </w:tabs>
        <w:ind w:left="0" w:firstLine="709"/>
      </w:pPr>
      <w:r w:rsidRPr="00AF19C5">
        <w:t>жол инфрақұрылымының жеткіліксіз дамуы, әсіресе шалғай өңірлерде;</w:t>
      </w:r>
    </w:p>
    <w:p w:rsidR="00953C32" w:rsidRPr="00AF19C5" w:rsidRDefault="00953C32" w:rsidP="002F0A20">
      <w:pPr>
        <w:pStyle w:val="Times14"/>
        <w:numPr>
          <w:ilvl w:val="0"/>
          <w:numId w:val="2"/>
        </w:numPr>
        <w:tabs>
          <w:tab w:val="left" w:pos="993"/>
        </w:tabs>
        <w:ind w:left="0" w:firstLine="709"/>
      </w:pPr>
      <w:r w:rsidRPr="00AF19C5">
        <w:t xml:space="preserve">маусымдық </w:t>
      </w:r>
      <w:r w:rsidRPr="00AF19C5">
        <w:rPr>
          <w:lang w:val="kk-KZ"/>
        </w:rPr>
        <w:t>к</w:t>
      </w:r>
      <w:r w:rsidRPr="00AF19C5">
        <w:t>лиматтық шектеулер;</w:t>
      </w:r>
    </w:p>
    <w:p w:rsidR="00953C32" w:rsidRPr="00AF19C5" w:rsidRDefault="00953C32" w:rsidP="002F0A20">
      <w:pPr>
        <w:pStyle w:val="Times14"/>
        <w:numPr>
          <w:ilvl w:val="0"/>
          <w:numId w:val="2"/>
        </w:numPr>
        <w:tabs>
          <w:tab w:val="left" w:pos="993"/>
        </w:tabs>
        <w:ind w:left="0" w:firstLine="709"/>
        <w:rPr>
          <w:lang w:val="ru-RU"/>
        </w:rPr>
      </w:pPr>
      <w:r w:rsidRPr="00AF19C5">
        <w:rPr>
          <w:lang w:val="ru-RU"/>
        </w:rPr>
        <w:t>жанар-жағармай материалдарының жоғары құны;</w:t>
      </w:r>
    </w:p>
    <w:p w:rsidR="00953C32" w:rsidRPr="00AF19C5" w:rsidRDefault="00953C32" w:rsidP="002F0A20">
      <w:pPr>
        <w:pStyle w:val="Times14"/>
        <w:numPr>
          <w:ilvl w:val="0"/>
          <w:numId w:val="2"/>
        </w:numPr>
        <w:tabs>
          <w:tab w:val="left" w:pos="993"/>
        </w:tabs>
        <w:ind w:left="0" w:firstLine="709"/>
        <w:rPr>
          <w:lang w:val="ru-RU"/>
        </w:rPr>
      </w:pPr>
      <w:r w:rsidRPr="00AF19C5">
        <w:rPr>
          <w:lang w:val="ru-RU"/>
        </w:rPr>
        <w:t>ақпараттық жүйелерді цифрландыру мен интеграциялаудың төмен деңгейі.</w:t>
      </w:r>
    </w:p>
    <w:p w:rsidR="00411367" w:rsidRDefault="00411367" w:rsidP="00953C32">
      <w:pPr>
        <w:pStyle w:val="Times14"/>
        <w:rPr>
          <w:lang w:val="ru-RU"/>
        </w:rPr>
      </w:pPr>
      <w:r w:rsidRPr="00411367">
        <w:rPr>
          <w:lang w:val="ru-RU"/>
        </w:rPr>
        <w:t>Сарапшылардың бағалауы бойынша, Қазақстанда логистикаға жұмсалатын шығындар аса жоғары, бұл көрсеткіш дамыған елдермен салыстырғанда бірнеше есе артық. Мысалы, қазіргі таңда Қазақстанда логистикалық шығындар түпкілікті өнім құнының 25%-ына дейін жетуі мүмкін. Салыстыру үшін: бұл көрсеткіш әлем бойынша орта есеппен 11%, Қытайда – 14%, Еуропалық Одақ елдерінде – 11%, ал АҚШ пен Канадада – шамамен 10% деңгейінде [4]. Мұндай айырмашылық Қазақстандағы көлік-логистикалық жүйе шеңберінде, әсіресе автомобиль жүк тасымалын басқаруды тиімді ету қажеттігін айқын көрсетеді.</w:t>
      </w:r>
    </w:p>
    <w:p w:rsidR="00953C32" w:rsidRPr="00AF19C5" w:rsidRDefault="00953C32" w:rsidP="00953C32">
      <w:pPr>
        <w:pStyle w:val="Times14"/>
        <w:rPr>
          <w:lang w:val="ru-RU"/>
        </w:rPr>
      </w:pPr>
      <w:r w:rsidRPr="00AF19C5">
        <w:rPr>
          <w:lang w:val="ru-RU"/>
        </w:rPr>
        <w:t>Тарихи тұрғыдан алғанда, жүк көлігін басқару негізінен маршруттарды оңтайландыруға және шығындарды азайтуға бағытталған операциялық қызмет ретінде қарастырылды. Алайда, соңғы жылдары тұжырымдамалық өзгеріс болды - таза функционалды тәсілден жүйелік интеграцияға дейін, бұл жалпы логистиканың өзгеруін көрсетеді.</w:t>
      </w:r>
    </w:p>
    <w:p w:rsidR="00953C32" w:rsidRPr="00AF19C5" w:rsidRDefault="00953C32" w:rsidP="00953C32">
      <w:pPr>
        <w:pStyle w:val="Times14"/>
        <w:rPr>
          <w:lang w:val="ru-RU"/>
        </w:rPr>
      </w:pPr>
      <w:r w:rsidRPr="00AF19C5">
        <w:rPr>
          <w:lang w:val="ru-RU"/>
        </w:rPr>
        <w:t>Автомобиль жүк</w:t>
      </w:r>
      <w:r w:rsidR="007A05F1" w:rsidRPr="00AF19C5">
        <w:rPr>
          <w:lang w:val="ru-RU"/>
        </w:rPr>
        <w:t xml:space="preserve"> тасымалдарын</w:t>
      </w:r>
      <w:r w:rsidRPr="00AF19C5">
        <w:rPr>
          <w:lang w:val="ru-RU"/>
        </w:rPr>
        <w:t xml:space="preserve"> басқарудың заманауи тұжырымдамасы олардың логистикалық </w:t>
      </w:r>
      <w:r w:rsidR="00583161" w:rsidRPr="00AF19C5">
        <w:rPr>
          <w:lang w:val="ru-RU"/>
        </w:rPr>
        <w:t>үдеріс</w:t>
      </w:r>
      <w:r w:rsidRPr="00AF19C5">
        <w:rPr>
          <w:lang w:val="ru-RU"/>
        </w:rPr>
        <w:t>тердің жалпы архитектурасындағы негізгі компонент ретіндегі рөлін түсінуге негізделген. Перотти мен авторлардың (2022) пікірінше, логистикалық нарық 2018 жылы 5,6 трлн еуроға бағаланды, 2023 жылға дейін болжамды жылдық өсім 4,6% болды, үшінші тарап логистикалық операторларының қоймалары мен қызметтері нарықтың жа</w:t>
      </w:r>
      <w:r w:rsidR="00026CAB" w:rsidRPr="00AF19C5">
        <w:rPr>
          <w:lang w:val="ru-RU"/>
        </w:rPr>
        <w:t>лпы құнының 30% құрайды [5</w:t>
      </w:r>
      <w:r w:rsidRPr="00AF19C5">
        <w:rPr>
          <w:lang w:val="ru-RU"/>
        </w:rPr>
        <w:t>].</w:t>
      </w:r>
    </w:p>
    <w:p w:rsidR="005268B3" w:rsidRPr="005268B3" w:rsidRDefault="005268B3" w:rsidP="001A4F52">
      <w:pPr>
        <w:pStyle w:val="Times14"/>
        <w:rPr>
          <w:lang w:val="ru-RU"/>
        </w:rPr>
      </w:pPr>
      <w:r w:rsidRPr="005268B3">
        <w:rPr>
          <w:lang w:val="ru-RU"/>
        </w:rPr>
        <w:t>Тұжырымдамалық тәсілдердің эволюциясын талдау қазіргі көлік жүйелерінің дамуында негізгі бағыттарды анықтауға мүмкіндік береді. Бұрынғы кезеңдерде көлік үдерісі жекелеген элементтер бойынша фрагменттелген, жеке-жеке басқарылатын, яғни әрбір буын немесе кезең өз алдына дербес жұмыс істейтін. Мұндай тәсіл көлік саласындағы тиімділіктің шектеулі болуына, ақпараттың толық және уақытылы алмастырылмауына, сондай-ақ үдерістердің үйлесімсіздігіне әкелді. Алайда, цифрлық технологиялардың дамуы мен өндіріс пен қызмет көрсетудің жаңа парадигмалары – мысалы, Өнеркәсіп 4.0 концепциясы – бұл</w:t>
      </w:r>
      <w:r w:rsidR="001A4F52">
        <w:rPr>
          <w:lang w:val="ru-RU"/>
        </w:rPr>
        <w:t xml:space="preserve"> жағдайды түбегейлі өзгертті.</w:t>
      </w:r>
    </w:p>
    <w:p w:rsidR="005268B3" w:rsidRPr="005268B3" w:rsidRDefault="005268B3" w:rsidP="005268B3">
      <w:pPr>
        <w:pStyle w:val="Times14"/>
        <w:rPr>
          <w:lang w:val="ru-RU"/>
        </w:rPr>
      </w:pPr>
      <w:r w:rsidRPr="005268B3">
        <w:rPr>
          <w:lang w:val="ru-RU"/>
        </w:rPr>
        <w:t xml:space="preserve">Қазіргі таңда Көлік 4.0 тұжырымдамасы негізінде көлік үдерісінің барлық кезеңдерін біріктіретін кешенді, интеграцияланған шешімдерге көшу тенденциясы байқалады. Бұл тәсіл көлік жүйесінің барлық компоненттерін – тасымалдаушыларды, логистикалық операторларды, қойма жүйелерін, </w:t>
      </w:r>
      <w:r w:rsidRPr="005268B3">
        <w:rPr>
          <w:lang w:val="ru-RU"/>
        </w:rPr>
        <w:lastRenderedPageBreak/>
        <w:t>ақпараттық платформаларды және тұтынушыларды бір ақпараттық ортаға біріктіру арқылы үдерістердің тиімділігін арттыруға, шығындарды азайтуға және жүк тасымалының сенімділігі</w:t>
      </w:r>
      <w:r>
        <w:rPr>
          <w:lang w:val="ru-RU"/>
        </w:rPr>
        <w:t>н қамтамасыз етуге бағытталған.</w:t>
      </w:r>
    </w:p>
    <w:p w:rsidR="005268B3" w:rsidRDefault="005268B3" w:rsidP="005268B3">
      <w:pPr>
        <w:pStyle w:val="Times14"/>
        <w:rPr>
          <w:lang w:val="ru-RU"/>
        </w:rPr>
      </w:pPr>
      <w:r w:rsidRPr="005268B3">
        <w:rPr>
          <w:lang w:val="ru-RU"/>
        </w:rPr>
        <w:t>Автомобиль жүк тасымалдарын басқарудың даму кезеңдерін қарастыру барысында біз осы тұжырымдамалық тәсілдердің тарихы мен қазіргі жағдайын зерттедік. Бұл зерттеу нәтижелері 1-кестеде көрсетілген, онда әр кезеңнің негізгі ерекшеліктері, қолданылған технологиялар мен басқару әдістері сипатталған. Осындай кешенді талдау көлік-логистикалық қызметтердің цифрлық экожүйелерін дамыту жолындағы негізгі бағыттарды анықтауға және Қазақстанның көлік саласын инновациялық трансформациялауда маңызды рөл атқарады.</w:t>
      </w:r>
    </w:p>
    <w:p w:rsidR="005268B3" w:rsidRPr="00AF19C5" w:rsidRDefault="005268B3" w:rsidP="005268B3">
      <w:pPr>
        <w:pStyle w:val="Times14"/>
        <w:ind w:firstLine="0"/>
        <w:rPr>
          <w:lang w:val="ru-RU"/>
        </w:rPr>
      </w:pPr>
    </w:p>
    <w:p w:rsidR="005243D6" w:rsidRPr="00C12D90" w:rsidRDefault="00953C32" w:rsidP="00DE0E47">
      <w:pPr>
        <w:pStyle w:val="Times14"/>
        <w:ind w:firstLine="0"/>
        <w:rPr>
          <w:lang w:val="ru-RU"/>
        </w:rPr>
      </w:pPr>
      <w:r w:rsidRPr="00AF19C5">
        <w:rPr>
          <w:lang w:val="ru-RU"/>
        </w:rPr>
        <w:t xml:space="preserve">Кесте 1 </w:t>
      </w:r>
      <w:r w:rsidR="00C12D90">
        <w:rPr>
          <w:lang w:val="ru-RU"/>
        </w:rPr>
        <w:t>–</w:t>
      </w:r>
      <w:r w:rsidRPr="00AF19C5">
        <w:rPr>
          <w:lang w:val="ru-RU"/>
        </w:rPr>
        <w:t xml:space="preserve"> Автомобиль жүк</w:t>
      </w:r>
      <w:r w:rsidR="007A05F1" w:rsidRPr="00AF19C5">
        <w:rPr>
          <w:lang w:val="ru-RU"/>
        </w:rPr>
        <w:t xml:space="preserve"> тасымалдарын</w:t>
      </w:r>
      <w:r w:rsidRPr="00AF19C5">
        <w:rPr>
          <w:lang w:val="ru-RU"/>
        </w:rPr>
        <w:t xml:space="preserve"> басқарудың тұжырымдамалық тәсілдерінің эволюциясы</w:t>
      </w:r>
    </w:p>
    <w:tbl>
      <w:tblPr>
        <w:tblStyle w:val="a7"/>
        <w:tblW w:w="9634" w:type="dxa"/>
        <w:tblLook w:val="04A0" w:firstRow="1" w:lastRow="0" w:firstColumn="1" w:lastColumn="0" w:noHBand="0" w:noVBand="1"/>
      </w:tblPr>
      <w:tblGrid>
        <w:gridCol w:w="1696"/>
        <w:gridCol w:w="2268"/>
        <w:gridCol w:w="5670"/>
      </w:tblGrid>
      <w:tr w:rsidR="00953C32" w:rsidRPr="00950D7E" w:rsidTr="00950D7E">
        <w:tc>
          <w:tcPr>
            <w:tcW w:w="1696" w:type="dxa"/>
            <w:vAlign w:val="center"/>
          </w:tcPr>
          <w:p w:rsidR="00953C32" w:rsidRPr="00950D7E" w:rsidRDefault="00953C32" w:rsidP="00A70226">
            <w:pPr>
              <w:jc w:val="center"/>
              <w:rPr>
                <w:rFonts w:ascii="Times New Roman" w:eastAsia="Times New Roman" w:hAnsi="Times New Roman" w:cs="Times New Roman"/>
                <w:bCs/>
                <w:sz w:val="24"/>
                <w:szCs w:val="28"/>
                <w:lang w:val="kk-KZ"/>
              </w:rPr>
            </w:pPr>
            <w:r w:rsidRPr="00950D7E">
              <w:rPr>
                <w:rFonts w:ascii="Times New Roman" w:eastAsia="Times New Roman" w:hAnsi="Times New Roman" w:cs="Times New Roman"/>
                <w:bCs/>
                <w:sz w:val="24"/>
                <w:szCs w:val="28"/>
                <w:lang w:val="kk-KZ"/>
              </w:rPr>
              <w:t>Кезең</w:t>
            </w:r>
            <w:r w:rsidR="00A70226" w:rsidRPr="00950D7E">
              <w:rPr>
                <w:rFonts w:ascii="Times New Roman" w:eastAsia="Times New Roman" w:hAnsi="Times New Roman" w:cs="Times New Roman"/>
                <w:bCs/>
                <w:sz w:val="24"/>
                <w:szCs w:val="28"/>
                <w:lang w:val="kk-KZ"/>
              </w:rPr>
              <w:t xml:space="preserve"> (жылдар)</w:t>
            </w:r>
          </w:p>
        </w:tc>
        <w:tc>
          <w:tcPr>
            <w:tcW w:w="2268" w:type="dxa"/>
            <w:vAlign w:val="center"/>
          </w:tcPr>
          <w:p w:rsidR="00953C32" w:rsidRPr="00950D7E" w:rsidRDefault="00953C32" w:rsidP="00953C32">
            <w:pPr>
              <w:jc w:val="center"/>
              <w:rPr>
                <w:rFonts w:ascii="Times New Roman" w:eastAsia="Times New Roman" w:hAnsi="Times New Roman" w:cs="Times New Roman"/>
                <w:bCs/>
                <w:sz w:val="24"/>
                <w:szCs w:val="28"/>
              </w:rPr>
            </w:pPr>
            <w:r w:rsidRPr="00950D7E">
              <w:rPr>
                <w:rFonts w:ascii="Times New Roman" w:eastAsia="Times New Roman" w:hAnsi="Times New Roman" w:cs="Times New Roman"/>
                <w:bCs/>
                <w:sz w:val="24"/>
                <w:szCs w:val="28"/>
              </w:rPr>
              <w:t>Тұжырымдамалық тәсіл</w:t>
            </w:r>
          </w:p>
        </w:tc>
        <w:tc>
          <w:tcPr>
            <w:tcW w:w="5670" w:type="dxa"/>
            <w:vAlign w:val="center"/>
          </w:tcPr>
          <w:p w:rsidR="00953C32" w:rsidRPr="00950D7E" w:rsidRDefault="00953C32" w:rsidP="00953C32">
            <w:pPr>
              <w:jc w:val="center"/>
              <w:rPr>
                <w:rFonts w:ascii="Times New Roman" w:eastAsia="Times New Roman" w:hAnsi="Times New Roman" w:cs="Times New Roman"/>
                <w:bCs/>
                <w:sz w:val="24"/>
                <w:szCs w:val="28"/>
              </w:rPr>
            </w:pPr>
            <w:r w:rsidRPr="00950D7E">
              <w:rPr>
                <w:rFonts w:ascii="Times New Roman" w:eastAsia="Times New Roman" w:hAnsi="Times New Roman" w:cs="Times New Roman"/>
                <w:bCs/>
                <w:sz w:val="24"/>
                <w:szCs w:val="28"/>
              </w:rPr>
              <w:t>Негізгі сипаттамалары</w:t>
            </w:r>
          </w:p>
        </w:tc>
      </w:tr>
      <w:tr w:rsidR="00953C32" w:rsidRPr="00950D7E" w:rsidTr="00950D7E">
        <w:tc>
          <w:tcPr>
            <w:tcW w:w="1696" w:type="dxa"/>
            <w:vAlign w:val="center"/>
          </w:tcPr>
          <w:p w:rsidR="00953C32" w:rsidRPr="00950D7E" w:rsidRDefault="00953C32" w:rsidP="00953C32">
            <w:pPr>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1980-1990</w:t>
            </w:r>
          </w:p>
        </w:tc>
        <w:tc>
          <w:tcPr>
            <w:tcW w:w="2268"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Функционалды</w:t>
            </w:r>
          </w:p>
        </w:tc>
        <w:tc>
          <w:tcPr>
            <w:tcW w:w="5670"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Жеке</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функцияларға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назар</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аудару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маршруттарды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жоспарлау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көлікті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басқару</w:t>
            </w:r>
            <w:r w:rsidRPr="00950D7E">
              <w:rPr>
                <w:rFonts w:ascii="Times New Roman" w:eastAsia="Times New Roman" w:hAnsi="Times New Roman" w:cs="Times New Roman"/>
                <w:sz w:val="24"/>
                <w:szCs w:val="28"/>
              </w:rPr>
              <w:t>)</w:t>
            </w:r>
          </w:p>
        </w:tc>
      </w:tr>
      <w:tr w:rsidR="00953C32" w:rsidRPr="00FC7E99" w:rsidTr="00950D7E">
        <w:tc>
          <w:tcPr>
            <w:tcW w:w="1696"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1990- 2000</w:t>
            </w:r>
          </w:p>
        </w:tc>
        <w:tc>
          <w:tcPr>
            <w:tcW w:w="2268" w:type="dxa"/>
            <w:vAlign w:val="center"/>
          </w:tcPr>
          <w:p w:rsidR="00953C32" w:rsidRPr="00950D7E" w:rsidRDefault="00953C32" w:rsidP="00953C32">
            <w:pPr>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Үдерісті</w:t>
            </w:r>
          </w:p>
        </w:tc>
        <w:tc>
          <w:tcPr>
            <w:tcW w:w="5670" w:type="dxa"/>
            <w:vAlign w:val="center"/>
          </w:tcPr>
          <w:p w:rsidR="00953C32" w:rsidRPr="00950D7E" w:rsidRDefault="00953C32" w:rsidP="00953C32">
            <w:pPr>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Бизнес-үдерістерді басқару, жеткізу тізбегін оңтайландыру</w:t>
            </w:r>
          </w:p>
        </w:tc>
      </w:tr>
      <w:tr w:rsidR="00953C32" w:rsidRPr="00950D7E" w:rsidTr="00950D7E">
        <w:tc>
          <w:tcPr>
            <w:tcW w:w="1696"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2000-2010</w:t>
            </w:r>
          </w:p>
        </w:tc>
        <w:tc>
          <w:tcPr>
            <w:tcW w:w="2268"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Біріктірілген</w:t>
            </w:r>
          </w:p>
        </w:tc>
        <w:tc>
          <w:tcPr>
            <w:tcW w:w="5670" w:type="dxa"/>
            <w:vAlign w:val="center"/>
          </w:tcPr>
          <w:p w:rsidR="00953C32" w:rsidRPr="00950D7E" w:rsidRDefault="00073884"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Ақпараттық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жүйелердің</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интеграциясы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функционалдық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өзара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іс</w:t>
            </w:r>
            <w:r w:rsidRPr="00950D7E">
              <w:rPr>
                <w:rFonts w:ascii="Times New Roman" w:eastAsia="Times New Roman" w:hAnsi="Times New Roman" w:cs="Times New Roman"/>
                <w:sz w:val="24"/>
                <w:szCs w:val="28"/>
              </w:rPr>
              <w:t>-</w:t>
            </w:r>
            <w:r w:rsidRPr="00950D7E">
              <w:rPr>
                <w:rFonts w:ascii="Times New Roman" w:eastAsia="Times New Roman" w:hAnsi="Times New Roman" w:cs="Times New Roman"/>
                <w:sz w:val="24"/>
                <w:szCs w:val="28"/>
                <w:lang w:val="ru-RU"/>
              </w:rPr>
              <w:t>қимыл</w:t>
            </w:r>
          </w:p>
        </w:tc>
      </w:tr>
      <w:tr w:rsidR="00953C32" w:rsidRPr="00950D7E" w:rsidTr="00950D7E">
        <w:tc>
          <w:tcPr>
            <w:tcW w:w="1696"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2010- 2020</w:t>
            </w:r>
          </w:p>
        </w:tc>
        <w:tc>
          <w:tcPr>
            <w:tcW w:w="2268" w:type="dxa"/>
            <w:vAlign w:val="center"/>
          </w:tcPr>
          <w:p w:rsidR="00953C32" w:rsidRPr="00950D7E" w:rsidRDefault="00953C32" w:rsidP="00953C32">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Цифр</w:t>
            </w:r>
            <w:r w:rsidRPr="00950D7E">
              <w:rPr>
                <w:rFonts w:ascii="Times New Roman" w:eastAsia="Times New Roman" w:hAnsi="Times New Roman" w:cs="Times New Roman"/>
                <w:sz w:val="24"/>
                <w:szCs w:val="28"/>
                <w:lang w:val="kk-KZ"/>
              </w:rPr>
              <w:t>лық</w:t>
            </w:r>
          </w:p>
        </w:tc>
        <w:tc>
          <w:tcPr>
            <w:tcW w:w="5670" w:type="dxa"/>
            <w:vAlign w:val="center"/>
          </w:tcPr>
          <w:p w:rsidR="00953C32" w:rsidRPr="00950D7E" w:rsidRDefault="00073884" w:rsidP="00073884">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Цифрлық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платформаларды</w:t>
            </w:r>
            <w:r w:rsidRPr="00950D7E">
              <w:rPr>
                <w:rFonts w:ascii="Times New Roman" w:eastAsia="Times New Roman" w:hAnsi="Times New Roman" w:cs="Times New Roman"/>
                <w:sz w:val="24"/>
                <w:szCs w:val="28"/>
              </w:rPr>
              <w:t xml:space="preserve">, Big Data </w:t>
            </w:r>
            <w:r w:rsidRPr="00950D7E">
              <w:rPr>
                <w:rFonts w:ascii="Times New Roman" w:eastAsia="Times New Roman" w:hAnsi="Times New Roman" w:cs="Times New Roman"/>
                <w:sz w:val="24"/>
                <w:szCs w:val="28"/>
                <w:lang w:val="ru-RU"/>
              </w:rPr>
              <w:t>технологияларын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және</w:t>
            </w:r>
            <w:r w:rsidRPr="00950D7E">
              <w:rPr>
                <w:rFonts w:ascii="Times New Roman" w:eastAsia="Times New Roman" w:hAnsi="Times New Roman" w:cs="Times New Roman"/>
                <w:sz w:val="24"/>
                <w:szCs w:val="28"/>
              </w:rPr>
              <w:t xml:space="preserve"> IoT (</w:t>
            </w:r>
            <w:r w:rsidRPr="00950D7E">
              <w:rPr>
                <w:rFonts w:ascii="Times New Roman" w:eastAsia="Times New Roman" w:hAnsi="Times New Roman" w:cs="Times New Roman"/>
                <w:sz w:val="24"/>
                <w:szCs w:val="28"/>
                <w:lang w:val="ru-RU"/>
              </w:rPr>
              <w:t>заттар</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интернетін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енгізу</w:t>
            </w:r>
          </w:p>
        </w:tc>
      </w:tr>
      <w:tr w:rsidR="00953C32" w:rsidRPr="00FC7E99" w:rsidTr="00950D7E">
        <w:tc>
          <w:tcPr>
            <w:tcW w:w="1696" w:type="dxa"/>
            <w:vAlign w:val="center"/>
          </w:tcPr>
          <w:p w:rsidR="00953C32" w:rsidRPr="00950D7E" w:rsidRDefault="00953C32" w:rsidP="00953C32">
            <w:pPr>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 xml:space="preserve">2020- </w:t>
            </w:r>
            <w:r w:rsidRPr="00950D7E">
              <w:rPr>
                <w:rFonts w:ascii="Times New Roman" w:eastAsia="Times New Roman" w:hAnsi="Times New Roman" w:cs="Times New Roman"/>
                <w:sz w:val="24"/>
                <w:szCs w:val="28"/>
                <w:lang w:val="kk-KZ"/>
              </w:rPr>
              <w:t>қ</w:t>
            </w:r>
            <w:r w:rsidRPr="00950D7E">
              <w:rPr>
                <w:rFonts w:ascii="Times New Roman" w:eastAsia="Times New Roman" w:hAnsi="Times New Roman" w:cs="Times New Roman"/>
                <w:sz w:val="24"/>
                <w:szCs w:val="28"/>
              </w:rPr>
              <w:t>.</w:t>
            </w:r>
            <w:r w:rsidRPr="00950D7E">
              <w:rPr>
                <w:rFonts w:ascii="Times New Roman" w:eastAsia="Times New Roman" w:hAnsi="Times New Roman" w:cs="Times New Roman"/>
                <w:sz w:val="24"/>
                <w:szCs w:val="28"/>
                <w:lang w:val="kk-KZ"/>
              </w:rPr>
              <w:t>у</w:t>
            </w:r>
            <w:r w:rsidRPr="00950D7E">
              <w:rPr>
                <w:rFonts w:ascii="Times New Roman" w:eastAsia="Times New Roman" w:hAnsi="Times New Roman" w:cs="Times New Roman"/>
                <w:sz w:val="24"/>
                <w:szCs w:val="28"/>
              </w:rPr>
              <w:t>.</w:t>
            </w:r>
            <w:r w:rsidRPr="00950D7E">
              <w:rPr>
                <w:rFonts w:ascii="Times New Roman" w:eastAsia="Times New Roman" w:hAnsi="Times New Roman" w:cs="Times New Roman"/>
                <w:sz w:val="24"/>
                <w:szCs w:val="28"/>
                <w:lang w:val="kk-KZ"/>
              </w:rPr>
              <w:t>д.</w:t>
            </w:r>
          </w:p>
        </w:tc>
        <w:tc>
          <w:tcPr>
            <w:tcW w:w="2268" w:type="dxa"/>
            <w:vAlign w:val="center"/>
          </w:tcPr>
          <w:p w:rsidR="00953C32" w:rsidRPr="00950D7E" w:rsidRDefault="00953C32" w:rsidP="00953C32">
            <w:pPr>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Эко</w:t>
            </w:r>
            <w:r w:rsidRPr="00950D7E">
              <w:rPr>
                <w:rFonts w:ascii="Times New Roman" w:eastAsia="Times New Roman" w:hAnsi="Times New Roman" w:cs="Times New Roman"/>
                <w:sz w:val="24"/>
                <w:szCs w:val="28"/>
                <w:lang w:val="kk-KZ"/>
              </w:rPr>
              <w:t>жүйелік</w:t>
            </w:r>
          </w:p>
        </w:tc>
        <w:tc>
          <w:tcPr>
            <w:tcW w:w="5670" w:type="dxa"/>
            <w:vAlign w:val="center"/>
          </w:tcPr>
          <w:p w:rsidR="00953C32" w:rsidRPr="00950D7E" w:rsidRDefault="00073884" w:rsidP="00073884">
            <w:pPr>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Цифрлық экожүйелерді қалыптастыру, тұрақты даму, Көлік4.0</w:t>
            </w:r>
          </w:p>
        </w:tc>
      </w:tr>
      <w:tr w:rsidR="00953C32" w:rsidRPr="00FC7E99" w:rsidTr="00073884">
        <w:tc>
          <w:tcPr>
            <w:tcW w:w="9634" w:type="dxa"/>
            <w:gridSpan w:val="3"/>
            <w:vAlign w:val="center"/>
          </w:tcPr>
          <w:p w:rsidR="00953C32" w:rsidRPr="00FE34C8" w:rsidRDefault="00073884" w:rsidP="00026CAB">
            <w:pPr>
              <w:rPr>
                <w:rFonts w:ascii="Times New Roman" w:eastAsia="Times New Roman" w:hAnsi="Times New Roman" w:cs="Times New Roman"/>
                <w:sz w:val="24"/>
                <w:szCs w:val="28"/>
                <w:lang w:val="kk-KZ"/>
              </w:rPr>
            </w:pPr>
            <w:r w:rsidRPr="00FE34C8">
              <w:rPr>
                <w:rFonts w:ascii="Times New Roman" w:eastAsia="Times New Roman" w:hAnsi="Times New Roman" w:cs="Times New Roman"/>
                <w:i/>
                <w:iCs/>
                <w:sz w:val="24"/>
                <w:szCs w:val="28"/>
                <w:lang w:val="kk-KZ"/>
              </w:rPr>
              <w:t xml:space="preserve">Есерту - </w:t>
            </w:r>
            <w:r w:rsidR="00953C32" w:rsidRPr="00FE34C8">
              <w:rPr>
                <w:rFonts w:ascii="Times New Roman" w:eastAsia="Times New Roman" w:hAnsi="Times New Roman" w:cs="Times New Roman"/>
                <w:i/>
                <w:iCs/>
                <w:sz w:val="24"/>
                <w:szCs w:val="28"/>
                <w:lang w:val="kk-KZ"/>
              </w:rPr>
              <w:t>[</w:t>
            </w:r>
            <w:r w:rsidR="00026CAB" w:rsidRPr="00FE34C8">
              <w:rPr>
                <w:rFonts w:ascii="Times New Roman" w:eastAsia="Times New Roman" w:hAnsi="Times New Roman" w:cs="Times New Roman"/>
                <w:i/>
                <w:iCs/>
                <w:sz w:val="24"/>
                <w:szCs w:val="28"/>
                <w:lang w:val="kk-KZ"/>
              </w:rPr>
              <w:t>6</w:t>
            </w:r>
            <w:r w:rsidR="00953C32" w:rsidRPr="00FE34C8">
              <w:rPr>
                <w:rFonts w:ascii="Times New Roman" w:eastAsia="Times New Roman" w:hAnsi="Times New Roman" w:cs="Times New Roman"/>
                <w:i/>
                <w:iCs/>
                <w:sz w:val="24"/>
                <w:szCs w:val="28"/>
                <w:lang w:val="kk-KZ"/>
              </w:rPr>
              <w:t>,</w:t>
            </w:r>
            <w:r w:rsidR="00026CAB" w:rsidRPr="00FE34C8">
              <w:rPr>
                <w:rFonts w:ascii="Times New Roman" w:eastAsia="Times New Roman" w:hAnsi="Times New Roman" w:cs="Times New Roman"/>
                <w:i/>
                <w:iCs/>
                <w:sz w:val="24"/>
                <w:szCs w:val="28"/>
                <w:lang w:val="kk-KZ"/>
              </w:rPr>
              <w:t>7</w:t>
            </w:r>
            <w:r w:rsidR="00953C32" w:rsidRPr="00FE34C8">
              <w:rPr>
                <w:rFonts w:ascii="Times New Roman" w:eastAsia="Times New Roman" w:hAnsi="Times New Roman" w:cs="Times New Roman"/>
                <w:i/>
                <w:iCs/>
                <w:sz w:val="24"/>
                <w:szCs w:val="28"/>
                <w:lang w:val="kk-KZ"/>
              </w:rPr>
              <w:t>]</w:t>
            </w:r>
            <w:r w:rsidRPr="00FE34C8">
              <w:rPr>
                <w:rFonts w:ascii="Times New Roman" w:eastAsia="Times New Roman" w:hAnsi="Times New Roman" w:cs="Times New Roman"/>
                <w:i/>
                <w:iCs/>
                <w:sz w:val="24"/>
                <w:szCs w:val="28"/>
                <w:lang w:val="kk-KZ"/>
              </w:rPr>
              <w:t xml:space="preserve"> әдебиеттер негізінде автормен құрастырылған</w:t>
            </w:r>
          </w:p>
        </w:tc>
      </w:tr>
    </w:tbl>
    <w:p w:rsidR="005243D6" w:rsidRPr="00AF19C5" w:rsidRDefault="005243D6" w:rsidP="005243D6">
      <w:pPr>
        <w:pStyle w:val="Times14"/>
        <w:tabs>
          <w:tab w:val="left" w:pos="1134"/>
        </w:tabs>
        <w:rPr>
          <w:lang w:val="kk-KZ"/>
        </w:rPr>
      </w:pPr>
    </w:p>
    <w:p w:rsidR="00073884" w:rsidRPr="00AF19C5" w:rsidRDefault="00073884" w:rsidP="00073884">
      <w:pPr>
        <w:pStyle w:val="Times14"/>
        <w:tabs>
          <w:tab w:val="left" w:pos="1134"/>
        </w:tabs>
        <w:rPr>
          <w:lang w:val="kk-KZ"/>
        </w:rPr>
      </w:pPr>
      <w:r w:rsidRPr="00AF19C5">
        <w:rPr>
          <w:lang w:val="kk-KZ"/>
        </w:rPr>
        <w:t>Автомобиль жүк</w:t>
      </w:r>
      <w:r w:rsidR="007A05F1" w:rsidRPr="00AF19C5">
        <w:rPr>
          <w:lang w:val="kk-KZ"/>
        </w:rPr>
        <w:t xml:space="preserve"> тасымалдарын</w:t>
      </w:r>
      <w:r w:rsidRPr="00AF19C5">
        <w:rPr>
          <w:lang w:val="kk-KZ"/>
        </w:rPr>
        <w:t xml:space="preserve"> басқарудың заманауи тұжырымдамалық моделі әртүрлі функционалдық салалар мен технологиялық шешімдерді біріктіретін көп деңгейлі құрылым болып табылады. Ғылыми әдебиеттерде мұндай модельдерді құрудың әртүрлі тәсілдері бар.</w:t>
      </w:r>
    </w:p>
    <w:p w:rsidR="00953C32" w:rsidRPr="00AF19C5" w:rsidRDefault="00073884" w:rsidP="005243D6">
      <w:pPr>
        <w:pStyle w:val="Times14"/>
        <w:tabs>
          <w:tab w:val="left" w:pos="1134"/>
        </w:tabs>
        <w:rPr>
          <w:rStyle w:val="anegp0gi0b9av8jahpyh"/>
          <w:lang w:val="kk-KZ"/>
        </w:rPr>
      </w:pPr>
      <w:r w:rsidRPr="00AF19C5">
        <w:rPr>
          <w:rStyle w:val="anegp0gi0b9av8jahpyh"/>
          <w:lang w:val="kk-KZ"/>
        </w:rPr>
        <w:t>Каллефи</w:t>
      </w:r>
      <w:r w:rsidRPr="00AF19C5">
        <w:rPr>
          <w:lang w:val="kk-KZ"/>
        </w:rPr>
        <w:t xml:space="preserve"> </w:t>
      </w:r>
      <w:r w:rsidRPr="00AF19C5">
        <w:rPr>
          <w:rStyle w:val="anegp0gi0b9av8jahpyh"/>
          <w:lang w:val="kk-KZ"/>
        </w:rPr>
        <w:t>мен</w:t>
      </w:r>
      <w:r w:rsidRPr="00AF19C5">
        <w:rPr>
          <w:lang w:val="kk-KZ"/>
        </w:rPr>
        <w:t xml:space="preserve"> </w:t>
      </w:r>
      <w:r w:rsidRPr="00AF19C5">
        <w:rPr>
          <w:rStyle w:val="anegp0gi0b9av8jahpyh"/>
          <w:lang w:val="kk-KZ"/>
        </w:rPr>
        <w:t>авторлардың</w:t>
      </w:r>
      <w:r w:rsidRPr="00AF19C5">
        <w:rPr>
          <w:lang w:val="kk-KZ"/>
        </w:rPr>
        <w:t xml:space="preserve"> </w:t>
      </w:r>
      <w:r w:rsidRPr="00AF19C5">
        <w:rPr>
          <w:rStyle w:val="anegp0gi0b9av8jahpyh"/>
          <w:lang w:val="kk-KZ"/>
        </w:rPr>
        <w:t>(2022)</w:t>
      </w:r>
      <w:r w:rsidRPr="00AF19C5">
        <w:rPr>
          <w:lang w:val="kk-KZ"/>
        </w:rPr>
        <w:t xml:space="preserve"> </w:t>
      </w:r>
      <w:r w:rsidRPr="00AF19C5">
        <w:rPr>
          <w:rStyle w:val="anegp0gi0b9av8jahpyh"/>
          <w:lang w:val="kk-KZ"/>
        </w:rPr>
        <w:t>зерттеулеріне</w:t>
      </w:r>
      <w:r w:rsidRPr="00AF19C5">
        <w:rPr>
          <w:lang w:val="kk-KZ"/>
        </w:rPr>
        <w:t xml:space="preserve"> </w:t>
      </w:r>
      <w:r w:rsidRPr="00AF19C5">
        <w:rPr>
          <w:rStyle w:val="anegp0gi0b9av8jahpyh"/>
          <w:lang w:val="kk-KZ"/>
        </w:rPr>
        <w:t>сәйкес,</w:t>
      </w:r>
      <w:r w:rsidRPr="00AF19C5">
        <w:rPr>
          <w:lang w:val="kk-KZ"/>
        </w:rPr>
        <w:t xml:space="preserve"> </w:t>
      </w:r>
      <w:r w:rsidRPr="00AF19C5">
        <w:rPr>
          <w:rStyle w:val="anegp0gi0b9av8jahpyh"/>
          <w:lang w:val="kk-KZ"/>
        </w:rPr>
        <w:t>қазіргі</w:t>
      </w:r>
      <w:r w:rsidRPr="00AF19C5">
        <w:rPr>
          <w:lang w:val="kk-KZ"/>
        </w:rPr>
        <w:t xml:space="preserve"> заманғы </w:t>
      </w:r>
      <w:r w:rsidRPr="00AF19C5">
        <w:rPr>
          <w:rStyle w:val="anegp0gi0b9av8jahpyh"/>
          <w:lang w:val="kk-KZ"/>
        </w:rPr>
        <w:t>автомобиль</w:t>
      </w:r>
      <w:r w:rsidRPr="00AF19C5">
        <w:rPr>
          <w:lang w:val="kk-KZ"/>
        </w:rPr>
        <w:t xml:space="preserve"> </w:t>
      </w:r>
      <w:r w:rsidRPr="00AF19C5">
        <w:rPr>
          <w:rStyle w:val="anegp0gi0b9av8jahpyh"/>
          <w:lang w:val="kk-KZ"/>
        </w:rPr>
        <w:t>жүк</w:t>
      </w:r>
      <w:r w:rsidR="007A05F1" w:rsidRPr="00AF19C5">
        <w:rPr>
          <w:rStyle w:val="anegp0gi0b9av8jahpyh"/>
          <w:lang w:val="kk-KZ"/>
        </w:rPr>
        <w:t xml:space="preserve"> тасымалдарын</w:t>
      </w:r>
      <w:r w:rsidRPr="00AF19C5">
        <w:rPr>
          <w:lang w:val="kk-KZ"/>
        </w:rPr>
        <w:t xml:space="preserve"> </w:t>
      </w:r>
      <w:r w:rsidRPr="00AF19C5">
        <w:rPr>
          <w:rStyle w:val="anegp0gi0b9av8jahpyh"/>
          <w:lang w:val="kk-KZ"/>
        </w:rPr>
        <w:t>басқару</w:t>
      </w:r>
      <w:r w:rsidRPr="00AF19C5">
        <w:rPr>
          <w:lang w:val="kk-KZ"/>
        </w:rPr>
        <w:t xml:space="preserve"> </w:t>
      </w:r>
      <w:r w:rsidRPr="00AF19C5">
        <w:rPr>
          <w:rStyle w:val="anegp0gi0b9av8jahpyh"/>
          <w:lang w:val="kk-KZ"/>
        </w:rPr>
        <w:t>технологиялық</w:t>
      </w:r>
      <w:r w:rsidRPr="00AF19C5">
        <w:rPr>
          <w:lang w:val="kk-KZ"/>
        </w:rPr>
        <w:t xml:space="preserve"> </w:t>
      </w:r>
      <w:r w:rsidRPr="00AF19C5">
        <w:rPr>
          <w:rStyle w:val="anegp0gi0b9av8jahpyh"/>
          <w:lang w:val="kk-KZ"/>
        </w:rPr>
        <w:t>мүмкіндіктерді,</w:t>
      </w:r>
      <w:r w:rsidRPr="00AF19C5">
        <w:rPr>
          <w:lang w:val="kk-KZ"/>
        </w:rPr>
        <w:t xml:space="preserve"> </w:t>
      </w:r>
      <w:r w:rsidRPr="00AF19C5">
        <w:rPr>
          <w:rStyle w:val="anegp0gi0b9av8jahpyh"/>
          <w:lang w:val="kk-KZ"/>
        </w:rPr>
        <w:t>ұйымдастырушылық</w:t>
      </w:r>
      <w:r w:rsidRPr="00AF19C5">
        <w:rPr>
          <w:lang w:val="kk-KZ"/>
        </w:rPr>
        <w:t xml:space="preserve"> </w:t>
      </w:r>
      <w:r w:rsidRPr="00AF19C5">
        <w:rPr>
          <w:rStyle w:val="anegp0gi0b9av8jahpyh"/>
          <w:lang w:val="kk-KZ"/>
        </w:rPr>
        <w:t>құзыреттерді</w:t>
      </w:r>
      <w:r w:rsidRPr="00AF19C5">
        <w:rPr>
          <w:lang w:val="kk-KZ"/>
        </w:rPr>
        <w:t xml:space="preserve"> </w:t>
      </w:r>
      <w:r w:rsidRPr="00AF19C5">
        <w:rPr>
          <w:rStyle w:val="anegp0gi0b9av8jahpyh"/>
          <w:lang w:val="kk-KZ"/>
        </w:rPr>
        <w:t>және</w:t>
      </w:r>
      <w:r w:rsidRPr="00AF19C5">
        <w:rPr>
          <w:lang w:val="kk-KZ"/>
        </w:rPr>
        <w:t xml:space="preserve"> </w:t>
      </w:r>
      <w:r w:rsidRPr="00AF19C5">
        <w:rPr>
          <w:rStyle w:val="anegp0gi0b9av8jahpyh"/>
          <w:lang w:val="kk-KZ"/>
        </w:rPr>
        <w:t>сыртқы</w:t>
      </w:r>
      <w:r w:rsidRPr="00AF19C5">
        <w:rPr>
          <w:lang w:val="kk-KZ"/>
        </w:rPr>
        <w:t xml:space="preserve"> </w:t>
      </w:r>
      <w:r w:rsidRPr="00AF19C5">
        <w:rPr>
          <w:rStyle w:val="anegp0gi0b9av8jahpyh"/>
          <w:lang w:val="kk-KZ"/>
        </w:rPr>
        <w:t>серіктестермен</w:t>
      </w:r>
      <w:r w:rsidRPr="00AF19C5">
        <w:rPr>
          <w:lang w:val="kk-KZ"/>
        </w:rPr>
        <w:t xml:space="preserve"> </w:t>
      </w:r>
      <w:r w:rsidRPr="00AF19C5">
        <w:rPr>
          <w:rStyle w:val="anegp0gi0b9av8jahpyh"/>
          <w:lang w:val="kk-KZ"/>
        </w:rPr>
        <w:t>интеграцияны</w:t>
      </w:r>
      <w:r w:rsidRPr="00AF19C5">
        <w:rPr>
          <w:lang w:val="kk-KZ"/>
        </w:rPr>
        <w:t xml:space="preserve"> </w:t>
      </w:r>
      <w:r w:rsidRPr="00AF19C5">
        <w:rPr>
          <w:rStyle w:val="anegp0gi0b9av8jahpyh"/>
          <w:lang w:val="kk-KZ"/>
        </w:rPr>
        <w:t>қамтитын</w:t>
      </w:r>
      <w:r w:rsidRPr="00AF19C5">
        <w:rPr>
          <w:lang w:val="kk-KZ"/>
        </w:rPr>
        <w:t xml:space="preserve"> </w:t>
      </w:r>
      <w:r w:rsidRPr="00AF19C5">
        <w:rPr>
          <w:rStyle w:val="anegp0gi0b9av8jahpyh"/>
          <w:lang w:val="kk-KZ"/>
        </w:rPr>
        <w:t>кешенді</w:t>
      </w:r>
      <w:r w:rsidRPr="00AF19C5">
        <w:rPr>
          <w:lang w:val="kk-KZ"/>
        </w:rPr>
        <w:t xml:space="preserve"> </w:t>
      </w:r>
      <w:r w:rsidRPr="00AF19C5">
        <w:rPr>
          <w:rStyle w:val="anegp0gi0b9av8jahpyh"/>
          <w:lang w:val="kk-KZ"/>
        </w:rPr>
        <w:t>тәсілді</w:t>
      </w:r>
      <w:r w:rsidRPr="00AF19C5">
        <w:rPr>
          <w:lang w:val="kk-KZ"/>
        </w:rPr>
        <w:t xml:space="preserve"> </w:t>
      </w:r>
      <w:r w:rsidRPr="00AF19C5">
        <w:rPr>
          <w:rStyle w:val="anegp0gi0b9av8jahpyh"/>
          <w:lang w:val="kk-KZ"/>
        </w:rPr>
        <w:t>қажет</w:t>
      </w:r>
      <w:r w:rsidRPr="00AF19C5">
        <w:rPr>
          <w:lang w:val="kk-KZ"/>
        </w:rPr>
        <w:t xml:space="preserve"> етеді </w:t>
      </w:r>
      <w:r w:rsidRPr="00AF19C5">
        <w:rPr>
          <w:rStyle w:val="anegp0gi0b9av8jahpyh"/>
          <w:lang w:val="kk-KZ"/>
        </w:rPr>
        <w:t>[</w:t>
      </w:r>
      <w:r w:rsidR="00026CAB" w:rsidRPr="00AF19C5">
        <w:rPr>
          <w:rStyle w:val="anegp0gi0b9av8jahpyh"/>
          <w:lang w:val="kk-KZ"/>
        </w:rPr>
        <w:t>8</w:t>
      </w:r>
      <w:r w:rsidRPr="00AF19C5">
        <w:rPr>
          <w:rStyle w:val="anegp0gi0b9av8jahpyh"/>
          <w:lang w:val="kk-KZ"/>
        </w:rPr>
        <w:t>].</w:t>
      </w:r>
      <w:r w:rsidRPr="00AF19C5">
        <w:rPr>
          <w:lang w:val="kk-KZ"/>
        </w:rPr>
        <w:t xml:space="preserve"> </w:t>
      </w:r>
      <w:r w:rsidRPr="00AF19C5">
        <w:rPr>
          <w:rStyle w:val="anegp0gi0b9av8jahpyh"/>
          <w:lang w:val="kk-KZ"/>
        </w:rPr>
        <w:t>Авторлар</w:t>
      </w:r>
      <w:r w:rsidRPr="00AF19C5">
        <w:rPr>
          <w:lang w:val="kk-KZ"/>
        </w:rPr>
        <w:t xml:space="preserve"> </w:t>
      </w:r>
      <w:r w:rsidRPr="00AF19C5">
        <w:rPr>
          <w:rStyle w:val="anegp0gi0b9av8jahpyh"/>
          <w:lang w:val="kk-KZ"/>
        </w:rPr>
        <w:t>ақпараттық-коммуникациялық</w:t>
      </w:r>
      <w:r w:rsidRPr="00AF19C5">
        <w:rPr>
          <w:lang w:val="kk-KZ"/>
        </w:rPr>
        <w:t xml:space="preserve"> </w:t>
      </w:r>
      <w:r w:rsidRPr="00AF19C5">
        <w:rPr>
          <w:rStyle w:val="anegp0gi0b9av8jahpyh"/>
          <w:lang w:val="kk-KZ"/>
        </w:rPr>
        <w:t>технологиялар</w:t>
      </w:r>
      <w:r w:rsidRPr="00AF19C5">
        <w:rPr>
          <w:lang w:val="kk-KZ"/>
        </w:rPr>
        <w:t xml:space="preserve"> </w:t>
      </w:r>
      <w:r w:rsidRPr="00AF19C5">
        <w:rPr>
          <w:rStyle w:val="anegp0gi0b9av8jahpyh"/>
          <w:lang w:val="kk-KZ"/>
        </w:rPr>
        <w:t>(АКТ)</w:t>
      </w:r>
      <w:r w:rsidRPr="00AF19C5">
        <w:rPr>
          <w:lang w:val="kk-KZ"/>
        </w:rPr>
        <w:t xml:space="preserve"> </w:t>
      </w:r>
      <w:r w:rsidRPr="00AF19C5">
        <w:rPr>
          <w:rStyle w:val="anegp0gi0b9av8jahpyh"/>
          <w:lang w:val="kk-KZ"/>
        </w:rPr>
        <w:t>жол</w:t>
      </w:r>
      <w:r w:rsidRPr="00AF19C5">
        <w:rPr>
          <w:lang w:val="kk-KZ"/>
        </w:rPr>
        <w:t xml:space="preserve"> </w:t>
      </w:r>
      <w:r w:rsidRPr="00AF19C5">
        <w:rPr>
          <w:rStyle w:val="anegp0gi0b9av8jahpyh"/>
          <w:lang w:val="kk-KZ"/>
        </w:rPr>
        <w:t>жүктерін</w:t>
      </w:r>
      <w:r w:rsidRPr="00AF19C5">
        <w:rPr>
          <w:lang w:val="kk-KZ"/>
        </w:rPr>
        <w:t xml:space="preserve"> </w:t>
      </w:r>
      <w:r w:rsidRPr="00AF19C5">
        <w:rPr>
          <w:rStyle w:val="anegp0gi0b9av8jahpyh"/>
          <w:lang w:val="kk-KZ"/>
        </w:rPr>
        <w:t>басқаруда</w:t>
      </w:r>
      <w:r w:rsidRPr="00AF19C5">
        <w:rPr>
          <w:lang w:val="kk-KZ"/>
        </w:rPr>
        <w:t xml:space="preserve"> </w:t>
      </w:r>
      <w:r w:rsidRPr="00AF19C5">
        <w:rPr>
          <w:rStyle w:val="anegp0gi0b9av8jahpyh"/>
          <w:lang w:val="kk-KZ"/>
        </w:rPr>
        <w:t>бәсекелестік</w:t>
      </w:r>
      <w:r w:rsidRPr="00AF19C5">
        <w:rPr>
          <w:lang w:val="kk-KZ"/>
        </w:rPr>
        <w:t xml:space="preserve"> </w:t>
      </w:r>
      <w:r w:rsidRPr="00AF19C5">
        <w:rPr>
          <w:rStyle w:val="anegp0gi0b9av8jahpyh"/>
          <w:lang w:val="kk-KZ"/>
        </w:rPr>
        <w:t>артықшылықты</w:t>
      </w:r>
      <w:r w:rsidRPr="00AF19C5">
        <w:rPr>
          <w:lang w:val="kk-KZ"/>
        </w:rPr>
        <w:t xml:space="preserve"> </w:t>
      </w:r>
      <w:r w:rsidRPr="00AF19C5">
        <w:rPr>
          <w:rStyle w:val="anegp0gi0b9av8jahpyh"/>
          <w:lang w:val="kk-KZ"/>
        </w:rPr>
        <w:t>құрудың</w:t>
      </w:r>
      <w:r w:rsidRPr="00AF19C5">
        <w:rPr>
          <w:lang w:val="kk-KZ"/>
        </w:rPr>
        <w:t xml:space="preserve"> </w:t>
      </w:r>
      <w:r w:rsidRPr="00AF19C5">
        <w:rPr>
          <w:rStyle w:val="anegp0gi0b9av8jahpyh"/>
          <w:lang w:val="kk-KZ"/>
        </w:rPr>
        <w:t>негізгі</w:t>
      </w:r>
      <w:r w:rsidRPr="00AF19C5">
        <w:rPr>
          <w:lang w:val="kk-KZ"/>
        </w:rPr>
        <w:t xml:space="preserve"> </w:t>
      </w:r>
      <w:r w:rsidRPr="00AF19C5">
        <w:rPr>
          <w:rStyle w:val="anegp0gi0b9av8jahpyh"/>
          <w:lang w:val="kk-KZ"/>
        </w:rPr>
        <w:t>факторы</w:t>
      </w:r>
      <w:r w:rsidRPr="00AF19C5">
        <w:rPr>
          <w:lang w:val="kk-KZ"/>
        </w:rPr>
        <w:t xml:space="preserve"> болып </w:t>
      </w:r>
      <w:r w:rsidRPr="00AF19C5">
        <w:rPr>
          <w:rStyle w:val="anegp0gi0b9av8jahpyh"/>
          <w:lang w:val="kk-KZ"/>
        </w:rPr>
        <w:t>табылатын</w:t>
      </w:r>
      <w:r w:rsidRPr="00AF19C5">
        <w:rPr>
          <w:lang w:val="kk-KZ"/>
        </w:rPr>
        <w:t xml:space="preserve"> </w:t>
      </w:r>
      <w:r w:rsidRPr="00AF19C5">
        <w:rPr>
          <w:rStyle w:val="anegp0gi0b9av8jahpyh"/>
          <w:lang w:val="kk-KZ"/>
        </w:rPr>
        <w:t>тұжырымдамалық</w:t>
      </w:r>
      <w:r w:rsidRPr="00AF19C5">
        <w:rPr>
          <w:lang w:val="kk-KZ"/>
        </w:rPr>
        <w:t xml:space="preserve"> </w:t>
      </w:r>
      <w:r w:rsidRPr="00AF19C5">
        <w:rPr>
          <w:rStyle w:val="anegp0gi0b9av8jahpyh"/>
          <w:lang w:val="kk-KZ"/>
        </w:rPr>
        <w:t>модельді</w:t>
      </w:r>
      <w:r w:rsidRPr="00AF19C5">
        <w:rPr>
          <w:lang w:val="kk-KZ"/>
        </w:rPr>
        <w:t xml:space="preserve"> </w:t>
      </w:r>
      <w:r w:rsidRPr="00AF19C5">
        <w:rPr>
          <w:rStyle w:val="anegp0gi0b9av8jahpyh"/>
          <w:lang w:val="kk-KZ"/>
        </w:rPr>
        <w:t>ұсынады.</w:t>
      </w:r>
    </w:p>
    <w:p w:rsidR="00FD76EC" w:rsidRDefault="0089203B" w:rsidP="00FD76EC">
      <w:pPr>
        <w:pStyle w:val="Times14"/>
        <w:rPr>
          <w:lang w:val="kk-KZ"/>
        </w:rPr>
      </w:pPr>
      <w:r w:rsidRPr="00AF19C5">
        <w:rPr>
          <w:lang w:val="kk-KZ"/>
        </w:rPr>
        <w:t xml:space="preserve"> </w:t>
      </w:r>
      <w:r w:rsidR="00FD76EC" w:rsidRPr="00AF19C5">
        <w:rPr>
          <w:lang w:val="kk-KZ"/>
        </w:rPr>
        <w:t>«Көлік 4.0» тұжырымдамасы шеңберінде автомобиль жүк тасы</w:t>
      </w:r>
      <w:r w:rsidR="000A0156" w:rsidRPr="00AF19C5">
        <w:rPr>
          <w:lang w:val="kk-KZ"/>
        </w:rPr>
        <w:t>малдарын басқару жүйелері е</w:t>
      </w:r>
      <w:r w:rsidR="00FD76EC" w:rsidRPr="00AF19C5">
        <w:rPr>
          <w:lang w:val="kk-KZ"/>
        </w:rPr>
        <w:t>леулі трансформациядан өтуде. Қазіргі ғылыми зерттеулерді талдау негізінде біз 2-кестеде келтірілген осындай жүйелердің негізгі компоненттерін анықтадық.</w:t>
      </w:r>
    </w:p>
    <w:p w:rsidR="00950D7E" w:rsidRPr="00950D7E" w:rsidRDefault="00950D7E" w:rsidP="00950D7E">
      <w:pPr>
        <w:pStyle w:val="Times14"/>
        <w:rPr>
          <w:rStyle w:val="anegp0gi0b9av8jahpyh"/>
          <w:lang w:val="kk-KZ"/>
        </w:rPr>
      </w:pPr>
      <w:r w:rsidRPr="00950D7E">
        <w:rPr>
          <w:rStyle w:val="anegp0gi0b9av8jahpyh"/>
          <w:lang w:val="kk-KZ"/>
        </w:rPr>
        <w:t xml:space="preserve">Кестеде Көлік 4.0 парадигмасындағы автомобиль жүк тасымалдарын басқару жүйелерінің негізгі компоненттері мен олардың технологиялық негіздері көрсетілген. </w:t>
      </w:r>
    </w:p>
    <w:p w:rsidR="00FD76EC" w:rsidRPr="00C12D90" w:rsidRDefault="00FD76EC" w:rsidP="00DE0E47">
      <w:pPr>
        <w:pStyle w:val="Times14"/>
        <w:ind w:firstLine="0"/>
        <w:rPr>
          <w:rStyle w:val="anegp0gi0b9av8jahpyh"/>
          <w:lang w:val="kk-KZ"/>
        </w:rPr>
      </w:pPr>
      <w:r w:rsidRPr="00AF19C5">
        <w:rPr>
          <w:rStyle w:val="anegp0gi0b9av8jahpyh"/>
          <w:lang w:val="kk-KZ"/>
        </w:rPr>
        <w:lastRenderedPageBreak/>
        <w:t>Кесте</w:t>
      </w:r>
      <w:r w:rsidRPr="00AF19C5">
        <w:rPr>
          <w:lang w:val="kk-KZ"/>
        </w:rPr>
        <w:t xml:space="preserve"> 2 </w:t>
      </w:r>
      <w:r w:rsidR="00C12D90">
        <w:rPr>
          <w:lang w:val="kk-KZ"/>
        </w:rPr>
        <w:t>–</w:t>
      </w:r>
      <w:r w:rsidRPr="00AF19C5">
        <w:rPr>
          <w:lang w:val="kk-KZ"/>
        </w:rPr>
        <w:t xml:space="preserve"> </w:t>
      </w:r>
      <w:r w:rsidRPr="00AF19C5">
        <w:rPr>
          <w:rStyle w:val="anegp0gi0b9av8jahpyh"/>
          <w:lang w:val="kk-KZ"/>
        </w:rPr>
        <w:t>Көлік</w:t>
      </w:r>
      <w:r w:rsidRPr="00AF19C5">
        <w:rPr>
          <w:lang w:val="kk-KZ"/>
        </w:rPr>
        <w:t xml:space="preserve"> </w:t>
      </w:r>
      <w:r w:rsidRPr="00AF19C5">
        <w:rPr>
          <w:rStyle w:val="anegp0gi0b9av8jahpyh"/>
          <w:lang w:val="kk-KZ"/>
        </w:rPr>
        <w:t>4.0 парадигмасындағы</w:t>
      </w:r>
      <w:r w:rsidRPr="00AF19C5">
        <w:rPr>
          <w:lang w:val="kk-KZ"/>
        </w:rPr>
        <w:t xml:space="preserve"> </w:t>
      </w:r>
      <w:r w:rsidRPr="00AF19C5">
        <w:rPr>
          <w:rStyle w:val="anegp0gi0b9av8jahpyh"/>
          <w:lang w:val="kk-KZ"/>
        </w:rPr>
        <w:t>автомобиль</w:t>
      </w:r>
      <w:r w:rsidRPr="00AF19C5">
        <w:rPr>
          <w:lang w:val="kk-KZ"/>
        </w:rPr>
        <w:t xml:space="preserve"> </w:t>
      </w:r>
      <w:r w:rsidRPr="00AF19C5">
        <w:rPr>
          <w:rStyle w:val="anegp0gi0b9av8jahpyh"/>
          <w:lang w:val="kk-KZ"/>
        </w:rPr>
        <w:t>жүк</w:t>
      </w:r>
      <w:r w:rsidRPr="00AF19C5">
        <w:rPr>
          <w:lang w:val="kk-KZ"/>
        </w:rPr>
        <w:t xml:space="preserve"> тасымалдарын </w:t>
      </w:r>
      <w:r w:rsidRPr="00AF19C5">
        <w:rPr>
          <w:rStyle w:val="anegp0gi0b9av8jahpyh"/>
          <w:lang w:val="kk-KZ"/>
        </w:rPr>
        <w:t>басқару</w:t>
      </w:r>
      <w:r w:rsidRPr="00AF19C5">
        <w:rPr>
          <w:lang w:val="kk-KZ"/>
        </w:rPr>
        <w:t xml:space="preserve"> </w:t>
      </w:r>
      <w:r w:rsidRPr="00AF19C5">
        <w:rPr>
          <w:rStyle w:val="anegp0gi0b9av8jahpyh"/>
          <w:lang w:val="kk-KZ"/>
        </w:rPr>
        <w:t>жүйелерінің</w:t>
      </w:r>
      <w:r w:rsidRPr="00AF19C5">
        <w:rPr>
          <w:lang w:val="kk-KZ"/>
        </w:rPr>
        <w:t xml:space="preserve"> </w:t>
      </w:r>
      <w:r w:rsidRPr="00AF19C5">
        <w:rPr>
          <w:rStyle w:val="anegp0gi0b9av8jahpyh"/>
          <w:lang w:val="kk-KZ"/>
        </w:rPr>
        <w:t>негізгі</w:t>
      </w:r>
      <w:r w:rsidRPr="00AF19C5">
        <w:rPr>
          <w:lang w:val="kk-KZ"/>
        </w:rPr>
        <w:t xml:space="preserve"> </w:t>
      </w:r>
      <w:r w:rsidRPr="00AF19C5">
        <w:rPr>
          <w:rStyle w:val="anegp0gi0b9av8jahpyh"/>
          <w:lang w:val="kk-KZ"/>
        </w:rPr>
        <w:t>компоненттері</w:t>
      </w:r>
    </w:p>
    <w:tbl>
      <w:tblPr>
        <w:tblStyle w:val="a7"/>
        <w:tblW w:w="0" w:type="auto"/>
        <w:tblLook w:val="04A0" w:firstRow="1" w:lastRow="0" w:firstColumn="1" w:lastColumn="0" w:noHBand="0" w:noVBand="1"/>
      </w:tblPr>
      <w:tblGrid>
        <w:gridCol w:w="2689"/>
        <w:gridCol w:w="3969"/>
        <w:gridCol w:w="2970"/>
      </w:tblGrid>
      <w:tr w:rsidR="00FD76EC" w:rsidRPr="00950D7E" w:rsidTr="00591D9C">
        <w:tc>
          <w:tcPr>
            <w:tcW w:w="2689" w:type="dxa"/>
            <w:vAlign w:val="center"/>
          </w:tcPr>
          <w:p w:rsidR="00FD76EC" w:rsidRPr="00950D7E" w:rsidRDefault="00FD76EC" w:rsidP="00591D9C">
            <w:pPr>
              <w:jc w:val="center"/>
              <w:rPr>
                <w:rFonts w:ascii="Times New Roman" w:hAnsi="Times New Roman" w:cs="Times New Roman"/>
                <w:bCs/>
                <w:sz w:val="24"/>
                <w:szCs w:val="28"/>
              </w:rPr>
            </w:pPr>
            <w:r w:rsidRPr="00950D7E">
              <w:rPr>
                <w:rFonts w:ascii="Times New Roman" w:hAnsi="Times New Roman" w:cs="Times New Roman"/>
                <w:bCs/>
                <w:sz w:val="24"/>
                <w:szCs w:val="28"/>
              </w:rPr>
              <w:t>Компонент</w:t>
            </w:r>
          </w:p>
        </w:tc>
        <w:tc>
          <w:tcPr>
            <w:tcW w:w="3969" w:type="dxa"/>
            <w:vAlign w:val="center"/>
          </w:tcPr>
          <w:p w:rsidR="00FD76EC" w:rsidRPr="00950D7E" w:rsidRDefault="00FD76EC" w:rsidP="00591D9C">
            <w:pPr>
              <w:jc w:val="center"/>
              <w:rPr>
                <w:rFonts w:ascii="Times New Roman" w:hAnsi="Times New Roman" w:cs="Times New Roman"/>
                <w:bCs/>
                <w:sz w:val="24"/>
                <w:szCs w:val="28"/>
                <w:lang w:val="kk-KZ"/>
              </w:rPr>
            </w:pPr>
            <w:r w:rsidRPr="00950D7E">
              <w:rPr>
                <w:rFonts w:ascii="Times New Roman" w:hAnsi="Times New Roman" w:cs="Times New Roman"/>
                <w:bCs/>
                <w:sz w:val="24"/>
                <w:szCs w:val="28"/>
              </w:rPr>
              <w:t>Функционалдылы</w:t>
            </w:r>
            <w:r w:rsidRPr="00950D7E">
              <w:rPr>
                <w:rFonts w:ascii="Times New Roman" w:hAnsi="Times New Roman" w:cs="Times New Roman"/>
                <w:bCs/>
                <w:sz w:val="24"/>
                <w:szCs w:val="28"/>
                <w:lang w:val="kk-KZ"/>
              </w:rPr>
              <w:t>ғы</w:t>
            </w:r>
          </w:p>
        </w:tc>
        <w:tc>
          <w:tcPr>
            <w:tcW w:w="2970" w:type="dxa"/>
            <w:vAlign w:val="center"/>
          </w:tcPr>
          <w:p w:rsidR="00FD76EC" w:rsidRPr="00950D7E" w:rsidRDefault="00FD76EC" w:rsidP="00591D9C">
            <w:pPr>
              <w:jc w:val="center"/>
              <w:rPr>
                <w:rFonts w:ascii="Times New Roman" w:hAnsi="Times New Roman" w:cs="Times New Roman"/>
                <w:bCs/>
                <w:sz w:val="24"/>
                <w:szCs w:val="28"/>
              </w:rPr>
            </w:pPr>
            <w:r w:rsidRPr="00950D7E">
              <w:rPr>
                <w:rFonts w:ascii="Times New Roman" w:hAnsi="Times New Roman" w:cs="Times New Roman"/>
                <w:bCs/>
                <w:sz w:val="24"/>
                <w:szCs w:val="28"/>
              </w:rPr>
              <w:t>Технологиялық негіз</w:t>
            </w:r>
          </w:p>
        </w:tc>
      </w:tr>
      <w:tr w:rsidR="00FD76EC" w:rsidRPr="00950D7E" w:rsidTr="00591D9C">
        <w:tc>
          <w:tcPr>
            <w:tcW w:w="2689" w:type="dxa"/>
            <w:vAlign w:val="center"/>
          </w:tcPr>
          <w:p w:rsidR="00FD76EC" w:rsidRPr="00950D7E" w:rsidRDefault="00FD76EC"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Интеллектуалды маршрутты жоспарлау және жүктеу</w:t>
            </w:r>
          </w:p>
        </w:tc>
        <w:tc>
          <w:tcPr>
            <w:tcW w:w="3969" w:type="dxa"/>
            <w:vAlign w:val="center"/>
          </w:tcPr>
          <w:p w:rsidR="00FD76EC" w:rsidRPr="00950D7E" w:rsidRDefault="00DA37F9"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Көлік құралдарының маршруттары мен жүктемелерін оңтайландыру</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Жасанды интеллект, оңтайландыру алгоритмдері</w:t>
            </w:r>
          </w:p>
        </w:tc>
      </w:tr>
      <w:tr w:rsidR="00FD76EC" w:rsidRPr="00950D7E" w:rsidTr="00591D9C">
        <w:tc>
          <w:tcPr>
            <w:tcW w:w="2689" w:type="dxa"/>
            <w:vAlign w:val="center"/>
          </w:tcPr>
          <w:p w:rsidR="00FD76EC" w:rsidRPr="00950D7E" w:rsidRDefault="00FD76EC" w:rsidP="00591D9C">
            <w:pPr>
              <w:rPr>
                <w:rFonts w:ascii="Times New Roman" w:hAnsi="Times New Roman" w:cs="Times New Roman"/>
                <w:sz w:val="24"/>
                <w:szCs w:val="28"/>
              </w:rPr>
            </w:pPr>
            <w:r w:rsidRPr="00950D7E">
              <w:rPr>
                <w:rStyle w:val="anegp0gi0b9av8jahpyh"/>
                <w:rFonts w:ascii="Times New Roman" w:hAnsi="Times New Roman" w:cs="Times New Roman"/>
                <w:sz w:val="24"/>
                <w:szCs w:val="28"/>
              </w:rPr>
              <w:t>Тапсырыстар</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мен</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жүктерді</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басқару</w:t>
            </w:r>
          </w:p>
        </w:tc>
        <w:tc>
          <w:tcPr>
            <w:tcW w:w="3969"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lang w:val="ru-RU"/>
              </w:rPr>
              <w:t>Тапсырыстарды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өңдеу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тасымалдаушыларды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таңдау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тарифтерді</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басқару</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Бұлтты платформалар, интеграциялық API</w:t>
            </w:r>
          </w:p>
        </w:tc>
      </w:tr>
      <w:tr w:rsidR="00FD76EC" w:rsidRPr="00950D7E" w:rsidTr="00591D9C">
        <w:tc>
          <w:tcPr>
            <w:tcW w:w="2689" w:type="dxa"/>
            <w:vAlign w:val="center"/>
          </w:tcPr>
          <w:p w:rsidR="00FD76EC" w:rsidRPr="00950D7E" w:rsidRDefault="00FD76EC" w:rsidP="00591D9C">
            <w:pPr>
              <w:rPr>
                <w:rFonts w:ascii="Times New Roman" w:hAnsi="Times New Roman" w:cs="Times New Roman"/>
                <w:sz w:val="24"/>
                <w:szCs w:val="28"/>
              </w:rPr>
            </w:pPr>
            <w:r w:rsidRPr="00950D7E">
              <w:rPr>
                <w:rStyle w:val="anegp0gi0b9av8jahpyh"/>
                <w:rFonts w:ascii="Times New Roman" w:hAnsi="Times New Roman" w:cs="Times New Roman"/>
                <w:sz w:val="24"/>
                <w:szCs w:val="28"/>
              </w:rPr>
              <w:t>Бақылау</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және</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бақылау</w:t>
            </w:r>
          </w:p>
        </w:tc>
        <w:tc>
          <w:tcPr>
            <w:tcW w:w="3969"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lang w:val="ru-RU"/>
              </w:rPr>
              <w:t>Нақты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уақыттағы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көлік</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құралдары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мен</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жүктерді</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қадағалау</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IoT, GPS, телематика</w:t>
            </w:r>
          </w:p>
        </w:tc>
      </w:tr>
      <w:tr w:rsidR="00FD76EC" w:rsidRPr="00950D7E" w:rsidTr="00591D9C">
        <w:tc>
          <w:tcPr>
            <w:tcW w:w="2689" w:type="dxa"/>
            <w:vAlign w:val="center"/>
          </w:tcPr>
          <w:p w:rsidR="00FD76EC" w:rsidRPr="00950D7E" w:rsidRDefault="00FD76EC" w:rsidP="00591D9C">
            <w:pPr>
              <w:rPr>
                <w:rFonts w:ascii="Times New Roman" w:hAnsi="Times New Roman" w:cs="Times New Roman"/>
                <w:sz w:val="24"/>
                <w:szCs w:val="28"/>
              </w:rPr>
            </w:pPr>
            <w:r w:rsidRPr="00950D7E">
              <w:rPr>
                <w:rStyle w:val="anegp0gi0b9av8jahpyh"/>
                <w:rFonts w:ascii="Times New Roman" w:hAnsi="Times New Roman" w:cs="Times New Roman"/>
                <w:sz w:val="24"/>
                <w:szCs w:val="28"/>
              </w:rPr>
              <w:t>Талдау</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және</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есеп</w:t>
            </w:r>
            <w:r w:rsidRPr="00950D7E">
              <w:rPr>
                <w:rFonts w:ascii="Times New Roman" w:hAnsi="Times New Roman" w:cs="Times New Roman"/>
                <w:sz w:val="24"/>
                <w:szCs w:val="28"/>
              </w:rPr>
              <w:t xml:space="preserve"> беру</w:t>
            </w:r>
          </w:p>
        </w:tc>
        <w:tc>
          <w:tcPr>
            <w:tcW w:w="3969"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Тиімділік көрсеткіштерін талдау, болжау</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Үлкен деректер, болжамды аналитика</w:t>
            </w:r>
          </w:p>
        </w:tc>
      </w:tr>
      <w:tr w:rsidR="00FD76EC" w:rsidRPr="00950D7E" w:rsidTr="00591D9C">
        <w:tc>
          <w:tcPr>
            <w:tcW w:w="2689" w:type="dxa"/>
            <w:vAlign w:val="center"/>
          </w:tcPr>
          <w:p w:rsidR="00FD76EC" w:rsidRPr="00950D7E" w:rsidRDefault="00FD76EC" w:rsidP="00591D9C">
            <w:pPr>
              <w:rPr>
                <w:rFonts w:ascii="Times New Roman" w:hAnsi="Times New Roman" w:cs="Times New Roman"/>
                <w:sz w:val="24"/>
                <w:szCs w:val="28"/>
              </w:rPr>
            </w:pPr>
            <w:r w:rsidRPr="00950D7E">
              <w:rPr>
                <w:rFonts w:ascii="Times New Roman" w:hAnsi="Times New Roman" w:cs="Times New Roman"/>
                <w:sz w:val="24"/>
                <w:szCs w:val="28"/>
              </w:rPr>
              <w:t xml:space="preserve">Құжат </w:t>
            </w:r>
            <w:r w:rsidRPr="00950D7E">
              <w:rPr>
                <w:rStyle w:val="anegp0gi0b9av8jahpyh"/>
                <w:rFonts w:ascii="Times New Roman" w:hAnsi="Times New Roman" w:cs="Times New Roman"/>
                <w:sz w:val="24"/>
                <w:szCs w:val="28"/>
              </w:rPr>
              <w:t>айналымын</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басқару</w:t>
            </w:r>
          </w:p>
        </w:tc>
        <w:tc>
          <w:tcPr>
            <w:tcW w:w="3969" w:type="dxa"/>
            <w:vAlign w:val="center"/>
          </w:tcPr>
          <w:p w:rsidR="00FD76EC" w:rsidRPr="00950D7E" w:rsidRDefault="00DA37F9"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Құжаттарды цифрландыру, электрондық құжат айналымы</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Блокчейн, электрондық қолтаңбалар</w:t>
            </w:r>
          </w:p>
        </w:tc>
      </w:tr>
      <w:tr w:rsidR="00FD76EC" w:rsidRPr="00950D7E" w:rsidTr="00591D9C">
        <w:tc>
          <w:tcPr>
            <w:tcW w:w="2689" w:type="dxa"/>
            <w:vAlign w:val="center"/>
          </w:tcPr>
          <w:p w:rsidR="00FD76EC" w:rsidRPr="00950D7E" w:rsidRDefault="00FD76EC" w:rsidP="00591D9C">
            <w:pPr>
              <w:rPr>
                <w:rFonts w:ascii="Times New Roman" w:hAnsi="Times New Roman" w:cs="Times New Roman"/>
                <w:sz w:val="24"/>
                <w:szCs w:val="28"/>
              </w:rPr>
            </w:pPr>
            <w:r w:rsidRPr="00950D7E">
              <w:rPr>
                <w:rStyle w:val="anegp0gi0b9av8jahpyh"/>
                <w:rFonts w:ascii="Times New Roman" w:hAnsi="Times New Roman" w:cs="Times New Roman"/>
                <w:sz w:val="24"/>
                <w:szCs w:val="28"/>
              </w:rPr>
              <w:t>Сыртқы</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жүйелермен</w:t>
            </w:r>
            <w:r w:rsidRPr="00950D7E">
              <w:rPr>
                <w:rFonts w:ascii="Times New Roman" w:hAnsi="Times New Roman" w:cs="Times New Roman"/>
                <w:sz w:val="24"/>
                <w:szCs w:val="28"/>
              </w:rPr>
              <w:t xml:space="preserve"> </w:t>
            </w:r>
            <w:r w:rsidRPr="00950D7E">
              <w:rPr>
                <w:rStyle w:val="anegp0gi0b9av8jahpyh"/>
                <w:rFonts w:ascii="Times New Roman" w:hAnsi="Times New Roman" w:cs="Times New Roman"/>
                <w:sz w:val="24"/>
                <w:szCs w:val="28"/>
              </w:rPr>
              <w:t>Интеграция</w:t>
            </w:r>
          </w:p>
        </w:tc>
        <w:tc>
          <w:tcPr>
            <w:tcW w:w="3969"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 xml:space="preserve">ERP, WMS, CRM </w:t>
            </w:r>
            <w:r w:rsidRPr="00950D7E">
              <w:rPr>
                <w:rFonts w:ascii="Times New Roman" w:hAnsi="Times New Roman" w:cs="Times New Roman"/>
                <w:sz w:val="24"/>
                <w:szCs w:val="28"/>
                <w:lang w:val="ru-RU"/>
              </w:rPr>
              <w:t>және</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басқа</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жүйелермен</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өзара</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әрекеттесу</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Блокчейн, электрондық қолтаңбалар</w:t>
            </w:r>
          </w:p>
        </w:tc>
      </w:tr>
      <w:tr w:rsidR="00FD76EC" w:rsidRPr="00950D7E" w:rsidTr="00591D9C">
        <w:tc>
          <w:tcPr>
            <w:tcW w:w="2689"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Тұрақты дамуды басқару</w:t>
            </w:r>
          </w:p>
        </w:tc>
        <w:tc>
          <w:tcPr>
            <w:tcW w:w="3969"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rPr>
              <w:t>Экологиялық әсерді оңтайландыру</w:t>
            </w:r>
          </w:p>
        </w:tc>
        <w:tc>
          <w:tcPr>
            <w:tcW w:w="2970" w:type="dxa"/>
            <w:vAlign w:val="center"/>
          </w:tcPr>
          <w:p w:rsidR="00FD76EC" w:rsidRPr="00950D7E" w:rsidRDefault="00DA37F9" w:rsidP="00591D9C">
            <w:pPr>
              <w:rPr>
                <w:rFonts w:ascii="Times New Roman" w:hAnsi="Times New Roman" w:cs="Times New Roman"/>
                <w:sz w:val="24"/>
                <w:szCs w:val="28"/>
              </w:rPr>
            </w:pPr>
            <w:r w:rsidRPr="00950D7E">
              <w:rPr>
                <w:rFonts w:ascii="Times New Roman" w:hAnsi="Times New Roman" w:cs="Times New Roman"/>
                <w:sz w:val="24"/>
                <w:szCs w:val="28"/>
                <w:lang w:val="ru-RU"/>
              </w:rPr>
              <w:t>Шығарындыларды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бақылау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жүйелері</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жасыл</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технологиялар</w:t>
            </w:r>
          </w:p>
        </w:tc>
      </w:tr>
      <w:tr w:rsidR="00FD76EC" w:rsidRPr="00FC7E99" w:rsidTr="00591D9C">
        <w:tc>
          <w:tcPr>
            <w:tcW w:w="9628" w:type="dxa"/>
            <w:gridSpan w:val="3"/>
          </w:tcPr>
          <w:p w:rsidR="00FD76EC" w:rsidRPr="00FE34C8" w:rsidRDefault="00DA37F9" w:rsidP="00AC6832">
            <w:pPr>
              <w:pStyle w:val="whitespace-pre-wrap"/>
              <w:spacing w:before="0" w:beforeAutospacing="0" w:after="0" w:afterAutospacing="0"/>
              <w:rPr>
                <w:rStyle w:val="aa"/>
                <w:rFonts w:eastAsia="Calibri"/>
                <w:b w:val="0"/>
                <w:i/>
                <w:szCs w:val="28"/>
                <w:lang w:val="ru-RU"/>
              </w:rPr>
            </w:pPr>
            <w:r w:rsidRPr="00FE34C8">
              <w:rPr>
                <w:rStyle w:val="aa"/>
                <w:rFonts w:eastAsia="Calibri"/>
                <w:b w:val="0"/>
                <w:i/>
                <w:szCs w:val="28"/>
                <w:lang w:val="ru-RU"/>
              </w:rPr>
              <w:t>Есерту - [</w:t>
            </w:r>
            <w:r w:rsidR="00026CAB" w:rsidRPr="00FE34C8">
              <w:rPr>
                <w:rStyle w:val="aa"/>
                <w:rFonts w:eastAsia="Calibri"/>
                <w:b w:val="0"/>
                <w:i/>
                <w:szCs w:val="28"/>
                <w:lang w:val="ru-RU"/>
              </w:rPr>
              <w:t>9</w:t>
            </w:r>
            <w:r w:rsidRPr="00FE34C8">
              <w:rPr>
                <w:rStyle w:val="aa"/>
                <w:rFonts w:eastAsia="Calibri"/>
                <w:b w:val="0"/>
                <w:i/>
                <w:szCs w:val="28"/>
                <w:lang w:val="ru-RU"/>
              </w:rPr>
              <w:t xml:space="preserve">, </w:t>
            </w:r>
            <w:r w:rsidR="00026CAB" w:rsidRPr="00FE34C8">
              <w:rPr>
                <w:rStyle w:val="aa"/>
                <w:rFonts w:eastAsia="Calibri"/>
                <w:b w:val="0"/>
                <w:i/>
                <w:szCs w:val="28"/>
                <w:lang w:val="ru-RU"/>
              </w:rPr>
              <w:t>10</w:t>
            </w:r>
            <w:r w:rsidRPr="00FE34C8">
              <w:rPr>
                <w:rStyle w:val="aa"/>
                <w:rFonts w:eastAsia="Calibri"/>
                <w:b w:val="0"/>
                <w:i/>
                <w:szCs w:val="28"/>
                <w:lang w:val="ru-RU"/>
              </w:rPr>
              <w:t>, 1</w:t>
            </w:r>
            <w:r w:rsidR="00AC6832" w:rsidRPr="00FE34C8">
              <w:rPr>
                <w:rStyle w:val="aa"/>
                <w:rFonts w:eastAsia="Calibri"/>
                <w:b w:val="0"/>
                <w:i/>
                <w:szCs w:val="28"/>
                <w:lang w:val="ru-RU"/>
              </w:rPr>
              <w:t>1</w:t>
            </w:r>
            <w:r w:rsidRPr="00FE34C8">
              <w:rPr>
                <w:rStyle w:val="aa"/>
                <w:rFonts w:eastAsia="Calibri"/>
                <w:b w:val="0"/>
                <w:i/>
                <w:szCs w:val="28"/>
                <w:lang w:val="ru-RU"/>
              </w:rPr>
              <w:t xml:space="preserve">] әдебиеттер негізінде автормен құрастырылған </w:t>
            </w:r>
          </w:p>
        </w:tc>
      </w:tr>
    </w:tbl>
    <w:p w:rsidR="00FD76EC" w:rsidRPr="00AF19C5" w:rsidRDefault="00FD76EC" w:rsidP="006B2D4E">
      <w:pPr>
        <w:pStyle w:val="Times14"/>
        <w:rPr>
          <w:rStyle w:val="anegp0gi0b9av8jahpyh"/>
          <w:lang w:val="ru-RU"/>
        </w:rPr>
      </w:pPr>
    </w:p>
    <w:p w:rsidR="00CE1F0D" w:rsidRDefault="00950D7E" w:rsidP="005268B3">
      <w:pPr>
        <w:pStyle w:val="Times14"/>
        <w:rPr>
          <w:rStyle w:val="anegp0gi0b9av8jahpyh"/>
          <w:lang w:val="ru-RU"/>
        </w:rPr>
      </w:pPr>
      <w:r>
        <w:rPr>
          <w:rStyle w:val="anegp0gi0b9av8jahpyh"/>
          <w:lang w:val="ru-RU"/>
        </w:rPr>
        <w:t>Кестеде аны</w:t>
      </w:r>
      <w:r>
        <w:rPr>
          <w:rStyle w:val="anegp0gi0b9av8jahpyh"/>
          <w:lang w:val="kk-KZ"/>
        </w:rPr>
        <w:t>қталған</w:t>
      </w:r>
      <w:r w:rsidR="005268B3" w:rsidRPr="005268B3">
        <w:rPr>
          <w:rStyle w:val="anegp0gi0b9av8jahpyh"/>
          <w:lang w:val="ru-RU"/>
        </w:rPr>
        <w:t xml:space="preserve"> компоненттер маршрутты жоспарлау мен жүктеуді оңтайландыру, тапсырыстарды басқару, нақты уақыттағы бақылау, үлкен деректер арқылы талдау, құжат айналымын цифрландыру, сыртқы жүйелермен интеграция және тұрақты дамуды басқаруды қамтиды. </w:t>
      </w:r>
    </w:p>
    <w:p w:rsidR="005268B3" w:rsidRPr="005268B3" w:rsidRDefault="005268B3" w:rsidP="005268B3">
      <w:pPr>
        <w:pStyle w:val="Times14"/>
        <w:rPr>
          <w:rStyle w:val="anegp0gi0b9av8jahpyh"/>
          <w:lang w:val="ru-RU"/>
        </w:rPr>
      </w:pPr>
      <w:r w:rsidRPr="005268B3">
        <w:rPr>
          <w:rStyle w:val="anegp0gi0b9av8jahpyh"/>
          <w:lang w:val="ru-RU"/>
        </w:rPr>
        <w:t>Әрқайсысы тасымалдау үдерісін тиімді әрі сенімді етіп, шығындарды азайтып, қызмет сапасын арттыруға бағытталған. Барлық технологиялар бірге жұмыс істегенде көлік-логистика саласының заманауи талаптарына сай интеграцияланған және инновациялық шешімдер ұсынады.</w:t>
      </w:r>
    </w:p>
    <w:p w:rsidR="00CE1F0D" w:rsidRDefault="00DA37F9" w:rsidP="005268B3">
      <w:pPr>
        <w:pStyle w:val="Times14"/>
        <w:rPr>
          <w:lang w:val="ru-RU"/>
        </w:rPr>
      </w:pPr>
      <w:r w:rsidRPr="00AF19C5">
        <w:rPr>
          <w:rStyle w:val="anegp0gi0b9av8jahpyh"/>
          <w:lang w:val="ru-RU"/>
        </w:rPr>
        <w:t>Ислам</w:t>
      </w:r>
      <w:r w:rsidRPr="00AF19C5">
        <w:rPr>
          <w:lang w:val="ru-RU"/>
        </w:rPr>
        <w:t xml:space="preserve"> </w:t>
      </w:r>
      <w:r w:rsidR="00950D7E">
        <w:rPr>
          <w:lang w:val="ru-RU"/>
        </w:rPr>
        <w:t xml:space="preserve">С. </w:t>
      </w:r>
      <w:r w:rsidRPr="00AF19C5">
        <w:rPr>
          <w:rStyle w:val="anegp0gi0b9av8jahpyh"/>
          <w:lang w:val="ru-RU"/>
        </w:rPr>
        <w:t>және</w:t>
      </w:r>
      <w:r w:rsidRPr="00AF19C5">
        <w:rPr>
          <w:lang w:val="ru-RU"/>
        </w:rPr>
        <w:t xml:space="preserve"> </w:t>
      </w:r>
      <w:r w:rsidRPr="00AF19C5">
        <w:rPr>
          <w:rStyle w:val="anegp0gi0b9av8jahpyh"/>
          <w:lang w:val="ru-RU"/>
        </w:rPr>
        <w:t>авторлар</w:t>
      </w:r>
      <w:r w:rsidRPr="00AF19C5">
        <w:rPr>
          <w:lang w:val="ru-RU"/>
        </w:rPr>
        <w:t xml:space="preserve"> </w:t>
      </w:r>
      <w:r w:rsidRPr="00AF19C5">
        <w:rPr>
          <w:rStyle w:val="anegp0gi0b9av8jahpyh"/>
          <w:lang w:val="ru-RU"/>
        </w:rPr>
        <w:t>(2021)</w:t>
      </w:r>
      <w:r w:rsidRPr="00AF19C5">
        <w:rPr>
          <w:lang w:val="ru-RU"/>
        </w:rPr>
        <w:t xml:space="preserve"> атап </w:t>
      </w:r>
      <w:r w:rsidRPr="00AF19C5">
        <w:rPr>
          <w:rStyle w:val="anegp0gi0b9av8jahpyh"/>
          <w:lang w:val="ru-RU"/>
        </w:rPr>
        <w:t>өткендей</w:t>
      </w:r>
      <w:r w:rsidRPr="00AF19C5">
        <w:rPr>
          <w:lang w:val="ru-RU"/>
        </w:rPr>
        <w:t xml:space="preserve">, жүк </w:t>
      </w:r>
      <w:r w:rsidRPr="00AF19C5">
        <w:rPr>
          <w:rStyle w:val="anegp0gi0b9av8jahpyh"/>
          <w:lang w:val="ru-RU"/>
        </w:rPr>
        <w:t>тасымалын</w:t>
      </w:r>
      <w:r w:rsidRPr="00AF19C5">
        <w:rPr>
          <w:lang w:val="ru-RU"/>
        </w:rPr>
        <w:t xml:space="preserve"> </w:t>
      </w:r>
      <w:r w:rsidRPr="00AF19C5">
        <w:rPr>
          <w:rStyle w:val="anegp0gi0b9av8jahpyh"/>
          <w:lang w:val="ru-RU"/>
        </w:rPr>
        <w:t>басқару</w:t>
      </w:r>
      <w:r w:rsidRPr="00AF19C5">
        <w:rPr>
          <w:lang w:val="ru-RU"/>
        </w:rPr>
        <w:t xml:space="preserve"> </w:t>
      </w:r>
      <w:r w:rsidRPr="00AF19C5">
        <w:rPr>
          <w:rStyle w:val="anegp0gi0b9av8jahpyh"/>
          <w:lang w:val="ru-RU"/>
        </w:rPr>
        <w:t>жүйелеріне</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компоненттерді</w:t>
      </w:r>
      <w:r w:rsidRPr="00AF19C5">
        <w:rPr>
          <w:lang w:val="ru-RU"/>
        </w:rPr>
        <w:t xml:space="preserve"> </w:t>
      </w:r>
      <w:r w:rsidRPr="00AF19C5">
        <w:rPr>
          <w:rStyle w:val="anegp0gi0b9av8jahpyh"/>
          <w:lang w:val="ru-RU"/>
        </w:rPr>
        <w:t>енгізу</w:t>
      </w:r>
      <w:r w:rsidRPr="00AF19C5">
        <w:rPr>
          <w:lang w:val="ru-RU"/>
        </w:rPr>
        <w:t xml:space="preserve"> </w:t>
      </w:r>
      <w:r w:rsidRPr="00AF19C5">
        <w:rPr>
          <w:rStyle w:val="anegp0gi0b9av8jahpyh"/>
          <w:lang w:val="ru-RU"/>
        </w:rPr>
        <w:t>мен</w:t>
      </w:r>
      <w:r w:rsidRPr="00AF19C5">
        <w:rPr>
          <w:lang w:val="ru-RU"/>
        </w:rPr>
        <w:t xml:space="preserve"> </w:t>
      </w:r>
      <w:r w:rsidRPr="00AF19C5">
        <w:rPr>
          <w:rStyle w:val="anegp0gi0b9av8jahpyh"/>
          <w:lang w:val="ru-RU"/>
        </w:rPr>
        <w:t>операциялық</w:t>
      </w:r>
      <w:r w:rsidRPr="00AF19C5">
        <w:rPr>
          <w:lang w:val="ru-RU"/>
        </w:rPr>
        <w:t xml:space="preserve"> </w:t>
      </w:r>
      <w:r w:rsidRPr="00AF19C5">
        <w:rPr>
          <w:rStyle w:val="anegp0gi0b9av8jahpyh"/>
          <w:lang w:val="ru-RU"/>
        </w:rPr>
        <w:t>тиімділікті</w:t>
      </w:r>
      <w:r w:rsidRPr="00AF19C5">
        <w:rPr>
          <w:lang w:val="ru-RU"/>
        </w:rPr>
        <w:t xml:space="preserve"> </w:t>
      </w:r>
      <w:r w:rsidRPr="00AF19C5">
        <w:rPr>
          <w:rStyle w:val="anegp0gi0b9av8jahpyh"/>
          <w:lang w:val="ru-RU"/>
        </w:rPr>
        <w:t>арттыру</w:t>
      </w:r>
      <w:r w:rsidRPr="00AF19C5">
        <w:rPr>
          <w:lang w:val="ru-RU"/>
        </w:rPr>
        <w:t xml:space="preserve"> </w:t>
      </w:r>
      <w:r w:rsidRPr="00AF19C5">
        <w:rPr>
          <w:rStyle w:val="anegp0gi0b9av8jahpyh"/>
          <w:lang w:val="ru-RU"/>
        </w:rPr>
        <w:t>арасында</w:t>
      </w:r>
      <w:r w:rsidRPr="00AF19C5">
        <w:rPr>
          <w:lang w:val="ru-RU"/>
        </w:rPr>
        <w:t xml:space="preserve"> </w:t>
      </w:r>
      <w:r w:rsidRPr="00AF19C5">
        <w:rPr>
          <w:rStyle w:val="anegp0gi0b9av8jahpyh"/>
          <w:lang w:val="ru-RU"/>
        </w:rPr>
        <w:t>тікелей</w:t>
      </w:r>
      <w:r w:rsidRPr="00AF19C5">
        <w:rPr>
          <w:lang w:val="ru-RU"/>
        </w:rPr>
        <w:t xml:space="preserve"> </w:t>
      </w:r>
      <w:r w:rsidRPr="00AF19C5">
        <w:rPr>
          <w:rStyle w:val="anegp0gi0b9av8jahpyh"/>
          <w:lang w:val="ru-RU"/>
        </w:rPr>
        <w:t>байланыс</w:t>
      </w:r>
      <w:r w:rsidRPr="00AF19C5">
        <w:rPr>
          <w:lang w:val="ru-RU"/>
        </w:rPr>
        <w:t xml:space="preserve"> </w:t>
      </w:r>
      <w:r w:rsidRPr="00AF19C5">
        <w:rPr>
          <w:rStyle w:val="anegp0gi0b9av8jahpyh"/>
          <w:lang w:val="ru-RU"/>
        </w:rPr>
        <w:t>бар.</w:t>
      </w:r>
      <w:r w:rsidRPr="00AF19C5">
        <w:rPr>
          <w:lang w:val="ru-RU"/>
        </w:rPr>
        <w:t xml:space="preserve"> </w:t>
      </w:r>
      <w:r w:rsidRPr="00AF19C5">
        <w:rPr>
          <w:rStyle w:val="anegp0gi0b9av8jahpyh"/>
          <w:lang w:val="ru-RU"/>
        </w:rPr>
        <w:t>Олардың</w:t>
      </w:r>
      <w:r w:rsidRPr="00AF19C5">
        <w:rPr>
          <w:lang w:val="ru-RU"/>
        </w:rPr>
        <w:t xml:space="preserve"> </w:t>
      </w:r>
      <w:r w:rsidRPr="00AF19C5">
        <w:rPr>
          <w:rStyle w:val="anegp0gi0b9av8jahpyh"/>
          <w:lang w:val="ru-RU"/>
        </w:rPr>
        <w:t>зерттеулері</w:t>
      </w:r>
      <w:r w:rsidRPr="00AF19C5">
        <w:rPr>
          <w:lang w:val="ru-RU"/>
        </w:rPr>
        <w:t xml:space="preserve"> </w:t>
      </w:r>
      <w:r w:rsidRPr="00AF19C5">
        <w:rPr>
          <w:rStyle w:val="anegp0gi0b9av8jahpyh"/>
          <w:lang w:val="ru-RU"/>
        </w:rPr>
        <w:t>көрсеткендей,</w:t>
      </w:r>
      <w:r w:rsidRPr="00AF19C5">
        <w:rPr>
          <w:lang w:val="ru-RU"/>
        </w:rPr>
        <w:t xml:space="preserve"> АКТ-</w:t>
      </w:r>
      <w:r w:rsidRPr="00AF19C5">
        <w:rPr>
          <w:rStyle w:val="anegp0gi0b9av8jahpyh"/>
          <w:lang w:val="ru-RU"/>
        </w:rPr>
        <w:t>ны</w:t>
      </w:r>
      <w:r w:rsidRPr="00AF19C5">
        <w:rPr>
          <w:lang w:val="ru-RU"/>
        </w:rPr>
        <w:t xml:space="preserve"> </w:t>
      </w:r>
      <w:r w:rsidRPr="00AF19C5">
        <w:rPr>
          <w:rStyle w:val="anegp0gi0b9av8jahpyh"/>
          <w:lang w:val="ru-RU"/>
        </w:rPr>
        <w:t>көлік</w:t>
      </w:r>
      <w:r w:rsidRPr="00AF19C5">
        <w:rPr>
          <w:lang w:val="ru-RU"/>
        </w:rPr>
        <w:t xml:space="preserve"> </w:t>
      </w:r>
      <w:r w:rsidRPr="00AF19C5">
        <w:rPr>
          <w:rStyle w:val="anegp0gi0b9av8jahpyh"/>
          <w:lang w:val="ru-RU"/>
        </w:rPr>
        <w:t>операцияларын</w:t>
      </w:r>
      <w:r w:rsidRPr="00AF19C5">
        <w:rPr>
          <w:lang w:val="ru-RU"/>
        </w:rPr>
        <w:t xml:space="preserve"> </w:t>
      </w:r>
      <w:r w:rsidRPr="00AF19C5">
        <w:rPr>
          <w:rStyle w:val="anegp0gi0b9av8jahpyh"/>
          <w:lang w:val="ru-RU"/>
        </w:rPr>
        <w:t>басқаруға</w:t>
      </w:r>
      <w:r w:rsidRPr="00AF19C5">
        <w:rPr>
          <w:lang w:val="ru-RU"/>
        </w:rPr>
        <w:t xml:space="preserve"> </w:t>
      </w:r>
      <w:r w:rsidRPr="00AF19C5">
        <w:rPr>
          <w:rStyle w:val="anegp0gi0b9av8jahpyh"/>
          <w:lang w:val="ru-RU"/>
        </w:rPr>
        <w:t>толығымен</w:t>
      </w:r>
      <w:r w:rsidRPr="00AF19C5">
        <w:rPr>
          <w:lang w:val="ru-RU"/>
        </w:rPr>
        <w:t xml:space="preserve"> </w:t>
      </w:r>
      <w:r w:rsidRPr="00AF19C5">
        <w:rPr>
          <w:rStyle w:val="anegp0gi0b9av8jahpyh"/>
          <w:lang w:val="ru-RU"/>
        </w:rPr>
        <w:t>біріктірген</w:t>
      </w:r>
      <w:r w:rsidRPr="00AF19C5">
        <w:rPr>
          <w:lang w:val="ru-RU"/>
        </w:rPr>
        <w:t xml:space="preserve"> </w:t>
      </w:r>
      <w:r w:rsidRPr="00AF19C5">
        <w:rPr>
          <w:rStyle w:val="anegp0gi0b9av8jahpyh"/>
          <w:lang w:val="ru-RU"/>
        </w:rPr>
        <w:t>компаниялар</w:t>
      </w:r>
      <w:r w:rsidRPr="00AF19C5">
        <w:rPr>
          <w:lang w:val="ru-RU"/>
        </w:rPr>
        <w:t xml:space="preserve"> </w:t>
      </w:r>
      <w:r w:rsidRPr="00AF19C5">
        <w:rPr>
          <w:rStyle w:val="anegp0gi0b9av8jahpyh"/>
          <w:lang w:val="ru-RU"/>
        </w:rPr>
        <w:t>ресурстарды</w:t>
      </w:r>
      <w:r w:rsidRPr="00AF19C5">
        <w:rPr>
          <w:lang w:val="ru-RU"/>
        </w:rPr>
        <w:t xml:space="preserve"> </w:t>
      </w:r>
      <w:r w:rsidRPr="00AF19C5">
        <w:rPr>
          <w:rStyle w:val="anegp0gi0b9av8jahpyh"/>
          <w:lang w:val="ru-RU"/>
        </w:rPr>
        <w:t>пайдаланудың</w:t>
      </w:r>
      <w:r w:rsidRPr="00AF19C5">
        <w:rPr>
          <w:lang w:val="ru-RU"/>
        </w:rPr>
        <w:t xml:space="preserve"> </w:t>
      </w:r>
      <w:r w:rsidRPr="00AF19C5">
        <w:rPr>
          <w:rStyle w:val="anegp0gi0b9av8jahpyh"/>
          <w:lang w:val="ru-RU"/>
        </w:rPr>
        <w:t>орташа</w:t>
      </w:r>
      <w:r w:rsidRPr="00AF19C5">
        <w:rPr>
          <w:lang w:val="ru-RU"/>
        </w:rPr>
        <w:t xml:space="preserve"> есеппен </w:t>
      </w:r>
      <w:r w:rsidRPr="00AF19C5">
        <w:rPr>
          <w:rStyle w:val="anegp0gi0b9av8jahpyh"/>
          <w:lang w:val="ru-RU"/>
        </w:rPr>
        <w:t>15-20%</w:t>
      </w:r>
      <w:r w:rsidRPr="00AF19C5">
        <w:rPr>
          <w:lang w:val="ru-RU"/>
        </w:rPr>
        <w:t xml:space="preserve"> </w:t>
      </w:r>
      <w:r w:rsidRPr="00AF19C5">
        <w:rPr>
          <w:rStyle w:val="anegp0gi0b9av8jahpyh"/>
          <w:lang w:val="ru-RU"/>
        </w:rPr>
        <w:t>жоғары</w:t>
      </w:r>
      <w:r w:rsidRPr="00AF19C5">
        <w:rPr>
          <w:lang w:val="ru-RU"/>
        </w:rPr>
        <w:t xml:space="preserve"> </w:t>
      </w:r>
      <w:r w:rsidRPr="00AF19C5">
        <w:rPr>
          <w:rStyle w:val="anegp0gi0b9av8jahpyh"/>
          <w:lang w:val="ru-RU"/>
        </w:rPr>
        <w:t>тиімділігін</w:t>
      </w:r>
      <w:r w:rsidRPr="00AF19C5">
        <w:rPr>
          <w:lang w:val="ru-RU"/>
        </w:rPr>
        <w:t xml:space="preserve"> көрсетеді </w:t>
      </w:r>
      <w:r w:rsidR="00026CAB" w:rsidRPr="00AF19C5">
        <w:rPr>
          <w:rStyle w:val="anegp0gi0b9av8jahpyh"/>
          <w:lang w:val="ru-RU"/>
        </w:rPr>
        <w:t>[1</w:t>
      </w:r>
      <w:r w:rsidR="00AC6832" w:rsidRPr="00AF19C5">
        <w:rPr>
          <w:rStyle w:val="anegp0gi0b9av8jahpyh"/>
          <w:lang w:val="ru-RU"/>
        </w:rPr>
        <w:t>2</w:t>
      </w:r>
      <w:r w:rsidRPr="00AF19C5">
        <w:rPr>
          <w:rStyle w:val="anegp0gi0b9av8jahpyh"/>
          <w:lang w:val="ru-RU"/>
        </w:rPr>
        <w:t>].</w:t>
      </w:r>
      <w:r w:rsidRPr="00AF19C5">
        <w:rPr>
          <w:lang w:val="ru-RU"/>
        </w:rPr>
        <w:t xml:space="preserve"> </w:t>
      </w:r>
    </w:p>
    <w:p w:rsidR="005268B3" w:rsidRDefault="00DA37F9" w:rsidP="00CE1F0D">
      <w:pPr>
        <w:pStyle w:val="Times14"/>
        <w:rPr>
          <w:rStyle w:val="anegp0gi0b9av8jahpyh"/>
          <w:lang w:val="ru-RU"/>
        </w:rPr>
      </w:pPr>
      <w:r w:rsidRPr="00AF19C5">
        <w:rPr>
          <w:rStyle w:val="anegp0gi0b9av8jahpyh"/>
          <w:lang w:val="ru-RU"/>
        </w:rPr>
        <w:t>Заманауи</w:t>
      </w:r>
      <w:r w:rsidRPr="00AF19C5">
        <w:rPr>
          <w:lang w:val="ru-RU"/>
        </w:rPr>
        <w:t xml:space="preserve"> </w:t>
      </w:r>
      <w:r w:rsidRPr="00AF19C5">
        <w:rPr>
          <w:rStyle w:val="anegp0gi0b9av8jahpyh"/>
          <w:lang w:val="ru-RU"/>
        </w:rPr>
        <w:t>ғылыми</w:t>
      </w:r>
      <w:r w:rsidRPr="00AF19C5">
        <w:rPr>
          <w:lang w:val="ru-RU"/>
        </w:rPr>
        <w:t xml:space="preserve"> </w:t>
      </w:r>
      <w:r w:rsidRPr="00AF19C5">
        <w:rPr>
          <w:rStyle w:val="anegp0gi0b9av8jahpyh"/>
          <w:lang w:val="ru-RU"/>
        </w:rPr>
        <w:t>зерттеулерді</w:t>
      </w:r>
      <w:r w:rsidRPr="00AF19C5">
        <w:rPr>
          <w:lang w:val="ru-RU"/>
        </w:rPr>
        <w:t xml:space="preserve"> </w:t>
      </w:r>
      <w:r w:rsidRPr="00AF19C5">
        <w:rPr>
          <w:rStyle w:val="anegp0gi0b9av8jahpyh"/>
          <w:lang w:val="ru-RU"/>
        </w:rPr>
        <w:t>талдау</w:t>
      </w:r>
      <w:r w:rsidRPr="00AF19C5">
        <w:rPr>
          <w:lang w:val="ru-RU"/>
        </w:rPr>
        <w:t xml:space="preserve"> </w:t>
      </w:r>
      <w:r w:rsidRPr="00AF19C5">
        <w:rPr>
          <w:rStyle w:val="anegp0gi0b9av8jahpyh"/>
          <w:lang w:val="ru-RU"/>
        </w:rPr>
        <w:t>алдағы</w:t>
      </w:r>
      <w:r w:rsidRPr="00AF19C5">
        <w:rPr>
          <w:lang w:val="ru-RU"/>
        </w:rPr>
        <w:t xml:space="preserve"> </w:t>
      </w:r>
      <w:r w:rsidRPr="00AF19C5">
        <w:rPr>
          <w:rStyle w:val="anegp0gi0b9av8jahpyh"/>
          <w:lang w:val="ru-RU"/>
        </w:rPr>
        <w:t>жылдардағы</w:t>
      </w:r>
      <w:r w:rsidRPr="00AF19C5">
        <w:rPr>
          <w:lang w:val="ru-RU"/>
        </w:rPr>
        <w:t xml:space="preserve"> </w:t>
      </w:r>
      <w:r w:rsidRPr="00AF19C5">
        <w:rPr>
          <w:rStyle w:val="anegp0gi0b9av8jahpyh"/>
          <w:lang w:val="ru-RU"/>
        </w:rPr>
        <w:t>көлік-логистикалық</w:t>
      </w:r>
      <w:r w:rsidRPr="00AF19C5">
        <w:rPr>
          <w:lang w:val="ru-RU"/>
        </w:rPr>
        <w:t xml:space="preserve"> </w:t>
      </w:r>
      <w:r w:rsidRPr="00AF19C5">
        <w:rPr>
          <w:rStyle w:val="anegp0gi0b9av8jahpyh"/>
          <w:lang w:val="ru-RU"/>
        </w:rPr>
        <w:t>жүйелердің</w:t>
      </w:r>
      <w:r w:rsidRPr="00AF19C5">
        <w:rPr>
          <w:lang w:val="ru-RU"/>
        </w:rPr>
        <w:t xml:space="preserve"> </w:t>
      </w:r>
      <w:r w:rsidRPr="00AF19C5">
        <w:rPr>
          <w:rStyle w:val="anegp0gi0b9av8jahpyh"/>
          <w:lang w:val="ru-RU"/>
        </w:rPr>
        <w:t>эволюциясын</w:t>
      </w:r>
      <w:r w:rsidRPr="00AF19C5">
        <w:rPr>
          <w:lang w:val="ru-RU"/>
        </w:rPr>
        <w:t xml:space="preserve"> </w:t>
      </w:r>
      <w:r w:rsidRPr="00AF19C5">
        <w:rPr>
          <w:rStyle w:val="anegp0gi0b9av8jahpyh"/>
          <w:lang w:val="ru-RU"/>
        </w:rPr>
        <w:t>анықтайтын</w:t>
      </w:r>
      <w:r w:rsidRPr="00AF19C5">
        <w:rPr>
          <w:lang w:val="ru-RU"/>
        </w:rPr>
        <w:t xml:space="preserve"> </w:t>
      </w:r>
      <w:r w:rsidR="007A05F1" w:rsidRPr="00AF19C5">
        <w:rPr>
          <w:rStyle w:val="anegp0gi0b9av8jahpyh"/>
          <w:lang w:val="ru-RU"/>
        </w:rPr>
        <w:t>автомобиль жүк тасымалдауын</w:t>
      </w:r>
      <w:r w:rsidRPr="00AF19C5">
        <w:rPr>
          <w:lang w:val="ru-RU"/>
        </w:rPr>
        <w:t xml:space="preserve"> </w:t>
      </w:r>
      <w:r w:rsidRPr="00AF19C5">
        <w:rPr>
          <w:rStyle w:val="anegp0gi0b9av8jahpyh"/>
          <w:lang w:val="ru-RU"/>
        </w:rPr>
        <w:t>басқарудың</w:t>
      </w:r>
      <w:r w:rsidRPr="00AF19C5">
        <w:rPr>
          <w:lang w:val="ru-RU"/>
        </w:rPr>
        <w:t xml:space="preserve"> </w:t>
      </w:r>
      <w:r w:rsidRPr="00AF19C5">
        <w:rPr>
          <w:rStyle w:val="anegp0gi0b9av8jahpyh"/>
          <w:lang w:val="ru-RU"/>
        </w:rPr>
        <w:t>тұжырымдамалық</w:t>
      </w:r>
      <w:r w:rsidRPr="00AF19C5">
        <w:rPr>
          <w:lang w:val="ru-RU"/>
        </w:rPr>
        <w:t xml:space="preserve"> </w:t>
      </w:r>
      <w:r w:rsidRPr="00AF19C5">
        <w:rPr>
          <w:rStyle w:val="anegp0gi0b9av8jahpyh"/>
          <w:lang w:val="ru-RU"/>
        </w:rPr>
        <w:t>тәсілдерін</w:t>
      </w:r>
      <w:r w:rsidRPr="00AF19C5">
        <w:rPr>
          <w:lang w:val="ru-RU"/>
        </w:rPr>
        <w:t xml:space="preserve"> </w:t>
      </w:r>
      <w:r w:rsidRPr="00AF19C5">
        <w:rPr>
          <w:rStyle w:val="anegp0gi0b9av8jahpyh"/>
          <w:lang w:val="ru-RU"/>
        </w:rPr>
        <w:t>дамытудың</w:t>
      </w:r>
      <w:r w:rsidRPr="00AF19C5">
        <w:rPr>
          <w:lang w:val="ru-RU"/>
        </w:rPr>
        <w:t xml:space="preserve"> </w:t>
      </w:r>
      <w:r w:rsidRPr="00AF19C5">
        <w:rPr>
          <w:rStyle w:val="anegp0gi0b9av8jahpyh"/>
          <w:lang w:val="ru-RU"/>
        </w:rPr>
        <w:t>негізгі</w:t>
      </w:r>
      <w:r w:rsidRPr="00AF19C5">
        <w:rPr>
          <w:lang w:val="ru-RU"/>
        </w:rPr>
        <w:t xml:space="preserve"> </w:t>
      </w:r>
      <w:r w:rsidRPr="00AF19C5">
        <w:rPr>
          <w:rStyle w:val="anegp0gi0b9av8jahpyh"/>
          <w:lang w:val="ru-RU"/>
        </w:rPr>
        <w:t>тенденцияларын</w:t>
      </w:r>
      <w:r w:rsidRPr="00AF19C5">
        <w:rPr>
          <w:lang w:val="ru-RU"/>
        </w:rPr>
        <w:t xml:space="preserve"> анықтауға </w:t>
      </w:r>
      <w:r w:rsidRPr="00AF19C5">
        <w:rPr>
          <w:rStyle w:val="anegp0gi0b9av8jahpyh"/>
          <w:lang w:val="ru-RU"/>
        </w:rPr>
        <w:t>мүмкіндік</w:t>
      </w:r>
      <w:r w:rsidRPr="00AF19C5">
        <w:rPr>
          <w:lang w:val="ru-RU"/>
        </w:rPr>
        <w:t xml:space="preserve"> береді </w:t>
      </w:r>
      <w:r w:rsidRPr="00AF19C5">
        <w:rPr>
          <w:rStyle w:val="anegp0gi0b9av8jahpyh"/>
          <w:lang w:val="ru-RU"/>
        </w:rPr>
        <w:t>(3</w:t>
      </w:r>
      <w:r w:rsidRPr="00AF19C5">
        <w:rPr>
          <w:lang w:val="ru-RU"/>
        </w:rPr>
        <w:t>-</w:t>
      </w:r>
      <w:r w:rsidRPr="00AF19C5">
        <w:rPr>
          <w:rStyle w:val="anegp0gi0b9av8jahpyh"/>
          <w:lang w:val="ru-RU"/>
        </w:rPr>
        <w:t>кесте).</w:t>
      </w:r>
    </w:p>
    <w:p w:rsidR="00CE1F0D" w:rsidRPr="00AF19C5" w:rsidRDefault="00CE1F0D" w:rsidP="00CE1F0D">
      <w:pPr>
        <w:pStyle w:val="Times14"/>
        <w:rPr>
          <w:rStyle w:val="anegp0gi0b9av8jahpyh"/>
          <w:lang w:val="kk-KZ"/>
        </w:rPr>
      </w:pPr>
    </w:p>
    <w:p w:rsidR="00FD76EC" w:rsidRPr="00C12D90" w:rsidRDefault="00BF2B32" w:rsidP="00BF2B32">
      <w:pPr>
        <w:pStyle w:val="Times14"/>
        <w:ind w:firstLine="0"/>
        <w:rPr>
          <w:lang w:val="kk-KZ"/>
        </w:rPr>
      </w:pPr>
      <w:r w:rsidRPr="00AF19C5">
        <w:rPr>
          <w:lang w:val="kk-KZ"/>
        </w:rPr>
        <w:t xml:space="preserve">Кесте 3 </w:t>
      </w:r>
      <w:r w:rsidR="00C12D90">
        <w:rPr>
          <w:lang w:val="kk-KZ"/>
        </w:rPr>
        <w:t>–</w:t>
      </w:r>
      <w:r w:rsidRPr="00AF19C5">
        <w:rPr>
          <w:lang w:val="kk-KZ"/>
        </w:rPr>
        <w:t xml:space="preserve"> </w:t>
      </w:r>
      <w:r w:rsidR="007A05F1" w:rsidRPr="00AF19C5">
        <w:rPr>
          <w:lang w:val="kk-KZ"/>
        </w:rPr>
        <w:t>Автомобиль жүк тасымалда</w:t>
      </w:r>
      <w:r w:rsidR="0089203B" w:rsidRPr="00AF19C5">
        <w:rPr>
          <w:lang w:val="kk-KZ"/>
        </w:rPr>
        <w:t>рын</w:t>
      </w:r>
      <w:r w:rsidRPr="00AF19C5">
        <w:rPr>
          <w:lang w:val="kk-KZ"/>
        </w:rPr>
        <w:t xml:space="preserve"> басқаруды дамытудың негізгі тенденциялары</w:t>
      </w:r>
    </w:p>
    <w:tbl>
      <w:tblPr>
        <w:tblStyle w:val="a7"/>
        <w:tblW w:w="0" w:type="auto"/>
        <w:tblLook w:val="04A0" w:firstRow="1" w:lastRow="0" w:firstColumn="1" w:lastColumn="0" w:noHBand="0" w:noVBand="1"/>
      </w:tblPr>
      <w:tblGrid>
        <w:gridCol w:w="2343"/>
        <w:gridCol w:w="3424"/>
        <w:gridCol w:w="3861"/>
      </w:tblGrid>
      <w:tr w:rsidR="00BF2B32" w:rsidRPr="00950D7E" w:rsidTr="00950D7E">
        <w:tc>
          <w:tcPr>
            <w:tcW w:w="2343" w:type="dxa"/>
          </w:tcPr>
          <w:p w:rsidR="00BF2B32" w:rsidRPr="00950D7E" w:rsidRDefault="00BF2B32" w:rsidP="00591D9C">
            <w:pPr>
              <w:jc w:val="center"/>
              <w:rPr>
                <w:rFonts w:ascii="Times New Roman" w:hAnsi="Times New Roman" w:cs="Times New Roman"/>
                <w:sz w:val="24"/>
                <w:szCs w:val="28"/>
                <w:lang w:val="ru-RU"/>
              </w:rPr>
            </w:pPr>
            <w:r w:rsidRPr="00950D7E">
              <w:rPr>
                <w:rFonts w:ascii="Times New Roman" w:hAnsi="Times New Roman" w:cs="Times New Roman"/>
                <w:sz w:val="24"/>
                <w:szCs w:val="28"/>
              </w:rPr>
              <w:t>Трендтер</w:t>
            </w:r>
          </w:p>
        </w:tc>
        <w:tc>
          <w:tcPr>
            <w:tcW w:w="3424" w:type="dxa"/>
          </w:tcPr>
          <w:p w:rsidR="00BF2B32" w:rsidRPr="00950D7E" w:rsidRDefault="00BF2B32" w:rsidP="00591D9C">
            <w:pPr>
              <w:jc w:val="center"/>
              <w:rPr>
                <w:rFonts w:ascii="Times New Roman" w:hAnsi="Times New Roman" w:cs="Times New Roman"/>
                <w:sz w:val="24"/>
                <w:szCs w:val="28"/>
              </w:rPr>
            </w:pPr>
            <w:r w:rsidRPr="00950D7E">
              <w:rPr>
                <w:rFonts w:ascii="Times New Roman" w:hAnsi="Times New Roman" w:cs="Times New Roman"/>
                <w:sz w:val="24"/>
                <w:szCs w:val="28"/>
              </w:rPr>
              <w:t>Сипаттама</w:t>
            </w:r>
          </w:p>
        </w:tc>
        <w:tc>
          <w:tcPr>
            <w:tcW w:w="3861" w:type="dxa"/>
          </w:tcPr>
          <w:p w:rsidR="00BF2B32" w:rsidRPr="00950D7E" w:rsidRDefault="00BF2B32" w:rsidP="00591D9C">
            <w:pPr>
              <w:jc w:val="center"/>
              <w:rPr>
                <w:rFonts w:ascii="Times New Roman" w:hAnsi="Times New Roman" w:cs="Times New Roman"/>
                <w:sz w:val="24"/>
                <w:szCs w:val="28"/>
              </w:rPr>
            </w:pPr>
            <w:r w:rsidRPr="00950D7E">
              <w:rPr>
                <w:rFonts w:ascii="Times New Roman" w:hAnsi="Times New Roman" w:cs="Times New Roman"/>
                <w:sz w:val="24"/>
                <w:szCs w:val="28"/>
              </w:rPr>
              <w:t>Күтілетін әсерлер</w:t>
            </w:r>
          </w:p>
        </w:tc>
      </w:tr>
      <w:tr w:rsidR="00BF2B32" w:rsidRPr="00FC7E99" w:rsidTr="00950D7E">
        <w:tc>
          <w:tcPr>
            <w:tcW w:w="2343" w:type="dxa"/>
          </w:tcPr>
          <w:p w:rsidR="00BF2B32" w:rsidRPr="00950D7E" w:rsidRDefault="004C75D1" w:rsidP="00591D9C">
            <w:pPr>
              <w:rPr>
                <w:rFonts w:ascii="Times New Roman" w:hAnsi="Times New Roman" w:cs="Times New Roman"/>
                <w:sz w:val="24"/>
                <w:szCs w:val="28"/>
              </w:rPr>
            </w:pPr>
            <w:r w:rsidRPr="00950D7E">
              <w:rPr>
                <w:rFonts w:ascii="Times New Roman" w:hAnsi="Times New Roman" w:cs="Times New Roman"/>
                <w:sz w:val="24"/>
                <w:szCs w:val="28"/>
              </w:rPr>
              <w:t>Өнеркәсіп</w:t>
            </w:r>
            <w:r w:rsidR="00BF2B32" w:rsidRPr="00950D7E">
              <w:rPr>
                <w:rFonts w:ascii="Times New Roman" w:hAnsi="Times New Roman" w:cs="Times New Roman"/>
                <w:sz w:val="24"/>
                <w:szCs w:val="28"/>
              </w:rPr>
              <w:t xml:space="preserve"> 5.0 тұжырымдамасымен Интеграция</w:t>
            </w:r>
          </w:p>
        </w:tc>
        <w:tc>
          <w:tcPr>
            <w:tcW w:w="3424" w:type="dxa"/>
          </w:tcPr>
          <w:p w:rsidR="00BF2B32" w:rsidRPr="00950D7E" w:rsidRDefault="00BF2B32" w:rsidP="00BF2B32">
            <w:pPr>
              <w:rPr>
                <w:rFonts w:ascii="Times New Roman" w:hAnsi="Times New Roman" w:cs="Times New Roman"/>
                <w:sz w:val="24"/>
                <w:szCs w:val="28"/>
                <w:lang w:val="ru-RU"/>
              </w:rPr>
            </w:pPr>
            <w:r w:rsidRPr="00950D7E">
              <w:rPr>
                <w:rFonts w:ascii="Times New Roman" w:hAnsi="Times New Roman" w:cs="Times New Roman"/>
                <w:sz w:val="24"/>
                <w:szCs w:val="28"/>
                <w:lang w:val="ru-RU"/>
              </w:rPr>
              <w:t>Адам және технология симбиозы бағытында Көлік 4.0 парадигмасын кеңейту</w:t>
            </w:r>
          </w:p>
        </w:tc>
        <w:tc>
          <w:tcPr>
            <w:tcW w:w="3861" w:type="dxa"/>
          </w:tcPr>
          <w:p w:rsidR="00BF2B32" w:rsidRPr="00950D7E" w:rsidRDefault="00BF2B32" w:rsidP="00BF2B32">
            <w:pPr>
              <w:rPr>
                <w:rFonts w:ascii="Times New Roman" w:hAnsi="Times New Roman" w:cs="Times New Roman"/>
                <w:sz w:val="24"/>
                <w:szCs w:val="28"/>
                <w:lang w:val="ru-RU"/>
              </w:rPr>
            </w:pPr>
            <w:r w:rsidRPr="00950D7E">
              <w:rPr>
                <w:rFonts w:ascii="Times New Roman" w:hAnsi="Times New Roman" w:cs="Times New Roman"/>
                <w:sz w:val="24"/>
                <w:szCs w:val="28"/>
                <w:lang w:val="ru-RU"/>
              </w:rPr>
              <w:t>Тасымалдауды басқарудағы технологиялар мен адами фактордың жоғары үйлесімді өзара іс-қимылы</w:t>
            </w:r>
          </w:p>
        </w:tc>
      </w:tr>
    </w:tbl>
    <w:p w:rsidR="00950D7E" w:rsidRPr="00950D7E" w:rsidRDefault="00950D7E" w:rsidP="00950D7E">
      <w:pPr>
        <w:pStyle w:val="Times14"/>
        <w:ind w:firstLine="0"/>
        <w:jc w:val="right"/>
        <w:rPr>
          <w:lang w:val="kk-KZ"/>
        </w:rPr>
      </w:pPr>
      <w:r>
        <w:rPr>
          <w:lang w:val="kk-KZ"/>
        </w:rPr>
        <w:lastRenderedPageBreak/>
        <w:t>3- кестенің жалғасы</w:t>
      </w:r>
    </w:p>
    <w:tbl>
      <w:tblPr>
        <w:tblStyle w:val="a7"/>
        <w:tblW w:w="0" w:type="auto"/>
        <w:tblLook w:val="04A0" w:firstRow="1" w:lastRow="0" w:firstColumn="1" w:lastColumn="0" w:noHBand="0" w:noVBand="1"/>
      </w:tblPr>
      <w:tblGrid>
        <w:gridCol w:w="2343"/>
        <w:gridCol w:w="3424"/>
        <w:gridCol w:w="3861"/>
      </w:tblGrid>
      <w:tr w:rsidR="00950D7E" w:rsidRPr="00950D7E" w:rsidTr="00950D7E">
        <w:tc>
          <w:tcPr>
            <w:tcW w:w="2343" w:type="dxa"/>
          </w:tcPr>
          <w:p w:rsidR="00950D7E" w:rsidRPr="00950D7E" w:rsidRDefault="00950D7E" w:rsidP="00950D7E">
            <w:pPr>
              <w:jc w:val="center"/>
              <w:rPr>
                <w:rFonts w:ascii="Times New Roman" w:hAnsi="Times New Roman" w:cs="Times New Roman"/>
                <w:sz w:val="24"/>
                <w:szCs w:val="28"/>
                <w:lang w:val="ru-RU"/>
              </w:rPr>
            </w:pPr>
            <w:r w:rsidRPr="00950D7E">
              <w:rPr>
                <w:rFonts w:ascii="Times New Roman" w:hAnsi="Times New Roman" w:cs="Times New Roman"/>
                <w:sz w:val="24"/>
                <w:szCs w:val="28"/>
              </w:rPr>
              <w:t>Трендтер</w:t>
            </w:r>
          </w:p>
        </w:tc>
        <w:tc>
          <w:tcPr>
            <w:tcW w:w="3424" w:type="dxa"/>
          </w:tcPr>
          <w:p w:rsidR="00950D7E" w:rsidRPr="00950D7E" w:rsidRDefault="00950D7E" w:rsidP="00950D7E">
            <w:pPr>
              <w:jc w:val="center"/>
              <w:rPr>
                <w:rFonts w:ascii="Times New Roman" w:hAnsi="Times New Roman" w:cs="Times New Roman"/>
                <w:sz w:val="24"/>
                <w:szCs w:val="28"/>
              </w:rPr>
            </w:pPr>
            <w:r w:rsidRPr="00950D7E">
              <w:rPr>
                <w:rFonts w:ascii="Times New Roman" w:hAnsi="Times New Roman" w:cs="Times New Roman"/>
                <w:sz w:val="24"/>
                <w:szCs w:val="28"/>
              </w:rPr>
              <w:t>Сипаттама</w:t>
            </w:r>
          </w:p>
        </w:tc>
        <w:tc>
          <w:tcPr>
            <w:tcW w:w="3861" w:type="dxa"/>
          </w:tcPr>
          <w:p w:rsidR="00950D7E" w:rsidRPr="00950D7E" w:rsidRDefault="00950D7E" w:rsidP="00950D7E">
            <w:pPr>
              <w:jc w:val="center"/>
              <w:rPr>
                <w:rFonts w:ascii="Times New Roman" w:hAnsi="Times New Roman" w:cs="Times New Roman"/>
                <w:sz w:val="24"/>
                <w:szCs w:val="28"/>
              </w:rPr>
            </w:pPr>
            <w:r w:rsidRPr="00950D7E">
              <w:rPr>
                <w:rFonts w:ascii="Times New Roman" w:hAnsi="Times New Roman" w:cs="Times New Roman"/>
                <w:sz w:val="24"/>
                <w:szCs w:val="28"/>
              </w:rPr>
              <w:t>Күтілетін әсерлер</w:t>
            </w:r>
          </w:p>
        </w:tc>
      </w:tr>
      <w:tr w:rsidR="00950D7E" w:rsidRPr="00FC7E99" w:rsidTr="00950D7E">
        <w:tc>
          <w:tcPr>
            <w:tcW w:w="2343" w:type="dxa"/>
          </w:tcPr>
          <w:p w:rsidR="00950D7E" w:rsidRPr="00950D7E" w:rsidRDefault="00950D7E" w:rsidP="00950D7E">
            <w:pPr>
              <w:rPr>
                <w:rFonts w:ascii="Times New Roman" w:hAnsi="Times New Roman" w:cs="Times New Roman"/>
                <w:sz w:val="24"/>
                <w:szCs w:val="28"/>
                <w:lang w:val="kk-KZ"/>
              </w:rPr>
            </w:pPr>
            <w:r w:rsidRPr="00950D7E">
              <w:rPr>
                <w:rFonts w:ascii="Times New Roman" w:hAnsi="Times New Roman" w:cs="Times New Roman"/>
                <w:sz w:val="24"/>
                <w:szCs w:val="28"/>
                <w:lang w:val="kk-KZ"/>
              </w:rPr>
              <w:t>Автономды көлік</w:t>
            </w:r>
          </w:p>
        </w:tc>
        <w:tc>
          <w:tcPr>
            <w:tcW w:w="3424" w:type="dxa"/>
          </w:tcPr>
          <w:p w:rsidR="00950D7E" w:rsidRPr="00950D7E" w:rsidRDefault="00950D7E" w:rsidP="00950D7E">
            <w:pPr>
              <w:rPr>
                <w:rFonts w:ascii="Times New Roman" w:hAnsi="Times New Roman" w:cs="Times New Roman"/>
                <w:sz w:val="24"/>
                <w:szCs w:val="28"/>
                <w:lang w:val="kk-KZ"/>
              </w:rPr>
            </w:pPr>
            <w:r w:rsidRPr="00950D7E">
              <w:rPr>
                <w:rFonts w:ascii="Times New Roman" w:hAnsi="Times New Roman" w:cs="Times New Roman"/>
                <w:sz w:val="24"/>
                <w:szCs w:val="28"/>
                <w:lang w:val="kk-KZ"/>
              </w:rPr>
              <w:t>Пилотсыз жүк автомобильдерін және оларды үйлестіру жүйелерін дамыту</w:t>
            </w:r>
          </w:p>
        </w:tc>
        <w:tc>
          <w:tcPr>
            <w:tcW w:w="3861" w:type="dxa"/>
          </w:tcPr>
          <w:p w:rsidR="00950D7E" w:rsidRPr="00950D7E" w:rsidRDefault="00950D7E" w:rsidP="00950D7E">
            <w:pPr>
              <w:rPr>
                <w:rFonts w:ascii="Times New Roman" w:hAnsi="Times New Roman" w:cs="Times New Roman"/>
                <w:sz w:val="24"/>
                <w:szCs w:val="28"/>
                <w:lang w:val="kk-KZ"/>
              </w:rPr>
            </w:pPr>
            <w:r w:rsidRPr="00950D7E">
              <w:rPr>
                <w:rFonts w:ascii="Times New Roman" w:hAnsi="Times New Roman" w:cs="Times New Roman"/>
                <w:sz w:val="24"/>
                <w:szCs w:val="28"/>
                <w:lang w:val="kk-KZ"/>
              </w:rPr>
              <w:t>Операциялық шығындарды азайту, қауіпсіздікті арттыру, жүргізушілердің жетіспеушілігін шешу</w:t>
            </w:r>
          </w:p>
        </w:tc>
      </w:tr>
      <w:tr w:rsidR="00950D7E" w:rsidRPr="00FC7E99" w:rsidTr="00950D7E">
        <w:tc>
          <w:tcPr>
            <w:tcW w:w="2343" w:type="dxa"/>
          </w:tcPr>
          <w:p w:rsidR="00950D7E" w:rsidRPr="00950D7E" w:rsidRDefault="00950D7E" w:rsidP="00950D7E">
            <w:pPr>
              <w:rPr>
                <w:rFonts w:ascii="Times New Roman" w:hAnsi="Times New Roman" w:cs="Times New Roman"/>
                <w:sz w:val="24"/>
                <w:szCs w:val="28"/>
              </w:rPr>
            </w:pPr>
            <w:r w:rsidRPr="00950D7E">
              <w:rPr>
                <w:rFonts w:ascii="Times New Roman" w:hAnsi="Times New Roman" w:cs="Times New Roman"/>
                <w:sz w:val="24"/>
                <w:szCs w:val="28"/>
              </w:rPr>
              <w:t>Жүк тасымалын декарбонизациялау</w:t>
            </w:r>
          </w:p>
        </w:tc>
        <w:tc>
          <w:tcPr>
            <w:tcW w:w="3424" w:type="dxa"/>
          </w:tcPr>
          <w:p w:rsidR="00950D7E" w:rsidRPr="00950D7E" w:rsidRDefault="00950D7E" w:rsidP="00950D7E">
            <w:pPr>
              <w:rPr>
                <w:rFonts w:ascii="Times New Roman" w:hAnsi="Times New Roman" w:cs="Times New Roman"/>
                <w:sz w:val="24"/>
                <w:szCs w:val="28"/>
                <w:lang w:val="ru-RU"/>
              </w:rPr>
            </w:pPr>
            <w:r w:rsidRPr="00950D7E">
              <w:rPr>
                <w:rFonts w:ascii="Times New Roman" w:hAnsi="Times New Roman" w:cs="Times New Roman"/>
                <w:sz w:val="24"/>
                <w:szCs w:val="28"/>
                <w:lang w:val="ru-RU"/>
              </w:rPr>
              <w:t>Электр және сутегі көлігіне көшу</w:t>
            </w:r>
          </w:p>
        </w:tc>
        <w:tc>
          <w:tcPr>
            <w:tcW w:w="3861" w:type="dxa"/>
          </w:tcPr>
          <w:p w:rsidR="00950D7E" w:rsidRPr="00950D7E" w:rsidRDefault="00950D7E" w:rsidP="00950D7E">
            <w:pPr>
              <w:rPr>
                <w:rFonts w:ascii="Times New Roman" w:hAnsi="Times New Roman" w:cs="Times New Roman"/>
                <w:sz w:val="24"/>
                <w:szCs w:val="28"/>
                <w:lang w:val="ru-RU"/>
              </w:rPr>
            </w:pPr>
            <w:r w:rsidRPr="00950D7E">
              <w:rPr>
                <w:rFonts w:ascii="Times New Roman" w:hAnsi="Times New Roman" w:cs="Times New Roman"/>
                <w:sz w:val="24"/>
                <w:szCs w:val="28"/>
                <w:lang w:val="ru-RU"/>
              </w:rPr>
              <w:t>Көмірқышқыл (СО</w:t>
            </w:r>
            <w:r w:rsidRPr="00950D7E">
              <w:rPr>
                <w:rFonts w:ascii="Times New Roman" w:hAnsi="Times New Roman" w:cs="Times New Roman"/>
                <w:sz w:val="24"/>
                <w:szCs w:val="28"/>
                <w:vertAlign w:val="subscript"/>
                <w:lang w:val="ru-RU"/>
              </w:rPr>
              <w:t>2</w:t>
            </w:r>
            <w:r w:rsidRPr="00950D7E">
              <w:rPr>
                <w:rFonts w:ascii="Times New Roman" w:hAnsi="Times New Roman" w:cs="Times New Roman"/>
                <w:sz w:val="24"/>
                <w:szCs w:val="28"/>
                <w:lang w:val="kk-KZ"/>
              </w:rPr>
              <w:t>)</w:t>
            </w:r>
            <w:r w:rsidRPr="00950D7E">
              <w:rPr>
                <w:rFonts w:ascii="Times New Roman" w:hAnsi="Times New Roman" w:cs="Times New Roman"/>
                <w:sz w:val="24"/>
                <w:szCs w:val="28"/>
                <w:lang w:val="ru-RU"/>
              </w:rPr>
              <w:t xml:space="preserve"> шығарындыларын азайту, экологиялық стандарттарға сәйкестік</w:t>
            </w:r>
          </w:p>
        </w:tc>
      </w:tr>
      <w:tr w:rsidR="00950D7E" w:rsidRPr="00FC7E99" w:rsidTr="00950D7E">
        <w:tc>
          <w:tcPr>
            <w:tcW w:w="2343" w:type="dxa"/>
          </w:tcPr>
          <w:p w:rsidR="00950D7E" w:rsidRPr="00950D7E" w:rsidRDefault="00950D7E" w:rsidP="00950D7E">
            <w:pPr>
              <w:rPr>
                <w:rFonts w:ascii="Times New Roman" w:hAnsi="Times New Roman" w:cs="Times New Roman"/>
                <w:sz w:val="24"/>
                <w:szCs w:val="28"/>
                <w:lang w:val="kk-KZ"/>
              </w:rPr>
            </w:pPr>
            <w:r w:rsidRPr="00950D7E">
              <w:rPr>
                <w:rFonts w:ascii="Times New Roman" w:hAnsi="Times New Roman" w:cs="Times New Roman"/>
                <w:sz w:val="24"/>
                <w:szCs w:val="28"/>
              </w:rPr>
              <w:t>Цифр</w:t>
            </w:r>
            <w:r w:rsidRPr="00950D7E">
              <w:rPr>
                <w:rFonts w:ascii="Times New Roman" w:hAnsi="Times New Roman" w:cs="Times New Roman"/>
                <w:sz w:val="24"/>
                <w:szCs w:val="28"/>
                <w:lang w:val="kk-KZ"/>
              </w:rPr>
              <w:t>лық</w:t>
            </w:r>
            <w:r w:rsidRPr="00950D7E">
              <w:rPr>
                <w:rFonts w:ascii="Times New Roman" w:hAnsi="Times New Roman" w:cs="Times New Roman"/>
                <w:sz w:val="24"/>
                <w:szCs w:val="28"/>
              </w:rPr>
              <w:t xml:space="preserve"> платформ</w:t>
            </w:r>
            <w:r w:rsidRPr="00950D7E">
              <w:rPr>
                <w:rFonts w:ascii="Times New Roman" w:hAnsi="Times New Roman" w:cs="Times New Roman"/>
                <w:sz w:val="24"/>
                <w:szCs w:val="28"/>
                <w:lang w:val="kk-KZ"/>
              </w:rPr>
              <w:t>алар</w:t>
            </w:r>
          </w:p>
        </w:tc>
        <w:tc>
          <w:tcPr>
            <w:tcW w:w="3424" w:type="dxa"/>
          </w:tcPr>
          <w:p w:rsidR="00950D7E" w:rsidRPr="00950D7E" w:rsidRDefault="00950D7E" w:rsidP="00950D7E">
            <w:pPr>
              <w:rPr>
                <w:rFonts w:ascii="Times New Roman" w:hAnsi="Times New Roman" w:cs="Times New Roman"/>
                <w:sz w:val="24"/>
                <w:szCs w:val="28"/>
                <w:lang w:val="kk-KZ"/>
              </w:rPr>
            </w:pPr>
            <w:r w:rsidRPr="00950D7E">
              <w:rPr>
                <w:rFonts w:ascii="Times New Roman" w:hAnsi="Times New Roman" w:cs="Times New Roman"/>
                <w:sz w:val="24"/>
                <w:szCs w:val="28"/>
                <w:lang w:val="kk-KZ"/>
              </w:rPr>
              <w:t>Жүк тасымалы үшін цифрлық маркетплейстер мен экожүйелерді дамыту</w:t>
            </w:r>
          </w:p>
        </w:tc>
        <w:tc>
          <w:tcPr>
            <w:tcW w:w="3861" w:type="dxa"/>
          </w:tcPr>
          <w:p w:rsidR="00950D7E" w:rsidRPr="00950D7E" w:rsidRDefault="00950D7E" w:rsidP="00950D7E">
            <w:pPr>
              <w:rPr>
                <w:rFonts w:ascii="Times New Roman" w:hAnsi="Times New Roman" w:cs="Times New Roman"/>
                <w:sz w:val="24"/>
                <w:szCs w:val="28"/>
                <w:lang w:val="kk-KZ"/>
              </w:rPr>
            </w:pPr>
            <w:r w:rsidRPr="00950D7E">
              <w:rPr>
                <w:rFonts w:ascii="Times New Roman" w:hAnsi="Times New Roman" w:cs="Times New Roman"/>
                <w:sz w:val="24"/>
                <w:szCs w:val="28"/>
                <w:lang w:val="kk-KZ"/>
              </w:rPr>
              <w:t>Нарықтың ашықтығын арттыру, ресурстарды пайдалануды оңтайландыру</w:t>
            </w:r>
          </w:p>
        </w:tc>
      </w:tr>
      <w:tr w:rsidR="00950D7E" w:rsidRPr="00950D7E" w:rsidTr="00950D7E">
        <w:tc>
          <w:tcPr>
            <w:tcW w:w="2343" w:type="dxa"/>
          </w:tcPr>
          <w:p w:rsidR="00950D7E" w:rsidRPr="00950D7E" w:rsidRDefault="00950D7E" w:rsidP="00950D7E">
            <w:pPr>
              <w:rPr>
                <w:rFonts w:ascii="Times New Roman" w:hAnsi="Times New Roman" w:cs="Times New Roman"/>
                <w:sz w:val="24"/>
                <w:szCs w:val="28"/>
              </w:rPr>
            </w:pPr>
            <w:r w:rsidRPr="00950D7E">
              <w:rPr>
                <w:rFonts w:ascii="Times New Roman" w:hAnsi="Times New Roman" w:cs="Times New Roman"/>
                <w:sz w:val="24"/>
                <w:szCs w:val="28"/>
              </w:rPr>
              <w:t>Болжамды</w:t>
            </w:r>
            <w:r w:rsidRPr="00950D7E">
              <w:rPr>
                <w:rFonts w:ascii="Times New Roman" w:hAnsi="Times New Roman" w:cs="Times New Roman"/>
                <w:sz w:val="24"/>
                <w:szCs w:val="28"/>
                <w:lang w:val="kk-KZ"/>
              </w:rPr>
              <w:t xml:space="preserve"> </w:t>
            </w:r>
            <w:r w:rsidRPr="00950D7E">
              <w:rPr>
                <w:rFonts w:ascii="Times New Roman" w:hAnsi="Times New Roman" w:cs="Times New Roman"/>
                <w:sz w:val="24"/>
                <w:szCs w:val="28"/>
              </w:rPr>
              <w:t>логистика</w:t>
            </w:r>
          </w:p>
        </w:tc>
        <w:tc>
          <w:tcPr>
            <w:tcW w:w="3424" w:type="dxa"/>
          </w:tcPr>
          <w:p w:rsidR="00950D7E" w:rsidRPr="00950D7E" w:rsidRDefault="00950D7E" w:rsidP="00950D7E">
            <w:pPr>
              <w:rPr>
                <w:rFonts w:ascii="Times New Roman" w:hAnsi="Times New Roman" w:cs="Times New Roman"/>
                <w:sz w:val="24"/>
                <w:szCs w:val="28"/>
              </w:rPr>
            </w:pPr>
            <w:r w:rsidRPr="00950D7E">
              <w:rPr>
                <w:rFonts w:ascii="Times New Roman" w:hAnsi="Times New Roman" w:cs="Times New Roman"/>
                <w:sz w:val="24"/>
                <w:szCs w:val="28"/>
                <w:lang w:val="ru-RU"/>
              </w:rPr>
              <w:t>Сұранысты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болжау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және</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тасымалдауды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оңтайландыру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үшін</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ЖИ</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пайдалану</w:t>
            </w:r>
          </w:p>
        </w:tc>
        <w:tc>
          <w:tcPr>
            <w:tcW w:w="3861" w:type="dxa"/>
          </w:tcPr>
          <w:p w:rsidR="00950D7E" w:rsidRPr="00950D7E" w:rsidRDefault="00950D7E" w:rsidP="00950D7E">
            <w:pPr>
              <w:rPr>
                <w:rFonts w:ascii="Times New Roman" w:hAnsi="Times New Roman" w:cs="Times New Roman"/>
                <w:sz w:val="24"/>
                <w:szCs w:val="28"/>
              </w:rPr>
            </w:pPr>
            <w:r w:rsidRPr="00950D7E">
              <w:rPr>
                <w:rFonts w:ascii="Times New Roman" w:hAnsi="Times New Roman" w:cs="Times New Roman"/>
                <w:sz w:val="24"/>
                <w:szCs w:val="28"/>
                <w:lang w:val="ru-RU"/>
              </w:rPr>
              <w:t>Бос</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жүрістерді</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азайту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қорларды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оңтайландыру</w:t>
            </w:r>
          </w:p>
        </w:tc>
      </w:tr>
      <w:tr w:rsidR="00950D7E" w:rsidRPr="00FC7E99" w:rsidTr="00591D9C">
        <w:tc>
          <w:tcPr>
            <w:tcW w:w="9628" w:type="dxa"/>
            <w:gridSpan w:val="3"/>
          </w:tcPr>
          <w:p w:rsidR="00950D7E" w:rsidRPr="00FE34C8" w:rsidRDefault="00950D7E" w:rsidP="00950D7E">
            <w:pPr>
              <w:rPr>
                <w:rFonts w:ascii="Times New Roman" w:eastAsia="Times New Roman" w:hAnsi="Times New Roman" w:cs="Times New Roman"/>
                <w:bCs/>
                <w:i/>
                <w:sz w:val="24"/>
                <w:szCs w:val="28"/>
                <w:lang w:val="ru-RU"/>
              </w:rPr>
            </w:pPr>
            <w:r w:rsidRPr="00FE34C8">
              <w:rPr>
                <w:rFonts w:ascii="Times New Roman" w:eastAsia="Times New Roman" w:hAnsi="Times New Roman" w:cs="Times New Roman"/>
                <w:bCs/>
                <w:i/>
                <w:sz w:val="24"/>
                <w:szCs w:val="28"/>
                <w:lang w:val="ru-RU"/>
              </w:rPr>
              <w:t xml:space="preserve">Есерту - [7, 13, 14] әдебиеттер негізінде автормен құрастырылған  </w:t>
            </w:r>
          </w:p>
        </w:tc>
      </w:tr>
    </w:tbl>
    <w:p w:rsidR="00FD76EC" w:rsidRPr="00AF19C5" w:rsidRDefault="00FD76EC" w:rsidP="006B2D4E">
      <w:pPr>
        <w:pStyle w:val="Times14"/>
        <w:rPr>
          <w:lang w:val="ru-RU"/>
        </w:rPr>
      </w:pPr>
    </w:p>
    <w:p w:rsidR="00BF2B32" w:rsidRPr="00AF19C5" w:rsidRDefault="00BF2B32" w:rsidP="006B2D4E">
      <w:pPr>
        <w:pStyle w:val="Times14"/>
        <w:rPr>
          <w:lang w:val="ru-RU"/>
        </w:rPr>
      </w:pPr>
      <w:r w:rsidRPr="00AF19C5">
        <w:rPr>
          <w:lang w:val="ru-RU"/>
        </w:rPr>
        <w:t>DHL freight (2023) зерттеушілері атап өткендей, 2024-2025 жылдары көлік-логистика саласындағы жоспарлау, болжау және активтерді басқару саласындағы жасанды интеллект технологияларының о</w:t>
      </w:r>
      <w:r w:rsidR="00026CAB" w:rsidRPr="00AF19C5">
        <w:rPr>
          <w:lang w:val="ru-RU"/>
        </w:rPr>
        <w:t>дан әрі дамуын күтуге болады [1</w:t>
      </w:r>
      <w:r w:rsidR="00AC6832" w:rsidRPr="00AF19C5">
        <w:rPr>
          <w:lang w:val="ru-RU"/>
        </w:rPr>
        <w:t>5</w:t>
      </w:r>
      <w:r w:rsidRPr="00AF19C5">
        <w:rPr>
          <w:lang w:val="ru-RU"/>
        </w:rPr>
        <w:t>]. Бұл ретте табыстың негізгі факторы жаңа технологиялық шешімдерді қолданыстағы инфрақұрылыммен және бизнес-</w:t>
      </w:r>
      <w:r w:rsidR="00583161" w:rsidRPr="00AF19C5">
        <w:rPr>
          <w:lang w:val="ru-RU"/>
        </w:rPr>
        <w:t>үдеріс</w:t>
      </w:r>
      <w:r w:rsidRPr="00AF19C5">
        <w:rPr>
          <w:lang w:val="ru-RU"/>
        </w:rPr>
        <w:t>термен біріктіру болады.</w:t>
      </w:r>
    </w:p>
    <w:p w:rsidR="00BF2B32" w:rsidRPr="00AF19C5" w:rsidRDefault="00591D9C" w:rsidP="006B2D4E">
      <w:pPr>
        <w:pStyle w:val="Times14"/>
        <w:rPr>
          <w:rStyle w:val="anegp0gi0b9av8jahpyh"/>
          <w:lang w:val="ru-RU"/>
        </w:rPr>
      </w:pPr>
      <w:r w:rsidRPr="00AF19C5">
        <w:rPr>
          <w:rStyle w:val="anegp0gi0b9av8jahpyh"/>
          <w:lang w:val="ru-RU"/>
        </w:rPr>
        <w:t>Авто</w:t>
      </w:r>
      <w:r w:rsidR="0089203B" w:rsidRPr="00AF19C5">
        <w:rPr>
          <w:rStyle w:val="anegp0gi0b9av8jahpyh"/>
          <w:lang w:val="ru-RU"/>
        </w:rPr>
        <w:t>мобиль</w:t>
      </w:r>
      <w:r w:rsidRPr="00AF19C5">
        <w:rPr>
          <w:lang w:val="ru-RU"/>
        </w:rPr>
        <w:t xml:space="preserve"> </w:t>
      </w:r>
      <w:r w:rsidRPr="00AF19C5">
        <w:rPr>
          <w:rStyle w:val="anegp0gi0b9av8jahpyh"/>
          <w:lang w:val="ru-RU"/>
        </w:rPr>
        <w:t>жүк</w:t>
      </w:r>
      <w:r w:rsidR="0089203B" w:rsidRPr="00AF19C5">
        <w:rPr>
          <w:rStyle w:val="anegp0gi0b9av8jahpyh"/>
          <w:lang w:val="ru-RU"/>
        </w:rPr>
        <w:t xml:space="preserve"> тасымалдарын</w:t>
      </w:r>
      <w:r w:rsidRPr="00AF19C5">
        <w:rPr>
          <w:lang w:val="ru-RU"/>
        </w:rPr>
        <w:t xml:space="preserve"> </w:t>
      </w:r>
      <w:r w:rsidRPr="00AF19C5">
        <w:rPr>
          <w:rStyle w:val="anegp0gi0b9av8jahpyh"/>
          <w:lang w:val="ru-RU"/>
        </w:rPr>
        <w:t>басқару</w:t>
      </w:r>
      <w:r w:rsidR="004C75D1" w:rsidRPr="00AF19C5">
        <w:rPr>
          <w:lang w:val="ru-RU"/>
        </w:rPr>
        <w:t xml:space="preserve"> – </w:t>
      </w:r>
      <w:r w:rsidRPr="00AF19C5">
        <w:rPr>
          <w:lang w:val="ru-RU"/>
        </w:rPr>
        <w:t xml:space="preserve">бұл </w:t>
      </w:r>
      <w:r w:rsidRPr="00AF19C5">
        <w:rPr>
          <w:rStyle w:val="anegp0gi0b9av8jahpyh"/>
          <w:lang w:val="ru-RU"/>
        </w:rPr>
        <w:t>автомобиль</w:t>
      </w:r>
      <w:r w:rsidRPr="00AF19C5">
        <w:rPr>
          <w:lang w:val="ru-RU"/>
        </w:rPr>
        <w:t xml:space="preserve"> </w:t>
      </w:r>
      <w:r w:rsidRPr="00AF19C5">
        <w:rPr>
          <w:rStyle w:val="anegp0gi0b9av8jahpyh"/>
          <w:lang w:val="ru-RU"/>
        </w:rPr>
        <w:t>көлігін</w:t>
      </w:r>
      <w:r w:rsidRPr="00AF19C5">
        <w:rPr>
          <w:lang w:val="ru-RU"/>
        </w:rPr>
        <w:t xml:space="preserve"> </w:t>
      </w:r>
      <w:r w:rsidRPr="00AF19C5">
        <w:rPr>
          <w:rStyle w:val="anegp0gi0b9av8jahpyh"/>
          <w:lang w:val="ru-RU"/>
        </w:rPr>
        <w:t>қолдана</w:t>
      </w:r>
      <w:r w:rsidRPr="00AF19C5">
        <w:rPr>
          <w:lang w:val="ru-RU"/>
        </w:rPr>
        <w:t xml:space="preserve"> </w:t>
      </w:r>
      <w:r w:rsidRPr="00AF19C5">
        <w:rPr>
          <w:rStyle w:val="anegp0gi0b9av8jahpyh"/>
          <w:lang w:val="ru-RU"/>
        </w:rPr>
        <w:t>отырып</w:t>
      </w:r>
      <w:r w:rsidRPr="00AF19C5">
        <w:rPr>
          <w:lang w:val="ru-RU"/>
        </w:rPr>
        <w:t xml:space="preserve">, </w:t>
      </w:r>
      <w:r w:rsidRPr="00AF19C5">
        <w:rPr>
          <w:rStyle w:val="anegp0gi0b9av8jahpyh"/>
          <w:lang w:val="ru-RU"/>
        </w:rPr>
        <w:t>материалдық</w:t>
      </w:r>
      <w:r w:rsidRPr="00AF19C5">
        <w:rPr>
          <w:lang w:val="ru-RU"/>
        </w:rPr>
        <w:t xml:space="preserve"> </w:t>
      </w:r>
      <w:r w:rsidRPr="00AF19C5">
        <w:rPr>
          <w:rStyle w:val="anegp0gi0b9av8jahpyh"/>
          <w:lang w:val="ru-RU"/>
        </w:rPr>
        <w:t>ағындардың</w:t>
      </w:r>
      <w:r w:rsidRPr="00AF19C5">
        <w:rPr>
          <w:lang w:val="ru-RU"/>
        </w:rPr>
        <w:t xml:space="preserve"> </w:t>
      </w:r>
      <w:r w:rsidRPr="00AF19C5">
        <w:rPr>
          <w:rStyle w:val="anegp0gi0b9av8jahpyh"/>
          <w:lang w:val="ru-RU"/>
        </w:rPr>
        <w:t>қозғалысын</w:t>
      </w:r>
      <w:r w:rsidRPr="00AF19C5">
        <w:rPr>
          <w:lang w:val="ru-RU"/>
        </w:rPr>
        <w:t xml:space="preserve"> </w:t>
      </w:r>
      <w:r w:rsidRPr="00AF19C5">
        <w:rPr>
          <w:rStyle w:val="anegp0gi0b9av8jahpyh"/>
          <w:lang w:val="ru-RU"/>
        </w:rPr>
        <w:t>жоспарлауды,</w:t>
      </w:r>
      <w:r w:rsidRPr="00AF19C5">
        <w:rPr>
          <w:lang w:val="ru-RU"/>
        </w:rPr>
        <w:t xml:space="preserve"> </w:t>
      </w:r>
      <w:r w:rsidRPr="00AF19C5">
        <w:rPr>
          <w:rStyle w:val="anegp0gi0b9av8jahpyh"/>
          <w:lang w:val="ru-RU"/>
        </w:rPr>
        <w:t>ұйымдастыруды,</w:t>
      </w:r>
      <w:r w:rsidRPr="00AF19C5">
        <w:rPr>
          <w:lang w:val="ru-RU"/>
        </w:rPr>
        <w:t xml:space="preserve"> </w:t>
      </w:r>
      <w:r w:rsidRPr="00AF19C5">
        <w:rPr>
          <w:rStyle w:val="anegp0gi0b9av8jahpyh"/>
          <w:lang w:val="ru-RU"/>
        </w:rPr>
        <w:t>үйлестіруді</w:t>
      </w:r>
      <w:r w:rsidRPr="00AF19C5">
        <w:rPr>
          <w:lang w:val="ru-RU"/>
        </w:rPr>
        <w:t xml:space="preserve"> </w:t>
      </w:r>
      <w:r w:rsidRPr="00AF19C5">
        <w:rPr>
          <w:rStyle w:val="anegp0gi0b9av8jahpyh"/>
          <w:lang w:val="ru-RU"/>
        </w:rPr>
        <w:t>және</w:t>
      </w:r>
      <w:r w:rsidRPr="00AF19C5">
        <w:rPr>
          <w:lang w:val="ru-RU"/>
        </w:rPr>
        <w:t xml:space="preserve"> </w:t>
      </w:r>
      <w:r w:rsidRPr="00AF19C5">
        <w:rPr>
          <w:rStyle w:val="anegp0gi0b9av8jahpyh"/>
          <w:lang w:val="ru-RU"/>
        </w:rPr>
        <w:t>бақылауды</w:t>
      </w:r>
      <w:r w:rsidRPr="00AF19C5">
        <w:rPr>
          <w:lang w:val="ru-RU"/>
        </w:rPr>
        <w:t xml:space="preserve"> </w:t>
      </w:r>
      <w:r w:rsidRPr="00AF19C5">
        <w:rPr>
          <w:rStyle w:val="anegp0gi0b9av8jahpyh"/>
          <w:lang w:val="ru-RU"/>
        </w:rPr>
        <w:t>қамтитын</w:t>
      </w:r>
      <w:r w:rsidRPr="00AF19C5">
        <w:rPr>
          <w:lang w:val="ru-RU"/>
        </w:rPr>
        <w:t xml:space="preserve"> </w:t>
      </w:r>
      <w:r w:rsidRPr="00AF19C5">
        <w:rPr>
          <w:rStyle w:val="anegp0gi0b9av8jahpyh"/>
          <w:lang w:val="ru-RU"/>
        </w:rPr>
        <w:t>кешенді</w:t>
      </w:r>
      <w:r w:rsidRPr="00AF19C5">
        <w:rPr>
          <w:lang w:val="ru-RU"/>
        </w:rPr>
        <w:t xml:space="preserve"> </w:t>
      </w:r>
      <w:r w:rsidR="00583161" w:rsidRPr="00AF19C5">
        <w:rPr>
          <w:rStyle w:val="anegp0gi0b9av8jahpyh"/>
          <w:lang w:val="ru-RU"/>
        </w:rPr>
        <w:t>үдеріс</w:t>
      </w:r>
      <w:r w:rsidRPr="00AF19C5">
        <w:rPr>
          <w:rStyle w:val="anegp0gi0b9av8jahpyh"/>
          <w:lang w:val="ru-RU"/>
        </w:rPr>
        <w:t>.</w:t>
      </w:r>
      <w:r w:rsidRPr="00AF19C5">
        <w:rPr>
          <w:lang w:val="ru-RU"/>
        </w:rPr>
        <w:t xml:space="preserve"> </w:t>
      </w:r>
      <w:r w:rsidRPr="00AF19C5">
        <w:rPr>
          <w:rStyle w:val="anegp0gi0b9av8jahpyh"/>
          <w:lang w:val="ru-RU"/>
        </w:rPr>
        <w:t>Қазіргі</w:t>
      </w:r>
      <w:r w:rsidRPr="00AF19C5">
        <w:rPr>
          <w:lang w:val="ru-RU"/>
        </w:rPr>
        <w:t xml:space="preserve"> </w:t>
      </w:r>
      <w:r w:rsidRPr="00AF19C5">
        <w:rPr>
          <w:rStyle w:val="anegp0gi0b9av8jahpyh"/>
          <w:lang w:val="ru-RU"/>
        </w:rPr>
        <w:t>ғылыми</w:t>
      </w:r>
      <w:r w:rsidRPr="00AF19C5">
        <w:rPr>
          <w:lang w:val="ru-RU"/>
        </w:rPr>
        <w:t xml:space="preserve"> </w:t>
      </w:r>
      <w:r w:rsidRPr="00AF19C5">
        <w:rPr>
          <w:rStyle w:val="anegp0gi0b9av8jahpyh"/>
          <w:lang w:val="ru-RU"/>
        </w:rPr>
        <w:t>әдебиеттерде</w:t>
      </w:r>
      <w:r w:rsidRPr="00AF19C5">
        <w:rPr>
          <w:lang w:val="ru-RU"/>
        </w:rPr>
        <w:t xml:space="preserve"> </w:t>
      </w:r>
      <w:r w:rsidRPr="00AF19C5">
        <w:rPr>
          <w:rStyle w:val="anegp0gi0b9av8jahpyh"/>
          <w:lang w:val="ru-RU"/>
        </w:rPr>
        <w:t>бұл</w:t>
      </w:r>
      <w:r w:rsidRPr="00AF19C5">
        <w:rPr>
          <w:lang w:val="ru-RU"/>
        </w:rPr>
        <w:t xml:space="preserve"> </w:t>
      </w:r>
      <w:r w:rsidR="00583161" w:rsidRPr="00AF19C5">
        <w:rPr>
          <w:rStyle w:val="anegp0gi0b9av8jahpyh"/>
          <w:lang w:val="ru-RU"/>
        </w:rPr>
        <w:t>үдеріс</w:t>
      </w:r>
      <w:r w:rsidRPr="00AF19C5">
        <w:rPr>
          <w:rStyle w:val="anegp0gi0b9av8jahpyh"/>
          <w:lang w:val="ru-RU"/>
        </w:rPr>
        <w:t>тің</w:t>
      </w:r>
      <w:r w:rsidRPr="00AF19C5">
        <w:rPr>
          <w:lang w:val="ru-RU"/>
        </w:rPr>
        <w:t xml:space="preserve"> </w:t>
      </w:r>
      <w:r w:rsidRPr="00AF19C5">
        <w:rPr>
          <w:rStyle w:val="anegp0gi0b9av8jahpyh"/>
          <w:lang w:val="ru-RU"/>
        </w:rPr>
        <w:t>мәнін</w:t>
      </w:r>
      <w:r w:rsidRPr="00AF19C5">
        <w:rPr>
          <w:lang w:val="ru-RU"/>
        </w:rPr>
        <w:t xml:space="preserve"> </w:t>
      </w:r>
      <w:r w:rsidRPr="00AF19C5">
        <w:rPr>
          <w:rStyle w:val="anegp0gi0b9av8jahpyh"/>
          <w:lang w:val="ru-RU"/>
        </w:rPr>
        <w:t>анықтауға</w:t>
      </w:r>
      <w:r w:rsidRPr="00AF19C5">
        <w:rPr>
          <w:lang w:val="ru-RU"/>
        </w:rPr>
        <w:t xml:space="preserve"> </w:t>
      </w:r>
      <w:r w:rsidRPr="00AF19C5">
        <w:rPr>
          <w:rStyle w:val="anegp0gi0b9av8jahpyh"/>
          <w:lang w:val="ru-RU"/>
        </w:rPr>
        <w:t>әртүрлі</w:t>
      </w:r>
      <w:r w:rsidRPr="00AF19C5">
        <w:rPr>
          <w:lang w:val="ru-RU"/>
        </w:rPr>
        <w:t xml:space="preserve"> </w:t>
      </w:r>
      <w:r w:rsidRPr="00AF19C5">
        <w:rPr>
          <w:rStyle w:val="anegp0gi0b9av8jahpyh"/>
          <w:lang w:val="ru-RU"/>
        </w:rPr>
        <w:t>тәсілдер</w:t>
      </w:r>
      <w:r w:rsidRPr="00AF19C5">
        <w:rPr>
          <w:lang w:val="ru-RU"/>
        </w:rPr>
        <w:t xml:space="preserve"> </w:t>
      </w:r>
      <w:r w:rsidRPr="00AF19C5">
        <w:rPr>
          <w:rStyle w:val="anegp0gi0b9av8jahpyh"/>
          <w:lang w:val="ru-RU"/>
        </w:rPr>
        <w:t>бар.</w:t>
      </w:r>
    </w:p>
    <w:p w:rsidR="00591D9C" w:rsidRPr="00AF19C5" w:rsidRDefault="00591D9C" w:rsidP="006B2D4E">
      <w:pPr>
        <w:pStyle w:val="Times14"/>
        <w:rPr>
          <w:rStyle w:val="anegp0gi0b9av8jahpyh"/>
          <w:lang w:val="ru-RU"/>
        </w:rPr>
      </w:pPr>
      <w:r w:rsidRPr="00AF19C5">
        <w:rPr>
          <w:rStyle w:val="anegp0gi0b9av8jahpyh"/>
          <w:lang w:val="ru-RU"/>
        </w:rPr>
        <w:t>Молдабекова</w:t>
      </w:r>
      <w:r w:rsidRPr="00AF19C5">
        <w:rPr>
          <w:lang w:val="ru-RU"/>
        </w:rPr>
        <w:t xml:space="preserve"> </w:t>
      </w:r>
      <w:r w:rsidRPr="00AF19C5">
        <w:rPr>
          <w:rStyle w:val="anegp0gi0b9av8jahpyh"/>
          <w:lang w:val="ru-RU"/>
        </w:rPr>
        <w:t>А</w:t>
      </w:r>
      <w:r w:rsidRPr="00AF19C5">
        <w:rPr>
          <w:lang w:val="ru-RU"/>
        </w:rPr>
        <w:t xml:space="preserve">. </w:t>
      </w:r>
      <w:r w:rsidRPr="00AF19C5">
        <w:rPr>
          <w:rStyle w:val="anegp0gi0b9av8jahpyh"/>
          <w:lang w:val="ru-RU"/>
        </w:rPr>
        <w:t>Т</w:t>
      </w:r>
      <w:r w:rsidRPr="00AF19C5">
        <w:rPr>
          <w:lang w:val="ru-RU"/>
        </w:rPr>
        <w:t xml:space="preserve">. </w:t>
      </w:r>
      <w:r w:rsidRPr="00AF19C5">
        <w:rPr>
          <w:rStyle w:val="anegp0gi0b9av8jahpyh"/>
          <w:lang w:val="ru-RU"/>
        </w:rPr>
        <w:t>және</w:t>
      </w:r>
      <w:r w:rsidRPr="00AF19C5">
        <w:rPr>
          <w:lang w:val="ru-RU"/>
        </w:rPr>
        <w:t xml:space="preserve"> </w:t>
      </w:r>
      <w:r w:rsidRPr="00AF19C5">
        <w:rPr>
          <w:rStyle w:val="anegp0gi0b9av8jahpyh"/>
          <w:lang w:val="ru-RU"/>
        </w:rPr>
        <w:t>авторлардың</w:t>
      </w:r>
      <w:r w:rsidRPr="00AF19C5">
        <w:rPr>
          <w:lang w:val="ru-RU"/>
        </w:rPr>
        <w:t xml:space="preserve"> </w:t>
      </w:r>
      <w:r w:rsidRPr="00AF19C5">
        <w:rPr>
          <w:rStyle w:val="anegp0gi0b9av8jahpyh"/>
          <w:lang w:val="ru-RU"/>
        </w:rPr>
        <w:t>жұмысында</w:t>
      </w:r>
      <w:r w:rsidRPr="00AF19C5">
        <w:rPr>
          <w:lang w:val="ru-RU"/>
        </w:rPr>
        <w:t xml:space="preserve"> </w:t>
      </w:r>
      <w:r w:rsidRPr="00AF19C5">
        <w:rPr>
          <w:rStyle w:val="anegp0gi0b9av8jahpyh"/>
          <w:lang w:val="ru-RU"/>
        </w:rPr>
        <w:t>келтірілген</w:t>
      </w:r>
      <w:r w:rsidRPr="00AF19C5">
        <w:rPr>
          <w:lang w:val="ru-RU"/>
        </w:rPr>
        <w:t xml:space="preserve"> </w:t>
      </w:r>
      <w:r w:rsidRPr="00AF19C5">
        <w:rPr>
          <w:rStyle w:val="anegp0gi0b9av8jahpyh"/>
          <w:lang w:val="ru-RU"/>
        </w:rPr>
        <w:t>анықтамаға</w:t>
      </w:r>
      <w:r w:rsidRPr="00AF19C5">
        <w:rPr>
          <w:lang w:val="ru-RU"/>
        </w:rPr>
        <w:t xml:space="preserve"> </w:t>
      </w:r>
      <w:r w:rsidRPr="00AF19C5">
        <w:rPr>
          <w:rStyle w:val="anegp0gi0b9av8jahpyh"/>
          <w:lang w:val="ru-RU"/>
        </w:rPr>
        <w:t>сәйкес</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тасымалын</w:t>
      </w:r>
      <w:r w:rsidRPr="00AF19C5">
        <w:rPr>
          <w:lang w:val="ru-RU"/>
        </w:rPr>
        <w:t xml:space="preserve"> </w:t>
      </w:r>
      <w:r w:rsidRPr="00AF19C5">
        <w:rPr>
          <w:rStyle w:val="anegp0gi0b9av8jahpyh"/>
          <w:lang w:val="ru-RU"/>
        </w:rPr>
        <w:t>басқару</w:t>
      </w:r>
      <w:r w:rsidRPr="00AF19C5">
        <w:rPr>
          <w:lang w:val="ru-RU"/>
        </w:rPr>
        <w:t xml:space="preserve"> «</w:t>
      </w:r>
      <w:r w:rsidRPr="00AF19C5">
        <w:rPr>
          <w:rStyle w:val="anegp0gi0b9av8jahpyh"/>
          <w:lang w:val="ru-RU"/>
        </w:rPr>
        <w:t>белгілі</w:t>
      </w:r>
      <w:r w:rsidRPr="00AF19C5">
        <w:rPr>
          <w:lang w:val="ru-RU"/>
        </w:rPr>
        <w:t xml:space="preserve"> бір </w:t>
      </w:r>
      <w:r w:rsidRPr="00AF19C5">
        <w:rPr>
          <w:rStyle w:val="anegp0gi0b9av8jahpyh"/>
          <w:lang w:val="ru-RU"/>
        </w:rPr>
        <w:t>құрылымды</w:t>
      </w:r>
      <w:r w:rsidRPr="00AF19C5">
        <w:rPr>
          <w:lang w:val="ru-RU"/>
        </w:rPr>
        <w:t xml:space="preserve"> </w:t>
      </w:r>
      <w:r w:rsidRPr="00AF19C5">
        <w:rPr>
          <w:rStyle w:val="anegp0gi0b9av8jahpyh"/>
          <w:lang w:val="ru-RU"/>
        </w:rPr>
        <w:t>сақтау</w:t>
      </w:r>
      <w:r w:rsidRPr="00AF19C5">
        <w:rPr>
          <w:lang w:val="ru-RU"/>
        </w:rPr>
        <w:t xml:space="preserve">, </w:t>
      </w:r>
      <w:r w:rsidRPr="00AF19C5">
        <w:rPr>
          <w:rStyle w:val="anegp0gi0b9av8jahpyh"/>
          <w:lang w:val="ru-RU"/>
        </w:rPr>
        <w:t>қызмет</w:t>
      </w:r>
      <w:r w:rsidRPr="00AF19C5">
        <w:rPr>
          <w:lang w:val="ru-RU"/>
        </w:rPr>
        <w:t xml:space="preserve"> </w:t>
      </w:r>
      <w:r w:rsidRPr="00AF19C5">
        <w:rPr>
          <w:rStyle w:val="anegp0gi0b9av8jahpyh"/>
          <w:lang w:val="ru-RU"/>
        </w:rPr>
        <w:t>режимін</w:t>
      </w:r>
      <w:r w:rsidRPr="00AF19C5">
        <w:rPr>
          <w:lang w:val="ru-RU"/>
        </w:rPr>
        <w:t xml:space="preserve"> сақтау</w:t>
      </w:r>
      <w:r w:rsidRPr="00AF19C5">
        <w:rPr>
          <w:rStyle w:val="anegp0gi0b9av8jahpyh"/>
          <w:lang w:val="ru-RU"/>
        </w:rPr>
        <w:t>,</w:t>
      </w:r>
      <w:r w:rsidRPr="00AF19C5">
        <w:rPr>
          <w:lang w:val="ru-RU"/>
        </w:rPr>
        <w:t xml:space="preserve"> </w:t>
      </w:r>
      <w:r w:rsidRPr="00AF19C5">
        <w:rPr>
          <w:rStyle w:val="anegp0gi0b9av8jahpyh"/>
          <w:lang w:val="ru-RU"/>
        </w:rPr>
        <w:t>бағдарламаны</w:t>
      </w:r>
      <w:r w:rsidRPr="00AF19C5">
        <w:rPr>
          <w:lang w:val="ru-RU"/>
        </w:rPr>
        <w:t xml:space="preserve"> іске асыру </w:t>
      </w:r>
      <w:r w:rsidRPr="00AF19C5">
        <w:rPr>
          <w:rStyle w:val="anegp0gi0b9av8jahpyh"/>
          <w:lang w:val="ru-RU"/>
        </w:rPr>
        <w:t>және</w:t>
      </w:r>
      <w:r w:rsidRPr="00AF19C5">
        <w:rPr>
          <w:lang w:val="ru-RU"/>
        </w:rPr>
        <w:t xml:space="preserve"> </w:t>
      </w:r>
      <w:r w:rsidRPr="00AF19C5">
        <w:rPr>
          <w:rStyle w:val="anegp0gi0b9av8jahpyh"/>
          <w:lang w:val="ru-RU"/>
        </w:rPr>
        <w:t>мақсатқа</w:t>
      </w:r>
      <w:r w:rsidRPr="00AF19C5">
        <w:rPr>
          <w:lang w:val="ru-RU"/>
        </w:rPr>
        <w:t xml:space="preserve"> жету </w:t>
      </w:r>
      <w:r w:rsidRPr="00AF19C5">
        <w:rPr>
          <w:rStyle w:val="anegp0gi0b9av8jahpyh"/>
          <w:lang w:val="ru-RU"/>
        </w:rPr>
        <w:t>үшін</w:t>
      </w:r>
      <w:r w:rsidRPr="00AF19C5">
        <w:rPr>
          <w:lang w:val="ru-RU"/>
        </w:rPr>
        <w:t xml:space="preserve"> </w:t>
      </w:r>
      <w:r w:rsidRPr="00AF19C5">
        <w:rPr>
          <w:rStyle w:val="anegp0gi0b9av8jahpyh"/>
          <w:lang w:val="ru-RU"/>
        </w:rPr>
        <w:t>өндіріс</w:t>
      </w:r>
      <w:r w:rsidRPr="00AF19C5">
        <w:rPr>
          <w:lang w:val="ru-RU"/>
        </w:rPr>
        <w:t xml:space="preserve"> </w:t>
      </w:r>
      <w:r w:rsidR="00583161" w:rsidRPr="00AF19C5">
        <w:rPr>
          <w:rStyle w:val="anegp0gi0b9av8jahpyh"/>
          <w:lang w:val="ru-RU"/>
        </w:rPr>
        <w:t>үдеріс</w:t>
      </w:r>
      <w:r w:rsidRPr="00AF19C5">
        <w:rPr>
          <w:rStyle w:val="anegp0gi0b9av8jahpyh"/>
          <w:lang w:val="ru-RU"/>
        </w:rPr>
        <w:t>іне</w:t>
      </w:r>
      <w:r w:rsidRPr="00AF19C5">
        <w:rPr>
          <w:lang w:val="ru-RU"/>
        </w:rPr>
        <w:t xml:space="preserve"> </w:t>
      </w:r>
      <w:r w:rsidRPr="00AF19C5">
        <w:rPr>
          <w:rStyle w:val="anegp0gi0b9av8jahpyh"/>
          <w:lang w:val="ru-RU"/>
        </w:rPr>
        <w:t>қатысушыларға</w:t>
      </w:r>
      <w:r w:rsidRPr="00AF19C5">
        <w:rPr>
          <w:lang w:val="ru-RU"/>
        </w:rPr>
        <w:t xml:space="preserve"> </w:t>
      </w:r>
      <w:r w:rsidRPr="00AF19C5">
        <w:rPr>
          <w:rStyle w:val="anegp0gi0b9av8jahpyh"/>
          <w:lang w:val="ru-RU"/>
        </w:rPr>
        <w:t>мақсатты</w:t>
      </w:r>
      <w:r w:rsidRPr="00AF19C5">
        <w:rPr>
          <w:lang w:val="ru-RU"/>
        </w:rPr>
        <w:t xml:space="preserve"> </w:t>
      </w:r>
      <w:r w:rsidRPr="00AF19C5">
        <w:rPr>
          <w:rStyle w:val="anegp0gi0b9av8jahpyh"/>
          <w:lang w:val="ru-RU"/>
        </w:rPr>
        <w:t>әсер</w:t>
      </w:r>
      <w:r w:rsidRPr="00AF19C5">
        <w:rPr>
          <w:lang w:val="ru-RU"/>
        </w:rPr>
        <w:t xml:space="preserve"> ету</w:t>
      </w:r>
      <w:r w:rsidRPr="00AF19C5">
        <w:rPr>
          <w:rStyle w:val="anegp0gi0b9av8jahpyh"/>
          <w:lang w:val="ru-RU"/>
        </w:rPr>
        <w:t>»</w:t>
      </w:r>
      <w:r w:rsidRPr="00AF19C5">
        <w:rPr>
          <w:lang w:val="ru-RU"/>
        </w:rPr>
        <w:t xml:space="preserve"> </w:t>
      </w:r>
      <w:r w:rsidRPr="00AF19C5">
        <w:rPr>
          <w:rStyle w:val="anegp0gi0b9av8jahpyh"/>
          <w:lang w:val="ru-RU"/>
        </w:rPr>
        <w:t>болып</w:t>
      </w:r>
      <w:r w:rsidRPr="00AF19C5">
        <w:rPr>
          <w:lang w:val="ru-RU"/>
        </w:rPr>
        <w:t xml:space="preserve"> табылады </w:t>
      </w:r>
      <w:r w:rsidRPr="00AF19C5">
        <w:rPr>
          <w:rStyle w:val="anegp0gi0b9av8jahpyh"/>
          <w:lang w:val="ru-RU"/>
        </w:rPr>
        <w:t>[1</w:t>
      </w:r>
      <w:r w:rsidR="00AC6832" w:rsidRPr="00AF19C5">
        <w:rPr>
          <w:rStyle w:val="anegp0gi0b9av8jahpyh"/>
          <w:lang w:val="ru-RU"/>
        </w:rPr>
        <w:t>6</w:t>
      </w:r>
      <w:r w:rsidRPr="00AF19C5">
        <w:rPr>
          <w:rStyle w:val="anegp0gi0b9av8jahpyh"/>
          <w:lang w:val="ru-RU"/>
        </w:rPr>
        <w:t>].</w:t>
      </w:r>
    </w:p>
    <w:p w:rsidR="00591D9C" w:rsidRPr="00AF19C5" w:rsidRDefault="00591D9C" w:rsidP="006B2D4E">
      <w:pPr>
        <w:pStyle w:val="Times14"/>
        <w:rPr>
          <w:rStyle w:val="anegp0gi0b9av8jahpyh"/>
          <w:lang w:val="ru-RU"/>
        </w:rPr>
      </w:pPr>
      <w:r w:rsidRPr="00AF19C5">
        <w:rPr>
          <w:rStyle w:val="anegp0gi0b9av8jahpyh"/>
          <w:lang w:val="ru-RU"/>
        </w:rPr>
        <w:t>Бекмағамбетов</w:t>
      </w:r>
      <w:r w:rsidRPr="00AF19C5">
        <w:rPr>
          <w:lang w:val="ru-RU"/>
        </w:rPr>
        <w:t xml:space="preserve"> М.М. </w:t>
      </w:r>
      <w:r w:rsidRPr="00AF19C5">
        <w:rPr>
          <w:rStyle w:val="anegp0gi0b9av8jahpyh"/>
          <w:lang w:val="ru-RU"/>
        </w:rPr>
        <w:t>және</w:t>
      </w:r>
      <w:r w:rsidRPr="00AF19C5">
        <w:rPr>
          <w:lang w:val="ru-RU"/>
        </w:rPr>
        <w:t xml:space="preserve"> </w:t>
      </w:r>
      <w:r w:rsidRPr="00AF19C5">
        <w:rPr>
          <w:rStyle w:val="anegp0gi0b9av8jahpyh"/>
          <w:lang w:val="ru-RU"/>
        </w:rPr>
        <w:t>Смирнова</w:t>
      </w:r>
      <w:r w:rsidRPr="00AF19C5">
        <w:rPr>
          <w:lang w:val="ru-RU"/>
        </w:rPr>
        <w:t xml:space="preserve"> </w:t>
      </w:r>
      <w:r w:rsidR="004C75D1" w:rsidRPr="00AF19C5">
        <w:rPr>
          <w:rStyle w:val="anegp0gi0b9av8jahpyh"/>
          <w:lang w:val="ru-RU"/>
        </w:rPr>
        <w:t>С</w:t>
      </w:r>
      <w:r w:rsidRPr="00AF19C5">
        <w:rPr>
          <w:lang w:val="ru-RU"/>
        </w:rPr>
        <w:t xml:space="preserve">. </w:t>
      </w:r>
      <w:r w:rsidRPr="00AF19C5">
        <w:rPr>
          <w:rStyle w:val="anegp0gi0b9av8jahpyh"/>
          <w:lang w:val="ru-RU"/>
        </w:rPr>
        <w:t>автомобиль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тасымалын</w:t>
      </w:r>
      <w:r w:rsidRPr="00AF19C5">
        <w:rPr>
          <w:lang w:val="ru-RU"/>
        </w:rPr>
        <w:t xml:space="preserve"> </w:t>
      </w:r>
      <w:r w:rsidRPr="00AF19C5">
        <w:rPr>
          <w:rStyle w:val="anegp0gi0b9av8jahpyh"/>
          <w:lang w:val="ru-RU"/>
        </w:rPr>
        <w:t>басқаруды</w:t>
      </w:r>
      <w:r w:rsidRPr="00AF19C5">
        <w:rPr>
          <w:lang w:val="ru-RU"/>
        </w:rPr>
        <w:t xml:space="preserve"> «</w:t>
      </w:r>
      <w:r w:rsidRPr="00AF19C5">
        <w:rPr>
          <w:rStyle w:val="anegp0gi0b9av8jahpyh"/>
          <w:lang w:val="ru-RU"/>
        </w:rPr>
        <w:t>жүктердің</w:t>
      </w:r>
      <w:r w:rsidRPr="00AF19C5">
        <w:rPr>
          <w:lang w:val="ru-RU"/>
        </w:rPr>
        <w:t xml:space="preserve"> </w:t>
      </w:r>
      <w:r w:rsidRPr="00AF19C5">
        <w:rPr>
          <w:rStyle w:val="anegp0gi0b9av8jahpyh"/>
          <w:lang w:val="ru-RU"/>
        </w:rPr>
        <w:t>ең</w:t>
      </w:r>
      <w:r w:rsidRPr="00AF19C5">
        <w:rPr>
          <w:lang w:val="ru-RU"/>
        </w:rPr>
        <w:t xml:space="preserve"> </w:t>
      </w:r>
      <w:r w:rsidRPr="00AF19C5">
        <w:rPr>
          <w:rStyle w:val="anegp0gi0b9av8jahpyh"/>
          <w:lang w:val="ru-RU"/>
        </w:rPr>
        <w:t>аз</w:t>
      </w:r>
      <w:r w:rsidRPr="00AF19C5">
        <w:rPr>
          <w:lang w:val="ru-RU"/>
        </w:rPr>
        <w:t xml:space="preserve"> </w:t>
      </w:r>
      <w:r w:rsidRPr="00AF19C5">
        <w:rPr>
          <w:rStyle w:val="anegp0gi0b9av8jahpyh"/>
          <w:lang w:val="ru-RU"/>
        </w:rPr>
        <w:t>шығындармен</w:t>
      </w:r>
      <w:r w:rsidRPr="00AF19C5">
        <w:rPr>
          <w:lang w:val="ru-RU"/>
        </w:rPr>
        <w:t xml:space="preserve"> </w:t>
      </w:r>
      <w:r w:rsidRPr="00AF19C5">
        <w:rPr>
          <w:rStyle w:val="anegp0gi0b9av8jahpyh"/>
          <w:lang w:val="ru-RU"/>
        </w:rPr>
        <w:t>және</w:t>
      </w:r>
      <w:r w:rsidRPr="00AF19C5">
        <w:rPr>
          <w:lang w:val="ru-RU"/>
        </w:rPr>
        <w:t xml:space="preserve"> </w:t>
      </w:r>
      <w:r w:rsidRPr="00AF19C5">
        <w:rPr>
          <w:rStyle w:val="anegp0gi0b9av8jahpyh"/>
          <w:lang w:val="ru-RU"/>
        </w:rPr>
        <w:t>ресурстарды</w:t>
      </w:r>
      <w:r w:rsidRPr="00AF19C5">
        <w:rPr>
          <w:lang w:val="ru-RU"/>
        </w:rPr>
        <w:t xml:space="preserve"> </w:t>
      </w:r>
      <w:r w:rsidRPr="00AF19C5">
        <w:rPr>
          <w:rStyle w:val="anegp0gi0b9av8jahpyh"/>
          <w:lang w:val="ru-RU"/>
        </w:rPr>
        <w:t>пайдаланудың</w:t>
      </w:r>
      <w:r w:rsidRPr="00AF19C5">
        <w:rPr>
          <w:lang w:val="ru-RU"/>
        </w:rPr>
        <w:t xml:space="preserve"> </w:t>
      </w:r>
      <w:r w:rsidRPr="00AF19C5">
        <w:rPr>
          <w:rStyle w:val="anegp0gi0b9av8jahpyh"/>
          <w:lang w:val="ru-RU"/>
        </w:rPr>
        <w:t>максималды</w:t>
      </w:r>
      <w:r w:rsidRPr="00AF19C5">
        <w:rPr>
          <w:lang w:val="ru-RU"/>
        </w:rPr>
        <w:t xml:space="preserve"> </w:t>
      </w:r>
      <w:r w:rsidRPr="00AF19C5">
        <w:rPr>
          <w:rStyle w:val="anegp0gi0b9av8jahpyh"/>
          <w:lang w:val="ru-RU"/>
        </w:rPr>
        <w:t>тиімділігімен</w:t>
      </w:r>
      <w:r w:rsidRPr="00AF19C5">
        <w:rPr>
          <w:lang w:val="ru-RU"/>
        </w:rPr>
        <w:t xml:space="preserve"> </w:t>
      </w:r>
      <w:r w:rsidRPr="00AF19C5">
        <w:rPr>
          <w:rStyle w:val="anegp0gi0b9av8jahpyh"/>
          <w:lang w:val="ru-RU"/>
        </w:rPr>
        <w:t>берілген</w:t>
      </w:r>
      <w:r w:rsidRPr="00AF19C5">
        <w:rPr>
          <w:lang w:val="ru-RU"/>
        </w:rPr>
        <w:t xml:space="preserve"> </w:t>
      </w:r>
      <w:r w:rsidRPr="00AF19C5">
        <w:rPr>
          <w:rStyle w:val="anegp0gi0b9av8jahpyh"/>
          <w:lang w:val="ru-RU"/>
        </w:rPr>
        <w:t>бағытта</w:t>
      </w:r>
      <w:r w:rsidRPr="00AF19C5">
        <w:rPr>
          <w:lang w:val="ru-RU"/>
        </w:rPr>
        <w:t xml:space="preserve"> </w:t>
      </w:r>
      <w:r w:rsidRPr="00AF19C5">
        <w:rPr>
          <w:rStyle w:val="anegp0gi0b9av8jahpyh"/>
          <w:lang w:val="ru-RU"/>
        </w:rPr>
        <w:t>қозғалысын</w:t>
      </w:r>
      <w:r w:rsidRPr="00AF19C5">
        <w:rPr>
          <w:lang w:val="ru-RU"/>
        </w:rPr>
        <w:t xml:space="preserve"> </w:t>
      </w:r>
      <w:r w:rsidRPr="00AF19C5">
        <w:rPr>
          <w:rStyle w:val="anegp0gi0b9av8jahpyh"/>
          <w:lang w:val="ru-RU"/>
        </w:rPr>
        <w:t>қамтамасыз</w:t>
      </w:r>
      <w:r w:rsidRPr="00AF19C5">
        <w:rPr>
          <w:lang w:val="ru-RU"/>
        </w:rPr>
        <w:t xml:space="preserve"> ету </w:t>
      </w:r>
      <w:r w:rsidRPr="00AF19C5">
        <w:rPr>
          <w:rStyle w:val="anegp0gi0b9av8jahpyh"/>
          <w:lang w:val="ru-RU"/>
        </w:rPr>
        <w:t>мақсатында</w:t>
      </w:r>
      <w:r w:rsidRPr="00AF19C5">
        <w:rPr>
          <w:lang w:val="ru-RU"/>
        </w:rPr>
        <w:t xml:space="preserve"> </w:t>
      </w:r>
      <w:r w:rsidRPr="00AF19C5">
        <w:rPr>
          <w:rStyle w:val="anegp0gi0b9av8jahpyh"/>
          <w:lang w:val="ru-RU"/>
        </w:rPr>
        <w:t>тасымалдау</w:t>
      </w:r>
      <w:r w:rsidRPr="00AF19C5">
        <w:rPr>
          <w:lang w:val="ru-RU"/>
        </w:rPr>
        <w:t xml:space="preserve"> </w:t>
      </w:r>
      <w:r w:rsidRPr="00AF19C5">
        <w:rPr>
          <w:rStyle w:val="anegp0gi0b9av8jahpyh"/>
          <w:lang w:val="ru-RU"/>
        </w:rPr>
        <w:t>жүйесіне</w:t>
      </w:r>
      <w:r w:rsidRPr="00AF19C5">
        <w:rPr>
          <w:lang w:val="ru-RU"/>
        </w:rPr>
        <w:t xml:space="preserve"> </w:t>
      </w:r>
      <w:r w:rsidRPr="00AF19C5">
        <w:rPr>
          <w:rStyle w:val="anegp0gi0b9av8jahpyh"/>
          <w:lang w:val="ru-RU"/>
        </w:rPr>
        <w:t>мақсатты</w:t>
      </w:r>
      <w:r w:rsidRPr="00AF19C5">
        <w:rPr>
          <w:lang w:val="ru-RU"/>
        </w:rPr>
        <w:t xml:space="preserve"> </w:t>
      </w:r>
      <w:r w:rsidRPr="00AF19C5">
        <w:rPr>
          <w:rStyle w:val="anegp0gi0b9av8jahpyh"/>
          <w:lang w:val="ru-RU"/>
        </w:rPr>
        <w:t>әсер</w:t>
      </w:r>
      <w:r w:rsidRPr="00AF19C5">
        <w:rPr>
          <w:lang w:val="ru-RU"/>
        </w:rPr>
        <w:t xml:space="preserve"> ету </w:t>
      </w:r>
      <w:r w:rsidR="00583161" w:rsidRPr="00AF19C5">
        <w:rPr>
          <w:rStyle w:val="anegp0gi0b9av8jahpyh"/>
          <w:lang w:val="ru-RU"/>
        </w:rPr>
        <w:t>үдеріс</w:t>
      </w:r>
      <w:r w:rsidRPr="00AF19C5">
        <w:rPr>
          <w:rStyle w:val="anegp0gi0b9av8jahpyh"/>
          <w:lang w:val="ru-RU"/>
        </w:rPr>
        <w:t>і»</w:t>
      </w:r>
      <w:r w:rsidRPr="00AF19C5">
        <w:rPr>
          <w:lang w:val="ru-RU"/>
        </w:rPr>
        <w:t xml:space="preserve"> </w:t>
      </w:r>
      <w:r w:rsidRPr="00AF19C5">
        <w:rPr>
          <w:rStyle w:val="anegp0gi0b9av8jahpyh"/>
          <w:lang w:val="ru-RU"/>
        </w:rPr>
        <w:t>деп</w:t>
      </w:r>
      <w:r w:rsidRPr="00AF19C5">
        <w:rPr>
          <w:lang w:val="ru-RU"/>
        </w:rPr>
        <w:t xml:space="preserve"> </w:t>
      </w:r>
      <w:r w:rsidRPr="00AF19C5">
        <w:rPr>
          <w:rStyle w:val="anegp0gi0b9av8jahpyh"/>
          <w:lang w:val="ru-RU"/>
        </w:rPr>
        <w:t>анықтайды</w:t>
      </w:r>
      <w:r w:rsidRPr="00AF19C5">
        <w:rPr>
          <w:lang w:val="ru-RU"/>
        </w:rPr>
        <w:t xml:space="preserve"> </w:t>
      </w:r>
      <w:r w:rsidRPr="00AF19C5">
        <w:rPr>
          <w:rStyle w:val="anegp0gi0b9av8jahpyh"/>
          <w:lang w:val="ru-RU"/>
        </w:rPr>
        <w:t>[1</w:t>
      </w:r>
      <w:r w:rsidR="00AC6832" w:rsidRPr="00AF19C5">
        <w:rPr>
          <w:rStyle w:val="anegp0gi0b9av8jahpyh"/>
          <w:lang w:val="ru-RU"/>
        </w:rPr>
        <w:t>7</w:t>
      </w:r>
      <w:r w:rsidRPr="00AF19C5">
        <w:rPr>
          <w:rStyle w:val="anegp0gi0b9av8jahpyh"/>
          <w:lang w:val="ru-RU"/>
        </w:rPr>
        <w:t>].</w:t>
      </w:r>
    </w:p>
    <w:p w:rsidR="00591D9C" w:rsidRPr="00AF19C5" w:rsidRDefault="00591D9C" w:rsidP="006B2D4E">
      <w:pPr>
        <w:pStyle w:val="Times14"/>
        <w:rPr>
          <w:rStyle w:val="anegp0gi0b9av8jahpyh"/>
          <w:lang w:val="ru-RU"/>
        </w:rPr>
      </w:pPr>
      <w:r w:rsidRPr="00AF19C5">
        <w:rPr>
          <w:lang w:val="ru-RU"/>
        </w:rPr>
        <w:t xml:space="preserve">Жоғарыда айтылғандарға </w:t>
      </w:r>
      <w:r w:rsidRPr="00AF19C5">
        <w:rPr>
          <w:rStyle w:val="anegp0gi0b9av8jahpyh"/>
          <w:lang w:val="ru-RU"/>
        </w:rPr>
        <w:t>сүйене</w:t>
      </w:r>
      <w:r w:rsidRPr="00AF19C5">
        <w:rPr>
          <w:lang w:val="ru-RU"/>
        </w:rPr>
        <w:t xml:space="preserve"> </w:t>
      </w:r>
      <w:r w:rsidRPr="00AF19C5">
        <w:rPr>
          <w:rStyle w:val="anegp0gi0b9av8jahpyh"/>
          <w:lang w:val="ru-RU"/>
        </w:rPr>
        <w:t>отырып,</w:t>
      </w:r>
      <w:r w:rsidRPr="00AF19C5">
        <w:rPr>
          <w:lang w:val="ru-RU"/>
        </w:rPr>
        <w:t xml:space="preserve"> </w:t>
      </w:r>
      <w:r w:rsidRPr="00AF19C5">
        <w:rPr>
          <w:rStyle w:val="anegp0gi0b9av8jahpyh"/>
          <w:lang w:val="ru-RU"/>
        </w:rPr>
        <w:t>біз</w:t>
      </w:r>
      <w:r w:rsidRPr="00AF19C5">
        <w:rPr>
          <w:lang w:val="ru-RU"/>
        </w:rPr>
        <w:t xml:space="preserve"> </w:t>
      </w:r>
      <w:r w:rsidRPr="00AF19C5">
        <w:rPr>
          <w:rStyle w:val="anegp0gi0b9av8jahpyh"/>
          <w:lang w:val="ru-RU"/>
        </w:rPr>
        <w:t>жүйелеп</w:t>
      </w:r>
      <w:r w:rsidRPr="00AF19C5">
        <w:rPr>
          <w:lang w:val="ru-RU"/>
        </w:rPr>
        <w:t xml:space="preserve">, </w:t>
      </w:r>
      <w:r w:rsidRPr="00AF19C5">
        <w:rPr>
          <w:rStyle w:val="anegp0gi0b9av8jahpyh"/>
          <w:lang w:val="ru-RU"/>
        </w:rPr>
        <w:t>4</w:t>
      </w:r>
      <w:r w:rsidRPr="00AF19C5">
        <w:rPr>
          <w:lang w:val="ru-RU"/>
        </w:rPr>
        <w:t>-</w:t>
      </w:r>
      <w:r w:rsidRPr="00AF19C5">
        <w:rPr>
          <w:rStyle w:val="anegp0gi0b9av8jahpyh"/>
          <w:lang w:val="ru-RU"/>
        </w:rPr>
        <w:t>кестеде</w:t>
      </w:r>
      <w:r w:rsidRPr="00AF19C5">
        <w:rPr>
          <w:lang w:val="ru-RU"/>
        </w:rPr>
        <w:t xml:space="preserve"> </w:t>
      </w:r>
      <w:r w:rsidRPr="00AF19C5">
        <w:rPr>
          <w:rStyle w:val="anegp0gi0b9av8jahpyh"/>
          <w:lang w:val="ru-RU"/>
        </w:rPr>
        <w:t>автомобиль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тасымалын</w:t>
      </w:r>
      <w:r w:rsidRPr="00AF19C5">
        <w:rPr>
          <w:lang w:val="ru-RU"/>
        </w:rPr>
        <w:t xml:space="preserve"> </w:t>
      </w:r>
      <w:r w:rsidRPr="00AF19C5">
        <w:rPr>
          <w:rStyle w:val="anegp0gi0b9av8jahpyh"/>
          <w:lang w:val="ru-RU"/>
        </w:rPr>
        <w:t>басқарудың</w:t>
      </w:r>
      <w:r w:rsidRPr="00AF19C5">
        <w:rPr>
          <w:lang w:val="ru-RU"/>
        </w:rPr>
        <w:t xml:space="preserve"> </w:t>
      </w:r>
      <w:r w:rsidRPr="00AF19C5">
        <w:rPr>
          <w:rStyle w:val="anegp0gi0b9av8jahpyh"/>
          <w:lang w:val="ru-RU"/>
        </w:rPr>
        <w:t>әртүрлі</w:t>
      </w:r>
      <w:r w:rsidRPr="00AF19C5">
        <w:rPr>
          <w:lang w:val="ru-RU"/>
        </w:rPr>
        <w:t xml:space="preserve"> </w:t>
      </w:r>
      <w:r w:rsidRPr="00AF19C5">
        <w:rPr>
          <w:rStyle w:val="anegp0gi0b9av8jahpyh"/>
          <w:lang w:val="ru-RU"/>
        </w:rPr>
        <w:t>тұжырымдамалық</w:t>
      </w:r>
      <w:r w:rsidRPr="00AF19C5">
        <w:rPr>
          <w:lang w:val="ru-RU"/>
        </w:rPr>
        <w:t xml:space="preserve"> </w:t>
      </w:r>
      <w:r w:rsidRPr="00AF19C5">
        <w:rPr>
          <w:rStyle w:val="anegp0gi0b9av8jahpyh"/>
          <w:lang w:val="ru-RU"/>
        </w:rPr>
        <w:t>тәсілдерін</w:t>
      </w:r>
      <w:r w:rsidRPr="00AF19C5">
        <w:rPr>
          <w:lang w:val="ru-RU"/>
        </w:rPr>
        <w:t xml:space="preserve"> </w:t>
      </w:r>
      <w:r w:rsidR="0089203B" w:rsidRPr="00AF19C5">
        <w:rPr>
          <w:rStyle w:val="anegp0gi0b9av8jahpyh"/>
          <w:lang w:val="ru-RU"/>
        </w:rPr>
        <w:t>жүйеледік</w:t>
      </w:r>
      <w:r w:rsidRPr="00AF19C5">
        <w:rPr>
          <w:rStyle w:val="anegp0gi0b9av8jahpyh"/>
          <w:lang w:val="ru-RU"/>
        </w:rPr>
        <w:t>.</w:t>
      </w:r>
    </w:p>
    <w:p w:rsidR="00591D9C" w:rsidRPr="00AF19C5" w:rsidRDefault="00591D9C" w:rsidP="00591D9C">
      <w:pPr>
        <w:pStyle w:val="Times14"/>
        <w:ind w:firstLine="0"/>
        <w:rPr>
          <w:rStyle w:val="anegp0gi0b9av8jahpyh"/>
          <w:lang w:val="ru-RU"/>
        </w:rPr>
      </w:pPr>
    </w:p>
    <w:p w:rsidR="00591D9C" w:rsidRPr="00C12D90" w:rsidRDefault="00591D9C" w:rsidP="00591D9C">
      <w:pPr>
        <w:pStyle w:val="Times14"/>
        <w:ind w:firstLine="0"/>
        <w:rPr>
          <w:lang w:val="ru-RU"/>
        </w:rPr>
      </w:pPr>
      <w:r w:rsidRPr="00AF19C5">
        <w:rPr>
          <w:rStyle w:val="anegp0gi0b9av8jahpyh"/>
          <w:lang w:val="ru-RU"/>
        </w:rPr>
        <w:t xml:space="preserve">Кесте 4 </w:t>
      </w:r>
      <w:r w:rsidR="00C12D90">
        <w:rPr>
          <w:lang w:val="ru-RU"/>
        </w:rPr>
        <w:t>–</w:t>
      </w:r>
      <w:r w:rsidRPr="00AF19C5">
        <w:rPr>
          <w:lang w:val="ru-RU"/>
        </w:rPr>
        <w:t xml:space="preserve"> </w:t>
      </w:r>
      <w:r w:rsidRPr="00AF19C5">
        <w:rPr>
          <w:lang w:val="kk-KZ"/>
        </w:rPr>
        <w:t>А</w:t>
      </w:r>
      <w:r w:rsidRPr="00AF19C5">
        <w:rPr>
          <w:rStyle w:val="anegp0gi0b9av8jahpyh"/>
          <w:lang w:val="ru-RU"/>
        </w:rPr>
        <w:t>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w:t>
      </w:r>
      <w:r w:rsidR="0089203B" w:rsidRPr="00AF19C5">
        <w:rPr>
          <w:rStyle w:val="anegp0gi0b9av8jahpyh"/>
          <w:lang w:val="ru-RU"/>
        </w:rPr>
        <w:t>дарны</w:t>
      </w:r>
      <w:r w:rsidRPr="00AF19C5">
        <w:rPr>
          <w:lang w:val="ru-RU"/>
        </w:rPr>
        <w:t xml:space="preserve"> </w:t>
      </w:r>
      <w:r w:rsidRPr="00AF19C5">
        <w:rPr>
          <w:rStyle w:val="anegp0gi0b9av8jahpyh"/>
          <w:lang w:val="ru-RU"/>
        </w:rPr>
        <w:t>басқарудың</w:t>
      </w:r>
      <w:r w:rsidRPr="00AF19C5">
        <w:rPr>
          <w:lang w:val="ru-RU"/>
        </w:rPr>
        <w:t xml:space="preserve"> </w:t>
      </w:r>
      <w:r w:rsidRPr="00AF19C5">
        <w:rPr>
          <w:rStyle w:val="anegp0gi0b9av8jahpyh"/>
          <w:lang w:val="ru-RU"/>
        </w:rPr>
        <w:t>тұжырымдамалық</w:t>
      </w:r>
      <w:r w:rsidRPr="00AF19C5">
        <w:rPr>
          <w:lang w:val="ru-RU"/>
        </w:rPr>
        <w:t xml:space="preserve"> </w:t>
      </w:r>
      <w:r w:rsidRPr="00AF19C5">
        <w:rPr>
          <w:rStyle w:val="anegp0gi0b9av8jahpyh"/>
          <w:lang w:val="ru-RU"/>
        </w:rPr>
        <w:t>тәсілдері</w:t>
      </w:r>
    </w:p>
    <w:tbl>
      <w:tblPr>
        <w:tblStyle w:val="a7"/>
        <w:tblW w:w="9634" w:type="dxa"/>
        <w:tblLook w:val="04A0" w:firstRow="1" w:lastRow="0" w:firstColumn="1" w:lastColumn="0" w:noHBand="0" w:noVBand="1"/>
      </w:tblPr>
      <w:tblGrid>
        <w:gridCol w:w="1751"/>
        <w:gridCol w:w="4198"/>
        <w:gridCol w:w="3685"/>
      </w:tblGrid>
      <w:tr w:rsidR="00591D9C" w:rsidRPr="00950D7E" w:rsidTr="00026CAB">
        <w:tc>
          <w:tcPr>
            <w:tcW w:w="1751" w:type="dxa"/>
            <w:vAlign w:val="center"/>
          </w:tcPr>
          <w:p w:rsidR="00591D9C" w:rsidRPr="00950D7E" w:rsidRDefault="00591D9C" w:rsidP="00591D9C">
            <w:pPr>
              <w:jc w:val="center"/>
              <w:rPr>
                <w:rFonts w:ascii="Times New Roman" w:eastAsia="Times New Roman" w:hAnsi="Times New Roman" w:cs="Times New Roman"/>
                <w:bCs/>
                <w:sz w:val="24"/>
                <w:szCs w:val="28"/>
                <w:lang w:val="kk-KZ"/>
              </w:rPr>
            </w:pPr>
            <w:r w:rsidRPr="00950D7E">
              <w:rPr>
                <w:rFonts w:ascii="Times New Roman" w:eastAsia="Times New Roman" w:hAnsi="Times New Roman" w:cs="Times New Roman"/>
                <w:bCs/>
                <w:sz w:val="24"/>
                <w:szCs w:val="28"/>
                <w:lang w:val="kk-KZ"/>
              </w:rPr>
              <w:t>Тәсіл</w:t>
            </w:r>
          </w:p>
        </w:tc>
        <w:tc>
          <w:tcPr>
            <w:tcW w:w="4198" w:type="dxa"/>
            <w:vAlign w:val="center"/>
          </w:tcPr>
          <w:p w:rsidR="00591D9C" w:rsidRPr="00950D7E" w:rsidRDefault="00591D9C" w:rsidP="00591D9C">
            <w:pPr>
              <w:jc w:val="center"/>
              <w:rPr>
                <w:rFonts w:ascii="Times New Roman" w:eastAsia="Times New Roman" w:hAnsi="Times New Roman" w:cs="Times New Roman"/>
                <w:bCs/>
                <w:sz w:val="24"/>
                <w:szCs w:val="28"/>
                <w:lang w:val="ru-RU"/>
              </w:rPr>
            </w:pPr>
            <w:r w:rsidRPr="00950D7E">
              <w:rPr>
                <w:rFonts w:ascii="Times New Roman" w:eastAsia="Times New Roman" w:hAnsi="Times New Roman" w:cs="Times New Roman"/>
                <w:bCs/>
                <w:sz w:val="24"/>
                <w:szCs w:val="28"/>
              </w:rPr>
              <w:t>Мазмұны</w:t>
            </w:r>
          </w:p>
        </w:tc>
        <w:tc>
          <w:tcPr>
            <w:tcW w:w="3685" w:type="dxa"/>
            <w:vAlign w:val="center"/>
          </w:tcPr>
          <w:p w:rsidR="00591D9C" w:rsidRPr="00950D7E" w:rsidRDefault="00591D9C" w:rsidP="00591D9C">
            <w:pPr>
              <w:jc w:val="center"/>
              <w:rPr>
                <w:rFonts w:ascii="Times New Roman" w:eastAsia="Times New Roman" w:hAnsi="Times New Roman" w:cs="Times New Roman"/>
                <w:bCs/>
                <w:sz w:val="24"/>
                <w:szCs w:val="28"/>
              </w:rPr>
            </w:pPr>
            <w:r w:rsidRPr="00950D7E">
              <w:rPr>
                <w:rFonts w:ascii="Times New Roman" w:eastAsia="Times New Roman" w:hAnsi="Times New Roman" w:cs="Times New Roman"/>
                <w:bCs/>
                <w:sz w:val="24"/>
                <w:szCs w:val="28"/>
              </w:rPr>
              <w:t>Негізгі сипаттамалары</w:t>
            </w:r>
          </w:p>
        </w:tc>
      </w:tr>
      <w:tr w:rsidR="00591D9C" w:rsidRPr="00950D7E" w:rsidTr="00026CAB">
        <w:tc>
          <w:tcPr>
            <w:tcW w:w="1751" w:type="dxa"/>
            <w:vAlign w:val="center"/>
          </w:tcPr>
          <w:p w:rsidR="00591D9C" w:rsidRPr="00950D7E" w:rsidRDefault="00591D9C" w:rsidP="00591D9C">
            <w:pPr>
              <w:jc w:val="both"/>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kk-KZ"/>
              </w:rPr>
              <w:t>Жүйелік</w:t>
            </w:r>
          </w:p>
        </w:tc>
        <w:tc>
          <w:tcPr>
            <w:tcW w:w="4198" w:type="dxa"/>
            <w:vAlign w:val="center"/>
          </w:tcPr>
          <w:p w:rsidR="00591D9C" w:rsidRPr="00950D7E" w:rsidRDefault="00591D9C" w:rsidP="00591D9C">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Тасымалдауды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басқаруды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өзара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байланысты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элементтердің</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біртұтас</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жүйесі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ретінде</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қарастырады</w:t>
            </w:r>
          </w:p>
        </w:tc>
        <w:tc>
          <w:tcPr>
            <w:tcW w:w="3685" w:type="dxa"/>
            <w:vAlign w:val="center"/>
          </w:tcPr>
          <w:p w:rsidR="00591D9C" w:rsidRPr="00950D7E" w:rsidRDefault="00591D9C" w:rsidP="00591D9C">
            <w:pPr>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Кешенділік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көп</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деңгейлі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кері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байланыстың</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болуы</w:t>
            </w:r>
          </w:p>
        </w:tc>
      </w:tr>
    </w:tbl>
    <w:p w:rsidR="00950D7E" w:rsidRPr="00950D7E" w:rsidRDefault="00950D7E" w:rsidP="00950D7E">
      <w:pPr>
        <w:pStyle w:val="Times14"/>
        <w:ind w:firstLine="0"/>
        <w:jc w:val="right"/>
        <w:rPr>
          <w:rStyle w:val="anegp0gi0b9av8jahpyh"/>
          <w:lang w:val="ru-RU"/>
        </w:rPr>
      </w:pPr>
      <w:r w:rsidRPr="00950D7E">
        <w:rPr>
          <w:rStyle w:val="anegp0gi0b9av8jahpyh"/>
          <w:lang w:val="ru-RU"/>
        </w:rPr>
        <w:lastRenderedPageBreak/>
        <w:t>4-кестенің жалғасы</w:t>
      </w:r>
    </w:p>
    <w:tbl>
      <w:tblPr>
        <w:tblStyle w:val="a7"/>
        <w:tblW w:w="9634" w:type="dxa"/>
        <w:tblLook w:val="04A0" w:firstRow="1" w:lastRow="0" w:firstColumn="1" w:lastColumn="0" w:noHBand="0" w:noVBand="1"/>
      </w:tblPr>
      <w:tblGrid>
        <w:gridCol w:w="1751"/>
        <w:gridCol w:w="4198"/>
        <w:gridCol w:w="3685"/>
      </w:tblGrid>
      <w:tr w:rsidR="00950D7E" w:rsidRPr="00950D7E" w:rsidTr="00026CAB">
        <w:tc>
          <w:tcPr>
            <w:tcW w:w="1751" w:type="dxa"/>
            <w:vAlign w:val="center"/>
          </w:tcPr>
          <w:p w:rsidR="00950D7E" w:rsidRPr="00950D7E" w:rsidRDefault="00950D7E" w:rsidP="00950D7E">
            <w:pPr>
              <w:jc w:val="center"/>
              <w:rPr>
                <w:rFonts w:ascii="Times New Roman" w:eastAsia="Times New Roman" w:hAnsi="Times New Roman" w:cs="Times New Roman"/>
                <w:bCs/>
                <w:sz w:val="24"/>
                <w:szCs w:val="28"/>
                <w:lang w:val="kk-KZ"/>
              </w:rPr>
            </w:pPr>
            <w:r w:rsidRPr="00950D7E">
              <w:rPr>
                <w:rFonts w:ascii="Times New Roman" w:eastAsia="Times New Roman" w:hAnsi="Times New Roman" w:cs="Times New Roman"/>
                <w:bCs/>
                <w:sz w:val="24"/>
                <w:szCs w:val="28"/>
                <w:lang w:val="kk-KZ"/>
              </w:rPr>
              <w:t>Тәсіл</w:t>
            </w:r>
          </w:p>
        </w:tc>
        <w:tc>
          <w:tcPr>
            <w:tcW w:w="4198" w:type="dxa"/>
            <w:vAlign w:val="center"/>
          </w:tcPr>
          <w:p w:rsidR="00950D7E" w:rsidRPr="00950D7E" w:rsidRDefault="00950D7E" w:rsidP="00950D7E">
            <w:pPr>
              <w:jc w:val="center"/>
              <w:rPr>
                <w:rFonts w:ascii="Times New Roman" w:eastAsia="Times New Roman" w:hAnsi="Times New Roman" w:cs="Times New Roman"/>
                <w:bCs/>
                <w:sz w:val="24"/>
                <w:szCs w:val="28"/>
                <w:lang w:val="ru-RU"/>
              </w:rPr>
            </w:pPr>
            <w:r w:rsidRPr="00950D7E">
              <w:rPr>
                <w:rFonts w:ascii="Times New Roman" w:eastAsia="Times New Roman" w:hAnsi="Times New Roman" w:cs="Times New Roman"/>
                <w:bCs/>
                <w:sz w:val="24"/>
                <w:szCs w:val="28"/>
              </w:rPr>
              <w:t>Мазмұны</w:t>
            </w:r>
          </w:p>
        </w:tc>
        <w:tc>
          <w:tcPr>
            <w:tcW w:w="3685" w:type="dxa"/>
            <w:vAlign w:val="center"/>
          </w:tcPr>
          <w:p w:rsidR="00950D7E" w:rsidRPr="00950D7E" w:rsidRDefault="00950D7E" w:rsidP="00950D7E">
            <w:pPr>
              <w:jc w:val="center"/>
              <w:rPr>
                <w:rFonts w:ascii="Times New Roman" w:eastAsia="Times New Roman" w:hAnsi="Times New Roman" w:cs="Times New Roman"/>
                <w:bCs/>
                <w:sz w:val="24"/>
                <w:szCs w:val="28"/>
              </w:rPr>
            </w:pPr>
            <w:r w:rsidRPr="00950D7E">
              <w:rPr>
                <w:rFonts w:ascii="Times New Roman" w:eastAsia="Times New Roman" w:hAnsi="Times New Roman" w:cs="Times New Roman"/>
                <w:bCs/>
                <w:sz w:val="24"/>
                <w:szCs w:val="28"/>
              </w:rPr>
              <w:t>Негізгі сипаттамалары</w:t>
            </w:r>
          </w:p>
        </w:tc>
      </w:tr>
      <w:tr w:rsidR="00950D7E" w:rsidRPr="00950D7E" w:rsidTr="00026CAB">
        <w:tc>
          <w:tcPr>
            <w:tcW w:w="1751" w:type="dxa"/>
            <w:vAlign w:val="center"/>
          </w:tcPr>
          <w:p w:rsidR="00950D7E" w:rsidRPr="00950D7E" w:rsidRDefault="00950D7E" w:rsidP="00950D7E">
            <w:pPr>
              <w:jc w:val="both"/>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Үдерістік</w:t>
            </w:r>
          </w:p>
        </w:tc>
        <w:tc>
          <w:tcPr>
            <w:tcW w:w="4198" w:type="dxa"/>
            <w:vAlign w:val="center"/>
          </w:tcPr>
          <w:p w:rsidR="00950D7E" w:rsidRPr="00950D7E" w:rsidRDefault="00950D7E" w:rsidP="00950D7E">
            <w:pPr>
              <w:ind w:left="-43" w:right="-114"/>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Тасымалдауды басқаруды өзара байланысты басқару функцияларының үздіксіз сериясы ретінде ұсынады</w:t>
            </w:r>
          </w:p>
        </w:tc>
        <w:tc>
          <w:tcPr>
            <w:tcW w:w="3685" w:type="dxa"/>
            <w:vAlign w:val="center"/>
          </w:tcPr>
          <w:p w:rsidR="00950D7E" w:rsidRPr="00950D7E" w:rsidRDefault="00950D7E" w:rsidP="00950D7E">
            <w:pPr>
              <w:ind w:left="-43" w:right="-114"/>
              <w:rPr>
                <w:rFonts w:ascii="Times New Roman" w:eastAsia="Times New Roman" w:hAnsi="Times New Roman" w:cs="Times New Roman"/>
                <w:sz w:val="24"/>
                <w:szCs w:val="28"/>
                <w:lang w:val="ru-RU"/>
              </w:rPr>
            </w:pPr>
            <w:r w:rsidRPr="00950D7E">
              <w:rPr>
                <w:rFonts w:ascii="Times New Roman" w:eastAsia="Times New Roman" w:hAnsi="Times New Roman" w:cs="Times New Roman"/>
                <w:sz w:val="24"/>
                <w:szCs w:val="28"/>
                <w:lang w:val="ru-RU"/>
              </w:rPr>
              <w:t>Үздіксіздік, дәйектілік, нәтижеге бағдарлану</w:t>
            </w:r>
          </w:p>
        </w:tc>
      </w:tr>
      <w:tr w:rsidR="00950D7E" w:rsidRPr="00950D7E" w:rsidTr="00026CAB">
        <w:tc>
          <w:tcPr>
            <w:tcW w:w="1751" w:type="dxa"/>
            <w:vAlign w:val="center"/>
          </w:tcPr>
          <w:p w:rsidR="00950D7E" w:rsidRPr="00950D7E" w:rsidRDefault="00950D7E" w:rsidP="00950D7E">
            <w:pPr>
              <w:jc w:val="both"/>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Ситуаци</w:t>
            </w:r>
            <w:r w:rsidRPr="00950D7E">
              <w:rPr>
                <w:rFonts w:ascii="Times New Roman" w:eastAsia="Times New Roman" w:hAnsi="Times New Roman" w:cs="Times New Roman"/>
                <w:sz w:val="24"/>
                <w:szCs w:val="28"/>
                <w:lang w:val="kk-KZ"/>
              </w:rPr>
              <w:t>ялық</w:t>
            </w:r>
          </w:p>
        </w:tc>
        <w:tc>
          <w:tcPr>
            <w:tcW w:w="4198" w:type="dxa"/>
            <w:vAlign w:val="center"/>
          </w:tcPr>
          <w:p w:rsidR="00950D7E" w:rsidRPr="00950D7E" w:rsidRDefault="00950D7E" w:rsidP="00950D7E">
            <w:pPr>
              <w:ind w:left="-43" w:right="-114"/>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Нақты жағдайға байланысты басқару әдістерін таңдауға баса назар аударады</w:t>
            </w:r>
          </w:p>
        </w:tc>
        <w:tc>
          <w:tcPr>
            <w:tcW w:w="3685" w:type="dxa"/>
            <w:vAlign w:val="center"/>
          </w:tcPr>
          <w:p w:rsidR="00950D7E" w:rsidRPr="00950D7E" w:rsidRDefault="00950D7E" w:rsidP="00950D7E">
            <w:pPr>
              <w:ind w:left="-43" w:right="-114"/>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Икемділік, бейімделу, контекстуалдылық</w:t>
            </w:r>
          </w:p>
        </w:tc>
      </w:tr>
      <w:tr w:rsidR="00950D7E" w:rsidRPr="00FC7E99" w:rsidTr="00026CAB">
        <w:tc>
          <w:tcPr>
            <w:tcW w:w="1751" w:type="dxa"/>
            <w:vAlign w:val="center"/>
          </w:tcPr>
          <w:p w:rsidR="00950D7E" w:rsidRPr="00950D7E" w:rsidRDefault="00950D7E" w:rsidP="00950D7E">
            <w:pPr>
              <w:jc w:val="both"/>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Логист</w:t>
            </w:r>
            <w:r w:rsidRPr="00950D7E">
              <w:rPr>
                <w:rFonts w:ascii="Times New Roman" w:eastAsia="Times New Roman" w:hAnsi="Times New Roman" w:cs="Times New Roman"/>
                <w:sz w:val="24"/>
                <w:szCs w:val="28"/>
                <w:lang w:val="kk-KZ"/>
              </w:rPr>
              <w:t>икалық</w:t>
            </w:r>
          </w:p>
        </w:tc>
        <w:tc>
          <w:tcPr>
            <w:tcW w:w="4198" w:type="dxa"/>
            <w:vAlign w:val="center"/>
          </w:tcPr>
          <w:p w:rsidR="00950D7E" w:rsidRPr="00950D7E" w:rsidRDefault="00950D7E" w:rsidP="00950D7E">
            <w:pPr>
              <w:ind w:left="-43" w:right="-114"/>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Тасымалдауды басқаруды жалпы логистикалық жүйеге біріктіреді</w:t>
            </w:r>
          </w:p>
        </w:tc>
        <w:tc>
          <w:tcPr>
            <w:tcW w:w="3685" w:type="dxa"/>
            <w:vAlign w:val="center"/>
          </w:tcPr>
          <w:p w:rsidR="00950D7E" w:rsidRPr="00950D7E" w:rsidRDefault="00950D7E" w:rsidP="00950D7E">
            <w:pPr>
              <w:ind w:left="-43" w:right="-114"/>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Материалдық ағындарды оңтайландыру, шығындарды азайту, тұтынушыға бағдарлау</w:t>
            </w:r>
          </w:p>
        </w:tc>
      </w:tr>
      <w:tr w:rsidR="00950D7E" w:rsidRPr="00FC7E99" w:rsidTr="00026CAB">
        <w:tc>
          <w:tcPr>
            <w:tcW w:w="1751" w:type="dxa"/>
            <w:vAlign w:val="center"/>
          </w:tcPr>
          <w:p w:rsidR="00950D7E" w:rsidRPr="00950D7E" w:rsidRDefault="00950D7E" w:rsidP="00950D7E">
            <w:pPr>
              <w:jc w:val="both"/>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Инноваци</w:t>
            </w:r>
            <w:r w:rsidRPr="00950D7E">
              <w:rPr>
                <w:rFonts w:ascii="Times New Roman" w:eastAsia="Times New Roman" w:hAnsi="Times New Roman" w:cs="Times New Roman"/>
                <w:sz w:val="24"/>
                <w:szCs w:val="28"/>
                <w:lang w:val="kk-KZ"/>
              </w:rPr>
              <w:t>ялық</w:t>
            </w:r>
          </w:p>
        </w:tc>
        <w:tc>
          <w:tcPr>
            <w:tcW w:w="4198" w:type="dxa"/>
            <w:vAlign w:val="center"/>
          </w:tcPr>
          <w:p w:rsidR="00950D7E" w:rsidRPr="00950D7E" w:rsidRDefault="00950D7E" w:rsidP="00950D7E">
            <w:pPr>
              <w:ind w:left="-43" w:right="-114"/>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Инновациялық технологиялар мен басқару әдістерін енгізуге бағытталған</w:t>
            </w:r>
          </w:p>
        </w:tc>
        <w:tc>
          <w:tcPr>
            <w:tcW w:w="3685" w:type="dxa"/>
            <w:vAlign w:val="center"/>
          </w:tcPr>
          <w:p w:rsidR="00950D7E" w:rsidRPr="00950D7E" w:rsidRDefault="00950D7E" w:rsidP="00950D7E">
            <w:pPr>
              <w:ind w:left="-43" w:right="-114"/>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Цифрлық технологияларды пайдалану, үдерістерді автоматтандыру, интеллектуалды көлік жүйелері</w:t>
            </w:r>
          </w:p>
        </w:tc>
      </w:tr>
      <w:tr w:rsidR="00950D7E" w:rsidRPr="00FC7E99" w:rsidTr="00591D9C">
        <w:tc>
          <w:tcPr>
            <w:tcW w:w="9634" w:type="dxa"/>
            <w:gridSpan w:val="3"/>
            <w:vAlign w:val="center"/>
          </w:tcPr>
          <w:p w:rsidR="00950D7E" w:rsidRPr="00FE34C8" w:rsidRDefault="00950D7E" w:rsidP="00950D7E">
            <w:pPr>
              <w:ind w:left="-43" w:right="-114"/>
              <w:rPr>
                <w:rFonts w:ascii="Times New Roman" w:eastAsia="Times New Roman" w:hAnsi="Times New Roman" w:cs="Times New Roman"/>
                <w:i/>
                <w:sz w:val="24"/>
                <w:szCs w:val="28"/>
                <w:lang w:val="ru-RU"/>
              </w:rPr>
            </w:pPr>
            <w:r w:rsidRPr="00FE34C8">
              <w:rPr>
                <w:rFonts w:ascii="Times New Roman" w:eastAsia="Times New Roman" w:hAnsi="Times New Roman" w:cs="Times New Roman"/>
                <w:bCs/>
                <w:i/>
                <w:sz w:val="24"/>
                <w:szCs w:val="28"/>
                <w:lang w:val="ru-RU"/>
              </w:rPr>
              <w:t xml:space="preserve">Есерту - </w:t>
            </w:r>
            <w:r w:rsidRPr="00FE34C8">
              <w:rPr>
                <w:rFonts w:ascii="Times New Roman" w:eastAsia="Times New Roman" w:hAnsi="Times New Roman" w:cs="Times New Roman"/>
                <w:i/>
                <w:sz w:val="24"/>
                <w:szCs w:val="28"/>
                <w:lang w:val="ru-RU"/>
              </w:rPr>
              <w:t>[16, 17, 18, 19]</w:t>
            </w:r>
            <w:r w:rsidRPr="00FE34C8">
              <w:rPr>
                <w:rFonts w:ascii="Times New Roman" w:eastAsia="Times New Roman" w:hAnsi="Times New Roman" w:cs="Times New Roman"/>
                <w:bCs/>
                <w:i/>
                <w:sz w:val="24"/>
                <w:szCs w:val="28"/>
                <w:lang w:val="ru-RU"/>
              </w:rPr>
              <w:t xml:space="preserve"> әдебиеттер негізінде автормен құрастырылған</w:t>
            </w:r>
            <w:r w:rsidRPr="00FE34C8">
              <w:rPr>
                <w:rFonts w:ascii="Times New Roman" w:eastAsia="Times New Roman" w:hAnsi="Times New Roman" w:cs="Times New Roman"/>
                <w:i/>
                <w:sz w:val="24"/>
                <w:szCs w:val="28"/>
                <w:lang w:val="ru-RU"/>
              </w:rPr>
              <w:t xml:space="preserve"> </w:t>
            </w:r>
          </w:p>
        </w:tc>
      </w:tr>
    </w:tbl>
    <w:p w:rsidR="00FD76EC" w:rsidRPr="00AF19C5" w:rsidRDefault="00FD76EC" w:rsidP="006B2D4E">
      <w:pPr>
        <w:pStyle w:val="Times14"/>
        <w:rPr>
          <w:lang w:val="ru-RU"/>
        </w:rPr>
      </w:pPr>
    </w:p>
    <w:p w:rsidR="00591D9C" w:rsidRPr="00AF19C5" w:rsidRDefault="00591D9C" w:rsidP="006B2D4E">
      <w:pPr>
        <w:pStyle w:val="Times14"/>
        <w:rPr>
          <w:lang w:val="ru-RU"/>
        </w:rPr>
      </w:pPr>
      <w:r w:rsidRPr="00AF19C5">
        <w:rPr>
          <w:lang w:val="ru-RU"/>
        </w:rPr>
        <w:t xml:space="preserve">Ұсынылған тәсілдерді талдау </w:t>
      </w:r>
      <w:r w:rsidR="007A05F1" w:rsidRPr="00AF19C5">
        <w:rPr>
          <w:lang w:val="ru-RU"/>
        </w:rPr>
        <w:t>автомобиль жүк тасымалдауын</w:t>
      </w:r>
      <w:r w:rsidRPr="00AF19C5">
        <w:rPr>
          <w:lang w:val="ru-RU"/>
        </w:rPr>
        <w:t xml:space="preserve"> басқарудың заманауи моделін қалыптастыру кезінде әртүрлі тұжырымдамаларды біріктіру қажеттілігі туралы қорытынды жасауға мүмкіндік береді. Біздің ойымызша, экономиканы цифрландыру жағдайында инновациялық элементтері бар логистикалық тәсіл ең перспективалы болып табылады, бұл цифрлық экожүйелердің әлеуетін барынша тиімді пайдалануға мүмкіндік береді.</w:t>
      </w:r>
    </w:p>
    <w:p w:rsidR="00591D9C" w:rsidRPr="00AF19C5" w:rsidRDefault="00591D9C" w:rsidP="006B2D4E">
      <w:pPr>
        <w:pStyle w:val="Times14"/>
        <w:rPr>
          <w:rStyle w:val="anegp0gi0b9av8jahpyh"/>
          <w:lang w:val="ru-RU"/>
        </w:rPr>
      </w:pPr>
      <w:r w:rsidRPr="00AF19C5">
        <w:rPr>
          <w:lang w:val="ru-RU"/>
        </w:rPr>
        <w:t xml:space="preserve">Жоғарыда </w:t>
      </w:r>
      <w:r w:rsidRPr="00AF19C5">
        <w:rPr>
          <w:rStyle w:val="anegp0gi0b9av8jahpyh"/>
          <w:lang w:val="ru-RU"/>
        </w:rPr>
        <w:t>келтірілген</w:t>
      </w:r>
      <w:r w:rsidRPr="00AF19C5">
        <w:rPr>
          <w:lang w:val="ru-RU"/>
        </w:rPr>
        <w:t xml:space="preserve"> </w:t>
      </w:r>
      <w:r w:rsidRPr="00AF19C5">
        <w:rPr>
          <w:rStyle w:val="anegp0gi0b9av8jahpyh"/>
          <w:lang w:val="ru-RU"/>
        </w:rPr>
        <w:t>зерттеу</w:t>
      </w:r>
      <w:r w:rsidRPr="00AF19C5">
        <w:rPr>
          <w:lang w:val="ru-RU"/>
        </w:rPr>
        <w:t xml:space="preserve"> </w:t>
      </w:r>
      <w:r w:rsidRPr="00AF19C5">
        <w:rPr>
          <w:rStyle w:val="anegp0gi0b9av8jahpyh"/>
          <w:lang w:val="ru-RU"/>
        </w:rPr>
        <w:t>негізінде</w:t>
      </w:r>
      <w:r w:rsidRPr="00AF19C5">
        <w:rPr>
          <w:lang w:val="ru-RU"/>
        </w:rPr>
        <w:t xml:space="preserve"> </w:t>
      </w:r>
      <w:r w:rsidRPr="00AF19C5">
        <w:rPr>
          <w:rStyle w:val="anegp0gi0b9av8jahpyh"/>
          <w:lang w:val="ru-RU"/>
        </w:rPr>
        <w:t>біз</w:t>
      </w:r>
      <w:r w:rsidRPr="00AF19C5">
        <w:rPr>
          <w:lang w:val="ru-RU"/>
        </w:rPr>
        <w:t xml:space="preserve"> </w:t>
      </w:r>
      <w:r w:rsidR="002C1CAC" w:rsidRPr="00AF19C5">
        <w:rPr>
          <w:lang w:val="ru-RU"/>
        </w:rPr>
        <w:t>1</w:t>
      </w:r>
      <w:r w:rsidRPr="00AF19C5">
        <w:rPr>
          <w:lang w:val="ru-RU"/>
        </w:rPr>
        <w:t>-</w:t>
      </w:r>
      <w:r w:rsidRPr="00AF19C5">
        <w:rPr>
          <w:rStyle w:val="anegp0gi0b9av8jahpyh"/>
          <w:lang w:val="ru-RU"/>
        </w:rPr>
        <w:t>суретте</w:t>
      </w:r>
      <w:r w:rsidRPr="00AF19C5">
        <w:rPr>
          <w:lang w:val="ru-RU"/>
        </w:rPr>
        <w:t xml:space="preserve"> көрсетілген </w:t>
      </w:r>
      <w:r w:rsidRPr="00AF19C5">
        <w:rPr>
          <w:rStyle w:val="anegp0gi0b9av8jahpyh"/>
          <w:lang w:val="ru-RU"/>
        </w:rPr>
        <w:t>автомобиль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тасымалын</w:t>
      </w:r>
      <w:r w:rsidRPr="00AF19C5">
        <w:rPr>
          <w:lang w:val="ru-RU"/>
        </w:rPr>
        <w:t xml:space="preserve"> </w:t>
      </w:r>
      <w:r w:rsidRPr="00AF19C5">
        <w:rPr>
          <w:rStyle w:val="anegp0gi0b9av8jahpyh"/>
          <w:lang w:val="ru-RU"/>
        </w:rPr>
        <w:t>басқару</w:t>
      </w:r>
      <w:r w:rsidRPr="00AF19C5">
        <w:rPr>
          <w:lang w:val="ru-RU"/>
        </w:rPr>
        <w:t xml:space="preserve"> </w:t>
      </w:r>
      <w:r w:rsidRPr="00AF19C5">
        <w:rPr>
          <w:rStyle w:val="anegp0gi0b9av8jahpyh"/>
          <w:lang w:val="ru-RU"/>
        </w:rPr>
        <w:t>жүйесінің</w:t>
      </w:r>
      <w:r w:rsidRPr="00AF19C5">
        <w:rPr>
          <w:lang w:val="ru-RU"/>
        </w:rPr>
        <w:t xml:space="preserve"> </w:t>
      </w:r>
      <w:r w:rsidRPr="00AF19C5">
        <w:rPr>
          <w:rStyle w:val="anegp0gi0b9av8jahpyh"/>
          <w:lang w:val="ru-RU"/>
        </w:rPr>
        <w:t>құрылымын</w:t>
      </w:r>
      <w:r w:rsidRPr="00AF19C5">
        <w:rPr>
          <w:lang w:val="ru-RU"/>
        </w:rPr>
        <w:t xml:space="preserve"> </w:t>
      </w:r>
      <w:r w:rsidRPr="00AF19C5">
        <w:rPr>
          <w:rStyle w:val="anegp0gi0b9av8jahpyh"/>
          <w:lang w:val="ru-RU"/>
        </w:rPr>
        <w:t>қалыптастырдық.</w:t>
      </w:r>
    </w:p>
    <w:p w:rsidR="00B7248B" w:rsidRPr="00AF19C5" w:rsidRDefault="00B7248B" w:rsidP="006B2D4E">
      <w:pPr>
        <w:pStyle w:val="Times14"/>
        <w:rPr>
          <w:rStyle w:val="anegp0gi0b9av8jahpyh"/>
          <w:lang w:val="ru-RU"/>
        </w:rPr>
      </w:pPr>
    </w:p>
    <w:p w:rsidR="00591D9C" w:rsidRPr="00AF19C5" w:rsidRDefault="00B7248B" w:rsidP="00B7248B">
      <w:pPr>
        <w:pStyle w:val="Times14"/>
        <w:ind w:firstLine="0"/>
        <w:rPr>
          <w:rStyle w:val="anegp0gi0b9av8jahpyh"/>
          <w:lang w:val="ru-RU"/>
        </w:rPr>
      </w:pPr>
      <w:r w:rsidRPr="00AF19C5">
        <w:rPr>
          <w:rFonts w:eastAsia="Times New Roman"/>
          <w:bCs/>
          <w:noProof/>
        </w:rPr>
        <mc:AlternateContent>
          <mc:Choice Requires="wpc">
            <w:drawing>
              <wp:inline distT="0" distB="0" distL="0" distR="0" wp14:anchorId="0E3E8D26" wp14:editId="10B992E5">
                <wp:extent cx="6120130" cy="2057400"/>
                <wp:effectExtent l="0" t="0" r="0" b="0"/>
                <wp:docPr id="116" name="Полотно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07" name="Надпись 107"/>
                        <wps:cNvSpPr txBox="1"/>
                        <wps:spPr>
                          <a:xfrm>
                            <a:off x="2183648" y="35994"/>
                            <a:ext cx="1996335" cy="466925"/>
                          </a:xfrm>
                          <a:prstGeom prst="rect">
                            <a:avLst/>
                          </a:prstGeom>
                          <a:solidFill>
                            <a:schemeClr val="lt1"/>
                          </a:solidFill>
                          <a:ln w="6350">
                            <a:solidFill>
                              <a:prstClr val="black"/>
                            </a:solidFill>
                          </a:ln>
                        </wps:spPr>
                        <wps:txbx>
                          <w:txbxContent>
                            <w:p w:rsidR="00D7553A" w:rsidRPr="00B7248B" w:rsidRDefault="00D7553A" w:rsidP="00B7248B">
                              <w:pPr>
                                <w:spacing w:after="0" w:line="240" w:lineRule="auto"/>
                                <w:jc w:val="center"/>
                                <w:rPr>
                                  <w:rFonts w:ascii="Times New Roman" w:hAnsi="Times New Roman" w:cs="Times New Roman"/>
                                  <w:sz w:val="24"/>
                                  <w:szCs w:val="24"/>
                                </w:rPr>
                              </w:pPr>
                              <w:r w:rsidRPr="00B7248B">
                                <w:rPr>
                                  <w:rFonts w:ascii="Times New Roman" w:hAnsi="Times New Roman" w:cs="Times New Roman"/>
                                  <w:sz w:val="24"/>
                                  <w:szCs w:val="24"/>
                                  <w:lang w:val="kk"/>
                                </w:rPr>
                                <w:t>Көлік саласын мемлекеттік реттеу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Надпись 4"/>
                        <wps:cNvSpPr txBox="1"/>
                        <wps:spPr>
                          <a:xfrm>
                            <a:off x="2183564" y="710856"/>
                            <a:ext cx="1996297" cy="453638"/>
                          </a:xfrm>
                          <a:prstGeom prst="rect">
                            <a:avLst/>
                          </a:prstGeom>
                          <a:solidFill>
                            <a:schemeClr val="lt1"/>
                          </a:solidFill>
                          <a:ln w="6350">
                            <a:solidFill>
                              <a:prstClr val="black"/>
                            </a:solidFill>
                          </a:ln>
                        </wps:spPr>
                        <wps:txbx>
                          <w:txbxContent>
                            <w:p w:rsidR="00D7553A" w:rsidRPr="00B7248B" w:rsidRDefault="00D7553A" w:rsidP="00B7248B">
                              <w:pPr>
                                <w:pStyle w:val="a8"/>
                                <w:spacing w:before="0" w:beforeAutospacing="0" w:after="0" w:afterAutospacing="0" w:line="256" w:lineRule="auto"/>
                                <w:jc w:val="center"/>
                                <w:rPr>
                                  <w:lang w:val="ru-RU"/>
                                </w:rPr>
                              </w:pPr>
                              <w:r w:rsidRPr="00B7248B">
                                <w:rPr>
                                  <w:rFonts w:eastAsia="Calibri"/>
                                  <w:lang w:val="kk"/>
                                </w:rPr>
                                <w:t>Автомобиль жүк тасымалы саласын басқару жүйесі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Надпись 4"/>
                        <wps:cNvSpPr txBox="1"/>
                        <wps:spPr>
                          <a:xfrm>
                            <a:off x="2183564" y="1347492"/>
                            <a:ext cx="1996339" cy="656568"/>
                          </a:xfrm>
                          <a:prstGeom prst="rect">
                            <a:avLst/>
                          </a:prstGeom>
                          <a:solidFill>
                            <a:schemeClr val="lt1"/>
                          </a:solidFill>
                          <a:ln w="6350">
                            <a:solidFill>
                              <a:prstClr val="black"/>
                            </a:solidFill>
                          </a:ln>
                        </wps:spPr>
                        <wps:txbx>
                          <w:txbxContent>
                            <w:p w:rsidR="00D7553A" w:rsidRPr="00B7248B" w:rsidRDefault="00D7553A" w:rsidP="00B7248B">
                              <w:pPr>
                                <w:pStyle w:val="a8"/>
                                <w:spacing w:before="0" w:beforeAutospacing="0" w:after="0" w:afterAutospacing="0" w:line="254" w:lineRule="auto"/>
                                <w:jc w:val="center"/>
                              </w:pPr>
                              <w:r w:rsidRPr="00B7248B">
                                <w:rPr>
                                  <w:rFonts w:eastAsia="Calibri"/>
                                  <w:lang w:val="kk"/>
                                </w:rPr>
                                <w:t>Автомобильдік жүк тасымалы саласындағы TLS цифрлық экожүйесі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Надпись 4"/>
                        <wps:cNvSpPr txBox="1"/>
                        <wps:spPr>
                          <a:xfrm>
                            <a:off x="85884" y="319265"/>
                            <a:ext cx="1885420" cy="1242835"/>
                          </a:xfrm>
                          <a:prstGeom prst="rect">
                            <a:avLst/>
                          </a:prstGeom>
                          <a:solidFill>
                            <a:schemeClr val="lt1"/>
                          </a:solidFill>
                          <a:ln w="6350">
                            <a:solidFill>
                              <a:prstClr val="black"/>
                            </a:solidFill>
                          </a:ln>
                        </wps:spPr>
                        <wps:txbx>
                          <w:txbxContent>
                            <w:p w:rsidR="00D7553A" w:rsidRPr="00B7248B" w:rsidRDefault="00D7553A" w:rsidP="00B7248B">
                              <w:pPr>
                                <w:pStyle w:val="a8"/>
                                <w:spacing w:before="0" w:beforeAutospacing="0" w:after="0" w:afterAutospacing="0" w:line="254" w:lineRule="auto"/>
                                <w:jc w:val="center"/>
                                <w:rPr>
                                  <w:rFonts w:eastAsia="Calibri"/>
                                </w:rPr>
                              </w:pPr>
                              <w:r w:rsidRPr="00B7248B">
                                <w:rPr>
                                  <w:rFonts w:eastAsia="Calibri"/>
                                  <w:lang w:val="kk"/>
                                </w:rPr>
                                <w:t>Автомобиль көлігімен жүк тасымалдау нарығының қатысушылары (жөнелтуші, жүк алушы, тасымалдаушылар)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Надпись 4"/>
                        <wps:cNvSpPr txBox="1"/>
                        <wps:spPr>
                          <a:xfrm>
                            <a:off x="4393869" y="525779"/>
                            <a:ext cx="1679271" cy="821713"/>
                          </a:xfrm>
                          <a:prstGeom prst="rect">
                            <a:avLst/>
                          </a:prstGeom>
                          <a:solidFill>
                            <a:schemeClr val="lt1"/>
                          </a:solidFill>
                          <a:ln w="6350">
                            <a:solidFill>
                              <a:prstClr val="black"/>
                            </a:solidFill>
                          </a:ln>
                        </wps:spPr>
                        <wps:txbx>
                          <w:txbxContent>
                            <w:p w:rsidR="00D7553A" w:rsidRPr="00B7248B" w:rsidRDefault="00D7553A" w:rsidP="00B7248B">
                              <w:pPr>
                                <w:pStyle w:val="a8"/>
                                <w:spacing w:before="0" w:beforeAutospacing="0" w:after="0" w:afterAutospacing="0"/>
                                <w:jc w:val="center"/>
                              </w:pPr>
                              <w:r w:rsidRPr="00B7248B">
                                <w:rPr>
                                  <w:rFonts w:eastAsia="Calibri"/>
                                  <w:lang w:val="kk"/>
                                </w:rPr>
                                <w:t>Автомобиль көлігімен жүк тасымалдаудың көлік инфрақұрылымы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ая со стрелкой 112"/>
                        <wps:cNvCnPr>
                          <a:stCxn id="107" idx="2"/>
                          <a:endCxn id="108" idx="0"/>
                        </wps:cNvCnPr>
                        <wps:spPr>
                          <a:xfrm flipH="1">
                            <a:off x="3181713" y="502919"/>
                            <a:ext cx="103" cy="2079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 name="Прямая со стрелкой 113"/>
                        <wps:cNvCnPr>
                          <a:stCxn id="108" idx="2"/>
                          <a:endCxn id="109" idx="0"/>
                        </wps:cNvCnPr>
                        <wps:spPr>
                          <a:xfrm>
                            <a:off x="3181713" y="1164494"/>
                            <a:ext cx="21" cy="1829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 name="Прямая со стрелкой 114"/>
                        <wps:cNvCnPr>
                          <a:stCxn id="110" idx="3"/>
                          <a:endCxn id="108" idx="1"/>
                        </wps:cNvCnPr>
                        <wps:spPr>
                          <a:xfrm flipV="1">
                            <a:off x="1971304" y="937675"/>
                            <a:ext cx="212260" cy="3008"/>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5" name="Прямая со стрелкой 115"/>
                        <wps:cNvCnPr>
                          <a:stCxn id="108" idx="3"/>
                          <a:endCxn id="111" idx="1"/>
                        </wps:cNvCnPr>
                        <wps:spPr>
                          <a:xfrm flipV="1">
                            <a:off x="4179861" y="936636"/>
                            <a:ext cx="214008" cy="1039"/>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E3E8D26" id="Полотно 116" o:spid="_x0000_s1026" editas="canvas" style="width:481.9pt;height:162pt;mso-position-horizontal-relative:char;mso-position-vertical-relative:line" coordsize="61201,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1;height:20574;visibility:visible;mso-wrap-style:square">
                  <v:fill o:detectmouseclick="t"/>
                  <v:path o:connecttype="none"/>
                </v:shape>
                <v:shapetype id="_x0000_t202" coordsize="21600,21600" o:spt="202" path="m,l,21600r21600,l21600,xe">
                  <v:stroke joinstyle="miter"/>
                  <v:path gradientshapeok="t" o:connecttype="rect"/>
                </v:shapetype>
                <v:shape id="Надпись 107" o:spid="_x0000_s1028" type="#_x0000_t202" style="position:absolute;left:21836;top:359;width:19963;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rsidR="00D7553A" w:rsidRPr="00B7248B" w:rsidRDefault="00D7553A" w:rsidP="00B7248B">
                        <w:pPr>
                          <w:spacing w:after="0" w:line="240" w:lineRule="auto"/>
                          <w:jc w:val="center"/>
                          <w:rPr>
                            <w:rFonts w:ascii="Times New Roman" w:hAnsi="Times New Roman" w:cs="Times New Roman"/>
                            <w:sz w:val="24"/>
                            <w:szCs w:val="24"/>
                          </w:rPr>
                        </w:pPr>
                        <w:r w:rsidRPr="00B7248B">
                          <w:rPr>
                            <w:rFonts w:ascii="Times New Roman" w:hAnsi="Times New Roman" w:cs="Times New Roman"/>
                            <w:sz w:val="24"/>
                            <w:szCs w:val="24"/>
                            <w:lang w:val="kk"/>
                          </w:rPr>
                          <w:t>Көлік саласын мемлекеттік реттеу</w:t>
                        </w:r>
                      </w:p>
                    </w:txbxContent>
                  </v:textbox>
                </v:shape>
                <v:shape id="Надпись 4" o:spid="_x0000_s1029" type="#_x0000_t202" style="position:absolute;left:21835;top:7108;width:19963;height: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" fillcolor="white [3201]" strokeweight=".5pt">
                  <v:textbox>
                    <w:txbxContent>
                      <w:p w:rsidR="00D7553A" w:rsidRPr="00B7248B" w:rsidRDefault="00D7553A" w:rsidP="00B7248B">
                        <w:pPr>
                          <w:pStyle w:val="a8"/>
                          <w:spacing w:before="0" w:beforeAutospacing="0" w:after="0" w:afterAutospacing="0" w:line="256" w:lineRule="auto"/>
                          <w:jc w:val="center"/>
                          <w:rPr>
                            <w:lang w:val="ru-RU"/>
                          </w:rPr>
                        </w:pPr>
                        <w:r w:rsidRPr="00B7248B">
                          <w:rPr>
                            <w:rFonts w:eastAsia="Calibri"/>
                            <w:lang w:val="kk"/>
                          </w:rPr>
                          <w:t>Автомобиль жүк тасымалы саласын басқару жүйесі</w:t>
                        </w:r>
                      </w:p>
                    </w:txbxContent>
                  </v:textbox>
                </v:shape>
                <v:shape id="Надпись 4" o:spid="_x0000_s1030" type="#_x0000_t202" style="position:absolute;left:21835;top:13474;width:19964;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" fillcolor="white [3201]" strokeweight=".5pt">
                  <v:textbox>
                    <w:txbxContent>
                      <w:p w:rsidR="00D7553A" w:rsidRPr="00B7248B" w:rsidRDefault="00D7553A" w:rsidP="00B7248B">
                        <w:pPr>
                          <w:pStyle w:val="a8"/>
                          <w:spacing w:before="0" w:beforeAutospacing="0" w:after="0" w:afterAutospacing="0" w:line="254" w:lineRule="auto"/>
                          <w:jc w:val="center"/>
                        </w:pPr>
                        <w:r w:rsidRPr="00B7248B">
                          <w:rPr>
                            <w:rFonts w:eastAsia="Calibri"/>
                            <w:lang w:val="kk"/>
                          </w:rPr>
                          <w:t>Автомобильдік жүк тасымалы саласындағы TLS цифрлық экожүйесі</w:t>
                        </w:r>
                      </w:p>
                    </w:txbxContent>
                  </v:textbox>
                </v:shape>
                <v:shape id="Надпись 4" o:spid="_x0000_s1031" type="#_x0000_t202" style="position:absolute;left:858;top:3192;width:18855;height:1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" fillcolor="white [3201]" strokeweight=".5pt">
                  <v:textbox>
                    <w:txbxContent>
                      <w:p w:rsidR="00D7553A" w:rsidRPr="00B7248B" w:rsidRDefault="00D7553A" w:rsidP="00B7248B">
                        <w:pPr>
                          <w:pStyle w:val="a8"/>
                          <w:spacing w:before="0" w:beforeAutospacing="0" w:after="0" w:afterAutospacing="0" w:line="254" w:lineRule="auto"/>
                          <w:jc w:val="center"/>
                          <w:rPr>
                            <w:rFonts w:eastAsia="Calibri"/>
                          </w:rPr>
                        </w:pPr>
                        <w:r w:rsidRPr="00B7248B">
                          <w:rPr>
                            <w:rFonts w:eastAsia="Calibri"/>
                            <w:lang w:val="kk"/>
                          </w:rPr>
                          <w:t>Автомобиль көлігімен жүк тасымалдау нарығының қатысушылары (жөнелтуші, жүк алушы, тасымалдаушылар)</w:t>
                        </w:r>
                      </w:p>
                    </w:txbxContent>
                  </v:textbox>
                </v:shape>
                <v:shape id="Надпись 4" o:spid="_x0000_s1032" type="#_x0000_t202" style="position:absolute;left:43938;top:5257;width:16793;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" fillcolor="white [3201]" strokeweight=".5pt">
                  <v:textbox>
                    <w:txbxContent>
                      <w:p w:rsidR="00D7553A" w:rsidRPr="00B7248B" w:rsidRDefault="00D7553A" w:rsidP="00B7248B">
                        <w:pPr>
                          <w:pStyle w:val="a8"/>
                          <w:spacing w:before="0" w:beforeAutospacing="0" w:after="0" w:afterAutospacing="0"/>
                          <w:jc w:val="center"/>
                        </w:pPr>
                        <w:r w:rsidRPr="00B7248B">
                          <w:rPr>
                            <w:rFonts w:eastAsia="Calibri"/>
                            <w:lang w:val="kk"/>
                          </w:rPr>
                          <w:t>Автомобиль көлігімен жүк тасымалдаудың көлік инфрақұрылымы</w:t>
                        </w:r>
                      </w:p>
                    </w:txbxContent>
                  </v:textbox>
                </v:shape>
                <v:shapetype id="_x0000_t32" coordsize="21600,21600" o:spt="32" o:oned="t" path="m,l21600,21600e" filled="f">
                  <v:path arrowok="t" fillok="f" o:connecttype="none"/>
                  <o:lock v:ext="edit" shapetype="t"/>
                </v:shapetype>
                <v:shape id="Прямая со стрелкой 112" o:spid="_x0000_s1033" type="#_x0000_t32" style="position:absolute;left:31817;top:5029;width:1;height:20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" strokecolor="black [3213]" strokeweight="1pt">
                  <v:stroke endarrow="block" joinstyle="miter"/>
                </v:shape>
                <v:shape id="Прямая со стрелкой 113" o:spid="_x0000_s1034" type="#_x0000_t32" style="position:absolute;left:31817;top:11644;width:0;height:1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" strokecolor="black [3213]" strokeweight="1pt">
                  <v:stroke endarrow="block" joinstyle="miter"/>
                </v:shape>
                <v:shape id="Прямая со стрелкой 114" o:spid="_x0000_s1035" type="#_x0000_t32" style="position:absolute;left:19713;top:9376;width:2122;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" strokecolor="black [3213]" strokeweight="1pt">
                  <v:stroke startarrow="block" endarrow="block" joinstyle="miter"/>
                </v:shape>
                <v:shape id="Прямая со стрелкой 115" o:spid="_x0000_s1036" type="#_x0000_t32" style="position:absolute;left:41798;top:9366;width:214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" strokecolor="black [3213]" strokeweight="1pt">
                  <v:stroke startarrow="block" endarrow="block" joinstyle="miter"/>
                </v:shape>
                <w10:anchorlock/>
              </v:group>
            </w:pict>
          </mc:Fallback>
        </mc:AlternateContent>
      </w:r>
    </w:p>
    <w:p w:rsidR="00591D9C" w:rsidRPr="00C12D90" w:rsidRDefault="00591D9C" w:rsidP="00C12D90">
      <w:pPr>
        <w:pStyle w:val="Times14"/>
        <w:rPr>
          <w:lang w:val="ru-RU"/>
        </w:rPr>
      </w:pPr>
      <w:r w:rsidRPr="00AF19C5">
        <w:rPr>
          <w:rStyle w:val="anegp0gi0b9av8jahpyh"/>
          <w:lang w:val="ru-RU"/>
        </w:rPr>
        <w:t xml:space="preserve">Сурет </w:t>
      </w:r>
      <w:r w:rsidR="002C1CAC" w:rsidRPr="00AF19C5">
        <w:rPr>
          <w:rStyle w:val="anegp0gi0b9av8jahpyh"/>
          <w:lang w:val="ru-RU"/>
        </w:rPr>
        <w:t>1</w:t>
      </w:r>
      <w:r w:rsidRPr="00AF19C5">
        <w:rPr>
          <w:rStyle w:val="anegp0gi0b9av8jahpyh"/>
          <w:lang w:val="ru-RU"/>
        </w:rPr>
        <w:t xml:space="preserve"> </w:t>
      </w:r>
      <w:r w:rsidR="00C12D90">
        <w:rPr>
          <w:lang w:val="ru-RU"/>
        </w:rPr>
        <w:t>–</w:t>
      </w:r>
      <w:r w:rsidRPr="00AF19C5">
        <w:rPr>
          <w:lang w:val="ru-RU"/>
        </w:rPr>
        <w:t xml:space="preserve"> </w:t>
      </w:r>
      <w:r w:rsidRPr="00AF19C5">
        <w:rPr>
          <w:lang w:val="kk-KZ"/>
        </w:rPr>
        <w:t>А</w:t>
      </w:r>
      <w:r w:rsidRPr="00AF19C5">
        <w:rPr>
          <w:rStyle w:val="anegp0gi0b9av8jahpyh"/>
          <w:lang w:val="ru-RU"/>
        </w:rPr>
        <w:t>втомобиль</w:t>
      </w:r>
      <w:r w:rsidRPr="00AF19C5">
        <w:rPr>
          <w:lang w:val="ru-RU"/>
        </w:rPr>
        <w:t xml:space="preserve"> </w:t>
      </w:r>
      <w:r w:rsidRPr="00AF19C5">
        <w:rPr>
          <w:rStyle w:val="anegp0gi0b9av8jahpyh"/>
          <w:lang w:val="ru-RU"/>
        </w:rPr>
        <w:t>жүк</w:t>
      </w:r>
      <w:r w:rsidRPr="00AF19C5">
        <w:rPr>
          <w:lang w:val="ru-RU"/>
        </w:rPr>
        <w:t xml:space="preserve"> </w:t>
      </w:r>
      <w:r w:rsidR="00A70226">
        <w:rPr>
          <w:rStyle w:val="anegp0gi0b9av8jahpyh"/>
          <w:lang w:val="ru-RU"/>
        </w:rPr>
        <w:t>тасымал</w:t>
      </w:r>
      <w:r w:rsidRPr="00AF19C5">
        <w:rPr>
          <w:rStyle w:val="anegp0gi0b9av8jahpyh"/>
          <w:lang w:val="ru-RU"/>
        </w:rPr>
        <w:t>ын</w:t>
      </w:r>
      <w:r w:rsidRPr="00AF19C5">
        <w:rPr>
          <w:lang w:val="ru-RU"/>
        </w:rPr>
        <w:t xml:space="preserve"> </w:t>
      </w:r>
      <w:r w:rsidRPr="00AF19C5">
        <w:rPr>
          <w:rStyle w:val="anegp0gi0b9av8jahpyh"/>
          <w:lang w:val="ru-RU"/>
        </w:rPr>
        <w:t>басқару</w:t>
      </w:r>
      <w:r w:rsidRPr="00AF19C5">
        <w:rPr>
          <w:lang w:val="ru-RU"/>
        </w:rPr>
        <w:t xml:space="preserve"> </w:t>
      </w:r>
      <w:r w:rsidRPr="00AF19C5">
        <w:rPr>
          <w:rStyle w:val="anegp0gi0b9av8jahpyh"/>
          <w:lang w:val="ru-RU"/>
        </w:rPr>
        <w:t>жүйесінің</w:t>
      </w:r>
      <w:r w:rsidRPr="00AF19C5">
        <w:rPr>
          <w:lang w:val="ru-RU"/>
        </w:rPr>
        <w:t xml:space="preserve"> </w:t>
      </w:r>
      <w:r w:rsidRPr="00AF19C5">
        <w:rPr>
          <w:rStyle w:val="anegp0gi0b9av8jahpyh"/>
          <w:lang w:val="ru-RU"/>
        </w:rPr>
        <w:t>құрылымы</w:t>
      </w:r>
    </w:p>
    <w:p w:rsidR="00591D9C" w:rsidRPr="00950D7E" w:rsidRDefault="00591D9C" w:rsidP="00591D9C">
      <w:pPr>
        <w:pStyle w:val="Times14"/>
        <w:tabs>
          <w:tab w:val="left" w:pos="1134"/>
        </w:tabs>
        <w:ind w:firstLine="0"/>
        <w:jc w:val="center"/>
        <w:rPr>
          <w:sz w:val="24"/>
          <w:lang w:val="kk-KZ"/>
        </w:rPr>
      </w:pPr>
      <w:r w:rsidRPr="00950D7E">
        <w:rPr>
          <w:i/>
          <w:sz w:val="24"/>
          <w:lang w:val="kk-KZ"/>
        </w:rPr>
        <w:t>(Ескерту:</w:t>
      </w:r>
      <w:r w:rsidRPr="00950D7E">
        <w:rPr>
          <w:rStyle w:val="a9"/>
          <w:sz w:val="24"/>
          <w:lang w:val="kk-KZ"/>
        </w:rPr>
        <w:t xml:space="preserve"> автормен құрастырылған)</w:t>
      </w:r>
    </w:p>
    <w:p w:rsidR="00591D9C" w:rsidRPr="00AF19C5" w:rsidRDefault="00591D9C" w:rsidP="006B2D4E">
      <w:pPr>
        <w:pStyle w:val="Times14"/>
        <w:rPr>
          <w:lang w:val="kk-KZ"/>
        </w:rPr>
      </w:pPr>
    </w:p>
    <w:p w:rsidR="00411367" w:rsidRPr="00411367" w:rsidRDefault="00411367" w:rsidP="00411367">
      <w:pPr>
        <w:pStyle w:val="Times14"/>
        <w:rPr>
          <w:rStyle w:val="anegp0gi0b9av8jahpyh"/>
          <w:lang w:val="kk-KZ"/>
        </w:rPr>
      </w:pPr>
      <w:r w:rsidRPr="00411367">
        <w:rPr>
          <w:rStyle w:val="anegp0gi0b9av8jahpyh"/>
          <w:lang w:val="kk-KZ"/>
        </w:rPr>
        <w:t>Суретте көрсетілгендей, автомобиль жүк тасымалдарын басқару жүйесі төрт негізгі компоненттен тұрады: мемлекеттік реттеу, нарық қатысушылары, көлік инфрақұрылымы және цифрлық экожүйе. Бұл элементтердің әрқайсысы өзара байланысқан, ал қазіргі жағдайда цифрлық экожүйе жүйенің барлық компоненттерінің тиімді ықпалдастығын қамтамасыз ететін орталық буынға айналып отыр.</w:t>
      </w:r>
    </w:p>
    <w:p w:rsidR="00411367" w:rsidRPr="00411367" w:rsidRDefault="00411367" w:rsidP="00411367">
      <w:pPr>
        <w:pStyle w:val="Times14"/>
        <w:rPr>
          <w:lang w:val="kk-KZ"/>
        </w:rPr>
      </w:pPr>
      <w:r w:rsidRPr="00411367">
        <w:rPr>
          <w:lang w:val="kk-KZ"/>
        </w:rPr>
        <w:t xml:space="preserve">Қазіргі зерттеушілер автомобиль жүк тасымалын басқарудың келесі </w:t>
      </w:r>
      <w:r>
        <w:rPr>
          <w:lang w:val="kk-KZ"/>
        </w:rPr>
        <w:t>негізгі функцияларын ажыратады:</w:t>
      </w:r>
    </w:p>
    <w:p w:rsidR="00411367" w:rsidRPr="00411367" w:rsidRDefault="00411367" w:rsidP="00411367">
      <w:pPr>
        <w:pStyle w:val="Times14"/>
        <w:rPr>
          <w:lang w:val="kk-KZ"/>
        </w:rPr>
      </w:pPr>
      <w:r w:rsidRPr="00411367">
        <w:rPr>
          <w:i/>
          <w:lang w:val="kk-KZ"/>
        </w:rPr>
        <w:lastRenderedPageBreak/>
        <w:t>Жоспарлау</w:t>
      </w:r>
      <w:r w:rsidRPr="00411367">
        <w:rPr>
          <w:lang w:val="kk-KZ"/>
        </w:rPr>
        <w:t xml:space="preserve"> – тасымалдау көлемін, маршруттарын, көлік құралдарының түрлерін және басқа да параметрлерді анықтай отырып, тасымалдау қызметінің стратегиясы мен так</w:t>
      </w:r>
      <w:r>
        <w:rPr>
          <w:lang w:val="kk-KZ"/>
        </w:rPr>
        <w:t>тикасын әзірлеу;</w:t>
      </w:r>
    </w:p>
    <w:p w:rsidR="00411367" w:rsidRPr="00411367" w:rsidRDefault="00411367" w:rsidP="00411367">
      <w:pPr>
        <w:pStyle w:val="Times14"/>
        <w:rPr>
          <w:lang w:val="kk-KZ"/>
        </w:rPr>
      </w:pPr>
      <w:r w:rsidRPr="00411367">
        <w:rPr>
          <w:i/>
          <w:lang w:val="kk-KZ"/>
        </w:rPr>
        <w:t>Ұйымдастыру</w:t>
      </w:r>
      <w:r w:rsidRPr="00411367">
        <w:rPr>
          <w:lang w:val="kk-KZ"/>
        </w:rPr>
        <w:t xml:space="preserve"> – тасымалдау үдерісіне қатысушылар арасында өкілеттіктер мен жауапкершілікті нақты бөліп, </w:t>
      </w:r>
      <w:r>
        <w:rPr>
          <w:lang w:val="kk-KZ"/>
        </w:rPr>
        <w:t>басқару құрылымын қалыптастыру;</w:t>
      </w:r>
    </w:p>
    <w:p w:rsidR="00411367" w:rsidRDefault="00411367" w:rsidP="00411367">
      <w:pPr>
        <w:pStyle w:val="Times14"/>
        <w:rPr>
          <w:lang w:val="kk-KZ"/>
        </w:rPr>
      </w:pPr>
      <w:r w:rsidRPr="00411367">
        <w:rPr>
          <w:i/>
          <w:lang w:val="kk-KZ"/>
        </w:rPr>
        <w:t>Үйлестіру</w:t>
      </w:r>
      <w:r w:rsidRPr="00411367">
        <w:rPr>
          <w:lang w:val="kk-KZ"/>
        </w:rPr>
        <w:t xml:space="preserve"> – тасымалдау жүйесінің барлық элементтерінің бірлескен және келісілген жұмысын қамтамасыз ету, процестің үздіксіздігі мен тиімділігін қолдау.</w:t>
      </w:r>
    </w:p>
    <w:p w:rsidR="00591D9C" w:rsidRPr="00AF19C5" w:rsidRDefault="00591D9C" w:rsidP="00411367">
      <w:pPr>
        <w:pStyle w:val="Times14"/>
        <w:rPr>
          <w:lang w:val="kk-KZ"/>
        </w:rPr>
      </w:pPr>
      <w:r w:rsidRPr="00AF19C5">
        <w:rPr>
          <w:rStyle w:val="anegp0gi0b9av8jahpyh"/>
          <w:i/>
          <w:lang w:val="kk-KZ"/>
        </w:rPr>
        <w:t>Мотивация</w:t>
      </w:r>
      <w:r w:rsidRPr="00AF19C5">
        <w:rPr>
          <w:lang w:val="kk-KZ"/>
        </w:rPr>
        <w:t xml:space="preserve"> </w:t>
      </w:r>
      <w:r w:rsidRPr="00AF19C5">
        <w:rPr>
          <w:rStyle w:val="anegp0gi0b9av8jahpyh"/>
          <w:lang w:val="kk-KZ"/>
        </w:rPr>
        <w:t>–</w:t>
      </w:r>
      <w:r w:rsidRPr="00AF19C5">
        <w:rPr>
          <w:lang w:val="kk-KZ"/>
        </w:rPr>
        <w:t xml:space="preserve"> </w:t>
      </w:r>
      <w:r w:rsidRPr="00AF19C5">
        <w:rPr>
          <w:rStyle w:val="anegp0gi0b9av8jahpyh"/>
          <w:lang w:val="kk-KZ"/>
        </w:rPr>
        <w:t>көлік</w:t>
      </w:r>
      <w:r w:rsidRPr="00AF19C5">
        <w:rPr>
          <w:lang w:val="kk-KZ"/>
        </w:rPr>
        <w:t xml:space="preserve"> </w:t>
      </w:r>
      <w:r w:rsidRPr="00AF19C5">
        <w:rPr>
          <w:rStyle w:val="anegp0gi0b9av8jahpyh"/>
          <w:lang w:val="kk-KZ"/>
        </w:rPr>
        <w:t>кәсіпорындары</w:t>
      </w:r>
      <w:r w:rsidRPr="00AF19C5">
        <w:rPr>
          <w:lang w:val="kk-KZ"/>
        </w:rPr>
        <w:t xml:space="preserve"> </w:t>
      </w:r>
      <w:r w:rsidRPr="00AF19C5">
        <w:rPr>
          <w:rStyle w:val="anegp0gi0b9av8jahpyh"/>
          <w:lang w:val="kk-KZ"/>
        </w:rPr>
        <w:t>персоналының</w:t>
      </w:r>
      <w:r w:rsidRPr="00AF19C5">
        <w:rPr>
          <w:lang w:val="kk-KZ"/>
        </w:rPr>
        <w:t xml:space="preserve"> </w:t>
      </w:r>
      <w:r w:rsidRPr="00AF19C5">
        <w:rPr>
          <w:rStyle w:val="anegp0gi0b9av8jahpyh"/>
          <w:lang w:val="kk-KZ"/>
        </w:rPr>
        <w:t>тиімді</w:t>
      </w:r>
      <w:r w:rsidRPr="00AF19C5">
        <w:rPr>
          <w:lang w:val="kk-KZ"/>
        </w:rPr>
        <w:t xml:space="preserve"> </w:t>
      </w:r>
      <w:r w:rsidRPr="00AF19C5">
        <w:rPr>
          <w:rStyle w:val="anegp0gi0b9av8jahpyh"/>
          <w:lang w:val="kk-KZ"/>
        </w:rPr>
        <w:t>жұмыс</w:t>
      </w:r>
      <w:r w:rsidRPr="00AF19C5">
        <w:rPr>
          <w:lang w:val="kk-KZ"/>
        </w:rPr>
        <w:t xml:space="preserve"> істеуі </w:t>
      </w:r>
      <w:r w:rsidRPr="00AF19C5">
        <w:rPr>
          <w:rStyle w:val="anegp0gi0b9av8jahpyh"/>
          <w:lang w:val="kk-KZ"/>
        </w:rPr>
        <w:t>үшін</w:t>
      </w:r>
      <w:r w:rsidRPr="00AF19C5">
        <w:rPr>
          <w:lang w:val="kk-KZ"/>
        </w:rPr>
        <w:t xml:space="preserve"> </w:t>
      </w:r>
      <w:r w:rsidRPr="00AF19C5">
        <w:rPr>
          <w:rStyle w:val="anegp0gi0b9av8jahpyh"/>
          <w:lang w:val="kk-KZ"/>
        </w:rPr>
        <w:t>ынталандыру</w:t>
      </w:r>
      <w:r w:rsidRPr="00AF19C5">
        <w:rPr>
          <w:lang w:val="kk-KZ"/>
        </w:rPr>
        <w:t xml:space="preserve"> </w:t>
      </w:r>
      <w:r w:rsidRPr="00AF19C5">
        <w:rPr>
          <w:rStyle w:val="anegp0gi0b9av8jahpyh"/>
          <w:lang w:val="kk-KZ"/>
        </w:rPr>
        <w:t>жасау</w:t>
      </w:r>
      <w:r w:rsidRPr="00AF19C5">
        <w:rPr>
          <w:lang w:val="kk-KZ"/>
        </w:rPr>
        <w:t xml:space="preserve">; </w:t>
      </w:r>
    </w:p>
    <w:p w:rsidR="00591D9C" w:rsidRPr="00AF19C5" w:rsidRDefault="00591D9C" w:rsidP="006B2D4E">
      <w:pPr>
        <w:pStyle w:val="Times14"/>
        <w:rPr>
          <w:lang w:val="kk-KZ"/>
        </w:rPr>
      </w:pPr>
      <w:r w:rsidRPr="00AF19C5">
        <w:rPr>
          <w:rStyle w:val="anegp0gi0b9av8jahpyh"/>
          <w:i/>
          <w:lang w:val="kk-KZ"/>
        </w:rPr>
        <w:t>Бақылау</w:t>
      </w:r>
      <w:r w:rsidRPr="00AF19C5">
        <w:rPr>
          <w:lang w:val="kk-KZ"/>
        </w:rPr>
        <w:t xml:space="preserve"> </w:t>
      </w:r>
      <w:r w:rsidRPr="00AF19C5">
        <w:rPr>
          <w:rStyle w:val="anegp0gi0b9av8jahpyh"/>
          <w:lang w:val="kk-KZ"/>
        </w:rPr>
        <w:t>–</w:t>
      </w:r>
      <w:r w:rsidRPr="00AF19C5">
        <w:rPr>
          <w:lang w:val="kk-KZ"/>
        </w:rPr>
        <w:t xml:space="preserve"> </w:t>
      </w:r>
      <w:r w:rsidRPr="00AF19C5">
        <w:rPr>
          <w:rStyle w:val="anegp0gi0b9av8jahpyh"/>
          <w:lang w:val="kk-KZ"/>
        </w:rPr>
        <w:t>тасымалдау</w:t>
      </w:r>
      <w:r w:rsidRPr="00AF19C5">
        <w:rPr>
          <w:lang w:val="kk-KZ"/>
        </w:rPr>
        <w:t xml:space="preserve"> </w:t>
      </w:r>
      <w:r w:rsidRPr="00AF19C5">
        <w:rPr>
          <w:rStyle w:val="anegp0gi0b9av8jahpyh"/>
          <w:lang w:val="kk-KZ"/>
        </w:rPr>
        <w:t>қызметінің</w:t>
      </w:r>
      <w:r w:rsidRPr="00AF19C5">
        <w:rPr>
          <w:lang w:val="kk-KZ"/>
        </w:rPr>
        <w:t xml:space="preserve"> </w:t>
      </w:r>
      <w:r w:rsidRPr="00AF19C5">
        <w:rPr>
          <w:rStyle w:val="anegp0gi0b9av8jahpyh"/>
          <w:lang w:val="kk-KZ"/>
        </w:rPr>
        <w:t>нәтижелерін</w:t>
      </w:r>
      <w:r w:rsidRPr="00AF19C5">
        <w:rPr>
          <w:lang w:val="kk-KZ"/>
        </w:rPr>
        <w:t xml:space="preserve"> </w:t>
      </w:r>
      <w:r w:rsidRPr="00AF19C5">
        <w:rPr>
          <w:rStyle w:val="anegp0gi0b9av8jahpyh"/>
          <w:lang w:val="kk-KZ"/>
        </w:rPr>
        <w:t>мониторингтеу</w:t>
      </w:r>
      <w:r w:rsidRPr="00AF19C5">
        <w:rPr>
          <w:lang w:val="kk-KZ"/>
        </w:rPr>
        <w:t xml:space="preserve"> </w:t>
      </w:r>
      <w:r w:rsidRPr="00AF19C5">
        <w:rPr>
          <w:rStyle w:val="anegp0gi0b9av8jahpyh"/>
          <w:lang w:val="kk-KZ"/>
        </w:rPr>
        <w:t>және</w:t>
      </w:r>
      <w:r w:rsidRPr="00AF19C5">
        <w:rPr>
          <w:lang w:val="kk-KZ"/>
        </w:rPr>
        <w:t xml:space="preserve"> </w:t>
      </w:r>
      <w:r w:rsidRPr="00AF19C5">
        <w:rPr>
          <w:rStyle w:val="anegp0gi0b9av8jahpyh"/>
          <w:lang w:val="kk-KZ"/>
        </w:rPr>
        <w:t>бағалау</w:t>
      </w:r>
      <w:r w:rsidRPr="00AF19C5">
        <w:rPr>
          <w:lang w:val="kk-KZ"/>
        </w:rPr>
        <w:t xml:space="preserve">, </w:t>
      </w:r>
      <w:r w:rsidRPr="00AF19C5">
        <w:rPr>
          <w:rStyle w:val="anegp0gi0b9av8jahpyh"/>
          <w:lang w:val="kk-KZ"/>
        </w:rPr>
        <w:t>жоспарлы</w:t>
      </w:r>
      <w:r w:rsidRPr="00AF19C5">
        <w:rPr>
          <w:lang w:val="kk-KZ"/>
        </w:rPr>
        <w:t xml:space="preserve"> </w:t>
      </w:r>
      <w:r w:rsidRPr="00AF19C5">
        <w:rPr>
          <w:rStyle w:val="anegp0gi0b9av8jahpyh"/>
          <w:lang w:val="kk-KZ"/>
        </w:rPr>
        <w:t>көрсеткіштерден</w:t>
      </w:r>
      <w:r w:rsidRPr="00AF19C5">
        <w:rPr>
          <w:lang w:val="kk-KZ"/>
        </w:rPr>
        <w:t xml:space="preserve"> </w:t>
      </w:r>
      <w:r w:rsidRPr="00AF19C5">
        <w:rPr>
          <w:rStyle w:val="anegp0gi0b9av8jahpyh"/>
          <w:lang w:val="kk-KZ"/>
        </w:rPr>
        <w:t>ауытқуларды</w:t>
      </w:r>
      <w:r w:rsidRPr="00AF19C5">
        <w:rPr>
          <w:lang w:val="kk-KZ"/>
        </w:rPr>
        <w:t xml:space="preserve"> </w:t>
      </w:r>
      <w:r w:rsidRPr="00AF19C5">
        <w:rPr>
          <w:rStyle w:val="anegp0gi0b9av8jahpyh"/>
          <w:lang w:val="kk-KZ"/>
        </w:rPr>
        <w:t>анықтау</w:t>
      </w:r>
      <w:r w:rsidRPr="00AF19C5">
        <w:rPr>
          <w:lang w:val="kk-KZ"/>
        </w:rPr>
        <w:t xml:space="preserve"> </w:t>
      </w:r>
      <w:r w:rsidRPr="00AF19C5">
        <w:rPr>
          <w:rStyle w:val="anegp0gi0b9av8jahpyh"/>
          <w:lang w:val="kk-KZ"/>
        </w:rPr>
        <w:t>және</w:t>
      </w:r>
      <w:r w:rsidRPr="00AF19C5">
        <w:rPr>
          <w:lang w:val="kk-KZ"/>
        </w:rPr>
        <w:t xml:space="preserve"> </w:t>
      </w:r>
      <w:r w:rsidRPr="00AF19C5">
        <w:rPr>
          <w:rStyle w:val="anegp0gi0b9av8jahpyh"/>
          <w:lang w:val="kk-KZ"/>
        </w:rPr>
        <w:t>оларды</w:t>
      </w:r>
      <w:r w:rsidRPr="00AF19C5">
        <w:rPr>
          <w:lang w:val="kk-KZ"/>
        </w:rPr>
        <w:t xml:space="preserve"> </w:t>
      </w:r>
      <w:r w:rsidRPr="00AF19C5">
        <w:rPr>
          <w:rStyle w:val="anegp0gi0b9av8jahpyh"/>
          <w:lang w:val="kk-KZ"/>
        </w:rPr>
        <w:t>түзету.</w:t>
      </w:r>
    </w:p>
    <w:p w:rsidR="00591D9C" w:rsidRPr="00AF19C5" w:rsidRDefault="00591D9C" w:rsidP="006B2D4E">
      <w:pPr>
        <w:pStyle w:val="Times14"/>
        <w:rPr>
          <w:rStyle w:val="anegp0gi0b9av8jahpyh"/>
          <w:lang w:val="kk-KZ"/>
        </w:rPr>
      </w:pPr>
      <w:r w:rsidRPr="00AF19C5">
        <w:rPr>
          <w:rStyle w:val="anegp0gi0b9av8jahpyh"/>
          <w:lang w:val="kk-KZ"/>
        </w:rPr>
        <w:t>Автокөлік</w:t>
      </w:r>
      <w:r w:rsidRPr="00AF19C5">
        <w:rPr>
          <w:lang w:val="kk-KZ"/>
        </w:rPr>
        <w:t xml:space="preserve"> </w:t>
      </w:r>
      <w:r w:rsidRPr="00AF19C5">
        <w:rPr>
          <w:rStyle w:val="anegp0gi0b9av8jahpyh"/>
          <w:lang w:val="kk-KZ"/>
        </w:rPr>
        <w:t>жүктерін</w:t>
      </w:r>
      <w:r w:rsidRPr="00AF19C5">
        <w:rPr>
          <w:lang w:val="kk-KZ"/>
        </w:rPr>
        <w:t xml:space="preserve"> </w:t>
      </w:r>
      <w:r w:rsidRPr="00AF19C5">
        <w:rPr>
          <w:rStyle w:val="anegp0gi0b9av8jahpyh"/>
          <w:lang w:val="kk-KZ"/>
        </w:rPr>
        <w:t>басқарудың</w:t>
      </w:r>
      <w:r w:rsidRPr="00AF19C5">
        <w:rPr>
          <w:lang w:val="kk-KZ"/>
        </w:rPr>
        <w:t xml:space="preserve"> </w:t>
      </w:r>
      <w:r w:rsidRPr="00AF19C5">
        <w:rPr>
          <w:rStyle w:val="anegp0gi0b9av8jahpyh"/>
          <w:lang w:val="kk-KZ"/>
        </w:rPr>
        <w:t>тиімділігі</w:t>
      </w:r>
      <w:r w:rsidRPr="00AF19C5">
        <w:rPr>
          <w:lang w:val="kk-KZ"/>
        </w:rPr>
        <w:t xml:space="preserve"> </w:t>
      </w:r>
      <w:r w:rsidRPr="00AF19C5">
        <w:rPr>
          <w:rStyle w:val="anegp0gi0b9av8jahpyh"/>
          <w:lang w:val="kk-KZ"/>
        </w:rPr>
        <w:t>көбінесе</w:t>
      </w:r>
      <w:r w:rsidRPr="00AF19C5">
        <w:rPr>
          <w:lang w:val="kk-KZ"/>
        </w:rPr>
        <w:t xml:space="preserve"> </w:t>
      </w:r>
      <w:r w:rsidRPr="00AF19C5">
        <w:rPr>
          <w:rStyle w:val="anegp0gi0b9av8jahpyh"/>
          <w:lang w:val="kk-KZ"/>
        </w:rPr>
        <w:t>экономикалық,</w:t>
      </w:r>
      <w:r w:rsidRPr="00AF19C5">
        <w:rPr>
          <w:lang w:val="kk-KZ"/>
        </w:rPr>
        <w:t xml:space="preserve"> </w:t>
      </w:r>
      <w:r w:rsidRPr="00AF19C5">
        <w:rPr>
          <w:rStyle w:val="anegp0gi0b9av8jahpyh"/>
          <w:lang w:val="kk-KZ"/>
        </w:rPr>
        <w:t>әкімшілік,</w:t>
      </w:r>
      <w:r w:rsidRPr="00AF19C5">
        <w:rPr>
          <w:lang w:val="kk-KZ"/>
        </w:rPr>
        <w:t xml:space="preserve"> </w:t>
      </w:r>
      <w:r w:rsidRPr="00AF19C5">
        <w:rPr>
          <w:rStyle w:val="anegp0gi0b9av8jahpyh"/>
          <w:lang w:val="kk-KZ"/>
        </w:rPr>
        <w:t>әлеуметтік-психологиялық</w:t>
      </w:r>
      <w:r w:rsidRPr="00AF19C5">
        <w:rPr>
          <w:lang w:val="kk-KZ"/>
        </w:rPr>
        <w:t xml:space="preserve"> </w:t>
      </w:r>
      <w:r w:rsidRPr="00AF19C5">
        <w:rPr>
          <w:rStyle w:val="anegp0gi0b9av8jahpyh"/>
          <w:lang w:val="kk-KZ"/>
        </w:rPr>
        <w:t>және</w:t>
      </w:r>
      <w:r w:rsidRPr="00AF19C5">
        <w:rPr>
          <w:lang w:val="kk-KZ"/>
        </w:rPr>
        <w:t xml:space="preserve"> </w:t>
      </w:r>
      <w:r w:rsidRPr="00AF19C5">
        <w:rPr>
          <w:rStyle w:val="anegp0gi0b9av8jahpyh"/>
          <w:lang w:val="kk-KZ"/>
        </w:rPr>
        <w:t>технологиялық</w:t>
      </w:r>
      <w:r w:rsidRPr="00AF19C5">
        <w:rPr>
          <w:lang w:val="kk-KZ"/>
        </w:rPr>
        <w:t xml:space="preserve"> </w:t>
      </w:r>
      <w:r w:rsidRPr="00AF19C5">
        <w:rPr>
          <w:rStyle w:val="anegp0gi0b9av8jahpyh"/>
          <w:lang w:val="kk-KZ"/>
        </w:rPr>
        <w:t>болып</w:t>
      </w:r>
      <w:r w:rsidRPr="00AF19C5">
        <w:rPr>
          <w:lang w:val="kk-KZ"/>
        </w:rPr>
        <w:t xml:space="preserve"> </w:t>
      </w:r>
      <w:r w:rsidRPr="00AF19C5">
        <w:rPr>
          <w:rStyle w:val="anegp0gi0b9av8jahpyh"/>
          <w:lang w:val="kk-KZ"/>
        </w:rPr>
        <w:t>жіктелуі</w:t>
      </w:r>
      <w:r w:rsidRPr="00AF19C5">
        <w:rPr>
          <w:lang w:val="kk-KZ"/>
        </w:rPr>
        <w:t xml:space="preserve"> </w:t>
      </w:r>
      <w:r w:rsidRPr="00AF19C5">
        <w:rPr>
          <w:rStyle w:val="anegp0gi0b9av8jahpyh"/>
          <w:lang w:val="kk-KZ"/>
        </w:rPr>
        <w:t>мүмкін</w:t>
      </w:r>
      <w:r w:rsidRPr="00AF19C5">
        <w:rPr>
          <w:lang w:val="kk-KZ"/>
        </w:rPr>
        <w:t xml:space="preserve"> </w:t>
      </w:r>
      <w:r w:rsidRPr="00AF19C5">
        <w:rPr>
          <w:rStyle w:val="anegp0gi0b9av8jahpyh"/>
          <w:lang w:val="kk-KZ"/>
        </w:rPr>
        <w:t>басқару</w:t>
      </w:r>
      <w:r w:rsidRPr="00AF19C5">
        <w:rPr>
          <w:lang w:val="kk-KZ"/>
        </w:rPr>
        <w:t xml:space="preserve"> </w:t>
      </w:r>
      <w:r w:rsidRPr="00AF19C5">
        <w:rPr>
          <w:rStyle w:val="anegp0gi0b9av8jahpyh"/>
          <w:lang w:val="kk-KZ"/>
        </w:rPr>
        <w:t>әдістерін</w:t>
      </w:r>
      <w:r w:rsidRPr="00AF19C5">
        <w:rPr>
          <w:lang w:val="kk-KZ"/>
        </w:rPr>
        <w:t xml:space="preserve"> </w:t>
      </w:r>
      <w:r w:rsidRPr="00AF19C5">
        <w:rPr>
          <w:rStyle w:val="anegp0gi0b9av8jahpyh"/>
          <w:lang w:val="kk-KZ"/>
        </w:rPr>
        <w:t>дұрыс</w:t>
      </w:r>
      <w:r w:rsidRPr="00AF19C5">
        <w:rPr>
          <w:lang w:val="kk-KZ"/>
        </w:rPr>
        <w:t xml:space="preserve"> </w:t>
      </w:r>
      <w:r w:rsidRPr="00AF19C5">
        <w:rPr>
          <w:rStyle w:val="anegp0gi0b9av8jahpyh"/>
          <w:lang w:val="kk-KZ"/>
        </w:rPr>
        <w:t>таңдауға</w:t>
      </w:r>
      <w:r w:rsidRPr="00AF19C5">
        <w:rPr>
          <w:lang w:val="kk-KZ"/>
        </w:rPr>
        <w:t xml:space="preserve"> </w:t>
      </w:r>
      <w:r w:rsidRPr="00AF19C5">
        <w:rPr>
          <w:rStyle w:val="anegp0gi0b9av8jahpyh"/>
          <w:lang w:val="kk-KZ"/>
        </w:rPr>
        <w:t>байланысты.</w:t>
      </w:r>
      <w:r w:rsidRPr="00AF19C5">
        <w:rPr>
          <w:lang w:val="kk-KZ"/>
        </w:rPr>
        <w:t xml:space="preserve"> </w:t>
      </w:r>
      <w:r w:rsidRPr="00AF19C5">
        <w:rPr>
          <w:rStyle w:val="anegp0gi0b9av8jahpyh"/>
          <w:lang w:val="kk-KZ"/>
        </w:rPr>
        <w:t>5</w:t>
      </w:r>
      <w:r w:rsidRPr="00AF19C5">
        <w:rPr>
          <w:lang w:val="kk-KZ"/>
        </w:rPr>
        <w:t>-</w:t>
      </w:r>
      <w:r w:rsidRPr="00AF19C5">
        <w:rPr>
          <w:rStyle w:val="anegp0gi0b9av8jahpyh"/>
          <w:lang w:val="kk-KZ"/>
        </w:rPr>
        <w:t>кестеде</w:t>
      </w:r>
      <w:r w:rsidRPr="00AF19C5">
        <w:rPr>
          <w:lang w:val="kk-KZ"/>
        </w:rPr>
        <w:t xml:space="preserve"> </w:t>
      </w:r>
      <w:r w:rsidRPr="00AF19C5">
        <w:rPr>
          <w:rStyle w:val="anegp0gi0b9av8jahpyh"/>
          <w:lang w:val="kk-KZ"/>
        </w:rPr>
        <w:t>осы</w:t>
      </w:r>
      <w:r w:rsidRPr="00AF19C5">
        <w:rPr>
          <w:lang w:val="kk-KZ"/>
        </w:rPr>
        <w:t xml:space="preserve"> </w:t>
      </w:r>
      <w:r w:rsidRPr="00AF19C5">
        <w:rPr>
          <w:rStyle w:val="anegp0gi0b9av8jahpyh"/>
          <w:lang w:val="kk-KZ"/>
        </w:rPr>
        <w:t>әдістердің</w:t>
      </w:r>
      <w:r w:rsidRPr="00AF19C5">
        <w:rPr>
          <w:lang w:val="kk-KZ"/>
        </w:rPr>
        <w:t xml:space="preserve"> </w:t>
      </w:r>
      <w:r w:rsidRPr="00AF19C5">
        <w:rPr>
          <w:rStyle w:val="anegp0gi0b9av8jahpyh"/>
          <w:lang w:val="kk-KZ"/>
        </w:rPr>
        <w:t>сипаттамасы</w:t>
      </w:r>
      <w:r w:rsidRPr="00AF19C5">
        <w:rPr>
          <w:lang w:val="kk-KZ"/>
        </w:rPr>
        <w:t xml:space="preserve"> </w:t>
      </w:r>
      <w:r w:rsidRPr="00AF19C5">
        <w:rPr>
          <w:rStyle w:val="anegp0gi0b9av8jahpyh"/>
          <w:lang w:val="kk-KZ"/>
        </w:rPr>
        <w:t>келтірілген.</w:t>
      </w:r>
    </w:p>
    <w:p w:rsidR="00591D9C" w:rsidRPr="00AF19C5" w:rsidRDefault="00591D9C" w:rsidP="006B2D4E">
      <w:pPr>
        <w:pStyle w:val="Times14"/>
        <w:rPr>
          <w:rStyle w:val="anegp0gi0b9av8jahpyh"/>
          <w:lang w:val="kk-KZ"/>
        </w:rPr>
      </w:pPr>
    </w:p>
    <w:p w:rsidR="00591D9C" w:rsidRPr="00950D7E" w:rsidRDefault="00591D9C" w:rsidP="00591D9C">
      <w:pPr>
        <w:pStyle w:val="Times14"/>
        <w:ind w:firstLine="0"/>
        <w:rPr>
          <w:rStyle w:val="anegp0gi0b9av8jahpyh"/>
          <w:lang w:val="kk-KZ"/>
        </w:rPr>
      </w:pPr>
      <w:r w:rsidRPr="00950D7E">
        <w:rPr>
          <w:rStyle w:val="anegp0gi0b9av8jahpyh"/>
          <w:lang w:val="kk-KZ"/>
        </w:rPr>
        <w:t xml:space="preserve">Кесте 5 </w:t>
      </w:r>
      <w:r w:rsidR="00C12D90" w:rsidRPr="00950D7E">
        <w:rPr>
          <w:lang w:val="kk-KZ"/>
        </w:rPr>
        <w:t>–</w:t>
      </w:r>
      <w:r w:rsidRPr="00950D7E">
        <w:rPr>
          <w:rStyle w:val="anegp0gi0b9av8jahpyh"/>
          <w:lang w:val="kk-KZ"/>
        </w:rPr>
        <w:t xml:space="preserve"> Автомобиль</w:t>
      </w:r>
      <w:r w:rsidRPr="00950D7E">
        <w:rPr>
          <w:lang w:val="kk-KZ"/>
        </w:rPr>
        <w:t xml:space="preserve"> </w:t>
      </w:r>
      <w:r w:rsidRPr="00950D7E">
        <w:rPr>
          <w:rStyle w:val="anegp0gi0b9av8jahpyh"/>
          <w:lang w:val="kk-KZ"/>
        </w:rPr>
        <w:t>жүк</w:t>
      </w:r>
      <w:r w:rsidRPr="00950D7E">
        <w:rPr>
          <w:lang w:val="kk-KZ"/>
        </w:rPr>
        <w:t xml:space="preserve"> </w:t>
      </w:r>
      <w:r w:rsidRPr="00950D7E">
        <w:rPr>
          <w:rStyle w:val="anegp0gi0b9av8jahpyh"/>
          <w:lang w:val="kk-KZ"/>
        </w:rPr>
        <w:t>тасымалын</w:t>
      </w:r>
      <w:r w:rsidRPr="00950D7E">
        <w:rPr>
          <w:lang w:val="kk-KZ"/>
        </w:rPr>
        <w:t xml:space="preserve"> </w:t>
      </w:r>
      <w:r w:rsidRPr="00950D7E">
        <w:rPr>
          <w:rStyle w:val="anegp0gi0b9av8jahpyh"/>
          <w:lang w:val="kk-KZ"/>
        </w:rPr>
        <w:t>басқару</w:t>
      </w:r>
      <w:r w:rsidRPr="00950D7E">
        <w:rPr>
          <w:lang w:val="kk-KZ"/>
        </w:rPr>
        <w:t xml:space="preserve"> </w:t>
      </w:r>
      <w:r w:rsidRPr="00950D7E">
        <w:rPr>
          <w:rStyle w:val="anegp0gi0b9av8jahpyh"/>
          <w:lang w:val="kk-KZ"/>
        </w:rPr>
        <w:t>әдістері</w:t>
      </w:r>
    </w:p>
    <w:tbl>
      <w:tblPr>
        <w:tblStyle w:val="a7"/>
        <w:tblW w:w="0" w:type="auto"/>
        <w:tblLook w:val="04A0" w:firstRow="1" w:lastRow="0" w:firstColumn="1" w:lastColumn="0" w:noHBand="0" w:noVBand="1"/>
      </w:tblPr>
      <w:tblGrid>
        <w:gridCol w:w="2230"/>
        <w:gridCol w:w="3173"/>
        <w:gridCol w:w="4225"/>
      </w:tblGrid>
      <w:tr w:rsidR="00591D9C" w:rsidRPr="00950D7E" w:rsidTr="00591D9C">
        <w:tc>
          <w:tcPr>
            <w:tcW w:w="2230" w:type="dxa"/>
          </w:tcPr>
          <w:p w:rsidR="00591D9C" w:rsidRPr="00950D7E" w:rsidRDefault="00591D9C" w:rsidP="007C2D40">
            <w:pPr>
              <w:jc w:val="center"/>
              <w:rPr>
                <w:rFonts w:ascii="Times New Roman" w:hAnsi="Times New Roman" w:cs="Times New Roman"/>
                <w:sz w:val="24"/>
                <w:szCs w:val="28"/>
                <w:lang w:val="kk-KZ"/>
              </w:rPr>
            </w:pPr>
            <w:r w:rsidRPr="00950D7E">
              <w:rPr>
                <w:rFonts w:ascii="Times New Roman" w:hAnsi="Times New Roman" w:cs="Times New Roman"/>
                <w:sz w:val="24"/>
                <w:szCs w:val="28"/>
                <w:lang w:val="kk-KZ"/>
              </w:rPr>
              <w:t>Әдістер тобы</w:t>
            </w:r>
          </w:p>
        </w:tc>
        <w:tc>
          <w:tcPr>
            <w:tcW w:w="3173" w:type="dxa"/>
          </w:tcPr>
          <w:p w:rsidR="00591D9C" w:rsidRPr="00950D7E" w:rsidRDefault="00591D9C" w:rsidP="007C2D40">
            <w:pPr>
              <w:jc w:val="center"/>
              <w:rPr>
                <w:rFonts w:ascii="Times New Roman" w:hAnsi="Times New Roman" w:cs="Times New Roman"/>
                <w:sz w:val="24"/>
                <w:szCs w:val="28"/>
                <w:lang w:val="kk-KZ"/>
              </w:rPr>
            </w:pPr>
            <w:r w:rsidRPr="00950D7E">
              <w:rPr>
                <w:rFonts w:ascii="Times New Roman" w:hAnsi="Times New Roman" w:cs="Times New Roman"/>
                <w:sz w:val="24"/>
                <w:szCs w:val="28"/>
                <w:lang w:val="kk-KZ"/>
              </w:rPr>
              <w:t>Сипаттамасы</w:t>
            </w:r>
          </w:p>
        </w:tc>
        <w:tc>
          <w:tcPr>
            <w:tcW w:w="4225" w:type="dxa"/>
          </w:tcPr>
          <w:p w:rsidR="00591D9C" w:rsidRPr="00950D7E" w:rsidRDefault="00591D9C" w:rsidP="007C2D40">
            <w:pPr>
              <w:jc w:val="center"/>
              <w:rPr>
                <w:rFonts w:ascii="Times New Roman" w:hAnsi="Times New Roman" w:cs="Times New Roman"/>
                <w:sz w:val="24"/>
                <w:szCs w:val="28"/>
                <w:lang w:val="kk-KZ"/>
              </w:rPr>
            </w:pPr>
            <w:r w:rsidRPr="00950D7E">
              <w:rPr>
                <w:rFonts w:ascii="Times New Roman" w:hAnsi="Times New Roman" w:cs="Times New Roman"/>
                <w:sz w:val="24"/>
                <w:szCs w:val="28"/>
                <w:lang w:val="kk-KZ"/>
              </w:rPr>
              <w:t>Құралдары</w:t>
            </w:r>
          </w:p>
        </w:tc>
      </w:tr>
      <w:tr w:rsidR="00591D9C" w:rsidRPr="00FC7E99" w:rsidTr="00591D9C">
        <w:tc>
          <w:tcPr>
            <w:tcW w:w="2230" w:type="dxa"/>
            <w:vAlign w:val="center"/>
          </w:tcPr>
          <w:p w:rsidR="00591D9C" w:rsidRPr="00950D7E" w:rsidRDefault="00591D9C" w:rsidP="00591D9C">
            <w:pPr>
              <w:rPr>
                <w:rFonts w:ascii="Times New Roman" w:hAnsi="Times New Roman" w:cs="Times New Roman"/>
                <w:sz w:val="24"/>
                <w:szCs w:val="28"/>
                <w:lang w:val="kk-KZ"/>
              </w:rPr>
            </w:pPr>
            <w:r w:rsidRPr="00950D7E">
              <w:rPr>
                <w:rFonts w:ascii="Times New Roman" w:hAnsi="Times New Roman" w:cs="Times New Roman"/>
                <w:sz w:val="24"/>
                <w:szCs w:val="28"/>
              </w:rPr>
              <w:t>Экономи</w:t>
            </w:r>
            <w:r w:rsidRPr="00950D7E">
              <w:rPr>
                <w:rFonts w:ascii="Times New Roman" w:hAnsi="Times New Roman" w:cs="Times New Roman"/>
                <w:sz w:val="24"/>
                <w:szCs w:val="28"/>
                <w:lang w:val="kk-KZ"/>
              </w:rPr>
              <w:t>калық</w:t>
            </w:r>
          </w:p>
        </w:tc>
        <w:tc>
          <w:tcPr>
            <w:tcW w:w="3173" w:type="dxa"/>
          </w:tcPr>
          <w:p w:rsidR="00591D9C" w:rsidRPr="00950D7E" w:rsidRDefault="00C7764F"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Экономикалық заңдар мен санаттарды қолдануға негізделген</w:t>
            </w:r>
          </w:p>
        </w:tc>
        <w:tc>
          <w:tcPr>
            <w:tcW w:w="4225" w:type="dxa"/>
          </w:tcPr>
          <w:p w:rsidR="00591D9C" w:rsidRPr="00950D7E" w:rsidRDefault="00C7764F"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Баға белгілеу, қаржыландыру, несиелеу, экономикалық ынталандыру</w:t>
            </w:r>
          </w:p>
        </w:tc>
      </w:tr>
      <w:tr w:rsidR="00591D9C" w:rsidRPr="00FC7E99" w:rsidTr="00591D9C">
        <w:tc>
          <w:tcPr>
            <w:tcW w:w="2230" w:type="dxa"/>
            <w:vAlign w:val="center"/>
          </w:tcPr>
          <w:p w:rsidR="00591D9C" w:rsidRPr="00950D7E" w:rsidRDefault="00591D9C" w:rsidP="00591D9C">
            <w:pPr>
              <w:rPr>
                <w:rFonts w:ascii="Times New Roman" w:hAnsi="Times New Roman" w:cs="Times New Roman"/>
                <w:sz w:val="24"/>
                <w:szCs w:val="28"/>
              </w:rPr>
            </w:pPr>
            <w:r w:rsidRPr="00950D7E">
              <w:rPr>
                <w:rFonts w:ascii="Times New Roman" w:hAnsi="Times New Roman" w:cs="Times New Roman"/>
                <w:sz w:val="24"/>
                <w:szCs w:val="28"/>
                <w:lang w:val="kk-KZ"/>
              </w:rPr>
              <w:t>Әкімшілік</w:t>
            </w:r>
          </w:p>
        </w:tc>
        <w:tc>
          <w:tcPr>
            <w:tcW w:w="3173" w:type="dxa"/>
          </w:tcPr>
          <w:p w:rsidR="00591D9C" w:rsidRPr="00950D7E" w:rsidRDefault="00C7764F"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Басқарудың билік сипатына негізделген</w:t>
            </w:r>
          </w:p>
        </w:tc>
        <w:tc>
          <w:tcPr>
            <w:tcW w:w="4225" w:type="dxa"/>
          </w:tcPr>
          <w:p w:rsidR="00591D9C" w:rsidRPr="00950D7E" w:rsidRDefault="00C7764F"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Нормалар, стандарттар, нұсқаулар, ережелер, өкімдер</w:t>
            </w:r>
          </w:p>
        </w:tc>
      </w:tr>
      <w:tr w:rsidR="00591D9C" w:rsidRPr="00950D7E" w:rsidTr="00591D9C">
        <w:tc>
          <w:tcPr>
            <w:tcW w:w="2230" w:type="dxa"/>
            <w:vAlign w:val="center"/>
          </w:tcPr>
          <w:p w:rsidR="00591D9C" w:rsidRPr="00950D7E" w:rsidRDefault="00591D9C" w:rsidP="00591D9C">
            <w:pPr>
              <w:rPr>
                <w:rFonts w:ascii="Times New Roman" w:hAnsi="Times New Roman" w:cs="Times New Roman"/>
                <w:sz w:val="24"/>
                <w:szCs w:val="28"/>
              </w:rPr>
            </w:pPr>
            <w:r w:rsidRPr="00950D7E">
              <w:rPr>
                <w:rFonts w:ascii="Times New Roman" w:hAnsi="Times New Roman" w:cs="Times New Roman"/>
                <w:sz w:val="24"/>
                <w:szCs w:val="28"/>
                <w:lang w:val="kk-KZ"/>
              </w:rPr>
              <w:t>Әлеуметтік</w:t>
            </w:r>
            <w:r w:rsidRPr="00950D7E">
              <w:rPr>
                <w:rFonts w:ascii="Times New Roman" w:hAnsi="Times New Roman" w:cs="Times New Roman"/>
                <w:sz w:val="24"/>
                <w:szCs w:val="28"/>
              </w:rPr>
              <w:t>-психологи</w:t>
            </w:r>
            <w:r w:rsidRPr="00950D7E">
              <w:rPr>
                <w:rFonts w:ascii="Times New Roman" w:hAnsi="Times New Roman" w:cs="Times New Roman"/>
                <w:sz w:val="24"/>
                <w:szCs w:val="28"/>
                <w:lang w:val="kk-KZ"/>
              </w:rPr>
              <w:t>ялық</w:t>
            </w:r>
          </w:p>
        </w:tc>
        <w:tc>
          <w:tcPr>
            <w:tcW w:w="3173" w:type="dxa"/>
          </w:tcPr>
          <w:p w:rsidR="00591D9C" w:rsidRPr="00950D7E" w:rsidRDefault="00C7764F" w:rsidP="00591D9C">
            <w:pPr>
              <w:rPr>
                <w:rFonts w:ascii="Times New Roman" w:hAnsi="Times New Roman" w:cs="Times New Roman"/>
                <w:sz w:val="24"/>
                <w:szCs w:val="28"/>
              </w:rPr>
            </w:pPr>
            <w:r w:rsidRPr="00950D7E">
              <w:rPr>
                <w:rFonts w:ascii="Times New Roman" w:hAnsi="Times New Roman" w:cs="Times New Roman"/>
                <w:sz w:val="24"/>
                <w:szCs w:val="28"/>
                <w:lang w:val="ru-RU"/>
              </w:rPr>
              <w:t>Әлеуметтік</w:t>
            </w:r>
            <w:r w:rsidRPr="00950D7E">
              <w:rPr>
                <w:rFonts w:ascii="Times New Roman" w:hAnsi="Times New Roman" w:cs="Times New Roman"/>
                <w:sz w:val="24"/>
                <w:szCs w:val="28"/>
              </w:rPr>
              <w:t>-</w:t>
            </w:r>
            <w:r w:rsidRPr="00950D7E">
              <w:rPr>
                <w:rFonts w:ascii="Times New Roman" w:hAnsi="Times New Roman" w:cs="Times New Roman"/>
                <w:sz w:val="24"/>
                <w:szCs w:val="28"/>
                <w:lang w:val="ru-RU"/>
              </w:rPr>
              <w:t>психологиялық</w:t>
            </w:r>
            <w:r w:rsidRPr="00950D7E">
              <w:rPr>
                <w:rFonts w:ascii="Times New Roman" w:hAnsi="Times New Roman" w:cs="Times New Roman"/>
                <w:sz w:val="24"/>
                <w:szCs w:val="28"/>
              </w:rPr>
              <w:t xml:space="preserve"> </w:t>
            </w:r>
            <w:r w:rsidR="00583161" w:rsidRPr="00950D7E">
              <w:rPr>
                <w:rFonts w:ascii="Times New Roman" w:hAnsi="Times New Roman" w:cs="Times New Roman"/>
                <w:sz w:val="24"/>
                <w:szCs w:val="28"/>
                <w:lang w:val="ru-RU"/>
              </w:rPr>
              <w:t>үдеріс</w:t>
            </w:r>
            <w:r w:rsidRPr="00950D7E">
              <w:rPr>
                <w:rFonts w:ascii="Times New Roman" w:hAnsi="Times New Roman" w:cs="Times New Roman"/>
                <w:sz w:val="24"/>
                <w:szCs w:val="28"/>
                <w:lang w:val="ru-RU"/>
              </w:rPr>
              <w:t>терді</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басқаруға</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бағытталған</w:t>
            </w:r>
          </w:p>
        </w:tc>
        <w:tc>
          <w:tcPr>
            <w:tcW w:w="4225" w:type="dxa"/>
          </w:tcPr>
          <w:p w:rsidR="00591D9C" w:rsidRPr="00950D7E" w:rsidRDefault="00C7764F" w:rsidP="00591D9C">
            <w:pPr>
              <w:rPr>
                <w:rFonts w:ascii="Times New Roman" w:hAnsi="Times New Roman" w:cs="Times New Roman"/>
                <w:sz w:val="24"/>
                <w:szCs w:val="28"/>
              </w:rPr>
            </w:pPr>
            <w:r w:rsidRPr="00950D7E">
              <w:rPr>
                <w:rFonts w:ascii="Times New Roman" w:hAnsi="Times New Roman" w:cs="Times New Roman"/>
                <w:sz w:val="24"/>
                <w:szCs w:val="28"/>
                <w:lang w:val="ru-RU"/>
              </w:rPr>
              <w:t>Моральдық</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ынталандыру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қолайлы</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климат</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құру</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корпоративтік</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мәдениетті</w:t>
            </w:r>
            <w:r w:rsidRPr="00950D7E">
              <w:rPr>
                <w:rFonts w:ascii="Times New Roman" w:hAnsi="Times New Roman" w:cs="Times New Roman"/>
                <w:sz w:val="24"/>
                <w:szCs w:val="28"/>
              </w:rPr>
              <w:t xml:space="preserve"> </w:t>
            </w:r>
            <w:r w:rsidRPr="00950D7E">
              <w:rPr>
                <w:rFonts w:ascii="Times New Roman" w:hAnsi="Times New Roman" w:cs="Times New Roman"/>
                <w:sz w:val="24"/>
                <w:szCs w:val="28"/>
                <w:lang w:val="ru-RU"/>
              </w:rPr>
              <w:t>қалыптастыру</w:t>
            </w:r>
          </w:p>
        </w:tc>
      </w:tr>
      <w:tr w:rsidR="00591D9C" w:rsidRPr="00FC7E99" w:rsidTr="00591D9C">
        <w:tc>
          <w:tcPr>
            <w:tcW w:w="2230" w:type="dxa"/>
            <w:vAlign w:val="center"/>
          </w:tcPr>
          <w:p w:rsidR="00591D9C" w:rsidRPr="00950D7E" w:rsidRDefault="00591D9C" w:rsidP="00591D9C">
            <w:pPr>
              <w:rPr>
                <w:rFonts w:ascii="Times New Roman" w:hAnsi="Times New Roman" w:cs="Times New Roman"/>
                <w:sz w:val="24"/>
                <w:szCs w:val="28"/>
              </w:rPr>
            </w:pPr>
            <w:r w:rsidRPr="00950D7E">
              <w:rPr>
                <w:rFonts w:ascii="Times New Roman" w:hAnsi="Times New Roman" w:cs="Times New Roman"/>
                <w:sz w:val="24"/>
                <w:szCs w:val="28"/>
              </w:rPr>
              <w:t>Технологи</w:t>
            </w:r>
            <w:r w:rsidRPr="00950D7E">
              <w:rPr>
                <w:rFonts w:ascii="Times New Roman" w:hAnsi="Times New Roman" w:cs="Times New Roman"/>
                <w:sz w:val="24"/>
                <w:szCs w:val="28"/>
                <w:lang w:val="kk-KZ"/>
              </w:rPr>
              <w:t>ялық</w:t>
            </w:r>
          </w:p>
        </w:tc>
        <w:tc>
          <w:tcPr>
            <w:tcW w:w="3173" w:type="dxa"/>
          </w:tcPr>
          <w:p w:rsidR="00591D9C" w:rsidRPr="00950D7E" w:rsidRDefault="00C7764F"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Техникалық және технологиялық шешімдерді қолданумен байланысты</w:t>
            </w:r>
          </w:p>
        </w:tc>
        <w:tc>
          <w:tcPr>
            <w:tcW w:w="4225" w:type="dxa"/>
          </w:tcPr>
          <w:p w:rsidR="00591D9C" w:rsidRPr="00950D7E" w:rsidRDefault="00C7764F" w:rsidP="00591D9C">
            <w:pPr>
              <w:rPr>
                <w:rFonts w:ascii="Times New Roman" w:hAnsi="Times New Roman" w:cs="Times New Roman"/>
                <w:sz w:val="24"/>
                <w:szCs w:val="28"/>
                <w:lang w:val="ru-RU"/>
              </w:rPr>
            </w:pPr>
            <w:r w:rsidRPr="00950D7E">
              <w:rPr>
                <w:rFonts w:ascii="Times New Roman" w:hAnsi="Times New Roman" w:cs="Times New Roman"/>
                <w:sz w:val="24"/>
                <w:szCs w:val="28"/>
                <w:lang w:val="ru-RU"/>
              </w:rPr>
              <w:t>Автоматтандырылған басқару жүйелері, спутниктік мониторинг, электрондық құжат айналымы</w:t>
            </w:r>
          </w:p>
        </w:tc>
      </w:tr>
      <w:tr w:rsidR="00591D9C" w:rsidRPr="00FC7E99" w:rsidTr="00591D9C">
        <w:tc>
          <w:tcPr>
            <w:tcW w:w="9628" w:type="dxa"/>
            <w:gridSpan w:val="3"/>
            <w:vAlign w:val="center"/>
          </w:tcPr>
          <w:p w:rsidR="00591D9C" w:rsidRPr="00FE34C8" w:rsidRDefault="00C7764F" w:rsidP="00AC6832">
            <w:pPr>
              <w:jc w:val="both"/>
              <w:rPr>
                <w:rFonts w:ascii="Times New Roman" w:eastAsia="Times New Roman" w:hAnsi="Times New Roman" w:cs="Times New Roman"/>
                <w:sz w:val="24"/>
                <w:szCs w:val="28"/>
                <w:lang w:val="ru-RU"/>
              </w:rPr>
            </w:pPr>
            <w:r w:rsidRPr="00FE34C8">
              <w:rPr>
                <w:rFonts w:ascii="Times New Roman" w:eastAsia="Times New Roman" w:hAnsi="Times New Roman" w:cs="Times New Roman"/>
                <w:bCs/>
                <w:i/>
                <w:sz w:val="24"/>
                <w:szCs w:val="28"/>
                <w:lang w:val="ru-RU"/>
              </w:rPr>
              <w:t xml:space="preserve">Есерту - </w:t>
            </w:r>
            <w:r w:rsidR="00026CAB" w:rsidRPr="00FE34C8">
              <w:rPr>
                <w:rFonts w:ascii="Times New Roman" w:eastAsia="Times New Roman" w:hAnsi="Times New Roman" w:cs="Times New Roman"/>
                <w:i/>
                <w:sz w:val="24"/>
                <w:szCs w:val="28"/>
                <w:lang w:val="ru-RU"/>
              </w:rPr>
              <w:t>[2</w:t>
            </w:r>
            <w:r w:rsidR="00AC6832" w:rsidRPr="00FE34C8">
              <w:rPr>
                <w:rFonts w:ascii="Times New Roman" w:eastAsia="Times New Roman" w:hAnsi="Times New Roman" w:cs="Times New Roman"/>
                <w:i/>
                <w:sz w:val="24"/>
                <w:szCs w:val="28"/>
                <w:lang w:val="ru-RU"/>
              </w:rPr>
              <w:t>0</w:t>
            </w:r>
            <w:r w:rsidRPr="00FE34C8">
              <w:rPr>
                <w:rFonts w:ascii="Times New Roman" w:eastAsia="Times New Roman" w:hAnsi="Times New Roman" w:cs="Times New Roman"/>
                <w:i/>
                <w:sz w:val="24"/>
                <w:szCs w:val="28"/>
                <w:lang w:val="ru-RU"/>
              </w:rPr>
              <w:t>]</w:t>
            </w:r>
            <w:r w:rsidRPr="00FE34C8">
              <w:rPr>
                <w:rFonts w:ascii="Times New Roman" w:eastAsia="Times New Roman" w:hAnsi="Times New Roman" w:cs="Times New Roman"/>
                <w:bCs/>
                <w:i/>
                <w:sz w:val="24"/>
                <w:szCs w:val="28"/>
                <w:lang w:val="ru-RU"/>
              </w:rPr>
              <w:t xml:space="preserve"> әдебиет негізінде автормен құрастырылған</w:t>
            </w:r>
          </w:p>
        </w:tc>
      </w:tr>
    </w:tbl>
    <w:p w:rsidR="00591D9C" w:rsidRPr="00AF19C5" w:rsidRDefault="00591D9C" w:rsidP="006B2D4E">
      <w:pPr>
        <w:pStyle w:val="Times14"/>
        <w:rPr>
          <w:rStyle w:val="anegp0gi0b9av8jahpyh"/>
          <w:lang w:val="ru-RU"/>
        </w:rPr>
      </w:pPr>
    </w:p>
    <w:p w:rsidR="00C7764F" w:rsidRPr="00AF19C5" w:rsidRDefault="00C7764F" w:rsidP="006B2D4E">
      <w:pPr>
        <w:pStyle w:val="Times14"/>
        <w:rPr>
          <w:rStyle w:val="anegp0gi0b9av8jahpyh"/>
          <w:lang w:val="ru-RU"/>
        </w:rPr>
      </w:pPr>
      <w:r w:rsidRPr="00AF19C5">
        <w:rPr>
          <w:rStyle w:val="anegp0gi0b9av8jahpyh"/>
          <w:lang w:val="ru-RU"/>
        </w:rPr>
        <w:t>Біздің</w:t>
      </w:r>
      <w:r w:rsidRPr="00AF19C5">
        <w:rPr>
          <w:lang w:val="ru-RU"/>
        </w:rPr>
        <w:t xml:space="preserve"> </w:t>
      </w:r>
      <w:r w:rsidRPr="00AF19C5">
        <w:rPr>
          <w:rStyle w:val="anegp0gi0b9av8jahpyh"/>
          <w:lang w:val="ru-RU"/>
        </w:rPr>
        <w:t>ойымызша,</w:t>
      </w:r>
      <w:r w:rsidRPr="00AF19C5">
        <w:rPr>
          <w:lang w:val="ru-RU"/>
        </w:rPr>
        <w:t xml:space="preserve"> </w:t>
      </w:r>
      <w:r w:rsidRPr="00AF19C5">
        <w:rPr>
          <w:rStyle w:val="anegp0gi0b9av8jahpyh"/>
          <w:lang w:val="ru-RU"/>
        </w:rPr>
        <w:t>қазіргі</w:t>
      </w:r>
      <w:r w:rsidRPr="00AF19C5">
        <w:rPr>
          <w:lang w:val="ru-RU"/>
        </w:rPr>
        <w:t xml:space="preserve"> </w:t>
      </w:r>
      <w:r w:rsidRPr="00AF19C5">
        <w:rPr>
          <w:rStyle w:val="anegp0gi0b9av8jahpyh"/>
          <w:lang w:val="ru-RU"/>
        </w:rPr>
        <w:t>жағдайда</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технологияларды</w:t>
      </w:r>
      <w:r w:rsidRPr="00AF19C5">
        <w:rPr>
          <w:lang w:val="ru-RU"/>
        </w:rPr>
        <w:t xml:space="preserve"> </w:t>
      </w:r>
      <w:r w:rsidRPr="00AF19C5">
        <w:rPr>
          <w:rStyle w:val="anegp0gi0b9av8jahpyh"/>
          <w:lang w:val="ru-RU"/>
        </w:rPr>
        <w:t>қолдануға</w:t>
      </w:r>
      <w:r w:rsidRPr="00AF19C5">
        <w:rPr>
          <w:lang w:val="ru-RU"/>
        </w:rPr>
        <w:t xml:space="preserve"> </w:t>
      </w:r>
      <w:r w:rsidRPr="00AF19C5">
        <w:rPr>
          <w:rStyle w:val="anegp0gi0b9av8jahpyh"/>
          <w:lang w:val="ru-RU"/>
        </w:rPr>
        <w:t>және</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экожүйелерді</w:t>
      </w:r>
      <w:r w:rsidRPr="00AF19C5">
        <w:rPr>
          <w:lang w:val="ru-RU"/>
        </w:rPr>
        <w:t xml:space="preserve"> </w:t>
      </w:r>
      <w:r w:rsidRPr="00AF19C5">
        <w:rPr>
          <w:rStyle w:val="anegp0gi0b9av8jahpyh"/>
          <w:lang w:val="ru-RU"/>
        </w:rPr>
        <w:t>қалыптастыруға</w:t>
      </w:r>
      <w:r w:rsidRPr="00AF19C5">
        <w:rPr>
          <w:lang w:val="ru-RU"/>
        </w:rPr>
        <w:t xml:space="preserve"> </w:t>
      </w:r>
      <w:r w:rsidRPr="00AF19C5">
        <w:rPr>
          <w:rStyle w:val="anegp0gi0b9av8jahpyh"/>
          <w:lang w:val="ru-RU"/>
        </w:rPr>
        <w:t>негізделген</w:t>
      </w:r>
      <w:r w:rsidRPr="00AF19C5">
        <w:rPr>
          <w:lang w:val="ru-RU"/>
        </w:rPr>
        <w:t xml:space="preserve"> </w:t>
      </w:r>
      <w:r w:rsidRPr="00AF19C5">
        <w:rPr>
          <w:rStyle w:val="anegp0gi0b9av8jahpyh"/>
          <w:lang w:val="ru-RU"/>
        </w:rPr>
        <w:t>басқарудың</w:t>
      </w:r>
      <w:r w:rsidRPr="00AF19C5">
        <w:rPr>
          <w:lang w:val="ru-RU"/>
        </w:rPr>
        <w:t xml:space="preserve"> </w:t>
      </w:r>
      <w:r w:rsidRPr="00AF19C5">
        <w:rPr>
          <w:rStyle w:val="anegp0gi0b9av8jahpyh"/>
          <w:lang w:val="ru-RU"/>
        </w:rPr>
        <w:t>технологиялық</w:t>
      </w:r>
      <w:r w:rsidRPr="00AF19C5">
        <w:rPr>
          <w:lang w:val="ru-RU"/>
        </w:rPr>
        <w:t xml:space="preserve"> </w:t>
      </w:r>
      <w:r w:rsidRPr="00AF19C5">
        <w:rPr>
          <w:rStyle w:val="anegp0gi0b9av8jahpyh"/>
          <w:lang w:val="ru-RU"/>
        </w:rPr>
        <w:t>әдістері</w:t>
      </w:r>
      <w:r w:rsidRPr="00AF19C5">
        <w:rPr>
          <w:lang w:val="ru-RU"/>
        </w:rPr>
        <w:t xml:space="preserve"> </w:t>
      </w:r>
      <w:r w:rsidRPr="00AF19C5">
        <w:rPr>
          <w:rStyle w:val="anegp0gi0b9av8jahpyh"/>
          <w:lang w:val="ru-RU"/>
        </w:rPr>
        <w:t>ерекше</w:t>
      </w:r>
      <w:r w:rsidRPr="00AF19C5">
        <w:rPr>
          <w:lang w:val="ru-RU"/>
        </w:rPr>
        <w:t xml:space="preserve"> </w:t>
      </w:r>
      <w:r w:rsidRPr="00AF19C5">
        <w:rPr>
          <w:rStyle w:val="anegp0gi0b9av8jahpyh"/>
          <w:lang w:val="ru-RU"/>
        </w:rPr>
        <w:t>маңызға</w:t>
      </w:r>
      <w:r w:rsidRPr="00AF19C5">
        <w:rPr>
          <w:lang w:val="ru-RU"/>
        </w:rPr>
        <w:t xml:space="preserve"> </w:t>
      </w:r>
      <w:r w:rsidRPr="00AF19C5">
        <w:rPr>
          <w:rStyle w:val="anegp0gi0b9av8jahpyh"/>
          <w:lang w:val="ru-RU"/>
        </w:rPr>
        <w:t>ие.</w:t>
      </w:r>
      <w:r w:rsidRPr="00AF19C5">
        <w:rPr>
          <w:lang w:val="ru-RU"/>
        </w:rPr>
        <w:t xml:space="preserve"> </w:t>
      </w:r>
      <w:r w:rsidRPr="00AF19C5">
        <w:rPr>
          <w:rStyle w:val="anegp0gi0b9av8jahpyh"/>
          <w:lang w:val="ru-RU"/>
        </w:rPr>
        <w:t>А</w:t>
      </w:r>
      <w:r w:rsidRPr="00AF19C5">
        <w:rPr>
          <w:lang w:val="ru-RU"/>
        </w:rPr>
        <w:t>.</w:t>
      </w:r>
      <w:r w:rsidRPr="00AF19C5">
        <w:rPr>
          <w:rStyle w:val="anegp0gi0b9av8jahpyh"/>
          <w:lang w:val="ru-RU"/>
        </w:rPr>
        <w:t>Т</w:t>
      </w:r>
      <w:r w:rsidRPr="00AF19C5">
        <w:rPr>
          <w:lang w:val="ru-RU"/>
        </w:rPr>
        <w:t xml:space="preserve">. </w:t>
      </w:r>
      <w:r w:rsidRPr="00AF19C5">
        <w:rPr>
          <w:rStyle w:val="anegp0gi0b9av8jahpyh"/>
          <w:lang w:val="ru-RU"/>
        </w:rPr>
        <w:t>Молдабекова</w:t>
      </w:r>
      <w:r w:rsidRPr="00AF19C5">
        <w:rPr>
          <w:lang w:val="ru-RU"/>
        </w:rPr>
        <w:t xml:space="preserve"> </w:t>
      </w:r>
      <w:r w:rsidRPr="00AF19C5">
        <w:rPr>
          <w:rStyle w:val="anegp0gi0b9av8jahpyh"/>
          <w:lang w:val="kk-KZ"/>
        </w:rPr>
        <w:t xml:space="preserve">және </w:t>
      </w:r>
      <w:r w:rsidRPr="00AF19C5">
        <w:rPr>
          <w:rStyle w:val="anegp0gi0b9av8jahpyh"/>
          <w:lang w:val="ru-RU"/>
        </w:rPr>
        <w:t>авторлардың</w:t>
      </w:r>
      <w:r w:rsidRPr="00AF19C5">
        <w:rPr>
          <w:lang w:val="ru-RU"/>
        </w:rPr>
        <w:t xml:space="preserve"> </w:t>
      </w:r>
      <w:r w:rsidRPr="00AF19C5">
        <w:rPr>
          <w:rStyle w:val="anegp0gi0b9av8jahpyh"/>
          <w:lang w:val="ru-RU"/>
        </w:rPr>
        <w:t>зерттеуі</w:t>
      </w:r>
      <w:r w:rsidRPr="00AF19C5">
        <w:rPr>
          <w:lang w:val="ru-RU"/>
        </w:rPr>
        <w:t xml:space="preserve"> </w:t>
      </w:r>
      <w:r w:rsidRPr="00AF19C5">
        <w:rPr>
          <w:rStyle w:val="anegp0gi0b9av8jahpyh"/>
          <w:lang w:val="ru-RU"/>
        </w:rPr>
        <w:t>бойынша</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технологиялар</w:t>
      </w:r>
      <w:r w:rsidRPr="00AF19C5">
        <w:rPr>
          <w:lang w:val="ru-RU"/>
        </w:rPr>
        <w:t xml:space="preserve"> </w:t>
      </w:r>
      <w:r w:rsidR="004C75D1" w:rsidRPr="00AF19C5">
        <w:rPr>
          <w:rStyle w:val="anegp0gi0b9av8jahpyh"/>
          <w:lang w:val="ru-RU"/>
        </w:rPr>
        <w:t>Өнеркәсіп</w:t>
      </w:r>
      <w:r w:rsidRPr="00AF19C5">
        <w:rPr>
          <w:lang w:val="ru-RU"/>
        </w:rPr>
        <w:t xml:space="preserve"> </w:t>
      </w:r>
      <w:r w:rsidRPr="00AF19C5">
        <w:rPr>
          <w:rStyle w:val="anegp0gi0b9av8jahpyh"/>
          <w:lang w:val="ru-RU"/>
        </w:rPr>
        <w:t>4.0</w:t>
      </w:r>
      <w:r w:rsidRPr="00AF19C5">
        <w:rPr>
          <w:lang w:val="ru-RU"/>
        </w:rPr>
        <w:t xml:space="preserve"> </w:t>
      </w:r>
      <w:r w:rsidRPr="00AF19C5">
        <w:rPr>
          <w:rStyle w:val="anegp0gi0b9av8jahpyh"/>
          <w:lang w:val="ru-RU"/>
        </w:rPr>
        <w:t>қалыптасуы</w:t>
      </w:r>
      <w:r w:rsidRPr="00AF19C5">
        <w:rPr>
          <w:lang w:val="ru-RU"/>
        </w:rPr>
        <w:t xml:space="preserve"> </w:t>
      </w:r>
      <w:r w:rsidRPr="00AF19C5">
        <w:rPr>
          <w:rStyle w:val="anegp0gi0b9av8jahpyh"/>
          <w:lang w:val="ru-RU"/>
        </w:rPr>
        <w:t>жағдайында</w:t>
      </w:r>
      <w:r w:rsidRPr="00AF19C5">
        <w:rPr>
          <w:lang w:val="ru-RU"/>
        </w:rPr>
        <w:t xml:space="preserve"> </w:t>
      </w:r>
      <w:r w:rsidRPr="00AF19C5">
        <w:rPr>
          <w:rStyle w:val="anegp0gi0b9av8jahpyh"/>
          <w:lang w:val="ru-RU"/>
        </w:rPr>
        <w:t>Қазақстанда</w:t>
      </w:r>
      <w:r w:rsidRPr="00AF19C5">
        <w:rPr>
          <w:lang w:val="ru-RU"/>
        </w:rPr>
        <w:t xml:space="preserve"> </w:t>
      </w:r>
      <w:r w:rsidRPr="00AF19C5">
        <w:rPr>
          <w:rStyle w:val="anegp0gi0b9av8jahpyh"/>
          <w:lang w:val="ru-RU"/>
        </w:rPr>
        <w:t>логистиканы</w:t>
      </w:r>
      <w:r w:rsidRPr="00AF19C5">
        <w:rPr>
          <w:lang w:val="ru-RU"/>
        </w:rPr>
        <w:t xml:space="preserve"> </w:t>
      </w:r>
      <w:r w:rsidRPr="00AF19C5">
        <w:rPr>
          <w:rStyle w:val="anegp0gi0b9av8jahpyh"/>
          <w:lang w:val="ru-RU"/>
        </w:rPr>
        <w:t>дамытуда</w:t>
      </w:r>
      <w:r w:rsidRPr="00AF19C5">
        <w:rPr>
          <w:lang w:val="ru-RU"/>
        </w:rPr>
        <w:t xml:space="preserve"> </w:t>
      </w:r>
      <w:r w:rsidRPr="00AF19C5">
        <w:rPr>
          <w:rStyle w:val="anegp0gi0b9av8jahpyh"/>
          <w:lang w:val="ru-RU"/>
        </w:rPr>
        <w:t>шешуші</w:t>
      </w:r>
      <w:r w:rsidRPr="00AF19C5">
        <w:rPr>
          <w:lang w:val="ru-RU"/>
        </w:rPr>
        <w:t xml:space="preserve"> </w:t>
      </w:r>
      <w:r w:rsidRPr="00AF19C5">
        <w:rPr>
          <w:rStyle w:val="anegp0gi0b9av8jahpyh"/>
          <w:lang w:val="ru-RU"/>
        </w:rPr>
        <w:t>рөл</w:t>
      </w:r>
      <w:r w:rsidRPr="00AF19C5">
        <w:rPr>
          <w:lang w:val="ru-RU"/>
        </w:rPr>
        <w:t xml:space="preserve"> атқарады</w:t>
      </w:r>
      <w:r w:rsidRPr="00AF19C5">
        <w:rPr>
          <w:rStyle w:val="anegp0gi0b9av8jahpyh"/>
          <w:lang w:val="ru-RU"/>
        </w:rPr>
        <w:t>»</w:t>
      </w:r>
      <w:r w:rsidRPr="00AF19C5">
        <w:rPr>
          <w:lang w:val="ru-RU"/>
        </w:rPr>
        <w:t xml:space="preserve"> </w:t>
      </w:r>
      <w:r w:rsidRPr="00AF19C5">
        <w:rPr>
          <w:rStyle w:val="anegp0gi0b9av8jahpyh"/>
          <w:lang w:val="ru-RU"/>
        </w:rPr>
        <w:t>[2</w:t>
      </w:r>
      <w:r w:rsidR="00AC6832" w:rsidRPr="00AF19C5">
        <w:rPr>
          <w:rStyle w:val="anegp0gi0b9av8jahpyh"/>
          <w:lang w:val="ru-RU"/>
        </w:rPr>
        <w:t>1</w:t>
      </w:r>
      <w:r w:rsidRPr="00AF19C5">
        <w:rPr>
          <w:rStyle w:val="anegp0gi0b9av8jahpyh"/>
          <w:lang w:val="ru-RU"/>
        </w:rPr>
        <w:t>].</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технологияларды</w:t>
      </w:r>
      <w:r w:rsidRPr="00AF19C5">
        <w:rPr>
          <w:lang w:val="ru-RU"/>
        </w:rPr>
        <w:t xml:space="preserve"> енгізу </w:t>
      </w:r>
      <w:r w:rsidRPr="00AF19C5">
        <w:rPr>
          <w:rStyle w:val="anegp0gi0b9av8jahpyh"/>
          <w:lang w:val="ru-RU"/>
        </w:rPr>
        <w:t>тасымалдау</w:t>
      </w:r>
      <w:r w:rsidRPr="00AF19C5">
        <w:rPr>
          <w:lang w:val="ru-RU"/>
        </w:rPr>
        <w:t xml:space="preserve"> </w:t>
      </w:r>
      <w:r w:rsidRPr="00AF19C5">
        <w:rPr>
          <w:rStyle w:val="anegp0gi0b9av8jahpyh"/>
          <w:lang w:val="ru-RU"/>
        </w:rPr>
        <w:t>маршруттарын</w:t>
      </w:r>
      <w:r w:rsidRPr="00AF19C5">
        <w:rPr>
          <w:lang w:val="ru-RU"/>
        </w:rPr>
        <w:t xml:space="preserve"> </w:t>
      </w:r>
      <w:r w:rsidRPr="00AF19C5">
        <w:rPr>
          <w:rStyle w:val="anegp0gi0b9av8jahpyh"/>
          <w:lang w:val="ru-RU"/>
        </w:rPr>
        <w:t>оңтайландыруға</w:t>
      </w:r>
      <w:r w:rsidRPr="00AF19C5">
        <w:rPr>
          <w:lang w:val="ru-RU"/>
        </w:rPr>
        <w:t xml:space="preserve">, </w:t>
      </w:r>
      <w:r w:rsidRPr="00AF19C5">
        <w:rPr>
          <w:rStyle w:val="anegp0gi0b9av8jahpyh"/>
          <w:lang w:val="ru-RU"/>
        </w:rPr>
        <w:t>жүктерді</w:t>
      </w:r>
      <w:r w:rsidRPr="00AF19C5">
        <w:rPr>
          <w:lang w:val="ru-RU"/>
        </w:rPr>
        <w:t xml:space="preserve"> </w:t>
      </w:r>
      <w:r w:rsidRPr="00AF19C5">
        <w:rPr>
          <w:rStyle w:val="anegp0gi0b9av8jahpyh"/>
          <w:lang w:val="ru-RU"/>
        </w:rPr>
        <w:t>жеткізу</w:t>
      </w:r>
      <w:r w:rsidRPr="00AF19C5">
        <w:rPr>
          <w:lang w:val="ru-RU"/>
        </w:rPr>
        <w:t xml:space="preserve"> </w:t>
      </w:r>
      <w:r w:rsidRPr="00AF19C5">
        <w:rPr>
          <w:rStyle w:val="anegp0gi0b9av8jahpyh"/>
          <w:lang w:val="ru-RU"/>
        </w:rPr>
        <w:t>уақытын</w:t>
      </w:r>
      <w:r w:rsidRPr="00AF19C5">
        <w:rPr>
          <w:lang w:val="ru-RU"/>
        </w:rPr>
        <w:t xml:space="preserve"> </w:t>
      </w:r>
      <w:r w:rsidRPr="00AF19C5">
        <w:rPr>
          <w:rStyle w:val="anegp0gi0b9av8jahpyh"/>
          <w:lang w:val="ru-RU"/>
        </w:rPr>
        <w:t>қысқартуға</w:t>
      </w:r>
      <w:r w:rsidRPr="00AF19C5">
        <w:rPr>
          <w:lang w:val="ru-RU"/>
        </w:rPr>
        <w:t xml:space="preserve">, </w:t>
      </w:r>
      <w:r w:rsidRPr="00AF19C5">
        <w:rPr>
          <w:rStyle w:val="anegp0gi0b9av8jahpyh"/>
          <w:lang w:val="ru-RU"/>
        </w:rPr>
        <w:t>сервис</w:t>
      </w:r>
      <w:r w:rsidRPr="00AF19C5">
        <w:rPr>
          <w:lang w:val="ru-RU"/>
        </w:rPr>
        <w:t xml:space="preserve"> </w:t>
      </w:r>
      <w:r w:rsidRPr="00AF19C5">
        <w:rPr>
          <w:rStyle w:val="anegp0gi0b9av8jahpyh"/>
          <w:lang w:val="ru-RU"/>
        </w:rPr>
        <w:t>деңгейін</w:t>
      </w:r>
      <w:r w:rsidRPr="00AF19C5">
        <w:rPr>
          <w:lang w:val="ru-RU"/>
        </w:rPr>
        <w:t xml:space="preserve"> </w:t>
      </w:r>
      <w:r w:rsidRPr="00AF19C5">
        <w:rPr>
          <w:rStyle w:val="anegp0gi0b9av8jahpyh"/>
          <w:lang w:val="ru-RU"/>
        </w:rPr>
        <w:t>арттыруға</w:t>
      </w:r>
      <w:r w:rsidRPr="00AF19C5">
        <w:rPr>
          <w:lang w:val="ru-RU"/>
        </w:rPr>
        <w:t xml:space="preserve"> </w:t>
      </w:r>
      <w:r w:rsidRPr="00AF19C5">
        <w:rPr>
          <w:rStyle w:val="anegp0gi0b9av8jahpyh"/>
          <w:lang w:val="ru-RU"/>
        </w:rPr>
        <w:t>және</w:t>
      </w:r>
      <w:r w:rsidRPr="00AF19C5">
        <w:rPr>
          <w:lang w:val="ru-RU"/>
        </w:rPr>
        <w:t xml:space="preserve"> </w:t>
      </w:r>
      <w:r w:rsidRPr="00AF19C5">
        <w:rPr>
          <w:rStyle w:val="anegp0gi0b9av8jahpyh"/>
          <w:lang w:val="ru-RU"/>
        </w:rPr>
        <w:t>операциялық</w:t>
      </w:r>
      <w:r w:rsidRPr="00AF19C5">
        <w:rPr>
          <w:lang w:val="ru-RU"/>
        </w:rPr>
        <w:t xml:space="preserve"> </w:t>
      </w:r>
      <w:r w:rsidRPr="00AF19C5">
        <w:rPr>
          <w:rStyle w:val="anegp0gi0b9av8jahpyh"/>
          <w:lang w:val="ru-RU"/>
        </w:rPr>
        <w:t>шығындарды</w:t>
      </w:r>
      <w:r w:rsidRPr="00AF19C5">
        <w:rPr>
          <w:lang w:val="ru-RU"/>
        </w:rPr>
        <w:t xml:space="preserve"> </w:t>
      </w:r>
      <w:r w:rsidRPr="00AF19C5">
        <w:rPr>
          <w:rStyle w:val="anegp0gi0b9av8jahpyh"/>
          <w:lang w:val="ru-RU"/>
        </w:rPr>
        <w:t>азайтуға</w:t>
      </w:r>
      <w:r w:rsidRPr="00AF19C5">
        <w:rPr>
          <w:lang w:val="ru-RU"/>
        </w:rPr>
        <w:t xml:space="preserve"> мүмкіндік береді</w:t>
      </w:r>
      <w:r w:rsidRPr="00AF19C5">
        <w:rPr>
          <w:rStyle w:val="anegp0gi0b9av8jahpyh"/>
          <w:lang w:val="ru-RU"/>
        </w:rPr>
        <w:t>.</w:t>
      </w:r>
    </w:p>
    <w:p w:rsidR="00591D9C" w:rsidRPr="00AF19C5" w:rsidRDefault="00C7764F" w:rsidP="006B2D4E">
      <w:pPr>
        <w:pStyle w:val="Times14"/>
        <w:rPr>
          <w:rStyle w:val="anegp0gi0b9av8jahpyh"/>
          <w:lang w:val="ru-RU"/>
        </w:rPr>
      </w:pPr>
      <w:r w:rsidRPr="00AF19C5">
        <w:rPr>
          <w:rStyle w:val="anegp0gi0b9av8jahpyh"/>
          <w:lang w:val="ru-RU"/>
        </w:rPr>
        <w:t>Зерттеудің</w:t>
      </w:r>
      <w:r w:rsidRPr="00AF19C5">
        <w:rPr>
          <w:lang w:val="ru-RU"/>
        </w:rPr>
        <w:t xml:space="preserve"> </w:t>
      </w:r>
      <w:r w:rsidRPr="00AF19C5">
        <w:rPr>
          <w:rStyle w:val="anegp0gi0b9av8jahpyh"/>
          <w:lang w:val="ru-RU"/>
        </w:rPr>
        <w:t>жалғасында</w:t>
      </w:r>
      <w:r w:rsidRPr="00AF19C5">
        <w:rPr>
          <w:lang w:val="ru-RU"/>
        </w:rPr>
        <w:t xml:space="preserve"> </w:t>
      </w:r>
      <w:r w:rsidR="0089203B" w:rsidRPr="00AF19C5">
        <w:rPr>
          <w:rStyle w:val="anegp0gi0b9av8jahpyh"/>
          <w:lang w:val="ru-RU"/>
        </w:rPr>
        <w:t>біз</w:t>
      </w:r>
      <w:r w:rsidR="0089203B"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экожүйелер</w:t>
      </w:r>
      <w:r w:rsidRPr="00AF19C5">
        <w:rPr>
          <w:lang w:val="ru-RU"/>
        </w:rPr>
        <w:t xml:space="preserve"> </w:t>
      </w:r>
      <w:r w:rsidRPr="00AF19C5">
        <w:rPr>
          <w:rStyle w:val="anegp0gi0b9av8jahpyh"/>
          <w:lang w:val="ru-RU"/>
        </w:rPr>
        <w:t>негізінде</w:t>
      </w:r>
      <w:r w:rsidRPr="00AF19C5">
        <w:rPr>
          <w:lang w:val="ru-RU"/>
        </w:rPr>
        <w:t xml:space="preserve"> </w:t>
      </w:r>
      <w:r w:rsidRPr="00AF19C5">
        <w:rPr>
          <w:rStyle w:val="anegp0gi0b9av8jahpyh"/>
          <w:lang w:val="ru-RU"/>
        </w:rPr>
        <w:t>автомобиль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тасымалдарын</w:t>
      </w:r>
      <w:r w:rsidRPr="00AF19C5">
        <w:rPr>
          <w:lang w:val="ru-RU"/>
        </w:rPr>
        <w:t xml:space="preserve"> </w:t>
      </w:r>
      <w:r w:rsidRPr="00AF19C5">
        <w:rPr>
          <w:rStyle w:val="anegp0gi0b9av8jahpyh"/>
          <w:lang w:val="ru-RU"/>
        </w:rPr>
        <w:t>басқарудың</w:t>
      </w:r>
      <w:r w:rsidRPr="00AF19C5">
        <w:rPr>
          <w:lang w:val="ru-RU"/>
        </w:rPr>
        <w:t xml:space="preserve"> </w:t>
      </w:r>
      <w:r w:rsidRPr="00AF19C5">
        <w:rPr>
          <w:rStyle w:val="anegp0gi0b9av8jahpyh"/>
          <w:lang w:val="ru-RU"/>
        </w:rPr>
        <w:t>халықаралық</w:t>
      </w:r>
      <w:r w:rsidRPr="00AF19C5">
        <w:rPr>
          <w:lang w:val="ru-RU"/>
        </w:rPr>
        <w:t xml:space="preserve"> </w:t>
      </w:r>
      <w:r w:rsidRPr="00AF19C5">
        <w:rPr>
          <w:rStyle w:val="anegp0gi0b9av8jahpyh"/>
          <w:lang w:val="ru-RU"/>
        </w:rPr>
        <w:t>тәжірибесіне</w:t>
      </w:r>
      <w:r w:rsidRPr="00AF19C5">
        <w:rPr>
          <w:lang w:val="ru-RU"/>
        </w:rPr>
        <w:t xml:space="preserve"> </w:t>
      </w:r>
      <w:r w:rsidRPr="00AF19C5">
        <w:rPr>
          <w:rStyle w:val="anegp0gi0b9av8jahpyh"/>
          <w:lang w:val="ru-RU"/>
        </w:rPr>
        <w:t>салыстырмалы</w:t>
      </w:r>
      <w:r w:rsidRPr="00AF19C5">
        <w:rPr>
          <w:lang w:val="ru-RU"/>
        </w:rPr>
        <w:t xml:space="preserve"> </w:t>
      </w:r>
      <w:r w:rsidRPr="00AF19C5">
        <w:rPr>
          <w:rStyle w:val="anegp0gi0b9av8jahpyh"/>
          <w:lang w:val="ru-RU"/>
        </w:rPr>
        <w:t>талдау</w:t>
      </w:r>
      <w:r w:rsidRPr="00AF19C5">
        <w:rPr>
          <w:lang w:val="ru-RU"/>
        </w:rPr>
        <w:t xml:space="preserve"> жасадық, </w:t>
      </w:r>
      <w:r w:rsidRPr="00AF19C5">
        <w:rPr>
          <w:rStyle w:val="anegp0gi0b9av8jahpyh"/>
          <w:lang w:val="ru-RU"/>
        </w:rPr>
        <w:t>оның</w:t>
      </w:r>
      <w:r w:rsidRPr="00AF19C5">
        <w:rPr>
          <w:lang w:val="ru-RU"/>
        </w:rPr>
        <w:t xml:space="preserve"> </w:t>
      </w:r>
      <w:r w:rsidRPr="00AF19C5">
        <w:rPr>
          <w:rStyle w:val="anegp0gi0b9av8jahpyh"/>
          <w:lang w:val="ru-RU"/>
        </w:rPr>
        <w:t>нәтижелері</w:t>
      </w:r>
      <w:r w:rsidRPr="00AF19C5">
        <w:rPr>
          <w:lang w:val="ru-RU"/>
        </w:rPr>
        <w:t xml:space="preserve"> </w:t>
      </w:r>
      <w:r w:rsidRPr="00AF19C5">
        <w:rPr>
          <w:rStyle w:val="anegp0gi0b9av8jahpyh"/>
          <w:lang w:val="ru-RU"/>
        </w:rPr>
        <w:t>6</w:t>
      </w:r>
      <w:r w:rsidRPr="00AF19C5">
        <w:rPr>
          <w:lang w:val="ru-RU"/>
        </w:rPr>
        <w:t>-</w:t>
      </w:r>
      <w:r w:rsidRPr="00AF19C5">
        <w:rPr>
          <w:rStyle w:val="anegp0gi0b9av8jahpyh"/>
          <w:lang w:val="ru-RU"/>
        </w:rPr>
        <w:t>кестеде</w:t>
      </w:r>
      <w:r w:rsidRPr="00AF19C5">
        <w:rPr>
          <w:lang w:val="ru-RU"/>
        </w:rPr>
        <w:t xml:space="preserve"> көрсетілген</w:t>
      </w:r>
      <w:r w:rsidRPr="00AF19C5">
        <w:rPr>
          <w:rStyle w:val="anegp0gi0b9av8jahpyh"/>
          <w:lang w:val="ru-RU"/>
        </w:rPr>
        <w:t>.</w:t>
      </w:r>
    </w:p>
    <w:p w:rsidR="00C7764F" w:rsidRPr="00AF19C5" w:rsidRDefault="00C7764F" w:rsidP="006B2D4E">
      <w:pPr>
        <w:pStyle w:val="Times14"/>
        <w:rPr>
          <w:rStyle w:val="anegp0gi0b9av8jahpyh"/>
          <w:lang w:val="ru-RU"/>
        </w:rPr>
      </w:pPr>
    </w:p>
    <w:p w:rsidR="00950D7E" w:rsidRDefault="00950D7E" w:rsidP="00C7764F">
      <w:pPr>
        <w:pStyle w:val="Times14"/>
        <w:ind w:firstLine="0"/>
        <w:rPr>
          <w:rFonts w:eastAsia="Times New Roman"/>
          <w:bCs/>
          <w:lang w:val="ru-RU"/>
        </w:rPr>
      </w:pPr>
    </w:p>
    <w:p w:rsidR="00FD76EC" w:rsidRPr="00C12D90" w:rsidRDefault="00C7764F" w:rsidP="00C7764F">
      <w:pPr>
        <w:pStyle w:val="Times14"/>
        <w:ind w:firstLine="0"/>
        <w:rPr>
          <w:rFonts w:eastAsia="Times New Roman"/>
          <w:bCs/>
          <w:lang w:val="ru-RU"/>
        </w:rPr>
      </w:pPr>
      <w:r w:rsidRPr="00AF19C5">
        <w:rPr>
          <w:rFonts w:eastAsia="Times New Roman"/>
          <w:bCs/>
          <w:lang w:val="ru-RU"/>
        </w:rPr>
        <w:lastRenderedPageBreak/>
        <w:t xml:space="preserve">Кесте 6 </w:t>
      </w:r>
      <w:r w:rsidR="00C12D90">
        <w:rPr>
          <w:rFonts w:eastAsia="Times New Roman"/>
          <w:bCs/>
          <w:lang w:val="ru-RU"/>
        </w:rPr>
        <w:t>–</w:t>
      </w:r>
      <w:r w:rsidRPr="00AF19C5">
        <w:rPr>
          <w:rFonts w:eastAsia="Times New Roman"/>
          <w:bCs/>
          <w:lang w:val="ru-RU"/>
        </w:rPr>
        <w:t xml:space="preserve"> Цифрлық экожүйелер негізінде автомобиль жүк тасыма</w:t>
      </w:r>
      <w:r w:rsidR="0089203B" w:rsidRPr="00AF19C5">
        <w:rPr>
          <w:rFonts w:eastAsia="Times New Roman"/>
          <w:bCs/>
          <w:lang w:val="ru-RU"/>
        </w:rPr>
        <w:t>лдар</w:t>
      </w:r>
      <w:r w:rsidRPr="00AF19C5">
        <w:rPr>
          <w:rFonts w:eastAsia="Times New Roman"/>
          <w:bCs/>
          <w:lang w:val="ru-RU"/>
        </w:rPr>
        <w:t>ын басқарудың халықаралық тәжірибесін салыстырмалы талдау</w:t>
      </w:r>
    </w:p>
    <w:tbl>
      <w:tblPr>
        <w:tblStyle w:val="a7"/>
        <w:tblW w:w="9776" w:type="dxa"/>
        <w:tblLook w:val="04A0" w:firstRow="1" w:lastRow="0" w:firstColumn="1" w:lastColumn="0" w:noHBand="0" w:noVBand="1"/>
      </w:tblPr>
      <w:tblGrid>
        <w:gridCol w:w="1317"/>
        <w:gridCol w:w="2132"/>
        <w:gridCol w:w="3510"/>
        <w:gridCol w:w="2817"/>
      </w:tblGrid>
      <w:tr w:rsidR="00C7764F" w:rsidRPr="00FE34C8" w:rsidTr="00C7764F">
        <w:tc>
          <w:tcPr>
            <w:tcW w:w="1317" w:type="dxa"/>
            <w:vAlign w:val="center"/>
          </w:tcPr>
          <w:p w:rsidR="00C7764F" w:rsidRPr="00950D7E" w:rsidRDefault="00C7764F" w:rsidP="007C2D40">
            <w:pPr>
              <w:jc w:val="center"/>
              <w:rPr>
                <w:rFonts w:ascii="Times New Roman" w:eastAsia="Times New Roman" w:hAnsi="Times New Roman" w:cs="Times New Roman"/>
                <w:bCs/>
                <w:sz w:val="24"/>
                <w:szCs w:val="28"/>
                <w:lang w:val="kk-KZ"/>
              </w:rPr>
            </w:pPr>
            <w:r w:rsidRPr="00950D7E">
              <w:rPr>
                <w:rFonts w:ascii="Times New Roman" w:eastAsia="Times New Roman" w:hAnsi="Times New Roman" w:cs="Times New Roman"/>
                <w:bCs/>
                <w:sz w:val="24"/>
                <w:szCs w:val="28"/>
                <w:lang w:val="kk-KZ"/>
              </w:rPr>
              <w:t>Мемлекет</w:t>
            </w:r>
          </w:p>
        </w:tc>
        <w:tc>
          <w:tcPr>
            <w:tcW w:w="2132" w:type="dxa"/>
            <w:vAlign w:val="center"/>
          </w:tcPr>
          <w:p w:rsidR="00C7764F" w:rsidRPr="00950D7E" w:rsidRDefault="00C7764F" w:rsidP="007C2D40">
            <w:pPr>
              <w:jc w:val="center"/>
              <w:rPr>
                <w:rFonts w:ascii="Times New Roman" w:eastAsia="Times New Roman" w:hAnsi="Times New Roman" w:cs="Times New Roman"/>
                <w:bCs/>
                <w:sz w:val="24"/>
                <w:szCs w:val="28"/>
                <w:lang w:val="kk-KZ"/>
              </w:rPr>
            </w:pPr>
            <w:r w:rsidRPr="00950D7E">
              <w:rPr>
                <w:rFonts w:ascii="Times New Roman" w:eastAsia="Times New Roman" w:hAnsi="Times New Roman" w:cs="Times New Roman"/>
                <w:bCs/>
                <w:sz w:val="24"/>
                <w:szCs w:val="28"/>
                <w:lang w:val="kk-KZ"/>
              </w:rPr>
              <w:t>Жоба атауы</w:t>
            </w:r>
          </w:p>
        </w:tc>
        <w:tc>
          <w:tcPr>
            <w:tcW w:w="3510" w:type="dxa"/>
            <w:vAlign w:val="center"/>
          </w:tcPr>
          <w:p w:rsidR="00C7764F" w:rsidRPr="00950D7E" w:rsidRDefault="00C7764F" w:rsidP="007C2D40">
            <w:pPr>
              <w:jc w:val="center"/>
              <w:rPr>
                <w:rFonts w:ascii="Times New Roman" w:eastAsia="Times New Roman" w:hAnsi="Times New Roman" w:cs="Times New Roman"/>
                <w:bCs/>
                <w:sz w:val="24"/>
                <w:szCs w:val="28"/>
              </w:rPr>
            </w:pPr>
            <w:r w:rsidRPr="00950D7E">
              <w:rPr>
                <w:rFonts w:ascii="Times New Roman" w:eastAsia="Times New Roman" w:hAnsi="Times New Roman" w:cs="Times New Roman"/>
                <w:bCs/>
                <w:sz w:val="24"/>
                <w:szCs w:val="28"/>
              </w:rPr>
              <w:t>Негізгі сипаттамалары</w:t>
            </w:r>
          </w:p>
        </w:tc>
        <w:tc>
          <w:tcPr>
            <w:tcW w:w="2817" w:type="dxa"/>
            <w:vAlign w:val="center"/>
          </w:tcPr>
          <w:p w:rsidR="00C7764F" w:rsidRPr="00950D7E" w:rsidRDefault="00C7764F" w:rsidP="007C2D40">
            <w:pPr>
              <w:jc w:val="center"/>
              <w:rPr>
                <w:rFonts w:ascii="Times New Roman" w:eastAsia="Times New Roman" w:hAnsi="Times New Roman" w:cs="Times New Roman"/>
                <w:bCs/>
                <w:sz w:val="24"/>
                <w:szCs w:val="28"/>
              </w:rPr>
            </w:pPr>
            <w:r w:rsidRPr="00950D7E">
              <w:rPr>
                <w:rFonts w:ascii="Times New Roman" w:eastAsia="Times New Roman" w:hAnsi="Times New Roman" w:cs="Times New Roman"/>
                <w:bCs/>
                <w:sz w:val="24"/>
                <w:szCs w:val="28"/>
              </w:rPr>
              <w:t>Енгізу нәтижелері</w:t>
            </w:r>
          </w:p>
        </w:tc>
      </w:tr>
      <w:tr w:rsidR="00C7764F" w:rsidRPr="00FC7E99" w:rsidTr="00C7764F">
        <w:tc>
          <w:tcPr>
            <w:tcW w:w="1317" w:type="dxa"/>
            <w:vAlign w:val="center"/>
          </w:tcPr>
          <w:p w:rsidR="00C7764F" w:rsidRPr="00950D7E" w:rsidRDefault="004C75D1" w:rsidP="0013185C">
            <w:pPr>
              <w:jc w:val="both"/>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rPr>
              <w:t>Р</w:t>
            </w:r>
            <w:r w:rsidRPr="00950D7E">
              <w:rPr>
                <w:rFonts w:ascii="Times New Roman" w:eastAsia="Times New Roman" w:hAnsi="Times New Roman" w:cs="Times New Roman"/>
                <w:sz w:val="24"/>
                <w:szCs w:val="28"/>
                <w:lang w:val="kk-KZ"/>
              </w:rPr>
              <w:t>е</w:t>
            </w:r>
            <w:r w:rsidR="00C7764F" w:rsidRPr="00950D7E">
              <w:rPr>
                <w:rFonts w:ascii="Times New Roman" w:eastAsia="Times New Roman" w:hAnsi="Times New Roman" w:cs="Times New Roman"/>
                <w:sz w:val="24"/>
                <w:szCs w:val="28"/>
              </w:rPr>
              <w:t>с</w:t>
            </w:r>
            <w:r w:rsidR="00C7764F" w:rsidRPr="00950D7E">
              <w:rPr>
                <w:rFonts w:ascii="Times New Roman" w:eastAsia="Times New Roman" w:hAnsi="Times New Roman" w:cs="Times New Roman"/>
                <w:sz w:val="24"/>
                <w:szCs w:val="28"/>
                <w:lang w:val="kk-KZ"/>
              </w:rPr>
              <w:t>ей</w:t>
            </w:r>
          </w:p>
        </w:tc>
        <w:tc>
          <w:tcPr>
            <w:tcW w:w="2132" w:type="dxa"/>
            <w:vAlign w:val="center"/>
          </w:tcPr>
          <w:p w:rsidR="00C7764F" w:rsidRPr="00950D7E" w:rsidRDefault="00C7764F" w:rsidP="00C7764F">
            <w:pPr>
              <w:ind w:left="-92" w:right="-103"/>
              <w:rPr>
                <w:rFonts w:ascii="Times New Roman" w:eastAsia="Times New Roman" w:hAnsi="Times New Roman" w:cs="Times New Roman"/>
                <w:sz w:val="24"/>
                <w:szCs w:val="28"/>
                <w:lang w:val="ru-RU"/>
              </w:rPr>
            </w:pPr>
            <w:r w:rsidRPr="00950D7E">
              <w:rPr>
                <w:rFonts w:ascii="Times New Roman" w:eastAsia="Times New Roman" w:hAnsi="Times New Roman" w:cs="Times New Roman"/>
                <w:sz w:val="24"/>
                <w:szCs w:val="28"/>
                <w:lang w:val="ru-RU"/>
              </w:rPr>
              <w:t>«ГосЛог» Ұлттық цифрлық көлік-логистикалық платформасы</w:t>
            </w:r>
          </w:p>
        </w:tc>
        <w:tc>
          <w:tcPr>
            <w:tcW w:w="3510" w:type="dxa"/>
            <w:vAlign w:val="center"/>
          </w:tcPr>
          <w:p w:rsidR="00C7764F" w:rsidRPr="00950D7E" w:rsidRDefault="00C7764F" w:rsidP="0013185C">
            <w:pPr>
              <w:ind w:left="-92" w:right="-103"/>
              <w:rPr>
                <w:rFonts w:ascii="Times New Roman" w:eastAsia="Times New Roman" w:hAnsi="Times New Roman" w:cs="Times New Roman"/>
                <w:sz w:val="24"/>
                <w:szCs w:val="28"/>
                <w:lang w:val="ru-RU"/>
              </w:rPr>
            </w:pPr>
            <w:r w:rsidRPr="00950D7E">
              <w:rPr>
                <w:rFonts w:ascii="Times New Roman" w:eastAsia="Times New Roman" w:hAnsi="Times New Roman" w:cs="Times New Roman"/>
                <w:sz w:val="24"/>
                <w:szCs w:val="28"/>
                <w:lang w:val="ru-RU"/>
              </w:rPr>
              <w:t>Отандық мемлекеттік органдар мен компаниялардың үздік цифрлық әзірлемелерін біріктіру; шетелдік сервистермен интеграциялау; бірыңғай цифрлық кеңістік құру</w:t>
            </w:r>
          </w:p>
        </w:tc>
        <w:tc>
          <w:tcPr>
            <w:tcW w:w="2817" w:type="dxa"/>
            <w:vAlign w:val="center"/>
          </w:tcPr>
          <w:p w:rsidR="00C7764F" w:rsidRPr="00950D7E" w:rsidRDefault="00C7764F" w:rsidP="0013185C">
            <w:pPr>
              <w:ind w:left="-92" w:right="-103"/>
              <w:rPr>
                <w:rFonts w:ascii="Times New Roman" w:eastAsia="Times New Roman" w:hAnsi="Times New Roman" w:cs="Times New Roman"/>
                <w:sz w:val="24"/>
                <w:szCs w:val="28"/>
                <w:lang w:val="ru-RU"/>
              </w:rPr>
            </w:pPr>
            <w:r w:rsidRPr="00950D7E">
              <w:rPr>
                <w:rFonts w:ascii="Times New Roman" w:eastAsia="Times New Roman" w:hAnsi="Times New Roman" w:cs="Times New Roman"/>
                <w:sz w:val="24"/>
                <w:szCs w:val="28"/>
                <w:lang w:val="ru-RU"/>
              </w:rPr>
              <w:t>Тауар логистикасының тиімділігін арттыру; халықаралық көлік-логистикалық байланыстарды нығайту</w:t>
            </w:r>
          </w:p>
        </w:tc>
      </w:tr>
      <w:tr w:rsidR="00C7764F" w:rsidRPr="00FC7E99" w:rsidTr="00C7764F">
        <w:tc>
          <w:tcPr>
            <w:tcW w:w="1317" w:type="dxa"/>
            <w:vAlign w:val="center"/>
          </w:tcPr>
          <w:p w:rsidR="00C7764F" w:rsidRPr="00950D7E" w:rsidRDefault="00C7764F" w:rsidP="0013185C">
            <w:pPr>
              <w:jc w:val="both"/>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Қытай</w:t>
            </w:r>
          </w:p>
        </w:tc>
        <w:tc>
          <w:tcPr>
            <w:tcW w:w="2132" w:type="dxa"/>
            <w:vAlign w:val="center"/>
          </w:tcPr>
          <w:p w:rsidR="00C7764F" w:rsidRPr="00950D7E" w:rsidRDefault="00C7764F" w:rsidP="0013185C">
            <w:pPr>
              <w:ind w:left="-92" w:right="-103"/>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Зияткерлік көлік жүйесін дамыту стратегиясы</w:t>
            </w:r>
          </w:p>
        </w:tc>
        <w:tc>
          <w:tcPr>
            <w:tcW w:w="3510" w:type="dxa"/>
            <w:vAlign w:val="center"/>
          </w:tcPr>
          <w:p w:rsidR="00C7764F" w:rsidRPr="00950D7E" w:rsidRDefault="00C7764F" w:rsidP="00C7764F">
            <w:pPr>
              <w:ind w:left="-92" w:right="-103"/>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Көлікті басқаруға ақпараттық технологияларды, жасанды интеллект пен үлкен деректерді біріктіру; «ақылды» жолдар мен көлік инфрақұрылымын құру</w:t>
            </w:r>
          </w:p>
        </w:tc>
        <w:tc>
          <w:tcPr>
            <w:tcW w:w="2817" w:type="dxa"/>
            <w:vAlign w:val="center"/>
          </w:tcPr>
          <w:p w:rsidR="00C7764F" w:rsidRPr="00950D7E" w:rsidRDefault="00C7764F" w:rsidP="0013185C">
            <w:pPr>
              <w:ind w:left="-92" w:right="-103"/>
              <w:rPr>
                <w:rFonts w:ascii="Times New Roman" w:eastAsia="Times New Roman" w:hAnsi="Times New Roman" w:cs="Times New Roman"/>
                <w:sz w:val="24"/>
                <w:szCs w:val="28"/>
                <w:lang w:val="kk-KZ"/>
              </w:rPr>
            </w:pPr>
            <w:r w:rsidRPr="00950D7E">
              <w:rPr>
                <w:rFonts w:ascii="Times New Roman" w:eastAsia="Times New Roman" w:hAnsi="Times New Roman" w:cs="Times New Roman"/>
                <w:sz w:val="24"/>
                <w:szCs w:val="28"/>
                <w:lang w:val="kk-KZ"/>
              </w:rPr>
              <w:t>Жүктерді жеткізу уақытын қысқарту; логистикалық шығындарды азайту; тасымалдау қауіпсіздігін арттыру</w:t>
            </w:r>
          </w:p>
        </w:tc>
      </w:tr>
      <w:tr w:rsidR="00C7764F" w:rsidRPr="00FE34C8" w:rsidTr="00C7764F">
        <w:tc>
          <w:tcPr>
            <w:tcW w:w="1317" w:type="dxa"/>
            <w:vAlign w:val="center"/>
          </w:tcPr>
          <w:p w:rsidR="00C7764F" w:rsidRPr="00950D7E" w:rsidRDefault="00C7764F" w:rsidP="0013185C">
            <w:pPr>
              <w:jc w:val="both"/>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Германия</w:t>
            </w:r>
          </w:p>
        </w:tc>
        <w:tc>
          <w:tcPr>
            <w:tcW w:w="2132"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 xml:space="preserve">Цифрлық </w:t>
            </w:r>
            <w:r w:rsidR="004C75D1" w:rsidRPr="00950D7E">
              <w:rPr>
                <w:rFonts w:ascii="Times New Roman" w:eastAsia="Times New Roman" w:hAnsi="Times New Roman" w:cs="Times New Roman"/>
                <w:sz w:val="24"/>
                <w:szCs w:val="28"/>
              </w:rPr>
              <w:t>логистика бастамасы</w:t>
            </w:r>
          </w:p>
        </w:tc>
        <w:tc>
          <w:tcPr>
            <w:tcW w:w="3510" w:type="dxa"/>
            <w:vAlign w:val="center"/>
          </w:tcPr>
          <w:p w:rsidR="00C7764F" w:rsidRPr="00950D7E" w:rsidRDefault="00C7764F" w:rsidP="00C7764F">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Логистикалық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тізбектің</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барлық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қатысушылары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үшін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цифрлық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платформа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құру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ақпараттық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алмасуды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стандарттау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kk-KZ"/>
              </w:rPr>
              <w:t>«Идустрия</w:t>
            </w:r>
            <w:r w:rsidRPr="00950D7E">
              <w:rPr>
                <w:rFonts w:ascii="Times New Roman" w:eastAsia="Times New Roman" w:hAnsi="Times New Roman" w:cs="Times New Roman"/>
                <w:sz w:val="24"/>
                <w:szCs w:val="28"/>
              </w:rPr>
              <w:t xml:space="preserve"> 4.0</w:t>
            </w:r>
            <w:r w:rsidRPr="00950D7E">
              <w:rPr>
                <w:rFonts w:ascii="Times New Roman" w:eastAsia="Times New Roman" w:hAnsi="Times New Roman" w:cs="Times New Roman"/>
                <w:sz w:val="24"/>
                <w:szCs w:val="28"/>
                <w:lang w:val="kk-KZ"/>
              </w:rPr>
              <w:t xml:space="preserve">» </w:t>
            </w:r>
            <w:r w:rsidRPr="00950D7E">
              <w:rPr>
                <w:rFonts w:ascii="Times New Roman" w:eastAsia="Times New Roman" w:hAnsi="Times New Roman" w:cs="Times New Roman"/>
                <w:sz w:val="24"/>
                <w:szCs w:val="28"/>
                <w:lang w:val="ru-RU"/>
              </w:rPr>
              <w:t>технологияларын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енгізу</w:t>
            </w:r>
          </w:p>
        </w:tc>
        <w:tc>
          <w:tcPr>
            <w:tcW w:w="2817"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Логистикалық</w:t>
            </w:r>
            <w:r w:rsidRPr="00950D7E">
              <w:rPr>
                <w:rFonts w:ascii="Times New Roman" w:eastAsia="Times New Roman" w:hAnsi="Times New Roman" w:cs="Times New Roman"/>
                <w:sz w:val="24"/>
                <w:szCs w:val="28"/>
              </w:rPr>
              <w:t xml:space="preserve"> </w:t>
            </w:r>
            <w:r w:rsidR="00583161" w:rsidRPr="00950D7E">
              <w:rPr>
                <w:rFonts w:ascii="Times New Roman" w:eastAsia="Times New Roman" w:hAnsi="Times New Roman" w:cs="Times New Roman"/>
                <w:sz w:val="24"/>
                <w:szCs w:val="28"/>
                <w:lang w:val="ru-RU"/>
              </w:rPr>
              <w:t>үдеріс</w:t>
            </w:r>
            <w:r w:rsidRPr="00950D7E">
              <w:rPr>
                <w:rFonts w:ascii="Times New Roman" w:eastAsia="Times New Roman" w:hAnsi="Times New Roman" w:cs="Times New Roman"/>
                <w:sz w:val="24"/>
                <w:szCs w:val="28"/>
                <w:lang w:val="ru-RU"/>
              </w:rPr>
              <w:t>терді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оңтайландыру</w:t>
            </w:r>
            <w:r w:rsidRPr="00950D7E">
              <w:rPr>
                <w:rFonts w:ascii="Times New Roman" w:eastAsia="Times New Roman" w:hAnsi="Times New Roman" w:cs="Times New Roman"/>
                <w:sz w:val="24"/>
                <w:szCs w:val="28"/>
              </w:rPr>
              <w:t>; CO</w:t>
            </w:r>
            <w:r w:rsidRPr="00950D7E">
              <w:rPr>
                <w:rFonts w:ascii="Times New Roman" w:eastAsia="Times New Roman" w:hAnsi="Times New Roman" w:cs="Times New Roman"/>
                <w:sz w:val="24"/>
                <w:szCs w:val="28"/>
                <w:vertAlign w:val="subscript"/>
              </w:rPr>
              <w:t>2</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шығарындыларын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азайту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логистикалық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саланың</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бәсекеге</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қабілеттілігін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арттыру</w:t>
            </w:r>
          </w:p>
        </w:tc>
      </w:tr>
      <w:tr w:rsidR="00C7764F" w:rsidRPr="00FE34C8" w:rsidTr="00C7764F">
        <w:tc>
          <w:tcPr>
            <w:tcW w:w="1317" w:type="dxa"/>
            <w:vAlign w:val="center"/>
          </w:tcPr>
          <w:p w:rsidR="00C7764F" w:rsidRPr="00950D7E" w:rsidRDefault="00C7764F" w:rsidP="0013185C">
            <w:pPr>
              <w:jc w:val="both"/>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Сингапур</w:t>
            </w:r>
          </w:p>
        </w:tc>
        <w:tc>
          <w:tcPr>
            <w:tcW w:w="2132"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rPr>
              <w:t xml:space="preserve">Ақылды </w:t>
            </w:r>
            <w:r w:rsidRPr="00950D7E">
              <w:rPr>
                <w:rFonts w:ascii="Times New Roman" w:eastAsia="Times New Roman" w:hAnsi="Times New Roman" w:cs="Times New Roman"/>
                <w:sz w:val="24"/>
                <w:szCs w:val="28"/>
                <w:lang w:val="kk-KZ"/>
              </w:rPr>
              <w:t>ұ</w:t>
            </w:r>
            <w:r w:rsidRPr="00950D7E">
              <w:rPr>
                <w:rFonts w:ascii="Times New Roman" w:eastAsia="Times New Roman" w:hAnsi="Times New Roman" w:cs="Times New Roman"/>
                <w:sz w:val="24"/>
                <w:szCs w:val="28"/>
              </w:rPr>
              <w:t>тқырлық 2030</w:t>
            </w:r>
          </w:p>
        </w:tc>
        <w:tc>
          <w:tcPr>
            <w:tcW w:w="3510"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Зияткерлік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жүйелерін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дамыту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логистикаға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kk-KZ"/>
              </w:rPr>
              <w:t>«</w:t>
            </w:r>
            <w:r w:rsidRPr="00950D7E">
              <w:rPr>
                <w:rFonts w:ascii="Times New Roman" w:eastAsia="Times New Roman" w:hAnsi="Times New Roman" w:cs="Times New Roman"/>
                <w:sz w:val="24"/>
                <w:szCs w:val="28"/>
                <w:lang w:val="ru-RU"/>
              </w:rPr>
              <w:t>ақылды</w:t>
            </w:r>
            <w:r w:rsidRPr="00950D7E">
              <w:rPr>
                <w:rFonts w:ascii="Times New Roman" w:eastAsia="Times New Roman" w:hAnsi="Times New Roman" w:cs="Times New Roman"/>
                <w:sz w:val="24"/>
                <w:szCs w:val="28"/>
                <w:lang w:val="kk-KZ"/>
              </w:rPr>
              <w:t>»</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қала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технологияларын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енгізу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ағындарын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басқару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үшін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бірыңғай</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платформа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құру</w:t>
            </w:r>
          </w:p>
        </w:tc>
        <w:tc>
          <w:tcPr>
            <w:tcW w:w="2817"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Шекарада</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күту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уақытын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қысқарту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инфрақұрылымын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пайдалану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тиімділігін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арттыру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логистикалық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шығындарды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азайту</w:t>
            </w:r>
          </w:p>
        </w:tc>
      </w:tr>
      <w:tr w:rsidR="00C7764F" w:rsidRPr="00FE34C8" w:rsidTr="00C7764F">
        <w:tc>
          <w:tcPr>
            <w:tcW w:w="1317" w:type="dxa"/>
            <w:vAlign w:val="center"/>
          </w:tcPr>
          <w:p w:rsidR="00C7764F" w:rsidRPr="00950D7E" w:rsidRDefault="00C7764F" w:rsidP="0013185C">
            <w:pPr>
              <w:jc w:val="both"/>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kk-KZ"/>
              </w:rPr>
              <w:t>Қ</w:t>
            </w:r>
            <w:r w:rsidRPr="00950D7E">
              <w:rPr>
                <w:rFonts w:ascii="Times New Roman" w:eastAsia="Times New Roman" w:hAnsi="Times New Roman" w:cs="Times New Roman"/>
                <w:sz w:val="24"/>
                <w:szCs w:val="28"/>
              </w:rPr>
              <w:t>аза</w:t>
            </w:r>
            <w:r w:rsidRPr="00950D7E">
              <w:rPr>
                <w:rFonts w:ascii="Times New Roman" w:eastAsia="Times New Roman" w:hAnsi="Times New Roman" w:cs="Times New Roman"/>
                <w:sz w:val="24"/>
                <w:szCs w:val="28"/>
                <w:lang w:val="kk-KZ"/>
              </w:rPr>
              <w:t>қ</w:t>
            </w:r>
            <w:r w:rsidRPr="00950D7E">
              <w:rPr>
                <w:rFonts w:ascii="Times New Roman" w:eastAsia="Times New Roman" w:hAnsi="Times New Roman" w:cs="Times New Roman"/>
                <w:sz w:val="24"/>
                <w:szCs w:val="28"/>
              </w:rPr>
              <w:t>стан</w:t>
            </w:r>
          </w:p>
        </w:tc>
        <w:tc>
          <w:tcPr>
            <w:tcW w:w="2132"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Цифрлық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Қазақстан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көліктік</w:t>
            </w:r>
            <w:r w:rsidRPr="00950D7E">
              <w:rPr>
                <w:rFonts w:ascii="Times New Roman" w:eastAsia="Times New Roman" w:hAnsi="Times New Roman" w:cs="Times New Roman"/>
                <w:sz w:val="24"/>
                <w:szCs w:val="28"/>
              </w:rPr>
              <w:t>-</w:t>
            </w:r>
            <w:r w:rsidRPr="00950D7E">
              <w:rPr>
                <w:rFonts w:ascii="Times New Roman" w:eastAsia="Times New Roman" w:hAnsi="Times New Roman" w:cs="Times New Roman"/>
                <w:sz w:val="24"/>
                <w:szCs w:val="28"/>
                <w:lang w:val="ru-RU"/>
              </w:rPr>
              <w:t>логистикалық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бағыт</w:t>
            </w:r>
            <w:r w:rsidRPr="00950D7E">
              <w:rPr>
                <w:rFonts w:ascii="Times New Roman" w:eastAsia="Times New Roman" w:hAnsi="Times New Roman" w:cs="Times New Roman"/>
                <w:sz w:val="24"/>
                <w:szCs w:val="28"/>
              </w:rPr>
              <w:t>)</w:t>
            </w:r>
          </w:p>
        </w:tc>
        <w:tc>
          <w:tcPr>
            <w:tcW w:w="3510"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Зияткерлік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жүйесін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енгізу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инфрақұрылымын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дамыту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логистикалық</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орталықтар</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құру</w:t>
            </w:r>
          </w:p>
        </w:tc>
        <w:tc>
          <w:tcPr>
            <w:tcW w:w="2817" w:type="dxa"/>
            <w:vAlign w:val="center"/>
          </w:tcPr>
          <w:p w:rsidR="00C7764F" w:rsidRPr="00950D7E" w:rsidRDefault="00C7764F" w:rsidP="0013185C">
            <w:pPr>
              <w:ind w:left="-92" w:right="-103"/>
              <w:rPr>
                <w:rFonts w:ascii="Times New Roman" w:eastAsia="Times New Roman" w:hAnsi="Times New Roman" w:cs="Times New Roman"/>
                <w:sz w:val="24"/>
                <w:szCs w:val="28"/>
              </w:rPr>
            </w:pPr>
            <w:r w:rsidRPr="00950D7E">
              <w:rPr>
                <w:rFonts w:ascii="Times New Roman" w:eastAsia="Times New Roman" w:hAnsi="Times New Roman" w:cs="Times New Roman"/>
                <w:sz w:val="24"/>
                <w:szCs w:val="28"/>
                <w:lang w:val="ru-RU"/>
              </w:rPr>
              <w:t>Транзиттік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тасымалы</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көлемін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ұлғайту</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жүк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айналымының</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өсуі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көлік</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саласынан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түсетін</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кірісті</w:t>
            </w:r>
            <w:r w:rsidRPr="00950D7E">
              <w:rPr>
                <w:rFonts w:ascii="Times New Roman" w:eastAsia="Times New Roman" w:hAnsi="Times New Roman" w:cs="Times New Roman"/>
                <w:sz w:val="24"/>
                <w:szCs w:val="28"/>
              </w:rPr>
              <w:t xml:space="preserve"> </w:t>
            </w:r>
            <w:r w:rsidRPr="00950D7E">
              <w:rPr>
                <w:rFonts w:ascii="Times New Roman" w:eastAsia="Times New Roman" w:hAnsi="Times New Roman" w:cs="Times New Roman"/>
                <w:sz w:val="24"/>
                <w:szCs w:val="28"/>
                <w:lang w:val="ru-RU"/>
              </w:rPr>
              <w:t>арттыру</w:t>
            </w:r>
          </w:p>
        </w:tc>
      </w:tr>
      <w:tr w:rsidR="00C7764F" w:rsidRPr="00FC7E99" w:rsidTr="0013185C">
        <w:tc>
          <w:tcPr>
            <w:tcW w:w="9776" w:type="dxa"/>
            <w:gridSpan w:val="4"/>
          </w:tcPr>
          <w:p w:rsidR="00C7764F" w:rsidRPr="00FE34C8" w:rsidRDefault="00C7764F" w:rsidP="00AC6832">
            <w:pPr>
              <w:jc w:val="both"/>
              <w:rPr>
                <w:rFonts w:ascii="Times New Roman" w:eastAsia="Times New Roman" w:hAnsi="Times New Roman" w:cs="Times New Roman"/>
                <w:bCs/>
                <w:i/>
                <w:sz w:val="24"/>
                <w:szCs w:val="28"/>
                <w:lang w:val="ru-RU"/>
              </w:rPr>
            </w:pPr>
            <w:r w:rsidRPr="00FE34C8">
              <w:rPr>
                <w:rFonts w:ascii="Times New Roman" w:eastAsia="Times New Roman" w:hAnsi="Times New Roman" w:cs="Times New Roman"/>
                <w:bCs/>
                <w:i/>
                <w:sz w:val="24"/>
                <w:szCs w:val="28"/>
                <w:lang w:val="ru-RU"/>
              </w:rPr>
              <w:t>Есерту - [</w:t>
            </w:r>
            <w:r w:rsidR="00AC6832" w:rsidRPr="00FE34C8">
              <w:rPr>
                <w:rFonts w:ascii="Times New Roman" w:eastAsia="Times New Roman" w:hAnsi="Times New Roman" w:cs="Times New Roman"/>
                <w:bCs/>
                <w:i/>
                <w:sz w:val="24"/>
                <w:szCs w:val="28"/>
                <w:lang w:val="ru-RU"/>
              </w:rPr>
              <w:t>19</w:t>
            </w:r>
            <w:r w:rsidRPr="00FE34C8">
              <w:rPr>
                <w:rFonts w:ascii="Times New Roman" w:eastAsia="Times New Roman" w:hAnsi="Times New Roman" w:cs="Times New Roman"/>
                <w:bCs/>
                <w:i/>
                <w:sz w:val="24"/>
                <w:szCs w:val="28"/>
                <w:lang w:val="ru-RU"/>
              </w:rPr>
              <w:t>, 2</w:t>
            </w:r>
            <w:r w:rsidR="00AC6832" w:rsidRPr="00FE34C8">
              <w:rPr>
                <w:rFonts w:ascii="Times New Roman" w:eastAsia="Times New Roman" w:hAnsi="Times New Roman" w:cs="Times New Roman"/>
                <w:bCs/>
                <w:i/>
                <w:sz w:val="24"/>
                <w:szCs w:val="28"/>
                <w:lang w:val="ru-RU"/>
              </w:rPr>
              <w:t>2</w:t>
            </w:r>
            <w:r w:rsidRPr="00FE34C8">
              <w:rPr>
                <w:rFonts w:ascii="Times New Roman" w:eastAsia="Times New Roman" w:hAnsi="Times New Roman" w:cs="Times New Roman"/>
                <w:bCs/>
                <w:i/>
                <w:sz w:val="24"/>
                <w:szCs w:val="28"/>
                <w:lang w:val="ru-RU"/>
              </w:rPr>
              <w:t>, 2</w:t>
            </w:r>
            <w:r w:rsidR="00AC6832" w:rsidRPr="00FE34C8">
              <w:rPr>
                <w:rFonts w:ascii="Times New Roman" w:eastAsia="Times New Roman" w:hAnsi="Times New Roman" w:cs="Times New Roman"/>
                <w:bCs/>
                <w:i/>
                <w:sz w:val="24"/>
                <w:szCs w:val="28"/>
                <w:lang w:val="ru-RU"/>
              </w:rPr>
              <w:t>3</w:t>
            </w:r>
            <w:r w:rsidRPr="00FE34C8">
              <w:rPr>
                <w:rFonts w:ascii="Times New Roman" w:eastAsia="Times New Roman" w:hAnsi="Times New Roman" w:cs="Times New Roman"/>
                <w:bCs/>
                <w:i/>
                <w:sz w:val="24"/>
                <w:szCs w:val="28"/>
                <w:lang w:val="ru-RU"/>
              </w:rPr>
              <w:t>, 2</w:t>
            </w:r>
            <w:r w:rsidR="00AC6832" w:rsidRPr="00FE34C8">
              <w:rPr>
                <w:rFonts w:ascii="Times New Roman" w:eastAsia="Times New Roman" w:hAnsi="Times New Roman" w:cs="Times New Roman"/>
                <w:bCs/>
                <w:i/>
                <w:sz w:val="24"/>
                <w:szCs w:val="28"/>
                <w:lang w:val="ru-RU"/>
              </w:rPr>
              <w:t>4</w:t>
            </w:r>
            <w:r w:rsidRPr="00FE34C8">
              <w:rPr>
                <w:rFonts w:ascii="Times New Roman" w:eastAsia="Times New Roman" w:hAnsi="Times New Roman" w:cs="Times New Roman"/>
                <w:bCs/>
                <w:i/>
                <w:sz w:val="24"/>
                <w:szCs w:val="28"/>
                <w:lang w:val="ru-RU"/>
              </w:rPr>
              <w:t>, 2</w:t>
            </w:r>
            <w:r w:rsidR="00AC6832" w:rsidRPr="00FE34C8">
              <w:rPr>
                <w:rFonts w:ascii="Times New Roman" w:eastAsia="Times New Roman" w:hAnsi="Times New Roman" w:cs="Times New Roman"/>
                <w:bCs/>
                <w:i/>
                <w:sz w:val="24"/>
                <w:szCs w:val="28"/>
                <w:lang w:val="ru-RU"/>
              </w:rPr>
              <w:t>5</w:t>
            </w:r>
            <w:r w:rsidRPr="00FE34C8">
              <w:rPr>
                <w:rFonts w:ascii="Times New Roman" w:eastAsia="Times New Roman" w:hAnsi="Times New Roman" w:cs="Times New Roman"/>
                <w:bCs/>
                <w:i/>
                <w:sz w:val="24"/>
                <w:szCs w:val="28"/>
                <w:lang w:val="ru-RU"/>
              </w:rPr>
              <w:t>] әдебиеттер негізінде автормен құрастырылған</w:t>
            </w:r>
          </w:p>
        </w:tc>
      </w:tr>
    </w:tbl>
    <w:p w:rsidR="00C7764F" w:rsidRPr="00AF19C5" w:rsidRDefault="00C7764F" w:rsidP="006B2D4E">
      <w:pPr>
        <w:pStyle w:val="Times14"/>
        <w:rPr>
          <w:rStyle w:val="anegp0gi0b9av8jahpyh"/>
          <w:lang w:val="ru-RU"/>
        </w:rPr>
      </w:pPr>
    </w:p>
    <w:p w:rsidR="00FD76EC" w:rsidRPr="00AF19C5" w:rsidRDefault="00C7764F" w:rsidP="006B2D4E">
      <w:pPr>
        <w:pStyle w:val="Times14"/>
        <w:rPr>
          <w:lang w:val="ru-RU"/>
        </w:rPr>
      </w:pPr>
      <w:r w:rsidRPr="00AF19C5">
        <w:rPr>
          <w:rStyle w:val="anegp0gi0b9av8jahpyh"/>
          <w:lang w:val="ru-RU"/>
        </w:rPr>
        <w:t>Кестеден</w:t>
      </w:r>
      <w:r w:rsidRPr="00AF19C5">
        <w:rPr>
          <w:lang w:val="ru-RU"/>
        </w:rPr>
        <w:t xml:space="preserve"> көріп </w:t>
      </w:r>
      <w:r w:rsidRPr="00AF19C5">
        <w:rPr>
          <w:rStyle w:val="anegp0gi0b9av8jahpyh"/>
          <w:lang w:val="ru-RU"/>
        </w:rPr>
        <w:t>отырғанымыздай,</w:t>
      </w:r>
      <w:r w:rsidRPr="00AF19C5">
        <w:rPr>
          <w:lang w:val="ru-RU"/>
        </w:rPr>
        <w:t xml:space="preserve"> </w:t>
      </w:r>
      <w:r w:rsidRPr="00AF19C5">
        <w:rPr>
          <w:rStyle w:val="anegp0gi0b9av8jahpyh"/>
          <w:lang w:val="ru-RU"/>
        </w:rPr>
        <w:t>әртүрлі</w:t>
      </w:r>
      <w:r w:rsidRPr="00AF19C5">
        <w:rPr>
          <w:lang w:val="ru-RU"/>
        </w:rPr>
        <w:t xml:space="preserve"> </w:t>
      </w:r>
      <w:r w:rsidRPr="00AF19C5">
        <w:rPr>
          <w:rStyle w:val="anegp0gi0b9av8jahpyh"/>
          <w:lang w:val="ru-RU"/>
        </w:rPr>
        <w:t>елдерде</w:t>
      </w:r>
      <w:r w:rsidRPr="00AF19C5">
        <w:rPr>
          <w:lang w:val="ru-RU"/>
        </w:rPr>
        <w:t xml:space="preserve"> </w:t>
      </w:r>
      <w:r w:rsidRPr="00AF19C5">
        <w:rPr>
          <w:rStyle w:val="anegp0gi0b9av8jahpyh"/>
          <w:lang w:val="ru-RU"/>
        </w:rPr>
        <w:t>автомобиль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тасымалдарын</w:t>
      </w:r>
      <w:r w:rsidRPr="00AF19C5">
        <w:rPr>
          <w:lang w:val="ru-RU"/>
        </w:rPr>
        <w:t xml:space="preserve"> </w:t>
      </w:r>
      <w:r w:rsidRPr="00AF19C5">
        <w:rPr>
          <w:rStyle w:val="anegp0gi0b9av8jahpyh"/>
          <w:lang w:val="ru-RU"/>
        </w:rPr>
        <w:t>басқаруға</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экожүйелерді</w:t>
      </w:r>
      <w:r w:rsidRPr="00AF19C5">
        <w:rPr>
          <w:lang w:val="ru-RU"/>
        </w:rPr>
        <w:t xml:space="preserve"> </w:t>
      </w:r>
      <w:r w:rsidRPr="00AF19C5">
        <w:rPr>
          <w:rStyle w:val="anegp0gi0b9av8jahpyh"/>
          <w:lang w:val="ru-RU"/>
        </w:rPr>
        <w:t>енгізу</w:t>
      </w:r>
      <w:r w:rsidRPr="00AF19C5">
        <w:rPr>
          <w:lang w:val="ru-RU"/>
        </w:rPr>
        <w:t xml:space="preserve"> бойынша </w:t>
      </w:r>
      <w:r w:rsidRPr="00AF19C5">
        <w:rPr>
          <w:rStyle w:val="anegp0gi0b9av8jahpyh"/>
          <w:lang w:val="ru-RU"/>
        </w:rPr>
        <w:t>ауқымды</w:t>
      </w:r>
      <w:r w:rsidRPr="00AF19C5">
        <w:rPr>
          <w:lang w:val="ru-RU"/>
        </w:rPr>
        <w:t xml:space="preserve"> </w:t>
      </w:r>
      <w:r w:rsidRPr="00AF19C5">
        <w:rPr>
          <w:rStyle w:val="anegp0gi0b9av8jahpyh"/>
          <w:lang w:val="ru-RU"/>
        </w:rPr>
        <w:t>жобалар</w:t>
      </w:r>
      <w:r w:rsidRPr="00AF19C5">
        <w:rPr>
          <w:lang w:val="ru-RU"/>
        </w:rPr>
        <w:t xml:space="preserve"> </w:t>
      </w:r>
      <w:r w:rsidRPr="00AF19C5">
        <w:rPr>
          <w:rStyle w:val="anegp0gi0b9av8jahpyh"/>
          <w:lang w:val="ru-RU"/>
        </w:rPr>
        <w:t>іске</w:t>
      </w:r>
      <w:r w:rsidRPr="00AF19C5">
        <w:rPr>
          <w:lang w:val="ru-RU"/>
        </w:rPr>
        <w:t xml:space="preserve"> асырылуда</w:t>
      </w:r>
      <w:r w:rsidRPr="00AF19C5">
        <w:rPr>
          <w:rStyle w:val="anegp0gi0b9av8jahpyh"/>
          <w:lang w:val="ru-RU"/>
        </w:rPr>
        <w:t>.</w:t>
      </w:r>
      <w:r w:rsidRPr="00AF19C5">
        <w:rPr>
          <w:lang w:val="ru-RU"/>
        </w:rPr>
        <w:t xml:space="preserve"> </w:t>
      </w:r>
      <w:r w:rsidRPr="00AF19C5">
        <w:rPr>
          <w:rStyle w:val="anegp0gi0b9av8jahpyh"/>
          <w:lang w:val="ru-RU"/>
        </w:rPr>
        <w:t>Бұл</w:t>
      </w:r>
      <w:r w:rsidRPr="00AF19C5">
        <w:rPr>
          <w:lang w:val="ru-RU"/>
        </w:rPr>
        <w:t xml:space="preserve"> </w:t>
      </w:r>
      <w:r w:rsidRPr="00AF19C5">
        <w:rPr>
          <w:rStyle w:val="anegp0gi0b9av8jahpyh"/>
          <w:lang w:val="ru-RU"/>
        </w:rPr>
        <w:t>ретте</w:t>
      </w:r>
      <w:r w:rsidRPr="00AF19C5">
        <w:rPr>
          <w:lang w:val="ru-RU"/>
        </w:rPr>
        <w:t xml:space="preserve"> </w:t>
      </w:r>
      <w:r w:rsidRPr="00AF19C5">
        <w:rPr>
          <w:rStyle w:val="anegp0gi0b9av8jahpyh"/>
          <w:lang w:val="ru-RU"/>
        </w:rPr>
        <w:t>Қазақстан</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Қазақстан»</w:t>
      </w:r>
      <w:r w:rsidRPr="00AF19C5">
        <w:rPr>
          <w:lang w:val="ru-RU"/>
        </w:rPr>
        <w:t xml:space="preserve"> </w:t>
      </w:r>
      <w:r w:rsidRPr="00AF19C5">
        <w:rPr>
          <w:rStyle w:val="anegp0gi0b9av8jahpyh"/>
          <w:lang w:val="ru-RU"/>
        </w:rPr>
        <w:t>мемлекеттік</w:t>
      </w:r>
      <w:r w:rsidRPr="00AF19C5">
        <w:rPr>
          <w:lang w:val="ru-RU"/>
        </w:rPr>
        <w:t xml:space="preserve"> </w:t>
      </w:r>
      <w:r w:rsidRPr="00AF19C5">
        <w:rPr>
          <w:rStyle w:val="anegp0gi0b9av8jahpyh"/>
          <w:lang w:val="ru-RU"/>
        </w:rPr>
        <w:t>бағдарламасы</w:t>
      </w:r>
      <w:r w:rsidRPr="00AF19C5">
        <w:rPr>
          <w:lang w:val="ru-RU"/>
        </w:rPr>
        <w:t xml:space="preserve"> </w:t>
      </w:r>
      <w:r w:rsidRPr="00AF19C5">
        <w:rPr>
          <w:rStyle w:val="anegp0gi0b9av8jahpyh"/>
          <w:lang w:val="ru-RU"/>
        </w:rPr>
        <w:t>шеңберінде</w:t>
      </w:r>
      <w:r w:rsidRPr="00AF19C5">
        <w:rPr>
          <w:lang w:val="ru-RU"/>
        </w:rPr>
        <w:t xml:space="preserve"> </w:t>
      </w:r>
      <w:r w:rsidRPr="00AF19C5">
        <w:rPr>
          <w:rStyle w:val="anegp0gi0b9av8jahpyh"/>
          <w:lang w:val="ru-RU"/>
        </w:rPr>
        <w:t>осы</w:t>
      </w:r>
      <w:r w:rsidRPr="00AF19C5">
        <w:rPr>
          <w:lang w:val="ru-RU"/>
        </w:rPr>
        <w:t xml:space="preserve"> </w:t>
      </w:r>
      <w:r w:rsidRPr="00AF19C5">
        <w:rPr>
          <w:rStyle w:val="anegp0gi0b9av8jahpyh"/>
          <w:lang w:val="ru-RU"/>
        </w:rPr>
        <w:t>бағытты</w:t>
      </w:r>
      <w:r w:rsidRPr="00AF19C5">
        <w:rPr>
          <w:lang w:val="ru-RU"/>
        </w:rPr>
        <w:t xml:space="preserve"> </w:t>
      </w:r>
      <w:r w:rsidRPr="00AF19C5">
        <w:rPr>
          <w:rStyle w:val="anegp0gi0b9av8jahpyh"/>
          <w:lang w:val="ru-RU"/>
        </w:rPr>
        <w:t>белсенді</w:t>
      </w:r>
      <w:r w:rsidRPr="00AF19C5">
        <w:rPr>
          <w:lang w:val="ru-RU"/>
        </w:rPr>
        <w:t xml:space="preserve"> </w:t>
      </w:r>
      <w:r w:rsidRPr="00AF19C5">
        <w:rPr>
          <w:rStyle w:val="anegp0gi0b9av8jahpyh"/>
          <w:lang w:val="ru-RU"/>
        </w:rPr>
        <w:t>дамытуда.</w:t>
      </w:r>
    </w:p>
    <w:p w:rsidR="0081013F" w:rsidRDefault="00411367" w:rsidP="006B2D4E">
      <w:pPr>
        <w:pStyle w:val="Times14"/>
        <w:rPr>
          <w:rStyle w:val="anegp0gi0b9av8jahpyh"/>
          <w:lang w:val="ru-RU"/>
        </w:rPr>
      </w:pPr>
      <w:r w:rsidRPr="00411367">
        <w:rPr>
          <w:rStyle w:val="anegp0gi0b9av8jahpyh"/>
        </w:rPr>
        <w:t>Mordor</w:t>
      </w:r>
      <w:r w:rsidRPr="00411367">
        <w:rPr>
          <w:rStyle w:val="anegp0gi0b9av8jahpyh"/>
          <w:lang w:val="ru-RU"/>
        </w:rPr>
        <w:t xml:space="preserve"> </w:t>
      </w:r>
      <w:r w:rsidRPr="00411367">
        <w:rPr>
          <w:rStyle w:val="anegp0gi0b9av8jahpyh"/>
        </w:rPr>
        <w:t>Intelligence</w:t>
      </w:r>
      <w:r w:rsidRPr="00411367">
        <w:rPr>
          <w:rStyle w:val="anegp0gi0b9av8jahpyh"/>
          <w:lang w:val="ru-RU"/>
        </w:rPr>
        <w:t xml:space="preserve"> сарапшыларының зерттеуіне сәйкес, 2024 жылы Қазақстандағы жүк және логистикалық тасымалдар нарығының көлемі 10,36 млрд АҚШ долларына жетеді, ал орташа жылдық өсу қарқыны 5,44% деңгейінде болады деп болжануда. 2029 жылға қарай бұл көрсеткіш 14,80 млрд АҚШ долларына дейін өседі деп күтілуде [26]. </w:t>
      </w:r>
    </w:p>
    <w:p w:rsidR="00C7764F" w:rsidRPr="00AF19C5" w:rsidRDefault="00C7764F" w:rsidP="006B2D4E">
      <w:pPr>
        <w:pStyle w:val="Times14"/>
        <w:rPr>
          <w:lang w:val="ru-RU"/>
        </w:rPr>
      </w:pPr>
      <w:r w:rsidRPr="00AF19C5">
        <w:rPr>
          <w:rStyle w:val="anegp0gi0b9av8jahpyh"/>
          <w:lang w:val="ru-RU"/>
        </w:rPr>
        <w:t>Халықаралық</w:t>
      </w:r>
      <w:r w:rsidRPr="00AF19C5">
        <w:rPr>
          <w:lang w:val="ru-RU"/>
        </w:rPr>
        <w:t xml:space="preserve"> </w:t>
      </w:r>
      <w:r w:rsidRPr="00AF19C5">
        <w:rPr>
          <w:rStyle w:val="anegp0gi0b9av8jahpyh"/>
          <w:lang w:val="ru-RU"/>
        </w:rPr>
        <w:t>тәжірибені</w:t>
      </w:r>
      <w:r w:rsidRPr="00AF19C5">
        <w:rPr>
          <w:lang w:val="ru-RU"/>
        </w:rPr>
        <w:t xml:space="preserve"> </w:t>
      </w:r>
      <w:r w:rsidRPr="00AF19C5">
        <w:rPr>
          <w:rStyle w:val="anegp0gi0b9av8jahpyh"/>
          <w:lang w:val="ru-RU"/>
        </w:rPr>
        <w:t>талдау</w:t>
      </w:r>
      <w:r w:rsidRPr="00AF19C5">
        <w:rPr>
          <w:lang w:val="ru-RU"/>
        </w:rPr>
        <w:t xml:space="preserve"> </w:t>
      </w:r>
      <w:r w:rsidRPr="00AF19C5">
        <w:rPr>
          <w:rStyle w:val="anegp0gi0b9av8jahpyh"/>
          <w:lang w:val="ru-RU"/>
        </w:rPr>
        <w:t>автомобиль</w:t>
      </w:r>
      <w:r w:rsidRPr="00AF19C5">
        <w:rPr>
          <w:lang w:val="ru-RU"/>
        </w:rPr>
        <w:t xml:space="preserve"> </w:t>
      </w:r>
      <w:r w:rsidRPr="00AF19C5">
        <w:rPr>
          <w:rStyle w:val="anegp0gi0b9av8jahpyh"/>
          <w:lang w:val="ru-RU"/>
        </w:rPr>
        <w:t>жүк</w:t>
      </w:r>
      <w:r w:rsidRPr="00AF19C5">
        <w:rPr>
          <w:lang w:val="ru-RU"/>
        </w:rPr>
        <w:t xml:space="preserve"> </w:t>
      </w:r>
      <w:r w:rsidRPr="00AF19C5">
        <w:rPr>
          <w:rStyle w:val="anegp0gi0b9av8jahpyh"/>
          <w:lang w:val="ru-RU"/>
        </w:rPr>
        <w:t>тасымалдарын</w:t>
      </w:r>
      <w:r w:rsidRPr="00AF19C5">
        <w:rPr>
          <w:lang w:val="ru-RU"/>
        </w:rPr>
        <w:t xml:space="preserve"> </w:t>
      </w:r>
      <w:r w:rsidRPr="00AF19C5">
        <w:rPr>
          <w:rStyle w:val="anegp0gi0b9av8jahpyh"/>
          <w:lang w:val="ru-RU"/>
        </w:rPr>
        <w:t>басқарудың</w:t>
      </w:r>
      <w:r w:rsidRPr="00AF19C5">
        <w:rPr>
          <w:lang w:val="ru-RU"/>
        </w:rPr>
        <w:t xml:space="preserve"> </w:t>
      </w:r>
      <w:r w:rsidRPr="00AF19C5">
        <w:rPr>
          <w:rStyle w:val="anegp0gi0b9av8jahpyh"/>
          <w:lang w:val="ru-RU"/>
        </w:rPr>
        <w:t>цифрлық</w:t>
      </w:r>
      <w:r w:rsidRPr="00AF19C5">
        <w:rPr>
          <w:lang w:val="ru-RU"/>
        </w:rPr>
        <w:t xml:space="preserve"> </w:t>
      </w:r>
      <w:r w:rsidRPr="00AF19C5">
        <w:rPr>
          <w:rStyle w:val="anegp0gi0b9av8jahpyh"/>
          <w:lang w:val="ru-RU"/>
        </w:rPr>
        <w:t>экожүйелерін</w:t>
      </w:r>
      <w:r w:rsidRPr="00AF19C5">
        <w:rPr>
          <w:lang w:val="ru-RU"/>
        </w:rPr>
        <w:t xml:space="preserve"> </w:t>
      </w:r>
      <w:r w:rsidRPr="00AF19C5">
        <w:rPr>
          <w:rStyle w:val="anegp0gi0b9av8jahpyh"/>
          <w:lang w:val="ru-RU"/>
        </w:rPr>
        <w:t>дамытудағы</w:t>
      </w:r>
      <w:r w:rsidRPr="00AF19C5">
        <w:rPr>
          <w:lang w:val="ru-RU"/>
        </w:rPr>
        <w:t xml:space="preserve"> </w:t>
      </w:r>
      <w:r w:rsidRPr="00AF19C5">
        <w:rPr>
          <w:rStyle w:val="anegp0gi0b9av8jahpyh"/>
          <w:lang w:val="ru-RU"/>
        </w:rPr>
        <w:t>мынадай</w:t>
      </w:r>
      <w:r w:rsidRPr="00AF19C5">
        <w:rPr>
          <w:lang w:val="ru-RU"/>
        </w:rPr>
        <w:t xml:space="preserve"> </w:t>
      </w:r>
      <w:r w:rsidRPr="00AF19C5">
        <w:rPr>
          <w:rStyle w:val="anegp0gi0b9av8jahpyh"/>
          <w:lang w:val="ru-RU"/>
        </w:rPr>
        <w:t>негізгі</w:t>
      </w:r>
      <w:r w:rsidRPr="00AF19C5">
        <w:rPr>
          <w:lang w:val="ru-RU"/>
        </w:rPr>
        <w:t xml:space="preserve"> </w:t>
      </w:r>
      <w:r w:rsidRPr="00AF19C5">
        <w:rPr>
          <w:rStyle w:val="anegp0gi0b9av8jahpyh"/>
          <w:lang w:val="ru-RU"/>
        </w:rPr>
        <w:t>трендтерді</w:t>
      </w:r>
      <w:r w:rsidRPr="00AF19C5">
        <w:rPr>
          <w:lang w:val="ru-RU"/>
        </w:rPr>
        <w:t xml:space="preserve"> </w:t>
      </w:r>
      <w:r w:rsidRPr="00AF19C5">
        <w:rPr>
          <w:rStyle w:val="anegp0gi0b9av8jahpyh"/>
          <w:lang w:val="ru-RU"/>
        </w:rPr>
        <w:t>бөліп</w:t>
      </w:r>
      <w:r w:rsidRPr="00AF19C5">
        <w:rPr>
          <w:lang w:val="ru-RU"/>
        </w:rPr>
        <w:t xml:space="preserve"> көрсетуге </w:t>
      </w:r>
      <w:r w:rsidRPr="00AF19C5">
        <w:rPr>
          <w:rStyle w:val="anegp0gi0b9av8jahpyh"/>
          <w:lang w:val="ru-RU"/>
        </w:rPr>
        <w:t>мүмкіндік</w:t>
      </w:r>
      <w:r w:rsidRPr="00AF19C5">
        <w:rPr>
          <w:lang w:val="ru-RU"/>
        </w:rPr>
        <w:t xml:space="preserve"> береді:</w:t>
      </w:r>
    </w:p>
    <w:p w:rsidR="00C7764F" w:rsidRPr="00AF19C5" w:rsidRDefault="0089203B" w:rsidP="002F0A20">
      <w:pPr>
        <w:pStyle w:val="Times14"/>
        <w:numPr>
          <w:ilvl w:val="0"/>
          <w:numId w:val="3"/>
        </w:numPr>
        <w:tabs>
          <w:tab w:val="left" w:pos="993"/>
        </w:tabs>
        <w:ind w:left="0" w:firstLine="709"/>
        <w:rPr>
          <w:lang w:val="ru-RU"/>
        </w:rPr>
      </w:pPr>
      <w:r w:rsidRPr="00AF19C5">
        <w:rPr>
          <w:rStyle w:val="anegp0gi0b9av8jahpyh"/>
          <w:lang w:val="ru-RU"/>
        </w:rPr>
        <w:t>бірыңғай</w:t>
      </w:r>
      <w:r w:rsidRPr="00AF19C5">
        <w:rPr>
          <w:lang w:val="ru-RU"/>
        </w:rPr>
        <w:t xml:space="preserve"> </w:t>
      </w:r>
      <w:r w:rsidR="00C7764F" w:rsidRPr="00AF19C5">
        <w:rPr>
          <w:rStyle w:val="anegp0gi0b9av8jahpyh"/>
          <w:lang w:val="ru-RU"/>
        </w:rPr>
        <w:t>цифрлық</w:t>
      </w:r>
      <w:r w:rsidR="00C7764F" w:rsidRPr="00AF19C5">
        <w:rPr>
          <w:lang w:val="ru-RU"/>
        </w:rPr>
        <w:t xml:space="preserve"> </w:t>
      </w:r>
      <w:r w:rsidR="00C7764F" w:rsidRPr="00AF19C5">
        <w:rPr>
          <w:rStyle w:val="anegp0gi0b9av8jahpyh"/>
          <w:lang w:val="ru-RU"/>
        </w:rPr>
        <w:t>платформалар</w:t>
      </w:r>
      <w:r w:rsidR="00C7764F" w:rsidRPr="00AF19C5">
        <w:rPr>
          <w:lang w:val="ru-RU"/>
        </w:rPr>
        <w:t xml:space="preserve"> </w:t>
      </w:r>
      <w:r w:rsidR="00C7764F" w:rsidRPr="00AF19C5">
        <w:rPr>
          <w:rStyle w:val="anegp0gi0b9av8jahpyh"/>
          <w:lang w:val="ru-RU"/>
        </w:rPr>
        <w:t>негізінде</w:t>
      </w:r>
      <w:r w:rsidR="00C7764F" w:rsidRPr="00AF19C5">
        <w:rPr>
          <w:lang w:val="ru-RU"/>
        </w:rPr>
        <w:t xml:space="preserve"> </w:t>
      </w:r>
      <w:r w:rsidR="00C7764F" w:rsidRPr="00AF19C5">
        <w:rPr>
          <w:rStyle w:val="anegp0gi0b9av8jahpyh"/>
          <w:lang w:val="ru-RU"/>
        </w:rPr>
        <w:t>көлік</w:t>
      </w:r>
      <w:r w:rsidR="00C7764F" w:rsidRPr="00AF19C5">
        <w:rPr>
          <w:lang w:val="ru-RU"/>
        </w:rPr>
        <w:t xml:space="preserve"> </w:t>
      </w:r>
      <w:r w:rsidR="00C7764F" w:rsidRPr="00AF19C5">
        <w:rPr>
          <w:rStyle w:val="anegp0gi0b9av8jahpyh"/>
          <w:lang w:val="ru-RU"/>
        </w:rPr>
        <w:t>түрлерін</w:t>
      </w:r>
      <w:r w:rsidR="00C7764F" w:rsidRPr="00AF19C5">
        <w:rPr>
          <w:lang w:val="ru-RU"/>
        </w:rPr>
        <w:t xml:space="preserve"> </w:t>
      </w:r>
      <w:r w:rsidR="00C7764F" w:rsidRPr="00AF19C5">
        <w:rPr>
          <w:rStyle w:val="anegp0gi0b9av8jahpyh"/>
          <w:lang w:val="ru-RU"/>
        </w:rPr>
        <w:t>интеграциялау</w:t>
      </w:r>
      <w:r w:rsidR="00C7764F" w:rsidRPr="00AF19C5">
        <w:rPr>
          <w:lang w:val="ru-RU"/>
        </w:rPr>
        <w:t>;</w:t>
      </w:r>
    </w:p>
    <w:p w:rsidR="00C7764F" w:rsidRPr="00AF19C5" w:rsidRDefault="0089203B" w:rsidP="002F0A20">
      <w:pPr>
        <w:pStyle w:val="Times14"/>
        <w:numPr>
          <w:ilvl w:val="0"/>
          <w:numId w:val="3"/>
        </w:numPr>
        <w:tabs>
          <w:tab w:val="left" w:pos="993"/>
        </w:tabs>
        <w:ind w:left="0" w:firstLine="709"/>
        <w:rPr>
          <w:lang w:val="ru-RU"/>
        </w:rPr>
      </w:pPr>
      <w:r w:rsidRPr="00AF19C5">
        <w:rPr>
          <w:rStyle w:val="anegp0gi0b9av8jahpyh"/>
          <w:lang w:val="ru-RU"/>
        </w:rPr>
        <w:t>маршруттарды</w:t>
      </w:r>
      <w:r w:rsidRPr="00AF19C5">
        <w:rPr>
          <w:lang w:val="ru-RU"/>
        </w:rPr>
        <w:t xml:space="preserve"> </w:t>
      </w:r>
      <w:r w:rsidR="00C7764F" w:rsidRPr="00AF19C5">
        <w:rPr>
          <w:rStyle w:val="anegp0gi0b9av8jahpyh"/>
          <w:lang w:val="ru-RU"/>
        </w:rPr>
        <w:t>оңтайландыру</w:t>
      </w:r>
      <w:r w:rsidR="00C7764F" w:rsidRPr="00AF19C5">
        <w:rPr>
          <w:lang w:val="ru-RU"/>
        </w:rPr>
        <w:t xml:space="preserve"> </w:t>
      </w:r>
      <w:r w:rsidR="00C7764F" w:rsidRPr="00AF19C5">
        <w:rPr>
          <w:rStyle w:val="anegp0gi0b9av8jahpyh"/>
          <w:lang w:val="ru-RU"/>
        </w:rPr>
        <w:t>және</w:t>
      </w:r>
      <w:r w:rsidR="00C7764F" w:rsidRPr="00AF19C5">
        <w:rPr>
          <w:lang w:val="ru-RU"/>
        </w:rPr>
        <w:t xml:space="preserve"> жүк </w:t>
      </w:r>
      <w:r w:rsidR="00C7764F" w:rsidRPr="00AF19C5">
        <w:rPr>
          <w:rStyle w:val="anegp0gi0b9av8jahpyh"/>
          <w:lang w:val="ru-RU"/>
        </w:rPr>
        <w:t>ағындарын</w:t>
      </w:r>
      <w:r w:rsidR="00C7764F" w:rsidRPr="00AF19C5">
        <w:rPr>
          <w:lang w:val="ru-RU"/>
        </w:rPr>
        <w:t xml:space="preserve"> </w:t>
      </w:r>
      <w:r w:rsidR="00C7764F" w:rsidRPr="00AF19C5">
        <w:rPr>
          <w:rStyle w:val="anegp0gi0b9av8jahpyh"/>
          <w:lang w:val="ru-RU"/>
        </w:rPr>
        <w:t>болжау</w:t>
      </w:r>
      <w:r w:rsidR="00C7764F" w:rsidRPr="00AF19C5">
        <w:rPr>
          <w:lang w:val="ru-RU"/>
        </w:rPr>
        <w:t xml:space="preserve"> </w:t>
      </w:r>
      <w:r w:rsidR="00C7764F" w:rsidRPr="00AF19C5">
        <w:rPr>
          <w:rStyle w:val="anegp0gi0b9av8jahpyh"/>
          <w:lang w:val="ru-RU"/>
        </w:rPr>
        <w:t>үшін</w:t>
      </w:r>
      <w:r w:rsidR="00C7764F" w:rsidRPr="00AF19C5">
        <w:rPr>
          <w:lang w:val="ru-RU"/>
        </w:rPr>
        <w:t xml:space="preserve"> </w:t>
      </w:r>
      <w:r w:rsidR="00C7764F" w:rsidRPr="00AF19C5">
        <w:rPr>
          <w:rStyle w:val="anegp0gi0b9av8jahpyh"/>
          <w:lang w:val="ru-RU"/>
        </w:rPr>
        <w:t>үлкен</w:t>
      </w:r>
      <w:r w:rsidR="00C7764F" w:rsidRPr="00AF19C5">
        <w:rPr>
          <w:lang w:val="ru-RU"/>
        </w:rPr>
        <w:t xml:space="preserve"> </w:t>
      </w:r>
      <w:r w:rsidR="00C7764F" w:rsidRPr="00AF19C5">
        <w:rPr>
          <w:rStyle w:val="anegp0gi0b9av8jahpyh"/>
          <w:lang w:val="ru-RU"/>
        </w:rPr>
        <w:t>деректер</w:t>
      </w:r>
      <w:r w:rsidR="00C7764F" w:rsidRPr="00AF19C5">
        <w:rPr>
          <w:lang w:val="ru-RU"/>
        </w:rPr>
        <w:t xml:space="preserve"> </w:t>
      </w:r>
      <w:r w:rsidR="00C7764F" w:rsidRPr="00AF19C5">
        <w:rPr>
          <w:rStyle w:val="anegp0gi0b9av8jahpyh"/>
          <w:lang w:val="ru-RU"/>
        </w:rPr>
        <w:t>мен</w:t>
      </w:r>
      <w:r w:rsidR="00C7764F" w:rsidRPr="00AF19C5">
        <w:rPr>
          <w:lang w:val="ru-RU"/>
        </w:rPr>
        <w:t xml:space="preserve"> </w:t>
      </w:r>
      <w:r w:rsidR="00C7764F" w:rsidRPr="00AF19C5">
        <w:rPr>
          <w:rStyle w:val="anegp0gi0b9av8jahpyh"/>
          <w:lang w:val="ru-RU"/>
        </w:rPr>
        <w:t>жасанды</w:t>
      </w:r>
      <w:r w:rsidR="00C7764F" w:rsidRPr="00AF19C5">
        <w:rPr>
          <w:lang w:val="ru-RU"/>
        </w:rPr>
        <w:t xml:space="preserve"> </w:t>
      </w:r>
      <w:r w:rsidR="00C7764F" w:rsidRPr="00AF19C5">
        <w:rPr>
          <w:rStyle w:val="anegp0gi0b9av8jahpyh"/>
          <w:lang w:val="ru-RU"/>
        </w:rPr>
        <w:t>интеллект</w:t>
      </w:r>
      <w:r w:rsidR="00C7764F" w:rsidRPr="00AF19C5">
        <w:rPr>
          <w:lang w:val="ru-RU"/>
        </w:rPr>
        <w:t xml:space="preserve"> </w:t>
      </w:r>
      <w:r w:rsidR="00C7764F" w:rsidRPr="00AF19C5">
        <w:rPr>
          <w:rStyle w:val="anegp0gi0b9av8jahpyh"/>
          <w:lang w:val="ru-RU"/>
        </w:rPr>
        <w:t>технологияларын</w:t>
      </w:r>
      <w:r w:rsidR="00C7764F" w:rsidRPr="00AF19C5">
        <w:rPr>
          <w:lang w:val="ru-RU"/>
        </w:rPr>
        <w:t xml:space="preserve"> </w:t>
      </w:r>
      <w:r w:rsidR="00C7764F" w:rsidRPr="00AF19C5">
        <w:rPr>
          <w:rStyle w:val="anegp0gi0b9av8jahpyh"/>
          <w:lang w:val="ru-RU"/>
        </w:rPr>
        <w:t>енгізу</w:t>
      </w:r>
      <w:r w:rsidR="00C7764F" w:rsidRPr="00AF19C5">
        <w:rPr>
          <w:lang w:val="ru-RU"/>
        </w:rPr>
        <w:t xml:space="preserve">; </w:t>
      </w:r>
    </w:p>
    <w:p w:rsidR="00C7764F" w:rsidRPr="00AF19C5" w:rsidRDefault="0089203B" w:rsidP="002F0A20">
      <w:pPr>
        <w:pStyle w:val="Times14"/>
        <w:numPr>
          <w:ilvl w:val="0"/>
          <w:numId w:val="3"/>
        </w:numPr>
        <w:tabs>
          <w:tab w:val="left" w:pos="993"/>
        </w:tabs>
        <w:ind w:left="0" w:firstLine="709"/>
        <w:rPr>
          <w:lang w:val="ru-RU"/>
        </w:rPr>
      </w:pPr>
      <w:r w:rsidRPr="00AF19C5">
        <w:rPr>
          <w:rStyle w:val="anegp0gi0b9av8jahpyh"/>
          <w:lang w:val="ru-RU"/>
        </w:rPr>
        <w:lastRenderedPageBreak/>
        <w:t>электрондық</w:t>
      </w:r>
      <w:r w:rsidRPr="00AF19C5">
        <w:rPr>
          <w:lang w:val="ru-RU"/>
        </w:rPr>
        <w:t xml:space="preserve"> </w:t>
      </w:r>
      <w:r w:rsidR="00C7764F" w:rsidRPr="00AF19C5">
        <w:rPr>
          <w:lang w:val="ru-RU"/>
        </w:rPr>
        <w:t xml:space="preserve">құжат </w:t>
      </w:r>
      <w:r w:rsidR="00C7764F" w:rsidRPr="00AF19C5">
        <w:rPr>
          <w:rStyle w:val="anegp0gi0b9av8jahpyh"/>
          <w:lang w:val="ru-RU"/>
        </w:rPr>
        <w:t>айналымы</w:t>
      </w:r>
      <w:r w:rsidR="00C7764F" w:rsidRPr="00AF19C5">
        <w:rPr>
          <w:lang w:val="ru-RU"/>
        </w:rPr>
        <w:t xml:space="preserve"> </w:t>
      </w:r>
      <w:r w:rsidR="00C7764F" w:rsidRPr="00AF19C5">
        <w:rPr>
          <w:rStyle w:val="anegp0gi0b9av8jahpyh"/>
          <w:lang w:val="ru-RU"/>
        </w:rPr>
        <w:t>жүйесін</w:t>
      </w:r>
      <w:r w:rsidR="00C7764F" w:rsidRPr="00AF19C5">
        <w:rPr>
          <w:lang w:val="ru-RU"/>
        </w:rPr>
        <w:t xml:space="preserve"> </w:t>
      </w:r>
      <w:r w:rsidR="00C7764F" w:rsidRPr="00AF19C5">
        <w:rPr>
          <w:rStyle w:val="anegp0gi0b9av8jahpyh"/>
          <w:lang w:val="ru-RU"/>
        </w:rPr>
        <w:t>дамыту</w:t>
      </w:r>
      <w:r w:rsidR="00C7764F" w:rsidRPr="00AF19C5">
        <w:rPr>
          <w:lang w:val="ru-RU"/>
        </w:rPr>
        <w:t xml:space="preserve"> </w:t>
      </w:r>
      <w:r w:rsidR="00C7764F" w:rsidRPr="00AF19C5">
        <w:rPr>
          <w:rStyle w:val="anegp0gi0b9av8jahpyh"/>
          <w:lang w:val="ru-RU"/>
        </w:rPr>
        <w:t>және</w:t>
      </w:r>
      <w:r w:rsidR="00C7764F" w:rsidRPr="00AF19C5">
        <w:rPr>
          <w:lang w:val="ru-RU"/>
        </w:rPr>
        <w:t xml:space="preserve"> </w:t>
      </w:r>
      <w:r w:rsidR="00C7764F" w:rsidRPr="00AF19C5">
        <w:rPr>
          <w:rStyle w:val="anegp0gi0b9av8jahpyh"/>
          <w:lang w:val="ru-RU"/>
        </w:rPr>
        <w:t>бюрократиялық</w:t>
      </w:r>
      <w:r w:rsidR="00C7764F" w:rsidRPr="00AF19C5">
        <w:rPr>
          <w:lang w:val="ru-RU"/>
        </w:rPr>
        <w:t xml:space="preserve"> </w:t>
      </w:r>
      <w:r w:rsidR="00C7764F" w:rsidRPr="00AF19C5">
        <w:rPr>
          <w:rStyle w:val="anegp0gi0b9av8jahpyh"/>
          <w:lang w:val="ru-RU"/>
        </w:rPr>
        <w:t>кедергілерді</w:t>
      </w:r>
      <w:r w:rsidR="00C7764F" w:rsidRPr="00AF19C5">
        <w:rPr>
          <w:lang w:val="ru-RU"/>
        </w:rPr>
        <w:t xml:space="preserve"> </w:t>
      </w:r>
      <w:r w:rsidR="00C7764F" w:rsidRPr="00AF19C5">
        <w:rPr>
          <w:rStyle w:val="anegp0gi0b9av8jahpyh"/>
          <w:lang w:val="ru-RU"/>
        </w:rPr>
        <w:t>азайту</w:t>
      </w:r>
      <w:r w:rsidR="00C7764F" w:rsidRPr="00AF19C5">
        <w:rPr>
          <w:lang w:val="ru-RU"/>
        </w:rPr>
        <w:t xml:space="preserve">; </w:t>
      </w:r>
    </w:p>
    <w:p w:rsidR="00C7764F" w:rsidRPr="00AF19C5" w:rsidRDefault="0089203B" w:rsidP="002F0A20">
      <w:pPr>
        <w:pStyle w:val="Times14"/>
        <w:numPr>
          <w:ilvl w:val="0"/>
          <w:numId w:val="3"/>
        </w:numPr>
        <w:tabs>
          <w:tab w:val="left" w:pos="993"/>
        </w:tabs>
        <w:ind w:left="0" w:firstLine="709"/>
        <w:rPr>
          <w:lang w:val="ru-RU"/>
        </w:rPr>
      </w:pPr>
      <w:r w:rsidRPr="00AF19C5">
        <w:rPr>
          <w:rStyle w:val="anegp0gi0b9av8jahpyh"/>
          <w:lang w:val="ru-RU"/>
        </w:rPr>
        <w:t>жол</w:t>
      </w:r>
      <w:r w:rsidRPr="00AF19C5">
        <w:rPr>
          <w:lang w:val="ru-RU"/>
        </w:rPr>
        <w:t xml:space="preserve"> </w:t>
      </w:r>
      <w:r w:rsidR="00C7764F" w:rsidRPr="00AF19C5">
        <w:rPr>
          <w:rStyle w:val="anegp0gi0b9av8jahpyh"/>
          <w:lang w:val="ru-RU"/>
        </w:rPr>
        <w:t>қозғалысын</w:t>
      </w:r>
      <w:r w:rsidR="00C7764F" w:rsidRPr="00AF19C5">
        <w:rPr>
          <w:lang w:val="ru-RU"/>
        </w:rPr>
        <w:t xml:space="preserve"> </w:t>
      </w:r>
      <w:r w:rsidR="00C7764F" w:rsidRPr="00AF19C5">
        <w:rPr>
          <w:rStyle w:val="anegp0gi0b9av8jahpyh"/>
          <w:lang w:val="ru-RU"/>
        </w:rPr>
        <w:t>тиімді</w:t>
      </w:r>
      <w:r w:rsidR="00C7764F" w:rsidRPr="00AF19C5">
        <w:rPr>
          <w:lang w:val="ru-RU"/>
        </w:rPr>
        <w:t xml:space="preserve"> </w:t>
      </w:r>
      <w:r w:rsidR="00C7764F" w:rsidRPr="00AF19C5">
        <w:rPr>
          <w:rStyle w:val="anegp0gi0b9av8jahpyh"/>
          <w:lang w:val="ru-RU"/>
        </w:rPr>
        <w:t>басқаруды</w:t>
      </w:r>
      <w:r w:rsidR="00C7764F" w:rsidRPr="00AF19C5">
        <w:rPr>
          <w:lang w:val="ru-RU"/>
        </w:rPr>
        <w:t xml:space="preserve"> </w:t>
      </w:r>
      <w:r w:rsidR="00C7764F" w:rsidRPr="00AF19C5">
        <w:rPr>
          <w:rStyle w:val="anegp0gi0b9av8jahpyh"/>
          <w:lang w:val="ru-RU"/>
        </w:rPr>
        <w:t>қамтамасыз</w:t>
      </w:r>
      <w:r w:rsidR="00C7764F" w:rsidRPr="00AF19C5">
        <w:rPr>
          <w:lang w:val="ru-RU"/>
        </w:rPr>
        <w:t xml:space="preserve"> ететін </w:t>
      </w:r>
      <w:r w:rsidR="00C7764F" w:rsidRPr="00AF19C5">
        <w:rPr>
          <w:rStyle w:val="anegp0gi0b9av8jahpyh"/>
          <w:lang w:val="ru-RU"/>
        </w:rPr>
        <w:t>Интеллектуалды</w:t>
      </w:r>
      <w:r w:rsidR="00C7764F" w:rsidRPr="00AF19C5">
        <w:rPr>
          <w:lang w:val="ru-RU"/>
        </w:rPr>
        <w:t xml:space="preserve"> </w:t>
      </w:r>
      <w:r w:rsidR="00C7764F" w:rsidRPr="00AF19C5">
        <w:rPr>
          <w:rStyle w:val="anegp0gi0b9av8jahpyh"/>
          <w:lang w:val="ru-RU"/>
        </w:rPr>
        <w:t>көлік</w:t>
      </w:r>
      <w:r w:rsidR="00C7764F" w:rsidRPr="00AF19C5">
        <w:rPr>
          <w:lang w:val="ru-RU"/>
        </w:rPr>
        <w:t xml:space="preserve"> </w:t>
      </w:r>
      <w:r w:rsidR="00C7764F" w:rsidRPr="00AF19C5">
        <w:rPr>
          <w:rStyle w:val="anegp0gi0b9av8jahpyh"/>
          <w:lang w:val="ru-RU"/>
        </w:rPr>
        <w:t>жүйелерін</w:t>
      </w:r>
      <w:r w:rsidR="00C7764F" w:rsidRPr="00AF19C5">
        <w:rPr>
          <w:lang w:val="ru-RU"/>
        </w:rPr>
        <w:t xml:space="preserve"> </w:t>
      </w:r>
      <w:r w:rsidR="00C7764F" w:rsidRPr="00AF19C5">
        <w:rPr>
          <w:rStyle w:val="anegp0gi0b9av8jahpyh"/>
          <w:lang w:val="ru-RU"/>
        </w:rPr>
        <w:t>құру</w:t>
      </w:r>
      <w:r w:rsidR="00C7764F" w:rsidRPr="00AF19C5">
        <w:rPr>
          <w:lang w:val="ru-RU"/>
        </w:rPr>
        <w:t xml:space="preserve">; </w:t>
      </w:r>
    </w:p>
    <w:p w:rsidR="00C7764F" w:rsidRPr="00AF19C5" w:rsidRDefault="0089203B" w:rsidP="002F0A20">
      <w:pPr>
        <w:pStyle w:val="Times14"/>
        <w:numPr>
          <w:ilvl w:val="0"/>
          <w:numId w:val="3"/>
        </w:numPr>
        <w:tabs>
          <w:tab w:val="left" w:pos="993"/>
        </w:tabs>
        <w:ind w:left="0" w:firstLine="709"/>
        <w:rPr>
          <w:rStyle w:val="anegp0gi0b9av8jahpyh"/>
          <w:lang w:val="ru-RU"/>
        </w:rPr>
      </w:pPr>
      <w:r w:rsidRPr="00AF19C5">
        <w:rPr>
          <w:rStyle w:val="anegp0gi0b9av8jahpyh"/>
          <w:lang w:val="ru-RU"/>
        </w:rPr>
        <w:t>нарықтың</w:t>
      </w:r>
      <w:r w:rsidRPr="00AF19C5">
        <w:rPr>
          <w:lang w:val="ru-RU"/>
        </w:rPr>
        <w:t xml:space="preserve"> </w:t>
      </w:r>
      <w:r w:rsidR="00C7764F" w:rsidRPr="00AF19C5">
        <w:rPr>
          <w:rStyle w:val="anegp0gi0b9av8jahpyh"/>
          <w:lang w:val="ru-RU"/>
        </w:rPr>
        <w:t>әртүрлі</w:t>
      </w:r>
      <w:r w:rsidR="00C7764F" w:rsidRPr="00AF19C5">
        <w:rPr>
          <w:lang w:val="ru-RU"/>
        </w:rPr>
        <w:t xml:space="preserve"> </w:t>
      </w:r>
      <w:r w:rsidR="00C7764F" w:rsidRPr="00AF19C5">
        <w:rPr>
          <w:rStyle w:val="anegp0gi0b9av8jahpyh"/>
          <w:lang w:val="ru-RU"/>
        </w:rPr>
        <w:t>қатысушыларын</w:t>
      </w:r>
      <w:r w:rsidR="00C7764F" w:rsidRPr="00AF19C5">
        <w:rPr>
          <w:lang w:val="ru-RU"/>
        </w:rPr>
        <w:t xml:space="preserve"> </w:t>
      </w:r>
      <w:r w:rsidR="00C7764F" w:rsidRPr="00AF19C5">
        <w:rPr>
          <w:rStyle w:val="anegp0gi0b9av8jahpyh"/>
          <w:lang w:val="ru-RU"/>
        </w:rPr>
        <w:t>біріктіретін</w:t>
      </w:r>
      <w:r w:rsidR="00C7764F" w:rsidRPr="00AF19C5">
        <w:rPr>
          <w:lang w:val="ru-RU"/>
        </w:rPr>
        <w:t xml:space="preserve"> </w:t>
      </w:r>
      <w:r w:rsidR="00C7764F" w:rsidRPr="00AF19C5">
        <w:rPr>
          <w:rStyle w:val="anegp0gi0b9av8jahpyh"/>
          <w:lang w:val="ru-RU"/>
        </w:rPr>
        <w:t>логистикалық</w:t>
      </w:r>
      <w:r w:rsidR="00C7764F" w:rsidRPr="00AF19C5">
        <w:rPr>
          <w:lang w:val="ru-RU"/>
        </w:rPr>
        <w:t xml:space="preserve"> </w:t>
      </w:r>
      <w:r w:rsidR="00C7764F" w:rsidRPr="00AF19C5">
        <w:rPr>
          <w:rStyle w:val="anegp0gi0b9av8jahpyh"/>
          <w:lang w:val="ru-RU"/>
        </w:rPr>
        <w:t>қызметтердің</w:t>
      </w:r>
      <w:r w:rsidR="00C7764F" w:rsidRPr="00AF19C5">
        <w:rPr>
          <w:lang w:val="ru-RU"/>
        </w:rPr>
        <w:t xml:space="preserve"> </w:t>
      </w:r>
      <w:r w:rsidR="00C7764F" w:rsidRPr="00AF19C5">
        <w:rPr>
          <w:rStyle w:val="anegp0gi0b9av8jahpyh"/>
          <w:lang w:val="ru-RU"/>
        </w:rPr>
        <w:t>экожүйелерін</w:t>
      </w:r>
      <w:r w:rsidR="00C7764F" w:rsidRPr="00AF19C5">
        <w:rPr>
          <w:lang w:val="ru-RU"/>
        </w:rPr>
        <w:t xml:space="preserve"> </w:t>
      </w:r>
      <w:r w:rsidR="00C7764F" w:rsidRPr="00AF19C5">
        <w:rPr>
          <w:rStyle w:val="anegp0gi0b9av8jahpyh"/>
          <w:lang w:val="ru-RU"/>
        </w:rPr>
        <w:t>қалыптастыру.</w:t>
      </w:r>
    </w:p>
    <w:p w:rsidR="005C0EC7" w:rsidRDefault="00411367" w:rsidP="0081013F">
      <w:pPr>
        <w:pStyle w:val="Times14"/>
        <w:tabs>
          <w:tab w:val="left" w:pos="1134"/>
        </w:tabs>
        <w:rPr>
          <w:lang w:val="kk-KZ"/>
        </w:rPr>
      </w:pPr>
      <w:r w:rsidRPr="00411367">
        <w:rPr>
          <w:lang w:val="kk-KZ"/>
        </w:rPr>
        <w:t>Қазіргі әлемде үнемі өзгеріп отыратын жағдайлар мен түрлі қиындықтардың туындауына байланысты көлік-логистикалық жүйеде қолданылып жүрген автомобиль жүк тасымалдарын басқару модельдері қазіргі талаптарға әрдайым сай келе бермейді. Бұл өз кезегінде басқару тәсілдерін қайта қарап, оларды жаңа шындыққа бейімдеуді қажет етеді. Қолданыстағы әдебиеттер мен дереккөздерге жасалған талдаудың нәтижесінде біз 2-суретте көлік-логистикалық жүйеде автомобиль жүк тасымалын басқарудың бейімделген, тұжырымдамалық тұрғыдан заманауи моделін ұсынып отырмыз. Бұл модель цифрлық технологиялар мен нарықтағы өзгерістерді ескере отырып әзірленген.</w:t>
      </w:r>
    </w:p>
    <w:p w:rsidR="00950D7E" w:rsidRPr="00AF19C5" w:rsidRDefault="00950D7E" w:rsidP="0081013F">
      <w:pPr>
        <w:pStyle w:val="Times14"/>
        <w:tabs>
          <w:tab w:val="left" w:pos="1134"/>
        </w:tabs>
        <w:rPr>
          <w:lang w:val="kk-KZ"/>
        </w:rPr>
      </w:pPr>
    </w:p>
    <w:p w:rsidR="005C0EC7" w:rsidRPr="00AF19C5" w:rsidRDefault="005C0EC7" w:rsidP="005C0EC7">
      <w:pPr>
        <w:pStyle w:val="Times14"/>
        <w:tabs>
          <w:tab w:val="left" w:pos="1134"/>
        </w:tabs>
        <w:ind w:firstLine="0"/>
        <w:rPr>
          <w:lang w:val="kk-KZ"/>
        </w:rPr>
      </w:pPr>
      <w:r w:rsidRPr="00AF19C5">
        <w:rPr>
          <w:noProof/>
        </w:rPr>
        <mc:AlternateContent>
          <mc:Choice Requires="wpc">
            <w:drawing>
              <wp:inline distT="0" distB="0" distL="0" distR="0">
                <wp:extent cx="6121400" cy="4231442"/>
                <wp:effectExtent l="0" t="0" r="0" b="0"/>
                <wp:docPr id="478" name="Полотно 47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3175">
                          <a:noFill/>
                        </a:ln>
                      </wpc:whole>
                      <wps:wsp>
                        <wps:cNvPr id="84" name="Прямоугольник 84"/>
                        <wps:cNvSpPr/>
                        <wps:spPr>
                          <a:xfrm>
                            <a:off x="1752600" y="36000"/>
                            <a:ext cx="2529840" cy="47244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D7553A" w:rsidRPr="006E268C" w:rsidRDefault="00D7553A" w:rsidP="005C0EC7">
                              <w:pPr>
                                <w:spacing w:after="0" w:line="240" w:lineRule="auto"/>
                                <w:jc w:val="center"/>
                                <w:rPr>
                                  <w:rFonts w:ascii="Times New Roman" w:hAnsi="Times New Roman" w:cs="Times New Roman"/>
                                  <w:b/>
                                  <w:sz w:val="18"/>
                                  <w:szCs w:val="20"/>
                                  <w:lang w:val="kk-KZ"/>
                                </w:rPr>
                              </w:pPr>
                              <w:r w:rsidRPr="006E268C">
                                <w:rPr>
                                  <w:rFonts w:ascii="Times New Roman" w:hAnsi="Times New Roman" w:cs="Times New Roman"/>
                                  <w:b/>
                                  <w:sz w:val="18"/>
                                  <w:szCs w:val="20"/>
                                  <w:lang w:val="kk-KZ"/>
                                </w:rPr>
                                <w:t>СЫРТҚЫ ОРТА ЖӘНЕ ҚАЖЕТТІЛІКТЕР</w:t>
                              </w:r>
                            </w:p>
                            <w:p w:rsidR="00D7553A" w:rsidRPr="006E268C" w:rsidRDefault="00D7553A" w:rsidP="005C0EC7">
                              <w:pPr>
                                <w:spacing w:after="0" w:line="240" w:lineRule="auto"/>
                                <w:jc w:val="center"/>
                                <w:rPr>
                                  <w:rFonts w:ascii="Times New Roman" w:hAnsi="Times New Roman" w:cs="Times New Roman"/>
                                  <w:sz w:val="18"/>
                                  <w:szCs w:val="20"/>
                                  <w:lang w:val="kk-KZ"/>
                                </w:rPr>
                              </w:pPr>
                              <w:r w:rsidRPr="006E268C">
                                <w:rPr>
                                  <w:rFonts w:ascii="Times New Roman" w:hAnsi="Times New Roman" w:cs="Times New Roman"/>
                                  <w:sz w:val="18"/>
                                  <w:szCs w:val="20"/>
                                  <w:lang w:val="kk-KZ"/>
                                </w:rPr>
                                <w:t>(нарық, клиенттер, заңнама)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Прямоугольник 562"/>
                        <wps:cNvSpPr/>
                        <wps:spPr>
                          <a:xfrm>
                            <a:off x="1752600" y="899260"/>
                            <a:ext cx="2529840" cy="69884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D7553A" w:rsidRPr="006E268C" w:rsidRDefault="00D7553A" w:rsidP="005C0EC7">
                              <w:pPr>
                                <w:pStyle w:val="a8"/>
                                <w:spacing w:before="0" w:beforeAutospacing="0" w:after="0" w:afterAutospacing="0" w:line="256" w:lineRule="auto"/>
                                <w:jc w:val="center"/>
                                <w:rPr>
                                  <w:sz w:val="22"/>
                                </w:rPr>
                              </w:pPr>
                              <w:r w:rsidRPr="006E268C">
                                <w:rPr>
                                  <w:rFonts w:eastAsia="Calibri"/>
                                  <w:b/>
                                  <w:bCs/>
                                  <w:sz w:val="18"/>
                                  <w:szCs w:val="20"/>
                                  <w:lang w:val="kk-KZ"/>
                                </w:rPr>
                                <w:t>СТРАТЕГИЯЛЫҚ ДЕҢГЕЙ</w:t>
                              </w:r>
                            </w:p>
                            <w:p w:rsidR="00D7553A" w:rsidRPr="006E268C" w:rsidRDefault="00D7553A" w:rsidP="005C0EC7">
                              <w:pPr>
                                <w:pStyle w:val="a8"/>
                                <w:spacing w:before="0" w:beforeAutospacing="0" w:after="0" w:afterAutospacing="0" w:line="256" w:lineRule="auto"/>
                                <w:jc w:val="center"/>
                                <w:rPr>
                                  <w:sz w:val="22"/>
                                </w:rPr>
                              </w:pPr>
                              <w:r w:rsidRPr="006E268C">
                                <w:rPr>
                                  <w:rFonts w:eastAsia="Calibri"/>
                                  <w:bCs/>
                                  <w:sz w:val="18"/>
                                  <w:szCs w:val="20"/>
                                  <w:lang w:val="kk-KZ"/>
                                </w:rPr>
                                <w:t>(тасымалдарды басқарудың мақсаттары, тәсілдері және принциптері, жалпы жоспарлау, маршруттау, шығындарды есептеу)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3" name="Прямоугольник 563"/>
                        <wps:cNvSpPr/>
                        <wps:spPr>
                          <a:xfrm>
                            <a:off x="1752600" y="1950819"/>
                            <a:ext cx="2529840" cy="53882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D7553A" w:rsidRPr="006E268C" w:rsidRDefault="00D7553A" w:rsidP="005C0EC7">
                              <w:pPr>
                                <w:pStyle w:val="a8"/>
                                <w:spacing w:before="0" w:beforeAutospacing="0" w:after="0" w:afterAutospacing="0" w:line="254" w:lineRule="auto"/>
                                <w:jc w:val="center"/>
                                <w:rPr>
                                  <w:sz w:val="22"/>
                                </w:rPr>
                              </w:pPr>
                              <w:r>
                                <w:rPr>
                                  <w:rFonts w:eastAsia="Calibri"/>
                                  <w:b/>
                                  <w:bCs/>
                                  <w:sz w:val="18"/>
                                  <w:szCs w:val="20"/>
                                  <w:lang w:val="kk-KZ"/>
                                </w:rPr>
                                <w:t>ТЕХНОЛОГИЯЛЫҚ ДЕҢГЕЙ</w:t>
                              </w:r>
                            </w:p>
                            <w:p w:rsidR="00D7553A" w:rsidRPr="006E268C" w:rsidRDefault="00D7553A" w:rsidP="005C0EC7">
                              <w:pPr>
                                <w:pStyle w:val="a8"/>
                                <w:spacing w:before="0" w:beforeAutospacing="0" w:after="0" w:afterAutospacing="0" w:line="254" w:lineRule="auto"/>
                                <w:jc w:val="center"/>
                                <w:rPr>
                                  <w:sz w:val="22"/>
                                </w:rPr>
                              </w:pPr>
                              <w:r w:rsidRPr="006E268C">
                                <w:rPr>
                                  <w:rFonts w:eastAsia="Calibri"/>
                                  <w:bCs/>
                                  <w:sz w:val="18"/>
                                  <w:szCs w:val="20"/>
                                  <w:lang w:val="kk-KZ"/>
                                </w:rPr>
                                <w:t>(көлікті таңдау, қойма инфрақұрылымы, жүк техникасы)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4" name="Прямоугольник 644"/>
                        <wps:cNvSpPr/>
                        <wps:spPr>
                          <a:xfrm>
                            <a:off x="1752600" y="2844900"/>
                            <a:ext cx="2529840" cy="58962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D7553A" w:rsidRPr="006E268C" w:rsidRDefault="00D7553A" w:rsidP="005C0EC7">
                              <w:pPr>
                                <w:pStyle w:val="a8"/>
                                <w:spacing w:before="0" w:beforeAutospacing="0" w:after="0" w:afterAutospacing="0" w:line="252" w:lineRule="auto"/>
                                <w:jc w:val="center"/>
                                <w:rPr>
                                  <w:sz w:val="22"/>
                                </w:rPr>
                              </w:pPr>
                              <w:r>
                                <w:rPr>
                                  <w:rFonts w:eastAsia="Calibri"/>
                                  <w:b/>
                                  <w:bCs/>
                                  <w:sz w:val="18"/>
                                  <w:szCs w:val="20"/>
                                  <w:lang w:val="kk-KZ"/>
                                </w:rPr>
                                <w:t>ОПЕРАЦИЯЛЫҚ ДЕҢГЕЙ</w:t>
                              </w:r>
                            </w:p>
                            <w:p w:rsidR="00D7553A" w:rsidRPr="006E268C" w:rsidRDefault="00D7553A" w:rsidP="005C0EC7">
                              <w:pPr>
                                <w:pStyle w:val="a8"/>
                                <w:spacing w:before="0" w:beforeAutospacing="0" w:after="0" w:afterAutospacing="0" w:line="252" w:lineRule="auto"/>
                                <w:jc w:val="center"/>
                                <w:rPr>
                                  <w:sz w:val="22"/>
                                </w:rPr>
                              </w:pPr>
                              <w:r w:rsidRPr="006E268C">
                                <w:rPr>
                                  <w:rFonts w:eastAsia="Calibri"/>
                                  <w:bCs/>
                                  <w:sz w:val="18"/>
                                  <w:szCs w:val="20"/>
                                  <w:lang w:val="kk-KZ"/>
                                </w:rPr>
                                <w:t>(күнделікті тасымалдауды басқару, мониторинг, тапсырмаларды бөлу)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5" name="Прямоугольник 645"/>
                        <wps:cNvSpPr/>
                        <wps:spPr>
                          <a:xfrm>
                            <a:off x="670560" y="3774540"/>
                            <a:ext cx="4701540" cy="391500"/>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rsidR="00D7553A" w:rsidRPr="006E268C" w:rsidRDefault="00D7553A" w:rsidP="005C0EC7">
                              <w:pPr>
                                <w:pStyle w:val="a8"/>
                                <w:spacing w:before="0" w:beforeAutospacing="0" w:after="0" w:afterAutospacing="0" w:line="252" w:lineRule="auto"/>
                                <w:jc w:val="center"/>
                                <w:rPr>
                                  <w:sz w:val="22"/>
                                </w:rPr>
                              </w:pPr>
                              <w:r w:rsidRPr="006E268C">
                                <w:rPr>
                                  <w:rFonts w:eastAsia="Calibri"/>
                                  <w:b/>
                                  <w:bCs/>
                                  <w:sz w:val="18"/>
                                  <w:szCs w:val="20"/>
                                  <w:lang w:val="kk-KZ"/>
                                </w:rPr>
                                <w:t>КЕРІ БАЙЛАНЫС</w:t>
                              </w:r>
                            </w:p>
                            <w:p w:rsidR="00D7553A" w:rsidRPr="006E268C" w:rsidRDefault="00D7553A" w:rsidP="005C0EC7">
                              <w:pPr>
                                <w:pStyle w:val="a8"/>
                                <w:spacing w:before="0" w:beforeAutospacing="0" w:after="0" w:afterAutospacing="0" w:line="252" w:lineRule="auto"/>
                                <w:jc w:val="center"/>
                                <w:rPr>
                                  <w:sz w:val="22"/>
                                </w:rPr>
                              </w:pPr>
                              <w:r w:rsidRPr="006E268C">
                                <w:rPr>
                                  <w:rFonts w:eastAsia="Calibri"/>
                                  <w:bCs/>
                                  <w:sz w:val="18"/>
                                  <w:szCs w:val="20"/>
                                  <w:lang w:val="kk-KZ"/>
                                </w:rPr>
                                <w:t>(көрсеткіштерді талдау, стратегияны түзету, ЖИ және машиналық оқытуды қолдану)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6" name="Прямоугольник 646"/>
                        <wps:cNvSpPr/>
                        <wps:spPr>
                          <a:xfrm>
                            <a:off x="134278" y="899260"/>
                            <a:ext cx="1420202" cy="2535260"/>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D7553A" w:rsidRPr="005C0EC7" w:rsidRDefault="00D7553A" w:rsidP="005C0EC7">
                              <w:pPr>
                                <w:pStyle w:val="a8"/>
                                <w:spacing w:before="0" w:beforeAutospacing="0" w:after="0" w:afterAutospacing="0" w:line="256" w:lineRule="auto"/>
                                <w:jc w:val="center"/>
                                <w:rPr>
                                  <w:sz w:val="22"/>
                                  <w:lang w:val="ru-RU"/>
                                </w:rPr>
                              </w:pPr>
                              <w:r w:rsidRPr="005C0EC7">
                                <w:rPr>
                                  <w:rFonts w:eastAsia="Calibri"/>
                                  <w:b/>
                                  <w:bCs/>
                                  <w:sz w:val="18"/>
                                  <w:szCs w:val="20"/>
                                  <w:lang w:val="kk-KZ"/>
                                </w:rPr>
                                <w:t>ЦИФРЛЫҚ ТЕХНОЛОГИЯЛАР</w:t>
                              </w:r>
                            </w:p>
                            <w:p w:rsidR="00D7553A" w:rsidRPr="005C0EC7" w:rsidRDefault="00D7553A" w:rsidP="005C0EC7">
                              <w:pPr>
                                <w:pStyle w:val="a8"/>
                                <w:spacing w:before="0" w:beforeAutospacing="0" w:after="0" w:afterAutospacing="0" w:line="256" w:lineRule="auto"/>
                                <w:jc w:val="center"/>
                                <w:rPr>
                                  <w:rFonts w:eastAsia="Calibri"/>
                                  <w:bCs/>
                                  <w:sz w:val="20"/>
                                  <w:szCs w:val="20"/>
                                  <w:lang w:val="kk-KZ"/>
                                </w:rPr>
                              </w:pPr>
                              <w:r w:rsidRPr="005C0EC7">
                                <w:rPr>
                                  <w:rFonts w:eastAsia="Calibri"/>
                                  <w:bCs/>
                                  <w:sz w:val="20"/>
                                  <w:szCs w:val="20"/>
                                  <w:lang w:val="kk-KZ"/>
                                </w:rPr>
                                <w:t>(цифрлық платформалармен интеграция және нақты уақыттағы деректерді пайдалану)</w:t>
                              </w:r>
                            </w:p>
                            <w:p w:rsidR="00D7553A" w:rsidRPr="005C0EC7" w:rsidRDefault="00D7553A" w:rsidP="005C0EC7">
                              <w:pPr>
                                <w:pStyle w:val="a8"/>
                                <w:numPr>
                                  <w:ilvl w:val="0"/>
                                  <w:numId w:val="99"/>
                                </w:numPr>
                                <w:tabs>
                                  <w:tab w:val="left" w:pos="142"/>
                                </w:tabs>
                                <w:spacing w:before="0" w:beforeAutospacing="0" w:after="0" w:afterAutospacing="0" w:line="256" w:lineRule="auto"/>
                                <w:ind w:left="0" w:firstLine="0"/>
                                <w:rPr>
                                  <w:lang w:val="ru-RU"/>
                                </w:rPr>
                              </w:pPr>
                              <w:r w:rsidRPr="005C0EC7">
                                <w:rPr>
                                  <w:rFonts w:eastAsia="Calibri"/>
                                  <w:bCs/>
                                  <w:sz w:val="20"/>
                                  <w:szCs w:val="20"/>
                                </w:rPr>
                                <w:t xml:space="preserve">IoT </w:t>
                              </w:r>
                              <w:r w:rsidRPr="005C0EC7">
                                <w:rPr>
                                  <w:rFonts w:eastAsia="Calibri"/>
                                  <w:bCs/>
                                  <w:sz w:val="20"/>
                                  <w:szCs w:val="20"/>
                                  <w:lang w:val="kk-KZ"/>
                                </w:rPr>
                                <w:t xml:space="preserve">және </w:t>
                              </w:r>
                              <w:r w:rsidRPr="005C0EC7">
                                <w:rPr>
                                  <w:rFonts w:eastAsia="Calibri"/>
                                  <w:bCs/>
                                  <w:sz w:val="20"/>
                                  <w:szCs w:val="20"/>
                                </w:rPr>
                                <w:t>GPS</w:t>
                              </w:r>
                              <w:r w:rsidRPr="005C0EC7">
                                <w:rPr>
                                  <w:rFonts w:eastAsia="Calibri"/>
                                  <w:bCs/>
                                  <w:sz w:val="20"/>
                                  <w:szCs w:val="20"/>
                                  <w:lang w:val="kk-KZ"/>
                                </w:rPr>
                                <w:t xml:space="preserve"> мониторинг</w:t>
                              </w:r>
                            </w:p>
                            <w:p w:rsidR="00D7553A" w:rsidRPr="005C0EC7" w:rsidRDefault="00D7553A" w:rsidP="005C0EC7">
                              <w:pPr>
                                <w:pStyle w:val="a8"/>
                                <w:numPr>
                                  <w:ilvl w:val="0"/>
                                  <w:numId w:val="99"/>
                                </w:numPr>
                                <w:tabs>
                                  <w:tab w:val="left" w:pos="142"/>
                                </w:tabs>
                                <w:spacing w:before="0" w:beforeAutospacing="0" w:after="0" w:afterAutospacing="0" w:line="256" w:lineRule="auto"/>
                                <w:ind w:left="0" w:firstLine="0"/>
                                <w:rPr>
                                  <w:lang w:val="ru-RU"/>
                                </w:rPr>
                              </w:pPr>
                              <w:r w:rsidRPr="005C0EC7">
                                <w:rPr>
                                  <w:rFonts w:eastAsia="Calibri"/>
                                  <w:bCs/>
                                  <w:sz w:val="20"/>
                                  <w:szCs w:val="20"/>
                                </w:rPr>
                                <w:t>TMS, WMS, ERP</w:t>
                              </w:r>
                              <w:r w:rsidRPr="005C0EC7">
                                <w:rPr>
                                  <w:rFonts w:eastAsia="Calibri"/>
                                  <w:bCs/>
                                  <w:sz w:val="20"/>
                                  <w:szCs w:val="20"/>
                                  <w:lang w:val="kk-KZ"/>
                                </w:rPr>
                                <w:t xml:space="preserve"> жүйелері</w:t>
                              </w:r>
                            </w:p>
                            <w:p w:rsidR="00D7553A" w:rsidRPr="005C0EC7" w:rsidRDefault="00D7553A" w:rsidP="005C0EC7">
                              <w:pPr>
                                <w:pStyle w:val="a8"/>
                                <w:numPr>
                                  <w:ilvl w:val="0"/>
                                  <w:numId w:val="99"/>
                                </w:numPr>
                                <w:tabs>
                                  <w:tab w:val="left" w:pos="142"/>
                                </w:tabs>
                                <w:spacing w:before="0" w:beforeAutospacing="0" w:after="0" w:afterAutospacing="0" w:line="256" w:lineRule="auto"/>
                                <w:ind w:left="0" w:firstLine="0"/>
                                <w:rPr>
                                  <w:lang w:val="ru-RU"/>
                                </w:rPr>
                              </w:pPr>
                              <w:r w:rsidRPr="005C0EC7">
                                <w:rPr>
                                  <w:rFonts w:eastAsia="Calibri"/>
                                  <w:bCs/>
                                  <w:sz w:val="20"/>
                                  <w:szCs w:val="20"/>
                                </w:rPr>
                                <w:t>Big Data</w:t>
                              </w:r>
                              <w:r w:rsidRPr="005C0EC7">
                                <w:rPr>
                                  <w:rFonts w:eastAsia="Calibri"/>
                                  <w:bCs/>
                                  <w:sz w:val="20"/>
                                  <w:szCs w:val="20"/>
                                  <w:lang w:val="kk-KZ"/>
                                </w:rPr>
                                <w:t xml:space="preserve"> және аналитика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7" name="Прямоугольник 647"/>
                        <wps:cNvSpPr/>
                        <wps:spPr>
                          <a:xfrm>
                            <a:off x="4492918" y="879280"/>
                            <a:ext cx="1420202" cy="2555240"/>
                          </a:xfrm>
                          <a:prstGeom prst="rect">
                            <a:avLst/>
                          </a:prstGeom>
                          <a:solidFill>
                            <a:schemeClr val="accent4">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D7553A" w:rsidRPr="005C0EC7" w:rsidRDefault="00D7553A" w:rsidP="005C0EC7">
                              <w:pPr>
                                <w:pStyle w:val="a8"/>
                                <w:spacing w:before="0" w:beforeAutospacing="0" w:after="0" w:afterAutospacing="0" w:line="254" w:lineRule="auto"/>
                                <w:jc w:val="center"/>
                                <w:rPr>
                                  <w:lang w:val="ru-RU"/>
                                </w:rPr>
                              </w:pPr>
                              <w:r>
                                <w:rPr>
                                  <w:rFonts w:eastAsia="Calibri"/>
                                  <w:b/>
                                  <w:bCs/>
                                  <w:sz w:val="18"/>
                                  <w:szCs w:val="18"/>
                                  <w:lang w:val="kk-KZ"/>
                                </w:rPr>
                                <w:t>АҚПАРАТТЫҚ ИНТЕГРАЦИЯ</w:t>
                              </w:r>
                            </w:p>
                            <w:p w:rsidR="00D7553A" w:rsidRDefault="00D7553A" w:rsidP="006E268C">
                              <w:pPr>
                                <w:pStyle w:val="a8"/>
                                <w:spacing w:before="0" w:beforeAutospacing="0" w:after="0" w:afterAutospacing="0" w:line="254" w:lineRule="auto"/>
                                <w:jc w:val="center"/>
                                <w:rPr>
                                  <w:rFonts w:eastAsia="Calibri"/>
                                  <w:sz w:val="20"/>
                                  <w:szCs w:val="20"/>
                                  <w:lang w:val="kk-KZ"/>
                                </w:rPr>
                              </w:pPr>
                              <w:r>
                                <w:rPr>
                                  <w:rFonts w:eastAsia="Calibri"/>
                                  <w:sz w:val="20"/>
                                  <w:szCs w:val="20"/>
                                  <w:lang w:val="kk-KZ"/>
                                </w:rPr>
                                <w:t>(жеткізу тізбегінің барлық қатысушыларының нақты уақыт режимінде өзара әрекеттесуі)</w:t>
                              </w:r>
                            </w:p>
                            <w:p w:rsidR="00D7553A" w:rsidRPr="006E268C"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rPr>
                                <w:t>API</w:t>
                              </w:r>
                              <w:r>
                                <w:rPr>
                                  <w:rFonts w:eastAsia="Calibri"/>
                                  <w:sz w:val="20"/>
                                  <w:szCs w:val="20"/>
                                  <w:lang w:val="kk-KZ"/>
                                </w:rPr>
                                <w:t xml:space="preserve"> және</w:t>
                              </w:r>
                              <w:r>
                                <w:rPr>
                                  <w:rFonts w:eastAsia="Calibri"/>
                                  <w:sz w:val="20"/>
                                  <w:szCs w:val="20"/>
                                </w:rPr>
                                <w:t xml:space="preserve"> EDI</w:t>
                              </w:r>
                              <w:r>
                                <w:rPr>
                                  <w:rFonts w:eastAsia="Calibri"/>
                                  <w:sz w:val="20"/>
                                  <w:szCs w:val="20"/>
                                  <w:lang w:val="kk-KZ"/>
                                </w:rPr>
                                <w:t xml:space="preserve"> деректер алмасуы</w:t>
                              </w:r>
                            </w:p>
                            <w:p w:rsidR="00D7553A" w:rsidRPr="006E268C"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lang w:val="kk-KZ"/>
                                </w:rPr>
                                <w:t>Тұтынушылар және қоймалармен өзара әрекеттесу</w:t>
                              </w:r>
                            </w:p>
                            <w:p w:rsidR="00D7553A" w:rsidRPr="006E268C"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lang w:val="kk-KZ"/>
                                </w:rPr>
                                <w:t>Цифрлық логистика</w:t>
                              </w:r>
                            </w:p>
                            <w:p w:rsidR="00D7553A"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lang w:val="kk-KZ"/>
                                </w:rPr>
                                <w:t>Біріңғай ақпараттық кеңістік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Стрелка вниз 88"/>
                        <wps:cNvSpPr/>
                        <wps:spPr>
                          <a:xfrm>
                            <a:off x="2895600" y="508440"/>
                            <a:ext cx="236220" cy="390820"/>
                          </a:xfrm>
                          <a:prstGeom prst="downArrow">
                            <a:avLst/>
                          </a:prstGeom>
                          <a:ln>
                            <a:solidFill>
                              <a:srgbClr val="FFC000"/>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Стрелка вниз 648"/>
                        <wps:cNvSpPr/>
                        <wps:spPr>
                          <a:xfrm>
                            <a:off x="2895600" y="1598100"/>
                            <a:ext cx="236220" cy="352719"/>
                          </a:xfrm>
                          <a:prstGeom prst="downArrow">
                            <a:avLst/>
                          </a:prstGeom>
                          <a:ln>
                            <a:solidFill>
                              <a:srgbClr val="FFC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9" name="Стрелка вниз 649"/>
                        <wps:cNvSpPr/>
                        <wps:spPr>
                          <a:xfrm>
                            <a:off x="2895600" y="2489641"/>
                            <a:ext cx="236220" cy="355260"/>
                          </a:xfrm>
                          <a:prstGeom prst="downArrow">
                            <a:avLst/>
                          </a:prstGeom>
                          <a:ln>
                            <a:solidFill>
                              <a:srgbClr val="FFC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Двойная стрелка влево/вправо 90"/>
                        <wps:cNvSpPr/>
                        <wps:spPr>
                          <a:xfrm>
                            <a:off x="1554480" y="1163760"/>
                            <a:ext cx="198120" cy="114300"/>
                          </a:xfrm>
                          <a:prstGeom prst="leftRightArrow">
                            <a:avLst/>
                          </a:prstGeom>
                          <a:ln>
                            <a:solidFill>
                              <a:srgbClr val="FF0000"/>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Двойная стрелка влево/вправо 650"/>
                        <wps:cNvSpPr/>
                        <wps:spPr>
                          <a:xfrm>
                            <a:off x="1554480" y="2159100"/>
                            <a:ext cx="198120" cy="114300"/>
                          </a:xfrm>
                          <a:prstGeom prst="leftRightArrow">
                            <a:avLst/>
                          </a:prstGeom>
                          <a:ln>
                            <a:solidFill>
                              <a:srgbClr val="FF0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1" name="Двойная стрелка влево/вправо 651"/>
                        <wps:cNvSpPr/>
                        <wps:spPr>
                          <a:xfrm>
                            <a:off x="1554480" y="3081120"/>
                            <a:ext cx="198120" cy="114300"/>
                          </a:xfrm>
                          <a:prstGeom prst="leftRightArrow">
                            <a:avLst/>
                          </a:prstGeom>
                          <a:ln>
                            <a:solidFill>
                              <a:srgbClr val="FF0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2" name="Двойная стрелка влево/вправо 652"/>
                        <wps:cNvSpPr/>
                        <wps:spPr>
                          <a:xfrm>
                            <a:off x="4282440" y="1163760"/>
                            <a:ext cx="198120" cy="114300"/>
                          </a:xfrm>
                          <a:prstGeom prst="leftRightArrow">
                            <a:avLst/>
                          </a:prstGeom>
                          <a:ln>
                            <a:solidFill>
                              <a:srgbClr val="FF0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3" name="Двойная стрелка влево/вправо 653"/>
                        <wps:cNvSpPr/>
                        <wps:spPr>
                          <a:xfrm>
                            <a:off x="4274820" y="2113380"/>
                            <a:ext cx="198120" cy="114300"/>
                          </a:xfrm>
                          <a:prstGeom prst="leftRightArrow">
                            <a:avLst/>
                          </a:prstGeom>
                          <a:ln>
                            <a:solidFill>
                              <a:srgbClr val="FF0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4" name="Двойная стрелка влево/вправо 654"/>
                        <wps:cNvSpPr/>
                        <wps:spPr>
                          <a:xfrm>
                            <a:off x="4282440" y="3070620"/>
                            <a:ext cx="198120" cy="114300"/>
                          </a:xfrm>
                          <a:prstGeom prst="leftRightArrow">
                            <a:avLst/>
                          </a:prstGeom>
                          <a:ln>
                            <a:solidFill>
                              <a:srgbClr val="FF0000"/>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Стрелка вниз 91"/>
                        <wps:cNvSpPr/>
                        <wps:spPr>
                          <a:xfrm>
                            <a:off x="4861560" y="3434520"/>
                            <a:ext cx="365760" cy="340020"/>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Стрелка вниз 655"/>
                        <wps:cNvSpPr/>
                        <wps:spPr>
                          <a:xfrm>
                            <a:off x="881040" y="3434520"/>
                            <a:ext cx="365760" cy="33972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Соединительная линия уступом 92"/>
                        <wps:cNvCnPr>
                          <a:stCxn id="645" idx="3"/>
                        </wps:cNvCnPr>
                        <wps:spPr>
                          <a:xfrm flipH="1" flipV="1">
                            <a:off x="4107180" y="899260"/>
                            <a:ext cx="1264920" cy="3071030"/>
                          </a:xfrm>
                          <a:prstGeom prst="bentConnector4">
                            <a:avLst>
                              <a:gd name="adj1" fmla="val -48192"/>
                              <a:gd name="adj2" fmla="val 106374"/>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93" name="Соединительная линия уступом 93"/>
                        <wps:cNvCnPr>
                          <a:stCxn id="645" idx="1"/>
                        </wps:cNvCnPr>
                        <wps:spPr>
                          <a:xfrm rot="10800000" flipH="1">
                            <a:off x="670559" y="899260"/>
                            <a:ext cx="1219200" cy="3071030"/>
                          </a:xfrm>
                          <a:prstGeom prst="bentConnector4">
                            <a:avLst>
                              <a:gd name="adj1" fmla="val -49375"/>
                              <a:gd name="adj2" fmla="val 106037"/>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478" o:spid="_x0000_s1037" editas="canvas" style="width:482pt;height:333.2pt;mso-position-horizontal-relative:char;mso-position-vertical-relative:line" coordsize="61214,4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">
                <v:shape id="_x0000_s1038" type="#_x0000_t75" style="position:absolute;width:61214;height:42310;visibility:visible;mso-wrap-style:square" strokeweight=".25pt">
                  <v:fill o:detectmouseclick="t"/>
                  <v:path o:connecttype="none"/>
                </v:shape>
                <v:rect id="Прямоугольник 84" o:spid="_x0000_s1039" style="position:absolute;left:17526;top:360;width:25298;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" fillcolor="#deeaf6 [660]" strokecolor="#5b9bd5 [3204]" strokeweight="1pt">
                  <v:textbox>
                    <w:txbxContent>
                      <w:p w:rsidR="00D7553A" w:rsidRPr="006E268C" w:rsidRDefault="00D7553A" w:rsidP="005C0EC7">
                        <w:pPr>
                          <w:spacing w:after="0" w:line="240" w:lineRule="auto"/>
                          <w:jc w:val="center"/>
                          <w:rPr>
                            <w:rFonts w:ascii="Times New Roman" w:hAnsi="Times New Roman" w:cs="Times New Roman"/>
                            <w:b/>
                            <w:sz w:val="18"/>
                            <w:szCs w:val="20"/>
                            <w:lang w:val="kk-KZ"/>
                          </w:rPr>
                        </w:pPr>
                        <w:r w:rsidRPr="006E268C">
                          <w:rPr>
                            <w:rFonts w:ascii="Times New Roman" w:hAnsi="Times New Roman" w:cs="Times New Roman"/>
                            <w:b/>
                            <w:sz w:val="18"/>
                            <w:szCs w:val="20"/>
                            <w:lang w:val="kk-KZ"/>
                          </w:rPr>
                          <w:t>СЫРТҚЫ ОРТА ЖӘНЕ ҚАЖЕТТІЛІКТЕР</w:t>
                        </w:r>
                      </w:p>
                      <w:p w:rsidR="00D7553A" w:rsidRPr="006E268C" w:rsidRDefault="00D7553A" w:rsidP="005C0EC7">
                        <w:pPr>
                          <w:spacing w:after="0" w:line="240" w:lineRule="auto"/>
                          <w:jc w:val="center"/>
                          <w:rPr>
                            <w:rFonts w:ascii="Times New Roman" w:hAnsi="Times New Roman" w:cs="Times New Roman"/>
                            <w:sz w:val="18"/>
                            <w:szCs w:val="20"/>
                            <w:lang w:val="kk-KZ"/>
                          </w:rPr>
                        </w:pPr>
                        <w:r w:rsidRPr="006E268C">
                          <w:rPr>
                            <w:rFonts w:ascii="Times New Roman" w:hAnsi="Times New Roman" w:cs="Times New Roman"/>
                            <w:sz w:val="18"/>
                            <w:szCs w:val="20"/>
                            <w:lang w:val="kk-KZ"/>
                          </w:rPr>
                          <w:t>(нарық, клиенттер, заңнама)</w:t>
                        </w:r>
                      </w:p>
                    </w:txbxContent>
                  </v:textbox>
                </v:rect>
                <v:rect id="Прямоугольник 562" o:spid="_x0000_s1040" style="position:absolute;left:17526;top:8992;width:25298;height:6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" fillcolor="#deeaf6 [660]" strokecolor="#5b9bd5 [3204]" strokeweight="1pt">
                  <v:textbox>
                    <w:txbxContent>
                      <w:p w:rsidR="00D7553A" w:rsidRPr="006E268C" w:rsidRDefault="00D7553A" w:rsidP="005C0EC7">
                        <w:pPr>
                          <w:pStyle w:val="a8"/>
                          <w:spacing w:before="0" w:beforeAutospacing="0" w:after="0" w:afterAutospacing="0" w:line="256" w:lineRule="auto"/>
                          <w:jc w:val="center"/>
                          <w:rPr>
                            <w:sz w:val="22"/>
                          </w:rPr>
                        </w:pPr>
                        <w:r w:rsidRPr="006E268C">
                          <w:rPr>
                            <w:rFonts w:eastAsia="Calibri"/>
                            <w:b/>
                            <w:bCs/>
                            <w:sz w:val="18"/>
                            <w:szCs w:val="20"/>
                            <w:lang w:val="kk-KZ"/>
                          </w:rPr>
                          <w:t>СТРАТЕГИЯЛЫҚ ДЕҢГЕЙ</w:t>
                        </w:r>
                      </w:p>
                      <w:p w:rsidR="00D7553A" w:rsidRPr="006E268C" w:rsidRDefault="00D7553A" w:rsidP="005C0EC7">
                        <w:pPr>
                          <w:pStyle w:val="a8"/>
                          <w:spacing w:before="0" w:beforeAutospacing="0" w:after="0" w:afterAutospacing="0" w:line="256" w:lineRule="auto"/>
                          <w:jc w:val="center"/>
                          <w:rPr>
                            <w:sz w:val="22"/>
                          </w:rPr>
                        </w:pPr>
                        <w:r w:rsidRPr="006E268C">
                          <w:rPr>
                            <w:rFonts w:eastAsia="Calibri"/>
                            <w:bCs/>
                            <w:sz w:val="18"/>
                            <w:szCs w:val="20"/>
                            <w:lang w:val="kk-KZ"/>
                          </w:rPr>
                          <w:t>(тасымалдарды басқарудың мақсаттары, тәсілдері және принциптері, жалпы жоспарлау, маршруттау, шығындарды есептеу)</w:t>
                        </w:r>
                      </w:p>
                    </w:txbxContent>
                  </v:textbox>
                </v:rect>
                <v:rect id="Прямоугольник 563" o:spid="_x0000_s1041" style="position:absolute;left:17526;top:19508;width:25298;height:5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" fillcolor="#deeaf6 [660]" strokecolor="#5b9bd5 [3204]" strokeweight="1pt">
                  <v:textbox>
                    <w:txbxContent>
                      <w:p w:rsidR="00D7553A" w:rsidRPr="006E268C" w:rsidRDefault="00D7553A" w:rsidP="005C0EC7">
                        <w:pPr>
                          <w:pStyle w:val="a8"/>
                          <w:spacing w:before="0" w:beforeAutospacing="0" w:after="0" w:afterAutospacing="0" w:line="254" w:lineRule="auto"/>
                          <w:jc w:val="center"/>
                          <w:rPr>
                            <w:sz w:val="22"/>
                          </w:rPr>
                        </w:pPr>
                        <w:r>
                          <w:rPr>
                            <w:rFonts w:eastAsia="Calibri"/>
                            <w:b/>
                            <w:bCs/>
                            <w:sz w:val="18"/>
                            <w:szCs w:val="20"/>
                            <w:lang w:val="kk-KZ"/>
                          </w:rPr>
                          <w:t>ТЕХНОЛОГИЯЛЫҚ ДЕҢГЕЙ</w:t>
                        </w:r>
                      </w:p>
                      <w:p w:rsidR="00D7553A" w:rsidRPr="006E268C" w:rsidRDefault="00D7553A" w:rsidP="005C0EC7">
                        <w:pPr>
                          <w:pStyle w:val="a8"/>
                          <w:spacing w:before="0" w:beforeAutospacing="0" w:after="0" w:afterAutospacing="0" w:line="254" w:lineRule="auto"/>
                          <w:jc w:val="center"/>
                          <w:rPr>
                            <w:sz w:val="22"/>
                          </w:rPr>
                        </w:pPr>
                        <w:r w:rsidRPr="006E268C">
                          <w:rPr>
                            <w:rFonts w:eastAsia="Calibri"/>
                            <w:bCs/>
                            <w:sz w:val="18"/>
                            <w:szCs w:val="20"/>
                            <w:lang w:val="kk-KZ"/>
                          </w:rPr>
                          <w:t>(көлікті таңдау, қойма инфрақұрылымы, жүк техникасы)</w:t>
                        </w:r>
                      </w:p>
                    </w:txbxContent>
                  </v:textbox>
                </v:rect>
                <v:rect id="Прямоугольник 644" o:spid="_x0000_s1042" style="position:absolute;left:17526;top:28449;width:25298;height:5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" fillcolor="#deeaf6 [660]" strokecolor="#5b9bd5 [3204]" strokeweight="1pt">
                  <v:textbox>
                    <w:txbxContent>
                      <w:p w:rsidR="00D7553A" w:rsidRPr="006E268C" w:rsidRDefault="00D7553A" w:rsidP="005C0EC7">
                        <w:pPr>
                          <w:pStyle w:val="a8"/>
                          <w:spacing w:before="0" w:beforeAutospacing="0" w:after="0" w:afterAutospacing="0" w:line="252" w:lineRule="auto"/>
                          <w:jc w:val="center"/>
                          <w:rPr>
                            <w:sz w:val="22"/>
                          </w:rPr>
                        </w:pPr>
                        <w:r>
                          <w:rPr>
                            <w:rFonts w:eastAsia="Calibri"/>
                            <w:b/>
                            <w:bCs/>
                            <w:sz w:val="18"/>
                            <w:szCs w:val="20"/>
                            <w:lang w:val="kk-KZ"/>
                          </w:rPr>
                          <w:t>ОПЕРАЦИЯЛЫҚ ДЕҢГЕЙ</w:t>
                        </w:r>
                      </w:p>
                      <w:p w:rsidR="00D7553A" w:rsidRPr="006E268C" w:rsidRDefault="00D7553A" w:rsidP="005C0EC7">
                        <w:pPr>
                          <w:pStyle w:val="a8"/>
                          <w:spacing w:before="0" w:beforeAutospacing="0" w:after="0" w:afterAutospacing="0" w:line="252" w:lineRule="auto"/>
                          <w:jc w:val="center"/>
                          <w:rPr>
                            <w:sz w:val="22"/>
                          </w:rPr>
                        </w:pPr>
                        <w:r w:rsidRPr="006E268C">
                          <w:rPr>
                            <w:rFonts w:eastAsia="Calibri"/>
                            <w:bCs/>
                            <w:sz w:val="18"/>
                            <w:szCs w:val="20"/>
                            <w:lang w:val="kk-KZ"/>
                          </w:rPr>
                          <w:t>(күнделікті тасымалдауды басқару, мониторинг, тапсырмаларды бөлу)</w:t>
                        </w:r>
                      </w:p>
                    </w:txbxContent>
                  </v:textbox>
                </v:rect>
                <v:rect id="Прямоугольник 645" o:spid="_x0000_s1043" style="position:absolute;left:6705;top:37745;width:47016;height:3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" fillcolor="#deeaf6 [660]" strokecolor="#5b9bd5 [3204]" strokeweight="1pt">
                  <v:textbox>
                    <w:txbxContent>
                      <w:p w:rsidR="00D7553A" w:rsidRPr="006E268C" w:rsidRDefault="00D7553A" w:rsidP="005C0EC7">
                        <w:pPr>
                          <w:pStyle w:val="a8"/>
                          <w:spacing w:before="0" w:beforeAutospacing="0" w:after="0" w:afterAutospacing="0" w:line="252" w:lineRule="auto"/>
                          <w:jc w:val="center"/>
                          <w:rPr>
                            <w:sz w:val="22"/>
                          </w:rPr>
                        </w:pPr>
                        <w:r w:rsidRPr="006E268C">
                          <w:rPr>
                            <w:rFonts w:eastAsia="Calibri"/>
                            <w:b/>
                            <w:bCs/>
                            <w:sz w:val="18"/>
                            <w:szCs w:val="20"/>
                            <w:lang w:val="kk-KZ"/>
                          </w:rPr>
                          <w:t>КЕРІ БАЙЛАНЫС</w:t>
                        </w:r>
                      </w:p>
                      <w:p w:rsidR="00D7553A" w:rsidRPr="006E268C" w:rsidRDefault="00D7553A" w:rsidP="005C0EC7">
                        <w:pPr>
                          <w:pStyle w:val="a8"/>
                          <w:spacing w:before="0" w:beforeAutospacing="0" w:after="0" w:afterAutospacing="0" w:line="252" w:lineRule="auto"/>
                          <w:jc w:val="center"/>
                          <w:rPr>
                            <w:sz w:val="22"/>
                          </w:rPr>
                        </w:pPr>
                        <w:r w:rsidRPr="006E268C">
                          <w:rPr>
                            <w:rFonts w:eastAsia="Calibri"/>
                            <w:bCs/>
                            <w:sz w:val="18"/>
                            <w:szCs w:val="20"/>
                            <w:lang w:val="kk-KZ"/>
                          </w:rPr>
                          <w:t>(көрсеткіштерді талдау, стратегияны түзету, ЖИ және машиналық оқытуды қолдану)</w:t>
                        </w:r>
                      </w:p>
                    </w:txbxContent>
                  </v:textbox>
                </v:rect>
                <v:rect id="Прямоугольник 646" o:spid="_x0000_s1044" style="position:absolute;left:1342;top:8992;width:14202;height:25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" fillcolor="#fff2cc [663]" strokecolor="black [3200]" strokeweight="1pt">
                  <v:textbox>
                    <w:txbxContent>
                      <w:p w:rsidR="00D7553A" w:rsidRPr="005C0EC7" w:rsidRDefault="00D7553A" w:rsidP="005C0EC7">
                        <w:pPr>
                          <w:pStyle w:val="a8"/>
                          <w:spacing w:before="0" w:beforeAutospacing="0" w:after="0" w:afterAutospacing="0" w:line="256" w:lineRule="auto"/>
                          <w:jc w:val="center"/>
                          <w:rPr>
                            <w:sz w:val="22"/>
                            <w:lang w:val="ru-RU"/>
                          </w:rPr>
                        </w:pPr>
                        <w:r w:rsidRPr="005C0EC7">
                          <w:rPr>
                            <w:rFonts w:eastAsia="Calibri"/>
                            <w:b/>
                            <w:bCs/>
                            <w:sz w:val="18"/>
                            <w:szCs w:val="20"/>
                            <w:lang w:val="kk-KZ"/>
                          </w:rPr>
                          <w:t>ЦИФРЛЫҚ ТЕХНОЛОГИЯЛАР</w:t>
                        </w:r>
                      </w:p>
                      <w:p w:rsidR="00D7553A" w:rsidRPr="005C0EC7" w:rsidRDefault="00D7553A" w:rsidP="005C0EC7">
                        <w:pPr>
                          <w:pStyle w:val="a8"/>
                          <w:spacing w:before="0" w:beforeAutospacing="0" w:after="0" w:afterAutospacing="0" w:line="256" w:lineRule="auto"/>
                          <w:jc w:val="center"/>
                          <w:rPr>
                            <w:rFonts w:eastAsia="Calibri"/>
                            <w:bCs/>
                            <w:sz w:val="20"/>
                            <w:szCs w:val="20"/>
                            <w:lang w:val="kk-KZ"/>
                          </w:rPr>
                        </w:pPr>
                        <w:r w:rsidRPr="005C0EC7">
                          <w:rPr>
                            <w:rFonts w:eastAsia="Calibri"/>
                            <w:bCs/>
                            <w:sz w:val="20"/>
                            <w:szCs w:val="20"/>
                            <w:lang w:val="kk-KZ"/>
                          </w:rPr>
                          <w:t>(цифрлық платформалармен интеграция және нақты уақыттағы деректерді пайдалану)</w:t>
                        </w:r>
                      </w:p>
                      <w:p w:rsidR="00D7553A" w:rsidRPr="005C0EC7" w:rsidRDefault="00D7553A" w:rsidP="005C0EC7">
                        <w:pPr>
                          <w:pStyle w:val="a8"/>
                          <w:numPr>
                            <w:ilvl w:val="0"/>
                            <w:numId w:val="99"/>
                          </w:numPr>
                          <w:tabs>
                            <w:tab w:val="left" w:pos="142"/>
                          </w:tabs>
                          <w:spacing w:before="0" w:beforeAutospacing="0" w:after="0" w:afterAutospacing="0" w:line="256" w:lineRule="auto"/>
                          <w:ind w:left="0" w:firstLine="0"/>
                          <w:rPr>
                            <w:lang w:val="ru-RU"/>
                          </w:rPr>
                        </w:pPr>
                        <w:r w:rsidRPr="005C0EC7">
                          <w:rPr>
                            <w:rFonts w:eastAsia="Calibri"/>
                            <w:bCs/>
                            <w:sz w:val="20"/>
                            <w:szCs w:val="20"/>
                          </w:rPr>
                          <w:t xml:space="preserve">IoT </w:t>
                        </w:r>
                        <w:r w:rsidRPr="005C0EC7">
                          <w:rPr>
                            <w:rFonts w:eastAsia="Calibri"/>
                            <w:bCs/>
                            <w:sz w:val="20"/>
                            <w:szCs w:val="20"/>
                            <w:lang w:val="kk-KZ"/>
                          </w:rPr>
                          <w:t xml:space="preserve">және </w:t>
                        </w:r>
                        <w:r w:rsidRPr="005C0EC7">
                          <w:rPr>
                            <w:rFonts w:eastAsia="Calibri"/>
                            <w:bCs/>
                            <w:sz w:val="20"/>
                            <w:szCs w:val="20"/>
                          </w:rPr>
                          <w:t>GPS</w:t>
                        </w:r>
                        <w:r w:rsidRPr="005C0EC7">
                          <w:rPr>
                            <w:rFonts w:eastAsia="Calibri"/>
                            <w:bCs/>
                            <w:sz w:val="20"/>
                            <w:szCs w:val="20"/>
                            <w:lang w:val="kk-KZ"/>
                          </w:rPr>
                          <w:t xml:space="preserve"> мониторинг</w:t>
                        </w:r>
                      </w:p>
                      <w:p w:rsidR="00D7553A" w:rsidRPr="005C0EC7" w:rsidRDefault="00D7553A" w:rsidP="005C0EC7">
                        <w:pPr>
                          <w:pStyle w:val="a8"/>
                          <w:numPr>
                            <w:ilvl w:val="0"/>
                            <w:numId w:val="99"/>
                          </w:numPr>
                          <w:tabs>
                            <w:tab w:val="left" w:pos="142"/>
                          </w:tabs>
                          <w:spacing w:before="0" w:beforeAutospacing="0" w:after="0" w:afterAutospacing="0" w:line="256" w:lineRule="auto"/>
                          <w:ind w:left="0" w:firstLine="0"/>
                          <w:rPr>
                            <w:lang w:val="ru-RU"/>
                          </w:rPr>
                        </w:pPr>
                        <w:r w:rsidRPr="005C0EC7">
                          <w:rPr>
                            <w:rFonts w:eastAsia="Calibri"/>
                            <w:bCs/>
                            <w:sz w:val="20"/>
                            <w:szCs w:val="20"/>
                          </w:rPr>
                          <w:t>TMS, WMS, ERP</w:t>
                        </w:r>
                        <w:r w:rsidRPr="005C0EC7">
                          <w:rPr>
                            <w:rFonts w:eastAsia="Calibri"/>
                            <w:bCs/>
                            <w:sz w:val="20"/>
                            <w:szCs w:val="20"/>
                            <w:lang w:val="kk-KZ"/>
                          </w:rPr>
                          <w:t xml:space="preserve"> жүйелері</w:t>
                        </w:r>
                      </w:p>
                      <w:p w:rsidR="00D7553A" w:rsidRPr="005C0EC7" w:rsidRDefault="00D7553A" w:rsidP="005C0EC7">
                        <w:pPr>
                          <w:pStyle w:val="a8"/>
                          <w:numPr>
                            <w:ilvl w:val="0"/>
                            <w:numId w:val="99"/>
                          </w:numPr>
                          <w:tabs>
                            <w:tab w:val="left" w:pos="142"/>
                          </w:tabs>
                          <w:spacing w:before="0" w:beforeAutospacing="0" w:after="0" w:afterAutospacing="0" w:line="256" w:lineRule="auto"/>
                          <w:ind w:left="0" w:firstLine="0"/>
                          <w:rPr>
                            <w:lang w:val="ru-RU"/>
                          </w:rPr>
                        </w:pPr>
                        <w:r w:rsidRPr="005C0EC7">
                          <w:rPr>
                            <w:rFonts w:eastAsia="Calibri"/>
                            <w:bCs/>
                            <w:sz w:val="20"/>
                            <w:szCs w:val="20"/>
                          </w:rPr>
                          <w:t>Big Data</w:t>
                        </w:r>
                        <w:r w:rsidRPr="005C0EC7">
                          <w:rPr>
                            <w:rFonts w:eastAsia="Calibri"/>
                            <w:bCs/>
                            <w:sz w:val="20"/>
                            <w:szCs w:val="20"/>
                            <w:lang w:val="kk-KZ"/>
                          </w:rPr>
                          <w:t xml:space="preserve"> және аналитика</w:t>
                        </w:r>
                      </w:p>
                    </w:txbxContent>
                  </v:textbox>
                </v:rect>
                <v:rect id="Прямоугольник 647" o:spid="_x0000_s1045" style="position:absolute;left:44929;top:8792;width:14202;height:25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" fillcolor="#fff2cc [663]" strokecolor="black [3200]" strokeweight="1pt">
                  <v:textbox>
                    <w:txbxContent>
                      <w:p w:rsidR="00D7553A" w:rsidRPr="005C0EC7" w:rsidRDefault="00D7553A" w:rsidP="005C0EC7">
                        <w:pPr>
                          <w:pStyle w:val="a8"/>
                          <w:spacing w:before="0" w:beforeAutospacing="0" w:after="0" w:afterAutospacing="0" w:line="254" w:lineRule="auto"/>
                          <w:jc w:val="center"/>
                          <w:rPr>
                            <w:lang w:val="ru-RU"/>
                          </w:rPr>
                        </w:pPr>
                        <w:r>
                          <w:rPr>
                            <w:rFonts w:eastAsia="Calibri"/>
                            <w:b/>
                            <w:bCs/>
                            <w:sz w:val="18"/>
                            <w:szCs w:val="18"/>
                            <w:lang w:val="kk-KZ"/>
                          </w:rPr>
                          <w:t>АҚПАРАТТЫҚ ИНТЕГРАЦИЯ</w:t>
                        </w:r>
                      </w:p>
                      <w:p w:rsidR="00D7553A" w:rsidRDefault="00D7553A" w:rsidP="006E268C">
                        <w:pPr>
                          <w:pStyle w:val="a8"/>
                          <w:spacing w:before="0" w:beforeAutospacing="0" w:after="0" w:afterAutospacing="0" w:line="254" w:lineRule="auto"/>
                          <w:jc w:val="center"/>
                          <w:rPr>
                            <w:rFonts w:eastAsia="Calibri"/>
                            <w:sz w:val="20"/>
                            <w:szCs w:val="20"/>
                            <w:lang w:val="kk-KZ"/>
                          </w:rPr>
                        </w:pPr>
                        <w:r>
                          <w:rPr>
                            <w:rFonts w:eastAsia="Calibri"/>
                            <w:sz w:val="20"/>
                            <w:szCs w:val="20"/>
                            <w:lang w:val="kk-KZ"/>
                          </w:rPr>
                          <w:t>(жеткізу тізбегінің барлық қатысушыларының нақты уақыт режимінде өзара әрекеттесуі)</w:t>
                        </w:r>
                      </w:p>
                      <w:p w:rsidR="00D7553A" w:rsidRPr="006E268C"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rPr>
                          <w:t>API</w:t>
                        </w:r>
                        <w:r>
                          <w:rPr>
                            <w:rFonts w:eastAsia="Calibri"/>
                            <w:sz w:val="20"/>
                            <w:szCs w:val="20"/>
                            <w:lang w:val="kk-KZ"/>
                          </w:rPr>
                          <w:t xml:space="preserve"> және</w:t>
                        </w:r>
                        <w:r>
                          <w:rPr>
                            <w:rFonts w:eastAsia="Calibri"/>
                            <w:sz w:val="20"/>
                            <w:szCs w:val="20"/>
                          </w:rPr>
                          <w:t xml:space="preserve"> EDI</w:t>
                        </w:r>
                        <w:r>
                          <w:rPr>
                            <w:rFonts w:eastAsia="Calibri"/>
                            <w:sz w:val="20"/>
                            <w:szCs w:val="20"/>
                            <w:lang w:val="kk-KZ"/>
                          </w:rPr>
                          <w:t xml:space="preserve"> деректер алмасуы</w:t>
                        </w:r>
                      </w:p>
                      <w:p w:rsidR="00D7553A" w:rsidRPr="006E268C"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lang w:val="kk-KZ"/>
                          </w:rPr>
                          <w:t>Тұтынушылар және қоймалармен өзара әрекеттесу</w:t>
                        </w:r>
                      </w:p>
                      <w:p w:rsidR="00D7553A" w:rsidRPr="006E268C"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lang w:val="kk-KZ"/>
                          </w:rPr>
                          <w:t>Цифрлық логистика</w:t>
                        </w:r>
                      </w:p>
                      <w:p w:rsidR="00D7553A" w:rsidRDefault="00D7553A" w:rsidP="006E268C">
                        <w:pPr>
                          <w:pStyle w:val="a8"/>
                          <w:numPr>
                            <w:ilvl w:val="0"/>
                            <w:numId w:val="100"/>
                          </w:numPr>
                          <w:tabs>
                            <w:tab w:val="left" w:pos="142"/>
                          </w:tabs>
                          <w:spacing w:before="0" w:beforeAutospacing="0" w:after="0" w:afterAutospacing="0" w:line="254" w:lineRule="auto"/>
                          <w:ind w:left="0" w:firstLine="0"/>
                        </w:pPr>
                        <w:r>
                          <w:rPr>
                            <w:rFonts w:eastAsia="Calibri"/>
                            <w:sz w:val="20"/>
                            <w:szCs w:val="20"/>
                            <w:lang w:val="kk-KZ"/>
                          </w:rPr>
                          <w:t>Біріңғай ақпараттық кеңістік</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8" o:spid="_x0000_s1046" type="#_x0000_t67" style="position:absolute;left:28956;top:5084;width:2362;height:3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" adj="15072" fillcolor="#91bce3 [2164]" strokecolor="#ffc000" strokeweight=".5pt">
                  <v:fill color2="#7aaddd [2612]" rotate="t" colors="0 #b1cbe9;.5 #a3c1e5;1 #92b9e4" focus="100%" type="gradient">
                    <o:fill v:ext="view" type="gradientUnscaled"/>
                  </v:fill>
                </v:shape>
                <v:shape id="Стрелка вниз 648" o:spid="_x0000_s1047" type="#_x0000_t67" style="position:absolute;left:28956;top:15981;width:2362;height:3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" adj="14367" fillcolor="#91bce3 [2164]" strokecolor="#ffc000" strokeweight=".5pt">
                  <v:fill color2="#7aaddd [2612]" rotate="t" colors="0 #b1cbe9;.5 #a3c1e5;1 #92b9e4" focus="100%" type="gradient">
                    <o:fill v:ext="view" type="gradientUnscaled"/>
                  </v:fill>
                </v:shape>
                <v:shape id="Стрелка вниз 649" o:spid="_x0000_s1048" type="#_x0000_t67" style="position:absolute;left:28956;top:24896;width:2362;height:3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" adj="14419" fillcolor="#91bce3 [2164]" strokecolor="#ffc000" strokeweight=".5pt">
                  <v:fill color2="#7aaddd [2612]" rotate="t" colors="0 #b1cbe9;.5 #a3c1e5;1 #92b9e4" focus="100%" type="gradient">
                    <o:fill v:ext="view" type="gradientUnscaled"/>
                  </v:fill>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90" o:spid="_x0000_s1049" type="#_x0000_t69" style="position:absolute;left:15544;top:11637;width:198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" adj="6231" fillcolor="#91bce3 [2164]" strokecolor="red" strokeweight=".5pt">
                  <v:fill color2="#7aaddd [2612]" rotate="t" colors="0 #b1cbe9;.5 #a3c1e5;1 #92b9e4" focus="100%" type="gradient">
                    <o:fill v:ext="view" type="gradientUnscaled"/>
                  </v:fill>
                </v:shape>
                <v:shape id="Двойная стрелка влево/вправо 650" o:spid="_x0000_s1050" type="#_x0000_t69" style="position:absolute;left:15544;top:21591;width:198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" adj="6231" fillcolor="#91bce3 [2164]" strokecolor="red" strokeweight=".5pt">
                  <v:fill color2="#7aaddd [2612]" rotate="t" colors="0 #b1cbe9;.5 #a3c1e5;1 #92b9e4" focus="100%" type="gradient">
                    <o:fill v:ext="view" type="gradientUnscaled"/>
                  </v:fill>
                </v:shape>
                <v:shape id="Двойная стрелка влево/вправо 651" o:spid="_x0000_s1051" type="#_x0000_t69" style="position:absolute;left:15544;top:30811;width:1982;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" adj="6231" fillcolor="#91bce3 [2164]" strokecolor="red" strokeweight=".5pt">
                  <v:fill color2="#7aaddd [2612]" rotate="t" colors="0 #b1cbe9;.5 #a3c1e5;1 #92b9e4" focus="100%" type="gradient">
                    <o:fill v:ext="view" type="gradientUnscaled"/>
                  </v:fill>
                </v:shape>
                <v:shape id="Двойная стрелка влево/вправо 652" o:spid="_x0000_s1052" type="#_x0000_t69" style="position:absolute;left:42824;top:11637;width:1981;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" adj="6231" fillcolor="#91bce3 [2164]" strokecolor="red" strokeweight=".5pt">
                  <v:fill color2="#7aaddd [2612]" rotate="t" colors="0 #b1cbe9;.5 #a3c1e5;1 #92b9e4" focus="100%" type="gradient">
                    <o:fill v:ext="view" type="gradientUnscaled"/>
                  </v:fill>
                </v:shape>
                <v:shape id="Двойная стрелка влево/вправо 653" o:spid="_x0000_s1053" type="#_x0000_t69" style="position:absolute;left:42748;top:21133;width:1981;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" adj="6231" fillcolor="#91bce3 [2164]" strokecolor="red" strokeweight=".5pt">
                  <v:fill color2="#7aaddd [2612]" rotate="t" colors="0 #b1cbe9;.5 #a3c1e5;1 #92b9e4" focus="100%" type="gradient">
                    <o:fill v:ext="view" type="gradientUnscaled"/>
                  </v:fill>
                </v:shape>
                <v:shape id="Двойная стрелка влево/вправо 654" o:spid="_x0000_s1054" type="#_x0000_t69" style="position:absolute;left:42824;top:30706;width:1981;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" adj="6231" fillcolor="#91bce3 [2164]" strokecolor="red" strokeweight=".5pt">
                  <v:fill color2="#7aaddd [2612]" rotate="t" colors="0 #b1cbe9;.5 #a3c1e5;1 #92b9e4" focus="100%" type="gradient">
                    <o:fill v:ext="view" type="gradientUnscaled"/>
                  </v:fill>
                </v:shape>
                <v:shape id="Стрелка вниз 91" o:spid="_x0000_s1055" type="#_x0000_t67" style="position:absolute;left:48615;top:34345;width:3658;height:3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" adj="10800" fillcolor="#91bce3 [2164]" strokecolor="#5b9bd5 [3204]" strokeweight=".5pt">
                  <v:fill color2="#7aaddd [2612]" rotate="t" colors="0 #b1cbe9;.5 #a3c1e5;1 #92b9e4" focus="100%" type="gradient">
                    <o:fill v:ext="view" type="gradientUnscaled"/>
                  </v:fill>
                </v:shape>
                <v:shape id="Стрелка вниз 655" o:spid="_x0000_s1056" type="#_x0000_t67" style="position:absolute;left:8810;top:34345;width:365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" adj="10800" fillcolor="#91bce3 [2164]" strokecolor="#5b9bd5 [3204]" strokeweight=".5pt">
                  <v:fill color2="#7aaddd [2612]" rotate="t" colors="0 #b1cbe9;.5 #a3c1e5;1 #92b9e4" focus="100%" type="gradient">
                    <o:fill v:ext="view" type="gradientUnscaled"/>
                  </v:fill>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ная линия уступом 92" o:spid="_x0000_s1057" type="#_x0000_t35" style="position:absolute;left:41071;top:8992;width:12650;height:3071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" adj="-10409,22977" strokecolor="red" strokeweight="2.25pt">
                  <v:stroke endarrow="block"/>
                </v:shape>
                <v:shape id="Соединительная линия уступом 93" o:spid="_x0000_s1058" type="#_x0000_t35" style="position:absolute;left:6705;top:8992;width:12192;height:30710;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" adj="-10665,22904" strokecolor="red" strokeweight="2.25pt">
                  <v:stroke endarrow="block"/>
                </v:shape>
                <w10:anchorlock/>
              </v:group>
            </w:pict>
          </mc:Fallback>
        </mc:AlternateContent>
      </w:r>
    </w:p>
    <w:p w:rsidR="0089203B" w:rsidRPr="00C12D90" w:rsidRDefault="0089203B" w:rsidP="00C12D90">
      <w:pPr>
        <w:pStyle w:val="Times14"/>
        <w:tabs>
          <w:tab w:val="left" w:pos="1134"/>
        </w:tabs>
        <w:ind w:firstLine="0"/>
        <w:jc w:val="center"/>
        <w:rPr>
          <w:lang w:val="kk-KZ"/>
        </w:rPr>
      </w:pPr>
      <w:r w:rsidRPr="00AF19C5">
        <w:rPr>
          <w:lang w:val="kk-KZ"/>
        </w:rPr>
        <w:t xml:space="preserve">Сурет </w:t>
      </w:r>
      <w:r w:rsidR="002C1CAC" w:rsidRPr="00AF19C5">
        <w:rPr>
          <w:lang w:val="kk-KZ"/>
        </w:rPr>
        <w:t>2</w:t>
      </w:r>
      <w:r w:rsidRPr="00AF19C5">
        <w:rPr>
          <w:lang w:val="kk-KZ"/>
        </w:rPr>
        <w:t xml:space="preserve"> </w:t>
      </w:r>
      <w:r w:rsidR="00C12D90">
        <w:rPr>
          <w:lang w:val="kk-KZ"/>
        </w:rPr>
        <w:t>–</w:t>
      </w:r>
      <w:r w:rsidRPr="00AF19C5">
        <w:rPr>
          <w:lang w:val="kk-KZ"/>
        </w:rPr>
        <w:t xml:space="preserve"> Көлік-логистикалық жүйеде автомобиль жүк тасымалдауын басқарудың тұжырымдамалық моделі</w:t>
      </w:r>
    </w:p>
    <w:p w:rsidR="0089203B" w:rsidRPr="00950D7E" w:rsidRDefault="0089203B" w:rsidP="0081013F">
      <w:pPr>
        <w:pStyle w:val="Times14"/>
        <w:tabs>
          <w:tab w:val="left" w:pos="1134"/>
        </w:tabs>
        <w:ind w:firstLine="0"/>
        <w:jc w:val="center"/>
        <w:rPr>
          <w:sz w:val="24"/>
          <w:lang w:val="kk-KZ"/>
        </w:rPr>
      </w:pPr>
      <w:r w:rsidRPr="00950D7E">
        <w:rPr>
          <w:i/>
          <w:sz w:val="24"/>
          <w:lang w:val="kk-KZ"/>
        </w:rPr>
        <w:t>(Ескерту -</w:t>
      </w:r>
      <w:r w:rsidRPr="00950D7E">
        <w:rPr>
          <w:sz w:val="24"/>
          <w:lang w:val="kk-KZ"/>
        </w:rPr>
        <w:t xml:space="preserve"> </w:t>
      </w:r>
      <w:r w:rsidRPr="00950D7E">
        <w:rPr>
          <w:rStyle w:val="a9"/>
          <w:sz w:val="24"/>
          <w:lang w:val="kk-KZ"/>
        </w:rPr>
        <w:t>[9, 10] әдебиет</w:t>
      </w:r>
      <w:r w:rsidR="00950D7E">
        <w:rPr>
          <w:rStyle w:val="a9"/>
          <w:sz w:val="24"/>
          <w:lang w:val="kk-KZ"/>
        </w:rPr>
        <w:t>тер</w:t>
      </w:r>
      <w:r w:rsidRPr="00950D7E">
        <w:rPr>
          <w:rStyle w:val="a9"/>
          <w:sz w:val="24"/>
          <w:lang w:val="kk-KZ"/>
        </w:rPr>
        <w:t xml:space="preserve"> негізінде автормен құрастырылған)</w:t>
      </w:r>
    </w:p>
    <w:p w:rsidR="00950D7E" w:rsidRDefault="00950D7E" w:rsidP="00E61A45">
      <w:pPr>
        <w:pStyle w:val="Times14"/>
        <w:tabs>
          <w:tab w:val="left" w:pos="1134"/>
        </w:tabs>
        <w:rPr>
          <w:lang w:val="kk-KZ"/>
        </w:rPr>
      </w:pPr>
    </w:p>
    <w:p w:rsidR="002C1CAC" w:rsidRPr="00AF19C5" w:rsidRDefault="00E61A45" w:rsidP="00E61A45">
      <w:pPr>
        <w:pStyle w:val="Times14"/>
        <w:tabs>
          <w:tab w:val="left" w:pos="1134"/>
        </w:tabs>
        <w:rPr>
          <w:lang w:val="kk-KZ"/>
        </w:rPr>
      </w:pPr>
      <w:r w:rsidRPr="00AF19C5">
        <w:rPr>
          <w:lang w:val="kk-KZ"/>
        </w:rPr>
        <w:t>Біз ұсынған бейімделген тұжырымдамалық модель автомобиль жүк тасымалдарын басқарудың жүйелік тәсілін көрсетеді және келесі негізгі элементтерді қамтиды:</w:t>
      </w:r>
    </w:p>
    <w:p w:rsidR="003B1126" w:rsidRDefault="00E61A45" w:rsidP="003B1126">
      <w:pPr>
        <w:pStyle w:val="Times14"/>
        <w:numPr>
          <w:ilvl w:val="0"/>
          <w:numId w:val="97"/>
        </w:numPr>
        <w:tabs>
          <w:tab w:val="left" w:pos="993"/>
        </w:tabs>
        <w:ind w:left="0" w:firstLine="709"/>
        <w:rPr>
          <w:lang w:val="kk-KZ"/>
        </w:rPr>
      </w:pPr>
      <w:r w:rsidRPr="00AF19C5">
        <w:rPr>
          <w:lang w:val="kk-KZ"/>
        </w:rPr>
        <w:lastRenderedPageBreak/>
        <w:t>Стратегиялық деңгей – көлік-логистикалық жүйенің ұзақ мерзімді мақсаттары мен міндеттерін анықтау және мақсат қою, цифрландыру, бәсекелестік стратегияларды таңдау.</w:t>
      </w:r>
    </w:p>
    <w:p w:rsidR="003B1126" w:rsidRDefault="003B1126" w:rsidP="003B1126">
      <w:pPr>
        <w:pStyle w:val="Times14"/>
        <w:numPr>
          <w:ilvl w:val="0"/>
          <w:numId w:val="97"/>
        </w:numPr>
        <w:tabs>
          <w:tab w:val="left" w:pos="993"/>
        </w:tabs>
        <w:ind w:left="0" w:firstLine="709"/>
        <w:rPr>
          <w:lang w:val="kk-KZ"/>
        </w:rPr>
      </w:pPr>
      <w:r w:rsidRPr="003B1126">
        <w:rPr>
          <w:lang w:val="kk-KZ"/>
        </w:rPr>
        <w:t>Ұйымдастырушылық-функционалдық деңгей – логистикалық процестерді басқару жүйесін әзірлеу және оны тәжірибеге енгізу, тасымалдау үдерістерін тиімді жоспарлау, сондай-ақ TMS (Transportation Management System) және ERP (Enterprise Resource Planning) сияқты басқару жүйелерін енгізу арқылы операциялық үйлесімділікті қамтамасыз ету.</w:t>
      </w:r>
    </w:p>
    <w:p w:rsidR="003B1126" w:rsidRDefault="003B1126" w:rsidP="003B1126">
      <w:pPr>
        <w:pStyle w:val="Times14"/>
        <w:numPr>
          <w:ilvl w:val="0"/>
          <w:numId w:val="97"/>
        </w:numPr>
        <w:tabs>
          <w:tab w:val="left" w:pos="993"/>
        </w:tabs>
        <w:ind w:left="0" w:firstLine="709"/>
        <w:rPr>
          <w:lang w:val="kk-KZ"/>
        </w:rPr>
      </w:pPr>
      <w:r w:rsidRPr="003B1126">
        <w:rPr>
          <w:lang w:val="kk-KZ"/>
        </w:rPr>
        <w:t>Технологиялық деңгей – заманауи ақпараттық-коммуникациялық технологияларды (АКТ) енгізу, соның ішінде жүк қозғалысын бақылау жүйелері, үлкен деректерді (Big Data) талдау құралдары мен жасанды интеллект негізіндегі шешімдерді қолдану арқылы көлік-логистикалық үдерістерді цифрландыру және оңтайландыру.</w:t>
      </w:r>
    </w:p>
    <w:p w:rsidR="002C1CAC" w:rsidRPr="003B1126" w:rsidRDefault="00E61A45" w:rsidP="003B1126">
      <w:pPr>
        <w:pStyle w:val="Times14"/>
        <w:numPr>
          <w:ilvl w:val="0"/>
          <w:numId w:val="97"/>
        </w:numPr>
        <w:tabs>
          <w:tab w:val="left" w:pos="993"/>
        </w:tabs>
        <w:ind w:left="0" w:firstLine="709"/>
        <w:rPr>
          <w:lang w:val="kk-KZ"/>
        </w:rPr>
      </w:pPr>
      <w:r w:rsidRPr="003B1126">
        <w:rPr>
          <w:lang w:val="kk-KZ"/>
        </w:rPr>
        <w:t>Операциялық деңгей – көлік операцияларын орындау, мониторинг және бақылау, сондай-ақ жедел басқару, KPI, SLA.</w:t>
      </w:r>
    </w:p>
    <w:p w:rsidR="002C1CAC" w:rsidRPr="00AF19C5" w:rsidRDefault="00E61A45" w:rsidP="00E61A45">
      <w:pPr>
        <w:pStyle w:val="Times14"/>
        <w:numPr>
          <w:ilvl w:val="0"/>
          <w:numId w:val="97"/>
        </w:numPr>
        <w:tabs>
          <w:tab w:val="left" w:pos="993"/>
        </w:tabs>
        <w:ind w:left="0" w:firstLine="709"/>
        <w:rPr>
          <w:lang w:val="kk-KZ"/>
        </w:rPr>
      </w:pPr>
      <w:r w:rsidRPr="00AF19C5">
        <w:rPr>
          <w:lang w:val="kk-KZ"/>
        </w:rPr>
        <w:t>Инфрақұрылымдық деңгей – цифрлық хабтармен, логистикалық тораптармен, ITS қолдау.</w:t>
      </w:r>
    </w:p>
    <w:p w:rsidR="002C1CAC" w:rsidRPr="00AF19C5" w:rsidRDefault="00E61A45" w:rsidP="00E61A45">
      <w:pPr>
        <w:pStyle w:val="Times14"/>
        <w:numPr>
          <w:ilvl w:val="0"/>
          <w:numId w:val="97"/>
        </w:numPr>
        <w:tabs>
          <w:tab w:val="left" w:pos="993"/>
        </w:tabs>
        <w:ind w:left="0" w:firstLine="709"/>
        <w:rPr>
          <w:lang w:val="kk-KZ"/>
        </w:rPr>
      </w:pPr>
      <w:r w:rsidRPr="00AF19C5">
        <w:rPr>
          <w:lang w:val="kk-KZ"/>
        </w:rPr>
        <w:t>Институционалдық деңгей – реттеуші базамен, нормативтік актілермен, мемлекетаралық өзара іс-қимылмен өзара іс-қимылды қамтамасыз ету.</w:t>
      </w:r>
    </w:p>
    <w:p w:rsidR="0089203B" w:rsidRPr="00AF19C5" w:rsidRDefault="0089203B" w:rsidP="0089203B">
      <w:pPr>
        <w:pStyle w:val="Times14"/>
        <w:rPr>
          <w:lang w:val="kk-KZ"/>
        </w:rPr>
      </w:pPr>
      <w:r w:rsidRPr="00AF19C5">
        <w:rPr>
          <w:lang w:val="kk-KZ"/>
        </w:rPr>
        <w:t>Бұл модель Wong және авторлардың (2024) анықтамасы бойынша «жоғары тиімділікке, қауіпсіздікке және тұрақты дамуға қол жеткізу үшін цифрлық технологияларды көлік инфрақұрылымы мен үдерістеріне біріктіретін парадигма» болып табылатын Көлік 4.0 тұжырымдамасына сәйкес келеді [</w:t>
      </w:r>
      <w:r w:rsidR="00AC6832" w:rsidRPr="00AF19C5">
        <w:rPr>
          <w:lang w:val="kk-KZ"/>
        </w:rPr>
        <w:t>27</w:t>
      </w:r>
      <w:r w:rsidRPr="00AF19C5">
        <w:rPr>
          <w:lang w:val="kk-KZ"/>
        </w:rPr>
        <w:t>].</w:t>
      </w:r>
    </w:p>
    <w:p w:rsidR="00C7764F" w:rsidRPr="00AF19C5" w:rsidRDefault="00C7764F" w:rsidP="006B2D4E">
      <w:pPr>
        <w:pStyle w:val="Times14"/>
        <w:rPr>
          <w:lang w:val="kk-KZ"/>
        </w:rPr>
      </w:pPr>
      <w:r w:rsidRPr="00AF19C5">
        <w:rPr>
          <w:lang w:val="kk-KZ"/>
        </w:rPr>
        <w:t xml:space="preserve">Көлік-логистикалық жүйеде </w:t>
      </w:r>
      <w:r w:rsidR="0089203B" w:rsidRPr="00AF19C5">
        <w:rPr>
          <w:lang w:val="kk-KZ"/>
        </w:rPr>
        <w:t>автомобиль жүк тасымалдар</w:t>
      </w:r>
      <w:r w:rsidR="007A05F1" w:rsidRPr="00AF19C5">
        <w:rPr>
          <w:lang w:val="kk-KZ"/>
        </w:rPr>
        <w:t>ын</w:t>
      </w:r>
      <w:r w:rsidRPr="00AF19C5">
        <w:rPr>
          <w:lang w:val="kk-KZ"/>
        </w:rPr>
        <w:t xml:space="preserve"> басқарудың тұжырымдамалық аспектілерін зерттеу келесі қорытындыларды жасауға мүмкіндік береді:</w:t>
      </w:r>
    </w:p>
    <w:p w:rsidR="00C7764F" w:rsidRPr="00AF19C5" w:rsidRDefault="00C7764F" w:rsidP="00C7764F">
      <w:pPr>
        <w:pStyle w:val="Times14"/>
        <w:rPr>
          <w:lang w:val="kk-KZ"/>
        </w:rPr>
      </w:pPr>
      <w:r w:rsidRPr="00AF19C5">
        <w:rPr>
          <w:lang w:val="kk-KZ"/>
        </w:rPr>
        <w:t xml:space="preserve">1) Автомобиль жүк тасымалы Қазақстанның көлік-логистикалық жүйесінде шешуші рөл атқарады, өзінің икемділігінің, маневрлігінің және </w:t>
      </w:r>
      <w:r w:rsidR="00C54EF4" w:rsidRPr="00AF19C5">
        <w:rPr>
          <w:lang w:val="kk-KZ"/>
        </w:rPr>
        <w:t>«</w:t>
      </w:r>
      <w:r w:rsidRPr="00AF19C5">
        <w:rPr>
          <w:lang w:val="kk-KZ"/>
        </w:rPr>
        <w:t>Есіктен есікке дейін</w:t>
      </w:r>
      <w:r w:rsidR="00C54EF4" w:rsidRPr="00AF19C5">
        <w:rPr>
          <w:lang w:val="kk-KZ"/>
        </w:rPr>
        <w:t xml:space="preserve">» </w:t>
      </w:r>
      <w:r w:rsidRPr="00AF19C5">
        <w:rPr>
          <w:lang w:val="kk-KZ"/>
        </w:rPr>
        <w:t>қағидатын іске асыру мүмкіндігінің арқасында тасымалданатын жүктердің жалпы көлемінің үштен екісінен астамын қамтамасыз етеді.</w:t>
      </w:r>
    </w:p>
    <w:p w:rsidR="00C7764F" w:rsidRPr="00AF19C5" w:rsidRDefault="00C7764F" w:rsidP="00C7764F">
      <w:pPr>
        <w:pStyle w:val="Times14"/>
        <w:rPr>
          <w:lang w:val="kk-KZ"/>
        </w:rPr>
      </w:pPr>
      <w:r w:rsidRPr="00AF19C5">
        <w:rPr>
          <w:lang w:val="kk-KZ"/>
        </w:rPr>
        <w:t xml:space="preserve">2) </w:t>
      </w:r>
      <w:r w:rsidR="00E00FB5" w:rsidRPr="00E00FB5">
        <w:rPr>
          <w:lang w:val="kk-KZ"/>
        </w:rPr>
        <w:t>Автомобиль жүк тасымалдарын басқару – бұл материалдық ағындардың қозғалысын жоспарлау, ұйымдастыру, үйлестіру және бақылауды қамтитын күрделі әрі көпқырлы үдеріс. Оның тиімділігі, ең алдымен, қолданылатын басқару әдістерінің ұтымдылығына байл</w:t>
      </w:r>
      <w:r w:rsidR="00E00FB5">
        <w:rPr>
          <w:lang w:val="kk-KZ"/>
        </w:rPr>
        <w:t>анысты</w:t>
      </w:r>
      <w:r w:rsidRPr="00AF19C5">
        <w:rPr>
          <w:lang w:val="kk-KZ"/>
        </w:rPr>
        <w:t>.</w:t>
      </w:r>
    </w:p>
    <w:p w:rsidR="00C7764F" w:rsidRPr="00AF19C5" w:rsidRDefault="00C7764F" w:rsidP="00C7764F">
      <w:pPr>
        <w:pStyle w:val="Times14"/>
        <w:rPr>
          <w:lang w:val="kk-KZ"/>
        </w:rPr>
      </w:pPr>
      <w:r w:rsidRPr="00AF19C5">
        <w:rPr>
          <w:lang w:val="kk-KZ"/>
        </w:rPr>
        <w:t xml:space="preserve">3) </w:t>
      </w:r>
      <w:r w:rsidR="00C54EF4" w:rsidRPr="00AF19C5">
        <w:rPr>
          <w:lang w:val="kk-KZ"/>
        </w:rPr>
        <w:t xml:space="preserve">Экономиканы </w:t>
      </w:r>
      <w:r w:rsidRPr="00AF19C5">
        <w:rPr>
          <w:lang w:val="kk-KZ"/>
        </w:rPr>
        <w:t>цифрландырудың қазіргі заманғы жағдайларында нарықтың негізгі қатысушыларының өзара іс-қимылын қамтамасыз ете отырып, бірыңғай ақпараттық кеңістік негізінде әртүрлі технологиялық шешімдерді біріктіретін автомобиль жүк тасымалдарын басқарудың цифрлық экожүйелерін қалыптастыру ерекше маңызға ие болады.</w:t>
      </w:r>
    </w:p>
    <w:p w:rsidR="00C7764F" w:rsidRPr="00AF19C5" w:rsidRDefault="00C7764F" w:rsidP="00C7764F">
      <w:pPr>
        <w:pStyle w:val="Times14"/>
        <w:rPr>
          <w:lang w:val="kk-KZ"/>
        </w:rPr>
      </w:pPr>
      <w:r w:rsidRPr="00AF19C5">
        <w:rPr>
          <w:lang w:val="kk-KZ"/>
        </w:rPr>
        <w:t xml:space="preserve">4) </w:t>
      </w:r>
      <w:r w:rsidR="00C54EF4" w:rsidRPr="00AF19C5">
        <w:rPr>
          <w:lang w:val="kk-KZ"/>
        </w:rPr>
        <w:t xml:space="preserve">Автомобиль </w:t>
      </w:r>
      <w:r w:rsidRPr="00AF19C5">
        <w:rPr>
          <w:lang w:val="kk-KZ"/>
        </w:rPr>
        <w:t>жүк тасымалдарын басқаруға цифрлық экожүйелерді енгізу белгілі бір сын-қатерлер мен шектеулермен ұштасады, олардың негізгілері білікті персонал мен қаржыландырудың жетіспеушілігі, сондай-ақ ескірген инфрақұрылым болып табылады.</w:t>
      </w:r>
    </w:p>
    <w:p w:rsidR="00C7764F" w:rsidRPr="00AF19C5" w:rsidRDefault="00C7764F" w:rsidP="00C7764F">
      <w:pPr>
        <w:pStyle w:val="Times14"/>
        <w:rPr>
          <w:lang w:val="kk-KZ"/>
        </w:rPr>
      </w:pPr>
      <w:r w:rsidRPr="00AF19C5">
        <w:rPr>
          <w:lang w:val="kk-KZ"/>
        </w:rPr>
        <w:lastRenderedPageBreak/>
        <w:t xml:space="preserve">5) </w:t>
      </w:r>
      <w:r w:rsidR="00C54EF4" w:rsidRPr="00AF19C5">
        <w:rPr>
          <w:lang w:val="kk-KZ"/>
        </w:rPr>
        <w:t xml:space="preserve">Әлемдік </w:t>
      </w:r>
      <w:r w:rsidRPr="00AF19C5">
        <w:rPr>
          <w:lang w:val="kk-KZ"/>
        </w:rPr>
        <w:t xml:space="preserve">тәжірибе автомобиль жүк тасымалдарын басқаруға цифрлық экожүйелердің белсенді енгізілгенін куәландырады, бұл ретте </w:t>
      </w:r>
      <w:r w:rsidR="004C75D1" w:rsidRPr="00AF19C5">
        <w:rPr>
          <w:lang w:val="kk-KZ"/>
        </w:rPr>
        <w:t xml:space="preserve">бірыңғай </w:t>
      </w:r>
      <w:r w:rsidRPr="00AF19C5">
        <w:rPr>
          <w:lang w:val="kk-KZ"/>
        </w:rPr>
        <w:t>цифрлық платформалар базасында көлік түрлерін интеграциялау, үлкен деректер мен жасанды интеллект технологияларын енгізу, электрондық құжат айналымы жүйелерін дамыту және зияткерлік көлік жүйелерін құру негізгі трендтер болып табылады.</w:t>
      </w:r>
    </w:p>
    <w:p w:rsidR="00C7764F" w:rsidRPr="00AF19C5" w:rsidRDefault="00C7764F" w:rsidP="00C7764F">
      <w:pPr>
        <w:pStyle w:val="Times14"/>
        <w:rPr>
          <w:lang w:val="kk-KZ"/>
        </w:rPr>
      </w:pPr>
      <w:r w:rsidRPr="00AF19C5">
        <w:rPr>
          <w:lang w:val="kk-KZ"/>
        </w:rPr>
        <w:t xml:space="preserve">6) </w:t>
      </w:r>
      <w:r w:rsidR="00F63A5F" w:rsidRPr="00F63A5F">
        <w:rPr>
          <w:lang w:val="kk-KZ"/>
        </w:rPr>
        <w:t>Қазақстанда цифрлық экожүйелер негізінде автомобиль жүк тасымалдарын басқаруды жетілдіру келесі маңызды бағыттарды қамтуы тиіс: бірыңғай ұлттық цифрлық платформаны құру, Еуразиялық экономикалық одақ (ЕАЭО) елдерінің цифрлық жүйелерімен интеграция орнату, электрондық құжат айналымын кеңейту, зияткерлік көлік дәліздері желісін қалыптастыру және цифрлық технологиялар саласындағы мамандар</w:t>
      </w:r>
      <w:r w:rsidR="00F63A5F">
        <w:rPr>
          <w:lang w:val="kk-KZ"/>
        </w:rPr>
        <w:t>дың кәсіби біліктілігін арттыру</w:t>
      </w:r>
      <w:r w:rsidRPr="00AF19C5">
        <w:rPr>
          <w:lang w:val="kk-KZ"/>
        </w:rPr>
        <w:t>.</w:t>
      </w:r>
    </w:p>
    <w:p w:rsidR="00C7764F" w:rsidRPr="00AF19C5" w:rsidRDefault="00F63A5F" w:rsidP="006B2D4E">
      <w:pPr>
        <w:pStyle w:val="Times14"/>
        <w:rPr>
          <w:lang w:val="kk-KZ"/>
        </w:rPr>
      </w:pPr>
      <w:r w:rsidRPr="00F63A5F">
        <w:rPr>
          <w:lang w:val="kk-KZ"/>
        </w:rPr>
        <w:t>Осылайша, қазіргі кезеңде автомобиль жүк тасымалдарын басқаруды жетілдірудің негізгі және перспективалық бағыты – Қазақстанда көлік-логистикалық қызмет көрсетудің цифрлық экожүйелерін дамыту болып табылады. Бұл бағытты табысты жүзеге асыру көлік-логистикалық жүйенің жалпы тиімділігін арттыруға, логистикалық шығындарды қысқартуға және елдің халықаралық көлік қызметтері нарығындағы бәсекеге қабілеттілігін едәуір күшейтуге мүмкіндік береді</w:t>
      </w:r>
      <w:r>
        <w:rPr>
          <w:lang w:val="kk-KZ"/>
        </w:rPr>
        <w:t xml:space="preserve"> деген қорытынды жасауға болады</w:t>
      </w:r>
      <w:r w:rsidR="00C7764F" w:rsidRPr="00AF19C5">
        <w:rPr>
          <w:lang w:val="kk-KZ"/>
        </w:rPr>
        <w:t>.</w:t>
      </w:r>
    </w:p>
    <w:p w:rsidR="00FD76EC" w:rsidRDefault="00FD76EC" w:rsidP="00327A36">
      <w:pPr>
        <w:pStyle w:val="Times14"/>
        <w:ind w:firstLine="0"/>
        <w:rPr>
          <w:lang w:val="kk-KZ"/>
        </w:rPr>
      </w:pPr>
    </w:p>
    <w:p w:rsidR="00B62AA2" w:rsidRPr="00AF19C5" w:rsidRDefault="00B62AA2" w:rsidP="00327A36">
      <w:pPr>
        <w:pStyle w:val="Times14"/>
        <w:ind w:firstLine="0"/>
        <w:rPr>
          <w:lang w:val="kk-KZ"/>
        </w:rPr>
      </w:pPr>
    </w:p>
    <w:p w:rsidR="00FC3221" w:rsidRPr="00FE34C8" w:rsidRDefault="00FC3221" w:rsidP="00C5250E">
      <w:pPr>
        <w:pStyle w:val="Times14"/>
        <w:outlineLvl w:val="0"/>
        <w:rPr>
          <w:b/>
          <w:lang w:val="kk-KZ"/>
        </w:rPr>
      </w:pPr>
      <w:bookmarkStart w:id="6" w:name="_Toc208015031"/>
      <w:r w:rsidRPr="00FE34C8">
        <w:rPr>
          <w:b/>
          <w:lang w:val="kk-KZ"/>
        </w:rPr>
        <w:t>1.2</w:t>
      </w:r>
      <w:r w:rsidRPr="00FE34C8">
        <w:rPr>
          <w:b/>
          <w:lang w:val="kk-KZ"/>
        </w:rPr>
        <w:tab/>
      </w:r>
      <w:r w:rsidR="00C5250E" w:rsidRPr="00FE34C8">
        <w:rPr>
          <w:b/>
          <w:lang w:val="kk-KZ"/>
        </w:rPr>
        <w:t xml:space="preserve">Автомобиль жүк тасымалдары </w:t>
      </w:r>
      <w:r w:rsidR="00AC3F8B" w:rsidRPr="00FE34C8">
        <w:rPr>
          <w:b/>
          <w:lang w:val="kk-KZ"/>
        </w:rPr>
        <w:t>саласында</w:t>
      </w:r>
      <w:r w:rsidR="00C5250E" w:rsidRPr="00FE34C8">
        <w:rPr>
          <w:b/>
          <w:lang w:val="kk-KZ"/>
        </w:rPr>
        <w:t xml:space="preserve"> цифрлық экожүйелерді дамытудың іргелі негіздері</w:t>
      </w:r>
      <w:bookmarkEnd w:id="6"/>
      <w:r w:rsidRPr="00FE34C8">
        <w:rPr>
          <w:b/>
          <w:lang w:val="kk-KZ"/>
        </w:rPr>
        <w:t xml:space="preserve"> </w:t>
      </w:r>
    </w:p>
    <w:p w:rsidR="00953C32" w:rsidRPr="00AF19C5" w:rsidRDefault="00953C32" w:rsidP="00953C32">
      <w:pPr>
        <w:pStyle w:val="Times14"/>
        <w:rPr>
          <w:lang w:val="kk-KZ"/>
        </w:rPr>
      </w:pPr>
    </w:p>
    <w:p w:rsidR="008B5697" w:rsidRPr="00AF19C5" w:rsidRDefault="009F546C" w:rsidP="00953C32">
      <w:pPr>
        <w:pStyle w:val="Times14"/>
        <w:rPr>
          <w:lang w:val="kk-KZ"/>
        </w:rPr>
      </w:pPr>
      <w:r w:rsidRPr="00AF19C5">
        <w:rPr>
          <w:lang w:val="kk-KZ"/>
        </w:rPr>
        <w:t>Цифрлық экожүйелер тұжырымдамасы Қазақстан экономикасын цифрлық трансформациялаудың негізгі бағыттарының біріне айналуда.</w:t>
      </w:r>
    </w:p>
    <w:p w:rsidR="00953C32" w:rsidRPr="00AF19C5" w:rsidRDefault="008B5697" w:rsidP="008B5697">
      <w:pPr>
        <w:pStyle w:val="Times14"/>
        <w:rPr>
          <w:lang w:val="kk-KZ"/>
        </w:rPr>
      </w:pPr>
      <w:r w:rsidRPr="00AF19C5">
        <w:rPr>
          <w:lang w:val="kk-KZ"/>
        </w:rPr>
        <w:t xml:space="preserve">Мұхтарова және бірлескен авторлан (2018) анықтағандай, логистикалық жүйенің тиімділігін арттыру үшін инновациялық шешімдерді ендіру қажеттігі, логистикалық құрылымдарды инновациялық қызметпен қамтудағы мемлекеттік реттеудің рөлін және міндеттерін белгілеу болып табылады [28]. </w:t>
      </w:r>
      <w:r w:rsidR="009F546C" w:rsidRPr="00AF19C5">
        <w:rPr>
          <w:lang w:val="kk-KZ"/>
        </w:rPr>
        <w:t>Карпович пен бірлескен авторлардың (2020) зерттеуінде Қазақстанның цифрлық экономикасының дамуы бизнес, ғылыми сала және мемлекет арасында тұрақты көлденең байланыстарды құруға бағытталғаны атап өтілген [2</w:t>
      </w:r>
      <w:r w:rsidR="00026CAB" w:rsidRPr="00AF19C5">
        <w:rPr>
          <w:lang w:val="kk-KZ"/>
        </w:rPr>
        <w:t>9</w:t>
      </w:r>
      <w:r w:rsidR="009F546C" w:rsidRPr="00AF19C5">
        <w:rPr>
          <w:lang w:val="kk-KZ"/>
        </w:rPr>
        <w:t>]. Қазақстанның 2023-2029 жылдарға арналған цифрлық трансформация тұжырымдамасы «Инно</w:t>
      </w:r>
      <w:r w:rsidR="00C54EF4" w:rsidRPr="00AF19C5">
        <w:rPr>
          <w:lang w:val="kk-KZ"/>
        </w:rPr>
        <w:t>вациялық технологиялар паркі», «</w:t>
      </w:r>
      <w:r w:rsidR="009F546C" w:rsidRPr="00AF19C5">
        <w:rPr>
          <w:lang w:val="kk-KZ"/>
        </w:rPr>
        <w:t>QazInnovations</w:t>
      </w:r>
      <w:r w:rsidR="00C54EF4" w:rsidRPr="00AF19C5">
        <w:rPr>
          <w:lang w:val="kk-KZ"/>
        </w:rPr>
        <w:t>», «</w:t>
      </w:r>
      <w:r w:rsidR="009F546C" w:rsidRPr="00AF19C5">
        <w:rPr>
          <w:lang w:val="kk-KZ"/>
        </w:rPr>
        <w:t>Назарбаев университеті</w:t>
      </w:r>
      <w:r w:rsidR="00C54EF4" w:rsidRPr="00AF19C5">
        <w:rPr>
          <w:lang w:val="kk-KZ"/>
        </w:rPr>
        <w:t>»</w:t>
      </w:r>
      <w:r w:rsidR="009F546C" w:rsidRPr="00AF19C5">
        <w:rPr>
          <w:lang w:val="kk-KZ"/>
        </w:rPr>
        <w:t xml:space="preserve"> және «AstanaHub» халықаралық технопаркін қамтитын инновациялық экожүйенің маңыздылығын атап көрсетеді </w:t>
      </w:r>
      <w:r w:rsidR="00026CAB" w:rsidRPr="00AF19C5">
        <w:rPr>
          <w:lang w:val="kk-KZ"/>
        </w:rPr>
        <w:t>[30</w:t>
      </w:r>
      <w:r w:rsidR="009F546C" w:rsidRPr="00AF19C5">
        <w:rPr>
          <w:lang w:val="kk-KZ"/>
        </w:rPr>
        <w:t>]. Khizar Hafiz және т.б. (2025) зерттеулерін</w:t>
      </w:r>
      <w:r w:rsidR="00C54EF4" w:rsidRPr="00AF19C5">
        <w:rPr>
          <w:lang w:val="kk-KZ"/>
        </w:rPr>
        <w:t xml:space="preserve">е сәйкес, цифрлық платформалар </w:t>
      </w:r>
      <w:r w:rsidR="009F546C" w:rsidRPr="00AF19C5">
        <w:rPr>
          <w:lang w:val="kk-KZ"/>
        </w:rPr>
        <w:t>өндіріс үлгілері мен бизнес-</w:t>
      </w:r>
      <w:r w:rsidR="00583161" w:rsidRPr="00AF19C5">
        <w:rPr>
          <w:lang w:val="kk-KZ"/>
        </w:rPr>
        <w:t>үдеріс</w:t>
      </w:r>
      <w:r w:rsidR="009F546C" w:rsidRPr="00AF19C5">
        <w:rPr>
          <w:lang w:val="kk-KZ"/>
        </w:rPr>
        <w:t>терді түрлендіру арқылы қосымша құн жасайды [</w:t>
      </w:r>
      <w:r w:rsidR="00026CAB" w:rsidRPr="00AF19C5">
        <w:rPr>
          <w:lang w:val="kk-KZ"/>
        </w:rPr>
        <w:t>31</w:t>
      </w:r>
      <w:r w:rsidR="009F546C" w:rsidRPr="00AF19C5">
        <w:rPr>
          <w:lang w:val="kk-KZ"/>
        </w:rPr>
        <w:t>].</w:t>
      </w:r>
    </w:p>
    <w:p w:rsidR="00953C32" w:rsidRPr="00AF19C5" w:rsidRDefault="00AC3F8B" w:rsidP="00953C32">
      <w:pPr>
        <w:pStyle w:val="Times14"/>
        <w:rPr>
          <w:lang w:val="kk-KZ"/>
        </w:rPr>
      </w:pPr>
      <w:r w:rsidRPr="00AF19C5">
        <w:rPr>
          <w:lang w:val="kk-KZ"/>
        </w:rPr>
        <w:t>Автомобильдік жүк тасымалдарын</w:t>
      </w:r>
      <w:r w:rsidR="009F546C" w:rsidRPr="00AF19C5">
        <w:rPr>
          <w:lang w:val="kk-KZ"/>
        </w:rPr>
        <w:t xml:space="preserve">да цифрлық экожүйелер технологияны біріктіру және көпжақты платформаларды құру арқылы саланы өзгертеді. Dong және т.б. атап өткендей, цифрлық экожүйелер әртүрлі көлік түрлері арасындағы үздіксіз ұтқырлықты және интеграцияланған жаһандық жүк тасымалдау экожүйесін қамтамасыз етеді. Wang және Sarkis зерттеулеріне сәйкес экожүйелік тәсіл тұжырымдамасы логистикалық </w:t>
      </w:r>
      <w:r w:rsidR="00583161" w:rsidRPr="00AF19C5">
        <w:rPr>
          <w:lang w:val="kk-KZ"/>
        </w:rPr>
        <w:t>үдеріс</w:t>
      </w:r>
      <w:r w:rsidR="009F546C" w:rsidRPr="00AF19C5">
        <w:rPr>
          <w:lang w:val="kk-KZ"/>
        </w:rPr>
        <w:t xml:space="preserve">тің әртүрлі қатысушыларын </w:t>
      </w:r>
      <w:r w:rsidR="009F546C" w:rsidRPr="00AF19C5">
        <w:rPr>
          <w:lang w:val="kk-KZ"/>
        </w:rPr>
        <w:lastRenderedPageBreak/>
        <w:t>біріктіретін Logistics as-a-Service (LaaS) сияқты жаңа бизнес үлгілерін енгізуге мүмкіндік береді [</w:t>
      </w:r>
      <w:r w:rsidR="00026CAB" w:rsidRPr="00AF19C5">
        <w:rPr>
          <w:lang w:val="kk-KZ"/>
        </w:rPr>
        <w:t>33</w:t>
      </w:r>
      <w:r w:rsidR="009F546C" w:rsidRPr="00AF19C5">
        <w:rPr>
          <w:lang w:val="kk-KZ"/>
        </w:rPr>
        <w:t>]. Gartner сарапшыларының пікірінше, 2025 жылға қарай жеткізу тізбегі шешімдерінің 25%-ы интеллектуалды аймақтық экожүйелерде қабылданады, бұл жүк тасымалдау тиімділігін арттырады және шығындарды азайтады [</w:t>
      </w:r>
      <w:r w:rsidR="00026CAB" w:rsidRPr="00AF19C5">
        <w:rPr>
          <w:lang w:val="kk-KZ"/>
        </w:rPr>
        <w:t>34</w:t>
      </w:r>
      <w:r w:rsidR="009F546C" w:rsidRPr="00AF19C5">
        <w:rPr>
          <w:lang w:val="kk-KZ"/>
        </w:rPr>
        <w:t xml:space="preserve">]. Зерттеуде du Plessis және т.б. (2025) жүк тасымалына жасанды интеллектті енгізу шешім қабылдау </w:t>
      </w:r>
      <w:r w:rsidR="00583161" w:rsidRPr="00AF19C5">
        <w:rPr>
          <w:lang w:val="kk-KZ"/>
        </w:rPr>
        <w:t>үдеріс</w:t>
      </w:r>
      <w:r w:rsidR="009F546C" w:rsidRPr="00AF19C5">
        <w:rPr>
          <w:lang w:val="kk-KZ"/>
        </w:rPr>
        <w:t>терін оңтайландыру арқылы экономикалық, әлеуметтік және экологиялық тұрақтылықты жақсартуға көмектесетінін атап көрсетеді [</w:t>
      </w:r>
      <w:r w:rsidR="00026CAB" w:rsidRPr="00AF19C5">
        <w:rPr>
          <w:lang w:val="kk-KZ"/>
        </w:rPr>
        <w:t>35</w:t>
      </w:r>
      <w:r w:rsidR="009F546C" w:rsidRPr="00AF19C5">
        <w:rPr>
          <w:lang w:val="kk-KZ"/>
        </w:rPr>
        <w:t>]. Цихош және бірлескен авторлар ең табысты логистикалық провайдерлер көптеген цифрлық трансформация жобаларын қамтитын цифрлық бизнес стратегияларын әзірлеп, енгізгенін анықтады [</w:t>
      </w:r>
      <w:r w:rsidR="00590075" w:rsidRPr="00AF19C5">
        <w:rPr>
          <w:lang w:val="kk-KZ"/>
        </w:rPr>
        <w:t>3</w:t>
      </w:r>
      <w:r w:rsidR="00026CAB" w:rsidRPr="00AF19C5">
        <w:rPr>
          <w:lang w:val="kk-KZ"/>
        </w:rPr>
        <w:t>6</w:t>
      </w:r>
      <w:r w:rsidR="009F546C" w:rsidRPr="00AF19C5">
        <w:rPr>
          <w:lang w:val="kk-KZ"/>
        </w:rPr>
        <w:t>].</w:t>
      </w:r>
    </w:p>
    <w:p w:rsidR="009F546C" w:rsidRPr="00AF19C5" w:rsidRDefault="009F546C" w:rsidP="009F546C">
      <w:pPr>
        <w:pStyle w:val="Times14"/>
        <w:rPr>
          <w:lang w:val="kk-KZ"/>
        </w:rPr>
      </w:pPr>
      <w:r w:rsidRPr="00AF19C5">
        <w:rPr>
          <w:lang w:val="kk-KZ"/>
        </w:rPr>
        <w:t>Қазіргі цифрлық қоғам жағдайында көлік-логистика саласы цифрлық технологияларды енгізуге және жаңа бизнес үлгілерін қалыптастыруға байланысты түбегейлі өзгерістерге ұшырауда. Бұл үдерісте көлік-логистикалық нарыққа қатысушылардың тиімділігі мен бәсекеге қабілеттілігін арттырудың негізгі факторына айналатын цифрлық экожүйелерді қалыптастыру ерекше орын алады.</w:t>
      </w:r>
    </w:p>
    <w:p w:rsidR="009F546C" w:rsidRPr="00AF19C5" w:rsidRDefault="009F546C" w:rsidP="009F546C">
      <w:pPr>
        <w:pStyle w:val="Times14"/>
        <w:rPr>
          <w:lang w:val="kk-KZ"/>
        </w:rPr>
      </w:pPr>
      <w:r w:rsidRPr="00AF19C5">
        <w:rPr>
          <w:lang w:val="kk-KZ"/>
        </w:rPr>
        <w:t>Цифрлық экожүйе - бұл компанияның жеке және серіктестік қызметтерін көрсететін үздіксіз цифрлық орта. Экожүйе қызметтері технологиялық шешімдерді, бизнес-</w:t>
      </w:r>
      <w:r w:rsidR="00583161" w:rsidRPr="00AF19C5">
        <w:rPr>
          <w:lang w:val="kk-KZ"/>
        </w:rPr>
        <w:t>үдеріс</w:t>
      </w:r>
      <w:r w:rsidRPr="00AF19C5">
        <w:rPr>
          <w:lang w:val="kk-KZ"/>
        </w:rPr>
        <w:t>терді жә</w:t>
      </w:r>
      <w:r w:rsidR="004C75D1" w:rsidRPr="00AF19C5">
        <w:rPr>
          <w:lang w:val="kk-KZ"/>
        </w:rPr>
        <w:t>не нарық қатысушыларын біртұтас</w:t>
      </w:r>
      <w:r w:rsidRPr="00AF19C5">
        <w:rPr>
          <w:lang w:val="kk-KZ"/>
        </w:rPr>
        <w:t>тыққа біріктіре отырып, нарықтың әртүрлі сегменттерінде жұмыс істейді [</w:t>
      </w:r>
      <w:r w:rsidR="00026CAB" w:rsidRPr="00AF19C5">
        <w:rPr>
          <w:lang w:val="kk-KZ"/>
        </w:rPr>
        <w:t>37</w:t>
      </w:r>
      <w:r w:rsidRPr="00AF19C5">
        <w:rPr>
          <w:lang w:val="kk-KZ"/>
        </w:rPr>
        <w:t>]. Автомобильдік жүк тасымалда</w:t>
      </w:r>
      <w:r w:rsidR="00AC3F8B" w:rsidRPr="00AF19C5">
        <w:rPr>
          <w:lang w:val="kk-KZ"/>
        </w:rPr>
        <w:t>ры</w:t>
      </w:r>
      <w:r w:rsidRPr="00AF19C5">
        <w:rPr>
          <w:lang w:val="kk-KZ"/>
        </w:rPr>
        <w:t xml:space="preserve"> контекстінде цифрлық экожүйелер жүк жөнелтушілер, тасымалдаушылар, экспедиторлар, қойма операторлары және жеткізу тізбегінің басқа қатысушылары арасындағы тиімді өзара әрекеттесуді қамтамасыз етеді.</w:t>
      </w:r>
    </w:p>
    <w:p w:rsidR="009F546C" w:rsidRPr="00AF19C5" w:rsidRDefault="009F546C" w:rsidP="009F546C">
      <w:pPr>
        <w:pStyle w:val="Times14"/>
        <w:rPr>
          <w:lang w:val="kk-KZ"/>
        </w:rPr>
      </w:pPr>
      <w:r w:rsidRPr="00AF19C5">
        <w:rPr>
          <w:lang w:val="kk-KZ"/>
        </w:rPr>
        <w:t xml:space="preserve">Цифрландырудың белсенді қадамдарына қарамастан, Қазақстанның көлік-логистика саласына озық технологияларды енгізу деңгейі орташа деңгейден төмен болып қалып отыр. Бұл инвестицияға қолжетімділіктің шектелуімен, білікті мамандардың жетіспеушілігімен және нормативтік-құқықтық базаны бейімдеу қажеттілігімен байланысты. </w:t>
      </w:r>
    </w:p>
    <w:p w:rsidR="009F546C" w:rsidRPr="00AF19C5" w:rsidRDefault="00E00FB5" w:rsidP="00E00FB5">
      <w:pPr>
        <w:pStyle w:val="Times14"/>
        <w:rPr>
          <w:lang w:val="kk-KZ"/>
        </w:rPr>
      </w:pPr>
      <w:r w:rsidRPr="00E00FB5">
        <w:rPr>
          <w:lang w:val="kk-KZ"/>
        </w:rPr>
        <w:t>Дегенмен, 2025 жылға қарай ЖІӨ-дегі көлік-логистика секторының үлесін 9%-ға дейін арттыру жоспарлары мен соңғы 15 жыл ішінде саланы дамытуға бағытталған 35 миллиард доллар көлеміндегі инвестицияны ескере отырып, аталған саланың цифрлық трансформациясы алдағы кезеңде едәуір қарқ</w:t>
      </w:r>
      <w:r>
        <w:rPr>
          <w:lang w:val="kk-KZ"/>
        </w:rPr>
        <w:t xml:space="preserve">ын алуы тиіс деп күтілуде [38]. </w:t>
      </w:r>
      <w:r w:rsidR="009F546C" w:rsidRPr="00AF19C5">
        <w:rPr>
          <w:lang w:val="kk-KZ"/>
        </w:rPr>
        <w:t>Осылайша, Қазақстанның көлік-логистика саласында озық цифрлық технологияларға сұраныс артып, инновациялық шешімдерді енгізуге және елдің халықаралық аренадағы бәсекеге қабілеттілігін арттыруға мүмкіндіктер ашуда. Бұл осы саладағы цифрландырудың қарқынды дамуын және цифрлық экожүйелерді қалыптастыру қажеттілігінің артып келе жатқанын көрсетеді.</w:t>
      </w:r>
    </w:p>
    <w:p w:rsidR="009F546C" w:rsidRPr="00AF19C5" w:rsidRDefault="009F546C" w:rsidP="009F546C">
      <w:pPr>
        <w:pStyle w:val="Times14"/>
        <w:rPr>
          <w:lang w:val="kk-KZ"/>
        </w:rPr>
      </w:pPr>
      <w:r w:rsidRPr="00AF19C5">
        <w:rPr>
          <w:lang w:val="kk-KZ"/>
        </w:rPr>
        <w:t>Зерттеу барысында біз көлік-логистика саласында цифрлық экожүйелерді қалыптастырудың іргелі негіздерін анықтадық, олар бірнеше негізгі компоненттерді қамтиды:</w:t>
      </w:r>
    </w:p>
    <w:p w:rsidR="009F546C" w:rsidRPr="00AF19C5" w:rsidRDefault="009F546C" w:rsidP="002F0A20">
      <w:pPr>
        <w:pStyle w:val="Times14"/>
        <w:numPr>
          <w:ilvl w:val="0"/>
          <w:numId w:val="4"/>
        </w:numPr>
        <w:tabs>
          <w:tab w:val="left" w:pos="993"/>
        </w:tabs>
        <w:ind w:left="0" w:firstLine="709"/>
        <w:rPr>
          <w:lang w:val="kk-KZ"/>
        </w:rPr>
      </w:pPr>
      <w:r w:rsidRPr="00AF19C5">
        <w:rPr>
          <w:lang w:val="kk-KZ"/>
        </w:rPr>
        <w:t>Цифрлық платформа – нарыққа қатысушылар арасындағы өзара іс-қимылды қамтамасыз ететін экожүйенің</w:t>
      </w:r>
      <w:r w:rsidR="00AC3F8B" w:rsidRPr="00AF19C5">
        <w:rPr>
          <w:lang w:val="kk-KZ"/>
        </w:rPr>
        <w:t xml:space="preserve"> технологиялық негізі.</w:t>
      </w:r>
    </w:p>
    <w:p w:rsidR="009F546C" w:rsidRPr="00AF19C5" w:rsidRDefault="009F546C" w:rsidP="002F0A20">
      <w:pPr>
        <w:pStyle w:val="Times14"/>
        <w:numPr>
          <w:ilvl w:val="0"/>
          <w:numId w:val="4"/>
        </w:numPr>
        <w:tabs>
          <w:tab w:val="left" w:pos="993"/>
        </w:tabs>
        <w:ind w:left="0" w:firstLine="709"/>
        <w:rPr>
          <w:lang w:val="kk-KZ"/>
        </w:rPr>
      </w:pPr>
      <w:r w:rsidRPr="00AF19C5">
        <w:rPr>
          <w:lang w:val="kk-KZ"/>
        </w:rPr>
        <w:lastRenderedPageBreak/>
        <w:t>Экожүйеге қатысушылар – цифрлық платформа шеңберінде қызмет көр</w:t>
      </w:r>
      <w:r w:rsidR="00AC3F8B" w:rsidRPr="00AF19C5">
        <w:rPr>
          <w:lang w:val="kk-KZ"/>
        </w:rPr>
        <w:t>сететін компаниялар мен ұйымдар.</w:t>
      </w:r>
    </w:p>
    <w:p w:rsidR="009F546C" w:rsidRPr="00AF19C5" w:rsidRDefault="009F546C" w:rsidP="002F0A20">
      <w:pPr>
        <w:pStyle w:val="Times14"/>
        <w:numPr>
          <w:ilvl w:val="0"/>
          <w:numId w:val="4"/>
        </w:numPr>
        <w:tabs>
          <w:tab w:val="left" w:pos="993"/>
        </w:tabs>
        <w:ind w:left="0" w:firstLine="709"/>
        <w:rPr>
          <w:lang w:val="kk-KZ"/>
        </w:rPr>
      </w:pPr>
      <w:r w:rsidRPr="00AF19C5">
        <w:rPr>
          <w:lang w:val="kk-KZ"/>
        </w:rPr>
        <w:t>Сандық қызметтер мен қолданбалар – пайдаланушыларға функционалдылықты қамтам</w:t>
      </w:r>
      <w:r w:rsidR="00AC3F8B" w:rsidRPr="00AF19C5">
        <w:rPr>
          <w:lang w:val="kk-KZ"/>
        </w:rPr>
        <w:t>асыз ететін бағдарламалық құрал.</w:t>
      </w:r>
    </w:p>
    <w:p w:rsidR="009F546C" w:rsidRPr="00AF19C5" w:rsidRDefault="009F546C" w:rsidP="002F0A20">
      <w:pPr>
        <w:pStyle w:val="Times14"/>
        <w:numPr>
          <w:ilvl w:val="0"/>
          <w:numId w:val="4"/>
        </w:numPr>
        <w:tabs>
          <w:tab w:val="left" w:pos="993"/>
        </w:tabs>
        <w:ind w:left="0" w:firstLine="709"/>
        <w:rPr>
          <w:lang w:val="kk-KZ"/>
        </w:rPr>
      </w:pPr>
      <w:r w:rsidRPr="00AF19C5">
        <w:rPr>
          <w:lang w:val="kk-KZ"/>
        </w:rPr>
        <w:t>Деректер мен аналитика – бизнес-</w:t>
      </w:r>
      <w:r w:rsidR="00583161" w:rsidRPr="00AF19C5">
        <w:rPr>
          <w:lang w:val="kk-KZ"/>
        </w:rPr>
        <w:t>үдеріс</w:t>
      </w:r>
      <w:r w:rsidRPr="00AF19C5">
        <w:rPr>
          <w:lang w:val="kk-KZ"/>
        </w:rPr>
        <w:t>терді оңтайландыру үшін пайд</w:t>
      </w:r>
      <w:r w:rsidR="00AC3F8B" w:rsidRPr="00AF19C5">
        <w:rPr>
          <w:lang w:val="kk-KZ"/>
        </w:rPr>
        <w:t>аланылатын ақпараттық ресурстар.</w:t>
      </w:r>
    </w:p>
    <w:p w:rsidR="009F546C" w:rsidRPr="00AF19C5" w:rsidRDefault="009F546C" w:rsidP="002F0A20">
      <w:pPr>
        <w:pStyle w:val="Times14"/>
        <w:numPr>
          <w:ilvl w:val="0"/>
          <w:numId w:val="4"/>
        </w:numPr>
        <w:tabs>
          <w:tab w:val="left" w:pos="993"/>
        </w:tabs>
        <w:ind w:left="0" w:firstLine="709"/>
        <w:rPr>
          <w:lang w:val="kk-KZ"/>
        </w:rPr>
      </w:pPr>
      <w:r w:rsidRPr="00AF19C5">
        <w:rPr>
          <w:lang w:val="kk-KZ"/>
        </w:rPr>
        <w:t>Инфрақұрылым – экожүйенің жұмыс істеуін қамтамасыз ететін физикалық және цифрлық активтер.</w:t>
      </w:r>
    </w:p>
    <w:p w:rsidR="00146D17" w:rsidRDefault="00146D17" w:rsidP="009F546C">
      <w:pPr>
        <w:pStyle w:val="Times14"/>
        <w:rPr>
          <w:lang w:val="kk-KZ"/>
        </w:rPr>
      </w:pPr>
      <w:r w:rsidRPr="00146D17">
        <w:rPr>
          <w:lang w:val="kk-KZ"/>
        </w:rPr>
        <w:t>McKinsey-дің аналитикалық болжамдары бойынша, 2025 жылға қарай бизнес экожүйелері әлемдік жалпы ішкі өнімнің (ЖІӨ) шамамен 30%-ын өндіретіні күтілуде. Бұл трендтің негізінде тұтынушылардың бір жерден, әсіресе онлайн платформалар арқылы, мүмкіндігінше көбірек мәселесін шешуге ұмтылуы жатыр. Сонымен қатар, қосымша бонустар мен жеңілдіктер алу да олардың таңдауында маңызды фактор болып табылады. Осылайша, бизнестің экожүйелік құрылымға өтуі нарықтағы бәсекелестік пен тұтынушы талаптарына сай қызмет көрсетуді қамтамасыз етудің тиімді жолы болып табылады.</w:t>
      </w:r>
    </w:p>
    <w:p w:rsidR="00146D17" w:rsidRDefault="00146D17" w:rsidP="009F546C">
      <w:pPr>
        <w:pStyle w:val="Times14"/>
        <w:rPr>
          <w:lang w:val="kk-KZ"/>
        </w:rPr>
      </w:pPr>
      <w:r w:rsidRPr="00146D17">
        <w:rPr>
          <w:lang w:val="kk-KZ"/>
        </w:rPr>
        <w:t>Әлемдік тәжірибені талдау көрсеткендей, көлік-логистика саласындағы цифрлық экожүйелер бірнеше негізгі үлгі бойынша дамуда. Біріншісі – ашық экожүйелер, мұнда үшінші тарап әзірлеушілері платформаға еркін қол жеткізіп, өздерінің цифрлық өнімдері мен қызметтерін жасап, орналастыра алады. Бұл үлгі инновацияны ынталандырып, экожүйенің икемділігі мен ауқымдылығын арттырады, алайда басқару мен үйлестіру мәселелері туындауы мүмкін. Екіншісі – жабық экожүйелер, мұнда платформада тек ұйымдастырушы компанияның өзі және оның тікелей серіктестері ұсынған өнімдер мен қызметтер қолданылады. Бұл үлгі сенімділік пен бақылаудың жоғары деңгейін қамтамасыз етсе де, инновациялық даму мен әртараптандыруда шектеулер болуы ықтимал. Үшіншісі – гибридті экожүйелер, олар ашық пен жабық үлгілердің элементтерін біріктіріп, икемділік пен қауіпсіздікті теңдестіруге мүмкіндік береді. Бұл үлгі қазіргі нарықтық талаптарға сәйкес келіп, әртүрлі қатысушылардың мүдделерін үйлестіре отырып, кешенді және тиімді қызмет көрсетуге бағытталған. Осылайша, әрбір үлгінің өзіндік артықшылықтары мен кемшіліктері бар, және оларды таңдау нарықтың ерекшелігі мен компанияның стратегиясына байланысты жүзеге асады.</w:t>
      </w:r>
    </w:p>
    <w:p w:rsidR="009F546C" w:rsidRPr="00AF19C5" w:rsidRDefault="009F546C" w:rsidP="009F546C">
      <w:pPr>
        <w:pStyle w:val="Times14"/>
        <w:rPr>
          <w:lang w:val="kk-KZ"/>
        </w:rPr>
      </w:pPr>
      <w:r w:rsidRPr="00AF19C5">
        <w:rPr>
          <w:lang w:val="kk-KZ"/>
        </w:rPr>
        <w:t>Автомобильдік жүк тасымалда</w:t>
      </w:r>
      <w:r w:rsidR="00AC3F8B" w:rsidRPr="00AF19C5">
        <w:rPr>
          <w:lang w:val="kk-KZ"/>
        </w:rPr>
        <w:t>ры</w:t>
      </w:r>
      <w:r w:rsidRPr="00AF19C5">
        <w:rPr>
          <w:lang w:val="kk-KZ"/>
        </w:rPr>
        <w:t xml:space="preserve"> саласындағы цифрлық экожүйелер өзара байланысты әртүрлі элементтерді қамтитын күрделі көп деңгейлі құрылымға ие. Осыған байланысты біз 7-кестеде осындай экожүйелердің негізгі құрылымдық құрамдастарын қарастырамыз.</w:t>
      </w:r>
    </w:p>
    <w:p w:rsidR="009F546C" w:rsidRPr="00AF19C5" w:rsidRDefault="009F546C" w:rsidP="009F546C">
      <w:pPr>
        <w:pStyle w:val="Times14"/>
        <w:rPr>
          <w:lang w:val="kk-KZ"/>
        </w:rPr>
      </w:pPr>
    </w:p>
    <w:p w:rsidR="00AF071F" w:rsidRPr="00AF19C5" w:rsidRDefault="00AF071F" w:rsidP="00DE0E47">
      <w:pPr>
        <w:pStyle w:val="Times14"/>
        <w:ind w:firstLine="0"/>
        <w:rPr>
          <w:lang w:val="kk-KZ"/>
        </w:rPr>
      </w:pPr>
      <w:r w:rsidRPr="00AF19C5">
        <w:rPr>
          <w:lang w:val="kk-KZ"/>
        </w:rPr>
        <w:t xml:space="preserve">Кесте 7 – Автомобиль </w:t>
      </w:r>
      <w:r w:rsidR="00A70226">
        <w:rPr>
          <w:lang w:val="kk-KZ"/>
        </w:rPr>
        <w:t xml:space="preserve">жүк </w:t>
      </w:r>
      <w:r w:rsidRPr="00AF19C5">
        <w:rPr>
          <w:lang w:val="kk-KZ"/>
        </w:rPr>
        <w:t>тасымалда</w:t>
      </w:r>
      <w:r w:rsidR="00AC3F8B" w:rsidRPr="00AF19C5">
        <w:rPr>
          <w:lang w:val="kk-KZ"/>
        </w:rPr>
        <w:t>рында</w:t>
      </w:r>
      <w:r w:rsidRPr="00AF19C5">
        <w:rPr>
          <w:lang w:val="kk-KZ"/>
        </w:rPr>
        <w:t xml:space="preserve"> цифрлық экожүйелердің құрылымдық элементтері</w:t>
      </w:r>
    </w:p>
    <w:tbl>
      <w:tblPr>
        <w:tblStyle w:val="a7"/>
        <w:tblW w:w="0" w:type="auto"/>
        <w:tblLook w:val="04A0" w:firstRow="1" w:lastRow="0" w:firstColumn="1" w:lastColumn="0" w:noHBand="0" w:noVBand="1"/>
      </w:tblPr>
      <w:tblGrid>
        <w:gridCol w:w="2030"/>
        <w:gridCol w:w="2361"/>
        <w:gridCol w:w="5237"/>
      </w:tblGrid>
      <w:tr w:rsidR="009F546C" w:rsidRPr="00FE34C8" w:rsidTr="0013185C">
        <w:tc>
          <w:tcPr>
            <w:tcW w:w="2030" w:type="dxa"/>
            <w:vAlign w:val="center"/>
          </w:tcPr>
          <w:p w:rsidR="009F546C" w:rsidRPr="00FE34C8" w:rsidRDefault="009F546C" w:rsidP="0013185C">
            <w:pPr>
              <w:jc w:val="center"/>
              <w:rPr>
                <w:rFonts w:ascii="Times New Roman" w:hAnsi="Times New Roman" w:cs="Times New Roman"/>
                <w:sz w:val="24"/>
                <w:szCs w:val="24"/>
                <w:lang w:val="kk-KZ"/>
              </w:rPr>
            </w:pPr>
            <w:r w:rsidRPr="00FE34C8">
              <w:rPr>
                <w:rFonts w:ascii="Times New Roman" w:hAnsi="Times New Roman" w:cs="Times New Roman"/>
                <w:sz w:val="24"/>
                <w:szCs w:val="24"/>
                <w:lang w:val="ru-RU"/>
              </w:rPr>
              <w:t>Де</w:t>
            </w:r>
            <w:r w:rsidRPr="00FE34C8">
              <w:rPr>
                <w:rFonts w:ascii="Times New Roman" w:hAnsi="Times New Roman" w:cs="Times New Roman"/>
                <w:sz w:val="24"/>
                <w:szCs w:val="24"/>
                <w:lang w:val="kk-KZ"/>
              </w:rPr>
              <w:t>ңгей</w:t>
            </w:r>
          </w:p>
        </w:tc>
        <w:tc>
          <w:tcPr>
            <w:tcW w:w="2361" w:type="dxa"/>
            <w:vAlign w:val="center"/>
          </w:tcPr>
          <w:p w:rsidR="009F546C" w:rsidRPr="00FE34C8" w:rsidRDefault="009F546C" w:rsidP="0013185C">
            <w:pPr>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Құрылымдық элементтер</w:t>
            </w:r>
          </w:p>
        </w:tc>
        <w:tc>
          <w:tcPr>
            <w:tcW w:w="5237" w:type="dxa"/>
            <w:vAlign w:val="center"/>
          </w:tcPr>
          <w:p w:rsidR="009F546C" w:rsidRPr="00FE34C8" w:rsidRDefault="0013185C" w:rsidP="0013185C">
            <w:pPr>
              <w:jc w:val="center"/>
              <w:rPr>
                <w:rFonts w:ascii="Times New Roman" w:hAnsi="Times New Roman" w:cs="Times New Roman"/>
                <w:sz w:val="24"/>
                <w:szCs w:val="24"/>
                <w:lang w:val="ru-RU"/>
              </w:rPr>
            </w:pPr>
            <w:r w:rsidRPr="00FE34C8">
              <w:rPr>
                <w:rFonts w:ascii="Times New Roman" w:hAnsi="Times New Roman" w:cs="Times New Roman"/>
                <w:sz w:val="24"/>
                <w:szCs w:val="24"/>
              </w:rPr>
              <w:t>Функционалдық мақсат</w:t>
            </w:r>
          </w:p>
        </w:tc>
      </w:tr>
      <w:tr w:rsidR="009F546C" w:rsidRPr="00FE34C8" w:rsidTr="0013185C">
        <w:tc>
          <w:tcPr>
            <w:tcW w:w="2030" w:type="dxa"/>
            <w:vAlign w:val="center"/>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Баз</w:t>
            </w:r>
            <w:r w:rsidRPr="00FE34C8">
              <w:rPr>
                <w:rFonts w:ascii="Times New Roman" w:hAnsi="Times New Roman" w:cs="Times New Roman"/>
                <w:sz w:val="24"/>
                <w:szCs w:val="24"/>
                <w:lang w:val="ru-RU"/>
              </w:rPr>
              <w:t>а</w:t>
            </w:r>
            <w:r w:rsidRPr="00FE34C8">
              <w:rPr>
                <w:rFonts w:ascii="Times New Roman" w:hAnsi="Times New Roman" w:cs="Times New Roman"/>
                <w:sz w:val="24"/>
                <w:szCs w:val="24"/>
                <w:lang w:val="kk-KZ"/>
              </w:rPr>
              <w:t>лық</w:t>
            </w:r>
          </w:p>
        </w:tc>
        <w:tc>
          <w:tcPr>
            <w:tcW w:w="2361" w:type="dxa"/>
          </w:tcPr>
          <w:p w:rsidR="009F546C" w:rsidRPr="00FE34C8" w:rsidRDefault="009F546C" w:rsidP="0013185C">
            <w:pPr>
              <w:rPr>
                <w:rFonts w:ascii="Times New Roman" w:hAnsi="Times New Roman" w:cs="Times New Roman"/>
                <w:sz w:val="24"/>
                <w:szCs w:val="24"/>
              </w:rPr>
            </w:pPr>
            <w:r w:rsidRPr="00FE34C8">
              <w:rPr>
                <w:rFonts w:ascii="Times New Roman" w:hAnsi="Times New Roman" w:cs="Times New Roman"/>
                <w:sz w:val="24"/>
                <w:szCs w:val="24"/>
              </w:rPr>
              <w:t>Цифр</w:t>
            </w:r>
            <w:r w:rsidR="0013185C" w:rsidRPr="00FE34C8">
              <w:rPr>
                <w:rFonts w:ascii="Times New Roman" w:hAnsi="Times New Roman" w:cs="Times New Roman"/>
                <w:sz w:val="24"/>
                <w:szCs w:val="24"/>
                <w:lang w:val="kk-KZ"/>
              </w:rPr>
              <w:t>лық платформа</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Қатысушылар</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мен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қызметтерді</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біріктірудің</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технологиялық</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негізі</w:t>
            </w:r>
          </w:p>
        </w:tc>
      </w:tr>
    </w:tbl>
    <w:p w:rsidR="00950D7E" w:rsidRDefault="00950D7E"/>
    <w:p w:rsidR="00950D7E" w:rsidRPr="00950D7E" w:rsidRDefault="00950D7E" w:rsidP="00950D7E">
      <w:pPr>
        <w:pStyle w:val="Times14"/>
        <w:ind w:firstLine="0"/>
        <w:jc w:val="right"/>
        <w:rPr>
          <w:lang w:val="kk-KZ"/>
        </w:rPr>
      </w:pPr>
      <w:r>
        <w:rPr>
          <w:lang w:val="kk-KZ"/>
        </w:rPr>
        <w:lastRenderedPageBreak/>
        <w:t>7-кестенің жалғасы</w:t>
      </w:r>
    </w:p>
    <w:tbl>
      <w:tblPr>
        <w:tblStyle w:val="a7"/>
        <w:tblW w:w="0" w:type="auto"/>
        <w:tblLook w:val="04A0" w:firstRow="1" w:lastRow="0" w:firstColumn="1" w:lastColumn="0" w:noHBand="0" w:noVBand="1"/>
      </w:tblPr>
      <w:tblGrid>
        <w:gridCol w:w="2030"/>
        <w:gridCol w:w="2361"/>
        <w:gridCol w:w="5237"/>
      </w:tblGrid>
      <w:tr w:rsidR="00D7553A" w:rsidRPr="00FE34C8" w:rsidTr="00D7553A">
        <w:tc>
          <w:tcPr>
            <w:tcW w:w="2030" w:type="dxa"/>
            <w:vAlign w:val="center"/>
          </w:tcPr>
          <w:p w:rsidR="00D7553A" w:rsidRPr="00FE34C8" w:rsidRDefault="00D7553A" w:rsidP="00D7553A">
            <w:pPr>
              <w:jc w:val="center"/>
              <w:rPr>
                <w:rFonts w:ascii="Times New Roman" w:hAnsi="Times New Roman" w:cs="Times New Roman"/>
                <w:sz w:val="24"/>
                <w:szCs w:val="24"/>
                <w:lang w:val="kk-KZ"/>
              </w:rPr>
            </w:pPr>
            <w:r w:rsidRPr="00FE34C8">
              <w:rPr>
                <w:rFonts w:ascii="Times New Roman" w:hAnsi="Times New Roman" w:cs="Times New Roman"/>
                <w:sz w:val="24"/>
                <w:szCs w:val="24"/>
                <w:lang w:val="ru-RU"/>
              </w:rPr>
              <w:t>Де</w:t>
            </w:r>
            <w:r w:rsidRPr="00FE34C8">
              <w:rPr>
                <w:rFonts w:ascii="Times New Roman" w:hAnsi="Times New Roman" w:cs="Times New Roman"/>
                <w:sz w:val="24"/>
                <w:szCs w:val="24"/>
                <w:lang w:val="kk-KZ"/>
              </w:rPr>
              <w:t>ңгей</w:t>
            </w:r>
          </w:p>
        </w:tc>
        <w:tc>
          <w:tcPr>
            <w:tcW w:w="2361" w:type="dxa"/>
            <w:vAlign w:val="center"/>
          </w:tcPr>
          <w:p w:rsidR="00D7553A" w:rsidRPr="00FE34C8" w:rsidRDefault="00D7553A" w:rsidP="00D7553A">
            <w:pPr>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Құрылымдық элементтер</w:t>
            </w:r>
          </w:p>
        </w:tc>
        <w:tc>
          <w:tcPr>
            <w:tcW w:w="5237" w:type="dxa"/>
            <w:vAlign w:val="center"/>
          </w:tcPr>
          <w:p w:rsidR="00D7553A" w:rsidRPr="00FE34C8" w:rsidRDefault="00D7553A" w:rsidP="00D7553A">
            <w:pPr>
              <w:jc w:val="center"/>
              <w:rPr>
                <w:rFonts w:ascii="Times New Roman" w:hAnsi="Times New Roman" w:cs="Times New Roman"/>
                <w:sz w:val="24"/>
                <w:szCs w:val="24"/>
                <w:lang w:val="ru-RU"/>
              </w:rPr>
            </w:pPr>
            <w:r w:rsidRPr="00FE34C8">
              <w:rPr>
                <w:rFonts w:ascii="Times New Roman" w:hAnsi="Times New Roman" w:cs="Times New Roman"/>
                <w:sz w:val="24"/>
                <w:szCs w:val="24"/>
              </w:rPr>
              <w:t>Функционалдық мақсат</w:t>
            </w:r>
          </w:p>
        </w:tc>
      </w:tr>
      <w:tr w:rsidR="009F546C" w:rsidRPr="00FE34C8" w:rsidTr="0013185C">
        <w:tc>
          <w:tcPr>
            <w:tcW w:w="2030" w:type="dxa"/>
            <w:vMerge w:val="restart"/>
            <w:vAlign w:val="center"/>
          </w:tcPr>
          <w:p w:rsidR="009F546C" w:rsidRPr="00FE34C8" w:rsidRDefault="00950D7E" w:rsidP="0013185C">
            <w:pPr>
              <w:rPr>
                <w:rFonts w:ascii="Times New Roman" w:hAnsi="Times New Roman" w:cs="Times New Roman"/>
                <w:sz w:val="24"/>
                <w:szCs w:val="24"/>
              </w:rPr>
            </w:pPr>
            <w:r w:rsidRPr="00950D7E">
              <w:rPr>
                <w:rFonts w:ascii="Times New Roman" w:hAnsi="Times New Roman" w:cs="Times New Roman"/>
                <w:sz w:val="24"/>
                <w:szCs w:val="24"/>
              </w:rPr>
              <w:t>Базалық</w:t>
            </w: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Мәліметтерді басқару жүйесі</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Тасымалдау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туралы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ақпаратты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жинау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өңдеу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және</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сақтау</w:t>
            </w:r>
          </w:p>
        </w:tc>
      </w:tr>
      <w:tr w:rsidR="009F546C" w:rsidRPr="00FE34C8" w:rsidTr="0013185C">
        <w:tc>
          <w:tcPr>
            <w:tcW w:w="2030" w:type="dxa"/>
            <w:vMerge/>
            <w:vAlign w:val="center"/>
          </w:tcPr>
          <w:p w:rsidR="009F546C" w:rsidRPr="00FE34C8" w:rsidRDefault="009F546C" w:rsidP="0013185C">
            <w:pPr>
              <w:rPr>
                <w:rFonts w:ascii="Times New Roman" w:hAnsi="Times New Roman" w:cs="Times New Roman"/>
                <w:sz w:val="24"/>
                <w:szCs w:val="24"/>
              </w:rPr>
            </w:pP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Коммуникациялық инфрақұрылым</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Экожүйеге</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қатысушылар</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арасындағы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өзара</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әрекеттесуді</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қамтамасыз</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ету</w:t>
            </w:r>
          </w:p>
        </w:tc>
      </w:tr>
      <w:tr w:rsidR="009F546C" w:rsidRPr="00FE34C8" w:rsidTr="0013185C">
        <w:tc>
          <w:tcPr>
            <w:tcW w:w="2030" w:type="dxa"/>
            <w:vMerge w:val="restart"/>
            <w:vAlign w:val="center"/>
          </w:tcPr>
          <w:p w:rsidR="009F546C" w:rsidRPr="00FE34C8" w:rsidRDefault="009F546C" w:rsidP="0013185C">
            <w:pPr>
              <w:rPr>
                <w:rFonts w:ascii="Times New Roman" w:hAnsi="Times New Roman" w:cs="Times New Roman"/>
                <w:sz w:val="24"/>
                <w:szCs w:val="24"/>
              </w:rPr>
            </w:pPr>
            <w:r w:rsidRPr="00FE34C8">
              <w:rPr>
                <w:rFonts w:ascii="Times New Roman" w:hAnsi="Times New Roman" w:cs="Times New Roman"/>
                <w:sz w:val="24"/>
                <w:szCs w:val="24"/>
              </w:rPr>
              <w:t>Функционал</w:t>
            </w:r>
            <w:r w:rsidR="0013185C" w:rsidRPr="00FE34C8">
              <w:rPr>
                <w:rFonts w:ascii="Times New Roman" w:hAnsi="Times New Roman" w:cs="Times New Roman"/>
                <w:sz w:val="24"/>
                <w:szCs w:val="24"/>
                <w:lang w:val="kk-KZ"/>
              </w:rPr>
              <w:t>ды</w:t>
            </w: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Жүк жөнелтушілерге арналған қызметтер</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Тапсырыстарды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орналастыру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тасымалдауды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қадағалау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шығындарды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есептеу</w:t>
            </w:r>
          </w:p>
        </w:tc>
      </w:tr>
      <w:tr w:rsidR="009F546C" w:rsidRPr="00FE34C8" w:rsidTr="0013185C">
        <w:tc>
          <w:tcPr>
            <w:tcW w:w="2030" w:type="dxa"/>
            <w:vMerge/>
            <w:vAlign w:val="center"/>
          </w:tcPr>
          <w:p w:rsidR="009F546C" w:rsidRPr="00FE34C8" w:rsidRDefault="009F546C" w:rsidP="0013185C">
            <w:pPr>
              <w:rPr>
                <w:rFonts w:ascii="Times New Roman" w:hAnsi="Times New Roman" w:cs="Times New Roman"/>
                <w:sz w:val="24"/>
                <w:szCs w:val="24"/>
              </w:rPr>
            </w:pP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Тасымалдаушыларға арналған қызметтер</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Жүктерді</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іздеу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маршрутты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оңтайландыру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техникалық</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қызмет</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көрсету</w:t>
            </w:r>
          </w:p>
        </w:tc>
      </w:tr>
      <w:tr w:rsidR="009F546C" w:rsidRPr="00FE34C8" w:rsidTr="0013185C">
        <w:tc>
          <w:tcPr>
            <w:tcW w:w="2030" w:type="dxa"/>
            <w:vMerge/>
            <w:vAlign w:val="center"/>
          </w:tcPr>
          <w:p w:rsidR="009F546C" w:rsidRPr="00FE34C8" w:rsidRDefault="009F546C" w:rsidP="0013185C">
            <w:pPr>
              <w:rPr>
                <w:rFonts w:ascii="Times New Roman" w:hAnsi="Times New Roman" w:cs="Times New Roman"/>
                <w:sz w:val="24"/>
                <w:szCs w:val="24"/>
              </w:rPr>
            </w:pP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Экспедиторларға арналған қызметтер</w:t>
            </w:r>
          </w:p>
        </w:tc>
        <w:tc>
          <w:tcPr>
            <w:tcW w:w="5237" w:type="dxa"/>
          </w:tcPr>
          <w:p w:rsidR="009F546C" w:rsidRPr="00FE34C8" w:rsidRDefault="0013185C" w:rsidP="00C24CDC">
            <w:pPr>
              <w:rPr>
                <w:rFonts w:ascii="Times New Roman" w:hAnsi="Times New Roman" w:cs="Times New Roman"/>
                <w:sz w:val="24"/>
                <w:szCs w:val="24"/>
              </w:rPr>
            </w:pPr>
            <w:r w:rsidRPr="00FE34C8">
              <w:rPr>
                <w:rFonts w:ascii="Times New Roman" w:hAnsi="Times New Roman" w:cs="Times New Roman"/>
                <w:sz w:val="24"/>
                <w:szCs w:val="24"/>
                <w:lang w:val="ru-RU"/>
              </w:rPr>
              <w:t>Тасымалдауды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басқару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құжат</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айналымы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кедендік</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р</w:t>
            </w:r>
            <w:r w:rsidR="00C24CDC" w:rsidRPr="00FE34C8">
              <w:rPr>
                <w:rFonts w:ascii="Times New Roman" w:hAnsi="Times New Roman" w:cs="Times New Roman"/>
                <w:sz w:val="24"/>
                <w:szCs w:val="24"/>
                <w:lang w:val="ru-RU"/>
              </w:rPr>
              <w:t>ә</w:t>
            </w:r>
            <w:r w:rsidRPr="00FE34C8">
              <w:rPr>
                <w:rFonts w:ascii="Times New Roman" w:hAnsi="Times New Roman" w:cs="Times New Roman"/>
                <w:sz w:val="24"/>
                <w:szCs w:val="24"/>
                <w:lang w:val="ru-RU"/>
              </w:rPr>
              <w:t>сімдеу</w:t>
            </w:r>
          </w:p>
        </w:tc>
      </w:tr>
      <w:tr w:rsidR="009F546C" w:rsidRPr="00FE34C8" w:rsidTr="0013185C">
        <w:tc>
          <w:tcPr>
            <w:tcW w:w="2030" w:type="dxa"/>
            <w:vMerge w:val="restart"/>
            <w:vAlign w:val="center"/>
          </w:tcPr>
          <w:p w:rsidR="009F546C" w:rsidRPr="00FE34C8" w:rsidRDefault="0013185C" w:rsidP="0013185C">
            <w:pPr>
              <w:rPr>
                <w:rFonts w:ascii="Times New Roman" w:hAnsi="Times New Roman" w:cs="Times New Roman"/>
                <w:sz w:val="24"/>
                <w:szCs w:val="24"/>
                <w:lang w:val="kk-KZ"/>
              </w:rPr>
            </w:pPr>
            <w:r w:rsidRPr="00FE34C8">
              <w:rPr>
                <w:rFonts w:ascii="Times New Roman" w:hAnsi="Times New Roman" w:cs="Times New Roman"/>
                <w:sz w:val="24"/>
                <w:szCs w:val="24"/>
                <w:lang w:val="kk-KZ"/>
              </w:rPr>
              <w:t>Аналитикалық</w:t>
            </w: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Бизнес-аналитикалық жүйелер</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Тасымалдау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тиімділігін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талдау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сұранысты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болжау</w:t>
            </w:r>
          </w:p>
        </w:tc>
      </w:tr>
      <w:tr w:rsidR="009F546C" w:rsidRPr="00FE34C8" w:rsidTr="0013185C">
        <w:tc>
          <w:tcPr>
            <w:tcW w:w="2030" w:type="dxa"/>
            <w:vMerge/>
            <w:vAlign w:val="center"/>
          </w:tcPr>
          <w:p w:rsidR="009F546C" w:rsidRPr="00FE34C8" w:rsidRDefault="009F546C" w:rsidP="0013185C">
            <w:pPr>
              <w:rPr>
                <w:rFonts w:ascii="Times New Roman" w:hAnsi="Times New Roman" w:cs="Times New Roman"/>
                <w:sz w:val="24"/>
                <w:szCs w:val="24"/>
              </w:rPr>
            </w:pP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Шешім қабылдауды қолдау жүйелері</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 xml:space="preserve">Логистикалық </w:t>
            </w:r>
            <w:r w:rsidR="00583161" w:rsidRPr="00FE34C8">
              <w:rPr>
                <w:rFonts w:ascii="Times New Roman" w:hAnsi="Times New Roman" w:cs="Times New Roman"/>
                <w:sz w:val="24"/>
                <w:szCs w:val="24"/>
              </w:rPr>
              <w:t>үдеріс</w:t>
            </w:r>
            <w:r w:rsidRPr="00FE34C8">
              <w:rPr>
                <w:rFonts w:ascii="Times New Roman" w:hAnsi="Times New Roman" w:cs="Times New Roman"/>
                <w:sz w:val="24"/>
                <w:szCs w:val="24"/>
              </w:rPr>
              <w:t>терді оңтайландыру</w:t>
            </w:r>
          </w:p>
        </w:tc>
      </w:tr>
      <w:tr w:rsidR="009F546C" w:rsidRPr="00FE34C8" w:rsidTr="0013185C">
        <w:tc>
          <w:tcPr>
            <w:tcW w:w="2030" w:type="dxa"/>
            <w:vMerge/>
            <w:vAlign w:val="center"/>
          </w:tcPr>
          <w:p w:rsidR="009F546C" w:rsidRPr="00FE34C8" w:rsidRDefault="009F546C" w:rsidP="0013185C">
            <w:pPr>
              <w:rPr>
                <w:rFonts w:ascii="Times New Roman" w:hAnsi="Times New Roman" w:cs="Times New Roman"/>
                <w:sz w:val="24"/>
                <w:szCs w:val="24"/>
              </w:rPr>
            </w:pPr>
          </w:p>
        </w:tc>
        <w:tc>
          <w:tcPr>
            <w:tcW w:w="2361"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Тәуекелдерді басқару жүйелері</w:t>
            </w:r>
          </w:p>
        </w:tc>
        <w:tc>
          <w:tcPr>
            <w:tcW w:w="5237" w:type="dxa"/>
          </w:tcPr>
          <w:p w:rsidR="009F546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Жүктерді</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тасымалдау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кезіндегі</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тәуекелдерді</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анықтау</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және</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азайту</w:t>
            </w:r>
          </w:p>
        </w:tc>
      </w:tr>
      <w:tr w:rsidR="0013185C" w:rsidRPr="00FE34C8" w:rsidTr="0013185C">
        <w:tc>
          <w:tcPr>
            <w:tcW w:w="2030" w:type="dxa"/>
            <w:vMerge w:val="restart"/>
            <w:vAlign w:val="center"/>
          </w:tcPr>
          <w:p w:rsidR="0013185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 xml:space="preserve"> Интеграциялық</w:t>
            </w:r>
          </w:p>
        </w:tc>
        <w:tc>
          <w:tcPr>
            <w:tcW w:w="2361" w:type="dxa"/>
          </w:tcPr>
          <w:p w:rsidR="0013185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Басқа жүйелермен интерфейстер</w:t>
            </w:r>
          </w:p>
        </w:tc>
        <w:tc>
          <w:tcPr>
            <w:tcW w:w="5237" w:type="dxa"/>
          </w:tcPr>
          <w:p w:rsidR="0013185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 xml:space="preserve">ERP, CRM, WMS </w:t>
            </w:r>
            <w:r w:rsidRPr="00FE34C8">
              <w:rPr>
                <w:rFonts w:ascii="Times New Roman" w:hAnsi="Times New Roman" w:cs="Times New Roman"/>
                <w:sz w:val="24"/>
                <w:szCs w:val="24"/>
                <w:lang w:val="ru-RU"/>
              </w:rPr>
              <w:t>және</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басқа</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жүйелермен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өзара</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әрекеттесу</w:t>
            </w:r>
          </w:p>
        </w:tc>
      </w:tr>
      <w:tr w:rsidR="0013185C" w:rsidRPr="00FE34C8" w:rsidTr="0013185C">
        <w:tc>
          <w:tcPr>
            <w:tcW w:w="2030" w:type="dxa"/>
            <w:vMerge/>
          </w:tcPr>
          <w:p w:rsidR="0013185C" w:rsidRPr="00FE34C8" w:rsidRDefault="0013185C" w:rsidP="0013185C">
            <w:pPr>
              <w:rPr>
                <w:rFonts w:ascii="Times New Roman" w:hAnsi="Times New Roman" w:cs="Times New Roman"/>
                <w:sz w:val="24"/>
                <w:szCs w:val="24"/>
              </w:rPr>
            </w:pPr>
          </w:p>
        </w:tc>
        <w:tc>
          <w:tcPr>
            <w:tcW w:w="2361" w:type="dxa"/>
          </w:tcPr>
          <w:p w:rsidR="0013185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kk-KZ"/>
              </w:rPr>
              <w:t>С</w:t>
            </w:r>
            <w:r w:rsidRPr="00FE34C8">
              <w:rPr>
                <w:rFonts w:ascii="Times New Roman" w:hAnsi="Times New Roman" w:cs="Times New Roman"/>
                <w:sz w:val="24"/>
                <w:szCs w:val="24"/>
              </w:rPr>
              <w:t>ыртқы әзірлеушілерге арналған API</w:t>
            </w:r>
          </w:p>
        </w:tc>
        <w:tc>
          <w:tcPr>
            <w:tcW w:w="5237" w:type="dxa"/>
          </w:tcPr>
          <w:p w:rsidR="0013185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lang w:val="ru-RU"/>
              </w:rPr>
              <w:t>Жаңа</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қызметтер</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мен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қосымшаларды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құру</w:t>
            </w:r>
          </w:p>
        </w:tc>
      </w:tr>
      <w:tr w:rsidR="0013185C" w:rsidRPr="001A5D23" w:rsidTr="0013185C">
        <w:tc>
          <w:tcPr>
            <w:tcW w:w="2030" w:type="dxa"/>
            <w:vMerge/>
          </w:tcPr>
          <w:p w:rsidR="0013185C" w:rsidRPr="00FE34C8" w:rsidRDefault="0013185C" w:rsidP="0013185C">
            <w:pPr>
              <w:rPr>
                <w:rFonts w:ascii="Times New Roman" w:hAnsi="Times New Roman" w:cs="Times New Roman"/>
                <w:sz w:val="24"/>
                <w:szCs w:val="24"/>
              </w:rPr>
            </w:pPr>
          </w:p>
        </w:tc>
        <w:tc>
          <w:tcPr>
            <w:tcW w:w="2361" w:type="dxa"/>
          </w:tcPr>
          <w:p w:rsidR="0013185C" w:rsidRPr="00FE34C8" w:rsidRDefault="0013185C" w:rsidP="0013185C">
            <w:pPr>
              <w:rPr>
                <w:rFonts w:ascii="Times New Roman" w:hAnsi="Times New Roman" w:cs="Times New Roman"/>
                <w:sz w:val="24"/>
                <w:szCs w:val="24"/>
              </w:rPr>
            </w:pPr>
            <w:r w:rsidRPr="00FE34C8">
              <w:rPr>
                <w:rFonts w:ascii="Times New Roman" w:hAnsi="Times New Roman" w:cs="Times New Roman"/>
                <w:sz w:val="24"/>
                <w:szCs w:val="24"/>
              </w:rPr>
              <w:t>Мемлекеттік органдармен интеграция</w:t>
            </w:r>
          </w:p>
        </w:tc>
        <w:tc>
          <w:tcPr>
            <w:tcW w:w="5237" w:type="dxa"/>
          </w:tcPr>
          <w:p w:rsidR="0013185C" w:rsidRPr="00FE34C8" w:rsidRDefault="0013185C" w:rsidP="0013185C">
            <w:pPr>
              <w:rPr>
                <w:rFonts w:ascii="Times New Roman" w:hAnsi="Times New Roman" w:cs="Times New Roman"/>
                <w:sz w:val="24"/>
                <w:szCs w:val="24"/>
                <w:lang w:val="ru-RU"/>
              </w:rPr>
            </w:pPr>
            <w:r w:rsidRPr="00FE34C8">
              <w:rPr>
                <w:rFonts w:ascii="Times New Roman" w:hAnsi="Times New Roman" w:cs="Times New Roman"/>
                <w:sz w:val="24"/>
                <w:szCs w:val="24"/>
                <w:lang w:val="ru-RU"/>
              </w:rPr>
              <w:t>Кеден, салық және басқа органдармен өзара іс-қимыл</w:t>
            </w:r>
          </w:p>
        </w:tc>
      </w:tr>
      <w:tr w:rsidR="009F546C" w:rsidRPr="001A5D23" w:rsidTr="0013185C">
        <w:tc>
          <w:tcPr>
            <w:tcW w:w="9628" w:type="dxa"/>
            <w:gridSpan w:val="3"/>
          </w:tcPr>
          <w:p w:rsidR="009F546C" w:rsidRPr="00FE34C8" w:rsidRDefault="0013185C" w:rsidP="00AF6E40">
            <w:pPr>
              <w:spacing w:before="100" w:beforeAutospacing="1" w:after="100" w:afterAutospacing="1"/>
              <w:rPr>
                <w:rFonts w:ascii="Times New Roman" w:eastAsia="Times New Roman" w:hAnsi="Times New Roman" w:cs="Times New Roman"/>
                <w:sz w:val="24"/>
                <w:szCs w:val="24"/>
                <w:lang w:val="ru-RU"/>
              </w:rPr>
            </w:pPr>
            <w:r w:rsidRPr="00FE34C8">
              <w:rPr>
                <w:rFonts w:ascii="Times New Roman" w:eastAsia="Times New Roman" w:hAnsi="Times New Roman" w:cs="Times New Roman"/>
                <w:bCs/>
                <w:i/>
                <w:sz w:val="24"/>
                <w:szCs w:val="24"/>
                <w:lang w:val="ru-RU"/>
              </w:rPr>
              <w:t xml:space="preserve">Есерту - </w:t>
            </w:r>
            <w:r w:rsidRPr="00FE34C8">
              <w:rPr>
                <w:rFonts w:ascii="Times New Roman" w:eastAsia="Times New Roman" w:hAnsi="Times New Roman" w:cs="Times New Roman"/>
                <w:i/>
                <w:iCs/>
                <w:sz w:val="24"/>
                <w:szCs w:val="24"/>
                <w:lang w:val="ru-RU"/>
              </w:rPr>
              <w:t>[</w:t>
            </w:r>
            <w:r w:rsidR="00AF6E40" w:rsidRPr="00FE34C8">
              <w:rPr>
                <w:rFonts w:ascii="Times New Roman" w:eastAsia="Times New Roman" w:hAnsi="Times New Roman" w:cs="Times New Roman"/>
                <w:i/>
                <w:iCs/>
                <w:sz w:val="24"/>
                <w:szCs w:val="24"/>
                <w:lang w:val="ru-RU"/>
              </w:rPr>
              <w:t>41</w:t>
            </w:r>
            <w:r w:rsidR="00670A8F" w:rsidRPr="00FE34C8">
              <w:rPr>
                <w:rFonts w:ascii="Times New Roman" w:eastAsia="Times New Roman" w:hAnsi="Times New Roman" w:cs="Times New Roman"/>
                <w:i/>
                <w:iCs/>
                <w:sz w:val="24"/>
                <w:szCs w:val="24"/>
                <w:lang w:val="ru-RU"/>
              </w:rPr>
              <w:t>-4</w:t>
            </w:r>
            <w:r w:rsidR="00AF6E40" w:rsidRPr="00FE34C8">
              <w:rPr>
                <w:rFonts w:ascii="Times New Roman" w:eastAsia="Times New Roman" w:hAnsi="Times New Roman" w:cs="Times New Roman"/>
                <w:i/>
                <w:iCs/>
                <w:sz w:val="24"/>
                <w:szCs w:val="24"/>
                <w:lang w:val="ru-RU"/>
              </w:rPr>
              <w:t>5</w:t>
            </w:r>
            <w:r w:rsidRPr="00FE34C8">
              <w:rPr>
                <w:rFonts w:ascii="Times New Roman" w:eastAsia="Times New Roman" w:hAnsi="Times New Roman" w:cs="Times New Roman"/>
                <w:i/>
                <w:iCs/>
                <w:sz w:val="24"/>
                <w:szCs w:val="24"/>
                <w:lang w:val="ru-RU"/>
              </w:rPr>
              <w:t>]</w:t>
            </w:r>
            <w:r w:rsidRPr="00FE34C8">
              <w:rPr>
                <w:rFonts w:ascii="Times New Roman" w:eastAsia="Times New Roman" w:hAnsi="Times New Roman" w:cs="Times New Roman"/>
                <w:bCs/>
                <w:i/>
                <w:sz w:val="24"/>
                <w:szCs w:val="24"/>
                <w:lang w:val="ru-RU"/>
              </w:rPr>
              <w:t xml:space="preserve"> әдебиеттер негізінде автормен құрастырылған</w:t>
            </w:r>
            <w:r w:rsidRPr="00FE34C8">
              <w:rPr>
                <w:rFonts w:ascii="Times New Roman" w:eastAsia="Times New Roman" w:hAnsi="Times New Roman" w:cs="Times New Roman"/>
                <w:i/>
                <w:iCs/>
                <w:sz w:val="24"/>
                <w:szCs w:val="24"/>
                <w:lang w:val="ru-RU"/>
              </w:rPr>
              <w:t xml:space="preserve"> </w:t>
            </w:r>
          </w:p>
        </w:tc>
      </w:tr>
    </w:tbl>
    <w:p w:rsidR="009F546C" w:rsidRPr="00AF19C5" w:rsidRDefault="009F546C" w:rsidP="009F546C">
      <w:pPr>
        <w:pStyle w:val="Times14"/>
        <w:rPr>
          <w:lang w:val="ru-RU"/>
        </w:rPr>
      </w:pPr>
    </w:p>
    <w:p w:rsidR="0013185C" w:rsidRPr="00AF19C5" w:rsidRDefault="0013185C" w:rsidP="0013185C">
      <w:pPr>
        <w:pStyle w:val="Times14"/>
        <w:rPr>
          <w:lang w:val="kk-KZ"/>
        </w:rPr>
      </w:pPr>
      <w:r w:rsidRPr="00AF19C5">
        <w:rPr>
          <w:lang w:val="kk-KZ"/>
        </w:rPr>
        <w:t>Кестеден көрініп тұрғандай, автомобиль жүк тасымалда</w:t>
      </w:r>
      <w:r w:rsidR="00AC3F8B" w:rsidRPr="00AF19C5">
        <w:rPr>
          <w:lang w:val="kk-KZ"/>
        </w:rPr>
        <w:t>рдың</w:t>
      </w:r>
      <w:r w:rsidRPr="00AF19C5">
        <w:rPr>
          <w:lang w:val="kk-KZ"/>
        </w:rPr>
        <w:t xml:space="preserve"> цифрлық экожүйесінің негізгі элементі тасымалдау </w:t>
      </w:r>
      <w:r w:rsidR="00583161" w:rsidRPr="00AF19C5">
        <w:rPr>
          <w:lang w:val="kk-KZ"/>
        </w:rPr>
        <w:t>үдеріс</w:t>
      </w:r>
      <w:r w:rsidRPr="00AF19C5">
        <w:rPr>
          <w:lang w:val="kk-KZ"/>
        </w:rPr>
        <w:t xml:space="preserve">інің барлық қатысушылары арасындағы өзара әрекеттесуді қамтамасыз ететін цифрлық платформа болып табылады. Ю.Л.Сагиновтың зерттеуіне сәйкес, көлік саласындағы цифрлық платформалар дәстүрлі бизнес-модельдерді түрлендіреді және логистикалық </w:t>
      </w:r>
      <w:r w:rsidR="00583161" w:rsidRPr="00AF19C5">
        <w:rPr>
          <w:lang w:val="kk-KZ"/>
        </w:rPr>
        <w:t>үдеріс</w:t>
      </w:r>
      <w:r w:rsidRPr="00AF19C5">
        <w:rPr>
          <w:lang w:val="kk-KZ"/>
        </w:rPr>
        <w:t>терді оңтайландыру үшін жаңа мүмкіндіктер жасайды [</w:t>
      </w:r>
      <w:r w:rsidR="00AF6E40" w:rsidRPr="00AF19C5">
        <w:rPr>
          <w:lang w:val="kk-KZ"/>
        </w:rPr>
        <w:t>42</w:t>
      </w:r>
      <w:r w:rsidRPr="00AF19C5">
        <w:rPr>
          <w:lang w:val="kk-KZ"/>
        </w:rPr>
        <w:t>].</w:t>
      </w:r>
    </w:p>
    <w:p w:rsidR="0013185C" w:rsidRPr="00AF19C5" w:rsidRDefault="004C75D1" w:rsidP="0013185C">
      <w:pPr>
        <w:pStyle w:val="Times14"/>
        <w:rPr>
          <w:lang w:val="kk-KZ"/>
        </w:rPr>
      </w:pPr>
      <w:r w:rsidRPr="00AF19C5">
        <w:rPr>
          <w:lang w:val="kk-KZ"/>
        </w:rPr>
        <w:t>Цифрлық экожүйелерді дамытудың маңызды аспектілерінің бірі – 5PL (Fifth Party Logistics) моделін қалыптастыру болып табылады. Бұл модель – провайдерлердің физикалық қуаттарға иелік етпей-ақ, платформалық шешімдер негізінде көліктік-логистикалық қызметтердің толық пакетін ұсынатын экожүйе құруға бағытталған тәсілді білдіреді</w:t>
      </w:r>
      <w:r w:rsidR="0013185C" w:rsidRPr="00AF19C5">
        <w:rPr>
          <w:lang w:val="kk-KZ"/>
        </w:rPr>
        <w:t xml:space="preserve"> [</w:t>
      </w:r>
      <w:r w:rsidR="00AF6E40" w:rsidRPr="00AF19C5">
        <w:rPr>
          <w:lang w:val="kk-KZ"/>
        </w:rPr>
        <w:t>40</w:t>
      </w:r>
      <w:r w:rsidR="0013185C" w:rsidRPr="00AF19C5">
        <w:rPr>
          <w:lang w:val="kk-KZ"/>
        </w:rPr>
        <w:t>]. Бұл модель перспективалы болып саналады, бірақ оны жүзеге асыру өте күрделі, өйткені ол бизнес-</w:t>
      </w:r>
      <w:r w:rsidR="00583161" w:rsidRPr="00AF19C5">
        <w:rPr>
          <w:lang w:val="kk-KZ"/>
        </w:rPr>
        <w:t>үдеріс</w:t>
      </w:r>
      <w:r w:rsidR="0013185C" w:rsidRPr="00AF19C5">
        <w:rPr>
          <w:lang w:val="kk-KZ"/>
        </w:rPr>
        <w:t>терді сауатты құруды талап етеді және мұнда технология тек көмекші рөл атқарады.</w:t>
      </w:r>
    </w:p>
    <w:p w:rsidR="009F546C" w:rsidRPr="00AF19C5" w:rsidRDefault="0013185C" w:rsidP="0013185C">
      <w:pPr>
        <w:pStyle w:val="Times14"/>
        <w:rPr>
          <w:lang w:val="kk-KZ"/>
        </w:rPr>
      </w:pPr>
      <w:r w:rsidRPr="00AF19C5">
        <w:rPr>
          <w:lang w:val="kk-KZ"/>
        </w:rPr>
        <w:t xml:space="preserve">Автомобиль </w:t>
      </w:r>
      <w:r w:rsidR="00AC3F8B" w:rsidRPr="00AF19C5">
        <w:rPr>
          <w:lang w:val="kk-KZ"/>
        </w:rPr>
        <w:t>жүк тасымалдары</w:t>
      </w:r>
      <w:r w:rsidRPr="00AF19C5">
        <w:rPr>
          <w:lang w:val="kk-KZ"/>
        </w:rPr>
        <w:t xml:space="preserve"> цифрлық экожүйесінің құрылымында саланың цифрлық трансформациясын қамтамасыз ететін технологиялар ерекше орын алады. 3-суретте көлік-логистика саласының цифрлық экожүйелерінде қолданылатын негізгі технологиялар көрсетілген.</w:t>
      </w:r>
    </w:p>
    <w:p w:rsidR="00B7248B" w:rsidRPr="00AF19C5" w:rsidRDefault="00B7248B" w:rsidP="00B7248B">
      <w:pPr>
        <w:spacing w:after="0" w:line="240" w:lineRule="auto"/>
        <w:jc w:val="both"/>
        <w:rPr>
          <w:rFonts w:ascii="Times New Roman" w:eastAsia="Times New Roman" w:hAnsi="Times New Roman" w:cs="Times New Roman"/>
          <w:bCs/>
          <w:sz w:val="28"/>
          <w:szCs w:val="28"/>
        </w:rPr>
      </w:pPr>
      <w:r w:rsidRPr="00AF19C5">
        <w:rPr>
          <w:rFonts w:ascii="Times New Roman" w:eastAsia="Times New Roman" w:hAnsi="Times New Roman" w:cs="Times New Roman"/>
          <w:bCs/>
          <w:noProof/>
          <w:sz w:val="28"/>
          <w:szCs w:val="28"/>
        </w:rPr>
        <w:lastRenderedPageBreak/>
        <mc:AlternateContent>
          <mc:Choice Requires="wpc">
            <w:drawing>
              <wp:inline distT="0" distB="0" distL="0" distR="0" wp14:anchorId="620400B3" wp14:editId="4E9BAE84">
                <wp:extent cx="6057900" cy="3802380"/>
                <wp:effectExtent l="0" t="0" r="0" b="7620"/>
                <wp:docPr id="136" name="Полотно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17" name="Прямоугольник 117"/>
                        <wps:cNvSpPr/>
                        <wps:spPr>
                          <a:xfrm>
                            <a:off x="38100" y="38100"/>
                            <a:ext cx="195072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7248B" w:rsidRDefault="00D7553A" w:rsidP="00B7248B">
                              <w:pPr>
                                <w:spacing w:after="0" w:line="240" w:lineRule="auto"/>
                                <w:jc w:val="center"/>
                                <w:rPr>
                                  <w:rFonts w:ascii="Times New Roman" w:hAnsi="Times New Roman" w:cs="Times New Roman"/>
                                  <w:sz w:val="24"/>
                                  <w:szCs w:val="24"/>
                                </w:rPr>
                              </w:pPr>
                              <w:r w:rsidRPr="00B7248B">
                                <w:rPr>
                                  <w:rFonts w:ascii="Times New Roman" w:hAnsi="Times New Roman" w:cs="Times New Roman"/>
                                  <w:sz w:val="24"/>
                                  <w:szCs w:val="24"/>
                                  <w:lang w:val="kk"/>
                                </w:rPr>
                                <w:t>Көлікті басқару технологиялары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2062140" y="35220"/>
                            <a:ext cx="195072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7248B" w:rsidRDefault="00D7553A" w:rsidP="00B7248B">
                              <w:pPr>
                                <w:pStyle w:val="a8"/>
                                <w:spacing w:before="0" w:beforeAutospacing="0" w:after="0" w:afterAutospacing="0"/>
                                <w:jc w:val="center"/>
                              </w:pPr>
                              <w:r w:rsidRPr="00B7248B">
                                <w:rPr>
                                  <w:rFonts w:eastAsia="Calibri"/>
                                  <w:lang w:val="kk"/>
                                </w:rPr>
                                <w:t>Коммуникациялық технологиялар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4081440" y="38100"/>
                            <a:ext cx="195072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7248B" w:rsidRDefault="00D7553A" w:rsidP="00B7248B">
                              <w:pPr>
                                <w:pStyle w:val="a8"/>
                                <w:spacing w:before="0" w:beforeAutospacing="0" w:after="0" w:afterAutospacing="0"/>
                                <w:jc w:val="center"/>
                              </w:pPr>
                              <w:r w:rsidRPr="00B7248B">
                                <w:rPr>
                                  <w:rFonts w:eastAsia="Calibri"/>
                                  <w:lang w:val="kk"/>
                                </w:rPr>
                                <w:t>Аналитикалық технологиялар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38100" y="492420"/>
                            <a:ext cx="1950720" cy="1039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7248B" w:rsidRDefault="00D7553A" w:rsidP="002F0A20">
                              <w:pPr>
                                <w:pStyle w:val="a8"/>
                                <w:numPr>
                                  <w:ilvl w:val="0"/>
                                  <w:numId w:val="6"/>
                                </w:numPr>
                                <w:tabs>
                                  <w:tab w:val="left" w:pos="142"/>
                                </w:tabs>
                                <w:spacing w:before="0" w:beforeAutospacing="0" w:after="0" w:afterAutospacing="0"/>
                                <w:ind w:left="0" w:hanging="11"/>
                                <w:rPr>
                                  <w:rFonts w:eastAsia="Calibri"/>
                                </w:rPr>
                              </w:pPr>
                              <w:r w:rsidRPr="00B7248B">
                                <w:rPr>
                                  <w:rFonts w:eastAsia="Calibri"/>
                                  <w:lang w:val="kk"/>
                                </w:rPr>
                                <w:t xml:space="preserve">Көлікті басқару жүйелері </w:t>
                              </w:r>
                              <w:r w:rsidRPr="00B7248B">
                                <w:rPr>
                                  <w:rFonts w:eastAsia="Calibri"/>
                                </w:rPr>
                                <w:t>(TMS</w:t>
                              </w:r>
                              <w:r w:rsidRPr="00B7248B">
                                <w:rPr>
                                  <w:rFonts w:eastAsia="Calibri"/>
                                  <w:lang w:val="kk"/>
                                </w:rPr>
                                <w:t>)</w:t>
                              </w:r>
                            </w:p>
                            <w:p w:rsidR="00D7553A" w:rsidRPr="00B7248B" w:rsidRDefault="00D7553A" w:rsidP="002F0A20">
                              <w:pPr>
                                <w:pStyle w:val="a8"/>
                                <w:numPr>
                                  <w:ilvl w:val="0"/>
                                  <w:numId w:val="6"/>
                                </w:numPr>
                                <w:tabs>
                                  <w:tab w:val="left" w:pos="142"/>
                                </w:tabs>
                                <w:spacing w:before="0" w:beforeAutospacing="0" w:after="0" w:afterAutospacing="0"/>
                                <w:ind w:left="0" w:hanging="11"/>
                                <w:rPr>
                                  <w:rFonts w:eastAsia="Calibri"/>
                                </w:rPr>
                              </w:pPr>
                              <w:r w:rsidRPr="00B7248B">
                                <w:rPr>
                                  <w:rFonts w:eastAsia="Calibri"/>
                                  <w:lang w:val="kk"/>
                                </w:rPr>
                                <w:t>Телематикалық жүйелер</w:t>
                              </w:r>
                            </w:p>
                            <w:p w:rsidR="00D7553A" w:rsidRPr="00B7248B" w:rsidRDefault="00D7553A" w:rsidP="002F0A20">
                              <w:pPr>
                                <w:pStyle w:val="a8"/>
                                <w:numPr>
                                  <w:ilvl w:val="0"/>
                                  <w:numId w:val="6"/>
                                </w:numPr>
                                <w:tabs>
                                  <w:tab w:val="left" w:pos="142"/>
                                </w:tabs>
                                <w:spacing w:before="0" w:beforeAutospacing="0" w:after="0" w:afterAutospacing="0"/>
                                <w:ind w:left="0" w:hanging="11"/>
                              </w:pPr>
                              <w:r w:rsidRPr="00B7248B">
                                <w:rPr>
                                  <w:rFonts w:eastAsia="Calibri"/>
                                  <w:lang w:val="kk"/>
                                </w:rPr>
                                <w:t>Көлікті бақылау жүйелері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2062140" y="492420"/>
                            <a:ext cx="1950720" cy="1039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t>5G</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Заттар интернеті (</w:t>
                              </w:r>
                              <w:r w:rsidRPr="00B7248B">
                                <w:t>IoT</w:t>
                              </w:r>
                              <w:r w:rsidRPr="00B7248B">
                                <w:rPr>
                                  <w:lang w:val="kk"/>
                                </w:rPr>
                                <w:t>()</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Блокчейн</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Бұлтты есептеулер</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Бөлінген тізілімдер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4081440" y="494960"/>
                            <a:ext cx="1950720" cy="103666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Үлкен деректер</w:t>
                              </w:r>
                            </w:p>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Жасанды интеллект</w:t>
                              </w:r>
                            </w:p>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Машиналық оқыту</w:t>
                              </w:r>
                            </w:p>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Предикативті аналитика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оугольник 123"/>
                        <wps:cNvSpPr/>
                        <wps:spPr>
                          <a:xfrm>
                            <a:off x="38100" y="1638300"/>
                            <a:ext cx="5994060" cy="3429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B7248B" w:rsidRDefault="00D7553A" w:rsidP="00B7248B">
                              <w:pPr>
                                <w:spacing w:after="0" w:line="240" w:lineRule="auto"/>
                                <w:jc w:val="center"/>
                                <w:rPr>
                                  <w:rFonts w:ascii="Times New Roman" w:hAnsi="Times New Roman" w:cs="Times New Roman"/>
                                  <w:sz w:val="24"/>
                                  <w:szCs w:val="24"/>
                                </w:rPr>
                              </w:pPr>
                              <w:r w:rsidRPr="00B7248B">
                                <w:rPr>
                                  <w:rFonts w:ascii="Times New Roman" w:hAnsi="Times New Roman" w:cs="Times New Roman"/>
                                  <w:sz w:val="24"/>
                                  <w:szCs w:val="24"/>
                                  <w:lang w:val="kk"/>
                                </w:rPr>
                                <w:t>ЖҮК ТАСЫМАЛДАУДЫҢ ЦИФРЛЫҚ ЭКОЖҮЙЕСІ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Прямоугольник 124"/>
                        <wps:cNvSpPr/>
                        <wps:spPr>
                          <a:xfrm>
                            <a:off x="50460" y="2095795"/>
                            <a:ext cx="1950720" cy="4572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B7248B" w:rsidRDefault="00D7553A" w:rsidP="00B7248B">
                              <w:pPr>
                                <w:pStyle w:val="a8"/>
                                <w:spacing w:before="0" w:beforeAutospacing="0" w:after="0" w:afterAutospacing="0" w:line="256" w:lineRule="auto"/>
                                <w:jc w:val="center"/>
                              </w:pPr>
                              <w:r w:rsidRPr="00B7248B">
                                <w:rPr>
                                  <w:rFonts w:eastAsia="Calibri"/>
                                  <w:lang w:val="kk"/>
                                </w:rPr>
                                <w:t>Сандық құжат айналымы технологиялары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Прямоугольник 125"/>
                        <wps:cNvSpPr/>
                        <wps:spPr>
                          <a:xfrm>
                            <a:off x="2074205" y="2092620"/>
                            <a:ext cx="1950720" cy="4572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B7248B" w:rsidRDefault="00D7553A" w:rsidP="00B7248B">
                              <w:pPr>
                                <w:pStyle w:val="a8"/>
                                <w:spacing w:before="0" w:beforeAutospacing="0" w:after="0" w:afterAutospacing="0"/>
                                <w:jc w:val="center"/>
                              </w:pPr>
                              <w:r w:rsidRPr="00B7248B">
                                <w:rPr>
                                  <w:rFonts w:eastAsia="Calibri"/>
                                  <w:lang w:val="kk"/>
                                </w:rPr>
                                <w:t>Инфрақұрылымдық технологиялар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оугольник 126"/>
                        <wps:cNvSpPr/>
                        <wps:spPr>
                          <a:xfrm>
                            <a:off x="4084320" y="2095795"/>
                            <a:ext cx="1950720" cy="4572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B7248B" w:rsidRDefault="00D7553A" w:rsidP="00B7248B">
                              <w:pPr>
                                <w:pStyle w:val="a8"/>
                                <w:spacing w:before="0" w:beforeAutospacing="0" w:after="0" w:afterAutospacing="0"/>
                                <w:jc w:val="center"/>
                              </w:pPr>
                              <w:r w:rsidRPr="00B7248B">
                                <w:rPr>
                                  <w:rFonts w:eastAsia="Calibri"/>
                                  <w:lang w:val="kk"/>
                                </w:rPr>
                                <w:t>Fintech технологиялары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Прямоугольник 127"/>
                        <wps:cNvSpPr/>
                        <wps:spPr>
                          <a:xfrm>
                            <a:off x="50460" y="2549820"/>
                            <a:ext cx="1950720" cy="120684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B7248B" w:rsidRDefault="00D7553A" w:rsidP="002F0A20">
                              <w:pPr>
                                <w:pStyle w:val="a3"/>
                                <w:numPr>
                                  <w:ilvl w:val="0"/>
                                  <w:numId w:val="9"/>
                                </w:numPr>
                                <w:tabs>
                                  <w:tab w:val="clear" w:pos="720"/>
                                  <w:tab w:val="left" w:pos="142"/>
                                  <w:tab w:val="num" w:pos="851"/>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Электрондық тасымалдау шот-фактуралары</w:t>
                              </w:r>
                            </w:p>
                            <w:p w:rsidR="00D7553A" w:rsidRPr="00B7248B" w:rsidRDefault="00D7553A" w:rsidP="002F0A20">
                              <w:pPr>
                                <w:pStyle w:val="a3"/>
                                <w:numPr>
                                  <w:ilvl w:val="0"/>
                                  <w:numId w:val="9"/>
                                </w:numPr>
                                <w:tabs>
                                  <w:tab w:val="clear" w:pos="720"/>
                                  <w:tab w:val="left" w:pos="142"/>
                                  <w:tab w:val="num" w:pos="851"/>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kk"/>
                                </w:rPr>
                                <w:t>Цифрлық</w:t>
                              </w:r>
                              <w:r w:rsidRPr="00B7248B">
                                <w:rPr>
                                  <w:rFonts w:ascii="Times New Roman" w:eastAsia="Times New Roman" w:hAnsi="Times New Roman"/>
                                  <w:sz w:val="24"/>
                                  <w:szCs w:val="24"/>
                                  <w:lang w:val="kk"/>
                                </w:rPr>
                                <w:t xml:space="preserve"> қолтаңбалар</w:t>
                              </w:r>
                            </w:p>
                            <w:p w:rsidR="00D7553A" w:rsidRPr="00B7248B" w:rsidRDefault="00D7553A" w:rsidP="002F0A20">
                              <w:pPr>
                                <w:pStyle w:val="a3"/>
                                <w:numPr>
                                  <w:ilvl w:val="0"/>
                                  <w:numId w:val="9"/>
                                </w:numPr>
                                <w:tabs>
                                  <w:tab w:val="clear" w:pos="720"/>
                                  <w:tab w:val="left" w:pos="142"/>
                                  <w:tab w:val="num" w:pos="851"/>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Электрондық құжат айналымы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Прямоугольник 128"/>
                        <wps:cNvSpPr/>
                        <wps:spPr>
                          <a:xfrm>
                            <a:off x="2074205" y="2549820"/>
                            <a:ext cx="1950720" cy="120684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rPr>
                                <w:t>Дата орталықтары</w:t>
                              </w:r>
                            </w:p>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lang w:val="kk"/>
                                </w:rPr>
                                <w:t>Нарық алаңдары</w:t>
                              </w:r>
                            </w:p>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lang w:val="kk"/>
                                </w:rPr>
                                <w:t xml:space="preserve">Қойманы басқару жүйелері </w:t>
                              </w:r>
                              <w:r w:rsidRPr="00B7248B">
                                <w:rPr>
                                  <w:rFonts w:ascii="Times New Roman" w:eastAsia="Times New Roman" w:hAnsi="Times New Roman"/>
                                  <w:sz w:val="24"/>
                                  <w:szCs w:val="24"/>
                                </w:rPr>
                                <w:t>(WMS)</w:t>
                              </w:r>
                            </w:p>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rPr>
                                <w:t>Ресурстарды басқару жүйелері (ERP)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Прямоугольник 129"/>
                        <wps:cNvSpPr/>
                        <wps:spPr>
                          <a:xfrm>
                            <a:off x="4084320" y="2552360"/>
                            <a:ext cx="1950720" cy="12043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kk-KZ"/>
                                </w:rPr>
                                <w:t>Цифрлық</w:t>
                              </w:r>
                              <w:r w:rsidRPr="00B7248B">
                                <w:rPr>
                                  <w:rFonts w:ascii="Times New Roman" w:eastAsia="Times New Roman" w:hAnsi="Times New Roman"/>
                                  <w:sz w:val="24"/>
                                  <w:szCs w:val="24"/>
                                </w:rPr>
                                <w:t xml:space="preserve"> төлемдер</w:t>
                              </w:r>
                            </w:p>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rPr>
                                <w:t>Ақылды келісімшарттар</w:t>
                              </w:r>
                            </w:p>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rPr>
                                <w:t>Электрондық сақтандыру полистері</w:t>
                              </w:r>
                            </w:p>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kk-KZ"/>
                                </w:rPr>
                                <w:t>Цифрлық</w:t>
                              </w:r>
                              <w:r w:rsidRPr="00B7248B">
                                <w:rPr>
                                  <w:rFonts w:ascii="Times New Roman" w:eastAsia="Times New Roman" w:hAnsi="Times New Roman"/>
                                  <w:sz w:val="24"/>
                                  <w:szCs w:val="24"/>
                                </w:rPr>
                                <w:t xml:space="preserve"> валюталар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 name="Прямая со стрелкой 130"/>
                        <wps:cNvCnPr/>
                        <wps:spPr>
                          <a:xfrm>
                            <a:off x="1036320" y="1531620"/>
                            <a:ext cx="0" cy="1066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1" name="Прямая со стрелкой 131"/>
                        <wps:cNvCnPr>
                          <a:endCxn id="123" idx="0"/>
                        </wps:cNvCnPr>
                        <wps:spPr>
                          <a:xfrm flipH="1">
                            <a:off x="3035130" y="1531620"/>
                            <a:ext cx="2370" cy="1066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2" name="Прямая со стрелкой 132"/>
                        <wps:cNvCnPr/>
                        <wps:spPr>
                          <a:xfrm>
                            <a:off x="5056800" y="1531620"/>
                            <a:ext cx="2880" cy="1066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3" name="Прямая со стрелкой 133"/>
                        <wps:cNvCnPr/>
                        <wps:spPr>
                          <a:xfrm flipV="1">
                            <a:off x="5059680" y="1965960"/>
                            <a:ext cx="0" cy="12983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4" name="Прямая со стрелкой 134"/>
                        <wps:cNvCnPr/>
                        <wps:spPr>
                          <a:xfrm flipH="1" flipV="1">
                            <a:off x="3049565" y="1965960"/>
                            <a:ext cx="1" cy="1266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 name="Прямая со стрелкой 135"/>
                        <wps:cNvCnPr/>
                        <wps:spPr>
                          <a:xfrm flipV="1">
                            <a:off x="1025820" y="1965960"/>
                            <a:ext cx="0" cy="12983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20400B3" id="Полотно 136" o:spid="_x0000_s1059" editas="canvas" style="width:477pt;height:299.4pt;mso-position-horizontal-relative:char;mso-position-vertical-relative:line" coordsize="60579,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">
                <v:shape id="_x0000_s1060" type="#_x0000_t75" style="position:absolute;width:60579;height:38023;visibility:visible;mso-wrap-style:square">
                  <v:fill o:detectmouseclick="t"/>
                  <v:path o:connecttype="none"/>
                </v:shape>
                <v:rect id="Прямоугольник 117" o:spid="_x0000_s1061" style="position:absolute;left:381;top:381;width:1950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" fillcolor="white [3201]" strokecolor="#70ad47 [3209]" strokeweight="1pt">
                  <v:textbox>
                    <w:txbxContent>
                      <w:p w:rsidR="00D7553A" w:rsidRPr="00B7248B" w:rsidRDefault="00D7553A" w:rsidP="00B7248B">
                        <w:pPr>
                          <w:spacing w:after="0" w:line="240" w:lineRule="auto"/>
                          <w:jc w:val="center"/>
                          <w:rPr>
                            <w:rFonts w:ascii="Times New Roman" w:hAnsi="Times New Roman" w:cs="Times New Roman"/>
                            <w:sz w:val="24"/>
                            <w:szCs w:val="24"/>
                          </w:rPr>
                        </w:pPr>
                        <w:r w:rsidRPr="00B7248B">
                          <w:rPr>
                            <w:rFonts w:ascii="Times New Roman" w:hAnsi="Times New Roman" w:cs="Times New Roman"/>
                            <w:sz w:val="24"/>
                            <w:szCs w:val="24"/>
                            <w:lang w:val="kk"/>
                          </w:rPr>
                          <w:t>Көлікті басқару технологиялары</w:t>
                        </w:r>
                      </w:p>
                    </w:txbxContent>
                  </v:textbox>
                </v:rect>
                <v:rect id="Прямоугольник 118" o:spid="_x0000_s1062" style="position:absolute;left:20621;top:352;width:1950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" fillcolor="white [3201]" strokecolor="#70ad47 [3209]" strokeweight="1pt">
                  <v:textbox>
                    <w:txbxContent>
                      <w:p w:rsidR="00D7553A" w:rsidRPr="00B7248B" w:rsidRDefault="00D7553A" w:rsidP="00B7248B">
                        <w:pPr>
                          <w:pStyle w:val="a8"/>
                          <w:spacing w:before="0" w:beforeAutospacing="0" w:after="0" w:afterAutospacing="0"/>
                          <w:jc w:val="center"/>
                        </w:pPr>
                        <w:r w:rsidRPr="00B7248B">
                          <w:rPr>
                            <w:rFonts w:eastAsia="Calibri"/>
                            <w:lang w:val="kk"/>
                          </w:rPr>
                          <w:t>Коммуникациялық технологиялар</w:t>
                        </w:r>
                      </w:p>
                    </w:txbxContent>
                  </v:textbox>
                </v:rect>
                <v:rect id="Прямоугольник 119" o:spid="_x0000_s1063" style="position:absolute;left:40814;top:381;width:1950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" fillcolor="white [3201]" strokecolor="#70ad47 [3209]" strokeweight="1pt">
                  <v:textbox>
                    <w:txbxContent>
                      <w:p w:rsidR="00D7553A" w:rsidRPr="00B7248B" w:rsidRDefault="00D7553A" w:rsidP="00B7248B">
                        <w:pPr>
                          <w:pStyle w:val="a8"/>
                          <w:spacing w:before="0" w:beforeAutospacing="0" w:after="0" w:afterAutospacing="0"/>
                          <w:jc w:val="center"/>
                        </w:pPr>
                        <w:r w:rsidRPr="00B7248B">
                          <w:rPr>
                            <w:rFonts w:eastAsia="Calibri"/>
                            <w:lang w:val="kk"/>
                          </w:rPr>
                          <w:t>Аналитикалық технологиялар</w:t>
                        </w:r>
                      </w:p>
                    </w:txbxContent>
                  </v:textbox>
                </v:rect>
                <v:rect id="Прямоугольник 120" o:spid="_x0000_s1064" style="position:absolute;left:381;top:4924;width:19507;height:10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" fillcolor="white [3201]" strokecolor="#70ad47 [3209]" strokeweight="1pt">
                  <v:textbox>
                    <w:txbxContent>
                      <w:p w:rsidR="00D7553A" w:rsidRPr="00B7248B" w:rsidRDefault="00D7553A" w:rsidP="002F0A20">
                        <w:pPr>
                          <w:pStyle w:val="a8"/>
                          <w:numPr>
                            <w:ilvl w:val="0"/>
                            <w:numId w:val="6"/>
                          </w:numPr>
                          <w:tabs>
                            <w:tab w:val="left" w:pos="142"/>
                          </w:tabs>
                          <w:spacing w:before="0" w:beforeAutospacing="0" w:after="0" w:afterAutospacing="0"/>
                          <w:ind w:left="0" w:hanging="11"/>
                          <w:rPr>
                            <w:rFonts w:eastAsia="Calibri"/>
                          </w:rPr>
                        </w:pPr>
                        <w:r w:rsidRPr="00B7248B">
                          <w:rPr>
                            <w:rFonts w:eastAsia="Calibri"/>
                            <w:lang w:val="kk"/>
                          </w:rPr>
                          <w:t xml:space="preserve">Көлікті басқару жүйелері </w:t>
                        </w:r>
                        <w:r w:rsidRPr="00B7248B">
                          <w:rPr>
                            <w:rFonts w:eastAsia="Calibri"/>
                          </w:rPr>
                          <w:t>(TMS</w:t>
                        </w:r>
                        <w:r w:rsidRPr="00B7248B">
                          <w:rPr>
                            <w:rFonts w:eastAsia="Calibri"/>
                            <w:lang w:val="kk"/>
                          </w:rPr>
                          <w:t>)</w:t>
                        </w:r>
                      </w:p>
                      <w:p w:rsidR="00D7553A" w:rsidRPr="00B7248B" w:rsidRDefault="00D7553A" w:rsidP="002F0A20">
                        <w:pPr>
                          <w:pStyle w:val="a8"/>
                          <w:numPr>
                            <w:ilvl w:val="0"/>
                            <w:numId w:val="6"/>
                          </w:numPr>
                          <w:tabs>
                            <w:tab w:val="left" w:pos="142"/>
                          </w:tabs>
                          <w:spacing w:before="0" w:beforeAutospacing="0" w:after="0" w:afterAutospacing="0"/>
                          <w:ind w:left="0" w:hanging="11"/>
                          <w:rPr>
                            <w:rFonts w:eastAsia="Calibri"/>
                          </w:rPr>
                        </w:pPr>
                        <w:r w:rsidRPr="00B7248B">
                          <w:rPr>
                            <w:rFonts w:eastAsia="Calibri"/>
                            <w:lang w:val="kk"/>
                          </w:rPr>
                          <w:t>Телематикалық жүйелер</w:t>
                        </w:r>
                      </w:p>
                      <w:p w:rsidR="00D7553A" w:rsidRPr="00B7248B" w:rsidRDefault="00D7553A" w:rsidP="002F0A20">
                        <w:pPr>
                          <w:pStyle w:val="a8"/>
                          <w:numPr>
                            <w:ilvl w:val="0"/>
                            <w:numId w:val="6"/>
                          </w:numPr>
                          <w:tabs>
                            <w:tab w:val="left" w:pos="142"/>
                          </w:tabs>
                          <w:spacing w:before="0" w:beforeAutospacing="0" w:after="0" w:afterAutospacing="0"/>
                          <w:ind w:left="0" w:hanging="11"/>
                        </w:pPr>
                        <w:r w:rsidRPr="00B7248B">
                          <w:rPr>
                            <w:rFonts w:eastAsia="Calibri"/>
                            <w:lang w:val="kk"/>
                          </w:rPr>
                          <w:t>Көлікті бақылау жүйелері</w:t>
                        </w:r>
                      </w:p>
                    </w:txbxContent>
                  </v:textbox>
                </v:rect>
                <v:rect id="Прямоугольник 121" o:spid="_x0000_s1065" style="position:absolute;left:20621;top:4924;width:19507;height:10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" fillcolor="white [3201]" strokecolor="#70ad47 [3209]" strokeweight="1pt">
                  <v:textbox>
                    <w:txbxContent>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t>5G</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Заттар интернеті (</w:t>
                        </w:r>
                        <w:r w:rsidRPr="00B7248B">
                          <w:t>IoT</w:t>
                        </w:r>
                        <w:r w:rsidRPr="00B7248B">
                          <w:rPr>
                            <w:lang w:val="kk"/>
                          </w:rPr>
                          <w:t>()</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Блокчейн</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Бұлтты есептеулер</w:t>
                        </w:r>
                      </w:p>
                      <w:p w:rsidR="00D7553A" w:rsidRPr="00B7248B" w:rsidRDefault="00D7553A" w:rsidP="002F0A20">
                        <w:pPr>
                          <w:pStyle w:val="a8"/>
                          <w:numPr>
                            <w:ilvl w:val="0"/>
                            <w:numId w:val="7"/>
                          </w:numPr>
                          <w:tabs>
                            <w:tab w:val="left" w:pos="142"/>
                          </w:tabs>
                          <w:spacing w:before="0" w:beforeAutospacing="0" w:after="0" w:afterAutospacing="0"/>
                          <w:ind w:left="0" w:hanging="11"/>
                        </w:pPr>
                        <w:r w:rsidRPr="00B7248B">
                          <w:rPr>
                            <w:lang w:val="kk"/>
                          </w:rPr>
                          <w:t>Бөлінген тізілімдер</w:t>
                        </w:r>
                      </w:p>
                    </w:txbxContent>
                  </v:textbox>
                </v:rect>
                <v:rect id="Прямоугольник 122" o:spid="_x0000_s1066" style="position:absolute;left:40814;top:4949;width:19507;height:10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" fillcolor="white [3201]" strokecolor="#70ad47 [3209]" strokeweight="1pt">
                  <v:textbox>
                    <w:txbxContent>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Үлкен деректер</w:t>
                        </w:r>
                      </w:p>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Жасанды интеллект</w:t>
                        </w:r>
                      </w:p>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Машиналық оқыту</w:t>
                        </w:r>
                      </w:p>
                      <w:p w:rsidR="00D7553A" w:rsidRPr="00B7248B" w:rsidRDefault="00D7553A" w:rsidP="002F0A20">
                        <w:pPr>
                          <w:pStyle w:val="a3"/>
                          <w:numPr>
                            <w:ilvl w:val="0"/>
                            <w:numId w:val="8"/>
                          </w:numPr>
                          <w:tabs>
                            <w:tab w:val="clear" w:pos="720"/>
                            <w:tab w:val="left" w:pos="142"/>
                            <w:tab w:val="num"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Предикативті аналитика</w:t>
                        </w:r>
                      </w:p>
                    </w:txbxContent>
                  </v:textbox>
                </v:rect>
                <v:rect id="Прямоугольник 123" o:spid="_x0000_s1067" style="position:absolute;left:381;top:16383;width:5994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" fillcolor="white [3201]" strokecolor="#5b9bd5 [3204]" strokeweight="1pt">
                  <v:textbox>
                    <w:txbxContent>
                      <w:p w:rsidR="00D7553A" w:rsidRPr="00B7248B" w:rsidRDefault="00D7553A" w:rsidP="00B7248B">
                        <w:pPr>
                          <w:spacing w:after="0" w:line="240" w:lineRule="auto"/>
                          <w:jc w:val="center"/>
                          <w:rPr>
                            <w:rFonts w:ascii="Times New Roman" w:hAnsi="Times New Roman" w:cs="Times New Roman"/>
                            <w:sz w:val="24"/>
                            <w:szCs w:val="24"/>
                          </w:rPr>
                        </w:pPr>
                        <w:r w:rsidRPr="00B7248B">
                          <w:rPr>
                            <w:rFonts w:ascii="Times New Roman" w:hAnsi="Times New Roman" w:cs="Times New Roman"/>
                            <w:sz w:val="24"/>
                            <w:szCs w:val="24"/>
                            <w:lang w:val="kk"/>
                          </w:rPr>
                          <w:t>ЖҮК ТАСЫМАЛДАУДЫҢ ЦИФРЛЫҚ ЭКОЖҮЙЕСІ</w:t>
                        </w:r>
                      </w:p>
                    </w:txbxContent>
                  </v:textbox>
                </v:rect>
                <v:rect id="Прямоугольник 124" o:spid="_x0000_s1068" style="position:absolute;left:504;top:20957;width:1950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" fillcolor="white [3201]" strokecolor="#ed7d31 [3205]" strokeweight="1pt">
                  <v:textbox>
                    <w:txbxContent>
                      <w:p w:rsidR="00D7553A" w:rsidRPr="00B7248B" w:rsidRDefault="00D7553A" w:rsidP="00B7248B">
                        <w:pPr>
                          <w:pStyle w:val="a8"/>
                          <w:spacing w:before="0" w:beforeAutospacing="0" w:after="0" w:afterAutospacing="0" w:line="256" w:lineRule="auto"/>
                          <w:jc w:val="center"/>
                        </w:pPr>
                        <w:r w:rsidRPr="00B7248B">
                          <w:rPr>
                            <w:rFonts w:eastAsia="Calibri"/>
                            <w:lang w:val="kk"/>
                          </w:rPr>
                          <w:t>Сандық құжат айналымы технологиялары</w:t>
                        </w:r>
                      </w:p>
                    </w:txbxContent>
                  </v:textbox>
                </v:rect>
                <v:rect id="Прямоугольник 125" o:spid="_x0000_s1069" style="position:absolute;left:20742;top:20926;width:1950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" fillcolor="white [3201]" strokecolor="#ed7d31 [3205]" strokeweight="1pt">
                  <v:textbox>
                    <w:txbxContent>
                      <w:p w:rsidR="00D7553A" w:rsidRPr="00B7248B" w:rsidRDefault="00D7553A" w:rsidP="00B7248B">
                        <w:pPr>
                          <w:pStyle w:val="a8"/>
                          <w:spacing w:before="0" w:beforeAutospacing="0" w:after="0" w:afterAutospacing="0"/>
                          <w:jc w:val="center"/>
                        </w:pPr>
                        <w:r w:rsidRPr="00B7248B">
                          <w:rPr>
                            <w:rFonts w:eastAsia="Calibri"/>
                            <w:lang w:val="kk"/>
                          </w:rPr>
                          <w:t>Инфрақұрылымдық технологиялар</w:t>
                        </w:r>
                      </w:p>
                    </w:txbxContent>
                  </v:textbox>
                </v:rect>
                <v:rect id="Прямоугольник 126" o:spid="_x0000_s1070" style="position:absolute;left:40843;top:20957;width:1950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" fillcolor="white [3201]" strokecolor="#ed7d31 [3205]" strokeweight="1pt">
                  <v:textbox>
                    <w:txbxContent>
                      <w:p w:rsidR="00D7553A" w:rsidRPr="00B7248B" w:rsidRDefault="00D7553A" w:rsidP="00B7248B">
                        <w:pPr>
                          <w:pStyle w:val="a8"/>
                          <w:spacing w:before="0" w:beforeAutospacing="0" w:after="0" w:afterAutospacing="0"/>
                          <w:jc w:val="center"/>
                        </w:pPr>
                        <w:r w:rsidRPr="00B7248B">
                          <w:rPr>
                            <w:rFonts w:eastAsia="Calibri"/>
                            <w:lang w:val="kk"/>
                          </w:rPr>
                          <w:t>Fintech технологиялары</w:t>
                        </w:r>
                      </w:p>
                    </w:txbxContent>
                  </v:textbox>
                </v:rect>
                <v:rect id="Прямоугольник 127" o:spid="_x0000_s1071" style="position:absolute;left:504;top:25498;width:19507;height:1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" fillcolor="white [3201]" strokecolor="#ed7d31 [3205]" strokeweight="1pt">
                  <v:textbox>
                    <w:txbxContent>
                      <w:p w:rsidR="00D7553A" w:rsidRPr="00B7248B" w:rsidRDefault="00D7553A" w:rsidP="002F0A20">
                        <w:pPr>
                          <w:pStyle w:val="a3"/>
                          <w:numPr>
                            <w:ilvl w:val="0"/>
                            <w:numId w:val="9"/>
                          </w:numPr>
                          <w:tabs>
                            <w:tab w:val="clear" w:pos="720"/>
                            <w:tab w:val="left" w:pos="142"/>
                            <w:tab w:val="num" w:pos="851"/>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Электрондық тасымалдау шот-фактуралары</w:t>
                        </w:r>
                      </w:p>
                      <w:p w:rsidR="00D7553A" w:rsidRPr="00B7248B" w:rsidRDefault="00D7553A" w:rsidP="002F0A20">
                        <w:pPr>
                          <w:pStyle w:val="a3"/>
                          <w:numPr>
                            <w:ilvl w:val="0"/>
                            <w:numId w:val="9"/>
                          </w:numPr>
                          <w:tabs>
                            <w:tab w:val="clear" w:pos="720"/>
                            <w:tab w:val="left" w:pos="142"/>
                            <w:tab w:val="num" w:pos="851"/>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kk"/>
                          </w:rPr>
                          <w:t>Цифрлық</w:t>
                        </w:r>
                        <w:r w:rsidRPr="00B7248B">
                          <w:rPr>
                            <w:rFonts w:ascii="Times New Roman" w:eastAsia="Times New Roman" w:hAnsi="Times New Roman"/>
                            <w:sz w:val="24"/>
                            <w:szCs w:val="24"/>
                            <w:lang w:val="kk"/>
                          </w:rPr>
                          <w:t xml:space="preserve"> қолтаңбалар</w:t>
                        </w:r>
                      </w:p>
                      <w:p w:rsidR="00D7553A" w:rsidRPr="00B7248B" w:rsidRDefault="00D7553A" w:rsidP="002F0A20">
                        <w:pPr>
                          <w:pStyle w:val="a3"/>
                          <w:numPr>
                            <w:ilvl w:val="0"/>
                            <w:numId w:val="9"/>
                          </w:numPr>
                          <w:tabs>
                            <w:tab w:val="clear" w:pos="720"/>
                            <w:tab w:val="left" w:pos="142"/>
                            <w:tab w:val="num" w:pos="851"/>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lang w:val="kk"/>
                          </w:rPr>
                          <w:t>Электрондық құжат айналымы</w:t>
                        </w:r>
                      </w:p>
                    </w:txbxContent>
                  </v:textbox>
                </v:rect>
                <v:rect id="Прямоугольник 128" o:spid="_x0000_s1072" style="position:absolute;left:20742;top:25498;width:19507;height:1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" fillcolor="white [3201]" strokecolor="#ed7d31 [3205]" strokeweight="1pt">
                  <v:textbox>
                    <w:txbxContent>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rPr>
                          <w:t>Дата орталықтары</w:t>
                        </w:r>
                      </w:p>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lang w:val="kk"/>
                          </w:rPr>
                          <w:t>Нарық алаңдары</w:t>
                        </w:r>
                      </w:p>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lang w:val="kk"/>
                          </w:rPr>
                          <w:t xml:space="preserve">Қойманы басқару жүйелері </w:t>
                        </w:r>
                        <w:r w:rsidRPr="00B7248B">
                          <w:rPr>
                            <w:rFonts w:ascii="Times New Roman" w:eastAsia="Times New Roman" w:hAnsi="Times New Roman"/>
                            <w:sz w:val="24"/>
                            <w:szCs w:val="24"/>
                          </w:rPr>
                          <w:t>(WMS)</w:t>
                        </w:r>
                      </w:p>
                      <w:p w:rsidR="00D7553A" w:rsidRPr="00B7248B" w:rsidRDefault="00D7553A" w:rsidP="002F0A20">
                        <w:pPr>
                          <w:pStyle w:val="a3"/>
                          <w:numPr>
                            <w:ilvl w:val="0"/>
                            <w:numId w:val="10"/>
                          </w:numPr>
                          <w:tabs>
                            <w:tab w:val="clear" w:pos="720"/>
                            <w:tab w:val="left" w:pos="142"/>
                            <w:tab w:val="num" w:pos="993"/>
                          </w:tabs>
                          <w:spacing w:after="0" w:line="240" w:lineRule="auto"/>
                          <w:ind w:left="0" w:hanging="11"/>
                          <w:rPr>
                            <w:rFonts w:ascii="Times New Roman" w:eastAsia="Times New Roman" w:hAnsi="Times New Roman"/>
                            <w:sz w:val="24"/>
                            <w:szCs w:val="24"/>
                          </w:rPr>
                        </w:pPr>
                        <w:r w:rsidRPr="00B7248B">
                          <w:rPr>
                            <w:rFonts w:ascii="Times New Roman" w:eastAsia="Times New Roman" w:hAnsi="Times New Roman"/>
                            <w:sz w:val="24"/>
                            <w:szCs w:val="24"/>
                          </w:rPr>
                          <w:t>Ресурстарды басқару жүйелері (ERP)</w:t>
                        </w:r>
                      </w:p>
                    </w:txbxContent>
                  </v:textbox>
                </v:rect>
                <v:rect id="Прямоугольник 129" o:spid="_x0000_s1073" style="position:absolute;left:40843;top:25523;width:19507;height:12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" fillcolor="white [3201]" strokecolor="#ed7d31 [3205]" strokeweight="1pt">
                  <v:textbox>
                    <w:txbxContent>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kk-KZ"/>
                          </w:rPr>
                          <w:t>Цифрлық</w:t>
                        </w:r>
                        <w:r w:rsidRPr="00B7248B">
                          <w:rPr>
                            <w:rFonts w:ascii="Times New Roman" w:eastAsia="Times New Roman" w:hAnsi="Times New Roman"/>
                            <w:sz w:val="24"/>
                            <w:szCs w:val="24"/>
                          </w:rPr>
                          <w:t xml:space="preserve"> төлемдер</w:t>
                        </w:r>
                      </w:p>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rPr>
                          <w:t>Ақылды келісімшарттар</w:t>
                        </w:r>
                      </w:p>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sidRPr="00B7248B">
                          <w:rPr>
                            <w:rFonts w:ascii="Times New Roman" w:eastAsia="Times New Roman" w:hAnsi="Times New Roman"/>
                            <w:sz w:val="24"/>
                            <w:szCs w:val="24"/>
                          </w:rPr>
                          <w:t>Электрондық сақтандыру полистері</w:t>
                        </w:r>
                      </w:p>
                      <w:p w:rsidR="00D7553A" w:rsidRPr="00B7248B" w:rsidRDefault="00D7553A" w:rsidP="002F0A20">
                        <w:pPr>
                          <w:pStyle w:val="a3"/>
                          <w:numPr>
                            <w:ilvl w:val="0"/>
                            <w:numId w:val="11"/>
                          </w:numPr>
                          <w:tabs>
                            <w:tab w:val="clear" w:pos="720"/>
                            <w:tab w:val="left" w:pos="142"/>
                            <w:tab w:val="num" w:pos="851"/>
                            <w:tab w:val="left" w:pos="993"/>
                          </w:tabs>
                          <w:spacing w:after="0"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kk-KZ"/>
                          </w:rPr>
                          <w:t>Цифрлық</w:t>
                        </w:r>
                        <w:r w:rsidRPr="00B7248B">
                          <w:rPr>
                            <w:rFonts w:ascii="Times New Roman" w:eastAsia="Times New Roman" w:hAnsi="Times New Roman"/>
                            <w:sz w:val="24"/>
                            <w:szCs w:val="24"/>
                          </w:rPr>
                          <w:t xml:space="preserve"> валюталар</w:t>
                        </w:r>
                      </w:p>
                    </w:txbxContent>
                  </v:textbox>
                </v:rect>
                <v:shape id="Прямая со стрелкой 130" o:spid="_x0000_s1074" type="#_x0000_t32" style="position:absolute;left:10363;top:15316;width:0;height:1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" strokecolor="black [3200]" strokeweight="1pt">
                  <v:stroke endarrow="block" joinstyle="miter"/>
                </v:shape>
                <v:shape id="Прямая со стрелкой 131" o:spid="_x0000_s1075" type="#_x0000_t32" style="position:absolute;left:30351;top:15316;width:24;height:1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" strokecolor="black [3200]" strokeweight="1pt">
                  <v:stroke endarrow="block" joinstyle="miter"/>
                </v:shape>
                <v:shape id="Прямая со стрелкой 132" o:spid="_x0000_s1076" type="#_x0000_t32" style="position:absolute;left:50568;top:15316;width:28;height:1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" strokecolor="black [3200]" strokeweight="1pt">
                  <v:stroke endarrow="block" joinstyle="miter"/>
                </v:shape>
                <v:shape id="Прямая со стрелкой 133" o:spid="_x0000_s1077" type="#_x0000_t32" style="position:absolute;left:50596;top:19659;width:0;height:1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" strokecolor="black [3200]" strokeweight="1pt">
                  <v:stroke endarrow="block" joinstyle="miter"/>
                </v:shape>
                <v:shape id="Прямая со стрелкой 134" o:spid="_x0000_s1078" type="#_x0000_t32" style="position:absolute;left:30495;top:19659;width:0;height:12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" strokecolor="black [3200]" strokeweight="1pt">
                  <v:stroke endarrow="block" joinstyle="miter"/>
                </v:shape>
                <v:shape id="Прямая со стрелкой 135" o:spid="_x0000_s1079" type="#_x0000_t32" style="position:absolute;left:10258;top:19659;width:0;height:12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" strokecolor="black [3200]" strokeweight="1pt">
                  <v:stroke endarrow="block" joinstyle="miter"/>
                </v:shape>
                <w10:anchorlock/>
              </v:group>
            </w:pict>
          </mc:Fallback>
        </mc:AlternateContent>
      </w:r>
    </w:p>
    <w:p w:rsidR="0013185C" w:rsidRPr="00AF19C5" w:rsidRDefault="0013185C" w:rsidP="0013185C">
      <w:pPr>
        <w:pStyle w:val="Times14"/>
        <w:ind w:firstLine="0"/>
        <w:jc w:val="center"/>
        <w:rPr>
          <w:lang w:val="kk-KZ"/>
        </w:rPr>
      </w:pPr>
      <w:r w:rsidRPr="00AF19C5">
        <w:rPr>
          <w:lang w:val="kk-KZ"/>
        </w:rPr>
        <w:t>Сурет 3 – Автомобиль жүк тасымалда</w:t>
      </w:r>
      <w:r w:rsidR="00A70226">
        <w:rPr>
          <w:lang w:val="kk-KZ"/>
        </w:rPr>
        <w:t>р</w:t>
      </w:r>
      <w:r w:rsidRPr="00AF19C5">
        <w:rPr>
          <w:lang w:val="kk-KZ"/>
        </w:rPr>
        <w:t>ындағы цифрлық экожүйелердің негізгі технологиялары</w:t>
      </w:r>
    </w:p>
    <w:p w:rsidR="0013185C" w:rsidRPr="00950D7E" w:rsidRDefault="0013185C" w:rsidP="0013185C">
      <w:pPr>
        <w:pStyle w:val="Times14"/>
        <w:ind w:firstLine="0"/>
        <w:jc w:val="center"/>
        <w:rPr>
          <w:i/>
          <w:sz w:val="24"/>
          <w:lang w:val="kk-KZ"/>
        </w:rPr>
      </w:pPr>
      <w:r w:rsidRPr="00950D7E">
        <w:rPr>
          <w:i/>
          <w:sz w:val="24"/>
          <w:lang w:val="kk-KZ"/>
        </w:rPr>
        <w:t>(Ескерту: [</w:t>
      </w:r>
      <w:r w:rsidR="00AF6E40" w:rsidRPr="00950D7E">
        <w:rPr>
          <w:i/>
          <w:sz w:val="24"/>
          <w:lang w:val="kk-KZ"/>
        </w:rPr>
        <w:t>41</w:t>
      </w:r>
      <w:r w:rsidRPr="00950D7E">
        <w:rPr>
          <w:i/>
          <w:sz w:val="24"/>
          <w:lang w:val="kk-KZ"/>
        </w:rPr>
        <w:t xml:space="preserve">, </w:t>
      </w:r>
      <w:r w:rsidR="00670A8F" w:rsidRPr="00950D7E">
        <w:rPr>
          <w:i/>
          <w:sz w:val="24"/>
          <w:lang w:val="kk-KZ"/>
        </w:rPr>
        <w:t>4</w:t>
      </w:r>
      <w:r w:rsidR="00AF6E40" w:rsidRPr="00950D7E">
        <w:rPr>
          <w:i/>
          <w:sz w:val="24"/>
          <w:lang w:val="kk-KZ"/>
        </w:rPr>
        <w:t>4</w:t>
      </w:r>
      <w:r w:rsidRPr="00950D7E">
        <w:rPr>
          <w:i/>
          <w:sz w:val="24"/>
          <w:lang w:val="kk-KZ"/>
        </w:rPr>
        <w:t>] әдебиеттер негізінде автормен құрастырған)</w:t>
      </w:r>
    </w:p>
    <w:p w:rsidR="0013185C" w:rsidRPr="00AF19C5" w:rsidRDefault="0013185C" w:rsidP="009F546C">
      <w:pPr>
        <w:pStyle w:val="Times14"/>
        <w:rPr>
          <w:lang w:val="kk-KZ"/>
        </w:rPr>
      </w:pPr>
    </w:p>
    <w:p w:rsidR="0013185C" w:rsidRPr="00AF19C5" w:rsidRDefault="0013185C" w:rsidP="0013185C">
      <w:pPr>
        <w:pStyle w:val="Times14"/>
        <w:rPr>
          <w:lang w:val="kk-KZ"/>
        </w:rPr>
      </w:pPr>
      <w:r w:rsidRPr="00AF19C5">
        <w:rPr>
          <w:lang w:val="kk-KZ"/>
        </w:rPr>
        <w:t>3-суреттен көрініп тұрғандай, автомобиль жүк тасымал</w:t>
      </w:r>
      <w:r w:rsidR="00AC3F8B" w:rsidRPr="00AF19C5">
        <w:rPr>
          <w:lang w:val="kk-KZ"/>
        </w:rPr>
        <w:t>ындағы</w:t>
      </w:r>
      <w:r w:rsidRPr="00AF19C5">
        <w:rPr>
          <w:lang w:val="kk-KZ"/>
        </w:rPr>
        <w:t xml:space="preserve"> цифрлық экожүйелер тасымалдау </w:t>
      </w:r>
      <w:r w:rsidR="00583161" w:rsidRPr="00AF19C5">
        <w:rPr>
          <w:lang w:val="kk-KZ"/>
        </w:rPr>
        <w:t>үдеріс</w:t>
      </w:r>
      <w:r w:rsidRPr="00AF19C5">
        <w:rPr>
          <w:lang w:val="kk-KZ"/>
        </w:rPr>
        <w:t>інің барлық қатысушыларының тиімді өзара әрекеттесуін қамтамасыз ететін әртүрлі технологиялық шешімдерді біріктіреді. Бұл ретте цифрлық құжат айналымы технологиялары негізгі рөл атқарады, бұл экожүйеге қатысушылар арасындағы толығымен қағазсыз өзара әрекеттесуге көшуге мүмкіндік береді.</w:t>
      </w:r>
    </w:p>
    <w:p w:rsidR="0013185C" w:rsidRPr="00AF19C5" w:rsidRDefault="0013185C" w:rsidP="0013185C">
      <w:pPr>
        <w:pStyle w:val="Times14"/>
        <w:rPr>
          <w:lang w:val="kk-KZ"/>
        </w:rPr>
      </w:pPr>
      <w:r w:rsidRPr="00AF19C5">
        <w:rPr>
          <w:lang w:val="kk-KZ"/>
        </w:rPr>
        <w:t>Зерттеулерге сәйкес, көлік-логистика саласының цифрлық экожүйелеріндегі ең танымал технологиялар қағазсыз құжат айналымы, таратылған кітап жүйелері, сымсыз байланыс, жасанды интеллект, толықтырылған және виртуалды шындық болып табылады [</w:t>
      </w:r>
      <w:r w:rsidR="00AF6E40" w:rsidRPr="00AF19C5">
        <w:rPr>
          <w:lang w:val="kk-KZ"/>
        </w:rPr>
        <w:t>40</w:t>
      </w:r>
      <w:r w:rsidRPr="00AF19C5">
        <w:rPr>
          <w:lang w:val="kk-KZ"/>
        </w:rPr>
        <w:t>]. Бұл технологияларды енгізу жүк тасымалдау тиімділігін айтарлықтай арттыруға және транзакциялық шығындарды азайтуға мүмкіндік береді.</w:t>
      </w:r>
    </w:p>
    <w:p w:rsidR="00F51BBC" w:rsidRPr="00AF19C5" w:rsidRDefault="00F51BBC" w:rsidP="00F51BBC">
      <w:pPr>
        <w:pStyle w:val="Times14"/>
        <w:rPr>
          <w:lang w:val="kk-KZ"/>
        </w:rPr>
      </w:pPr>
      <w:r w:rsidRPr="00AF19C5">
        <w:rPr>
          <w:lang w:val="kk-KZ"/>
        </w:rPr>
        <w:t>Қазақстанның көлік-логистика саласында цифрлық экожүйелердің дамуы елдің географиялық орналасуына, экономикалық құрылымына және цифрлық инфрақұрылымның даму деңгейіне байланысты өзіндік ерекшеліктерге ие. Қазақстан айтарлықтай транзиттік әлеуетке ие бола отырып, Орталық Азия аймағындағы негізгі логистикалық хабқа және еуразиялық көлік дәліздерінің маңызды буынына айналуға ұмтылуда (4-суретке сәйкес).</w:t>
      </w:r>
    </w:p>
    <w:p w:rsidR="00392E4D" w:rsidRPr="00AF19C5" w:rsidRDefault="00392E4D" w:rsidP="00F51BBC">
      <w:pPr>
        <w:pStyle w:val="Times14"/>
        <w:rPr>
          <w:lang w:val="kk-KZ"/>
        </w:rPr>
      </w:pPr>
    </w:p>
    <w:p w:rsidR="00392E4D" w:rsidRPr="00AF19C5" w:rsidRDefault="00392E4D" w:rsidP="00392E4D">
      <w:pPr>
        <w:spacing w:after="0" w:line="240" w:lineRule="auto"/>
        <w:jc w:val="both"/>
        <w:rPr>
          <w:rFonts w:ascii="Times New Roman" w:eastAsia="Times New Roman" w:hAnsi="Times New Roman" w:cs="Times New Roman"/>
          <w:bCs/>
          <w:sz w:val="28"/>
          <w:szCs w:val="28"/>
        </w:rPr>
      </w:pPr>
      <w:r w:rsidRPr="00AF19C5">
        <w:rPr>
          <w:rFonts w:ascii="Times New Roman" w:eastAsia="Times New Roman" w:hAnsi="Times New Roman" w:cs="Times New Roman"/>
          <w:bCs/>
          <w:noProof/>
          <w:sz w:val="28"/>
          <w:szCs w:val="28"/>
        </w:rPr>
        <w:lastRenderedPageBreak/>
        <mc:AlternateContent>
          <mc:Choice Requires="wpc">
            <w:drawing>
              <wp:inline distT="0" distB="0" distL="0" distR="0" wp14:anchorId="0FFCF0DD" wp14:editId="75B0FCF6">
                <wp:extent cx="6042660" cy="4480560"/>
                <wp:effectExtent l="0" t="0" r="0" b="0"/>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48" name="Прямоугольник 48"/>
                        <wps:cNvSpPr/>
                        <wps:spPr>
                          <a:xfrm>
                            <a:off x="38100" y="45720"/>
                            <a:ext cx="5966460" cy="5181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spacing w:after="0" w:line="240" w:lineRule="auto"/>
                                <w:jc w:val="center"/>
                                <w:rPr>
                                  <w:rFonts w:ascii="Times New Roman" w:hAnsi="Times New Roman" w:cs="Times New Roman"/>
                                  <w:sz w:val="24"/>
                                  <w:szCs w:val="24"/>
                                </w:rPr>
                              </w:pPr>
                              <w:r w:rsidRPr="00392E4D">
                                <w:rPr>
                                  <w:rFonts w:ascii="Times New Roman" w:hAnsi="Times New Roman" w:cs="Times New Roman"/>
                                  <w:sz w:val="24"/>
                                  <w:szCs w:val="24"/>
                                  <w:lang w:val="kk"/>
                                </w:rPr>
                                <w:t>ҚАЗАҚСТАН АУМАҒЫ АРҚЫЛЫ ӨТЕТІН ХАЛЫҚАРАЛЫҚ КӨЛІК ДӘЛІЗДЕРІ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рямоугольник 49"/>
                        <wps:cNvSpPr/>
                        <wps:spPr>
                          <a:xfrm>
                            <a:off x="38100" y="987720"/>
                            <a:ext cx="1467780" cy="7801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ДӘЛІЗ «СОЛТҮСТІК-ОҢТҮСТІК»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Прямоугольник 50"/>
                        <wps:cNvSpPr/>
                        <wps:spPr>
                          <a:xfrm>
                            <a:off x="1543980" y="987720"/>
                            <a:ext cx="1467780" cy="7801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ДӘЛІЗ «ТРАНСКАЗАХСТАН ДӘЛІЗІ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Прямоугольник 51"/>
                        <wps:cNvSpPr/>
                        <wps:spPr>
                          <a:xfrm>
                            <a:off x="3042240" y="987720"/>
                            <a:ext cx="1467485" cy="779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ДӘЛІЗ «ШЫҒЫС-БАТЫС»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Прямоугольник 52"/>
                        <wps:cNvSpPr/>
                        <wps:spPr>
                          <a:xfrm>
                            <a:off x="4541770" y="987720"/>
                            <a:ext cx="1467485" cy="779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ДӘЛІЗ «ОРТАЛЫҚ АЗИЯ»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38100" y="1924980"/>
                            <a:ext cx="1467485" cy="779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Ресей – Иран Каспий теңізі арқылы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Прямоугольник 54"/>
                        <wps:cNvSpPr/>
                        <wps:spPr>
                          <a:xfrm>
                            <a:off x="1544275" y="1924980"/>
                            <a:ext cx="1467485" cy="779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Каспий порттарына шығу мүмкіндігі бар Орталық Қазақстан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3043805" y="1924980"/>
                            <a:ext cx="1467485" cy="779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Қытай – Еуропа Қазақстан аумағы арқылы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Прямоугольник 56"/>
                        <wps:cNvSpPr/>
                        <wps:spPr>
                          <a:xfrm>
                            <a:off x="4544695" y="1924980"/>
                            <a:ext cx="1467485" cy="7797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jc w:val="center"/>
                              </w:pPr>
                              <w:r w:rsidRPr="00392E4D">
                                <w:rPr>
                                  <w:rFonts w:eastAsia="Calibri"/>
                                  <w:lang w:val="kk"/>
                                </w:rPr>
                                <w:t>Қазақстан – Өзбекстан - Түркіменстан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38395" y="2877480"/>
                            <a:ext cx="1467485" cy="15573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rPr>
                                  <w:rFonts w:eastAsia="Calibri"/>
                                </w:rPr>
                              </w:pPr>
                              <w:r w:rsidRPr="00392E4D">
                                <w:rPr>
                                  <w:rFonts w:eastAsia="Calibri"/>
                                  <w:lang w:val="kk"/>
                                </w:rPr>
                                <w:t>Потенциал:</w:t>
                              </w:r>
                            </w:p>
                            <w:p w:rsidR="00D7553A" w:rsidRPr="00392E4D" w:rsidRDefault="00D7553A" w:rsidP="002F0A20">
                              <w:pPr>
                                <w:pStyle w:val="a8"/>
                                <w:numPr>
                                  <w:ilvl w:val="0"/>
                                  <w:numId w:val="12"/>
                                </w:numPr>
                                <w:tabs>
                                  <w:tab w:val="left" w:pos="142"/>
                                </w:tabs>
                                <w:spacing w:before="0" w:beforeAutospacing="0" w:after="0" w:afterAutospacing="0"/>
                                <w:ind w:left="0" w:hanging="11"/>
                                <w:rPr>
                                  <w:rFonts w:eastAsia="Calibri"/>
                                </w:rPr>
                              </w:pPr>
                              <w:r w:rsidRPr="00392E4D">
                                <w:rPr>
                                  <w:rFonts w:eastAsia="Calibri"/>
                                  <w:lang w:val="kk"/>
                                </w:rPr>
                                <w:t>10 миллион тоннаға дейін жүкті тасымалдау</w:t>
                              </w:r>
                            </w:p>
                            <w:p w:rsidR="00D7553A" w:rsidRPr="00392E4D" w:rsidRDefault="00D7553A" w:rsidP="002F0A20">
                              <w:pPr>
                                <w:pStyle w:val="a8"/>
                                <w:numPr>
                                  <w:ilvl w:val="0"/>
                                  <w:numId w:val="12"/>
                                </w:numPr>
                                <w:tabs>
                                  <w:tab w:val="left" w:pos="142"/>
                                </w:tabs>
                                <w:spacing w:before="0" w:beforeAutospacing="0" w:after="0" w:afterAutospacing="0"/>
                                <w:ind w:left="0" w:hanging="11"/>
                                <w:rPr>
                                  <w:rFonts w:eastAsia="Calibri"/>
                                </w:rPr>
                              </w:pPr>
                              <w:r w:rsidRPr="00392E4D">
                                <w:rPr>
                                  <w:rFonts w:eastAsia="Calibri"/>
                                  <w:lang w:val="kk"/>
                                </w:rPr>
                                <w:t>Үндістан мен Еуропа нарықтарының байланысы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1544275" y="2877480"/>
                            <a:ext cx="1467485" cy="15573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pPr>
                              <w:r w:rsidRPr="00392E4D">
                                <w:rPr>
                                  <w:rFonts w:eastAsia="Calibri"/>
                                  <w:lang w:val="kk"/>
                                </w:rPr>
                                <w:t>Потенциал:</w:t>
                              </w:r>
                            </w:p>
                            <w:p w:rsidR="00D7553A" w:rsidRPr="00392E4D" w:rsidRDefault="00D7553A" w:rsidP="002F0A20">
                              <w:pPr>
                                <w:pStyle w:val="a3"/>
                                <w:numPr>
                                  <w:ilvl w:val="0"/>
                                  <w:numId w:val="13"/>
                                </w:numPr>
                                <w:tabs>
                                  <w:tab w:val="clear" w:pos="720"/>
                                  <w:tab w:val="left" w:pos="142"/>
                                  <w:tab w:val="num" w:pos="851"/>
                                </w:tabs>
                                <w:spacing w:after="0" w:line="240" w:lineRule="auto"/>
                                <w:ind w:left="0" w:hanging="11"/>
                                <w:rPr>
                                  <w:rFonts w:ascii="Times New Roman" w:eastAsia="Times New Roman" w:hAnsi="Times New Roman"/>
                                  <w:sz w:val="24"/>
                                  <w:szCs w:val="24"/>
                                </w:rPr>
                              </w:pPr>
                              <w:r w:rsidRPr="00392E4D">
                                <w:rPr>
                                  <w:rFonts w:ascii="Times New Roman" w:hAnsi="Times New Roman"/>
                                  <w:sz w:val="24"/>
                                  <w:szCs w:val="24"/>
                                  <w:lang w:val="kk"/>
                                </w:rPr>
                                <w:t>Ішкі ағындарды оңтайландыру</w:t>
                              </w:r>
                            </w:p>
                            <w:p w:rsidR="00D7553A" w:rsidRPr="00392E4D" w:rsidRDefault="00D7553A" w:rsidP="002F0A20">
                              <w:pPr>
                                <w:pStyle w:val="a3"/>
                                <w:numPr>
                                  <w:ilvl w:val="0"/>
                                  <w:numId w:val="13"/>
                                </w:numPr>
                                <w:tabs>
                                  <w:tab w:val="clear" w:pos="720"/>
                                  <w:tab w:val="left" w:pos="142"/>
                                  <w:tab w:val="num" w:pos="851"/>
                                </w:tabs>
                                <w:spacing w:after="0" w:line="240" w:lineRule="auto"/>
                                <w:ind w:left="0" w:hanging="11"/>
                                <w:rPr>
                                  <w:rFonts w:ascii="Times New Roman" w:eastAsia="Times New Roman" w:hAnsi="Times New Roman"/>
                                  <w:sz w:val="24"/>
                                  <w:szCs w:val="24"/>
                                </w:rPr>
                              </w:pPr>
                              <w:r w:rsidRPr="00392E4D">
                                <w:rPr>
                                  <w:rFonts w:ascii="Times New Roman" w:hAnsi="Times New Roman"/>
                                  <w:sz w:val="24"/>
                                  <w:szCs w:val="24"/>
                                  <w:lang w:val="kk"/>
                                </w:rPr>
                                <w:t>Каспий маңы аймақтарының дамуы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3042240" y="2877480"/>
                            <a:ext cx="1467485" cy="15573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pPr>
                              <w:r w:rsidRPr="00392E4D">
                                <w:rPr>
                                  <w:rFonts w:eastAsia="Calibri"/>
                                  <w:lang w:val="kk"/>
                                </w:rPr>
                                <w:t>Потенциал:</w:t>
                              </w:r>
                            </w:p>
                            <w:p w:rsidR="00D7553A" w:rsidRPr="00392E4D" w:rsidRDefault="00D7553A" w:rsidP="002F0A20">
                              <w:pPr>
                                <w:pStyle w:val="a8"/>
                                <w:numPr>
                                  <w:ilvl w:val="0"/>
                                  <w:numId w:val="14"/>
                                </w:numPr>
                                <w:tabs>
                                  <w:tab w:val="left" w:pos="142"/>
                                  <w:tab w:val="left" w:pos="851"/>
                                </w:tabs>
                                <w:spacing w:before="0" w:beforeAutospacing="0" w:after="0" w:afterAutospacing="0"/>
                                <w:ind w:left="0" w:firstLine="0"/>
                                <w:rPr>
                                  <w:lang w:val="ru-RU"/>
                                </w:rPr>
                              </w:pPr>
                              <w:r w:rsidRPr="00392E4D">
                                <w:rPr>
                                  <w:lang w:val="kk"/>
                                </w:rPr>
                                <w:t>2030 жылға қарай транзитті 1,5 миллион контейнерге дейін ұлғайту.</w:t>
                              </w:r>
                            </w:p>
                            <w:p w:rsidR="00D7553A" w:rsidRPr="00392E4D" w:rsidRDefault="00D7553A" w:rsidP="002F0A20">
                              <w:pPr>
                                <w:pStyle w:val="a8"/>
                                <w:numPr>
                                  <w:ilvl w:val="0"/>
                                  <w:numId w:val="14"/>
                                </w:numPr>
                                <w:tabs>
                                  <w:tab w:val="left" w:pos="142"/>
                                  <w:tab w:val="left" w:pos="851"/>
                                </w:tabs>
                                <w:spacing w:before="0" w:beforeAutospacing="0" w:after="0" w:afterAutospacing="0"/>
                                <w:ind w:left="0" w:firstLine="0"/>
                              </w:pPr>
                              <w:r w:rsidRPr="00392E4D">
                                <w:rPr>
                                  <w:lang w:val="kk"/>
                                </w:rPr>
                                <w:t>Жеткізу уақытын қысқарту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Прямоугольник 60"/>
                        <wps:cNvSpPr/>
                        <wps:spPr>
                          <a:xfrm>
                            <a:off x="4546510" y="2877480"/>
                            <a:ext cx="1467485" cy="15573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7553A" w:rsidRPr="00392E4D" w:rsidRDefault="00D7553A" w:rsidP="00392E4D">
                              <w:pPr>
                                <w:pStyle w:val="a8"/>
                                <w:spacing w:before="0" w:beforeAutospacing="0" w:after="0" w:afterAutospacing="0"/>
                                <w:rPr>
                                  <w:rFonts w:eastAsia="Calibri"/>
                                </w:rPr>
                              </w:pPr>
                              <w:r w:rsidRPr="00392E4D">
                                <w:rPr>
                                  <w:rFonts w:eastAsia="Calibri"/>
                                  <w:lang w:val="kk"/>
                                </w:rPr>
                                <w:t>Потенциал:</w:t>
                              </w:r>
                            </w:p>
                            <w:p w:rsidR="00D7553A" w:rsidRPr="00392E4D" w:rsidRDefault="00D7553A" w:rsidP="002F0A20">
                              <w:pPr>
                                <w:pStyle w:val="a8"/>
                                <w:numPr>
                                  <w:ilvl w:val="0"/>
                                  <w:numId w:val="15"/>
                                </w:numPr>
                                <w:tabs>
                                  <w:tab w:val="left" w:pos="142"/>
                                </w:tabs>
                                <w:spacing w:before="0" w:beforeAutospacing="0" w:after="0" w:afterAutospacing="0"/>
                                <w:ind w:left="0" w:hanging="11"/>
                              </w:pPr>
                              <w:r w:rsidRPr="00392E4D">
                                <w:rPr>
                                  <w:lang w:val="kk"/>
                                </w:rPr>
                                <w:t>Аймақтық интеграция</w:t>
                              </w:r>
                            </w:p>
                            <w:p w:rsidR="00D7553A" w:rsidRPr="00392E4D" w:rsidRDefault="00D7553A" w:rsidP="002F0A20">
                              <w:pPr>
                                <w:pStyle w:val="a8"/>
                                <w:numPr>
                                  <w:ilvl w:val="0"/>
                                  <w:numId w:val="15"/>
                                </w:numPr>
                                <w:tabs>
                                  <w:tab w:val="left" w:pos="142"/>
                                </w:tabs>
                                <w:spacing w:before="0" w:beforeAutospacing="0" w:after="0" w:afterAutospacing="0"/>
                                <w:ind w:left="0" w:hanging="11"/>
                              </w:pPr>
                              <w:r w:rsidRPr="00392E4D">
                                <w:rPr>
                                  <w:lang w:val="kk"/>
                                </w:rPr>
                                <w:t>Орталық Азия елдері арасындағы сауданы дамыту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Соединительная линия уступом 61"/>
                        <wps:cNvCnPr/>
                        <wps:spPr>
                          <a:xfrm rot="10800000" flipV="1">
                            <a:off x="771990" y="563879"/>
                            <a:ext cx="2239770" cy="423840"/>
                          </a:xfrm>
                          <a:prstGeom prst="bentConnector2">
                            <a:avLst/>
                          </a:prstGeom>
                          <a:noFill/>
                          <a:ln w="12700" cap="flat" cmpd="sng" algn="ctr">
                            <a:solidFill>
                              <a:sysClr val="windowText" lastClr="000000"/>
                            </a:solidFill>
                            <a:prstDash val="solid"/>
                            <a:miter lim="800000"/>
                            <a:tailEnd type="triangle"/>
                          </a:ln>
                          <a:effectLst/>
                        </wps:spPr>
                        <wps:bodyPr/>
                      </wps:wsp>
                      <wps:wsp>
                        <wps:cNvPr id="62" name="Соединительная линия уступом 62"/>
                        <wps:cNvCnPr/>
                        <wps:spPr>
                          <a:xfrm rot="10800000" flipV="1">
                            <a:off x="2277870" y="563880"/>
                            <a:ext cx="733890" cy="423840"/>
                          </a:xfrm>
                          <a:prstGeom prst="bentConnector2">
                            <a:avLst/>
                          </a:prstGeom>
                          <a:noFill/>
                          <a:ln w="12700" cap="flat" cmpd="sng" algn="ctr">
                            <a:solidFill>
                              <a:sysClr val="windowText" lastClr="000000"/>
                            </a:solidFill>
                            <a:prstDash val="solid"/>
                            <a:miter lim="800000"/>
                            <a:tailEnd type="triangle"/>
                          </a:ln>
                          <a:effectLst/>
                        </wps:spPr>
                        <wps:bodyPr/>
                      </wps:wsp>
                      <wps:wsp>
                        <wps:cNvPr id="63" name="Соединительная линия уступом 63"/>
                        <wps:cNvCnPr/>
                        <wps:spPr>
                          <a:xfrm rot="16200000" flipH="1">
                            <a:off x="3186736" y="398473"/>
                            <a:ext cx="423840" cy="754653"/>
                          </a:xfrm>
                          <a:prstGeom prst="bentConnector3">
                            <a:avLst>
                              <a:gd name="adj1" fmla="val -341"/>
                            </a:avLst>
                          </a:prstGeom>
                          <a:noFill/>
                          <a:ln w="12700" cap="flat" cmpd="sng" algn="ctr">
                            <a:solidFill>
                              <a:sysClr val="windowText" lastClr="000000"/>
                            </a:solidFill>
                            <a:prstDash val="solid"/>
                            <a:miter lim="800000"/>
                            <a:tailEnd type="triangle"/>
                          </a:ln>
                          <a:effectLst/>
                        </wps:spPr>
                        <wps:bodyPr/>
                      </wps:wsp>
                      <wps:wsp>
                        <wps:cNvPr id="64" name="Соединительная линия уступом 64"/>
                        <wps:cNvCnPr/>
                        <wps:spPr>
                          <a:xfrm rot="16200000" flipH="1">
                            <a:off x="3936501" y="-351292"/>
                            <a:ext cx="423840" cy="2254183"/>
                          </a:xfrm>
                          <a:prstGeom prst="bentConnector3">
                            <a:avLst>
                              <a:gd name="adj1" fmla="val -340"/>
                            </a:avLst>
                          </a:prstGeom>
                          <a:noFill/>
                          <a:ln w="12700" cap="flat" cmpd="sng" algn="ctr">
                            <a:solidFill>
                              <a:sysClr val="windowText" lastClr="000000"/>
                            </a:solidFill>
                            <a:prstDash val="solid"/>
                            <a:miter lim="800000"/>
                            <a:tailEnd type="triangle"/>
                          </a:ln>
                          <a:effectLst/>
                        </wps:spPr>
                        <wps:bodyPr/>
                      </wps:wsp>
                      <wps:wsp>
                        <wps:cNvPr id="65" name="Прямая со стрелкой 65"/>
                        <wps:cNvCnPr/>
                        <wps:spPr>
                          <a:xfrm flipH="1">
                            <a:off x="771843" y="1767840"/>
                            <a:ext cx="147" cy="157140"/>
                          </a:xfrm>
                          <a:prstGeom prst="straightConnector1">
                            <a:avLst/>
                          </a:prstGeom>
                          <a:noFill/>
                          <a:ln w="12700" cap="flat" cmpd="sng" algn="ctr">
                            <a:solidFill>
                              <a:sysClr val="windowText" lastClr="000000"/>
                            </a:solidFill>
                            <a:prstDash val="solid"/>
                            <a:miter lim="800000"/>
                            <a:tailEnd type="triangle"/>
                          </a:ln>
                          <a:effectLst/>
                        </wps:spPr>
                        <wps:bodyPr/>
                      </wps:wsp>
                      <wps:wsp>
                        <wps:cNvPr id="66" name="Прямая со стрелкой 66"/>
                        <wps:cNvCnPr/>
                        <wps:spPr>
                          <a:xfrm>
                            <a:off x="2277870" y="1767840"/>
                            <a:ext cx="148" cy="157140"/>
                          </a:xfrm>
                          <a:prstGeom prst="straightConnector1">
                            <a:avLst/>
                          </a:prstGeom>
                          <a:noFill/>
                          <a:ln w="12700" cap="flat" cmpd="sng" algn="ctr">
                            <a:solidFill>
                              <a:sysClr val="windowText" lastClr="000000"/>
                            </a:solidFill>
                            <a:prstDash val="solid"/>
                            <a:miter lim="800000"/>
                            <a:tailEnd type="triangle"/>
                          </a:ln>
                          <a:effectLst/>
                        </wps:spPr>
                        <wps:bodyPr/>
                      </wps:wsp>
                      <wps:wsp>
                        <wps:cNvPr id="67" name="Прямая со стрелкой 67"/>
                        <wps:cNvCnPr/>
                        <wps:spPr>
                          <a:xfrm>
                            <a:off x="3775983" y="1767500"/>
                            <a:ext cx="1565" cy="157480"/>
                          </a:xfrm>
                          <a:prstGeom prst="straightConnector1">
                            <a:avLst/>
                          </a:prstGeom>
                          <a:noFill/>
                          <a:ln w="12700" cap="flat" cmpd="sng" algn="ctr">
                            <a:solidFill>
                              <a:sysClr val="windowText" lastClr="000000"/>
                            </a:solidFill>
                            <a:prstDash val="solid"/>
                            <a:miter lim="800000"/>
                            <a:tailEnd type="triangle"/>
                          </a:ln>
                          <a:effectLst/>
                        </wps:spPr>
                        <wps:bodyPr/>
                      </wps:wsp>
                      <wps:wsp>
                        <wps:cNvPr id="68" name="Прямая со стрелкой 68"/>
                        <wps:cNvCnPr/>
                        <wps:spPr>
                          <a:xfrm>
                            <a:off x="5275513" y="1767500"/>
                            <a:ext cx="2925" cy="157480"/>
                          </a:xfrm>
                          <a:prstGeom prst="straightConnector1">
                            <a:avLst/>
                          </a:prstGeom>
                          <a:noFill/>
                          <a:ln w="12700" cap="flat" cmpd="sng" algn="ctr">
                            <a:solidFill>
                              <a:sysClr val="windowText" lastClr="000000"/>
                            </a:solidFill>
                            <a:prstDash val="solid"/>
                            <a:miter lim="800000"/>
                            <a:tailEnd type="triangle"/>
                          </a:ln>
                          <a:effectLst/>
                        </wps:spPr>
                        <wps:bodyPr/>
                      </wps:wsp>
                      <wps:wsp>
                        <wps:cNvPr id="69" name="Прямая со стрелкой 69"/>
                        <wps:cNvCnPr/>
                        <wps:spPr>
                          <a:xfrm>
                            <a:off x="771843" y="2704760"/>
                            <a:ext cx="295" cy="172720"/>
                          </a:xfrm>
                          <a:prstGeom prst="straightConnector1">
                            <a:avLst/>
                          </a:prstGeom>
                          <a:noFill/>
                          <a:ln w="12700" cap="flat" cmpd="sng" algn="ctr">
                            <a:solidFill>
                              <a:sysClr val="windowText" lastClr="000000"/>
                            </a:solidFill>
                            <a:prstDash val="solid"/>
                            <a:miter lim="800000"/>
                            <a:tailEnd type="triangle"/>
                          </a:ln>
                          <a:effectLst/>
                        </wps:spPr>
                        <wps:bodyPr/>
                      </wps:wsp>
                      <wps:wsp>
                        <wps:cNvPr id="70" name="Прямая со стрелкой 70"/>
                        <wps:cNvCnPr/>
                        <wps:spPr>
                          <a:xfrm>
                            <a:off x="2278018" y="2704760"/>
                            <a:ext cx="0" cy="172720"/>
                          </a:xfrm>
                          <a:prstGeom prst="straightConnector1">
                            <a:avLst/>
                          </a:prstGeom>
                          <a:noFill/>
                          <a:ln w="12700" cap="flat" cmpd="sng" algn="ctr">
                            <a:solidFill>
                              <a:sysClr val="windowText" lastClr="000000"/>
                            </a:solidFill>
                            <a:prstDash val="solid"/>
                            <a:miter lim="800000"/>
                            <a:tailEnd type="triangle"/>
                          </a:ln>
                          <a:effectLst/>
                        </wps:spPr>
                        <wps:bodyPr/>
                      </wps:wsp>
                      <wps:wsp>
                        <wps:cNvPr id="71" name="Прямая со стрелкой 71"/>
                        <wps:cNvCnPr/>
                        <wps:spPr>
                          <a:xfrm flipH="1">
                            <a:off x="3775983" y="2704760"/>
                            <a:ext cx="1565" cy="172720"/>
                          </a:xfrm>
                          <a:prstGeom prst="straightConnector1">
                            <a:avLst/>
                          </a:prstGeom>
                          <a:noFill/>
                          <a:ln w="12700" cap="flat" cmpd="sng" algn="ctr">
                            <a:solidFill>
                              <a:sysClr val="windowText" lastClr="000000"/>
                            </a:solidFill>
                            <a:prstDash val="solid"/>
                            <a:miter lim="800000"/>
                            <a:tailEnd type="triangle"/>
                          </a:ln>
                          <a:effectLst/>
                        </wps:spPr>
                        <wps:bodyPr/>
                      </wps:wsp>
                      <wps:wsp>
                        <wps:cNvPr id="72" name="Прямая со стрелкой 72"/>
                        <wps:cNvCnPr/>
                        <wps:spPr>
                          <a:xfrm>
                            <a:off x="5275513" y="2704760"/>
                            <a:ext cx="4740" cy="172720"/>
                          </a:xfrm>
                          <a:prstGeom prst="straightConnector1">
                            <a:avLst/>
                          </a:prstGeom>
                          <a:noFill/>
                          <a:ln w="12700" cap="flat" cmpd="sng" algn="ctr">
                            <a:solidFill>
                              <a:sysClr val="windowText" lastClr="000000"/>
                            </a:solidFill>
                            <a:prstDash val="solid"/>
                            <a:miter lim="800000"/>
                            <a:tailEnd type="triangle"/>
                          </a:ln>
                          <a:effectLst/>
                        </wps:spPr>
                        <wps:bodyPr/>
                      </wps:wsp>
                    </wpc:wpc>
                  </a:graphicData>
                </a:graphic>
              </wp:inline>
            </w:drawing>
          </mc:Choice>
          <mc:Fallback>
            <w:pict>
              <v:group w14:anchorId="0FFCF0DD" id="Полотно 73" o:spid="_x0000_s1080" editas="canvas" style="width:475.8pt;height:352.8pt;mso-position-horizontal-relative:char;mso-position-vertical-relative:line" coordsize="60426,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">
                <v:shape id="_x0000_s1081" type="#_x0000_t75" style="position:absolute;width:60426;height:44805;visibility:visible;mso-wrap-style:square">
                  <v:fill o:detectmouseclick="t"/>
                  <v:path o:connecttype="none"/>
                </v:shape>
                <v:rect id="Прямоугольник 48" o:spid="_x0000_s1082" style="position:absolute;left:381;top:457;width:5966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xPwAAAANsAAAAPAAAAZHJzL2Rvd25yZXYueG1sRE/Pa8Iw&#10;FL4P/B/CG3hb040x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1Mz8T8AAAADbAAAADwAAAAAA&#10;AAAAAAAAAAAHAgAAZHJzL2Rvd25yZXYueG1sUEsFBgAAAAADAAMAtwAAAPQCAAAAAA==&#10;" fillcolor="window" strokecolor="windowText" strokeweight="1pt">
                  <v:textbox>
                    <w:txbxContent>
                      <w:p w:rsidR="00D7553A" w:rsidRPr="00392E4D" w:rsidRDefault="00D7553A" w:rsidP="00392E4D">
                        <w:pPr>
                          <w:spacing w:after="0" w:line="240" w:lineRule="auto"/>
                          <w:jc w:val="center"/>
                          <w:rPr>
                            <w:rFonts w:ascii="Times New Roman" w:hAnsi="Times New Roman" w:cs="Times New Roman"/>
                            <w:sz w:val="24"/>
                            <w:szCs w:val="24"/>
                          </w:rPr>
                        </w:pPr>
                        <w:r w:rsidRPr="00392E4D">
                          <w:rPr>
                            <w:rFonts w:ascii="Times New Roman" w:hAnsi="Times New Roman" w:cs="Times New Roman"/>
                            <w:sz w:val="24"/>
                            <w:szCs w:val="24"/>
                            <w:lang w:val="kk"/>
                          </w:rPr>
                          <w:t>ҚАЗАҚСТАН АУМАҒЫ АРҚЫЛЫ ӨТЕТІН ХАЛЫҚАРАЛЫҚ КӨЛІК ДӘЛІЗДЕРІ</w:t>
                        </w:r>
                      </w:p>
                    </w:txbxContent>
                  </v:textbox>
                </v:rect>
                <v:rect id="Прямоугольник 49" o:spid="_x0000_s1083" style="position:absolute;left:381;top:9877;width:14677;height:7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nUwwAAANsAAAAPAAAAZHJzL2Rvd25yZXYueG1sRI9Ba8JA&#10;FITvgv9heUJvuqmU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u4BZ1M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ДӘЛІЗ «СОЛТҮСТІК-ОҢТҮСТІК»</w:t>
                        </w:r>
                      </w:p>
                    </w:txbxContent>
                  </v:textbox>
                </v:rect>
                <v:rect id="Прямоугольник 50" o:spid="_x0000_s1084" style="position:absolute;left:15439;top:9877;width:14678;height:7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2aUwAAAANsAAAAPAAAAZHJzL2Rvd25yZXYueG1sRE/Pa8Iw&#10;FL4P/B/CG3hb0w02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r2NmlMAAAADbAAAADwAAAAAA&#10;AAAAAAAAAAAHAgAAZHJzL2Rvd25yZXYueG1sUEsFBgAAAAADAAMAtwAAAPQ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ДӘЛІЗ «ТРАНСКАЗАХСТАН ДӘЛІЗІ</w:t>
                        </w:r>
                      </w:p>
                    </w:txbxContent>
                  </v:textbox>
                </v:rect>
                <v:rect id="Прямоугольник 51" o:spid="_x0000_s1085" style="position:absolute;left:30422;top:9877;width:14675;height:7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MPwwAAANsAAAAPAAAAZHJzL2Rvd25yZXYueG1sRI9Ba8JA&#10;FITvQv/D8gredGNB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wC/DD8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ДӘЛІЗ «ШЫҒЫС-БАТЫС»</w:t>
                        </w:r>
                      </w:p>
                    </w:txbxContent>
                  </v:textbox>
                </v:rect>
                <v:rect id="Прямоугольник 52" o:spid="_x0000_s1086" style="position:absolute;left:45417;top:9877;width:14675;height:7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14wwAAANsAAAAPAAAAZHJzL2Rvd25yZXYueG1sRI9Ba8JA&#10;FITvBf/D8gRvdaOg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MP1deM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ДӘЛІЗ «ОРТАЛЫҚ АЗИЯ»</w:t>
                        </w:r>
                      </w:p>
                    </w:txbxContent>
                  </v:textbox>
                </v:rect>
                <v:rect id="Прямоугольник 53" o:spid="_x0000_s1087" style="position:absolute;left:381;top:19249;width:14674;height:7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Ресей – Иран Каспий теңізі арқылы</w:t>
                        </w:r>
                      </w:p>
                    </w:txbxContent>
                  </v:textbox>
                </v:rect>
                <v:rect id="Прямоугольник 54" o:spid="_x0000_s1088" style="position:absolute;left:15442;top:19249;width:14675;height:7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Каспий порттарына шығу мүмкіндігі бар Орталық Қазақстан</w:t>
                        </w:r>
                      </w:p>
                    </w:txbxContent>
                  </v:textbox>
                </v:rect>
                <v:rect id="Прямоугольник 55" o:spid="_x0000_s1089" style="position:absolute;left:30438;top:19249;width:14674;height:7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MwwAAANsAAAAPAAAAZHJzL2Rvd25yZXYueG1sRI/BasMw&#10;EETvhfyD2EBvjZxA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vxTFDM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Қытай – Еуропа Қазақстан аумағы арқылы</w:t>
                        </w:r>
                      </w:p>
                    </w:txbxContent>
                  </v:textbox>
                </v:rect>
                <v:rect id="Прямоугольник 56" o:spid="_x0000_s1090" style="position:absolute;left:45446;top:19249;width:14675;height:7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jc w:val="center"/>
                        </w:pPr>
                        <w:r w:rsidRPr="00392E4D">
                          <w:rPr>
                            <w:rFonts w:eastAsia="Calibri"/>
                            <w:lang w:val="kk"/>
                          </w:rPr>
                          <w:t>Қазақстан – Өзбекстан - Түркіменстан</w:t>
                        </w:r>
                      </w:p>
                    </w:txbxContent>
                  </v:textbox>
                </v:rect>
                <v:rect id="Прямоугольник 57" o:spid="_x0000_s1091" style="position:absolute;left:383;top:28774;width:14675;height:1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rPr>
                            <w:rFonts w:eastAsia="Calibri"/>
                          </w:rPr>
                        </w:pPr>
                        <w:r w:rsidRPr="00392E4D">
                          <w:rPr>
                            <w:rFonts w:eastAsia="Calibri"/>
                            <w:lang w:val="kk"/>
                          </w:rPr>
                          <w:t>Потенциал:</w:t>
                        </w:r>
                      </w:p>
                      <w:p w:rsidR="00D7553A" w:rsidRPr="00392E4D" w:rsidRDefault="00D7553A" w:rsidP="002F0A20">
                        <w:pPr>
                          <w:pStyle w:val="a8"/>
                          <w:numPr>
                            <w:ilvl w:val="0"/>
                            <w:numId w:val="12"/>
                          </w:numPr>
                          <w:tabs>
                            <w:tab w:val="left" w:pos="142"/>
                          </w:tabs>
                          <w:spacing w:before="0" w:beforeAutospacing="0" w:after="0" w:afterAutospacing="0"/>
                          <w:ind w:left="0" w:hanging="11"/>
                          <w:rPr>
                            <w:rFonts w:eastAsia="Calibri"/>
                          </w:rPr>
                        </w:pPr>
                        <w:r w:rsidRPr="00392E4D">
                          <w:rPr>
                            <w:rFonts w:eastAsia="Calibri"/>
                            <w:lang w:val="kk"/>
                          </w:rPr>
                          <w:t>10 миллион тоннаға дейін жүкті тасымалдау</w:t>
                        </w:r>
                      </w:p>
                      <w:p w:rsidR="00D7553A" w:rsidRPr="00392E4D" w:rsidRDefault="00D7553A" w:rsidP="002F0A20">
                        <w:pPr>
                          <w:pStyle w:val="a8"/>
                          <w:numPr>
                            <w:ilvl w:val="0"/>
                            <w:numId w:val="12"/>
                          </w:numPr>
                          <w:tabs>
                            <w:tab w:val="left" w:pos="142"/>
                          </w:tabs>
                          <w:spacing w:before="0" w:beforeAutospacing="0" w:after="0" w:afterAutospacing="0"/>
                          <w:ind w:left="0" w:hanging="11"/>
                          <w:rPr>
                            <w:rFonts w:eastAsia="Calibri"/>
                          </w:rPr>
                        </w:pPr>
                        <w:r w:rsidRPr="00392E4D">
                          <w:rPr>
                            <w:rFonts w:eastAsia="Calibri"/>
                            <w:lang w:val="kk"/>
                          </w:rPr>
                          <w:t>Үндістан мен Еуропа нарықтарының байланысы</w:t>
                        </w:r>
                      </w:p>
                    </w:txbxContent>
                  </v:textbox>
                </v:rect>
                <v:rect id="Прямоугольник 58" o:spid="_x0000_s1092" style="position:absolute;left:15442;top:28774;width:14675;height:1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rsidR="00D7553A" w:rsidRPr="00392E4D" w:rsidRDefault="00D7553A" w:rsidP="00392E4D">
                        <w:pPr>
                          <w:pStyle w:val="a8"/>
                          <w:spacing w:before="0" w:beforeAutospacing="0" w:after="0" w:afterAutospacing="0"/>
                        </w:pPr>
                        <w:r w:rsidRPr="00392E4D">
                          <w:rPr>
                            <w:rFonts w:eastAsia="Calibri"/>
                            <w:lang w:val="kk"/>
                          </w:rPr>
                          <w:t>Потенциал:</w:t>
                        </w:r>
                      </w:p>
                      <w:p w:rsidR="00D7553A" w:rsidRPr="00392E4D" w:rsidRDefault="00D7553A" w:rsidP="002F0A20">
                        <w:pPr>
                          <w:pStyle w:val="a3"/>
                          <w:numPr>
                            <w:ilvl w:val="0"/>
                            <w:numId w:val="13"/>
                          </w:numPr>
                          <w:tabs>
                            <w:tab w:val="clear" w:pos="720"/>
                            <w:tab w:val="left" w:pos="142"/>
                            <w:tab w:val="num" w:pos="851"/>
                          </w:tabs>
                          <w:spacing w:after="0" w:line="240" w:lineRule="auto"/>
                          <w:ind w:left="0" w:hanging="11"/>
                          <w:rPr>
                            <w:rFonts w:ascii="Times New Roman" w:eastAsia="Times New Roman" w:hAnsi="Times New Roman"/>
                            <w:sz w:val="24"/>
                            <w:szCs w:val="24"/>
                          </w:rPr>
                        </w:pPr>
                        <w:r w:rsidRPr="00392E4D">
                          <w:rPr>
                            <w:rFonts w:ascii="Times New Roman" w:hAnsi="Times New Roman"/>
                            <w:sz w:val="24"/>
                            <w:szCs w:val="24"/>
                            <w:lang w:val="kk"/>
                          </w:rPr>
                          <w:t>Ішкі ағындарды оңтайландыру</w:t>
                        </w:r>
                      </w:p>
                      <w:p w:rsidR="00D7553A" w:rsidRPr="00392E4D" w:rsidRDefault="00D7553A" w:rsidP="002F0A20">
                        <w:pPr>
                          <w:pStyle w:val="a3"/>
                          <w:numPr>
                            <w:ilvl w:val="0"/>
                            <w:numId w:val="13"/>
                          </w:numPr>
                          <w:tabs>
                            <w:tab w:val="clear" w:pos="720"/>
                            <w:tab w:val="left" w:pos="142"/>
                            <w:tab w:val="num" w:pos="851"/>
                          </w:tabs>
                          <w:spacing w:after="0" w:line="240" w:lineRule="auto"/>
                          <w:ind w:left="0" w:hanging="11"/>
                          <w:rPr>
                            <w:rFonts w:ascii="Times New Roman" w:eastAsia="Times New Roman" w:hAnsi="Times New Roman"/>
                            <w:sz w:val="24"/>
                            <w:szCs w:val="24"/>
                          </w:rPr>
                        </w:pPr>
                        <w:r w:rsidRPr="00392E4D">
                          <w:rPr>
                            <w:rFonts w:ascii="Times New Roman" w:hAnsi="Times New Roman"/>
                            <w:sz w:val="24"/>
                            <w:szCs w:val="24"/>
                            <w:lang w:val="kk"/>
                          </w:rPr>
                          <w:t>Каспий маңы аймақтарының дамуы</w:t>
                        </w:r>
                      </w:p>
                    </w:txbxContent>
                  </v:textbox>
                </v:rect>
                <v:rect id="Прямоугольник 59" o:spid="_x0000_s1093" style="position:absolute;left:30422;top:28774;width:14675;height:1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8JwwAAANsAAAAPAAAAZHJzL2Rvd25yZXYueG1sRI9Ba8JA&#10;FITvgv9heUJvuqnQ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PlnPCcMAAADbAAAADwAA&#10;AAAAAAAAAAAAAAAHAgAAZHJzL2Rvd25yZXYueG1sUEsFBgAAAAADAAMAtwAAAPcCAAAAAA==&#10;" fillcolor="window" strokecolor="windowText" strokeweight="1pt">
                  <v:textbox>
                    <w:txbxContent>
                      <w:p w:rsidR="00D7553A" w:rsidRPr="00392E4D" w:rsidRDefault="00D7553A" w:rsidP="00392E4D">
                        <w:pPr>
                          <w:pStyle w:val="a8"/>
                          <w:spacing w:before="0" w:beforeAutospacing="0" w:after="0" w:afterAutospacing="0"/>
                        </w:pPr>
                        <w:r w:rsidRPr="00392E4D">
                          <w:rPr>
                            <w:rFonts w:eastAsia="Calibri"/>
                            <w:lang w:val="kk"/>
                          </w:rPr>
                          <w:t>Потенциал:</w:t>
                        </w:r>
                      </w:p>
                      <w:p w:rsidR="00D7553A" w:rsidRPr="00392E4D" w:rsidRDefault="00D7553A" w:rsidP="002F0A20">
                        <w:pPr>
                          <w:pStyle w:val="a8"/>
                          <w:numPr>
                            <w:ilvl w:val="0"/>
                            <w:numId w:val="14"/>
                          </w:numPr>
                          <w:tabs>
                            <w:tab w:val="left" w:pos="142"/>
                            <w:tab w:val="left" w:pos="851"/>
                          </w:tabs>
                          <w:spacing w:before="0" w:beforeAutospacing="0" w:after="0" w:afterAutospacing="0"/>
                          <w:ind w:left="0" w:firstLine="0"/>
                          <w:rPr>
                            <w:lang w:val="ru-RU"/>
                          </w:rPr>
                        </w:pPr>
                        <w:r w:rsidRPr="00392E4D">
                          <w:rPr>
                            <w:lang w:val="kk"/>
                          </w:rPr>
                          <w:t>2030 жылға қарай транзитті 1,5 миллион контейнерге дейін ұлғайту.</w:t>
                        </w:r>
                      </w:p>
                      <w:p w:rsidR="00D7553A" w:rsidRPr="00392E4D" w:rsidRDefault="00D7553A" w:rsidP="002F0A20">
                        <w:pPr>
                          <w:pStyle w:val="a8"/>
                          <w:numPr>
                            <w:ilvl w:val="0"/>
                            <w:numId w:val="14"/>
                          </w:numPr>
                          <w:tabs>
                            <w:tab w:val="left" w:pos="142"/>
                            <w:tab w:val="left" w:pos="851"/>
                          </w:tabs>
                          <w:spacing w:before="0" w:beforeAutospacing="0" w:after="0" w:afterAutospacing="0"/>
                          <w:ind w:left="0" w:firstLine="0"/>
                        </w:pPr>
                        <w:r w:rsidRPr="00392E4D">
                          <w:rPr>
                            <w:lang w:val="kk"/>
                          </w:rPr>
                          <w:t>Жеткізу уақытын қысқарту</w:t>
                        </w:r>
                      </w:p>
                    </w:txbxContent>
                  </v:textbox>
                </v:rect>
                <v:rect id="Прямоугольник 60" o:spid="_x0000_s1094" style="position:absolute;left:45465;top:28774;width:14674;height:1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rsidR="00D7553A" w:rsidRPr="00392E4D" w:rsidRDefault="00D7553A" w:rsidP="00392E4D">
                        <w:pPr>
                          <w:pStyle w:val="a8"/>
                          <w:spacing w:before="0" w:beforeAutospacing="0" w:after="0" w:afterAutospacing="0"/>
                          <w:rPr>
                            <w:rFonts w:eastAsia="Calibri"/>
                          </w:rPr>
                        </w:pPr>
                        <w:r w:rsidRPr="00392E4D">
                          <w:rPr>
                            <w:rFonts w:eastAsia="Calibri"/>
                            <w:lang w:val="kk"/>
                          </w:rPr>
                          <w:t>Потенциал:</w:t>
                        </w:r>
                      </w:p>
                      <w:p w:rsidR="00D7553A" w:rsidRPr="00392E4D" w:rsidRDefault="00D7553A" w:rsidP="002F0A20">
                        <w:pPr>
                          <w:pStyle w:val="a8"/>
                          <w:numPr>
                            <w:ilvl w:val="0"/>
                            <w:numId w:val="15"/>
                          </w:numPr>
                          <w:tabs>
                            <w:tab w:val="left" w:pos="142"/>
                          </w:tabs>
                          <w:spacing w:before="0" w:beforeAutospacing="0" w:after="0" w:afterAutospacing="0"/>
                          <w:ind w:left="0" w:hanging="11"/>
                        </w:pPr>
                        <w:r w:rsidRPr="00392E4D">
                          <w:rPr>
                            <w:lang w:val="kk"/>
                          </w:rPr>
                          <w:t>Аймақтық интеграция</w:t>
                        </w:r>
                      </w:p>
                      <w:p w:rsidR="00D7553A" w:rsidRPr="00392E4D" w:rsidRDefault="00D7553A" w:rsidP="002F0A20">
                        <w:pPr>
                          <w:pStyle w:val="a8"/>
                          <w:numPr>
                            <w:ilvl w:val="0"/>
                            <w:numId w:val="15"/>
                          </w:numPr>
                          <w:tabs>
                            <w:tab w:val="left" w:pos="142"/>
                          </w:tabs>
                          <w:spacing w:before="0" w:beforeAutospacing="0" w:after="0" w:afterAutospacing="0"/>
                          <w:ind w:left="0" w:hanging="11"/>
                        </w:pPr>
                        <w:r w:rsidRPr="00392E4D">
                          <w:rPr>
                            <w:lang w:val="kk"/>
                          </w:rPr>
                          <w:t>Орталық Азия елдері арасындағы сауданы дамыту</w:t>
                        </w:r>
                      </w:p>
                    </w:txbxContent>
                  </v:textbox>
                </v:rect>
                <v:shapetype id="_x0000_t33" coordsize="21600,21600" o:spt="33" o:oned="t" path="m,l21600,r,21600e" filled="f">
                  <v:stroke joinstyle="miter"/>
                  <v:path arrowok="t" fillok="f" o:connecttype="none"/>
                  <o:lock v:ext="edit" shapetype="t"/>
                </v:shapetype>
                <v:shape id="Соединительная линия уступом 61" o:spid="_x0000_s1095" type="#_x0000_t33" style="position:absolute;left:7719;top:5638;width:22398;height:423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" strokecolor="windowText" strokeweight="1pt">
                  <v:stroke endarrow="block"/>
                </v:shape>
                <v:shape id="Соединительная линия уступом 62" o:spid="_x0000_s1096" type="#_x0000_t33" style="position:absolute;left:22778;top:5638;width:7339;height:423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" strokecolor="windowText" strokeweight="1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3" o:spid="_x0000_s1097" type="#_x0000_t34" style="position:absolute;left:31866;top:3985;width:4239;height:75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" adj="-74" strokecolor="windowText" strokeweight="1pt">
                  <v:stroke endarrow="block"/>
                </v:shape>
                <v:shape id="Соединительная линия уступом 64" o:spid="_x0000_s1098" type="#_x0000_t34" style="position:absolute;left:39364;top:-3513;width:4239;height:2254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" adj="-73" strokecolor="windowText" strokeweight="1pt">
                  <v:stroke endarrow="block"/>
                </v:shape>
                <v:shape id="Прямая со стрелкой 65" o:spid="_x0000_s1099" type="#_x0000_t32" style="position:absolute;left:7718;top:17678;width:1;height:1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" strokecolor="windowText" strokeweight="1pt">
                  <v:stroke endarrow="block" joinstyle="miter"/>
                </v:shape>
                <v:shape id="Прямая со стрелкой 66" o:spid="_x0000_s1100" type="#_x0000_t32" style="position:absolute;left:22778;top:17678;width:2;height:1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" strokecolor="windowText" strokeweight="1pt">
                  <v:stroke endarrow="block" joinstyle="miter"/>
                </v:shape>
                <v:shape id="Прямая со стрелкой 67" o:spid="_x0000_s1101" type="#_x0000_t32" style="position:absolute;left:37759;top:17675;width:16;height:1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" strokecolor="windowText" strokeweight="1pt">
                  <v:stroke endarrow="block" joinstyle="miter"/>
                </v:shape>
                <v:shape id="Прямая со стрелкой 68" o:spid="_x0000_s1102" type="#_x0000_t32" style="position:absolute;left:52755;top:17675;width:29;height:15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" strokecolor="windowText" strokeweight="1pt">
                  <v:stroke endarrow="block" joinstyle="miter"/>
                </v:shape>
                <v:shape id="Прямая со стрелкой 69" o:spid="_x0000_s1103" type="#_x0000_t32" style="position:absolute;left:7718;top:27047;width:3;height:1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" strokecolor="windowText" strokeweight="1pt">
                  <v:stroke endarrow="block" joinstyle="miter"/>
                </v:shape>
                <v:shape id="Прямая со стрелкой 70" o:spid="_x0000_s1104" type="#_x0000_t32" style="position:absolute;left:22780;top:27047;width:0;height:1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" strokecolor="windowText" strokeweight="1pt">
                  <v:stroke endarrow="block" joinstyle="miter"/>
                </v:shape>
                <v:shape id="Прямая со стрелкой 71" o:spid="_x0000_s1105" type="#_x0000_t32" style="position:absolute;left:37759;top:27047;width:16;height:17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" strokecolor="windowText" strokeweight="1pt">
                  <v:stroke endarrow="block" joinstyle="miter"/>
                </v:shape>
                <v:shape id="Прямая со стрелкой 72" o:spid="_x0000_s1106" type="#_x0000_t32" style="position:absolute;left:52755;top:27047;width:47;height:1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" strokecolor="windowText" strokeweight="1pt">
                  <v:stroke endarrow="block" joinstyle="miter"/>
                </v:shape>
                <w10:anchorlock/>
              </v:group>
            </w:pict>
          </mc:Fallback>
        </mc:AlternateContent>
      </w:r>
    </w:p>
    <w:p w:rsidR="00392E4D" w:rsidRPr="00AF19C5" w:rsidRDefault="00392E4D" w:rsidP="00392E4D">
      <w:pPr>
        <w:pStyle w:val="Times14"/>
        <w:ind w:firstLine="0"/>
        <w:jc w:val="center"/>
        <w:rPr>
          <w:lang w:val="kk-KZ"/>
        </w:rPr>
      </w:pPr>
      <w:r w:rsidRPr="00AF19C5">
        <w:rPr>
          <w:lang w:val="kk-KZ"/>
        </w:rPr>
        <w:t>Сурет 4 – Қазақстан аумағы арқылы өтетін негізгі халықаралық көлік дәліздері</w:t>
      </w:r>
    </w:p>
    <w:p w:rsidR="00F51BBC" w:rsidRPr="00950D7E" w:rsidRDefault="00392E4D" w:rsidP="00392E4D">
      <w:pPr>
        <w:pStyle w:val="Times14"/>
        <w:ind w:firstLine="0"/>
        <w:jc w:val="center"/>
        <w:rPr>
          <w:sz w:val="24"/>
          <w:lang w:val="kk-KZ"/>
        </w:rPr>
      </w:pPr>
      <w:r w:rsidRPr="00950D7E">
        <w:rPr>
          <w:i/>
          <w:sz w:val="24"/>
          <w:lang w:val="kk-KZ"/>
        </w:rPr>
        <w:t xml:space="preserve">(Ескерту: </w:t>
      </w:r>
      <w:r w:rsidR="00670A8F" w:rsidRPr="00950D7E">
        <w:rPr>
          <w:i/>
          <w:sz w:val="24"/>
          <w:lang w:val="kk-KZ"/>
        </w:rPr>
        <w:t>[</w:t>
      </w:r>
      <w:r w:rsidR="00AF6E40" w:rsidRPr="00950D7E">
        <w:rPr>
          <w:i/>
          <w:sz w:val="24"/>
          <w:lang w:val="kk-KZ"/>
        </w:rPr>
        <w:t>42</w:t>
      </w:r>
      <w:r w:rsidRPr="00950D7E">
        <w:rPr>
          <w:i/>
          <w:sz w:val="24"/>
          <w:lang w:val="kk-KZ"/>
        </w:rPr>
        <w:t xml:space="preserve">, </w:t>
      </w:r>
      <w:r w:rsidR="00670A8F" w:rsidRPr="00950D7E">
        <w:rPr>
          <w:i/>
          <w:sz w:val="24"/>
          <w:lang w:val="kk-KZ"/>
        </w:rPr>
        <w:t>4</w:t>
      </w:r>
      <w:r w:rsidR="00AF6E40" w:rsidRPr="00950D7E">
        <w:rPr>
          <w:i/>
          <w:sz w:val="24"/>
          <w:lang w:val="kk-KZ"/>
        </w:rPr>
        <w:t>4</w:t>
      </w:r>
      <w:r w:rsidRPr="00950D7E">
        <w:rPr>
          <w:i/>
          <w:sz w:val="24"/>
          <w:lang w:val="kk-KZ"/>
        </w:rPr>
        <w:t xml:space="preserve">, </w:t>
      </w:r>
      <w:r w:rsidR="00AF6E40" w:rsidRPr="00950D7E">
        <w:rPr>
          <w:i/>
          <w:sz w:val="24"/>
          <w:lang w:val="kk-KZ"/>
        </w:rPr>
        <w:t>49</w:t>
      </w:r>
      <w:r w:rsidRPr="00950D7E">
        <w:rPr>
          <w:i/>
          <w:sz w:val="24"/>
          <w:lang w:val="ru-RU"/>
        </w:rPr>
        <w:t>]</w:t>
      </w:r>
      <w:r w:rsidRPr="00950D7E">
        <w:rPr>
          <w:i/>
          <w:sz w:val="24"/>
          <w:lang w:val="kk-KZ"/>
        </w:rPr>
        <w:t xml:space="preserve"> әдебиеттер негізінде автормен құрастырған)</w:t>
      </w:r>
    </w:p>
    <w:p w:rsidR="00392E4D" w:rsidRPr="00AF19C5" w:rsidRDefault="00392E4D" w:rsidP="00953C32">
      <w:pPr>
        <w:pStyle w:val="Times14"/>
        <w:rPr>
          <w:lang w:val="kk-KZ"/>
        </w:rPr>
      </w:pPr>
    </w:p>
    <w:p w:rsidR="00392E4D" w:rsidRPr="00AF19C5" w:rsidRDefault="00392E4D" w:rsidP="00392E4D">
      <w:pPr>
        <w:pStyle w:val="Times14"/>
        <w:rPr>
          <w:lang w:val="kk-KZ"/>
        </w:rPr>
      </w:pPr>
      <w:r w:rsidRPr="00AF19C5">
        <w:rPr>
          <w:lang w:val="kk-KZ"/>
        </w:rPr>
        <w:t>«Astan</w:t>
      </w:r>
      <w:r w:rsidR="00670A8F" w:rsidRPr="00AF19C5">
        <w:rPr>
          <w:lang w:val="kk-KZ"/>
        </w:rPr>
        <w:t>a</w:t>
      </w:r>
      <w:r w:rsidRPr="00AF19C5">
        <w:rPr>
          <w:lang w:val="kk-KZ"/>
        </w:rPr>
        <w:t>» халықаралық қаржы орталығының (AIFC) мәліметтері бойынша, көлік-логистика саласының Қазақстанның ЖІӨ-ге қосқан үлесі 2025 жылға қарай 9% деңгейінде болжануда [</w:t>
      </w:r>
      <w:r w:rsidR="00670A8F" w:rsidRPr="00AF19C5">
        <w:rPr>
          <w:lang w:val="kk-KZ"/>
        </w:rPr>
        <w:t>4</w:t>
      </w:r>
      <w:r w:rsidR="00AF6E40" w:rsidRPr="00AF19C5">
        <w:rPr>
          <w:lang w:val="kk-KZ"/>
        </w:rPr>
        <w:t>9</w:t>
      </w:r>
      <w:r w:rsidRPr="00AF19C5">
        <w:rPr>
          <w:lang w:val="kk-KZ"/>
        </w:rPr>
        <w:t>]. Бұл ретте цифрландыру және цифрлық экожүйелерді қалыптастыру саланың өсуінің негізгі факторына айналуда.</w:t>
      </w:r>
    </w:p>
    <w:p w:rsidR="00392E4D" w:rsidRPr="00AF19C5" w:rsidRDefault="00392E4D" w:rsidP="00392E4D">
      <w:pPr>
        <w:pStyle w:val="Times14"/>
        <w:rPr>
          <w:lang w:val="kk-KZ"/>
        </w:rPr>
      </w:pPr>
      <w:r w:rsidRPr="00AF19C5">
        <w:rPr>
          <w:lang w:val="kk-KZ"/>
        </w:rPr>
        <w:t>Біздің зерттеуіміздің нәтижелері бойынша Қазақстанның көлік-логистика саласында цифрлық экожүйелерді қалыптастырудың негізгі алғышарттары келесілер болып табылады:</w:t>
      </w:r>
    </w:p>
    <w:p w:rsidR="00392E4D" w:rsidRPr="00AF19C5" w:rsidRDefault="00392E4D" w:rsidP="002F0A20">
      <w:pPr>
        <w:pStyle w:val="Times14"/>
        <w:numPr>
          <w:ilvl w:val="0"/>
          <w:numId w:val="16"/>
        </w:numPr>
        <w:tabs>
          <w:tab w:val="left" w:pos="993"/>
        </w:tabs>
        <w:ind w:left="0" w:firstLine="709"/>
        <w:rPr>
          <w:lang w:val="kk-KZ"/>
        </w:rPr>
      </w:pPr>
      <w:r w:rsidRPr="00AF19C5">
        <w:rPr>
          <w:i/>
          <w:lang w:val="kk-KZ"/>
        </w:rPr>
        <w:t>Геостратегиялық позиция</w:t>
      </w:r>
      <w:r w:rsidRPr="00AF19C5">
        <w:rPr>
          <w:lang w:val="kk-KZ"/>
        </w:rPr>
        <w:t xml:space="preserve"> – Қазақстан Еуропа мен Азия арасындағы жолдағы негізгі транзиттік хаб болып табыла</w:t>
      </w:r>
      <w:r w:rsidR="00AC3F8B" w:rsidRPr="00AF19C5">
        <w:rPr>
          <w:lang w:val="kk-KZ"/>
        </w:rPr>
        <w:t>ды.</w:t>
      </w:r>
    </w:p>
    <w:p w:rsidR="00392E4D" w:rsidRPr="00AF19C5" w:rsidRDefault="00392E4D" w:rsidP="002F0A20">
      <w:pPr>
        <w:pStyle w:val="Times14"/>
        <w:numPr>
          <w:ilvl w:val="0"/>
          <w:numId w:val="16"/>
        </w:numPr>
        <w:tabs>
          <w:tab w:val="left" w:pos="993"/>
        </w:tabs>
        <w:ind w:left="0" w:firstLine="709"/>
        <w:rPr>
          <w:lang w:val="kk-KZ"/>
        </w:rPr>
      </w:pPr>
      <w:r w:rsidRPr="00AF19C5">
        <w:rPr>
          <w:i/>
          <w:lang w:val="kk-KZ"/>
        </w:rPr>
        <w:t>Мемлекеттік қолдау</w:t>
      </w:r>
      <w:r w:rsidRPr="00AF19C5">
        <w:rPr>
          <w:lang w:val="kk-KZ"/>
        </w:rPr>
        <w:t xml:space="preserve"> – мемлекеттік бағдарламаларды іске асыру «Цифр</w:t>
      </w:r>
      <w:r w:rsidR="00AC3F8B" w:rsidRPr="00AF19C5">
        <w:rPr>
          <w:lang w:val="kk-KZ"/>
        </w:rPr>
        <w:t>лық Қазақстан» және «Нұрлы жол».</w:t>
      </w:r>
    </w:p>
    <w:p w:rsidR="00392E4D" w:rsidRPr="00AF19C5" w:rsidRDefault="00392E4D" w:rsidP="002F0A20">
      <w:pPr>
        <w:pStyle w:val="Times14"/>
        <w:numPr>
          <w:ilvl w:val="0"/>
          <w:numId w:val="16"/>
        </w:numPr>
        <w:tabs>
          <w:tab w:val="left" w:pos="993"/>
        </w:tabs>
        <w:ind w:left="0" w:firstLine="709"/>
        <w:rPr>
          <w:lang w:val="kk-KZ"/>
        </w:rPr>
      </w:pPr>
      <w:r w:rsidRPr="00AF19C5">
        <w:rPr>
          <w:i/>
          <w:lang w:val="kk-KZ"/>
        </w:rPr>
        <w:t>Инфрақұрылымды дамыту</w:t>
      </w:r>
      <w:r w:rsidRPr="00AF19C5">
        <w:rPr>
          <w:lang w:val="kk-KZ"/>
        </w:rPr>
        <w:t xml:space="preserve"> – заманауи көлік-логистикалық орталықтарды құ</w:t>
      </w:r>
      <w:r w:rsidR="00AC3F8B" w:rsidRPr="00AF19C5">
        <w:rPr>
          <w:lang w:val="kk-KZ"/>
        </w:rPr>
        <w:t>ру және көлік дәліздерін дамыту.</w:t>
      </w:r>
    </w:p>
    <w:p w:rsidR="00392E4D" w:rsidRPr="00AF19C5" w:rsidRDefault="00392E4D" w:rsidP="002F0A20">
      <w:pPr>
        <w:pStyle w:val="Times14"/>
        <w:numPr>
          <w:ilvl w:val="0"/>
          <w:numId w:val="16"/>
        </w:numPr>
        <w:tabs>
          <w:tab w:val="left" w:pos="993"/>
        </w:tabs>
        <w:ind w:left="0" w:firstLine="709"/>
        <w:rPr>
          <w:lang w:val="kk-KZ"/>
        </w:rPr>
      </w:pPr>
      <w:r w:rsidRPr="00AF19C5">
        <w:rPr>
          <w:i/>
          <w:lang w:val="kk-KZ"/>
        </w:rPr>
        <w:t xml:space="preserve">Интеграциялық </w:t>
      </w:r>
      <w:r w:rsidR="00583161" w:rsidRPr="00AF19C5">
        <w:rPr>
          <w:i/>
          <w:lang w:val="kk-KZ"/>
        </w:rPr>
        <w:t>үдеріс</w:t>
      </w:r>
      <w:r w:rsidRPr="00AF19C5">
        <w:rPr>
          <w:i/>
          <w:lang w:val="kk-KZ"/>
        </w:rPr>
        <w:t>тер</w:t>
      </w:r>
      <w:r w:rsidRPr="00AF19C5">
        <w:rPr>
          <w:lang w:val="kk-KZ"/>
        </w:rPr>
        <w:t xml:space="preserve"> – Қазақстанның ЕАЭО-ға қатысуы және бастамасы «Бір белдеу, бір жол».</w:t>
      </w:r>
    </w:p>
    <w:p w:rsidR="00327A36" w:rsidRPr="00327A36" w:rsidRDefault="00327A36" w:rsidP="00327A36">
      <w:pPr>
        <w:pStyle w:val="Times14"/>
        <w:rPr>
          <w:lang w:val="kk-KZ"/>
        </w:rPr>
      </w:pPr>
      <w:r w:rsidRPr="00327A36">
        <w:rPr>
          <w:lang w:val="kk-KZ"/>
        </w:rPr>
        <w:t xml:space="preserve">«Цифрлық Қазақстан» мемлекеттік бағдарламасы шеңберінде көлік-логистикалық салада цифрлық технологияларды дамыту басты басымдықтардың бірі ретінде қарастырылған. Бұл бастама көлік түрлерінің барлық бағыттары бойынша жүк тасымалдау үдерістерін автоматтандыруды, интеллектуалды көлік жүйелерін енгізуді, тасымалдау үшін қолайлы климаттық жағдайларды талдау </w:t>
      </w:r>
      <w:r w:rsidRPr="00327A36">
        <w:rPr>
          <w:lang w:val="kk-KZ"/>
        </w:rPr>
        <w:lastRenderedPageBreak/>
        <w:t>мен болжау жүйелерін дамытуды, сондай-ақ автомобиль жолдарында жасанды интеллект технологияларын қолдануды қамтиды [50]. Мұндай шаралар көлік қызметінің тиімділігі мен қауіпсіздігін арттыруға, логистикалық үдерістерді оңтайландыруға бағытталған.</w:t>
      </w:r>
    </w:p>
    <w:p w:rsidR="00392E4D" w:rsidRPr="00AF19C5" w:rsidRDefault="00392E4D" w:rsidP="00327A36">
      <w:pPr>
        <w:pStyle w:val="Times14"/>
        <w:rPr>
          <w:lang w:val="kk-KZ"/>
        </w:rPr>
      </w:pPr>
      <w:r w:rsidRPr="00AF19C5">
        <w:rPr>
          <w:lang w:val="kk-KZ"/>
        </w:rPr>
        <w:t>Жүк жөнелтушілер мен тасымалдаушылардың өзара әрекеттесуін қамтамасыз ететін цифрлық платформалар мен нарықтарды дамытуға ерекше назар аударылады. Қазақстанда көлік-логистикалық нарықтың әртүрлі қатысушыларын біріктіретін цифрлық экожүйелер қалыптаса бастады – өндірушілер мен жүк жөнелтушілерден бастап тасымалдаушыларға, экспедиторларға және қойма операторларына дейін.</w:t>
      </w:r>
    </w:p>
    <w:p w:rsidR="00392E4D" w:rsidRDefault="00392E4D" w:rsidP="00392E4D">
      <w:pPr>
        <w:pStyle w:val="Times14"/>
        <w:rPr>
          <w:lang w:val="kk-KZ"/>
        </w:rPr>
      </w:pPr>
      <w:r w:rsidRPr="00AF19C5">
        <w:rPr>
          <w:lang w:val="kk-KZ"/>
        </w:rPr>
        <w:t xml:space="preserve">Дегенмен, Қазақстанның көлік-логистика саласында цифрлық экожүйелердің қалыптасу </w:t>
      </w:r>
      <w:r w:rsidR="00583161" w:rsidRPr="00AF19C5">
        <w:rPr>
          <w:lang w:val="kk-KZ"/>
        </w:rPr>
        <w:t>үдеріс</w:t>
      </w:r>
      <w:r w:rsidRPr="00AF19C5">
        <w:rPr>
          <w:lang w:val="kk-KZ"/>
        </w:rPr>
        <w:t xml:space="preserve">і бірқатар қиындықтар мен шектеулерге тап болып отыр. Е.А.Вечкинзова </w:t>
      </w:r>
      <w:r w:rsidR="00AC3F8B" w:rsidRPr="00AF19C5">
        <w:rPr>
          <w:lang w:val="kk-KZ"/>
        </w:rPr>
        <w:t xml:space="preserve">«Қазақстан көлік-логистикалық кешенін дамытудың заманауи тенденциялары мен перспективалары» еңбегінде </w:t>
      </w:r>
      <w:r w:rsidRPr="00AF19C5">
        <w:rPr>
          <w:lang w:val="kk-KZ"/>
        </w:rPr>
        <w:t xml:space="preserve">жүргізген </w:t>
      </w:r>
      <w:r w:rsidR="00AC3F8B" w:rsidRPr="00AF19C5">
        <w:rPr>
          <w:lang w:val="kk-KZ"/>
        </w:rPr>
        <w:t>зерттеу деректері бойынша</w:t>
      </w:r>
      <w:r w:rsidRPr="00AF19C5">
        <w:rPr>
          <w:lang w:val="kk-KZ"/>
        </w:rPr>
        <w:t xml:space="preserve">, Қазақстанның көлік-логистикалық кешенін дамытудың негізгі </w:t>
      </w:r>
      <w:r w:rsidR="00AC3F8B" w:rsidRPr="00AF19C5">
        <w:rPr>
          <w:lang w:val="kk-KZ"/>
        </w:rPr>
        <w:t>мәселелелері</w:t>
      </w:r>
      <w:r w:rsidRPr="00AF19C5">
        <w:rPr>
          <w:lang w:val="kk-KZ"/>
        </w:rPr>
        <w:t xml:space="preserve"> цифрландырудың жеткіліксіз деңгейі, көлік инфрақұрылымының шектеулі өткізу қабілеті және кадрлардың жеткіліксіз дамуы болып табылады [</w:t>
      </w:r>
      <w:r w:rsidR="00AF6E40" w:rsidRPr="00AF19C5">
        <w:rPr>
          <w:lang w:val="kk-KZ"/>
        </w:rPr>
        <w:t>51</w:t>
      </w:r>
      <w:r w:rsidRPr="00AF19C5">
        <w:rPr>
          <w:lang w:val="kk-KZ"/>
        </w:rPr>
        <w:t>].</w:t>
      </w:r>
    </w:p>
    <w:p w:rsidR="00CE515A" w:rsidRPr="00AF19C5" w:rsidRDefault="00CE515A" w:rsidP="00CE515A">
      <w:pPr>
        <w:pStyle w:val="Times14"/>
        <w:rPr>
          <w:lang w:val="kk-KZ"/>
        </w:rPr>
      </w:pPr>
      <w:r w:rsidRPr="00AF19C5">
        <w:rPr>
          <w:lang w:val="kk-KZ"/>
        </w:rPr>
        <w:t xml:space="preserve">Қазақстанның көлік-логистика саласында цифрлық экожүйелерді дамыту саласындағы негізгі жобалардың бірі жүк жөнелтушілер мен тасымалдаушылардан бастап кеден органдары мен қаржы институттарына дейін тасымалдау </w:t>
      </w:r>
      <w:r w:rsidR="00583161" w:rsidRPr="00AF19C5">
        <w:rPr>
          <w:lang w:val="kk-KZ"/>
        </w:rPr>
        <w:t>үдеріс</w:t>
      </w:r>
      <w:r w:rsidRPr="00AF19C5">
        <w:rPr>
          <w:lang w:val="kk-KZ"/>
        </w:rPr>
        <w:t>інің барлық қатысушыларының интеграциясын қамтамасыз ететін бірыңғай цифрлық терезені құру болып табылады [</w:t>
      </w:r>
      <w:r w:rsidR="00AF6E40" w:rsidRPr="00AF19C5">
        <w:rPr>
          <w:lang w:val="kk-KZ"/>
        </w:rPr>
        <w:t>52</w:t>
      </w:r>
      <w:r w:rsidRPr="00AF19C5">
        <w:rPr>
          <w:lang w:val="kk-KZ"/>
        </w:rPr>
        <w:t>]. Жобаны Қазақстан көлік қызметкерлері одағы «KAZLOGISTICS» мемлекеттік органдармен және жеке компаниялармен бірлесіп жүзеге асыруда.</w:t>
      </w:r>
    </w:p>
    <w:p w:rsidR="00CE515A" w:rsidRPr="00AF19C5" w:rsidRDefault="00CE515A" w:rsidP="00CE515A">
      <w:pPr>
        <w:pStyle w:val="Times14"/>
        <w:rPr>
          <w:lang w:val="kk-KZ"/>
        </w:rPr>
      </w:pPr>
      <w:r w:rsidRPr="00AF19C5">
        <w:rPr>
          <w:lang w:val="kk-KZ"/>
        </w:rPr>
        <w:t>Автомобиль жүк тасым</w:t>
      </w:r>
      <w:r w:rsidR="00AC3F8B" w:rsidRPr="00AF19C5">
        <w:rPr>
          <w:lang w:val="kk-KZ"/>
        </w:rPr>
        <w:t>алын</w:t>
      </w:r>
      <w:r w:rsidRPr="00AF19C5">
        <w:rPr>
          <w:lang w:val="kk-KZ"/>
        </w:rPr>
        <w:t>дағы цифрлық экожүйелердің дамуына көлік-логистика саласының болашағын айқындайтын бірқатар инновациялық технологиялар мен тенденциялар әсер етеді. Автомобиль көлігімен жүк тасымалдаудағы заманауи цифрлық экожүйелердің келбетін қалыптастыратын негізгі технологиялық инновациялар мен тенденцияларды қарастырайық.</w:t>
      </w:r>
    </w:p>
    <w:p w:rsidR="00E00FB5" w:rsidRPr="00E00FB5" w:rsidRDefault="00E00FB5" w:rsidP="00E00FB5">
      <w:pPr>
        <w:pStyle w:val="Times14"/>
        <w:rPr>
          <w:lang w:val="kk-KZ"/>
        </w:rPr>
      </w:pPr>
      <w:r w:rsidRPr="00E00FB5">
        <w:rPr>
          <w:i/>
          <w:lang w:val="kk-KZ"/>
        </w:rPr>
        <w:t xml:space="preserve">Үлкен деректер және аналитика. </w:t>
      </w:r>
      <w:r w:rsidRPr="00E00FB5">
        <w:rPr>
          <w:lang w:val="kk-KZ"/>
        </w:rPr>
        <w:t>Big Data технологияларын пайдалану көліктік-логистикалық жүйелердің тиімділігін арттыруда маңызды рөл атқарады. Үлкен деректерді талдау арқылы тасымалдау бағыттарын оңтайландыру, көлік қызметтеріне сұранысты дәл болжау, қорларды тиімді басқару және логистикалық операциялардың жалпы өні</w:t>
      </w:r>
      <w:r>
        <w:rPr>
          <w:lang w:val="kk-KZ"/>
        </w:rPr>
        <w:t xml:space="preserve">мділігін арттыру мүмкін болады. </w:t>
      </w:r>
      <w:r w:rsidRPr="00E00FB5">
        <w:rPr>
          <w:lang w:val="kk-KZ"/>
        </w:rPr>
        <w:t>Зерттеушілердің пікірінше, логистика саласында Big Data құралдарына деген сұраныс әлемдік деңгейде үнемі артып келеді және бұл нарық жыл сайын тұрақты түрде өсуде [40].</w:t>
      </w:r>
    </w:p>
    <w:p w:rsidR="007C2D40" w:rsidRPr="00AF19C5" w:rsidRDefault="007C2D40" w:rsidP="00E00FB5">
      <w:pPr>
        <w:pStyle w:val="Times14"/>
        <w:rPr>
          <w:lang w:val="kk-KZ"/>
        </w:rPr>
      </w:pPr>
      <w:r w:rsidRPr="00AF19C5">
        <w:rPr>
          <w:i/>
          <w:lang w:val="kk-KZ"/>
        </w:rPr>
        <w:t>Заттар интернеті (IoT).</w:t>
      </w:r>
      <w:r w:rsidRPr="00AF19C5">
        <w:rPr>
          <w:lang w:val="kk-KZ"/>
        </w:rPr>
        <w:t xml:space="preserve"> IoT технологиялары көліктің барлық кезеңдерінде ашықтық пен бақылауды қамтамасыз ете отырып, нақты уақыт режимінде көліктер мен жүктерді бақылауға мүмкіндік береді. Көлік құралдары мен контейнерлерде орнатылған сенсорлар жүктің орналасқан жері, жағдайы және қоршаған орта параметрлері туралы деректерді бір ақпараттық жүйеге жібереді, бұл төтенше жағдайларға жылдам әрекет етуге және логистикалық </w:t>
      </w:r>
      <w:r w:rsidR="00583161" w:rsidRPr="00AF19C5">
        <w:rPr>
          <w:lang w:val="kk-KZ"/>
        </w:rPr>
        <w:t>үдеріс</w:t>
      </w:r>
      <w:r w:rsidRPr="00AF19C5">
        <w:rPr>
          <w:lang w:val="kk-KZ"/>
        </w:rPr>
        <w:t>терді оңтайландыруға мүмкіндік береді.</w:t>
      </w:r>
    </w:p>
    <w:p w:rsidR="007C2D40" w:rsidRPr="00AF19C5" w:rsidRDefault="007C2D40" w:rsidP="007C2D40">
      <w:pPr>
        <w:pStyle w:val="Times14"/>
        <w:rPr>
          <w:lang w:val="kk-KZ"/>
        </w:rPr>
      </w:pPr>
      <w:r w:rsidRPr="00AF19C5">
        <w:rPr>
          <w:i/>
          <w:lang w:val="kk-KZ"/>
        </w:rPr>
        <w:lastRenderedPageBreak/>
        <w:t xml:space="preserve">Жасанды интеллект және машиналық оқыту (AI/ML). </w:t>
      </w:r>
      <w:r w:rsidRPr="00AF19C5">
        <w:rPr>
          <w:lang w:val="kk-KZ"/>
        </w:rPr>
        <w:t>Автомобильдік жүк тасымалдаудың цифрлық экожүйелерінде жасанды интеллект пен машиналық оқыту алгоритмдерін қолдану шешім қабылдауды автоматтандыруға, маршруттарды оңтайландыруға, сұранысты болжауға және тұтынушыларға жекелендірілген қызметтерді ұсынуға мүмкіндік береді. Сарапшылар атап өткендей, 2025 жылға қарай деректердің 30%-ға дейіні нақты уақыт режимінде жиналады және талданады, ал көлікте олар көлік ағындарын модельдеу және оңтайландыру, көлік-логистикалық инфрақұрылымды дамытуды жоспарлау, жөндеу мен техникалық қызмет көрсетуді оңтайландыру үшін пайдаланылады. деректер мен оқиғаларды интеллектуалды талдау негізінде болжау [</w:t>
      </w:r>
      <w:r w:rsidR="00AF6E40" w:rsidRPr="00AF19C5">
        <w:rPr>
          <w:lang w:val="kk-KZ"/>
        </w:rPr>
        <w:t>52</w:t>
      </w:r>
      <w:r w:rsidRPr="00AF19C5">
        <w:rPr>
          <w:lang w:val="kk-KZ"/>
        </w:rPr>
        <w:t>].</w:t>
      </w:r>
    </w:p>
    <w:p w:rsidR="007C2D40" w:rsidRPr="00AF19C5" w:rsidRDefault="007C2D40" w:rsidP="007C2D40">
      <w:pPr>
        <w:pStyle w:val="Times14"/>
        <w:rPr>
          <w:lang w:val="kk-KZ"/>
        </w:rPr>
      </w:pPr>
      <w:r w:rsidRPr="00AF19C5">
        <w:rPr>
          <w:i/>
          <w:lang w:val="kk-KZ"/>
        </w:rPr>
        <w:t>Блокчейн және таратылған тізілімдер</w:t>
      </w:r>
      <w:r w:rsidRPr="00AF19C5">
        <w:rPr>
          <w:lang w:val="kk-KZ"/>
        </w:rPr>
        <w:t xml:space="preserve">. Блокчейн технологиялары цифрлық автомобиль жүк экожүйелеріндегі деректердің ашықтығын, қауіпсіздігін және өзгермейтіндігін қамтамасыз етеді. Ақылды келісім-шарттарды пайдалану тасымалдау шарттарының талаптарын орындауды автоматтандыруға мүмкіндік береді, ал таратылған тізілімдер экожүйеге қатысушылар арасында ақпараттың сенімді сақталуын және берілуін қамтамасыз етеді. </w:t>
      </w:r>
      <w:r w:rsidR="006E1125" w:rsidRPr="00AF19C5">
        <w:rPr>
          <w:lang w:val="kk-KZ"/>
        </w:rPr>
        <w:t>Зерттеулерге сәйкес, көліктік-логистикалық саладағы цифрлық экожүйелерді дамытудың негізгі үрдістерінің бірі – мәмілелерді жүзеге асыру және жүк тасымалдарын р</w:t>
      </w:r>
      <w:r w:rsidR="00C24CDC" w:rsidRPr="00AF19C5">
        <w:rPr>
          <w:lang w:val="kk-KZ"/>
        </w:rPr>
        <w:t>ә</w:t>
      </w:r>
      <w:r w:rsidR="006E1125" w:rsidRPr="00AF19C5">
        <w:rPr>
          <w:lang w:val="kk-KZ"/>
        </w:rPr>
        <w:t xml:space="preserve">сімдеу үшін таратылған реестр технологияларына, соның ішінде блокчейнге негізделген цифрлық платформаларға сұраныстың артуы болып табылады </w:t>
      </w:r>
      <w:r w:rsidRPr="00AF19C5">
        <w:rPr>
          <w:lang w:val="kk-KZ"/>
        </w:rPr>
        <w:t>[</w:t>
      </w:r>
      <w:r w:rsidR="00AF6E40" w:rsidRPr="00AF19C5">
        <w:rPr>
          <w:lang w:val="kk-KZ"/>
        </w:rPr>
        <w:t>40</w:t>
      </w:r>
      <w:r w:rsidRPr="00AF19C5">
        <w:rPr>
          <w:lang w:val="kk-KZ"/>
        </w:rPr>
        <w:t>].</w:t>
      </w:r>
    </w:p>
    <w:p w:rsidR="00392E4D" w:rsidRPr="00AF19C5" w:rsidRDefault="00B62AA2" w:rsidP="007C2D40">
      <w:pPr>
        <w:pStyle w:val="Times14"/>
        <w:rPr>
          <w:lang w:val="kk-KZ"/>
        </w:rPr>
      </w:pPr>
      <w:r w:rsidRPr="00B62AA2">
        <w:rPr>
          <w:lang w:val="kk-KZ"/>
        </w:rPr>
        <w:t>Автомобиль жүк тасымалдарындағы негізгі технологиялық инновациялар мен заманауи тенденцияларды талдау негізінде біз цифрлық экожүйелердің негізгі бизнес үлгілерін айқындадық. Бұл үлгілер логистикалық қызмет көрсетудің тиімділігін арттыруға, процестерді автоматтандыруға және нарық қатысушылары арасында деректермен ал</w:t>
      </w:r>
      <w:r>
        <w:rPr>
          <w:lang w:val="kk-KZ"/>
        </w:rPr>
        <w:t xml:space="preserve">масуды жеделдетуге бағытталған </w:t>
      </w:r>
      <w:r w:rsidR="007C2D40" w:rsidRPr="00AF19C5">
        <w:rPr>
          <w:lang w:val="kk-KZ"/>
        </w:rPr>
        <w:t>(</w:t>
      </w:r>
      <w:r w:rsidR="00441A98" w:rsidRPr="00AF19C5">
        <w:rPr>
          <w:lang w:val="kk-KZ"/>
        </w:rPr>
        <w:t>8</w:t>
      </w:r>
      <w:r w:rsidR="007C2D40" w:rsidRPr="00AF19C5">
        <w:rPr>
          <w:lang w:val="kk-KZ"/>
        </w:rPr>
        <w:t>-кесте).</w:t>
      </w:r>
    </w:p>
    <w:p w:rsidR="00B62AA2" w:rsidRPr="00AF19C5" w:rsidRDefault="00B62AA2" w:rsidP="00397B72">
      <w:pPr>
        <w:pStyle w:val="Times14"/>
        <w:ind w:firstLine="0"/>
        <w:rPr>
          <w:lang w:val="kk-KZ"/>
        </w:rPr>
      </w:pPr>
    </w:p>
    <w:p w:rsidR="007C2D40" w:rsidRPr="00AF19C5" w:rsidRDefault="007C2D40" w:rsidP="00DE0E47">
      <w:pPr>
        <w:pStyle w:val="Times14"/>
        <w:ind w:firstLine="0"/>
        <w:rPr>
          <w:lang w:val="kk-KZ"/>
        </w:rPr>
      </w:pPr>
      <w:r w:rsidRPr="00AF19C5">
        <w:rPr>
          <w:lang w:val="kk-KZ"/>
        </w:rPr>
        <w:t xml:space="preserve">Кесте </w:t>
      </w:r>
      <w:r w:rsidR="00441A98" w:rsidRPr="00AF19C5">
        <w:rPr>
          <w:lang w:val="kk-KZ"/>
        </w:rPr>
        <w:t>8</w:t>
      </w:r>
      <w:r w:rsidRPr="00AF19C5">
        <w:rPr>
          <w:lang w:val="kk-KZ"/>
        </w:rPr>
        <w:t xml:space="preserve"> – Автомобиль жүк тасымалда</w:t>
      </w:r>
      <w:r w:rsidR="00A70226">
        <w:rPr>
          <w:lang w:val="kk-KZ"/>
        </w:rPr>
        <w:t>рында</w:t>
      </w:r>
      <w:r w:rsidRPr="00AF19C5">
        <w:rPr>
          <w:lang w:val="kk-KZ"/>
        </w:rPr>
        <w:t>ғы цифрлық экожүйелердің инновациялық бизнес үлгілері</w:t>
      </w:r>
    </w:p>
    <w:tbl>
      <w:tblPr>
        <w:tblStyle w:val="a7"/>
        <w:tblW w:w="0" w:type="auto"/>
        <w:tblLook w:val="04A0" w:firstRow="1" w:lastRow="0" w:firstColumn="1" w:lastColumn="0" w:noHBand="0" w:noVBand="1"/>
      </w:tblPr>
      <w:tblGrid>
        <w:gridCol w:w="2263"/>
        <w:gridCol w:w="4678"/>
        <w:gridCol w:w="2687"/>
      </w:tblGrid>
      <w:tr w:rsidR="007C2D40" w:rsidRPr="00FE34C8" w:rsidTr="00441A98">
        <w:tc>
          <w:tcPr>
            <w:tcW w:w="2263" w:type="dxa"/>
          </w:tcPr>
          <w:p w:rsidR="007C2D40" w:rsidRPr="00FE34C8" w:rsidRDefault="007C2D40" w:rsidP="00E21567">
            <w:pPr>
              <w:jc w:val="center"/>
              <w:rPr>
                <w:rFonts w:ascii="Times New Roman" w:hAnsi="Times New Roman" w:cs="Times New Roman"/>
                <w:sz w:val="24"/>
                <w:szCs w:val="28"/>
              </w:rPr>
            </w:pPr>
            <w:r w:rsidRPr="00FE34C8">
              <w:rPr>
                <w:rFonts w:ascii="Times New Roman" w:hAnsi="Times New Roman" w:cs="Times New Roman"/>
                <w:sz w:val="24"/>
                <w:szCs w:val="28"/>
              </w:rPr>
              <w:t>Бизнес моделі</w:t>
            </w:r>
          </w:p>
        </w:tc>
        <w:tc>
          <w:tcPr>
            <w:tcW w:w="4678" w:type="dxa"/>
          </w:tcPr>
          <w:p w:rsidR="007C2D40" w:rsidRPr="00FE34C8" w:rsidRDefault="007C2D40" w:rsidP="00E21567">
            <w:pPr>
              <w:jc w:val="center"/>
              <w:rPr>
                <w:rFonts w:ascii="Times New Roman" w:hAnsi="Times New Roman" w:cs="Times New Roman"/>
                <w:sz w:val="24"/>
                <w:szCs w:val="28"/>
              </w:rPr>
            </w:pPr>
            <w:r w:rsidRPr="00FE34C8">
              <w:rPr>
                <w:rFonts w:ascii="Times New Roman" w:hAnsi="Times New Roman" w:cs="Times New Roman"/>
                <w:sz w:val="24"/>
                <w:szCs w:val="28"/>
              </w:rPr>
              <w:t>Сипаттама</w:t>
            </w:r>
          </w:p>
        </w:tc>
        <w:tc>
          <w:tcPr>
            <w:tcW w:w="2687" w:type="dxa"/>
          </w:tcPr>
          <w:p w:rsidR="007C2D40" w:rsidRPr="00FE34C8" w:rsidRDefault="007C2D40" w:rsidP="00E21567">
            <w:pPr>
              <w:jc w:val="center"/>
              <w:rPr>
                <w:rFonts w:ascii="Times New Roman" w:hAnsi="Times New Roman" w:cs="Times New Roman"/>
                <w:sz w:val="24"/>
                <w:szCs w:val="28"/>
              </w:rPr>
            </w:pPr>
            <w:r w:rsidRPr="00FE34C8">
              <w:rPr>
                <w:rFonts w:ascii="Times New Roman" w:hAnsi="Times New Roman" w:cs="Times New Roman"/>
                <w:sz w:val="24"/>
                <w:szCs w:val="28"/>
              </w:rPr>
              <w:t>Іске асыру мысалдары</w:t>
            </w:r>
          </w:p>
        </w:tc>
      </w:tr>
      <w:tr w:rsidR="007C2D40" w:rsidRPr="00FE34C8" w:rsidTr="00441A98">
        <w:tc>
          <w:tcPr>
            <w:tcW w:w="2263"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Қызмет ретінде ұтқырлық (Mobility as a-Service, MaaS)</w:t>
            </w:r>
          </w:p>
        </w:tc>
        <w:tc>
          <w:tcPr>
            <w:tcW w:w="4678" w:type="dxa"/>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lang w:val="kk"/>
              </w:rPr>
              <w:t>Бірыңғай цифрлық платформа арқылы кешенді көлік қызметтерін көрсету</w:t>
            </w:r>
          </w:p>
        </w:tc>
        <w:tc>
          <w:tcPr>
            <w:tcW w:w="2687"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Uber Freight, Convoy, Cargomatic</w:t>
            </w:r>
          </w:p>
        </w:tc>
      </w:tr>
      <w:tr w:rsidR="007C2D40" w:rsidRPr="00FE34C8" w:rsidTr="00441A98">
        <w:tc>
          <w:tcPr>
            <w:tcW w:w="2263"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Бөлшектердің ұтқырлығы</w:t>
            </w:r>
          </w:p>
        </w:tc>
        <w:tc>
          <w:tcPr>
            <w:tcW w:w="4678" w:type="dxa"/>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lang w:val="kk"/>
              </w:rPr>
              <w:t>Көлік құралдары мен инфрақұрылымды бірлесіп пайдалану</w:t>
            </w:r>
          </w:p>
        </w:tc>
        <w:tc>
          <w:tcPr>
            <w:tcW w:w="2687"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BlaBlaCar Cargo, Deliv, Cargofy</w:t>
            </w:r>
          </w:p>
        </w:tc>
      </w:tr>
      <w:tr w:rsidR="007C2D40" w:rsidRPr="00FE34C8" w:rsidTr="00441A98">
        <w:tc>
          <w:tcPr>
            <w:tcW w:w="2263"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Карпулинг немесе рейдшеринг</w:t>
            </w:r>
          </w:p>
        </w:tc>
        <w:tc>
          <w:tcPr>
            <w:tcW w:w="4678" w:type="dxa"/>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lang w:val="kk"/>
              </w:rPr>
              <w:t>Көлік құралдарын тиеуді оңтайландыру үшін бірлескен жүк тасымалдау</w:t>
            </w:r>
          </w:p>
        </w:tc>
        <w:tc>
          <w:tcPr>
            <w:tcW w:w="2687"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Салудо!, Chronotruck</w:t>
            </w:r>
          </w:p>
        </w:tc>
      </w:tr>
      <w:tr w:rsidR="007C2D40" w:rsidRPr="00FE34C8" w:rsidTr="00441A98">
        <w:tc>
          <w:tcPr>
            <w:tcW w:w="2263"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Пулинг</w:t>
            </w:r>
          </w:p>
        </w:tc>
        <w:tc>
          <w:tcPr>
            <w:tcW w:w="4678" w:type="dxa"/>
          </w:tcPr>
          <w:p w:rsidR="007C2D40" w:rsidRPr="00FE34C8" w:rsidRDefault="007C2D40"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Логистикалық қуаттар мен ресурстарды бірлесіп пайдалану</w:t>
            </w:r>
          </w:p>
        </w:tc>
        <w:tc>
          <w:tcPr>
            <w:tcW w:w="2687"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CH. Робинсон, XPO Connect</w:t>
            </w:r>
          </w:p>
        </w:tc>
      </w:tr>
      <w:tr w:rsidR="007C2D40" w:rsidRPr="00FE34C8" w:rsidTr="00441A98">
        <w:tc>
          <w:tcPr>
            <w:tcW w:w="2263"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5PL (Fifth Party Logistics)</w:t>
            </w:r>
          </w:p>
        </w:tc>
        <w:tc>
          <w:tcPr>
            <w:tcW w:w="4678" w:type="dxa"/>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lang w:val="kk"/>
              </w:rPr>
              <w:t>Платформа шешімдеріне негізделген логистикалық қызметтердің толық пакетін ұсыну</w:t>
            </w:r>
          </w:p>
        </w:tc>
        <w:tc>
          <w:tcPr>
            <w:tcW w:w="2687" w:type="dxa"/>
            <w:vAlign w:val="center"/>
          </w:tcPr>
          <w:p w:rsidR="007C2D40" w:rsidRPr="00FE34C8" w:rsidRDefault="007C2D40" w:rsidP="00E21567">
            <w:pPr>
              <w:rPr>
                <w:rFonts w:ascii="Times New Roman" w:hAnsi="Times New Roman" w:cs="Times New Roman"/>
                <w:sz w:val="24"/>
                <w:szCs w:val="28"/>
              </w:rPr>
            </w:pPr>
            <w:r w:rsidRPr="00FE34C8">
              <w:rPr>
                <w:rFonts w:ascii="Times New Roman" w:hAnsi="Times New Roman" w:cs="Times New Roman"/>
                <w:sz w:val="24"/>
                <w:szCs w:val="28"/>
              </w:rPr>
              <w:t>Kuehne + Nagel, DHL Supply Chain</w:t>
            </w:r>
          </w:p>
        </w:tc>
      </w:tr>
      <w:tr w:rsidR="007C2D40" w:rsidRPr="001A5D23" w:rsidTr="00441A98">
        <w:tc>
          <w:tcPr>
            <w:tcW w:w="9628" w:type="dxa"/>
            <w:gridSpan w:val="3"/>
            <w:vAlign w:val="center"/>
          </w:tcPr>
          <w:p w:rsidR="007C2D40" w:rsidRPr="00FE34C8" w:rsidRDefault="007C2D40" w:rsidP="00AF6E40">
            <w:pPr>
              <w:spacing w:before="100" w:beforeAutospacing="1" w:after="100" w:afterAutospacing="1"/>
              <w:rPr>
                <w:rFonts w:ascii="Times New Roman" w:eastAsia="Times New Roman" w:hAnsi="Times New Roman" w:cs="Times New Roman"/>
                <w:sz w:val="24"/>
                <w:szCs w:val="28"/>
                <w:lang w:val="ru-RU"/>
              </w:rPr>
            </w:pPr>
            <w:r w:rsidRPr="00FE34C8">
              <w:rPr>
                <w:rFonts w:ascii="Times New Roman" w:eastAsia="Times New Roman" w:hAnsi="Times New Roman" w:cs="Times New Roman"/>
                <w:bCs/>
                <w:i/>
                <w:sz w:val="24"/>
                <w:szCs w:val="28"/>
                <w:lang w:val="ru-RU"/>
              </w:rPr>
              <w:t xml:space="preserve">Есерту - </w:t>
            </w:r>
            <w:r w:rsidRPr="00FE34C8">
              <w:rPr>
                <w:rFonts w:ascii="Times New Roman" w:eastAsia="Times New Roman" w:hAnsi="Times New Roman" w:cs="Times New Roman"/>
                <w:i/>
                <w:iCs/>
                <w:sz w:val="24"/>
                <w:szCs w:val="28"/>
                <w:lang w:val="kk"/>
              </w:rPr>
              <w:t>[</w:t>
            </w:r>
            <w:r w:rsidR="00AF6E40" w:rsidRPr="00FE34C8">
              <w:rPr>
                <w:rFonts w:ascii="Times New Roman" w:eastAsia="Times New Roman" w:hAnsi="Times New Roman" w:cs="Times New Roman"/>
                <w:i/>
                <w:iCs/>
                <w:sz w:val="24"/>
                <w:szCs w:val="28"/>
                <w:lang w:val="kk"/>
              </w:rPr>
              <w:t>40</w:t>
            </w:r>
            <w:r w:rsidRPr="00FE34C8">
              <w:rPr>
                <w:rFonts w:ascii="Times New Roman" w:eastAsia="Times New Roman" w:hAnsi="Times New Roman" w:cs="Times New Roman"/>
                <w:i/>
                <w:iCs/>
                <w:sz w:val="24"/>
                <w:szCs w:val="28"/>
                <w:lang w:val="kk"/>
              </w:rPr>
              <w:t xml:space="preserve">, </w:t>
            </w:r>
            <w:r w:rsidR="00AF6E40" w:rsidRPr="00FE34C8">
              <w:rPr>
                <w:rFonts w:ascii="Times New Roman" w:eastAsia="Times New Roman" w:hAnsi="Times New Roman" w:cs="Times New Roman"/>
                <w:i/>
                <w:iCs/>
                <w:sz w:val="24"/>
                <w:szCs w:val="28"/>
                <w:lang w:val="kk"/>
              </w:rPr>
              <w:t>53</w:t>
            </w:r>
            <w:r w:rsidRPr="00FE34C8">
              <w:rPr>
                <w:rFonts w:ascii="Times New Roman" w:eastAsia="Times New Roman" w:hAnsi="Times New Roman" w:cs="Times New Roman"/>
                <w:i/>
                <w:iCs/>
                <w:sz w:val="24"/>
                <w:szCs w:val="28"/>
                <w:lang w:val="kk"/>
              </w:rPr>
              <w:t xml:space="preserve">] </w:t>
            </w:r>
            <w:r w:rsidRPr="00FE34C8">
              <w:rPr>
                <w:rFonts w:ascii="Times New Roman" w:eastAsia="Times New Roman" w:hAnsi="Times New Roman" w:cs="Times New Roman"/>
                <w:bCs/>
                <w:i/>
                <w:sz w:val="24"/>
                <w:szCs w:val="28"/>
                <w:lang w:val="kk"/>
              </w:rPr>
              <w:t xml:space="preserve"> </w:t>
            </w:r>
            <w:r w:rsidRPr="00FE34C8">
              <w:rPr>
                <w:rFonts w:ascii="Times New Roman" w:eastAsia="Times New Roman" w:hAnsi="Times New Roman" w:cs="Times New Roman"/>
                <w:bCs/>
                <w:i/>
                <w:sz w:val="24"/>
                <w:szCs w:val="28"/>
                <w:lang w:val="ru-RU"/>
              </w:rPr>
              <w:t>әдебиеттер негізінде автормен құрастырылған</w:t>
            </w:r>
          </w:p>
        </w:tc>
      </w:tr>
    </w:tbl>
    <w:p w:rsidR="007C2D40" w:rsidRPr="00AF19C5" w:rsidRDefault="007C2D40" w:rsidP="00953C32">
      <w:pPr>
        <w:pStyle w:val="Times14"/>
        <w:rPr>
          <w:lang w:val="kk-KZ"/>
        </w:rPr>
      </w:pPr>
    </w:p>
    <w:p w:rsidR="00B62AA2" w:rsidRPr="00B62AA2" w:rsidRDefault="00B62AA2" w:rsidP="00B62AA2">
      <w:pPr>
        <w:pStyle w:val="Times14"/>
        <w:rPr>
          <w:lang w:val="kk-KZ"/>
        </w:rPr>
      </w:pPr>
      <w:r w:rsidRPr="00B62AA2">
        <w:rPr>
          <w:lang w:val="kk-KZ"/>
        </w:rPr>
        <w:t xml:space="preserve">Осылайша, цифрлық экожүйелердің дамуы логистикалық үдерістерді оңтайландыруға, операциялық шығындарды қысқартуға және көрсетілетін </w:t>
      </w:r>
      <w:r w:rsidRPr="00B62AA2">
        <w:rPr>
          <w:lang w:val="kk-KZ"/>
        </w:rPr>
        <w:lastRenderedPageBreak/>
        <w:t xml:space="preserve">қызметтердің сапасын арттыруға мүмкіндік бере отырып, автомобиль жүк тасымалдарының жалпы </w:t>
      </w:r>
      <w:r>
        <w:rPr>
          <w:lang w:val="kk-KZ"/>
        </w:rPr>
        <w:t>тиімділігіне елеулі әсер етеді.</w:t>
      </w:r>
    </w:p>
    <w:p w:rsidR="007C2D40" w:rsidRPr="00AF19C5" w:rsidRDefault="00B62AA2" w:rsidP="00B62AA2">
      <w:pPr>
        <w:pStyle w:val="Times14"/>
        <w:rPr>
          <w:lang w:val="kk-KZ"/>
        </w:rPr>
      </w:pPr>
      <w:r w:rsidRPr="00B62AA2">
        <w:rPr>
          <w:lang w:val="kk-KZ"/>
        </w:rPr>
        <w:t>Осы негізде біз цифрлық экожүйелердің автомобиль жүк тасымалдарын басқару тиімділігіне қалай ықпал ететінін нақты көрсету үшін негізгі әсер ету бағыттарын айқындап, арнайы әсер ету моделін әзірледік. Бұл модель цифрлық шешімдердің тасымалдау процесінің әр кезеңіне қалай әсер ететінін жүйелі түрде сипаттайды және басқару стратегияларын жетілдіруге арналған</w:t>
      </w:r>
      <w:r>
        <w:rPr>
          <w:lang w:val="kk-KZ"/>
        </w:rPr>
        <w:t xml:space="preserve"> құрал ретінде қолдануға болады</w:t>
      </w:r>
      <w:r w:rsidRPr="00B62AA2">
        <w:rPr>
          <w:lang w:val="kk-KZ"/>
        </w:rPr>
        <w:t xml:space="preserve"> </w:t>
      </w:r>
      <w:r w:rsidR="007C2D40" w:rsidRPr="00AF19C5">
        <w:rPr>
          <w:lang w:val="kk-KZ"/>
        </w:rPr>
        <w:t>(5-суретке сәйкес).</w:t>
      </w:r>
    </w:p>
    <w:p w:rsidR="00441A98" w:rsidRPr="00AF19C5" w:rsidRDefault="00441A98" w:rsidP="007C2D40">
      <w:pPr>
        <w:pStyle w:val="Times14"/>
        <w:rPr>
          <w:lang w:val="kk-KZ"/>
        </w:rPr>
      </w:pPr>
    </w:p>
    <w:p w:rsidR="007C2D40" w:rsidRPr="00AF19C5" w:rsidRDefault="007C2D40" w:rsidP="007C2D40">
      <w:pPr>
        <w:spacing w:after="0" w:line="240" w:lineRule="auto"/>
        <w:jc w:val="both"/>
        <w:rPr>
          <w:rFonts w:ascii="Times New Roman" w:eastAsia="Times New Roman" w:hAnsi="Times New Roman" w:cs="Times New Roman"/>
          <w:bCs/>
          <w:sz w:val="28"/>
          <w:szCs w:val="28"/>
        </w:rPr>
      </w:pPr>
      <w:r w:rsidRPr="00AF19C5">
        <w:rPr>
          <w:rFonts w:ascii="Times New Roman" w:eastAsia="Times New Roman" w:hAnsi="Times New Roman" w:cs="Times New Roman"/>
          <w:bCs/>
          <w:noProof/>
          <w:sz w:val="28"/>
          <w:szCs w:val="28"/>
        </w:rPr>
        <mc:AlternateContent>
          <mc:Choice Requires="wpc">
            <w:drawing>
              <wp:inline distT="0" distB="0" distL="0" distR="0" wp14:anchorId="5EFC821E" wp14:editId="1818B00A">
                <wp:extent cx="6091555" cy="5753100"/>
                <wp:effectExtent l="0" t="0" r="4445" b="0"/>
                <wp:docPr id="89" name="Полотно 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74" name="Прямоугольник 74"/>
                        <wps:cNvSpPr/>
                        <wps:spPr>
                          <a:xfrm>
                            <a:off x="37169" y="38100"/>
                            <a:ext cx="5996940" cy="25908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C2D40" w:rsidRDefault="00D7553A" w:rsidP="007C2D40">
                              <w:pPr>
                                <w:spacing w:after="0" w:line="240" w:lineRule="auto"/>
                                <w:jc w:val="center"/>
                                <w:rPr>
                                  <w:rFonts w:ascii="Times New Roman" w:hAnsi="Times New Roman" w:cs="Times New Roman"/>
                                  <w:sz w:val="24"/>
                                  <w:szCs w:val="24"/>
                                </w:rPr>
                              </w:pPr>
                              <w:r w:rsidRPr="007C2D40">
                                <w:rPr>
                                  <w:rFonts w:ascii="Times New Roman" w:hAnsi="Times New Roman" w:cs="Times New Roman"/>
                                  <w:sz w:val="24"/>
                                  <w:szCs w:val="24"/>
                                  <w:lang w:val="kk"/>
                                </w:rPr>
                                <w:t>АВТОМОБИЛЬ ЖҮК</w:t>
                              </w:r>
                              <w:r>
                                <w:rPr>
                                  <w:rFonts w:ascii="Times New Roman" w:hAnsi="Times New Roman" w:cs="Times New Roman"/>
                                  <w:sz w:val="24"/>
                                  <w:szCs w:val="24"/>
                                  <w:lang w:val="kk"/>
                                </w:rPr>
                                <w:t xml:space="preserve"> ТАСЫМАЛДАРЫН БАСҚАРУДЫҢ </w:t>
                              </w:r>
                              <w:r w:rsidRPr="007C2D40">
                                <w:rPr>
                                  <w:rFonts w:ascii="Times New Roman" w:hAnsi="Times New Roman" w:cs="Times New Roman"/>
                                  <w:sz w:val="24"/>
                                  <w:szCs w:val="24"/>
                                  <w:lang w:val="kk"/>
                                </w:rPr>
                                <w:t>ЦИФРЛЫҚ ЭКОЖҮЙЕСІ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Прямоугольник 75"/>
                        <wps:cNvSpPr/>
                        <wps:spPr>
                          <a:xfrm>
                            <a:off x="37163" y="350520"/>
                            <a:ext cx="2938436" cy="1219726"/>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C2D40" w:rsidRDefault="00D7553A" w:rsidP="007C2D4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
                                </w:rPr>
                                <w:t>ЦИФРЛЫҚ</w:t>
                              </w:r>
                              <w:r w:rsidRPr="007C2D40">
                                <w:rPr>
                                  <w:rFonts w:ascii="Times New Roman" w:hAnsi="Times New Roman" w:cs="Times New Roman"/>
                                  <w:sz w:val="24"/>
                                  <w:szCs w:val="24"/>
                                  <w:lang w:val="kk"/>
                                </w:rPr>
                                <w:t xml:space="preserve"> ТЕ</w:t>
                              </w:r>
                              <w:r>
                                <w:rPr>
                                  <w:rFonts w:ascii="Times New Roman" w:hAnsi="Times New Roman" w:cs="Times New Roman"/>
                                  <w:sz w:val="24"/>
                                  <w:szCs w:val="24"/>
                                  <w:lang w:val="kk"/>
                                </w:rPr>
                                <w:t>Х</w:t>
                              </w:r>
                              <w:r w:rsidRPr="007C2D40">
                                <w:rPr>
                                  <w:rFonts w:ascii="Times New Roman" w:hAnsi="Times New Roman" w:cs="Times New Roman"/>
                                  <w:sz w:val="24"/>
                                  <w:szCs w:val="24"/>
                                  <w:lang w:val="kk"/>
                                </w:rPr>
                                <w:t>НОЛОГИЯЛАР</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Үлкен деректер</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Заттар интернеті</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Жасанды интеллект</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Блокчейн</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Бұлтты есептеулер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3035212" y="350268"/>
                            <a:ext cx="2997966" cy="1219978"/>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C2D40" w:rsidRDefault="00D7553A" w:rsidP="00441A98">
                              <w:pPr>
                                <w:pStyle w:val="a8"/>
                                <w:spacing w:before="0" w:beforeAutospacing="0" w:after="0" w:afterAutospacing="0" w:line="256" w:lineRule="auto"/>
                                <w:ind w:left="-142" w:right="-82"/>
                                <w:jc w:val="center"/>
                              </w:pPr>
                              <w:r w:rsidRPr="007C2D40">
                                <w:rPr>
                                  <w:rFonts w:eastAsia="Calibri"/>
                                  <w:lang w:val="kk"/>
                                </w:rPr>
                                <w:t>ҰЙЫМДАСТЫРУШЫЛЫҚ ФАКТОРЛАР</w:t>
                              </w:r>
                            </w:p>
                            <w:p w:rsidR="00D7553A" w:rsidRPr="007C2D40" w:rsidRDefault="00D7553A" w:rsidP="002F0A20">
                              <w:pPr>
                                <w:pStyle w:val="a8"/>
                                <w:numPr>
                                  <w:ilvl w:val="0"/>
                                  <w:numId w:val="24"/>
                                </w:numPr>
                                <w:tabs>
                                  <w:tab w:val="left" w:pos="142"/>
                                </w:tabs>
                                <w:spacing w:before="0" w:beforeAutospacing="0" w:after="0" w:afterAutospacing="0"/>
                                <w:ind w:left="0" w:firstLine="0"/>
                              </w:pPr>
                              <w:r w:rsidRPr="007C2D40">
                                <w:rPr>
                                  <w:rFonts w:eastAsia="Times New Roman"/>
                                  <w:lang w:val="kk"/>
                                </w:rPr>
                                <w:t>Платформалық бизнес үлгілері</w:t>
                              </w:r>
                            </w:p>
                            <w:p w:rsidR="00D7553A" w:rsidRPr="007C2D40" w:rsidRDefault="00D7553A" w:rsidP="002F0A20">
                              <w:pPr>
                                <w:pStyle w:val="a8"/>
                                <w:numPr>
                                  <w:ilvl w:val="0"/>
                                  <w:numId w:val="24"/>
                                </w:numPr>
                                <w:tabs>
                                  <w:tab w:val="left" w:pos="142"/>
                                </w:tabs>
                                <w:spacing w:before="0" w:beforeAutospacing="0" w:after="0" w:afterAutospacing="0"/>
                                <w:ind w:left="0" w:firstLine="0"/>
                              </w:pPr>
                              <w:r w:rsidRPr="007C2D40">
                                <w:rPr>
                                  <w:rFonts w:eastAsia="Times New Roman"/>
                                  <w:lang w:val="kk"/>
                                </w:rPr>
                                <w:t>Нарық қатысушылары (жүк иелері мен тасымалдаушылар) арасындағы өзара әрекеттесу</w:t>
                              </w:r>
                            </w:p>
                            <w:p w:rsidR="00D7553A" w:rsidRPr="007C2D40" w:rsidRDefault="00D7553A" w:rsidP="002F0A20">
                              <w:pPr>
                                <w:pStyle w:val="a8"/>
                                <w:numPr>
                                  <w:ilvl w:val="0"/>
                                  <w:numId w:val="24"/>
                                </w:numPr>
                                <w:tabs>
                                  <w:tab w:val="left" w:pos="142"/>
                                </w:tabs>
                                <w:spacing w:before="0" w:beforeAutospacing="0" w:after="0" w:afterAutospacing="0"/>
                                <w:ind w:left="0" w:firstLine="0"/>
                              </w:pPr>
                              <w:r>
                                <w:rPr>
                                  <w:rFonts w:eastAsia="Times New Roman"/>
                                  <w:lang w:val="kk"/>
                                </w:rPr>
                                <w:t>Үдеріс</w:t>
                              </w:r>
                              <w:r w:rsidRPr="007C2D40">
                                <w:rPr>
                                  <w:rFonts w:eastAsia="Times New Roman"/>
                                  <w:lang w:val="kk"/>
                                </w:rPr>
                                <w:t>ті стандарттау</w:t>
                              </w:r>
                            </w:p>
                            <w:p w:rsidR="00D7553A" w:rsidRPr="007C2D40" w:rsidRDefault="00D7553A" w:rsidP="007C2D40">
                              <w:pPr>
                                <w:pStyle w:val="a8"/>
                                <w:tabs>
                                  <w:tab w:val="left" w:pos="142"/>
                                </w:tabs>
                                <w:spacing w:before="0" w:beforeAutospacing="0" w:after="0" w:afterAutospacing="0"/>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Прямоугольник 77"/>
                        <wps:cNvSpPr/>
                        <wps:spPr>
                          <a:xfrm rot="16200000">
                            <a:off x="-159708" y="2355811"/>
                            <a:ext cx="1430082" cy="1036325"/>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Маршруттарды оңтайландыру және көлік құралдарын тиеу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Прямоугольник 78"/>
                        <wps:cNvSpPr/>
                        <wps:spPr>
                          <a:xfrm rot="16200000">
                            <a:off x="2001742" y="2542743"/>
                            <a:ext cx="1422467" cy="624367"/>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Ашықтық пен бақылауды арттыру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Прямоугольник 79"/>
                        <wps:cNvSpPr/>
                        <wps:spPr>
                          <a:xfrm rot="16200000">
                            <a:off x="3988675" y="2531891"/>
                            <a:ext cx="1430084" cy="638448"/>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Транзакциялық шығындарды азайту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Прямоугольник 80"/>
                        <wps:cNvSpPr/>
                        <wps:spPr>
                          <a:xfrm rot="16200000">
                            <a:off x="1014146" y="2522413"/>
                            <a:ext cx="1422468" cy="665025"/>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Қызмет көрсету сапасын арттыру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Прямоугольник 81"/>
                        <wps:cNvSpPr/>
                        <wps:spPr>
                          <a:xfrm rot="16200000">
                            <a:off x="2956003" y="2532890"/>
                            <a:ext cx="1422465" cy="644074"/>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Тасымалдауды жасылдандыру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rot="16200000">
                            <a:off x="4989434" y="2522415"/>
                            <a:ext cx="1422464" cy="665025"/>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Мультимодальды жеткізу тізбегіне интеграция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169" y="1692978"/>
                            <a:ext cx="5996940" cy="25908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7C2D40" w:rsidRDefault="00D7553A" w:rsidP="007C2D40">
                              <w:pPr>
                                <w:pStyle w:val="a8"/>
                                <w:spacing w:before="0" w:beforeAutospacing="0" w:after="0" w:afterAutospacing="0" w:line="256" w:lineRule="auto"/>
                                <w:jc w:val="center"/>
                              </w:pPr>
                              <w:r w:rsidRPr="007C2D40">
                                <w:rPr>
                                  <w:rFonts w:eastAsia="Calibri"/>
                                  <w:lang w:val="kk"/>
                                </w:rPr>
                                <w:t>НЕГІЗГІ ӘСЕР ЕТУ АЙМАҚТАРЫ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ая со стрелкой 86"/>
                        <wps:cNvCnPr>
                          <a:stCxn id="75" idx="2"/>
                        </wps:cNvCnPr>
                        <wps:spPr>
                          <a:xfrm flipH="1">
                            <a:off x="1506197" y="1570246"/>
                            <a:ext cx="92" cy="123504"/>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87" name="Прямая со стрелкой 87"/>
                        <wps:cNvCnPr>
                          <a:stCxn id="76" idx="2"/>
                        </wps:cNvCnPr>
                        <wps:spPr>
                          <a:xfrm flipH="1">
                            <a:off x="4533636" y="1570246"/>
                            <a:ext cx="280" cy="123504"/>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76" name="Прямая со стрелкой 476"/>
                        <wps:cNvCnPr>
                          <a:endCxn id="77" idx="3"/>
                        </wps:cNvCnPr>
                        <wps:spPr>
                          <a:xfrm flipH="1">
                            <a:off x="555333" y="1952059"/>
                            <a:ext cx="929" cy="20687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70" name="Прямая со стрелкой 570"/>
                        <wps:cNvCnPr>
                          <a:endCxn id="80" idx="3"/>
                        </wps:cNvCnPr>
                        <wps:spPr>
                          <a:xfrm>
                            <a:off x="1725380" y="1952059"/>
                            <a:ext cx="0" cy="1916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78" name="Прямая со стрелкой 578"/>
                        <wps:cNvCnPr>
                          <a:endCxn id="78" idx="3"/>
                        </wps:cNvCnPr>
                        <wps:spPr>
                          <a:xfrm>
                            <a:off x="2712976" y="1952059"/>
                            <a:ext cx="0" cy="19163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4" name="Прямая со стрелкой 584"/>
                        <wps:cNvCnPr>
                          <a:endCxn id="81" idx="3"/>
                        </wps:cNvCnPr>
                        <wps:spPr>
                          <a:xfrm>
                            <a:off x="3667236" y="1952059"/>
                            <a:ext cx="0" cy="19163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05" name="Прямая со стрелкой 605"/>
                        <wps:cNvCnPr>
                          <a:endCxn id="79" idx="3"/>
                        </wps:cNvCnPr>
                        <wps:spPr>
                          <a:xfrm>
                            <a:off x="4703717" y="1952059"/>
                            <a:ext cx="0" cy="18401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06" name="Прямая со стрелкой 606"/>
                        <wps:cNvCnPr>
                          <a:endCxn id="82" idx="3"/>
                        </wps:cNvCnPr>
                        <wps:spPr>
                          <a:xfrm>
                            <a:off x="5700667" y="1937320"/>
                            <a:ext cx="0" cy="20637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477" name="Пятиугольник 477"/>
                        <wps:cNvSpPr/>
                        <wps:spPr>
                          <a:xfrm rot="16200000">
                            <a:off x="-465127" y="4258958"/>
                            <a:ext cx="1661160" cy="656564"/>
                          </a:xfrm>
                          <a:prstGeom prst="homePlate">
                            <a:avLst>
                              <a:gd name="adj" fmla="val 37059"/>
                            </a:avLst>
                          </a:prstGeom>
                        </wps:spPr>
                        <wps:style>
                          <a:lnRef idx="2">
                            <a:schemeClr val="dk1"/>
                          </a:lnRef>
                          <a:fillRef idx="1">
                            <a:schemeClr val="lt1"/>
                          </a:fillRef>
                          <a:effectRef idx="0">
                            <a:schemeClr val="dk1"/>
                          </a:effectRef>
                          <a:fontRef idx="minor">
                            <a:schemeClr val="dk1"/>
                          </a:fontRef>
                        </wps:style>
                        <wps:txbx>
                          <w:txbxContent>
                            <w:p w:rsidR="00D7553A" w:rsidRPr="00E61A45" w:rsidRDefault="00D7553A" w:rsidP="00E61A45">
                              <w:pPr>
                                <w:spacing w:after="0" w:line="240" w:lineRule="auto"/>
                                <w:rPr>
                                  <w:rFonts w:ascii="Times New Roman" w:hAnsi="Times New Roman"/>
                                  <w:sz w:val="24"/>
                                  <w:szCs w:val="24"/>
                                </w:rPr>
                              </w:pPr>
                              <w:r w:rsidRPr="00E61A45">
                                <w:rPr>
                                  <w:rFonts w:ascii="Times New Roman" w:hAnsi="Times New Roman"/>
                                  <w:sz w:val="24"/>
                                  <w:szCs w:val="24"/>
                                  <w:lang w:val="kk"/>
                                </w:rPr>
                                <w:t>Бос жүрісті 15-30%-ға қысқарту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Пятиугольник 607"/>
                        <wps:cNvSpPr/>
                        <wps:spPr>
                          <a:xfrm rot="16200000">
                            <a:off x="303510" y="4146885"/>
                            <a:ext cx="1661152" cy="880701"/>
                          </a:xfrm>
                          <a:prstGeom prst="homePlate">
                            <a:avLst>
                              <a:gd name="adj" fmla="val 26639"/>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61A45">
                              <w:pPr>
                                <w:pStyle w:val="a8"/>
                                <w:spacing w:before="0" w:beforeAutospacing="0" w:after="0" w:afterAutospacing="0" w:line="256" w:lineRule="auto"/>
                              </w:pPr>
                              <w:r w:rsidRPr="007C2D40">
                                <w:rPr>
                                  <w:lang w:val="kk"/>
                                </w:rPr>
                                <w:t>Жанармай шығынын 10-20%-ға азайту</w:t>
                              </w: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8" name="Пятиугольник 608"/>
                        <wps:cNvSpPr/>
                        <wps:spPr>
                          <a:xfrm rot="16200000">
                            <a:off x="1184206" y="4146890"/>
                            <a:ext cx="1661160" cy="880700"/>
                          </a:xfrm>
                          <a:prstGeom prst="homePlate">
                            <a:avLst>
                              <a:gd name="adj" fmla="val 28369"/>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61A45">
                              <w:pPr>
                                <w:pStyle w:val="a8"/>
                                <w:spacing w:before="0" w:beforeAutospacing="0" w:after="0" w:afterAutospacing="0" w:line="254" w:lineRule="auto"/>
                              </w:pPr>
                              <w:r w:rsidRPr="00E61A45">
                                <w:rPr>
                                  <w:rFonts w:eastAsia="Times New Roman"/>
                                  <w:lang w:val="kk-KZ"/>
                                </w:rPr>
                                <w:t>Жеткізу уақытын 20-40%-ға қысқарту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9" name="Пятиугольник 609"/>
                        <wps:cNvSpPr/>
                        <wps:spPr>
                          <a:xfrm rot="16200000">
                            <a:off x="2069590" y="4142205"/>
                            <a:ext cx="1661153" cy="890062"/>
                          </a:xfrm>
                          <a:prstGeom prst="homePlate">
                            <a:avLst>
                              <a:gd name="adj" fmla="val 26884"/>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61A45">
                              <w:pPr>
                                <w:pStyle w:val="a8"/>
                                <w:spacing w:before="0" w:beforeAutospacing="0" w:after="0" w:afterAutospacing="0" w:line="252" w:lineRule="auto"/>
                              </w:pPr>
                              <w:r w:rsidRPr="007C2D40">
                                <w:rPr>
                                  <w:lang w:val="kk"/>
                                </w:rPr>
                                <w:t>Әкімшілік шығындарды 25-35%-ға азайту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0" name="Пятиугольник 610"/>
                        <wps:cNvSpPr/>
                        <wps:spPr>
                          <a:xfrm rot="16200000">
                            <a:off x="2954967" y="4137527"/>
                            <a:ext cx="1661161" cy="899424"/>
                          </a:xfrm>
                          <a:prstGeom prst="homePlate">
                            <a:avLst>
                              <a:gd name="adj" fmla="val 26968"/>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61A45">
                              <w:pPr>
                                <w:pStyle w:val="a8"/>
                                <w:spacing w:before="0" w:beforeAutospacing="0" w:after="0" w:afterAutospacing="0" w:line="252" w:lineRule="auto"/>
                              </w:pPr>
                              <w:r w:rsidRPr="00E61A45">
                                <w:rPr>
                                  <w:rFonts w:eastAsia="Times New Roman"/>
                                  <w:lang w:val="kk-KZ"/>
                                </w:rPr>
                                <w:t>Жүк көтергіштігін пайдалану коэффициентін 10-20%-ға арттыру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4" name="Пятиугольник 614"/>
                        <wps:cNvSpPr/>
                        <wps:spPr>
                          <a:xfrm rot="16200000">
                            <a:off x="3854396" y="4137522"/>
                            <a:ext cx="1661154" cy="899424"/>
                          </a:xfrm>
                          <a:prstGeom prst="homePlate">
                            <a:avLst>
                              <a:gd name="adj" fmla="val 26278"/>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61A45">
                              <w:pPr>
                                <w:pStyle w:val="a8"/>
                                <w:spacing w:before="0" w:beforeAutospacing="0" w:after="0" w:afterAutospacing="0" w:line="256" w:lineRule="auto"/>
                              </w:pPr>
                              <w:r w:rsidRPr="007C2D40">
                                <w:rPr>
                                  <w:lang w:val="kk"/>
                                </w:rPr>
                                <w:t xml:space="preserve">Шығарындыларды </w:t>
                              </w:r>
                              <w:r w:rsidRPr="007C2D40">
                                <w:t>CO</w:t>
                              </w:r>
                              <w:r w:rsidRPr="007C2D40">
                                <w:rPr>
                                  <w:vertAlign w:val="subscript"/>
                                </w:rPr>
                                <w:t>2</w:t>
                              </w:r>
                              <w:r w:rsidRPr="007C2D40">
                                <w:rPr>
                                  <w:lang w:val="kk"/>
                                </w:rPr>
                                <w:t xml:space="preserve"> 15-25%-ға</w:t>
                              </w:r>
                              <w:r>
                                <w:rPr>
                                  <w:lang w:val="kk"/>
                                </w:rPr>
                                <w:t xml:space="preserve"> </w:t>
                              </w:r>
                              <w:r w:rsidRPr="007C2D40">
                                <w:rPr>
                                  <w:lang w:val="kk"/>
                                </w:rPr>
                                <w:t>азайту</w:t>
                              </w: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4" name="Пятиугольник 624"/>
                        <wps:cNvSpPr/>
                        <wps:spPr>
                          <a:xfrm rot="16200000">
                            <a:off x="4746200" y="4129902"/>
                            <a:ext cx="1676394" cy="899425"/>
                          </a:xfrm>
                          <a:prstGeom prst="homePlate">
                            <a:avLst>
                              <a:gd name="adj" fmla="val 27973"/>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61A45">
                              <w:pPr>
                                <w:pStyle w:val="a8"/>
                                <w:spacing w:before="0" w:beforeAutospacing="0" w:after="0" w:afterAutospacing="0" w:line="254" w:lineRule="auto"/>
                              </w:pPr>
                              <w:r w:rsidRPr="007C2D40">
                                <w:rPr>
                                  <w:lang w:val="kk"/>
                                </w:rPr>
                                <w:t>Тасымалдау құнын 10-20%-ға төмендету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9" name="Прямая соединительная линия 479"/>
                        <wps:cNvCnPr>
                          <a:stCxn id="477" idx="3"/>
                          <a:endCxn id="624" idx="3"/>
                        </wps:cNvCnPr>
                        <wps:spPr>
                          <a:xfrm flipV="1">
                            <a:off x="365453" y="3741418"/>
                            <a:ext cx="5218945" cy="15242"/>
                          </a:xfrm>
                          <a:prstGeom prst="line">
                            <a:avLst/>
                          </a:prstGeom>
                        </wps:spPr>
                        <wps:style>
                          <a:lnRef idx="1">
                            <a:schemeClr val="dk1"/>
                          </a:lnRef>
                          <a:fillRef idx="0">
                            <a:schemeClr val="dk1"/>
                          </a:fillRef>
                          <a:effectRef idx="0">
                            <a:schemeClr val="dk1"/>
                          </a:effectRef>
                          <a:fontRef idx="minor">
                            <a:schemeClr val="tx1"/>
                          </a:fontRef>
                        </wps:style>
                        <wps:bodyPr/>
                      </wps:wsp>
                      <wps:wsp>
                        <wps:cNvPr id="506" name="Прямоугольник 506"/>
                        <wps:cNvSpPr/>
                        <wps:spPr>
                          <a:xfrm>
                            <a:off x="37171" y="5417820"/>
                            <a:ext cx="5996007" cy="28956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B2286B" w:rsidRDefault="00D7553A" w:rsidP="00B2286B">
                              <w:pPr>
                                <w:spacing w:after="0" w:line="240" w:lineRule="auto"/>
                                <w:jc w:val="center"/>
                                <w:rPr>
                                  <w:rFonts w:ascii="Times New Roman" w:hAnsi="Times New Roman" w:cs="Times New Roman"/>
                                  <w:sz w:val="24"/>
                                  <w:szCs w:val="24"/>
                                </w:rPr>
                              </w:pPr>
                              <w:r w:rsidRPr="007C2D40">
                                <w:rPr>
                                  <w:rFonts w:ascii="Times New Roman" w:hAnsi="Times New Roman" w:cs="Times New Roman"/>
                                  <w:sz w:val="24"/>
                                  <w:szCs w:val="24"/>
                                  <w:lang w:val="kk"/>
                                </w:rPr>
                                <w:t>ЭКОНОМИКАЛЫҚ НӘТИЖЕЛЕР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Прямая со стрелкой 507"/>
                        <wps:cNvCnPr>
                          <a:stCxn id="77" idx="1"/>
                        </wps:cNvCnPr>
                        <wps:spPr>
                          <a:xfrm>
                            <a:off x="555334" y="3589015"/>
                            <a:ext cx="928" cy="16764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25" name="Прямая со стрелкой 625"/>
                        <wps:cNvCnPr>
                          <a:stCxn id="80" idx="1"/>
                        </wps:cNvCnPr>
                        <wps:spPr>
                          <a:xfrm>
                            <a:off x="1725381" y="3566160"/>
                            <a:ext cx="634" cy="17525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26" name="Прямая со стрелкой 626"/>
                        <wps:cNvCnPr>
                          <a:stCxn id="78" idx="1"/>
                        </wps:cNvCnPr>
                        <wps:spPr>
                          <a:xfrm>
                            <a:off x="2712976" y="3566160"/>
                            <a:ext cx="635" cy="19049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27" name="Прямая со стрелкой 627"/>
                        <wps:cNvCnPr>
                          <a:stCxn id="81" idx="1"/>
                        </wps:cNvCnPr>
                        <wps:spPr>
                          <a:xfrm>
                            <a:off x="3667236" y="3566160"/>
                            <a:ext cx="0" cy="1905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28" name="Прямая со стрелкой 628"/>
                        <wps:cNvCnPr>
                          <a:stCxn id="79" idx="1"/>
                        </wps:cNvCnPr>
                        <wps:spPr>
                          <a:xfrm>
                            <a:off x="4703717" y="3566157"/>
                            <a:ext cx="0" cy="16764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29" name="Прямая со стрелкой 629"/>
                        <wps:cNvCnPr/>
                        <wps:spPr>
                          <a:xfrm>
                            <a:off x="5539740" y="3566160"/>
                            <a:ext cx="0" cy="17525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EFC821E" id="Полотно 89" o:spid="_x0000_s1107" editas="canvas" style="width:479.65pt;height:453pt;mso-position-horizontal-relative:char;mso-position-vertical-relative:line" coordsize="60915,5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">
                <v:shape id="_x0000_s1108" type="#_x0000_t75" style="position:absolute;width:60915;height:57531;visibility:visible;mso-wrap-style:square">
                  <v:fill o:detectmouseclick="t"/>
                  <v:path o:connecttype="none"/>
                </v:shape>
                <v:rect id="Прямоугольник 74" o:spid="_x0000_s1109" style="position:absolute;left:371;top:381;width:59970;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" fillcolor="white [3201]" strokecolor="#5b9bd5 [3204]" strokeweight="1pt">
                  <v:textbox>
                    <w:txbxContent>
                      <w:p w:rsidR="00D7553A" w:rsidRPr="007C2D40" w:rsidRDefault="00D7553A" w:rsidP="007C2D40">
                        <w:pPr>
                          <w:spacing w:after="0" w:line="240" w:lineRule="auto"/>
                          <w:jc w:val="center"/>
                          <w:rPr>
                            <w:rFonts w:ascii="Times New Roman" w:hAnsi="Times New Roman" w:cs="Times New Roman"/>
                            <w:sz w:val="24"/>
                            <w:szCs w:val="24"/>
                          </w:rPr>
                        </w:pPr>
                        <w:r w:rsidRPr="007C2D40">
                          <w:rPr>
                            <w:rFonts w:ascii="Times New Roman" w:hAnsi="Times New Roman" w:cs="Times New Roman"/>
                            <w:sz w:val="24"/>
                            <w:szCs w:val="24"/>
                            <w:lang w:val="kk"/>
                          </w:rPr>
                          <w:t>АВТОМОБИЛЬ ЖҮК</w:t>
                        </w:r>
                        <w:r>
                          <w:rPr>
                            <w:rFonts w:ascii="Times New Roman" w:hAnsi="Times New Roman" w:cs="Times New Roman"/>
                            <w:sz w:val="24"/>
                            <w:szCs w:val="24"/>
                            <w:lang w:val="kk"/>
                          </w:rPr>
                          <w:t xml:space="preserve"> ТАСЫМАЛДАРЫН БАСҚАРУДЫҢ </w:t>
                        </w:r>
                        <w:r w:rsidRPr="007C2D40">
                          <w:rPr>
                            <w:rFonts w:ascii="Times New Roman" w:hAnsi="Times New Roman" w:cs="Times New Roman"/>
                            <w:sz w:val="24"/>
                            <w:szCs w:val="24"/>
                            <w:lang w:val="kk"/>
                          </w:rPr>
                          <w:t>ЦИФРЛЫҚ ЭКОЖҮЙЕСІ</w:t>
                        </w:r>
                      </w:p>
                    </w:txbxContent>
                  </v:textbox>
                </v:rect>
                <v:rect id="Прямоугольник 75" o:spid="_x0000_s1110" style="position:absolute;left:371;top:3505;width:29384;height:1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" fillcolor="white [3201]" strokecolor="#5b9bd5 [3204]" strokeweight="1pt">
                  <v:textbox>
                    <w:txbxContent>
                      <w:p w:rsidR="00D7553A" w:rsidRPr="007C2D40" w:rsidRDefault="00D7553A" w:rsidP="007C2D4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
                          </w:rPr>
                          <w:t>ЦИФРЛЫҚ</w:t>
                        </w:r>
                        <w:r w:rsidRPr="007C2D40">
                          <w:rPr>
                            <w:rFonts w:ascii="Times New Roman" w:hAnsi="Times New Roman" w:cs="Times New Roman"/>
                            <w:sz w:val="24"/>
                            <w:szCs w:val="24"/>
                            <w:lang w:val="kk"/>
                          </w:rPr>
                          <w:t xml:space="preserve"> ТЕ</w:t>
                        </w:r>
                        <w:r>
                          <w:rPr>
                            <w:rFonts w:ascii="Times New Roman" w:hAnsi="Times New Roman" w:cs="Times New Roman"/>
                            <w:sz w:val="24"/>
                            <w:szCs w:val="24"/>
                            <w:lang w:val="kk"/>
                          </w:rPr>
                          <w:t>Х</w:t>
                        </w:r>
                        <w:r w:rsidRPr="007C2D40">
                          <w:rPr>
                            <w:rFonts w:ascii="Times New Roman" w:hAnsi="Times New Roman" w:cs="Times New Roman"/>
                            <w:sz w:val="24"/>
                            <w:szCs w:val="24"/>
                            <w:lang w:val="kk"/>
                          </w:rPr>
                          <w:t>НОЛОГИЯЛАР</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Үлкен деректер</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Заттар интернеті</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Жасанды интеллект</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Блокчейн</w:t>
                        </w:r>
                      </w:p>
                      <w:p w:rsidR="00D7553A" w:rsidRPr="007C2D40" w:rsidRDefault="00D7553A" w:rsidP="002F0A20">
                        <w:pPr>
                          <w:pStyle w:val="a3"/>
                          <w:numPr>
                            <w:ilvl w:val="0"/>
                            <w:numId w:val="23"/>
                          </w:numPr>
                          <w:tabs>
                            <w:tab w:val="left" w:pos="142"/>
                          </w:tabs>
                          <w:spacing w:after="0" w:line="240" w:lineRule="auto"/>
                          <w:ind w:left="0" w:hanging="11"/>
                          <w:rPr>
                            <w:rFonts w:ascii="Times New Roman" w:hAnsi="Times New Roman"/>
                            <w:sz w:val="24"/>
                            <w:szCs w:val="24"/>
                          </w:rPr>
                        </w:pPr>
                        <w:r w:rsidRPr="007C2D40">
                          <w:rPr>
                            <w:rFonts w:ascii="Times New Roman" w:hAnsi="Times New Roman"/>
                            <w:sz w:val="24"/>
                            <w:szCs w:val="24"/>
                            <w:lang w:val="kk"/>
                          </w:rPr>
                          <w:t>Бұлтты есептеулер</w:t>
                        </w:r>
                      </w:p>
                    </w:txbxContent>
                  </v:textbox>
                </v:rect>
                <v:rect id="Прямоугольник 76" o:spid="_x0000_s1111" style="position:absolute;left:30352;top:3502;width:29979;height:12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" fillcolor="white [3201]" strokecolor="#5b9bd5 [3204]" strokeweight="1pt">
                  <v:textbox>
                    <w:txbxContent>
                      <w:p w:rsidR="00D7553A" w:rsidRPr="007C2D40" w:rsidRDefault="00D7553A" w:rsidP="00441A98">
                        <w:pPr>
                          <w:pStyle w:val="a8"/>
                          <w:spacing w:before="0" w:beforeAutospacing="0" w:after="0" w:afterAutospacing="0" w:line="256" w:lineRule="auto"/>
                          <w:ind w:left="-142" w:right="-82"/>
                          <w:jc w:val="center"/>
                        </w:pPr>
                        <w:r w:rsidRPr="007C2D40">
                          <w:rPr>
                            <w:rFonts w:eastAsia="Calibri"/>
                            <w:lang w:val="kk"/>
                          </w:rPr>
                          <w:t>ҰЙЫМДАСТЫРУШЫЛЫҚ ФАКТОРЛАР</w:t>
                        </w:r>
                      </w:p>
                      <w:p w:rsidR="00D7553A" w:rsidRPr="007C2D40" w:rsidRDefault="00D7553A" w:rsidP="002F0A20">
                        <w:pPr>
                          <w:pStyle w:val="a8"/>
                          <w:numPr>
                            <w:ilvl w:val="0"/>
                            <w:numId w:val="24"/>
                          </w:numPr>
                          <w:tabs>
                            <w:tab w:val="left" w:pos="142"/>
                          </w:tabs>
                          <w:spacing w:before="0" w:beforeAutospacing="0" w:after="0" w:afterAutospacing="0"/>
                          <w:ind w:left="0" w:firstLine="0"/>
                        </w:pPr>
                        <w:r w:rsidRPr="007C2D40">
                          <w:rPr>
                            <w:rFonts w:eastAsia="Times New Roman"/>
                            <w:lang w:val="kk"/>
                          </w:rPr>
                          <w:t>Платформалық бизнес үлгілері</w:t>
                        </w:r>
                      </w:p>
                      <w:p w:rsidR="00D7553A" w:rsidRPr="007C2D40" w:rsidRDefault="00D7553A" w:rsidP="002F0A20">
                        <w:pPr>
                          <w:pStyle w:val="a8"/>
                          <w:numPr>
                            <w:ilvl w:val="0"/>
                            <w:numId w:val="24"/>
                          </w:numPr>
                          <w:tabs>
                            <w:tab w:val="left" w:pos="142"/>
                          </w:tabs>
                          <w:spacing w:before="0" w:beforeAutospacing="0" w:after="0" w:afterAutospacing="0"/>
                          <w:ind w:left="0" w:firstLine="0"/>
                        </w:pPr>
                        <w:r w:rsidRPr="007C2D40">
                          <w:rPr>
                            <w:rFonts w:eastAsia="Times New Roman"/>
                            <w:lang w:val="kk"/>
                          </w:rPr>
                          <w:t>Нарық қатысушылары (жүк иелері мен тасымалдаушылар) арасындағы өзара әрекеттесу</w:t>
                        </w:r>
                      </w:p>
                      <w:p w:rsidR="00D7553A" w:rsidRPr="007C2D40" w:rsidRDefault="00D7553A" w:rsidP="002F0A20">
                        <w:pPr>
                          <w:pStyle w:val="a8"/>
                          <w:numPr>
                            <w:ilvl w:val="0"/>
                            <w:numId w:val="24"/>
                          </w:numPr>
                          <w:tabs>
                            <w:tab w:val="left" w:pos="142"/>
                          </w:tabs>
                          <w:spacing w:before="0" w:beforeAutospacing="0" w:after="0" w:afterAutospacing="0"/>
                          <w:ind w:left="0" w:firstLine="0"/>
                        </w:pPr>
                        <w:r>
                          <w:rPr>
                            <w:rFonts w:eastAsia="Times New Roman"/>
                            <w:lang w:val="kk"/>
                          </w:rPr>
                          <w:t>Үдеріс</w:t>
                        </w:r>
                        <w:r w:rsidRPr="007C2D40">
                          <w:rPr>
                            <w:rFonts w:eastAsia="Times New Roman"/>
                            <w:lang w:val="kk"/>
                          </w:rPr>
                          <w:t>ті стандарттау</w:t>
                        </w:r>
                      </w:p>
                      <w:p w:rsidR="00D7553A" w:rsidRPr="007C2D40" w:rsidRDefault="00D7553A" w:rsidP="007C2D40">
                        <w:pPr>
                          <w:pStyle w:val="a8"/>
                          <w:tabs>
                            <w:tab w:val="left" w:pos="142"/>
                          </w:tabs>
                          <w:spacing w:before="0" w:beforeAutospacing="0" w:after="0" w:afterAutospacing="0"/>
                        </w:pPr>
                      </w:p>
                    </w:txbxContent>
                  </v:textbox>
                </v:rect>
                <v:rect id="Прямоугольник 77" o:spid="_x0000_s1112" style="position:absolute;left:-1598;top:23558;width:14301;height:103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" fillcolor="white [3201]" strokecolor="black [3200]" strokeweight="1pt">
                  <v:textbo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Маршруттарды оңтайландыру және көлік құралдарын тиеу</w:t>
                        </w:r>
                      </w:p>
                    </w:txbxContent>
                  </v:textbox>
                </v:rect>
                <v:rect id="Прямоугольник 78" o:spid="_x0000_s1113" style="position:absolute;left:20016;top:25427;width:14225;height:62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" fillcolor="white [3201]" strokecolor="black [3200]" strokeweight="1pt">
                  <v:textbo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Ашықтық пен бақылауды арттыру</w:t>
                        </w:r>
                      </w:p>
                    </w:txbxContent>
                  </v:textbox>
                </v:rect>
                <v:rect id="Прямоугольник 79" o:spid="_x0000_s1114" style="position:absolute;left:39886;top:25318;width:14301;height:63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" fillcolor="white [3201]" strokecolor="black [3200]" strokeweight="1pt">
                  <v:textbo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Транзакциялық шығындарды азайту</w:t>
                        </w:r>
                      </w:p>
                    </w:txbxContent>
                  </v:textbox>
                </v:rect>
                <v:rect id="Прямоугольник 80" o:spid="_x0000_s1115" style="position:absolute;left:10140;top:25224;width:14225;height:66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" fillcolor="white [3201]" strokecolor="black [3200]" strokeweight="1pt">
                  <v:textbo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Қызмет көрсету сапасын арттыру</w:t>
                        </w:r>
                      </w:p>
                    </w:txbxContent>
                  </v:textbox>
                </v:rect>
                <v:rect id="Прямоугольник 81" o:spid="_x0000_s1116" style="position:absolute;left:29559;top:25328;width:14225;height:64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" fillcolor="white [3201]" strokecolor="black [3200]" strokeweight="1pt">
                  <v:textbo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Тасымалдауды жасылдандыру</w:t>
                        </w:r>
                      </w:p>
                    </w:txbxContent>
                  </v:textbox>
                </v:rect>
                <v:rect id="Прямоугольник 82" o:spid="_x0000_s1117" style="position:absolute;left:49893;top:25224;width:14225;height:66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" fillcolor="white [3201]" strokecolor="black [3200]" strokeweight="1pt">
                  <v:textbox>
                    <w:txbxContent>
                      <w:p w:rsidR="00D7553A" w:rsidRPr="007C2D40" w:rsidRDefault="00D7553A" w:rsidP="007C2D40">
                        <w:pPr>
                          <w:pStyle w:val="a8"/>
                          <w:tabs>
                            <w:tab w:val="left" w:pos="142"/>
                          </w:tabs>
                          <w:spacing w:before="0" w:beforeAutospacing="0" w:after="0" w:afterAutospacing="0"/>
                          <w:jc w:val="center"/>
                        </w:pPr>
                        <w:r w:rsidRPr="007C2D40">
                          <w:rPr>
                            <w:rFonts w:eastAsia="Calibri"/>
                            <w:lang w:val="kk"/>
                          </w:rPr>
                          <w:t>Мультимодальды жеткізу тізбегіне интеграция</w:t>
                        </w:r>
                      </w:p>
                    </w:txbxContent>
                  </v:textbox>
                </v:rect>
                <v:rect id="Прямоугольник 83" o:spid="_x0000_s1118" style="position:absolute;left:371;top:16929;width:5997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" fillcolor="white [3201]" strokecolor="#70ad47 [3209]" strokeweight="1pt">
                  <v:textbox>
                    <w:txbxContent>
                      <w:p w:rsidR="00D7553A" w:rsidRPr="007C2D40" w:rsidRDefault="00D7553A" w:rsidP="007C2D40">
                        <w:pPr>
                          <w:pStyle w:val="a8"/>
                          <w:spacing w:before="0" w:beforeAutospacing="0" w:after="0" w:afterAutospacing="0" w:line="256" w:lineRule="auto"/>
                          <w:jc w:val="center"/>
                        </w:pPr>
                        <w:r w:rsidRPr="007C2D40">
                          <w:rPr>
                            <w:rFonts w:eastAsia="Calibri"/>
                            <w:lang w:val="kk"/>
                          </w:rPr>
                          <w:t>НЕГІЗГІ ӘСЕР ЕТУ АЙМАҚТАРЫ</w:t>
                        </w:r>
                      </w:p>
                    </w:txbxContent>
                  </v:textbox>
                </v:rect>
                <v:shape id="Прямая со стрелкой 86" o:spid="_x0000_s1119" type="#_x0000_t32" style="position:absolute;left:15061;top:15702;width:1;height:12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" strokecolor="black [3213]" strokeweight="1pt">
                  <v:stroke endarrow="block" joinstyle="miter"/>
                </v:shape>
                <v:shape id="Прямая со стрелкой 87" o:spid="_x0000_s1120" type="#_x0000_t32" style="position:absolute;left:45336;top:15702;width:3;height:12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" strokecolor="black [3213]" strokeweight="1pt">
                  <v:stroke endarrow="block" joinstyle="miter"/>
                </v:shape>
                <v:shape id="Прямая со стрелкой 476" o:spid="_x0000_s1121" type="#_x0000_t32" style="position:absolute;left:5553;top:19520;width:9;height:20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" strokecolor="black [3200]" strokeweight="1.5pt">
                  <v:stroke endarrow="block" joinstyle="miter"/>
                </v:shape>
                <v:shape id="Прямая со стрелкой 570" o:spid="_x0000_s1122" type="#_x0000_t32" style="position:absolute;left:17253;top:19520;width:0;height:19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" strokecolor="black [3200]" strokeweight="1.5pt">
                  <v:stroke endarrow="block" joinstyle="miter"/>
                </v:shape>
                <v:shape id="Прямая со стрелкой 578" o:spid="_x0000_s1123" type="#_x0000_t32" style="position:absolute;left:27129;top:19520;width:0;height:19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" strokecolor="black [3200]" strokeweight="1.5pt">
                  <v:stroke endarrow="block" joinstyle="miter"/>
                </v:shape>
                <v:shape id="Прямая со стрелкой 584" o:spid="_x0000_s1124" type="#_x0000_t32" style="position:absolute;left:36672;top:19520;width:0;height:19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" strokecolor="black [3200]" strokeweight="1.5pt">
                  <v:stroke endarrow="block" joinstyle="miter"/>
                </v:shape>
                <v:shape id="Прямая со стрелкой 605" o:spid="_x0000_s1125" type="#_x0000_t32" style="position:absolute;left:47037;top:19520;width:0;height:1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" strokecolor="black [3200]" strokeweight="1.5pt">
                  <v:stroke endarrow="block" joinstyle="miter"/>
                </v:shape>
                <v:shape id="Прямая со стрелкой 606" o:spid="_x0000_s1126" type="#_x0000_t32" style="position:absolute;left:57006;top:19373;width:0;height:20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" strokecolor="black [3200]" strokeweight="1.5pt">
                  <v:stroke endarrow="block" joinstyle="miter"/>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77" o:spid="_x0000_s1127" type="#_x0000_t15" style="position:absolute;left:-4652;top:42589;width:16612;height:656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" adj="18436" fillcolor="white [3201]" strokecolor="black [3200]" strokeweight="1pt">
                  <v:textbox>
                    <w:txbxContent>
                      <w:p w:rsidR="00D7553A" w:rsidRPr="00E61A45" w:rsidRDefault="00D7553A" w:rsidP="00E61A45">
                        <w:pPr>
                          <w:spacing w:after="0" w:line="240" w:lineRule="auto"/>
                          <w:rPr>
                            <w:rFonts w:ascii="Times New Roman" w:hAnsi="Times New Roman"/>
                            <w:sz w:val="24"/>
                            <w:szCs w:val="24"/>
                          </w:rPr>
                        </w:pPr>
                        <w:r w:rsidRPr="00E61A45">
                          <w:rPr>
                            <w:rFonts w:ascii="Times New Roman" w:hAnsi="Times New Roman"/>
                            <w:sz w:val="24"/>
                            <w:szCs w:val="24"/>
                            <w:lang w:val="kk"/>
                          </w:rPr>
                          <w:t>Бос жүрісті 15-30%-ға қысқарту</w:t>
                        </w:r>
                      </w:p>
                    </w:txbxContent>
                  </v:textbox>
                </v:shape>
                <v:shape id="Пятиугольник 607" o:spid="_x0000_s1128" type="#_x0000_t15" style="position:absolute;left:3035;top:41468;width:16612;height:88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" adj="18549" fillcolor="white [3201]" strokecolor="black [3200]" strokeweight="1pt">
                  <v:textbox>
                    <w:txbxContent>
                      <w:p w:rsidR="00D7553A" w:rsidRDefault="00D7553A" w:rsidP="00E61A45">
                        <w:pPr>
                          <w:pStyle w:val="a8"/>
                          <w:spacing w:before="0" w:beforeAutospacing="0" w:after="0" w:afterAutospacing="0" w:line="256" w:lineRule="auto"/>
                        </w:pPr>
                        <w:r w:rsidRPr="007C2D40">
                          <w:rPr>
                            <w:lang w:val="kk"/>
                          </w:rPr>
                          <w:t>Жанармай шығынын 10-20%-ға азайту</w:t>
                        </w:r>
                        <w:r>
                          <w:rPr>
                            <w:rFonts w:eastAsia="Calibri"/>
                            <w:sz w:val="22"/>
                            <w:szCs w:val="22"/>
                          </w:rPr>
                          <w:t> </w:t>
                        </w:r>
                      </w:p>
                    </w:txbxContent>
                  </v:textbox>
                </v:shape>
                <v:shape id="Пятиугольник 608" o:spid="_x0000_s1129" type="#_x0000_t15" style="position:absolute;left:11842;top:41468;width:16612;height:88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" adj="18351" fillcolor="white [3201]" strokecolor="black [3200]" strokeweight="1pt">
                  <v:textbox>
                    <w:txbxContent>
                      <w:p w:rsidR="00D7553A" w:rsidRDefault="00D7553A" w:rsidP="00E61A45">
                        <w:pPr>
                          <w:pStyle w:val="a8"/>
                          <w:spacing w:before="0" w:beforeAutospacing="0" w:after="0" w:afterAutospacing="0" w:line="254" w:lineRule="auto"/>
                        </w:pPr>
                        <w:r w:rsidRPr="00E61A45">
                          <w:rPr>
                            <w:rFonts w:eastAsia="Times New Roman"/>
                            <w:lang w:val="kk-KZ"/>
                          </w:rPr>
                          <w:t>Жеткізу уақытын 20-40%-ға қысқарту</w:t>
                        </w:r>
                      </w:p>
                    </w:txbxContent>
                  </v:textbox>
                </v:shape>
                <v:shape id="Пятиугольник 609" o:spid="_x0000_s1130" type="#_x0000_t15" style="position:absolute;left:20695;top:41422;width:16612;height:89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" adj="18489" fillcolor="white [3201]" strokecolor="black [3200]" strokeweight="1pt">
                  <v:textbox>
                    <w:txbxContent>
                      <w:p w:rsidR="00D7553A" w:rsidRDefault="00D7553A" w:rsidP="00E61A45">
                        <w:pPr>
                          <w:pStyle w:val="a8"/>
                          <w:spacing w:before="0" w:beforeAutospacing="0" w:after="0" w:afterAutospacing="0" w:line="252" w:lineRule="auto"/>
                        </w:pPr>
                        <w:r w:rsidRPr="007C2D40">
                          <w:rPr>
                            <w:lang w:val="kk"/>
                          </w:rPr>
                          <w:t>Әкімшілік шығындарды 25-35%-ға азайту</w:t>
                        </w:r>
                      </w:p>
                    </w:txbxContent>
                  </v:textbox>
                </v:shape>
                <v:shape id="Пятиугольник 610" o:spid="_x0000_s1131" type="#_x0000_t15" style="position:absolute;left:29549;top:41375;width:16612;height:89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" adj="18446" fillcolor="white [3201]" strokecolor="black [3200]" strokeweight="1pt">
                  <v:textbox>
                    <w:txbxContent>
                      <w:p w:rsidR="00D7553A" w:rsidRDefault="00D7553A" w:rsidP="00E61A45">
                        <w:pPr>
                          <w:pStyle w:val="a8"/>
                          <w:spacing w:before="0" w:beforeAutospacing="0" w:after="0" w:afterAutospacing="0" w:line="252" w:lineRule="auto"/>
                        </w:pPr>
                        <w:r w:rsidRPr="00E61A45">
                          <w:rPr>
                            <w:rFonts w:eastAsia="Times New Roman"/>
                            <w:lang w:val="kk-KZ"/>
                          </w:rPr>
                          <w:t>Жүк көтергіштігін пайдалану коэффициентін 10-20%-ға арттыру</w:t>
                        </w:r>
                      </w:p>
                    </w:txbxContent>
                  </v:textbox>
                </v:shape>
                <v:shape id="Пятиугольник 614" o:spid="_x0000_s1132" type="#_x0000_t15" style="position:absolute;left:38543;top:41375;width:16612;height:89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" adj="18527" fillcolor="white [3201]" strokecolor="black [3200]" strokeweight="1pt">
                  <v:textbox>
                    <w:txbxContent>
                      <w:p w:rsidR="00D7553A" w:rsidRDefault="00D7553A" w:rsidP="00E61A45">
                        <w:pPr>
                          <w:pStyle w:val="a8"/>
                          <w:spacing w:before="0" w:beforeAutospacing="0" w:after="0" w:afterAutospacing="0" w:line="256" w:lineRule="auto"/>
                        </w:pPr>
                        <w:r w:rsidRPr="007C2D40">
                          <w:rPr>
                            <w:lang w:val="kk"/>
                          </w:rPr>
                          <w:t xml:space="preserve">Шығарындыларды </w:t>
                        </w:r>
                        <w:r w:rsidRPr="007C2D40">
                          <w:t>CO</w:t>
                        </w:r>
                        <w:r w:rsidRPr="007C2D40">
                          <w:rPr>
                            <w:vertAlign w:val="subscript"/>
                          </w:rPr>
                          <w:t>2</w:t>
                        </w:r>
                        <w:r w:rsidRPr="007C2D40">
                          <w:rPr>
                            <w:lang w:val="kk"/>
                          </w:rPr>
                          <w:t xml:space="preserve"> 15-25%-ға</w:t>
                        </w:r>
                        <w:r>
                          <w:rPr>
                            <w:lang w:val="kk"/>
                          </w:rPr>
                          <w:t xml:space="preserve"> </w:t>
                        </w:r>
                        <w:r w:rsidRPr="007C2D40">
                          <w:rPr>
                            <w:lang w:val="kk"/>
                          </w:rPr>
                          <w:t>азайту</w:t>
                        </w:r>
                        <w:r>
                          <w:rPr>
                            <w:rFonts w:eastAsia="Calibri"/>
                            <w:sz w:val="22"/>
                            <w:szCs w:val="22"/>
                          </w:rPr>
                          <w:t> </w:t>
                        </w:r>
                      </w:p>
                    </w:txbxContent>
                  </v:textbox>
                </v:shape>
                <v:shape id="Пятиугольник 624" o:spid="_x0000_s1133" type="#_x0000_t15" style="position:absolute;left:47462;top:41298;width:16764;height:89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" adj="18358" fillcolor="white [3201]" strokecolor="black [3200]" strokeweight="1pt">
                  <v:textbox>
                    <w:txbxContent>
                      <w:p w:rsidR="00D7553A" w:rsidRDefault="00D7553A" w:rsidP="00E61A45">
                        <w:pPr>
                          <w:pStyle w:val="a8"/>
                          <w:spacing w:before="0" w:beforeAutospacing="0" w:after="0" w:afterAutospacing="0" w:line="254" w:lineRule="auto"/>
                        </w:pPr>
                        <w:r w:rsidRPr="007C2D40">
                          <w:rPr>
                            <w:lang w:val="kk"/>
                          </w:rPr>
                          <w:t>Тасымалдау құнын 10-20%-ға төмендету</w:t>
                        </w:r>
                      </w:p>
                    </w:txbxContent>
                  </v:textbox>
                </v:shape>
                <v:line id="Прямая соединительная линия 479" o:spid="_x0000_s1134" style="position:absolute;flip:y;visibility:visible;mso-wrap-style:square" from="3654,37414" to="55843,3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" strokecolor="black [3200]" strokeweight=".5pt">
                  <v:stroke joinstyle="miter"/>
                </v:line>
                <v:rect id="Прямоугольник 506" o:spid="_x0000_s1135" style="position:absolute;left:371;top:54178;width:59960;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" fillcolor="white [3201]" strokecolor="black [3200]" strokeweight="1pt">
                  <v:textbox>
                    <w:txbxContent>
                      <w:p w:rsidR="00D7553A" w:rsidRPr="00B2286B" w:rsidRDefault="00D7553A" w:rsidP="00B2286B">
                        <w:pPr>
                          <w:spacing w:after="0" w:line="240" w:lineRule="auto"/>
                          <w:jc w:val="center"/>
                          <w:rPr>
                            <w:rFonts w:ascii="Times New Roman" w:hAnsi="Times New Roman" w:cs="Times New Roman"/>
                            <w:sz w:val="24"/>
                            <w:szCs w:val="24"/>
                          </w:rPr>
                        </w:pPr>
                        <w:r w:rsidRPr="007C2D40">
                          <w:rPr>
                            <w:rFonts w:ascii="Times New Roman" w:hAnsi="Times New Roman" w:cs="Times New Roman"/>
                            <w:sz w:val="24"/>
                            <w:szCs w:val="24"/>
                            <w:lang w:val="kk"/>
                          </w:rPr>
                          <w:t>ЭКОНОМИКАЛЫҚ НӘТИЖЕЛЕР</w:t>
                        </w:r>
                      </w:p>
                    </w:txbxContent>
                  </v:textbox>
                </v:rect>
                <v:shape id="Прямая со стрелкой 507" o:spid="_x0000_s1136" type="#_x0000_t32" style="position:absolute;left:5553;top:35890;width:9;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" strokecolor="black [3200]" strokeweight="1.5pt">
                  <v:stroke endarrow="block" joinstyle="miter"/>
                </v:shape>
                <v:shape id="Прямая со стрелкой 625" o:spid="_x0000_s1137" type="#_x0000_t32" style="position:absolute;left:17253;top:35661;width:7;height:1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" strokecolor="black [3200]" strokeweight="1.5pt">
                  <v:stroke endarrow="block" joinstyle="miter"/>
                </v:shape>
                <v:shape id="Прямая со стрелкой 626" o:spid="_x0000_s1138" type="#_x0000_t32" style="position:absolute;left:27129;top:35661;width:7;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" strokecolor="black [3200]" strokeweight="1.5pt">
                  <v:stroke endarrow="block" joinstyle="miter"/>
                </v:shape>
                <v:shape id="Прямая со стрелкой 627" o:spid="_x0000_s1139" type="#_x0000_t32" style="position:absolute;left:36672;top:35661;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" strokecolor="black [3200]" strokeweight="1.5pt">
                  <v:stroke endarrow="block" joinstyle="miter"/>
                </v:shape>
                <v:shape id="Прямая со стрелкой 628" o:spid="_x0000_s1140" type="#_x0000_t32" style="position:absolute;left:47037;top:3566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" strokecolor="black [3200]" strokeweight="1.5pt">
                  <v:stroke endarrow="block" joinstyle="miter"/>
                </v:shape>
                <v:shape id="Прямая со стрелкой 629" o:spid="_x0000_s1141" type="#_x0000_t32" style="position:absolute;left:55397;top:35661;width:0;height:1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" strokecolor="black [3200]" strokeweight="1.5pt">
                  <v:stroke endarrow="block" joinstyle="miter"/>
                </v:shape>
                <w10:anchorlock/>
              </v:group>
            </w:pict>
          </mc:Fallback>
        </mc:AlternateContent>
      </w:r>
    </w:p>
    <w:p w:rsidR="007C2D40" w:rsidRPr="00AF19C5" w:rsidRDefault="007C2D40" w:rsidP="007C2D40">
      <w:pPr>
        <w:pStyle w:val="Times14"/>
        <w:ind w:firstLine="0"/>
        <w:jc w:val="center"/>
        <w:rPr>
          <w:lang w:val="kk-KZ"/>
        </w:rPr>
      </w:pPr>
      <w:r w:rsidRPr="00AF19C5">
        <w:rPr>
          <w:lang w:val="kk-KZ"/>
        </w:rPr>
        <w:t xml:space="preserve">Сурет 5 – </w:t>
      </w:r>
      <w:r w:rsidR="00AF071F" w:rsidRPr="00AF19C5">
        <w:rPr>
          <w:lang w:val="kk-KZ"/>
        </w:rPr>
        <w:t>Цифрлық</w:t>
      </w:r>
      <w:r w:rsidRPr="00AF19C5">
        <w:rPr>
          <w:lang w:val="kk-KZ"/>
        </w:rPr>
        <w:t xml:space="preserve"> экожүйелердің автомобиль жүк тасымалда</w:t>
      </w:r>
      <w:r w:rsidR="00A70226">
        <w:rPr>
          <w:lang w:val="kk-KZ"/>
        </w:rPr>
        <w:t>рының</w:t>
      </w:r>
      <w:r w:rsidRPr="00AF19C5">
        <w:rPr>
          <w:lang w:val="kk-KZ"/>
        </w:rPr>
        <w:t xml:space="preserve"> тиімділігіне әсер ету моделі</w:t>
      </w:r>
    </w:p>
    <w:p w:rsidR="007C2D40" w:rsidRPr="00AF19C5" w:rsidRDefault="007C2D40" w:rsidP="007C2D40">
      <w:pPr>
        <w:pStyle w:val="Times14"/>
        <w:ind w:firstLine="0"/>
        <w:jc w:val="center"/>
        <w:rPr>
          <w:i/>
          <w:lang w:val="kk-KZ"/>
        </w:rPr>
      </w:pPr>
      <w:r w:rsidRPr="00AF19C5">
        <w:rPr>
          <w:i/>
          <w:lang w:val="kk-KZ"/>
        </w:rPr>
        <w:t>(Ескерту: [</w:t>
      </w:r>
      <w:r w:rsidR="008921CB" w:rsidRPr="00AF19C5">
        <w:rPr>
          <w:i/>
          <w:lang w:val="kk-KZ"/>
        </w:rPr>
        <w:t>5</w:t>
      </w:r>
      <w:r w:rsidR="00AF6E40" w:rsidRPr="00AF19C5">
        <w:rPr>
          <w:i/>
          <w:lang w:val="kk-KZ"/>
        </w:rPr>
        <w:t>4</w:t>
      </w:r>
      <w:r w:rsidRPr="00AF19C5">
        <w:rPr>
          <w:i/>
          <w:lang w:val="kk-KZ"/>
        </w:rPr>
        <w:t>-</w:t>
      </w:r>
      <w:r w:rsidR="008921CB" w:rsidRPr="00AF19C5">
        <w:rPr>
          <w:i/>
          <w:lang w:val="kk-KZ"/>
        </w:rPr>
        <w:t>5</w:t>
      </w:r>
      <w:r w:rsidR="00AF6E40" w:rsidRPr="00AF19C5">
        <w:rPr>
          <w:i/>
          <w:lang w:val="kk-KZ"/>
        </w:rPr>
        <w:t>9</w:t>
      </w:r>
      <w:r w:rsidRPr="00AF19C5">
        <w:rPr>
          <w:i/>
          <w:lang w:val="kk-KZ"/>
        </w:rPr>
        <w:t>] әдебиеттер негізінде автормен құрастырған)</w:t>
      </w:r>
    </w:p>
    <w:p w:rsidR="007C2D40" w:rsidRPr="00AF19C5" w:rsidRDefault="007C2D40" w:rsidP="00953C32">
      <w:pPr>
        <w:pStyle w:val="Times14"/>
        <w:rPr>
          <w:lang w:val="kk-KZ"/>
        </w:rPr>
      </w:pPr>
    </w:p>
    <w:p w:rsidR="007C2D40" w:rsidRPr="00AF19C5" w:rsidRDefault="007C2D40" w:rsidP="007C2D40">
      <w:pPr>
        <w:pStyle w:val="Times14"/>
        <w:rPr>
          <w:lang w:val="kk-KZ"/>
        </w:rPr>
      </w:pPr>
      <w:r w:rsidRPr="00AF19C5">
        <w:rPr>
          <w:lang w:val="kk-KZ"/>
        </w:rPr>
        <w:t>Біз</w:t>
      </w:r>
      <w:r w:rsidR="006E1125" w:rsidRPr="00AF19C5">
        <w:rPr>
          <w:lang w:val="kk-KZ"/>
        </w:rPr>
        <w:t>дің ойымызша</w:t>
      </w:r>
      <w:r w:rsidRPr="00AF19C5">
        <w:rPr>
          <w:lang w:val="kk-KZ"/>
        </w:rPr>
        <w:t xml:space="preserve"> әзірле</w:t>
      </w:r>
      <w:r w:rsidR="006E1125" w:rsidRPr="00AF19C5">
        <w:rPr>
          <w:lang w:val="kk-KZ"/>
        </w:rPr>
        <w:t>н</w:t>
      </w:r>
      <w:r w:rsidRPr="00AF19C5">
        <w:rPr>
          <w:lang w:val="kk-KZ"/>
        </w:rPr>
        <w:t>ген модель</w:t>
      </w:r>
      <w:r w:rsidR="006E1125" w:rsidRPr="00AF19C5">
        <w:rPr>
          <w:lang w:val="kk-KZ"/>
        </w:rPr>
        <w:t xml:space="preserve"> </w:t>
      </w:r>
      <w:r w:rsidRPr="00AF19C5">
        <w:rPr>
          <w:lang w:val="kk-KZ"/>
        </w:rPr>
        <w:t>келесі негізгі әсер ету салаларын қамтуы керек:</w:t>
      </w:r>
    </w:p>
    <w:p w:rsidR="007C2D40" w:rsidRPr="00AF19C5" w:rsidRDefault="007C2D40" w:rsidP="002F0A20">
      <w:pPr>
        <w:pStyle w:val="Times14"/>
        <w:numPr>
          <w:ilvl w:val="0"/>
          <w:numId w:val="26"/>
        </w:numPr>
        <w:tabs>
          <w:tab w:val="left" w:pos="993"/>
        </w:tabs>
        <w:ind w:left="0" w:firstLine="709"/>
        <w:rPr>
          <w:lang w:val="kk-KZ"/>
        </w:rPr>
      </w:pPr>
      <w:r w:rsidRPr="00AF19C5">
        <w:rPr>
          <w:i/>
          <w:lang w:val="kk-KZ"/>
        </w:rPr>
        <w:t>Маршруттарды және көлік құралдарын тиеуді оңтайландыру</w:t>
      </w:r>
      <w:r w:rsidRPr="00AF19C5">
        <w:rPr>
          <w:lang w:val="kk-KZ"/>
        </w:rPr>
        <w:t xml:space="preserve">. Цифрлық экожүйелер әртүрлі факторларды ескере отырып, тасымалдау </w:t>
      </w:r>
      <w:r w:rsidRPr="00AF19C5">
        <w:rPr>
          <w:lang w:val="kk-KZ"/>
        </w:rPr>
        <w:lastRenderedPageBreak/>
        <w:t>бағыттарын оңтайландыруды қамтамасыз етеді – жол жағдайлары, ауа райы жағдайлары, жүк сипаттамалары және т.б. Бұл көліктердің жүрісін азайтуға, отын шығынын және жеткізу уақытын азайтуға мүмкіндік береді. Сонымен қатар, цифрлық платформалар көлік құралдарын оңтайлы тиеуді қамтамасыз етеді, бұл жүк кеңістігін пайдалану тиімділігін арттырады және көлік бірлігінің құнын төмендетеді.</w:t>
      </w:r>
    </w:p>
    <w:p w:rsidR="007C2D40" w:rsidRPr="00AF19C5" w:rsidRDefault="007C2D40" w:rsidP="002F0A20">
      <w:pPr>
        <w:pStyle w:val="Times14"/>
        <w:numPr>
          <w:ilvl w:val="0"/>
          <w:numId w:val="26"/>
        </w:numPr>
        <w:tabs>
          <w:tab w:val="left" w:pos="993"/>
        </w:tabs>
        <w:ind w:left="0" w:firstLine="709"/>
        <w:rPr>
          <w:lang w:val="kk-KZ"/>
        </w:rPr>
      </w:pPr>
      <w:r w:rsidRPr="00AF19C5">
        <w:rPr>
          <w:i/>
          <w:lang w:val="kk-KZ"/>
        </w:rPr>
        <w:t>Ашықтық пен бақылауды арттыру</w:t>
      </w:r>
      <w:r w:rsidRPr="00AF19C5">
        <w:rPr>
          <w:lang w:val="kk-KZ"/>
        </w:rPr>
        <w:t>. Цифрлық экожүйелер жүк тиеуден жүкті жеткізуге дейінгі тасымалдаудың барлық кезеңдерінде толық ашықтық пен бақылауды қамтамасыз етеді. Көлік құралдары мен жүктерді нақты уақыт режимінде қадағалау төтенше жағдайларға жылдам әрекет етуге, жүктің қауіпсіздігін қамтамасыз етуге және жеткізу сенімділігін арттыруға мүмкіндік береді.</w:t>
      </w:r>
    </w:p>
    <w:p w:rsidR="007C2D40" w:rsidRPr="00AF19C5" w:rsidRDefault="007C2D40" w:rsidP="002F0A20">
      <w:pPr>
        <w:pStyle w:val="Times14"/>
        <w:numPr>
          <w:ilvl w:val="0"/>
          <w:numId w:val="26"/>
        </w:numPr>
        <w:tabs>
          <w:tab w:val="left" w:pos="993"/>
        </w:tabs>
        <w:ind w:left="0" w:firstLine="709"/>
        <w:rPr>
          <w:lang w:val="kk-KZ"/>
        </w:rPr>
      </w:pPr>
      <w:r w:rsidRPr="00AF19C5">
        <w:rPr>
          <w:i/>
          <w:lang w:val="kk-KZ"/>
        </w:rPr>
        <w:t>Транзакциялық шығындарды азайту</w:t>
      </w:r>
      <w:r w:rsidRPr="00AF19C5">
        <w:rPr>
          <w:lang w:val="kk-KZ"/>
        </w:rPr>
        <w:t xml:space="preserve">. Цифрлық платформалар жеткізу тізбегінен делдалдарды алып тастап, транзакциялық шығындарды азайта отырып, жүк жөнелтушілер мен тасымалдаушылар арасындағы тікелей өзара әрекеттесуді қамтамасыз етеді. Сонымен қатар, құжат айналымы мен қаржылық операцияларды автоматтандыру әкімшілік шығындарды азайтуға және өзара есеп айырысу </w:t>
      </w:r>
      <w:r w:rsidR="00583161" w:rsidRPr="00AF19C5">
        <w:rPr>
          <w:lang w:val="kk-KZ"/>
        </w:rPr>
        <w:t>үдеріс</w:t>
      </w:r>
      <w:r w:rsidRPr="00AF19C5">
        <w:rPr>
          <w:lang w:val="kk-KZ"/>
        </w:rPr>
        <w:t>терін жеделдетуге мүмкіндік береді.</w:t>
      </w:r>
    </w:p>
    <w:p w:rsidR="007C2D40" w:rsidRPr="00AF19C5" w:rsidRDefault="007C2D40" w:rsidP="002F0A20">
      <w:pPr>
        <w:pStyle w:val="Times14"/>
        <w:numPr>
          <w:ilvl w:val="0"/>
          <w:numId w:val="26"/>
        </w:numPr>
        <w:tabs>
          <w:tab w:val="left" w:pos="993"/>
        </w:tabs>
        <w:ind w:left="0" w:firstLine="709"/>
        <w:rPr>
          <w:lang w:val="kk-KZ"/>
        </w:rPr>
      </w:pPr>
      <w:r w:rsidRPr="00AF19C5">
        <w:rPr>
          <w:i/>
          <w:lang w:val="kk-KZ"/>
        </w:rPr>
        <w:t>Тұтынушыларға қызмет көрсету сапасын арттыру</w:t>
      </w:r>
      <w:r w:rsidRPr="00AF19C5">
        <w:rPr>
          <w:lang w:val="kk-KZ"/>
        </w:rPr>
        <w:t>. Цифрлық экожүйелер қызметтерді жекелендіруді, тұтынушыларды тасымалдау күйі туралы өзекті ақпаратпен қамтамасыз етуді және олардың сұрауларына жылдам жауап беру мүмкіндігін қамтамасыз етеді. Бұл тұтынушылардың қанағаттану деңгейін арттырады және цифрлық экожүйеге қатысушылар үшін бәсекелестік артықшылықтар тудырады.</w:t>
      </w:r>
    </w:p>
    <w:p w:rsidR="007C2D40" w:rsidRPr="00AF19C5" w:rsidRDefault="007C2D40" w:rsidP="002F0A20">
      <w:pPr>
        <w:pStyle w:val="Times14"/>
        <w:numPr>
          <w:ilvl w:val="0"/>
          <w:numId w:val="26"/>
        </w:numPr>
        <w:tabs>
          <w:tab w:val="left" w:pos="993"/>
        </w:tabs>
        <w:ind w:left="0" w:firstLine="709"/>
        <w:rPr>
          <w:lang w:val="kk-KZ"/>
        </w:rPr>
      </w:pPr>
      <w:r w:rsidRPr="00AF19C5">
        <w:rPr>
          <w:i/>
          <w:lang w:val="kk-KZ"/>
        </w:rPr>
        <w:t>Экологиялық тасымалдау</w:t>
      </w:r>
      <w:r w:rsidRPr="00AF19C5">
        <w:rPr>
          <w:lang w:val="kk-KZ"/>
        </w:rPr>
        <w:t>. Маршруттарды оңтайландыру, көлік құралдарының жүктемесін арттыру және баламалы көлік түрлерін пайдалану зиянды заттардың шығарындыларын азайтуға және тасымалдаудың экологиялық тазалығын арттыруға көмектеседі. Сарапшылар атап өткендей, шығындар мен зиянды заттардың шығарындыларын анықтау немесе логистикалық тізбектерді көпмодальды оңтайландыру функциясын пайдалана отырып, шығындар мен қызмет көрсету аспектілерін экологиялық критерийлермен салыстыруға және қажетті жағдайлар мен параметрлерге байланысты оңтайлы арақатынастарға қол жеткізуге болады [</w:t>
      </w:r>
      <w:r w:rsidR="00AF6E40" w:rsidRPr="00AF19C5">
        <w:rPr>
          <w:lang w:val="kk-KZ"/>
        </w:rPr>
        <w:t>29</w:t>
      </w:r>
      <w:r w:rsidRPr="00AF19C5">
        <w:rPr>
          <w:lang w:val="kk-KZ"/>
        </w:rPr>
        <w:t>].</w:t>
      </w:r>
    </w:p>
    <w:p w:rsidR="007C2D40" w:rsidRPr="00AF19C5" w:rsidRDefault="00397B72" w:rsidP="007C2D40">
      <w:pPr>
        <w:pStyle w:val="Times14"/>
        <w:rPr>
          <w:lang w:val="kk-KZ"/>
        </w:rPr>
      </w:pPr>
      <w:r w:rsidRPr="00397B72">
        <w:rPr>
          <w:lang w:val="kk-KZ"/>
        </w:rPr>
        <w:t>Автомобиль жүк тасымалдарын басқаруда цифрлық экожүйелердің тиімділігіне әсерін бағалау үшін біз әртүрлі аналитикалық агенттіктер мен зерттеу ұйымдарының жүргізген зерттеулерінің нәтижелерін талдадық (9-кесте). Бұл зерттеулер цифрлық технологиялардың енгізілуі арқылы көлік-логистикалық процестердің тиімділігін арттыру, шығындарды қысқарту, жеткізу мерзімдерін қысқарту және қызмет көрсету сапасын жақсарту сияқты аспектілерге қалай әсер ететінін көрсетеді. Осындай кешенді талдау цифрлық экожүйелердің автомобиль жүк тасымалын басқарудағы нақты экономикалық және операциялық пайдасын түсінуге мүмкіндік береді.</w:t>
      </w:r>
    </w:p>
    <w:p w:rsidR="007C2D40" w:rsidRPr="00AF19C5" w:rsidRDefault="007C2D40" w:rsidP="00953C32">
      <w:pPr>
        <w:pStyle w:val="Times14"/>
        <w:rPr>
          <w:lang w:val="kk-KZ"/>
        </w:rPr>
      </w:pPr>
    </w:p>
    <w:p w:rsidR="00950D7E" w:rsidRDefault="00950D7E" w:rsidP="00DE0E47">
      <w:pPr>
        <w:pStyle w:val="Times14"/>
        <w:ind w:firstLine="0"/>
        <w:rPr>
          <w:lang w:val="kk-KZ"/>
        </w:rPr>
      </w:pPr>
    </w:p>
    <w:p w:rsidR="007C2D40" w:rsidRPr="00AF19C5" w:rsidRDefault="00441A98" w:rsidP="00DE0E47">
      <w:pPr>
        <w:pStyle w:val="Times14"/>
        <w:ind w:firstLine="0"/>
        <w:rPr>
          <w:lang w:val="kk-KZ"/>
        </w:rPr>
      </w:pPr>
      <w:r w:rsidRPr="00AF19C5">
        <w:rPr>
          <w:lang w:val="kk-KZ"/>
        </w:rPr>
        <w:lastRenderedPageBreak/>
        <w:t>Кесте 9</w:t>
      </w:r>
      <w:r w:rsidR="007C2D40" w:rsidRPr="00AF19C5">
        <w:rPr>
          <w:lang w:val="kk-KZ"/>
        </w:rPr>
        <w:t xml:space="preserve"> – </w:t>
      </w:r>
      <w:r w:rsidR="0048119A" w:rsidRPr="00AF19C5">
        <w:rPr>
          <w:lang w:val="kk-KZ"/>
        </w:rPr>
        <w:t>Цифрлық</w:t>
      </w:r>
      <w:r w:rsidR="007C2D40" w:rsidRPr="00AF19C5">
        <w:rPr>
          <w:lang w:val="kk-KZ"/>
        </w:rPr>
        <w:t xml:space="preserve"> экожүйелердің автомобиль жүк тасымалда</w:t>
      </w:r>
      <w:r w:rsidR="0048119A" w:rsidRPr="00AF19C5">
        <w:rPr>
          <w:lang w:val="kk-KZ"/>
        </w:rPr>
        <w:t xml:space="preserve">рын басқару </w:t>
      </w:r>
      <w:r w:rsidR="007C2D40" w:rsidRPr="00AF19C5">
        <w:rPr>
          <w:lang w:val="kk-KZ"/>
        </w:rPr>
        <w:t>тиімділігіне әсері</w:t>
      </w:r>
    </w:p>
    <w:tbl>
      <w:tblPr>
        <w:tblStyle w:val="a7"/>
        <w:tblW w:w="0" w:type="auto"/>
        <w:tblLook w:val="04A0" w:firstRow="1" w:lastRow="0" w:firstColumn="1" w:lastColumn="0" w:noHBand="0" w:noVBand="1"/>
      </w:tblPr>
      <w:tblGrid>
        <w:gridCol w:w="5524"/>
        <w:gridCol w:w="2806"/>
        <w:gridCol w:w="1298"/>
      </w:tblGrid>
      <w:tr w:rsidR="007C2D40" w:rsidRPr="00FE34C8" w:rsidTr="00E21567">
        <w:tc>
          <w:tcPr>
            <w:tcW w:w="5524" w:type="dxa"/>
            <w:vAlign w:val="center"/>
          </w:tcPr>
          <w:p w:rsidR="007C2D40" w:rsidRPr="00FE34C8" w:rsidRDefault="007C2D40" w:rsidP="00E21567">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Көрсеткіштер</w:t>
            </w:r>
          </w:p>
        </w:tc>
        <w:tc>
          <w:tcPr>
            <w:tcW w:w="2806" w:type="dxa"/>
            <w:vAlign w:val="center"/>
          </w:tcPr>
          <w:p w:rsidR="007C2D40" w:rsidRPr="00FE34C8" w:rsidRDefault="007C2D40" w:rsidP="00E21567">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Көрсеткіштің өзгеруі</w:t>
            </w:r>
          </w:p>
        </w:tc>
        <w:tc>
          <w:tcPr>
            <w:tcW w:w="1298" w:type="dxa"/>
            <w:vAlign w:val="center"/>
          </w:tcPr>
          <w:p w:rsidR="007C2D40" w:rsidRPr="00FE34C8" w:rsidRDefault="007C2D40" w:rsidP="00E21567">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Дереккөз</w:t>
            </w:r>
          </w:p>
        </w:tc>
      </w:tr>
      <w:tr w:rsidR="007C2D40" w:rsidRPr="00FE34C8" w:rsidTr="00E21567">
        <w:tc>
          <w:tcPr>
            <w:tcW w:w="5524" w:type="dxa"/>
            <w:vAlign w:val="center"/>
          </w:tcPr>
          <w:p w:rsidR="007C2D40" w:rsidRPr="00FE34C8" w:rsidRDefault="007C2D40" w:rsidP="007C2D40">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Бос жүрісті азайту</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15%-дан 30%-ға дейін</w:t>
            </w:r>
          </w:p>
        </w:tc>
        <w:tc>
          <w:tcPr>
            <w:tcW w:w="1298" w:type="dxa"/>
            <w:vAlign w:val="center"/>
          </w:tcPr>
          <w:p w:rsidR="007C2D40" w:rsidRPr="00FE34C8" w:rsidRDefault="007C2D40" w:rsidP="00AF6E40">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8921CB" w:rsidRPr="00FE34C8">
              <w:rPr>
                <w:rFonts w:ascii="Times New Roman" w:eastAsia="Times New Roman" w:hAnsi="Times New Roman" w:cs="Times New Roman"/>
                <w:sz w:val="24"/>
                <w:szCs w:val="28"/>
                <w:lang w:val="kk-KZ"/>
              </w:rPr>
              <w:t>5</w:t>
            </w:r>
            <w:r w:rsidR="00AF6E40" w:rsidRPr="00FE34C8">
              <w:rPr>
                <w:rFonts w:ascii="Times New Roman" w:eastAsia="Times New Roman" w:hAnsi="Times New Roman" w:cs="Times New Roman"/>
                <w:sz w:val="24"/>
                <w:szCs w:val="28"/>
                <w:lang w:val="kk-KZ"/>
              </w:rPr>
              <w:t>4</w:t>
            </w:r>
            <w:r w:rsidRPr="00FE34C8">
              <w:rPr>
                <w:rFonts w:ascii="Times New Roman" w:eastAsia="Times New Roman" w:hAnsi="Times New Roman" w:cs="Times New Roman"/>
                <w:sz w:val="24"/>
                <w:szCs w:val="28"/>
              </w:rPr>
              <w:t>]</w:t>
            </w:r>
          </w:p>
        </w:tc>
      </w:tr>
      <w:tr w:rsidR="007C2D40" w:rsidRPr="00FE34C8" w:rsidTr="00E21567">
        <w:tc>
          <w:tcPr>
            <w:tcW w:w="5524" w:type="dxa"/>
            <w:vAlign w:val="center"/>
          </w:tcPr>
          <w:p w:rsidR="007C2D40" w:rsidRPr="00FE34C8" w:rsidRDefault="007C2D40" w:rsidP="00E21567">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Жанармай шығынын азайту</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10%-дан 20%-ға дейін</w:t>
            </w:r>
          </w:p>
        </w:tc>
        <w:tc>
          <w:tcPr>
            <w:tcW w:w="1298" w:type="dxa"/>
            <w:vAlign w:val="center"/>
          </w:tcPr>
          <w:p w:rsidR="007C2D40" w:rsidRPr="00FE34C8" w:rsidRDefault="007C2D40" w:rsidP="00AF6E40">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8921CB" w:rsidRPr="00FE34C8">
              <w:rPr>
                <w:rFonts w:ascii="Times New Roman" w:eastAsia="Times New Roman" w:hAnsi="Times New Roman" w:cs="Times New Roman"/>
                <w:sz w:val="24"/>
                <w:szCs w:val="28"/>
                <w:lang w:val="kk"/>
              </w:rPr>
              <w:t>4</w:t>
            </w:r>
            <w:r w:rsidR="00AF6E40" w:rsidRPr="00FE34C8">
              <w:rPr>
                <w:rFonts w:ascii="Times New Roman" w:eastAsia="Times New Roman" w:hAnsi="Times New Roman" w:cs="Times New Roman"/>
                <w:sz w:val="24"/>
                <w:szCs w:val="28"/>
                <w:lang w:val="kk"/>
              </w:rPr>
              <w:t>6</w:t>
            </w:r>
            <w:r w:rsidRPr="00FE34C8">
              <w:rPr>
                <w:rFonts w:ascii="Times New Roman" w:eastAsia="Times New Roman" w:hAnsi="Times New Roman" w:cs="Times New Roman"/>
                <w:sz w:val="24"/>
                <w:szCs w:val="28"/>
              </w:rPr>
              <w:t>]</w:t>
            </w:r>
          </w:p>
        </w:tc>
      </w:tr>
      <w:tr w:rsidR="007C2D40" w:rsidRPr="00FE34C8" w:rsidTr="00E21567">
        <w:tc>
          <w:tcPr>
            <w:tcW w:w="5524" w:type="dxa"/>
            <w:vAlign w:val="center"/>
          </w:tcPr>
          <w:p w:rsidR="007C2D40" w:rsidRPr="00FE34C8" w:rsidRDefault="007C2D40" w:rsidP="00E21567">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Жеткізу уақытын қысқарту</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20%-дан 40%-ға дейін</w:t>
            </w:r>
          </w:p>
        </w:tc>
        <w:tc>
          <w:tcPr>
            <w:tcW w:w="1298" w:type="dxa"/>
            <w:vAlign w:val="center"/>
          </w:tcPr>
          <w:p w:rsidR="007C2D40" w:rsidRPr="00FE34C8" w:rsidRDefault="007C2D40" w:rsidP="008921C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AF6E40" w:rsidRPr="00FE34C8">
              <w:rPr>
                <w:rFonts w:ascii="Times New Roman" w:eastAsia="Times New Roman" w:hAnsi="Times New Roman" w:cs="Times New Roman"/>
                <w:sz w:val="24"/>
                <w:szCs w:val="28"/>
                <w:lang w:val="kk-KZ"/>
              </w:rPr>
              <w:t>55</w:t>
            </w:r>
            <w:r w:rsidRPr="00FE34C8">
              <w:rPr>
                <w:rFonts w:ascii="Times New Roman" w:eastAsia="Times New Roman" w:hAnsi="Times New Roman" w:cs="Times New Roman"/>
                <w:sz w:val="24"/>
                <w:szCs w:val="28"/>
              </w:rPr>
              <w:t>]</w:t>
            </w:r>
          </w:p>
        </w:tc>
      </w:tr>
      <w:tr w:rsidR="007C2D40" w:rsidRPr="00FE34C8" w:rsidTr="00E21567">
        <w:tc>
          <w:tcPr>
            <w:tcW w:w="5524" w:type="dxa"/>
            <w:vAlign w:val="center"/>
          </w:tcPr>
          <w:p w:rsidR="007C2D40" w:rsidRPr="00FE34C8" w:rsidRDefault="007C2D40" w:rsidP="00E21567">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Әкімшілік шығындарды азайту</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25%-дан 35%-ға дейін</w:t>
            </w:r>
          </w:p>
        </w:tc>
        <w:tc>
          <w:tcPr>
            <w:tcW w:w="1298" w:type="dxa"/>
            <w:vAlign w:val="center"/>
          </w:tcPr>
          <w:p w:rsidR="007C2D40" w:rsidRPr="00FE34C8" w:rsidRDefault="007C2D40" w:rsidP="008921C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AF6E40" w:rsidRPr="00FE34C8">
              <w:rPr>
                <w:rFonts w:ascii="Times New Roman" w:eastAsia="Times New Roman" w:hAnsi="Times New Roman" w:cs="Times New Roman"/>
                <w:sz w:val="24"/>
                <w:szCs w:val="28"/>
                <w:lang w:val="kk-KZ"/>
              </w:rPr>
              <w:t>56</w:t>
            </w:r>
            <w:r w:rsidRPr="00FE34C8">
              <w:rPr>
                <w:rFonts w:ascii="Times New Roman" w:eastAsia="Times New Roman" w:hAnsi="Times New Roman" w:cs="Times New Roman"/>
                <w:sz w:val="24"/>
                <w:szCs w:val="28"/>
              </w:rPr>
              <w:t>]</w:t>
            </w:r>
          </w:p>
        </w:tc>
      </w:tr>
      <w:tr w:rsidR="007C2D40" w:rsidRPr="00FE34C8" w:rsidTr="00E21567">
        <w:tc>
          <w:tcPr>
            <w:tcW w:w="5524" w:type="dxa"/>
            <w:vAlign w:val="center"/>
          </w:tcPr>
          <w:p w:rsidR="007C2D40" w:rsidRPr="00FE34C8" w:rsidRDefault="007C2D40" w:rsidP="00E21567">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Жүк көтергіштігін пайдалану коэффициентін арттыру</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10%-дан 25%-ға дейін</w:t>
            </w:r>
          </w:p>
        </w:tc>
        <w:tc>
          <w:tcPr>
            <w:tcW w:w="1298" w:type="dxa"/>
            <w:vAlign w:val="center"/>
          </w:tcPr>
          <w:p w:rsidR="007C2D40" w:rsidRPr="00FE34C8" w:rsidRDefault="007C2D40" w:rsidP="008921C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AF6E40" w:rsidRPr="00FE34C8">
              <w:rPr>
                <w:rFonts w:ascii="Times New Roman" w:eastAsia="Times New Roman" w:hAnsi="Times New Roman" w:cs="Times New Roman"/>
                <w:sz w:val="24"/>
                <w:szCs w:val="28"/>
                <w:lang w:val="kk-KZ"/>
              </w:rPr>
              <w:t>57</w:t>
            </w:r>
            <w:r w:rsidRPr="00FE34C8">
              <w:rPr>
                <w:rFonts w:ascii="Times New Roman" w:eastAsia="Times New Roman" w:hAnsi="Times New Roman" w:cs="Times New Roman"/>
                <w:sz w:val="24"/>
                <w:szCs w:val="28"/>
              </w:rPr>
              <w:t>]</w:t>
            </w:r>
          </w:p>
        </w:tc>
      </w:tr>
      <w:tr w:rsidR="007C2D40" w:rsidRPr="00FE34C8" w:rsidTr="00E21567">
        <w:tc>
          <w:tcPr>
            <w:tcW w:w="5524" w:type="dxa"/>
            <w:vAlign w:val="center"/>
          </w:tcPr>
          <w:p w:rsidR="007C2D40" w:rsidRPr="00FE34C8" w:rsidRDefault="007C2D40" w:rsidP="00E21567">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CO₂ шығарындыларын азайту</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15%-дан 25%-ға дейін</w:t>
            </w:r>
          </w:p>
        </w:tc>
        <w:tc>
          <w:tcPr>
            <w:tcW w:w="1298" w:type="dxa"/>
            <w:vAlign w:val="center"/>
          </w:tcPr>
          <w:p w:rsidR="007C2D40" w:rsidRPr="00FE34C8" w:rsidRDefault="007C2D40" w:rsidP="008921C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AF6E40" w:rsidRPr="00FE34C8">
              <w:rPr>
                <w:rFonts w:ascii="Times New Roman" w:eastAsia="Times New Roman" w:hAnsi="Times New Roman" w:cs="Times New Roman"/>
                <w:sz w:val="24"/>
                <w:szCs w:val="28"/>
                <w:lang w:val="kk"/>
              </w:rPr>
              <w:t>58</w:t>
            </w:r>
            <w:r w:rsidRPr="00FE34C8">
              <w:rPr>
                <w:rFonts w:ascii="Times New Roman" w:eastAsia="Times New Roman" w:hAnsi="Times New Roman" w:cs="Times New Roman"/>
                <w:sz w:val="24"/>
                <w:szCs w:val="28"/>
              </w:rPr>
              <w:t>]</w:t>
            </w:r>
          </w:p>
        </w:tc>
      </w:tr>
      <w:tr w:rsidR="007C2D40" w:rsidRPr="00FE34C8" w:rsidTr="00E21567">
        <w:tc>
          <w:tcPr>
            <w:tcW w:w="5524" w:type="dxa"/>
            <w:vAlign w:val="center"/>
          </w:tcPr>
          <w:p w:rsidR="007C2D40" w:rsidRPr="00FE34C8" w:rsidRDefault="007C2D40" w:rsidP="00E21567">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Тасымалдау құнының төмендеуі</w:t>
            </w:r>
          </w:p>
        </w:tc>
        <w:tc>
          <w:tcPr>
            <w:tcW w:w="2806" w:type="dxa"/>
            <w:vAlign w:val="center"/>
          </w:tcPr>
          <w:p w:rsidR="007C2D40" w:rsidRPr="00FE34C8" w:rsidRDefault="007C2D40" w:rsidP="00E21567">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10%-дан 20%-ға дейін</w:t>
            </w:r>
          </w:p>
        </w:tc>
        <w:tc>
          <w:tcPr>
            <w:tcW w:w="1298" w:type="dxa"/>
            <w:vAlign w:val="center"/>
          </w:tcPr>
          <w:p w:rsidR="007C2D40" w:rsidRPr="00FE34C8" w:rsidRDefault="007C2D40" w:rsidP="008921C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w:t>
            </w:r>
            <w:r w:rsidR="00AF6E40" w:rsidRPr="00FE34C8">
              <w:rPr>
                <w:rFonts w:ascii="Times New Roman" w:eastAsia="Times New Roman" w:hAnsi="Times New Roman" w:cs="Times New Roman"/>
                <w:sz w:val="24"/>
                <w:szCs w:val="28"/>
                <w:lang w:val="kk-KZ"/>
              </w:rPr>
              <w:t>59</w:t>
            </w:r>
            <w:r w:rsidRPr="00FE34C8">
              <w:rPr>
                <w:rFonts w:ascii="Times New Roman" w:eastAsia="Times New Roman" w:hAnsi="Times New Roman" w:cs="Times New Roman"/>
                <w:sz w:val="24"/>
                <w:szCs w:val="28"/>
              </w:rPr>
              <w:t>]</w:t>
            </w:r>
          </w:p>
        </w:tc>
      </w:tr>
      <w:tr w:rsidR="007C2D40" w:rsidRPr="00FE34C8" w:rsidTr="00E21567">
        <w:tc>
          <w:tcPr>
            <w:tcW w:w="9628" w:type="dxa"/>
            <w:gridSpan w:val="3"/>
            <w:vAlign w:val="center"/>
          </w:tcPr>
          <w:p w:rsidR="007C2D40" w:rsidRPr="00FE34C8" w:rsidRDefault="007C2D40" w:rsidP="00E21567">
            <w:pPr>
              <w:rPr>
                <w:rFonts w:ascii="Times New Roman" w:eastAsia="Times New Roman" w:hAnsi="Times New Roman" w:cs="Times New Roman"/>
                <w:i/>
                <w:sz w:val="24"/>
                <w:szCs w:val="28"/>
              </w:rPr>
            </w:pPr>
            <w:r w:rsidRPr="00FE34C8">
              <w:rPr>
                <w:rFonts w:ascii="Times New Roman" w:eastAsia="Times New Roman" w:hAnsi="Times New Roman" w:cs="Times New Roman"/>
                <w:i/>
                <w:sz w:val="24"/>
                <w:szCs w:val="28"/>
                <w:lang w:val="kk"/>
              </w:rPr>
              <w:t>Ескерту: автор ғылыми жарияланымдарды талдау негізінде құрастырған</w:t>
            </w:r>
          </w:p>
        </w:tc>
      </w:tr>
    </w:tbl>
    <w:p w:rsidR="00953C32" w:rsidRPr="00AF19C5" w:rsidRDefault="00953C32" w:rsidP="00953C32">
      <w:pPr>
        <w:pStyle w:val="Times14"/>
        <w:rPr>
          <w:lang w:val="kk-KZ"/>
        </w:rPr>
      </w:pPr>
    </w:p>
    <w:p w:rsidR="007C2D40" w:rsidRPr="00AF19C5" w:rsidRDefault="00441A98" w:rsidP="007C2D40">
      <w:pPr>
        <w:pStyle w:val="Times14"/>
        <w:rPr>
          <w:lang w:val="kk-KZ"/>
        </w:rPr>
      </w:pPr>
      <w:r w:rsidRPr="00AF19C5">
        <w:rPr>
          <w:lang w:val="kk-KZ"/>
        </w:rPr>
        <w:t>9</w:t>
      </w:r>
      <w:r w:rsidR="007C2D40" w:rsidRPr="00AF19C5">
        <w:rPr>
          <w:lang w:val="kk-KZ"/>
        </w:rPr>
        <w:t>-кестеден көрініп тұрғандай, автомобиль жүк тасымалда</w:t>
      </w:r>
      <w:r w:rsidR="0048119A" w:rsidRPr="00AF19C5">
        <w:rPr>
          <w:lang w:val="kk-KZ"/>
        </w:rPr>
        <w:t xml:space="preserve">рын басқаруда </w:t>
      </w:r>
      <w:r w:rsidR="007C2D40" w:rsidRPr="00AF19C5">
        <w:rPr>
          <w:lang w:val="kk-KZ"/>
        </w:rPr>
        <w:t xml:space="preserve"> цифрлық экожүйелерді енгізу әртүрлі көрсеткіштер бойынша көліктік-логистикалық операциялардың тиімділігін айтарлықтай арттыруға мүмкіндік береді. Бұл ретте ең үлкен әсерге маршруттарды оңтайландыру, бос жүрістерді азайту және көліктердің жүк көтергіштігін пайдалану коэффициентін арттыру арқылы қол жеткізіледі.</w:t>
      </w:r>
    </w:p>
    <w:p w:rsidR="007C2D40" w:rsidRPr="00AF19C5" w:rsidRDefault="007C2D40" w:rsidP="007C2D40">
      <w:pPr>
        <w:pStyle w:val="Times14"/>
        <w:rPr>
          <w:lang w:val="kk-KZ"/>
        </w:rPr>
      </w:pPr>
      <w:r w:rsidRPr="00AF19C5">
        <w:rPr>
          <w:lang w:val="kk-KZ"/>
        </w:rPr>
        <w:t>Қазақстанда 2030 жылға дейін Қазақстан Республикасының көлік-логистикалық әлеуетін дамыту Тұжырымдамасын әзірлеу аясында жүргізілген зерттеулерге сәйкес, автомобильдік жүк тасымалына цифрлық экожүйелерді енгізу логистикалық шығындарды 15-20%-ға қысқартуға және көлік құралдарын пайдалану тиімділігін арттыруға мүмкіндік береді. 20-25% [</w:t>
      </w:r>
      <w:r w:rsidR="00AF6E40" w:rsidRPr="00AF19C5">
        <w:rPr>
          <w:lang w:val="kk-KZ"/>
        </w:rPr>
        <w:t>3</w:t>
      </w:r>
      <w:r w:rsidRPr="00AF19C5">
        <w:rPr>
          <w:lang w:val="kk-KZ"/>
        </w:rPr>
        <w:t>]. Бұл қазақстандық тасымалдаушылардың халықаралық нарықтағы бәсекеге қабілеттілігіне оң әсерін тигізіп, елдің транзиттік әлеуетін дамытуға алғышарттар жасайды.</w:t>
      </w:r>
    </w:p>
    <w:p w:rsidR="007C2D40" w:rsidRPr="00AF19C5" w:rsidRDefault="007C2D40" w:rsidP="007C2D40">
      <w:pPr>
        <w:pStyle w:val="Times14"/>
        <w:rPr>
          <w:lang w:val="kk-KZ"/>
        </w:rPr>
      </w:pPr>
      <w:r w:rsidRPr="00AF19C5">
        <w:rPr>
          <w:lang w:val="kk-KZ"/>
        </w:rPr>
        <w:t>Дегенмен, автомобиль жүк тасымал</w:t>
      </w:r>
      <w:r w:rsidR="0048119A" w:rsidRPr="00AF19C5">
        <w:rPr>
          <w:lang w:val="kk-KZ"/>
        </w:rPr>
        <w:t>дарын басқаруға</w:t>
      </w:r>
      <w:r w:rsidRPr="00AF19C5">
        <w:rPr>
          <w:lang w:val="kk-KZ"/>
        </w:rPr>
        <w:t xml:space="preserve"> цифрлық экожүйелерді енгізудің максималды әсеріне қол жеткізу үшін технологиялық, ұйымдастырушылық және реттеуші аспектілерді қамтитын кешенді тәсілді қамтамасыз ету қажет. Табыстың маңызды факторы сонымен қатар көлік-логистикалық </w:t>
      </w:r>
      <w:r w:rsidR="00583161" w:rsidRPr="00AF19C5">
        <w:rPr>
          <w:lang w:val="kk-KZ"/>
        </w:rPr>
        <w:t>үдеріс</w:t>
      </w:r>
      <w:r w:rsidRPr="00AF19C5">
        <w:rPr>
          <w:lang w:val="kk-KZ"/>
        </w:rPr>
        <w:t>тің барлық қатысушылары арасында кадрлық әлеуетті дамыту және цифрлық құзыреттерді қалыптастыру болып табылады.</w:t>
      </w:r>
    </w:p>
    <w:p w:rsidR="00953C32" w:rsidRPr="00AF19C5" w:rsidRDefault="007C2D40" w:rsidP="007C2D40">
      <w:pPr>
        <w:pStyle w:val="Times14"/>
        <w:rPr>
          <w:lang w:val="kk-KZ"/>
        </w:rPr>
      </w:pPr>
      <w:r w:rsidRPr="00AF19C5">
        <w:rPr>
          <w:lang w:val="kk-KZ"/>
        </w:rPr>
        <w:t>Автомобиль</w:t>
      </w:r>
      <w:r w:rsidR="0048119A" w:rsidRPr="00AF19C5">
        <w:rPr>
          <w:lang w:val="kk-KZ"/>
        </w:rPr>
        <w:t xml:space="preserve"> жүк тасымалын басқаруда </w:t>
      </w:r>
      <w:r w:rsidRPr="00AF19C5">
        <w:rPr>
          <w:lang w:val="kk-KZ"/>
        </w:rPr>
        <w:t>цифрлық экожүйелерді дамытудың іргелі негіздерін зерттеуіміз келесі қорытындыларды жасауға мүмкіндік береді:</w:t>
      </w:r>
    </w:p>
    <w:p w:rsidR="007C2D40" w:rsidRPr="00AF19C5" w:rsidRDefault="007C2D40" w:rsidP="002F0A20">
      <w:pPr>
        <w:pStyle w:val="Times14"/>
        <w:numPr>
          <w:ilvl w:val="0"/>
          <w:numId w:val="27"/>
        </w:numPr>
        <w:tabs>
          <w:tab w:val="left" w:pos="993"/>
        </w:tabs>
        <w:ind w:left="0" w:firstLine="709"/>
        <w:rPr>
          <w:lang w:val="kk-KZ"/>
        </w:rPr>
      </w:pPr>
      <w:r w:rsidRPr="00AF19C5">
        <w:rPr>
          <w:lang w:val="kk-KZ"/>
        </w:rPr>
        <w:t xml:space="preserve">Автомобиль жүк тасымалы контекстіндегі цифрлық экожүйелер көлік-логистикалық </w:t>
      </w:r>
      <w:r w:rsidR="00583161" w:rsidRPr="00AF19C5">
        <w:rPr>
          <w:lang w:val="kk-KZ"/>
        </w:rPr>
        <w:t>үдеріс</w:t>
      </w:r>
      <w:r w:rsidRPr="00AF19C5">
        <w:rPr>
          <w:lang w:val="kk-KZ"/>
        </w:rPr>
        <w:t>тің әртүрлі қатысушыларын біріктіретін және заманауи цифрлық технологиялар негізінде олардың тиімді өзара әрекеттесуін қамтамасыз ететін интеграцияланған цифрлық платформалар болып табылады. Мұндай экожүйелердің негізгі құрамдас бөліктері цифрлық платформалар, экожүйе қатысушылары, цифрлық қызметтер мен қолданбалар, деректер мен аналитика және олармен байланысты инфрақұрылым болып табылады.</w:t>
      </w:r>
    </w:p>
    <w:p w:rsidR="007C2D40" w:rsidRPr="00AF19C5" w:rsidRDefault="007C2D40" w:rsidP="002F0A20">
      <w:pPr>
        <w:pStyle w:val="Times14"/>
        <w:numPr>
          <w:ilvl w:val="0"/>
          <w:numId w:val="27"/>
        </w:numPr>
        <w:tabs>
          <w:tab w:val="left" w:pos="993"/>
        </w:tabs>
        <w:ind w:left="0" w:firstLine="709"/>
        <w:rPr>
          <w:lang w:val="kk-KZ"/>
        </w:rPr>
      </w:pPr>
      <w:r w:rsidRPr="00AF19C5">
        <w:rPr>
          <w:lang w:val="kk-KZ"/>
        </w:rPr>
        <w:t>Автомобиль жүк тасымалда</w:t>
      </w:r>
      <w:r w:rsidR="0048119A" w:rsidRPr="00AF19C5">
        <w:rPr>
          <w:lang w:val="kk-KZ"/>
        </w:rPr>
        <w:t xml:space="preserve">рын басқарудағы </w:t>
      </w:r>
      <w:r w:rsidRPr="00AF19C5">
        <w:rPr>
          <w:lang w:val="kk-KZ"/>
        </w:rPr>
        <w:t xml:space="preserve">цифрлық экожүйелердің құрылымдық элементтеріне базалық деңгей (цифрлық платформа, деректерді басқару жүйесі, коммуникациялық инфрақұрылым), функционалдық деңгей (экожүйенің әртүрлі қатысушыларына арналған қызметтер), аналитикалық деңгей (бизнес-аналитика жүйелері, шешімдерді қолдау және тәуекелдерді </w:t>
      </w:r>
      <w:r w:rsidRPr="00AF19C5">
        <w:rPr>
          <w:lang w:val="kk-KZ"/>
        </w:rPr>
        <w:lastRenderedPageBreak/>
        <w:t>басқару) және интеграциялық деңгей (басқа жүйелермен интерфейстер, сыртқы әзірлеушілерге арналған API интерфейстері, мемлекеттік органдармен интеграция).</w:t>
      </w:r>
    </w:p>
    <w:p w:rsidR="00B62AA2" w:rsidRDefault="007C2D40" w:rsidP="00B62AA2">
      <w:pPr>
        <w:pStyle w:val="Times14"/>
        <w:numPr>
          <w:ilvl w:val="0"/>
          <w:numId w:val="27"/>
        </w:numPr>
        <w:tabs>
          <w:tab w:val="left" w:pos="993"/>
        </w:tabs>
        <w:ind w:left="0" w:firstLine="709"/>
        <w:rPr>
          <w:lang w:val="kk-KZ"/>
        </w:rPr>
      </w:pPr>
      <w:r w:rsidRPr="00AF19C5">
        <w:rPr>
          <w:lang w:val="kk-KZ"/>
        </w:rPr>
        <w:t>Халықаралық тәжірибені талдау көлік-логистикалық салада цифрлық экожүйелерді қалыптастыру тәсілдерінің әртүрлілігін көрсетеді – Еуропалық Одақ пен Сингапурдың интеграцияланған үлгілерінен АҚШ-тың нарықтық үлгілеріне және Қытай мен Ресейдің мемлекеттік-жекеменшік үлгілеріне дейін. Бұл ретте табыстың негізгі факторы стандарттау мен өзара әрекеттесуді қамтамасыз ету, сондай-ақ трансшекаралық өзара іс-қимылды дамыту болып табылады.</w:t>
      </w:r>
    </w:p>
    <w:p w:rsidR="007C2D40" w:rsidRPr="00B62AA2" w:rsidRDefault="007C2D40" w:rsidP="00B62AA2">
      <w:pPr>
        <w:pStyle w:val="Times14"/>
        <w:numPr>
          <w:ilvl w:val="0"/>
          <w:numId w:val="27"/>
        </w:numPr>
        <w:tabs>
          <w:tab w:val="left" w:pos="993"/>
        </w:tabs>
        <w:ind w:left="0" w:firstLine="709"/>
        <w:rPr>
          <w:rStyle w:val="20"/>
          <w:rFonts w:ascii="Times New Roman" w:eastAsiaTheme="minorHAnsi" w:hAnsi="Times New Roman" w:cs="Times New Roman"/>
          <w:color w:val="auto"/>
          <w:sz w:val="28"/>
          <w:szCs w:val="28"/>
          <w:lang w:val="kk-KZ"/>
        </w:rPr>
      </w:pPr>
      <w:r w:rsidRPr="00B62AA2">
        <w:rPr>
          <w:lang w:val="kk-KZ"/>
        </w:rPr>
        <w:t xml:space="preserve">Қазақстанның көлік-логистика саласында цифрлық экожүйелердің дамуы елдің географиялық орналасуына, экономикалық құрылымына және цифрлық инфрақұрылымның даму деңгейіне байланысты өзіндік ерекшеліктерге ие. </w:t>
      </w:r>
      <w:r w:rsidR="00B62AA2" w:rsidRPr="00B62AA2">
        <w:rPr>
          <w:lang w:val="kk-KZ"/>
        </w:rPr>
        <w:t>Дамудың негізгі бағыттары – бірыңғай ұлттық цифрлық платформаны құру, халықаралық деңгейде цифрлық экожүйелермен интеграция орнату, цифрлық логистика саласындағы кадрлық әлеуетті арттыру, сондай-ақ нормативтік-құқықтық базаны жетілдіру.</w:t>
      </w:r>
    </w:p>
    <w:p w:rsidR="007C2D40" w:rsidRPr="00AF19C5" w:rsidRDefault="007C2D40" w:rsidP="006E1125">
      <w:pPr>
        <w:pStyle w:val="Times14"/>
        <w:numPr>
          <w:ilvl w:val="0"/>
          <w:numId w:val="27"/>
        </w:numPr>
        <w:tabs>
          <w:tab w:val="left" w:pos="993"/>
        </w:tabs>
        <w:ind w:left="0" w:firstLine="709"/>
        <w:rPr>
          <w:lang w:val="kk-KZ"/>
        </w:rPr>
      </w:pPr>
      <w:r w:rsidRPr="00AF19C5">
        <w:rPr>
          <w:lang w:val="kk-KZ"/>
        </w:rPr>
        <w:t>Үлкен деректер мен аналитика, заттар интернеті, жасанды интеллект және машиналық оқыту, блокчейн және таратылған тізілімдер сияқты инновациялық технологиялар автомобиль жүк тасымалда</w:t>
      </w:r>
      <w:r w:rsidR="0048119A" w:rsidRPr="00AF19C5">
        <w:rPr>
          <w:lang w:val="kk-KZ"/>
        </w:rPr>
        <w:t xml:space="preserve">рын басқарудағы </w:t>
      </w:r>
      <w:r w:rsidRPr="00AF19C5">
        <w:rPr>
          <w:lang w:val="kk-KZ"/>
        </w:rPr>
        <w:t xml:space="preserve">цифрлық экожүйелерді дамытуда маңызды рөл атқарады. </w:t>
      </w:r>
      <w:r w:rsidR="006E1125" w:rsidRPr="00AF19C5">
        <w:rPr>
          <w:lang w:val="kk-KZ"/>
        </w:rPr>
        <w:t>Сонымен қатар «қызмет ретінде мобильдік» (Mobility as a Service), шерингтік мобильдік, карпулинг, пулинг және 5PL секілді жаңа бизнес-модельдер қалыптасуда.</w:t>
      </w:r>
    </w:p>
    <w:p w:rsidR="007C2D40" w:rsidRPr="00AF19C5" w:rsidRDefault="007C2D40" w:rsidP="002F0A20">
      <w:pPr>
        <w:pStyle w:val="Times14"/>
        <w:numPr>
          <w:ilvl w:val="0"/>
          <w:numId w:val="27"/>
        </w:numPr>
        <w:tabs>
          <w:tab w:val="left" w:pos="993"/>
        </w:tabs>
        <w:ind w:left="0" w:firstLine="709"/>
        <w:rPr>
          <w:lang w:val="kk-KZ"/>
        </w:rPr>
      </w:pPr>
      <w:r w:rsidRPr="00AF19C5">
        <w:rPr>
          <w:lang w:val="kk-KZ"/>
        </w:rPr>
        <w:t xml:space="preserve">Цифрлық экожүйелер автомобиль </w:t>
      </w:r>
      <w:r w:rsidR="0048119A" w:rsidRPr="00AF19C5">
        <w:rPr>
          <w:lang w:val="kk-KZ"/>
        </w:rPr>
        <w:t>жүк тасымалын басқару</w:t>
      </w:r>
      <w:r w:rsidRPr="00AF19C5">
        <w:rPr>
          <w:lang w:val="kk-KZ"/>
        </w:rPr>
        <w:t xml:space="preserve"> тиімділігіне айтарлықтай әсер етеді, маршруттарды және көлік құралдарын тиеуді оңтайландыруды қамтамасыз етеді, ашықтық пен бақылауды арттырады, транзакциялық шығындарды азайтады, тұтынушыларға қызмет көрсетуді жақсартады және көлікті жасылдандырады. Сандық бағалау цифрлық экожүйелерді енгізу бос жүрісті 15-30%-ға қысқартуға, отын шығынын 10-20%-ға қысқартуға, жеткізу уақытын 20-40%-ға қысқартуға және тасымалдау құнын 10-20%-ға төмендетуге мүмкіндік беретінін көрсетеді.</w:t>
      </w:r>
    </w:p>
    <w:p w:rsidR="00B62AA2" w:rsidRPr="00B62AA2" w:rsidRDefault="00B62AA2" w:rsidP="00B62AA2">
      <w:pPr>
        <w:pStyle w:val="Times14"/>
        <w:rPr>
          <w:lang w:val="kk-KZ"/>
        </w:rPr>
      </w:pPr>
      <w:r w:rsidRPr="00B62AA2">
        <w:rPr>
          <w:lang w:val="kk-KZ"/>
        </w:rPr>
        <w:t>Осылайша, цифрлық экожүйелер – тиімділікті арттыру, шығындарды азайту және қызмет көрсету сапасын көтеру арқылы автомобильмен жүк тасымалдауды дамытудың перспективалық бағыты ретінде алға шығады. Елеулі транзиттік әлеуетке ие Қазақстан үшін көлік-логистика саласында цифрлық экожүйелерді дамыту – елдің көліктік-логистикалық мүмкіндіктерін толық іске асыруға және оны жаһандық жеткізу тізбегіне ықпалдастыруға мүмкіндік беретін стратегиялық маңызы бар басымдық.</w:t>
      </w:r>
    </w:p>
    <w:p w:rsidR="00B62AA2" w:rsidRDefault="00B62AA2" w:rsidP="00B62AA2">
      <w:pPr>
        <w:pStyle w:val="Times14"/>
        <w:rPr>
          <w:lang w:val="kk-KZ"/>
        </w:rPr>
      </w:pPr>
    </w:p>
    <w:p w:rsidR="00397B72" w:rsidRDefault="00397B72" w:rsidP="00C5250E">
      <w:pPr>
        <w:pStyle w:val="Times14"/>
        <w:outlineLvl w:val="0"/>
        <w:rPr>
          <w:b/>
          <w:lang w:val="kk-KZ"/>
        </w:rPr>
      </w:pPr>
    </w:p>
    <w:p w:rsidR="00FC3221" w:rsidRPr="00FE34C8" w:rsidRDefault="00FC3221" w:rsidP="00C5250E">
      <w:pPr>
        <w:pStyle w:val="Times14"/>
        <w:outlineLvl w:val="0"/>
        <w:rPr>
          <w:b/>
          <w:lang w:val="kk-KZ"/>
        </w:rPr>
      </w:pPr>
      <w:bookmarkStart w:id="7" w:name="_Toc208015032"/>
      <w:r w:rsidRPr="00FE34C8">
        <w:rPr>
          <w:b/>
          <w:lang w:val="kk-KZ"/>
        </w:rPr>
        <w:t>1.3</w:t>
      </w:r>
      <w:r w:rsidRPr="00FE34C8">
        <w:rPr>
          <w:b/>
          <w:lang w:val="kk-KZ"/>
        </w:rPr>
        <w:tab/>
      </w:r>
      <w:r w:rsidR="004C75D1" w:rsidRPr="00FE34C8">
        <w:rPr>
          <w:b/>
          <w:lang w:val="kk-KZ"/>
        </w:rPr>
        <w:t xml:space="preserve">Өнеркәсіп </w:t>
      </w:r>
      <w:r w:rsidR="00C5250E" w:rsidRPr="00FE34C8">
        <w:rPr>
          <w:b/>
          <w:lang w:val="kk-KZ"/>
        </w:rPr>
        <w:t>4.0</w:t>
      </w:r>
      <w:r w:rsidR="004C75D1" w:rsidRPr="00FE34C8">
        <w:rPr>
          <w:b/>
          <w:lang w:val="kk-KZ"/>
        </w:rPr>
        <w:t xml:space="preserve">-те </w:t>
      </w:r>
      <w:r w:rsidR="00C5250E" w:rsidRPr="00FE34C8">
        <w:rPr>
          <w:b/>
          <w:lang w:val="kk-KZ"/>
        </w:rPr>
        <w:t>автомобиль жүк тасымалдарын басқарудың халықаралық тәжірибесін зерттеу</w:t>
      </w:r>
      <w:bookmarkEnd w:id="7"/>
    </w:p>
    <w:p w:rsidR="00953C32" w:rsidRPr="00AF19C5" w:rsidRDefault="00953C32" w:rsidP="00953C32">
      <w:pPr>
        <w:pStyle w:val="Times14"/>
        <w:rPr>
          <w:lang w:val="kk-KZ"/>
        </w:rPr>
      </w:pPr>
    </w:p>
    <w:p w:rsidR="002B6F86" w:rsidRPr="00AF19C5" w:rsidRDefault="002B6F86" w:rsidP="002B6F86">
      <w:pPr>
        <w:pStyle w:val="Times14"/>
        <w:rPr>
          <w:lang w:val="kk-KZ"/>
        </w:rPr>
      </w:pPr>
      <w:r w:rsidRPr="00AF19C5">
        <w:rPr>
          <w:lang w:val="kk-KZ"/>
        </w:rPr>
        <w:t xml:space="preserve">Қазіргі әлемде </w:t>
      </w:r>
      <w:r w:rsidR="007A05F1" w:rsidRPr="00AF19C5">
        <w:rPr>
          <w:lang w:val="kk-KZ"/>
        </w:rPr>
        <w:t>автомобиль жүк тасымалда</w:t>
      </w:r>
      <w:r w:rsidR="0048119A" w:rsidRPr="00AF19C5">
        <w:rPr>
          <w:lang w:val="kk-KZ"/>
        </w:rPr>
        <w:t>р</w:t>
      </w:r>
      <w:r w:rsidR="007A05F1" w:rsidRPr="00AF19C5">
        <w:rPr>
          <w:lang w:val="kk-KZ"/>
        </w:rPr>
        <w:t>ын</w:t>
      </w:r>
      <w:r w:rsidRPr="00AF19C5">
        <w:rPr>
          <w:lang w:val="kk-KZ"/>
        </w:rPr>
        <w:t xml:space="preserve"> басқарудың жаңа парадигмасының қалыптасуына </w:t>
      </w:r>
      <w:r w:rsidR="004C75D1" w:rsidRPr="00AF19C5">
        <w:rPr>
          <w:lang w:val="kk-KZ"/>
        </w:rPr>
        <w:t>Өнеркәсіп</w:t>
      </w:r>
      <w:r w:rsidRPr="00AF19C5">
        <w:rPr>
          <w:lang w:val="kk-KZ"/>
        </w:rPr>
        <w:t xml:space="preserve"> 4.0-ге тән жаһандық технологиялық </w:t>
      </w:r>
      <w:r w:rsidRPr="00AF19C5">
        <w:rPr>
          <w:lang w:val="kk-KZ"/>
        </w:rPr>
        <w:lastRenderedPageBreak/>
        <w:t xml:space="preserve">өзгерістер әсер етуде. А.Т.Молдабекова мен бірлескен авторлардың (2021) зерттеуінде ұсынылған анықтамаға сәйкес, </w:t>
      </w:r>
      <w:r w:rsidR="004C75D1" w:rsidRPr="00AF19C5">
        <w:rPr>
          <w:lang w:val="kk-KZ"/>
        </w:rPr>
        <w:t>Өнеркәсіп</w:t>
      </w:r>
      <w:r w:rsidRPr="00AF19C5">
        <w:rPr>
          <w:lang w:val="kk-KZ"/>
        </w:rPr>
        <w:t xml:space="preserve"> 4.0 әлемдік экономикалық байланыстар мен қатынастардың терең трансформациясын тудырған «жаңа технологиялық ландшафт болып табылады [1</w:t>
      </w:r>
      <w:r w:rsidR="00AF6E40" w:rsidRPr="00AF19C5">
        <w:rPr>
          <w:lang w:val="kk-KZ"/>
        </w:rPr>
        <w:t>7</w:t>
      </w:r>
      <w:r w:rsidRPr="00AF19C5">
        <w:rPr>
          <w:lang w:val="kk-KZ"/>
        </w:rPr>
        <w:t xml:space="preserve">]. Осы тұрғыда логистикалық </w:t>
      </w:r>
      <w:r w:rsidR="00583161" w:rsidRPr="00AF19C5">
        <w:rPr>
          <w:lang w:val="kk-KZ"/>
        </w:rPr>
        <w:t>үдеріс</w:t>
      </w:r>
      <w:r w:rsidRPr="00AF19C5">
        <w:rPr>
          <w:lang w:val="kk-KZ"/>
        </w:rPr>
        <w:t>терді ұйымдастыруға, атап айтқанда, автомобиль</w:t>
      </w:r>
      <w:r w:rsidR="0048119A" w:rsidRPr="00AF19C5">
        <w:rPr>
          <w:lang w:val="kk-KZ"/>
        </w:rPr>
        <w:t xml:space="preserve"> жүк</w:t>
      </w:r>
      <w:r w:rsidRPr="00AF19C5">
        <w:rPr>
          <w:lang w:val="kk-KZ"/>
        </w:rPr>
        <w:t xml:space="preserve"> тасымалда</w:t>
      </w:r>
      <w:r w:rsidR="0048119A" w:rsidRPr="00AF19C5">
        <w:rPr>
          <w:lang w:val="kk-KZ"/>
        </w:rPr>
        <w:t>рын</w:t>
      </w:r>
      <w:r w:rsidRPr="00AF19C5">
        <w:rPr>
          <w:lang w:val="kk-KZ"/>
        </w:rPr>
        <w:t xml:space="preserve"> басқаруға деген көзқарас та өзгеруде.</w:t>
      </w:r>
    </w:p>
    <w:p w:rsidR="002B6F86" w:rsidRPr="00AF19C5" w:rsidRDefault="002B6F86" w:rsidP="002B6F86">
      <w:pPr>
        <w:pStyle w:val="Times14"/>
        <w:rPr>
          <w:lang w:val="kk-KZ"/>
        </w:rPr>
      </w:pPr>
      <w:r w:rsidRPr="00AF19C5">
        <w:rPr>
          <w:lang w:val="kk-KZ"/>
        </w:rPr>
        <w:t>Көлік-логистика саласы дамуының қазіргі кезеңінің басты ерекшелігі оның цифрлық экожүйелерге интеграциясы болып табылады. Strandhagen және т.б. зерттеушілер (2017) ұсынған анықтама бойынша «Logistics 4.0</w:t>
      </w:r>
      <w:r w:rsidR="00C54EF4" w:rsidRPr="00AF19C5">
        <w:rPr>
          <w:lang w:val="kk-KZ"/>
        </w:rPr>
        <w:t>»</w:t>
      </w:r>
      <w:r w:rsidRPr="00AF19C5">
        <w:rPr>
          <w:lang w:val="kk-KZ"/>
        </w:rPr>
        <w:t xml:space="preserve"> соңғы цифрлық технологияларды пайдалану негізінде тұтынушыға бағытталған, </w:t>
      </w:r>
      <w:r w:rsidR="0048119A" w:rsidRPr="00AF19C5">
        <w:rPr>
          <w:lang w:val="kk-KZ"/>
        </w:rPr>
        <w:t>жекелендірілген</w:t>
      </w:r>
      <w:r w:rsidRPr="00AF19C5">
        <w:rPr>
          <w:lang w:val="kk-KZ"/>
        </w:rPr>
        <w:t xml:space="preserve"> және икемді жеткізу тізбегі мен логистиканың жаңа нарықтық қажеттіліктерін тұрақты және үнемді қанағаттандыруды қамтамасыз ететін логистикалық жүйе болып табылады</w:t>
      </w:r>
      <w:r w:rsidRPr="00AF19C5">
        <w:rPr>
          <w:i/>
          <w:lang w:val="kk-KZ"/>
        </w:rPr>
        <w:t xml:space="preserve"> </w:t>
      </w:r>
      <w:r w:rsidRPr="00AF19C5">
        <w:rPr>
          <w:lang w:val="kk-KZ"/>
        </w:rPr>
        <w:t>[</w:t>
      </w:r>
      <w:r w:rsidR="00AF6E40" w:rsidRPr="00AF19C5">
        <w:rPr>
          <w:lang w:val="kk-KZ"/>
        </w:rPr>
        <w:t>60</w:t>
      </w:r>
      <w:r w:rsidRPr="00AF19C5">
        <w:rPr>
          <w:lang w:val="kk-KZ"/>
        </w:rPr>
        <w:t>].</w:t>
      </w:r>
    </w:p>
    <w:p w:rsidR="002B6F86" w:rsidRPr="00AF19C5" w:rsidRDefault="002B6F86" w:rsidP="002B6F86">
      <w:pPr>
        <w:pStyle w:val="Times14"/>
        <w:rPr>
          <w:lang w:val="kk-KZ"/>
        </w:rPr>
      </w:pPr>
      <w:r w:rsidRPr="00AF19C5">
        <w:rPr>
          <w:lang w:val="kk-KZ"/>
        </w:rPr>
        <w:t xml:space="preserve">Керн және бірлескен авторлардың (2021) мақаласында «цифрлық алпауыттары мен жаңа технологияларды енгізуге асықпайтын дәстүрлі сала қатысушылары арасындағы цифрландыру деңгейінде айтарлықтай алшақтық бар. Зерттеу көрсеткендей, автомобиль жүк тасымалы </w:t>
      </w:r>
      <w:r w:rsidR="0048119A" w:rsidRPr="00AF19C5">
        <w:rPr>
          <w:lang w:val="kk-KZ"/>
        </w:rPr>
        <w:t xml:space="preserve">басқару </w:t>
      </w:r>
      <w:r w:rsidRPr="00AF19C5">
        <w:rPr>
          <w:lang w:val="kk-KZ"/>
        </w:rPr>
        <w:t>саласында компаниялардың шамамен 35-40%-ы операцияларды оңтайландыруға бағытталған көлікті басқару жүйелерін (TMS) және басқа технологияларды енгізіп қойған [</w:t>
      </w:r>
      <w:r w:rsidR="00AF6E40" w:rsidRPr="00AF19C5">
        <w:rPr>
          <w:lang w:val="kk-KZ"/>
        </w:rPr>
        <w:t>61</w:t>
      </w:r>
      <w:r w:rsidRPr="00AF19C5">
        <w:rPr>
          <w:lang w:val="kk-KZ"/>
        </w:rPr>
        <w:t>].</w:t>
      </w:r>
    </w:p>
    <w:p w:rsidR="00953C32" w:rsidRPr="00AF19C5" w:rsidRDefault="006E1125" w:rsidP="002B6F86">
      <w:pPr>
        <w:pStyle w:val="Times14"/>
        <w:rPr>
          <w:lang w:val="kk-KZ"/>
        </w:rPr>
      </w:pPr>
      <w:r w:rsidRPr="00AF19C5">
        <w:rPr>
          <w:lang w:val="kk-KZ"/>
        </w:rPr>
        <w:t>Халықаралық тәжірибе көрсеткендей, Өнеркәсіп 4.0 жағдайында автомобиль жүк тасымалын басқарудың тиімділігі жекелеген технологиялық шешімдерді енгізумен ғана емес, сонымен қатар логистикалық үдерістің барлық қатысушыларын біріктіріп, көлік инфрақұрылымының түрлі элементтерінің интеграциясын қамтамасыз ететін кешенді цифрлық экожүйені қалыптастырумен анықталады.</w:t>
      </w:r>
    </w:p>
    <w:p w:rsidR="002B6F86" w:rsidRPr="00AF19C5" w:rsidRDefault="002B6F86" w:rsidP="002B6F86">
      <w:pPr>
        <w:pStyle w:val="Times14"/>
        <w:rPr>
          <w:lang w:val="kk-KZ"/>
        </w:rPr>
      </w:pPr>
      <w:r w:rsidRPr="00AF19C5">
        <w:rPr>
          <w:lang w:val="kk-KZ"/>
        </w:rPr>
        <w:t>Автомобиль жүк тасымалда</w:t>
      </w:r>
      <w:r w:rsidR="00E47E64">
        <w:rPr>
          <w:lang w:val="kk-KZ"/>
        </w:rPr>
        <w:t>рын</w:t>
      </w:r>
      <w:r w:rsidRPr="00AF19C5">
        <w:rPr>
          <w:lang w:val="kk-KZ"/>
        </w:rPr>
        <w:t xml:space="preserve"> басқарудың халықаралық тәжірибесін зерделеу дамыған елдерде </w:t>
      </w:r>
      <w:r w:rsidR="004C75D1" w:rsidRPr="00AF19C5">
        <w:rPr>
          <w:lang w:val="kk-KZ"/>
        </w:rPr>
        <w:t>Өнеркәсіп</w:t>
      </w:r>
      <w:r w:rsidRPr="00AF19C5">
        <w:rPr>
          <w:lang w:val="kk-KZ"/>
        </w:rPr>
        <w:t xml:space="preserve"> 4.0 қағидаттарына негізделген логистикалық </w:t>
      </w:r>
      <w:r w:rsidR="00583161" w:rsidRPr="00AF19C5">
        <w:rPr>
          <w:lang w:val="kk-KZ"/>
        </w:rPr>
        <w:t>үдеріс</w:t>
      </w:r>
      <w:r w:rsidRPr="00AF19C5">
        <w:rPr>
          <w:lang w:val="kk-KZ"/>
        </w:rPr>
        <w:t xml:space="preserve">терді ұйымдастырудың жаңа үлгілері белсенді түрде қалыптасып жатқанын көрсетеді. Вонг және бірлескен авторлардың (2024) зерттеуі коммерциялық жүк тасымалдау, жүктерді жеткізу және «смарт» өндірісінің жұмыс істеуі контекстінде ұйымдар бәсекеге қабілетті көлік тәжірибесін қамтамасыз ету үшін </w:t>
      </w:r>
      <w:r w:rsidR="004C75D1" w:rsidRPr="00AF19C5">
        <w:rPr>
          <w:lang w:val="kk-KZ"/>
        </w:rPr>
        <w:t>Өнеркәсіп</w:t>
      </w:r>
      <w:r w:rsidRPr="00AF19C5">
        <w:rPr>
          <w:lang w:val="kk-KZ"/>
        </w:rPr>
        <w:t xml:space="preserve"> 4.0 технологияларын енгізетінін атап өтті [</w:t>
      </w:r>
      <w:r w:rsidR="00AF6E40" w:rsidRPr="00AF19C5">
        <w:rPr>
          <w:lang w:val="kk-KZ"/>
        </w:rPr>
        <w:t>11</w:t>
      </w:r>
      <w:r w:rsidRPr="00AF19C5">
        <w:rPr>
          <w:lang w:val="kk-KZ"/>
        </w:rPr>
        <w:t>].</w:t>
      </w:r>
    </w:p>
    <w:p w:rsidR="002B6F86" w:rsidRPr="00AF19C5" w:rsidRDefault="002B6F86" w:rsidP="002B6F86">
      <w:pPr>
        <w:pStyle w:val="Times14"/>
        <w:rPr>
          <w:lang w:val="kk-KZ"/>
        </w:rPr>
      </w:pPr>
      <w:r w:rsidRPr="00AF19C5">
        <w:rPr>
          <w:lang w:val="kk-KZ"/>
        </w:rPr>
        <w:t xml:space="preserve">Біз </w:t>
      </w:r>
      <w:r w:rsidR="004C75D1" w:rsidRPr="00AF19C5">
        <w:rPr>
          <w:lang w:val="kk-KZ"/>
        </w:rPr>
        <w:t>Өнеркәсіп</w:t>
      </w:r>
      <w:r w:rsidRPr="00AF19C5">
        <w:rPr>
          <w:lang w:val="kk-KZ"/>
        </w:rPr>
        <w:t xml:space="preserve"> 4.0 жағдайында автомобиль жүк тасымалда</w:t>
      </w:r>
      <w:r w:rsidR="00E47E64">
        <w:rPr>
          <w:lang w:val="kk-KZ"/>
        </w:rPr>
        <w:t>рын</w:t>
      </w:r>
      <w:r w:rsidRPr="00AF19C5">
        <w:rPr>
          <w:lang w:val="kk-KZ"/>
        </w:rPr>
        <w:t xml:space="preserve"> басқарудың негізгі халықаралық үлгілерін қарастырдық:</w:t>
      </w:r>
    </w:p>
    <w:p w:rsidR="002B6F86" w:rsidRPr="00AF19C5" w:rsidRDefault="002B6F86" w:rsidP="002F0A20">
      <w:pPr>
        <w:pStyle w:val="Times14"/>
        <w:numPr>
          <w:ilvl w:val="0"/>
          <w:numId w:val="28"/>
        </w:numPr>
        <w:rPr>
          <w:i/>
          <w:lang w:val="kk-KZ"/>
        </w:rPr>
      </w:pPr>
      <w:r w:rsidRPr="00AF19C5">
        <w:rPr>
          <w:i/>
          <w:lang w:val="kk-KZ"/>
        </w:rPr>
        <w:t>Еуропалық модель (Германия мысалында).</w:t>
      </w:r>
    </w:p>
    <w:p w:rsidR="002B6F86" w:rsidRPr="00AF19C5" w:rsidRDefault="002B6F86" w:rsidP="002B6F86">
      <w:pPr>
        <w:pStyle w:val="Times14"/>
        <w:rPr>
          <w:lang w:val="kk-KZ"/>
        </w:rPr>
      </w:pPr>
      <w:r w:rsidRPr="00AF19C5">
        <w:rPr>
          <w:lang w:val="kk-KZ"/>
        </w:rPr>
        <w:t xml:space="preserve">Германия </w:t>
      </w:r>
      <w:r w:rsidR="004C75D1" w:rsidRPr="00AF19C5">
        <w:rPr>
          <w:lang w:val="kk-KZ"/>
        </w:rPr>
        <w:t>Өнеркәсіп</w:t>
      </w:r>
      <w:r w:rsidRPr="00AF19C5">
        <w:rPr>
          <w:lang w:val="kk-KZ"/>
        </w:rPr>
        <w:t xml:space="preserve"> 4.0 тұжырымдамасын әзірлеуде көшбасшылардың бірі ретінде көлік-логистика саласын цифрландыруға кешенді көзқарасты көрсетеді. Көлік түрлерін бір желіге біріктіретін интеллектуалды көлік жүйелерін құруға көп көңіл бөлінеді. Зерттеуге сәйкес, А.Меренкова «</w:t>
      </w:r>
      <w:r w:rsidR="004C75D1" w:rsidRPr="00AF19C5">
        <w:rPr>
          <w:lang w:val="kk-KZ"/>
        </w:rPr>
        <w:t>Өнеркәсіп</w:t>
      </w:r>
      <w:r w:rsidRPr="00AF19C5">
        <w:rPr>
          <w:lang w:val="kk-KZ"/>
        </w:rPr>
        <w:t xml:space="preserve"> 4.0: цифрлық көлік пен логистиканы дамытудағы неміс тәжірибесі, неміс моделінің негізгі сипаттамалары:</w:t>
      </w:r>
    </w:p>
    <w:p w:rsidR="002B6F86" w:rsidRPr="00AF19C5" w:rsidRDefault="002B6F86" w:rsidP="002F0A20">
      <w:pPr>
        <w:pStyle w:val="Times14"/>
        <w:numPr>
          <w:ilvl w:val="0"/>
          <w:numId w:val="29"/>
        </w:numPr>
        <w:tabs>
          <w:tab w:val="left" w:pos="993"/>
        </w:tabs>
        <w:ind w:left="0" w:firstLine="709"/>
        <w:rPr>
          <w:lang w:val="kk-KZ"/>
        </w:rPr>
      </w:pPr>
      <w:r w:rsidRPr="00AF19C5">
        <w:rPr>
          <w:lang w:val="kk-KZ"/>
        </w:rPr>
        <w:t>логистикалық ақпараттық жүйелерді бірыңғай цифрлық платформаға интеграциялау</w:t>
      </w:r>
      <w:r w:rsidR="006E1125" w:rsidRPr="00AF19C5">
        <w:rPr>
          <w:lang w:val="kk-KZ"/>
        </w:rPr>
        <w:t>;</w:t>
      </w:r>
    </w:p>
    <w:p w:rsidR="002B6F86" w:rsidRPr="00AF19C5" w:rsidRDefault="002B6F86" w:rsidP="002F0A20">
      <w:pPr>
        <w:pStyle w:val="Times14"/>
        <w:numPr>
          <w:ilvl w:val="0"/>
          <w:numId w:val="29"/>
        </w:numPr>
        <w:tabs>
          <w:tab w:val="left" w:pos="993"/>
        </w:tabs>
        <w:ind w:left="0" w:firstLine="709"/>
        <w:rPr>
          <w:lang w:val="kk-KZ"/>
        </w:rPr>
      </w:pPr>
      <w:r w:rsidRPr="00AF19C5">
        <w:rPr>
          <w:lang w:val="kk-KZ"/>
        </w:rPr>
        <w:lastRenderedPageBreak/>
        <w:t>логистикалық басқаруға заттар интернеті (IoT) технологияларын енгізу;</w:t>
      </w:r>
    </w:p>
    <w:p w:rsidR="002B6F86" w:rsidRPr="00AF19C5" w:rsidRDefault="002B6F86" w:rsidP="002F0A20">
      <w:pPr>
        <w:pStyle w:val="Times14"/>
        <w:numPr>
          <w:ilvl w:val="0"/>
          <w:numId w:val="29"/>
        </w:numPr>
        <w:tabs>
          <w:tab w:val="left" w:pos="993"/>
        </w:tabs>
        <w:ind w:left="0" w:firstLine="709"/>
        <w:rPr>
          <w:lang w:val="kk-KZ"/>
        </w:rPr>
      </w:pPr>
      <w:r w:rsidRPr="00AF19C5">
        <w:rPr>
          <w:lang w:val="kk-KZ"/>
        </w:rPr>
        <w:t xml:space="preserve">жүк тасымалдауды жоспарлау және бақылау </w:t>
      </w:r>
      <w:r w:rsidR="00583161" w:rsidRPr="00AF19C5">
        <w:rPr>
          <w:lang w:val="kk-KZ"/>
        </w:rPr>
        <w:t>үдеріс</w:t>
      </w:r>
      <w:r w:rsidRPr="00AF19C5">
        <w:rPr>
          <w:lang w:val="kk-KZ"/>
        </w:rPr>
        <w:t>терін автоматтандыру;</w:t>
      </w:r>
    </w:p>
    <w:p w:rsidR="002B6F86" w:rsidRPr="00AF19C5" w:rsidRDefault="002B6F86" w:rsidP="006E1125">
      <w:pPr>
        <w:pStyle w:val="Times14"/>
        <w:numPr>
          <w:ilvl w:val="0"/>
          <w:numId w:val="29"/>
        </w:numPr>
        <w:tabs>
          <w:tab w:val="left" w:pos="993"/>
        </w:tabs>
        <w:ind w:left="0" w:firstLine="709"/>
        <w:rPr>
          <w:lang w:val="kk-KZ"/>
        </w:rPr>
      </w:pPr>
      <w:r w:rsidRPr="00AF19C5">
        <w:rPr>
          <w:lang w:val="kk-KZ"/>
        </w:rPr>
        <w:t>мультимодальды логистикалық хабтарды дамыту [</w:t>
      </w:r>
      <w:r w:rsidR="00AF6E40" w:rsidRPr="00AF19C5">
        <w:rPr>
          <w:lang w:val="kk-KZ"/>
        </w:rPr>
        <w:t>62</w:t>
      </w:r>
      <w:r w:rsidRPr="00AF19C5">
        <w:rPr>
          <w:lang w:val="kk-KZ"/>
        </w:rPr>
        <w:t>].</w:t>
      </w:r>
    </w:p>
    <w:p w:rsidR="00953C32" w:rsidRPr="00AF19C5" w:rsidRDefault="002B6F86" w:rsidP="002B6F86">
      <w:pPr>
        <w:pStyle w:val="Times14"/>
        <w:rPr>
          <w:lang w:val="kk-KZ"/>
        </w:rPr>
      </w:pPr>
      <w:r w:rsidRPr="00AF19C5">
        <w:rPr>
          <w:lang w:val="kk-KZ"/>
        </w:rPr>
        <w:t>Еуропалық автомобиль жүк тасымалы нарығы әлемдегі ең үлкен және белсенді дамуын жалғастыруда. Statista зерттеуі көрсеткендей, Еуропадағы автомобиль жүк тасымалы нарығы 2020 жылы 324,5 миллиард еуроны құрады және 2025 жылға қарай 400 миллиард еуроға дейін өседі деп күтілуде [6</w:t>
      </w:r>
      <w:r w:rsidR="00AF6E40" w:rsidRPr="00AF19C5">
        <w:rPr>
          <w:lang w:val="kk-KZ"/>
        </w:rPr>
        <w:t>3</w:t>
      </w:r>
      <w:r w:rsidRPr="00AF19C5">
        <w:rPr>
          <w:lang w:val="kk-KZ"/>
        </w:rPr>
        <w:t>]. Бұл динамика еуропалық логистикалық жүйедегі автомобиль көлігінің рөлінің артып келе жатқанын көрсетеді.</w:t>
      </w:r>
    </w:p>
    <w:p w:rsidR="002B6F86" w:rsidRPr="00AF19C5" w:rsidRDefault="002B6F86" w:rsidP="002F0A20">
      <w:pPr>
        <w:pStyle w:val="Times14"/>
        <w:numPr>
          <w:ilvl w:val="0"/>
          <w:numId w:val="28"/>
        </w:numPr>
        <w:rPr>
          <w:i/>
          <w:lang w:val="kk-KZ"/>
        </w:rPr>
      </w:pPr>
      <w:r w:rsidRPr="00AF19C5">
        <w:rPr>
          <w:i/>
          <w:lang w:val="kk-KZ"/>
        </w:rPr>
        <w:t>Азиялық модель (Қытай мысалында).</w:t>
      </w:r>
    </w:p>
    <w:p w:rsidR="002B6F86" w:rsidRPr="00AF19C5" w:rsidRDefault="002B6F86" w:rsidP="002B6F86">
      <w:pPr>
        <w:pStyle w:val="Times14"/>
        <w:rPr>
          <w:lang w:val="kk-KZ"/>
        </w:rPr>
      </w:pPr>
      <w:r w:rsidRPr="00AF19C5">
        <w:rPr>
          <w:lang w:val="kk-KZ"/>
        </w:rPr>
        <w:t>Қытай жүк тасымалдауды басқарудың ұлттық жүйесін белсенді түрде дамытып, оны жаһандық көлік дәліздеріне біріктіруде. Қытайлық модельдің ерекшелігі - мемлекеттік жоспарлау мен нарықтық тетіктердің үйлесімі, сондай-ақ халықаралық көлік дәліздерін дамытуға баса назар аудару, атап айтқанда, «Бір белдеу – бір жол» бастамасы аясында.</w:t>
      </w:r>
    </w:p>
    <w:p w:rsidR="002B6F86" w:rsidRPr="00AF19C5" w:rsidRDefault="002B6F86" w:rsidP="002B6F86">
      <w:pPr>
        <w:pStyle w:val="Times14"/>
        <w:rPr>
          <w:lang w:val="kk-KZ"/>
        </w:rPr>
      </w:pPr>
      <w:r w:rsidRPr="00AF19C5">
        <w:rPr>
          <w:lang w:val="kk-KZ"/>
        </w:rPr>
        <w:t>SeaRates (2024) зерттеуінде атап өтілгендей, «Еуразиялық теміржол дәлізі: Қытайдан Еуропаға теміржол көлігіндегі 2024 жылғы трендтерге шолу (2024) Қытай мен Еуропа арасындағы теміржол көлігінің болашағы перспективалы болып көрінетінін және Қазақстан мен Түркия сияқты логистикалық хабтардың дамуы өзара әрекеттесу мүмкіндіктері мен тиімділігін арттырады [</w:t>
      </w:r>
      <w:r w:rsidR="008921CB" w:rsidRPr="00AF19C5">
        <w:rPr>
          <w:lang w:val="kk-KZ"/>
        </w:rPr>
        <w:t>6</w:t>
      </w:r>
      <w:r w:rsidR="00AF6E40" w:rsidRPr="00AF19C5">
        <w:rPr>
          <w:lang w:val="kk-KZ"/>
        </w:rPr>
        <w:t>4</w:t>
      </w:r>
      <w:r w:rsidRPr="00AF19C5">
        <w:rPr>
          <w:lang w:val="kk-KZ"/>
        </w:rPr>
        <w:t xml:space="preserve">]. Бұл мультимодальды көлік </w:t>
      </w:r>
      <w:r w:rsidR="00583161" w:rsidRPr="00AF19C5">
        <w:rPr>
          <w:lang w:val="kk-KZ"/>
        </w:rPr>
        <w:t>сызба</w:t>
      </w:r>
      <w:r w:rsidRPr="00AF19C5">
        <w:rPr>
          <w:lang w:val="kk-KZ"/>
        </w:rPr>
        <w:t>ларының бөлігі ретінде автомобильмен жүк тасымалдауды дамыту үшін жаңа мүмкіндіктер жасайды.</w:t>
      </w:r>
    </w:p>
    <w:p w:rsidR="002B6F86" w:rsidRPr="00AF19C5" w:rsidRDefault="002B6F86" w:rsidP="002F0A20">
      <w:pPr>
        <w:pStyle w:val="Times14"/>
        <w:numPr>
          <w:ilvl w:val="0"/>
          <w:numId w:val="28"/>
        </w:numPr>
        <w:rPr>
          <w:i/>
          <w:lang w:val="kk-KZ"/>
        </w:rPr>
      </w:pPr>
      <w:r w:rsidRPr="00AF19C5">
        <w:rPr>
          <w:i/>
          <w:lang w:val="kk-KZ"/>
        </w:rPr>
        <w:t>Американдық үлгі.</w:t>
      </w:r>
    </w:p>
    <w:p w:rsidR="002B6F86" w:rsidRPr="00AF19C5" w:rsidRDefault="002B6F86" w:rsidP="002B6F86">
      <w:pPr>
        <w:pStyle w:val="Times14"/>
        <w:rPr>
          <w:lang w:val="kk-KZ"/>
        </w:rPr>
      </w:pPr>
      <w:r w:rsidRPr="00AF19C5">
        <w:rPr>
          <w:lang w:val="kk-KZ"/>
        </w:rPr>
        <w:t>Америка Құрама Штаттары көлік-логистика саласын цифрландырудың жоғары деңгейімен және жүк тасымалдауды басқарудағы инновациялардың белсенді енгізілуімен сипатталады. Американдық модельдің ерекшеліктерінің арасында мыналарды бөліп көрсетуге болады:</w:t>
      </w:r>
    </w:p>
    <w:p w:rsidR="002B6F86" w:rsidRPr="00AF19C5" w:rsidRDefault="002B6F86" w:rsidP="002F0A20">
      <w:pPr>
        <w:pStyle w:val="Times14"/>
        <w:numPr>
          <w:ilvl w:val="0"/>
          <w:numId w:val="30"/>
        </w:numPr>
        <w:tabs>
          <w:tab w:val="left" w:pos="993"/>
        </w:tabs>
        <w:ind w:left="0" w:firstLine="709"/>
        <w:rPr>
          <w:lang w:val="kk-KZ"/>
        </w:rPr>
      </w:pPr>
      <w:r w:rsidRPr="00AF19C5">
        <w:rPr>
          <w:lang w:val="kk-KZ"/>
        </w:rPr>
        <w:t>логистиканы басқаруға арналған бұлттық платформаларды дамыту;</w:t>
      </w:r>
    </w:p>
    <w:p w:rsidR="002B6F86" w:rsidRPr="00AF19C5" w:rsidRDefault="002B6F86" w:rsidP="002F0A20">
      <w:pPr>
        <w:pStyle w:val="Times14"/>
        <w:numPr>
          <w:ilvl w:val="0"/>
          <w:numId w:val="30"/>
        </w:numPr>
        <w:tabs>
          <w:tab w:val="left" w:pos="993"/>
        </w:tabs>
        <w:ind w:left="0" w:firstLine="709"/>
        <w:rPr>
          <w:lang w:val="kk-KZ"/>
        </w:rPr>
      </w:pPr>
      <w:r w:rsidRPr="00AF19C5">
        <w:rPr>
          <w:lang w:val="kk-KZ"/>
        </w:rPr>
        <w:t>маршруттарды оңтайландыру және көлікті жүктеу үшін үлкен деректерді талдауды енгізу;</w:t>
      </w:r>
    </w:p>
    <w:p w:rsidR="002B6F86" w:rsidRPr="00AF19C5" w:rsidRDefault="002B6F86" w:rsidP="002F0A20">
      <w:pPr>
        <w:pStyle w:val="Times14"/>
        <w:numPr>
          <w:ilvl w:val="0"/>
          <w:numId w:val="30"/>
        </w:numPr>
        <w:tabs>
          <w:tab w:val="left" w:pos="993"/>
        </w:tabs>
        <w:ind w:left="0" w:firstLine="709"/>
        <w:rPr>
          <w:lang w:val="kk-KZ"/>
        </w:rPr>
      </w:pPr>
      <w:r w:rsidRPr="00AF19C5">
        <w:rPr>
          <w:lang w:val="kk-KZ"/>
        </w:rPr>
        <w:t xml:space="preserve">логистикалық </w:t>
      </w:r>
      <w:r w:rsidR="00583161" w:rsidRPr="00AF19C5">
        <w:rPr>
          <w:lang w:val="kk-KZ"/>
        </w:rPr>
        <w:t>үдеріс</w:t>
      </w:r>
      <w:r w:rsidRPr="00AF19C5">
        <w:rPr>
          <w:lang w:val="kk-KZ"/>
        </w:rPr>
        <w:t>тердің цифрлық егіздерін құру;</w:t>
      </w:r>
    </w:p>
    <w:p w:rsidR="002B6F86" w:rsidRPr="00AF19C5" w:rsidRDefault="002B6F86" w:rsidP="002F0A20">
      <w:pPr>
        <w:pStyle w:val="Times14"/>
        <w:numPr>
          <w:ilvl w:val="0"/>
          <w:numId w:val="30"/>
        </w:numPr>
        <w:tabs>
          <w:tab w:val="left" w:pos="993"/>
        </w:tabs>
        <w:ind w:left="0" w:firstLine="709"/>
        <w:rPr>
          <w:lang w:val="kk-KZ"/>
        </w:rPr>
      </w:pPr>
      <w:r w:rsidRPr="00AF19C5">
        <w:rPr>
          <w:lang w:val="kk-KZ"/>
        </w:rPr>
        <w:t>жүктерді тасымалдауға арналған автономды көліктердің дамуы.</w:t>
      </w:r>
    </w:p>
    <w:p w:rsidR="002B6F86" w:rsidRPr="00AF19C5" w:rsidRDefault="002B6F86" w:rsidP="002F0A20">
      <w:pPr>
        <w:pStyle w:val="Times14"/>
        <w:numPr>
          <w:ilvl w:val="0"/>
          <w:numId w:val="28"/>
        </w:numPr>
        <w:rPr>
          <w:i/>
          <w:lang w:val="kk-KZ"/>
        </w:rPr>
      </w:pPr>
      <w:r w:rsidRPr="00AF19C5">
        <w:rPr>
          <w:i/>
          <w:lang w:val="kk-KZ"/>
        </w:rPr>
        <w:t>Таяу Шығыс елдерінің үлгісі.</w:t>
      </w:r>
    </w:p>
    <w:p w:rsidR="002B6F86" w:rsidRPr="00AF19C5" w:rsidRDefault="002B6F86" w:rsidP="002B6F86">
      <w:pPr>
        <w:pStyle w:val="Times14"/>
        <w:rPr>
          <w:lang w:val="kk-KZ"/>
        </w:rPr>
      </w:pPr>
      <w:r w:rsidRPr="00AF19C5">
        <w:rPr>
          <w:lang w:val="kk-KZ"/>
        </w:rPr>
        <w:t>Таяу Шығыс елдері, атап айтқанда БАӘ мен Сауд Арабиясы көлік-логистикалық инфрақұрылымды дамытуға және жүк тасымалдауды басқаруға цифрлық технологияларды енгізуге белсенді түрде инвестиция салуда. Логистикалық операциялардың ашықтығы мен қауіпсіздігін қамтамасыз ету үшін ірі логистикалық хабтарды құруға және блокчейн технологияларын енгізуге басты назар аударылады.</w:t>
      </w:r>
    </w:p>
    <w:p w:rsidR="002B6F86" w:rsidRPr="00AF19C5" w:rsidRDefault="002B6F86" w:rsidP="002B6F86">
      <w:pPr>
        <w:pStyle w:val="Times14"/>
        <w:rPr>
          <w:lang w:val="kk-KZ"/>
        </w:rPr>
      </w:pPr>
      <w:r w:rsidRPr="00AF19C5">
        <w:rPr>
          <w:lang w:val="kk-KZ"/>
        </w:rPr>
        <w:t>Әлемнің әртүрлі аймақтарындағы автомобиль жүк тасымалда</w:t>
      </w:r>
      <w:r w:rsidR="00E47E64">
        <w:rPr>
          <w:lang w:val="kk-KZ"/>
        </w:rPr>
        <w:t>рын</w:t>
      </w:r>
      <w:r w:rsidRPr="00AF19C5">
        <w:rPr>
          <w:lang w:val="kk-KZ"/>
        </w:rPr>
        <w:t xml:space="preserve"> басқару үлгілерін көрнекі түрде салыстыру үшін біз олардың салыстырмалы талдауын жүргіздік, оның нәтижелері 1</w:t>
      </w:r>
      <w:r w:rsidR="00441A98" w:rsidRPr="00AF19C5">
        <w:rPr>
          <w:lang w:val="kk-KZ"/>
        </w:rPr>
        <w:t>0</w:t>
      </w:r>
      <w:r w:rsidRPr="00AF19C5">
        <w:rPr>
          <w:lang w:val="kk-KZ"/>
        </w:rPr>
        <w:t>-кестеде келтірілген:</w:t>
      </w:r>
    </w:p>
    <w:p w:rsidR="0010490F" w:rsidRPr="00AF19C5" w:rsidRDefault="0010490F" w:rsidP="002B6F86">
      <w:pPr>
        <w:pStyle w:val="Times14"/>
        <w:rPr>
          <w:lang w:val="kk-KZ"/>
        </w:rPr>
      </w:pPr>
    </w:p>
    <w:p w:rsidR="002B6F86" w:rsidRPr="00AF19C5" w:rsidRDefault="0010490F" w:rsidP="00DE0E47">
      <w:pPr>
        <w:pStyle w:val="Times14"/>
        <w:ind w:firstLine="0"/>
        <w:rPr>
          <w:lang w:val="kk-KZ"/>
        </w:rPr>
      </w:pPr>
      <w:r w:rsidRPr="00AF19C5">
        <w:rPr>
          <w:lang w:val="kk-KZ"/>
        </w:rPr>
        <w:lastRenderedPageBreak/>
        <w:t>Кесте 1</w:t>
      </w:r>
      <w:r w:rsidR="00441A98" w:rsidRPr="00AF19C5">
        <w:rPr>
          <w:lang w:val="kk-KZ"/>
        </w:rPr>
        <w:t>0</w:t>
      </w:r>
      <w:r w:rsidRPr="00AF19C5">
        <w:rPr>
          <w:lang w:val="kk-KZ"/>
        </w:rPr>
        <w:t xml:space="preserve"> – </w:t>
      </w:r>
      <w:r w:rsidR="004C75D1" w:rsidRPr="00AF19C5">
        <w:rPr>
          <w:lang w:val="kk-KZ"/>
        </w:rPr>
        <w:t>Өнеркәсіп</w:t>
      </w:r>
      <w:r w:rsidRPr="00AF19C5">
        <w:rPr>
          <w:lang w:val="kk-KZ"/>
        </w:rPr>
        <w:t xml:space="preserve"> 4.0 жағдайында автомобиль жүк тасымалда</w:t>
      </w:r>
      <w:r w:rsidR="00E47E64">
        <w:rPr>
          <w:lang w:val="kk-KZ"/>
        </w:rPr>
        <w:t>рын</w:t>
      </w:r>
      <w:r w:rsidRPr="00AF19C5">
        <w:rPr>
          <w:lang w:val="kk-KZ"/>
        </w:rPr>
        <w:t xml:space="preserve"> басқарудың халықаралық үлгілерінің салыстырмалы сипаттамасы</w:t>
      </w:r>
    </w:p>
    <w:tbl>
      <w:tblPr>
        <w:tblStyle w:val="a7"/>
        <w:tblW w:w="0" w:type="auto"/>
        <w:tblLayout w:type="fixed"/>
        <w:tblLook w:val="04A0" w:firstRow="1" w:lastRow="0" w:firstColumn="1" w:lastColumn="0" w:noHBand="0" w:noVBand="1"/>
      </w:tblPr>
      <w:tblGrid>
        <w:gridCol w:w="1980"/>
        <w:gridCol w:w="1829"/>
        <w:gridCol w:w="2028"/>
        <w:gridCol w:w="1796"/>
        <w:gridCol w:w="1995"/>
      </w:tblGrid>
      <w:tr w:rsidR="0010490F" w:rsidRPr="00FE34C8" w:rsidTr="00E21567">
        <w:tc>
          <w:tcPr>
            <w:tcW w:w="1980" w:type="dxa"/>
            <w:vAlign w:val="center"/>
          </w:tcPr>
          <w:p w:rsidR="0010490F" w:rsidRPr="00FE34C8" w:rsidRDefault="0010490F" w:rsidP="00E21567">
            <w:pPr>
              <w:ind w:left="-108" w:right="-115"/>
              <w:jc w:val="center"/>
              <w:rPr>
                <w:rFonts w:ascii="Times New Roman" w:hAnsi="Times New Roman" w:cs="Times New Roman"/>
                <w:bCs/>
                <w:sz w:val="24"/>
                <w:szCs w:val="28"/>
              </w:rPr>
            </w:pPr>
            <w:r w:rsidRPr="00FE34C8">
              <w:rPr>
                <w:rFonts w:ascii="Times New Roman" w:hAnsi="Times New Roman" w:cs="Times New Roman"/>
                <w:bCs/>
                <w:sz w:val="24"/>
                <w:szCs w:val="28"/>
                <w:lang w:val="kk"/>
              </w:rPr>
              <w:t xml:space="preserve">Критерийлер </w:t>
            </w:r>
          </w:p>
        </w:tc>
        <w:tc>
          <w:tcPr>
            <w:tcW w:w="1829" w:type="dxa"/>
            <w:vAlign w:val="center"/>
          </w:tcPr>
          <w:p w:rsidR="0010490F" w:rsidRPr="00FE34C8" w:rsidRDefault="0010490F" w:rsidP="00E21567">
            <w:pPr>
              <w:ind w:left="-108" w:right="-115"/>
              <w:jc w:val="center"/>
              <w:rPr>
                <w:rFonts w:ascii="Times New Roman" w:hAnsi="Times New Roman" w:cs="Times New Roman"/>
                <w:bCs/>
                <w:sz w:val="24"/>
                <w:szCs w:val="28"/>
              </w:rPr>
            </w:pPr>
            <w:r w:rsidRPr="00FE34C8">
              <w:rPr>
                <w:rFonts w:ascii="Times New Roman" w:hAnsi="Times New Roman" w:cs="Times New Roman"/>
                <w:bCs/>
                <w:sz w:val="24"/>
                <w:szCs w:val="28"/>
              </w:rPr>
              <w:t>Еуропалық үлгі</w:t>
            </w:r>
          </w:p>
        </w:tc>
        <w:tc>
          <w:tcPr>
            <w:tcW w:w="2028" w:type="dxa"/>
            <w:vAlign w:val="center"/>
          </w:tcPr>
          <w:p w:rsidR="0010490F" w:rsidRPr="00FE34C8" w:rsidRDefault="0010490F" w:rsidP="00E21567">
            <w:pPr>
              <w:ind w:left="-108" w:right="-115"/>
              <w:jc w:val="center"/>
              <w:rPr>
                <w:rFonts w:ascii="Times New Roman" w:hAnsi="Times New Roman" w:cs="Times New Roman"/>
                <w:bCs/>
                <w:sz w:val="24"/>
                <w:szCs w:val="28"/>
              </w:rPr>
            </w:pPr>
            <w:r w:rsidRPr="00FE34C8">
              <w:rPr>
                <w:rFonts w:ascii="Times New Roman" w:hAnsi="Times New Roman" w:cs="Times New Roman"/>
                <w:bCs/>
                <w:sz w:val="24"/>
                <w:szCs w:val="28"/>
              </w:rPr>
              <w:t>Азиялық модель</w:t>
            </w:r>
          </w:p>
        </w:tc>
        <w:tc>
          <w:tcPr>
            <w:tcW w:w="1796" w:type="dxa"/>
            <w:vAlign w:val="center"/>
          </w:tcPr>
          <w:p w:rsidR="0010490F" w:rsidRPr="00FE34C8" w:rsidRDefault="0010490F" w:rsidP="00E21567">
            <w:pPr>
              <w:ind w:left="-108" w:right="-115"/>
              <w:jc w:val="center"/>
              <w:rPr>
                <w:rFonts w:ascii="Times New Roman" w:hAnsi="Times New Roman" w:cs="Times New Roman"/>
                <w:bCs/>
                <w:sz w:val="24"/>
                <w:szCs w:val="28"/>
              </w:rPr>
            </w:pPr>
            <w:r w:rsidRPr="00FE34C8">
              <w:rPr>
                <w:rFonts w:ascii="Times New Roman" w:hAnsi="Times New Roman" w:cs="Times New Roman"/>
                <w:bCs/>
                <w:sz w:val="24"/>
                <w:szCs w:val="28"/>
              </w:rPr>
              <w:t>Американдық модель</w:t>
            </w:r>
          </w:p>
        </w:tc>
        <w:tc>
          <w:tcPr>
            <w:tcW w:w="1995" w:type="dxa"/>
            <w:vAlign w:val="center"/>
          </w:tcPr>
          <w:p w:rsidR="0010490F" w:rsidRPr="00FE34C8" w:rsidRDefault="0010490F" w:rsidP="00E21567">
            <w:pPr>
              <w:ind w:left="-108" w:right="-115"/>
              <w:jc w:val="center"/>
              <w:rPr>
                <w:rFonts w:ascii="Times New Roman" w:hAnsi="Times New Roman" w:cs="Times New Roman"/>
                <w:bCs/>
                <w:sz w:val="24"/>
                <w:szCs w:val="28"/>
              </w:rPr>
            </w:pPr>
            <w:r w:rsidRPr="00FE34C8">
              <w:rPr>
                <w:rFonts w:ascii="Times New Roman" w:hAnsi="Times New Roman" w:cs="Times New Roman"/>
                <w:bCs/>
                <w:sz w:val="24"/>
                <w:szCs w:val="28"/>
              </w:rPr>
              <w:t>Таяу Шығыс елдерінің моделі</w:t>
            </w:r>
          </w:p>
        </w:tc>
      </w:tr>
      <w:tr w:rsidR="0010490F" w:rsidRPr="00FE34C8" w:rsidTr="00E21567">
        <w:tc>
          <w:tcPr>
            <w:tcW w:w="198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Негізгі технологиялар</w:t>
            </w:r>
          </w:p>
        </w:tc>
        <w:tc>
          <w:tcPr>
            <w:tcW w:w="1829" w:type="dxa"/>
            <w:vAlign w:val="center"/>
          </w:tcPr>
          <w:p w:rsidR="0010490F" w:rsidRPr="00FE34C8" w:rsidRDefault="0010490F" w:rsidP="00E21567">
            <w:pPr>
              <w:rPr>
                <w:rFonts w:ascii="Times New Roman" w:hAnsi="Times New Roman" w:cs="Times New Roman"/>
                <w:sz w:val="24"/>
                <w:szCs w:val="28"/>
                <w:lang w:val="ru-RU"/>
              </w:rPr>
            </w:pPr>
            <w:r w:rsidRPr="00FE34C8">
              <w:rPr>
                <w:rFonts w:ascii="Times New Roman" w:hAnsi="Times New Roman" w:cs="Times New Roman"/>
                <w:sz w:val="24"/>
                <w:szCs w:val="28"/>
              </w:rPr>
              <w:t>IoT</w:t>
            </w:r>
            <w:r w:rsidRPr="00FE34C8">
              <w:rPr>
                <w:rFonts w:ascii="Times New Roman" w:hAnsi="Times New Roman" w:cs="Times New Roman"/>
                <w:sz w:val="24"/>
                <w:szCs w:val="28"/>
                <w:lang w:val="ru-RU"/>
              </w:rPr>
              <w:t xml:space="preserve">, Үлкен деректер, </w:t>
            </w:r>
            <w:r w:rsidRPr="00FE34C8">
              <w:rPr>
                <w:rFonts w:ascii="Times New Roman" w:hAnsi="Times New Roman" w:cs="Times New Roman"/>
                <w:sz w:val="24"/>
                <w:szCs w:val="28"/>
              </w:rPr>
              <w:t>AI</w:t>
            </w:r>
            <w:r w:rsidRPr="00FE34C8">
              <w:rPr>
                <w:rFonts w:ascii="Times New Roman" w:hAnsi="Times New Roman" w:cs="Times New Roman"/>
                <w:sz w:val="24"/>
                <w:szCs w:val="28"/>
                <w:lang w:val="ru-RU"/>
              </w:rPr>
              <w:t>, сандық егіздер</w:t>
            </w:r>
          </w:p>
        </w:tc>
        <w:tc>
          <w:tcPr>
            <w:tcW w:w="2028"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IoT, блокчейн, цифрлық платформалар</w:t>
            </w:r>
          </w:p>
        </w:tc>
        <w:tc>
          <w:tcPr>
            <w:tcW w:w="1796" w:type="dxa"/>
            <w:vAlign w:val="center"/>
          </w:tcPr>
          <w:p w:rsidR="0010490F" w:rsidRPr="00FE34C8" w:rsidRDefault="0010490F" w:rsidP="00E21567">
            <w:pPr>
              <w:rPr>
                <w:rFonts w:ascii="Times New Roman" w:hAnsi="Times New Roman" w:cs="Times New Roman"/>
                <w:sz w:val="24"/>
                <w:szCs w:val="28"/>
                <w:lang w:val="ru-RU"/>
              </w:rPr>
            </w:pPr>
            <w:r w:rsidRPr="00FE34C8">
              <w:rPr>
                <w:rFonts w:ascii="Times New Roman" w:hAnsi="Times New Roman" w:cs="Times New Roman"/>
                <w:sz w:val="24"/>
                <w:szCs w:val="28"/>
                <w:lang w:val="ru-RU"/>
              </w:rPr>
              <w:t>Үлкен</w:t>
            </w:r>
            <w:r w:rsidRPr="00FE34C8">
              <w:rPr>
                <w:rFonts w:ascii="Times New Roman" w:hAnsi="Times New Roman" w:cs="Times New Roman"/>
                <w:sz w:val="24"/>
                <w:szCs w:val="28"/>
                <w:lang w:val="kk"/>
              </w:rPr>
              <w:t xml:space="preserve"> </w:t>
            </w:r>
            <w:r w:rsidRPr="00FE34C8">
              <w:rPr>
                <w:rFonts w:ascii="Times New Roman" w:hAnsi="Times New Roman" w:cs="Times New Roman"/>
                <w:sz w:val="24"/>
                <w:szCs w:val="28"/>
                <w:lang w:val="ru-RU"/>
              </w:rPr>
              <w:t>Деректер</w:t>
            </w:r>
            <w:r w:rsidRPr="00FE34C8">
              <w:rPr>
                <w:rFonts w:ascii="Times New Roman" w:hAnsi="Times New Roman" w:cs="Times New Roman"/>
                <w:sz w:val="24"/>
                <w:szCs w:val="28"/>
                <w:lang w:val="kk"/>
              </w:rPr>
              <w:t>, бұлттық платформалар, автономды көлік</w:t>
            </w:r>
          </w:p>
        </w:tc>
        <w:tc>
          <w:tcPr>
            <w:tcW w:w="1995"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Блокчейн, цифрлық платформалар, автоматтандыру</w:t>
            </w:r>
          </w:p>
        </w:tc>
      </w:tr>
      <w:tr w:rsidR="0010490F" w:rsidRPr="00FE34C8" w:rsidTr="00E21567">
        <w:tc>
          <w:tcPr>
            <w:tcW w:w="198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Мемлекеттің рөлі</w:t>
            </w:r>
          </w:p>
        </w:tc>
        <w:tc>
          <w:tcPr>
            <w:tcW w:w="1829"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Жоғары, стратегиялық жоспарлау</w:t>
            </w:r>
          </w:p>
        </w:tc>
        <w:tc>
          <w:tcPr>
            <w:tcW w:w="2028"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Өте жоғары, орталықтандырылған басқару</w:t>
            </w:r>
          </w:p>
        </w:tc>
        <w:tc>
          <w:tcPr>
            <w:tcW w:w="1796"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Төмен, нарықтық реттеу</w:t>
            </w:r>
          </w:p>
        </w:tc>
        <w:tc>
          <w:tcPr>
            <w:tcW w:w="1995"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Жоғары, тікелей инвестиция</w:t>
            </w:r>
          </w:p>
        </w:tc>
      </w:tr>
      <w:tr w:rsidR="0010490F" w:rsidRPr="00FE34C8" w:rsidTr="00E21567">
        <w:tc>
          <w:tcPr>
            <w:tcW w:w="198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Басқа көлік түрлерімен интеграция</w:t>
            </w:r>
          </w:p>
        </w:tc>
        <w:tc>
          <w:tcPr>
            <w:tcW w:w="1829"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Жоғары, мультимодальды тасымалдау</w:t>
            </w:r>
          </w:p>
        </w:tc>
        <w:tc>
          <w:tcPr>
            <w:tcW w:w="2028" w:type="dxa"/>
            <w:vAlign w:val="center"/>
          </w:tcPr>
          <w:p w:rsidR="0010490F" w:rsidRPr="00FE34C8" w:rsidRDefault="0010490F"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Темір жол көлігіне орта, назар</w:t>
            </w:r>
          </w:p>
        </w:tc>
        <w:tc>
          <w:tcPr>
            <w:tcW w:w="1796" w:type="dxa"/>
            <w:vAlign w:val="center"/>
          </w:tcPr>
          <w:p w:rsidR="0010490F" w:rsidRPr="00FE34C8" w:rsidRDefault="0010490F" w:rsidP="00E21567">
            <w:pPr>
              <w:rPr>
                <w:rFonts w:ascii="Times New Roman" w:hAnsi="Times New Roman" w:cs="Times New Roman"/>
                <w:sz w:val="24"/>
                <w:szCs w:val="28"/>
                <w:lang w:val="ru-RU"/>
              </w:rPr>
            </w:pPr>
            <w:r w:rsidRPr="00FE34C8">
              <w:rPr>
                <w:rFonts w:ascii="Times New Roman" w:hAnsi="Times New Roman" w:cs="Times New Roman"/>
                <w:sz w:val="24"/>
                <w:szCs w:val="28"/>
                <w:lang w:val="ru-RU"/>
              </w:rPr>
              <w:t>Автомобиль көлігінің төмен, басым болуы</w:t>
            </w:r>
          </w:p>
        </w:tc>
        <w:tc>
          <w:tcPr>
            <w:tcW w:w="1995"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Орташа, мультимодальды хабтардың дамуы</w:t>
            </w:r>
          </w:p>
        </w:tc>
      </w:tr>
      <w:tr w:rsidR="0010490F" w:rsidRPr="00FE34C8" w:rsidTr="00E21567">
        <w:tc>
          <w:tcPr>
            <w:tcW w:w="198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KZ"/>
              </w:rPr>
              <w:t>Үдеріс</w:t>
            </w:r>
            <w:r w:rsidRPr="00FE34C8">
              <w:rPr>
                <w:rFonts w:ascii="Times New Roman" w:hAnsi="Times New Roman" w:cs="Times New Roman"/>
                <w:sz w:val="24"/>
                <w:szCs w:val="28"/>
              </w:rPr>
              <w:t>ті автоматтандыру деңгейі</w:t>
            </w:r>
          </w:p>
        </w:tc>
        <w:tc>
          <w:tcPr>
            <w:tcW w:w="1829"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Жоғары</w:t>
            </w:r>
          </w:p>
        </w:tc>
        <w:tc>
          <w:tcPr>
            <w:tcW w:w="2028"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Орташа</w:t>
            </w:r>
          </w:p>
        </w:tc>
        <w:tc>
          <w:tcPr>
            <w:tcW w:w="1796"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Өте ұзын</w:t>
            </w:r>
          </w:p>
        </w:tc>
        <w:tc>
          <w:tcPr>
            <w:tcW w:w="1995"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Орташа</w:t>
            </w:r>
          </w:p>
        </w:tc>
      </w:tr>
      <w:tr w:rsidR="0010490F" w:rsidRPr="00FE34C8" w:rsidTr="00E21567">
        <w:tc>
          <w:tcPr>
            <w:tcW w:w="198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Экологиялық бағыт</w:t>
            </w:r>
          </w:p>
        </w:tc>
        <w:tc>
          <w:tcPr>
            <w:tcW w:w="1829"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Жоғары</w:t>
            </w:r>
          </w:p>
        </w:tc>
        <w:tc>
          <w:tcPr>
            <w:tcW w:w="2028"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Төмен</w:t>
            </w:r>
          </w:p>
        </w:tc>
        <w:tc>
          <w:tcPr>
            <w:tcW w:w="1796"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Орташа</w:t>
            </w:r>
          </w:p>
        </w:tc>
        <w:tc>
          <w:tcPr>
            <w:tcW w:w="1995"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Төмен</w:t>
            </w:r>
          </w:p>
        </w:tc>
      </w:tr>
      <w:tr w:rsidR="0010490F" w:rsidRPr="001A5D23" w:rsidTr="00E21567">
        <w:tc>
          <w:tcPr>
            <w:tcW w:w="9628" w:type="dxa"/>
            <w:gridSpan w:val="5"/>
          </w:tcPr>
          <w:p w:rsidR="0010490F" w:rsidRPr="00FE34C8" w:rsidRDefault="0010490F" w:rsidP="00AF6E40">
            <w:pPr>
              <w:jc w:val="both"/>
              <w:rPr>
                <w:rFonts w:ascii="Times New Roman" w:eastAsia="Times New Roman" w:hAnsi="Times New Roman" w:cs="Times New Roman"/>
                <w:bCs/>
                <w:i/>
                <w:sz w:val="24"/>
                <w:szCs w:val="28"/>
                <w:lang w:val="ru-RU"/>
              </w:rPr>
            </w:pPr>
            <w:r w:rsidRPr="00FE34C8">
              <w:rPr>
                <w:rFonts w:ascii="Times New Roman" w:eastAsia="Times New Roman" w:hAnsi="Times New Roman" w:cs="Times New Roman"/>
                <w:bCs/>
                <w:i/>
                <w:sz w:val="24"/>
                <w:szCs w:val="28"/>
                <w:lang w:val="ru-RU"/>
              </w:rPr>
              <w:t>Есерту: [</w:t>
            </w:r>
            <w:r w:rsidR="00AF6E40" w:rsidRPr="00FE34C8">
              <w:rPr>
                <w:rFonts w:ascii="Times New Roman" w:eastAsia="Times New Roman" w:hAnsi="Times New Roman" w:cs="Times New Roman"/>
                <w:bCs/>
                <w:i/>
                <w:sz w:val="24"/>
                <w:szCs w:val="28"/>
                <w:lang w:val="ru-RU"/>
              </w:rPr>
              <w:t>11</w:t>
            </w:r>
            <w:r w:rsidRPr="00FE34C8">
              <w:rPr>
                <w:rFonts w:ascii="Times New Roman" w:eastAsia="Times New Roman" w:hAnsi="Times New Roman" w:cs="Times New Roman"/>
                <w:bCs/>
                <w:i/>
                <w:sz w:val="24"/>
                <w:szCs w:val="28"/>
                <w:lang w:val="ru-RU"/>
              </w:rPr>
              <w:t xml:space="preserve">, </w:t>
            </w:r>
            <w:r w:rsidR="00AF6E40" w:rsidRPr="00FE34C8">
              <w:rPr>
                <w:rFonts w:ascii="Times New Roman" w:eastAsia="Times New Roman" w:hAnsi="Times New Roman" w:cs="Times New Roman"/>
                <w:bCs/>
                <w:i/>
                <w:sz w:val="24"/>
                <w:szCs w:val="28"/>
                <w:lang w:val="ru-RU"/>
              </w:rPr>
              <w:t>62</w:t>
            </w:r>
            <w:r w:rsidRPr="00FE34C8">
              <w:rPr>
                <w:rFonts w:ascii="Times New Roman" w:eastAsia="Times New Roman" w:hAnsi="Times New Roman" w:cs="Times New Roman"/>
                <w:bCs/>
                <w:i/>
                <w:sz w:val="24"/>
                <w:szCs w:val="28"/>
                <w:lang w:val="ru-RU"/>
              </w:rPr>
              <w:t xml:space="preserve">, </w:t>
            </w:r>
            <w:r w:rsidR="008921CB" w:rsidRPr="00FE34C8">
              <w:rPr>
                <w:rFonts w:ascii="Times New Roman" w:eastAsia="Times New Roman" w:hAnsi="Times New Roman" w:cs="Times New Roman"/>
                <w:bCs/>
                <w:i/>
                <w:sz w:val="24"/>
                <w:szCs w:val="28"/>
                <w:lang w:val="ru-RU"/>
              </w:rPr>
              <w:t>6</w:t>
            </w:r>
            <w:r w:rsidR="00AF6E40" w:rsidRPr="00FE34C8">
              <w:rPr>
                <w:rFonts w:ascii="Times New Roman" w:eastAsia="Times New Roman" w:hAnsi="Times New Roman" w:cs="Times New Roman"/>
                <w:bCs/>
                <w:i/>
                <w:sz w:val="24"/>
                <w:szCs w:val="28"/>
                <w:lang w:val="ru-RU"/>
              </w:rPr>
              <w:t>4</w:t>
            </w:r>
            <w:r w:rsidRPr="00FE34C8">
              <w:rPr>
                <w:rFonts w:ascii="Times New Roman" w:eastAsia="Times New Roman" w:hAnsi="Times New Roman" w:cs="Times New Roman"/>
                <w:bCs/>
                <w:i/>
                <w:sz w:val="24"/>
                <w:szCs w:val="28"/>
                <w:lang w:val="ru-RU"/>
              </w:rPr>
              <w:t>]</w:t>
            </w:r>
            <w:r w:rsidRPr="00FE34C8">
              <w:rPr>
                <w:rFonts w:ascii="Times New Roman" w:eastAsia="Times New Roman" w:hAnsi="Times New Roman" w:cs="Times New Roman"/>
                <w:bCs/>
                <w:i/>
                <w:sz w:val="24"/>
                <w:szCs w:val="28"/>
                <w:lang w:val="kk"/>
              </w:rPr>
              <w:t xml:space="preserve"> </w:t>
            </w:r>
            <w:r w:rsidRPr="00FE34C8">
              <w:rPr>
                <w:rFonts w:ascii="Times New Roman" w:eastAsia="Times New Roman" w:hAnsi="Times New Roman" w:cs="Times New Roman"/>
                <w:bCs/>
                <w:i/>
                <w:sz w:val="24"/>
                <w:szCs w:val="28"/>
                <w:lang w:val="ru-RU"/>
              </w:rPr>
              <w:t>әдебиеттер негізінде автормен құрастырылған</w:t>
            </w:r>
          </w:p>
        </w:tc>
      </w:tr>
    </w:tbl>
    <w:p w:rsidR="0010490F" w:rsidRPr="00AF19C5" w:rsidRDefault="0010490F" w:rsidP="002B6F86">
      <w:pPr>
        <w:pStyle w:val="Times14"/>
        <w:rPr>
          <w:lang w:val="ru-RU"/>
        </w:rPr>
      </w:pPr>
    </w:p>
    <w:p w:rsidR="0010490F" w:rsidRPr="00AF19C5" w:rsidRDefault="00314594" w:rsidP="0010490F">
      <w:pPr>
        <w:pStyle w:val="Times14"/>
        <w:rPr>
          <w:lang w:val="ru-RU"/>
        </w:rPr>
      </w:pPr>
      <w:r w:rsidRPr="00314594">
        <w:rPr>
          <w:lang w:val="ru-RU"/>
        </w:rPr>
        <w:t>Өнеркәсіп 4.0 дәуірі автомобиль жүк тасымалын басқарудың дәстүрлі тәсілдерінен түбегейлі айырылатын жаңа кезеңді білдіреді. Бұл кезең жүк тасымалдау саласына серпінді технологияларды – үлкен деректерді, жасанды интеллектті, заттар интернетін (IoT), бұлттық платформалард</w:t>
      </w:r>
      <w:r>
        <w:rPr>
          <w:lang w:val="ru-RU"/>
        </w:rPr>
        <w:t>ы және интеллектуалды жүйелерді</w:t>
      </w:r>
      <w:r w:rsidRPr="00314594">
        <w:rPr>
          <w:lang w:val="ru-RU"/>
        </w:rPr>
        <w:t xml:space="preserve"> белсенді енгізумен сипатталады</w:t>
      </w:r>
      <w:r>
        <w:rPr>
          <w:lang w:val="ru-RU"/>
        </w:rPr>
        <w:t xml:space="preserve"> </w:t>
      </w:r>
      <w:r w:rsidR="0010490F" w:rsidRPr="00AF19C5">
        <w:rPr>
          <w:lang w:val="ru-RU"/>
        </w:rPr>
        <w:t>Халықаралық тәжірибені талдау негізінде осы салада қолданылатын келесі негізгі технологиялық жаңалықтарды анықтауға болады (6-суретке сәйкес):</w:t>
      </w:r>
    </w:p>
    <w:p w:rsidR="0010490F" w:rsidRPr="00AF19C5" w:rsidRDefault="0010490F" w:rsidP="002F0A20">
      <w:pPr>
        <w:pStyle w:val="Times14"/>
        <w:numPr>
          <w:ilvl w:val="0"/>
          <w:numId w:val="31"/>
        </w:numPr>
        <w:rPr>
          <w:i/>
          <w:lang w:val="ru-RU"/>
        </w:rPr>
      </w:pPr>
      <w:r w:rsidRPr="00AF19C5">
        <w:rPr>
          <w:i/>
          <w:lang w:val="ru-RU"/>
        </w:rPr>
        <w:t>Көлікті басқару жүйелері (TMS).</w:t>
      </w:r>
    </w:p>
    <w:p w:rsidR="0010490F" w:rsidRPr="00AF19C5" w:rsidRDefault="0010490F" w:rsidP="00397B72">
      <w:pPr>
        <w:pStyle w:val="Times14"/>
        <w:rPr>
          <w:lang w:val="ru-RU"/>
        </w:rPr>
      </w:pPr>
      <w:r w:rsidRPr="00AF19C5">
        <w:rPr>
          <w:lang w:val="ru-RU"/>
        </w:rPr>
        <w:t xml:space="preserve">Заманауи TMS - бұл жүк тасымалдауды жоспарлауға, орындауға және бақылауға байланысты барлық </w:t>
      </w:r>
      <w:r w:rsidR="00583161" w:rsidRPr="00AF19C5">
        <w:rPr>
          <w:lang w:val="ru-RU"/>
        </w:rPr>
        <w:t>үдеріс</w:t>
      </w:r>
      <w:r w:rsidRPr="00AF19C5">
        <w:rPr>
          <w:lang w:val="ru-RU"/>
        </w:rPr>
        <w:t>терді автоматтандыруды қамтамасыз ететін кешенді шешімдер. Керн және «Cigital Transformation Logistics» авторларының зерттеуіне сәйкес, әлемдегі көлік компанияларының шамамен 35-40% TMS енгізді және осы жүйелерді дамытуға инвестиция салуды жалғастыруда [</w:t>
      </w:r>
      <w:r w:rsidR="00AF6E40" w:rsidRPr="00AF19C5">
        <w:rPr>
          <w:lang w:val="ru-RU"/>
        </w:rPr>
        <w:t>61</w:t>
      </w:r>
      <w:r w:rsidR="00397B72">
        <w:rPr>
          <w:lang w:val="ru-RU"/>
        </w:rPr>
        <w:t xml:space="preserve">]. </w:t>
      </w:r>
      <w:r w:rsidRPr="00AF19C5">
        <w:rPr>
          <w:lang w:val="ru-RU"/>
        </w:rPr>
        <w:t xml:space="preserve">Operevozke.ru (2020) веб-сайтында айтылғандай, TMS жүйесінің маңызды функциясы ең жақсы ұсынысты таңдау үшін тасымалдау құнын, мерзімін және сапасын салыстыру мүмкіндігімен тендерді ұйымдастыру және тасымалдаушыларды таңдау </w:t>
      </w:r>
      <w:r w:rsidR="00583161" w:rsidRPr="00AF19C5">
        <w:rPr>
          <w:lang w:val="ru-RU"/>
        </w:rPr>
        <w:t>үдеріс</w:t>
      </w:r>
      <w:r w:rsidRPr="00AF19C5">
        <w:rPr>
          <w:lang w:val="ru-RU"/>
        </w:rPr>
        <w:t>ін автоматтандыру мүмкіндігі болып табылады [</w:t>
      </w:r>
      <w:r w:rsidR="00AF6E40" w:rsidRPr="00AF19C5">
        <w:rPr>
          <w:lang w:val="ru-RU"/>
        </w:rPr>
        <w:t>65</w:t>
      </w:r>
      <w:r w:rsidRPr="00AF19C5">
        <w:rPr>
          <w:lang w:val="ru-RU"/>
        </w:rPr>
        <w:t>].</w:t>
      </w:r>
    </w:p>
    <w:p w:rsidR="0010490F" w:rsidRPr="00AF19C5" w:rsidRDefault="0010490F" w:rsidP="002F0A20">
      <w:pPr>
        <w:pStyle w:val="Times14"/>
        <w:numPr>
          <w:ilvl w:val="0"/>
          <w:numId w:val="31"/>
        </w:numPr>
        <w:rPr>
          <w:i/>
          <w:lang w:val="ru-RU"/>
        </w:rPr>
      </w:pPr>
      <w:r w:rsidRPr="00AF19C5">
        <w:rPr>
          <w:i/>
          <w:lang w:val="ru-RU"/>
        </w:rPr>
        <w:t>Логистикадағы заттар интернеті (IoT).</w:t>
      </w:r>
    </w:p>
    <w:p w:rsidR="0010490F" w:rsidRPr="00AF19C5" w:rsidRDefault="0010490F" w:rsidP="0010490F">
      <w:pPr>
        <w:pStyle w:val="Times14"/>
        <w:rPr>
          <w:lang w:val="kk-KZ"/>
        </w:rPr>
      </w:pPr>
      <w:r w:rsidRPr="00AF19C5">
        <w:rPr>
          <w:lang w:val="kk-KZ"/>
        </w:rPr>
        <w:t xml:space="preserve">IoT технологиялары нақты уақыт режимінде көліктер мен жүктердің орналасқан жері мен жағдайын бақылауға мүмкіндік береді. Бұл логистикалық </w:t>
      </w:r>
      <w:r w:rsidR="00583161" w:rsidRPr="00AF19C5">
        <w:rPr>
          <w:lang w:val="kk-KZ"/>
        </w:rPr>
        <w:t>үдеріс</w:t>
      </w:r>
      <w:r w:rsidRPr="00AF19C5">
        <w:rPr>
          <w:lang w:val="kk-KZ"/>
        </w:rPr>
        <w:t>тердің ашықтығын және туындайтын мәселелерге жедел ден қоюды қамтамасыз етеді.</w:t>
      </w:r>
    </w:p>
    <w:p w:rsidR="0010490F" w:rsidRPr="00AF19C5" w:rsidRDefault="0010490F" w:rsidP="002F0A20">
      <w:pPr>
        <w:pStyle w:val="Times14"/>
        <w:numPr>
          <w:ilvl w:val="0"/>
          <w:numId w:val="31"/>
        </w:numPr>
        <w:rPr>
          <w:i/>
          <w:lang w:val="ru-RU"/>
        </w:rPr>
      </w:pPr>
      <w:r w:rsidRPr="00AF19C5">
        <w:rPr>
          <w:i/>
          <w:lang w:val="ru-RU"/>
        </w:rPr>
        <w:t>Үлкен деректер және болжамды аналитика.</w:t>
      </w:r>
    </w:p>
    <w:p w:rsidR="0010490F" w:rsidRPr="00AF19C5" w:rsidRDefault="0010490F" w:rsidP="0010490F">
      <w:pPr>
        <w:pStyle w:val="Times14"/>
        <w:rPr>
          <w:lang w:val="kk-KZ"/>
        </w:rPr>
      </w:pPr>
      <w:r w:rsidRPr="00AF19C5">
        <w:rPr>
          <w:lang w:val="kk-KZ"/>
        </w:rPr>
        <w:lastRenderedPageBreak/>
        <w:t>Үлкен деректер технологияларын пайдалану көлік қозғалысы, жол жағдайы, ауа райы жағдайлары және жүк тасымалдау тиімділігіне әсер ететін басқа да факторлар туралы ақпараттың үлкен көлемін талдауға мүмкіндік береді. Осы талдау негізінде маршруттар мен қозғалыс режимдерін оңтайландыруға, жеткізу уақытын және ықтимал тәуекелдерді болжауға мүмкіндік беретін болжамды модельдер жасалады.</w:t>
      </w:r>
    </w:p>
    <w:p w:rsidR="0010490F" w:rsidRPr="00AF19C5" w:rsidRDefault="0010490F" w:rsidP="002F0A20">
      <w:pPr>
        <w:pStyle w:val="Times14"/>
        <w:numPr>
          <w:ilvl w:val="0"/>
          <w:numId w:val="31"/>
        </w:numPr>
        <w:rPr>
          <w:i/>
          <w:lang w:val="ru-RU"/>
        </w:rPr>
      </w:pPr>
      <w:r w:rsidRPr="00AF19C5">
        <w:rPr>
          <w:i/>
          <w:lang w:val="ru-RU"/>
        </w:rPr>
        <w:t>Логистикадағы блокчейн.</w:t>
      </w:r>
    </w:p>
    <w:p w:rsidR="0010490F" w:rsidRPr="00AF19C5" w:rsidRDefault="0010490F" w:rsidP="0010490F">
      <w:pPr>
        <w:pStyle w:val="Times14"/>
        <w:rPr>
          <w:lang w:val="kk-KZ"/>
        </w:rPr>
      </w:pPr>
      <w:r w:rsidRPr="00AF19C5">
        <w:rPr>
          <w:lang w:val="kk-KZ"/>
        </w:rPr>
        <w:t xml:space="preserve">Блокчейн технологиясы логистикалық операциялардың ашықтығы мен қауіпсіздігін қамтамасыз етеді, құжат айналымын оңтайландыруға және кедендік рәсімдерді жеңілдетуге мүмкіндік береді. Марчет пен бірлескен авторлардың жұмысында блокчейнді логистикаға енгізу алаяқтық тәуекелдерін азайтуға және логистикалық </w:t>
      </w:r>
      <w:r w:rsidR="00583161" w:rsidRPr="00AF19C5">
        <w:rPr>
          <w:lang w:val="kk-KZ"/>
        </w:rPr>
        <w:t>үдеріс</w:t>
      </w:r>
      <w:r w:rsidRPr="00AF19C5">
        <w:rPr>
          <w:lang w:val="kk-KZ"/>
        </w:rPr>
        <w:t>ке қатысушылар арасындағы сенімді арттыруға көмектесетіні атап өтілген [</w:t>
      </w:r>
      <w:r w:rsidR="008921CB" w:rsidRPr="00AF19C5">
        <w:rPr>
          <w:lang w:val="kk-KZ"/>
        </w:rPr>
        <w:t>6</w:t>
      </w:r>
      <w:r w:rsidR="00AF6E40" w:rsidRPr="00AF19C5">
        <w:rPr>
          <w:lang w:val="kk-KZ"/>
        </w:rPr>
        <w:t>6</w:t>
      </w:r>
      <w:r w:rsidRPr="00AF19C5">
        <w:rPr>
          <w:lang w:val="kk-KZ"/>
        </w:rPr>
        <w:t>].</w:t>
      </w:r>
    </w:p>
    <w:p w:rsidR="0010490F" w:rsidRPr="00AF19C5" w:rsidRDefault="0010490F" w:rsidP="002F0A20">
      <w:pPr>
        <w:pStyle w:val="Times14"/>
        <w:numPr>
          <w:ilvl w:val="0"/>
          <w:numId w:val="31"/>
        </w:numPr>
        <w:rPr>
          <w:i/>
          <w:lang w:val="ru-RU"/>
        </w:rPr>
      </w:pPr>
      <w:r w:rsidRPr="00AF19C5">
        <w:rPr>
          <w:i/>
          <w:lang w:val="ru-RU"/>
        </w:rPr>
        <w:t>Автономды көліктер.</w:t>
      </w:r>
    </w:p>
    <w:p w:rsidR="0010490F" w:rsidRPr="00AF19C5" w:rsidRDefault="0010490F" w:rsidP="0010490F">
      <w:pPr>
        <w:pStyle w:val="Times14"/>
        <w:rPr>
          <w:lang w:val="kk-KZ"/>
        </w:rPr>
      </w:pPr>
      <w:r w:rsidRPr="00AF19C5">
        <w:rPr>
          <w:lang w:val="kk-KZ"/>
        </w:rPr>
        <w:t>Автономды жүргізу технологияларының дамуы автомобильмен жүк тасымалдаудың жаңа перспективаларын ашады. Ұшқышсыз жүк көліктері тәулік бойы жұмыс істей алады және демалыс үзілістерін қажет етпейді, бұл жүктерді жеткізу уақытын айтарлықтай қысқартуға және көлік құралдарын пайдалану тиімділігін арттыруға мүмкіндік береді.</w:t>
      </w:r>
    </w:p>
    <w:p w:rsidR="0010490F" w:rsidRPr="00AF19C5" w:rsidRDefault="0010490F" w:rsidP="002F0A20">
      <w:pPr>
        <w:pStyle w:val="Times14"/>
        <w:numPr>
          <w:ilvl w:val="0"/>
          <w:numId w:val="31"/>
        </w:numPr>
        <w:rPr>
          <w:i/>
          <w:lang w:val="ru-RU"/>
        </w:rPr>
      </w:pPr>
      <w:r w:rsidRPr="00AF19C5">
        <w:rPr>
          <w:i/>
          <w:lang w:val="ru-RU"/>
        </w:rPr>
        <w:t xml:space="preserve">Логистикалық </w:t>
      </w:r>
      <w:r w:rsidR="00583161" w:rsidRPr="00AF19C5">
        <w:rPr>
          <w:i/>
          <w:lang w:val="ru-RU"/>
        </w:rPr>
        <w:t>үдеріс</w:t>
      </w:r>
      <w:r w:rsidRPr="00AF19C5">
        <w:rPr>
          <w:i/>
          <w:lang w:val="ru-RU"/>
        </w:rPr>
        <w:t>тердің цифрлық егіздері.</w:t>
      </w:r>
    </w:p>
    <w:p w:rsidR="0010490F" w:rsidRPr="00AF19C5" w:rsidRDefault="0010490F" w:rsidP="0010490F">
      <w:pPr>
        <w:pStyle w:val="Times14"/>
        <w:rPr>
          <w:lang w:val="kk-KZ"/>
        </w:rPr>
      </w:pPr>
      <w:r w:rsidRPr="00AF19C5">
        <w:rPr>
          <w:lang w:val="kk-KZ"/>
        </w:rPr>
        <w:t xml:space="preserve">Цифрлық егіздерді құру виртуалды ортада логистикалық </w:t>
      </w:r>
      <w:r w:rsidR="00583161" w:rsidRPr="00AF19C5">
        <w:rPr>
          <w:lang w:val="kk-KZ"/>
        </w:rPr>
        <w:t>үдеріс</w:t>
      </w:r>
      <w:r w:rsidRPr="00AF19C5">
        <w:rPr>
          <w:lang w:val="kk-KZ"/>
        </w:rPr>
        <w:t>терді модельдеуге, олардың параметрлерін оңтайландыруға және ықтимал проблемаларды болжауға мүмкіндік береді. Бұл жүктерді басқару тиімділігін арттыруға және тәуекелдерді азайтуға көмектеседі.</w:t>
      </w:r>
    </w:p>
    <w:p w:rsidR="0010490F" w:rsidRPr="00AF19C5" w:rsidRDefault="0010490F" w:rsidP="002F0A20">
      <w:pPr>
        <w:pStyle w:val="Times14"/>
        <w:numPr>
          <w:ilvl w:val="0"/>
          <w:numId w:val="31"/>
        </w:numPr>
        <w:rPr>
          <w:i/>
          <w:lang w:val="ru-RU"/>
        </w:rPr>
      </w:pPr>
      <w:r w:rsidRPr="00AF19C5">
        <w:rPr>
          <w:i/>
          <w:lang w:val="ru-RU"/>
        </w:rPr>
        <w:t>Логистикадағы жасанды интеллект.</w:t>
      </w:r>
    </w:p>
    <w:p w:rsidR="0010490F" w:rsidRDefault="0010490F" w:rsidP="00397B72">
      <w:pPr>
        <w:pStyle w:val="Times14"/>
        <w:rPr>
          <w:lang w:val="kk-KZ"/>
        </w:rPr>
      </w:pPr>
      <w:r w:rsidRPr="00AF19C5">
        <w:rPr>
          <w:lang w:val="kk-KZ"/>
        </w:rPr>
        <w:t xml:space="preserve">Жасанды интеллект технологияларын қолдану логистикадағы шешім қабылдау </w:t>
      </w:r>
      <w:r w:rsidR="00583161" w:rsidRPr="00AF19C5">
        <w:rPr>
          <w:lang w:val="kk-KZ"/>
        </w:rPr>
        <w:t>үдеріс</w:t>
      </w:r>
      <w:r w:rsidRPr="00AF19C5">
        <w:rPr>
          <w:lang w:val="kk-KZ"/>
        </w:rPr>
        <w:t>терін автоматтандыруға, маршруттар мен көлік жүктемесін оңтайландыруға, тасымалдауға сұранысты болжауға және нарықтық жағдайдағы өзгерістерге жылдам</w:t>
      </w:r>
      <w:r w:rsidR="00397B72">
        <w:rPr>
          <w:lang w:val="kk-KZ"/>
        </w:rPr>
        <w:t xml:space="preserve"> әрекет етуге мүмкіндік береді.</w:t>
      </w:r>
    </w:p>
    <w:p w:rsidR="00950D7E" w:rsidRPr="00AF19C5" w:rsidRDefault="00950D7E" w:rsidP="00397B72">
      <w:pPr>
        <w:pStyle w:val="Times14"/>
        <w:rPr>
          <w:lang w:val="kk-KZ"/>
        </w:rPr>
      </w:pPr>
    </w:p>
    <w:p w:rsidR="0010490F" w:rsidRPr="00AF19C5" w:rsidRDefault="0010490F" w:rsidP="00B2286B">
      <w:pPr>
        <w:pStyle w:val="whitespace-pre-wrap"/>
        <w:spacing w:before="0" w:beforeAutospacing="0" w:after="0" w:afterAutospacing="0"/>
        <w:jc w:val="center"/>
        <w:rPr>
          <w:sz w:val="28"/>
          <w:szCs w:val="28"/>
        </w:rPr>
      </w:pPr>
      <w:r w:rsidRPr="00AF19C5">
        <w:rPr>
          <w:noProof/>
          <w:sz w:val="28"/>
          <w:szCs w:val="28"/>
        </w:rPr>
        <mc:AlternateContent>
          <mc:Choice Requires="wpc">
            <w:drawing>
              <wp:inline distT="0" distB="0" distL="0" distR="0" wp14:anchorId="452ED4DE" wp14:editId="30A9251C">
                <wp:extent cx="6050915" cy="1676401"/>
                <wp:effectExtent l="0" t="0" r="6985" b="0"/>
                <wp:docPr id="150" name="Полотно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37" name="Прямоугольник 137"/>
                        <wps:cNvSpPr/>
                        <wps:spPr>
                          <a:xfrm>
                            <a:off x="38100" y="45720"/>
                            <a:ext cx="1950720" cy="44196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46562C" w:rsidRDefault="00D7553A" w:rsidP="0010490F">
                              <w:pPr>
                                <w:spacing w:after="0" w:line="240" w:lineRule="auto"/>
                                <w:jc w:val="center"/>
                                <w:rPr>
                                  <w:rFonts w:ascii="Times New Roman" w:hAnsi="Times New Roman" w:cs="Times New Roman"/>
                                  <w:sz w:val="24"/>
                                  <w:szCs w:val="24"/>
                                </w:rPr>
                              </w:pPr>
                              <w:r w:rsidRPr="0046562C">
                                <w:rPr>
                                  <w:rFonts w:ascii="Times New Roman" w:hAnsi="Times New Roman" w:cs="Times New Roman"/>
                                  <w:sz w:val="24"/>
                                  <w:szCs w:val="24"/>
                                </w:rPr>
                                <w:t>TMS</w:t>
                              </w:r>
                              <w:r w:rsidRPr="0046562C">
                                <w:rPr>
                                  <w:rFonts w:ascii="Times New Roman" w:hAnsi="Times New Roman" w:cs="Times New Roman"/>
                                  <w:sz w:val="24"/>
                                  <w:szCs w:val="24"/>
                                  <w:lang w:val="kk"/>
                                </w:rPr>
                                <w:t xml:space="preserve"> Көлікті басқару жүйелері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2130720" y="45720"/>
                            <a:ext cx="1752600" cy="44196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46562C" w:rsidRDefault="00D7553A" w:rsidP="0010490F">
                              <w:pPr>
                                <w:pStyle w:val="a8"/>
                                <w:spacing w:before="0" w:beforeAutospacing="0" w:after="0" w:afterAutospacing="0" w:line="256" w:lineRule="auto"/>
                                <w:jc w:val="center"/>
                              </w:pPr>
                              <w:r>
                                <w:rPr>
                                  <w:rFonts w:eastAsia="Calibri"/>
                                </w:rPr>
                                <w:t xml:space="preserve">IoT </w:t>
                              </w:r>
                              <w:r>
                                <w:rPr>
                                  <w:rFonts w:eastAsia="Calibri"/>
                                  <w:lang w:val="kk"/>
                                </w:rPr>
                                <w:t>Логистикадағы заттар интернеті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4023360" y="45720"/>
                            <a:ext cx="1955460" cy="44196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46562C" w:rsidRDefault="00D7553A" w:rsidP="0010490F">
                              <w:pPr>
                                <w:pStyle w:val="a8"/>
                                <w:spacing w:before="0" w:beforeAutospacing="0" w:after="0" w:afterAutospacing="0"/>
                                <w:jc w:val="center"/>
                              </w:pPr>
                              <w:r>
                                <w:rPr>
                                  <w:rFonts w:eastAsia="Calibri"/>
                                </w:rPr>
                                <w:t xml:space="preserve">Үлкен деректер </w:t>
                              </w:r>
                              <w:r>
                                <w:rPr>
                                  <w:rFonts w:eastAsia="Calibri"/>
                                  <w:lang w:val="kk"/>
                                </w:rPr>
                                <w:t>және болжамды аналитика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Прямоугольник 140"/>
                        <wps:cNvSpPr/>
                        <wps:spPr>
                          <a:xfrm>
                            <a:off x="38100" y="685805"/>
                            <a:ext cx="5940720" cy="26958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46562C" w:rsidRDefault="00D7553A" w:rsidP="0010490F">
                              <w:pPr>
                                <w:pStyle w:val="a8"/>
                                <w:spacing w:before="0" w:beforeAutospacing="0" w:after="0" w:afterAutospacing="0"/>
                                <w:jc w:val="center"/>
                              </w:pPr>
                              <w:r>
                                <w:rPr>
                                  <w:rFonts w:eastAsia="Calibri"/>
                                  <w:lang w:val="kk"/>
                                </w:rPr>
                                <w:t>Өнеркәсіп 4.0-тегі автомобиль жүк тасымалын басқарудағы инновациялар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38100" y="1168740"/>
                            <a:ext cx="1950720" cy="46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46562C" w:rsidRDefault="00D7553A" w:rsidP="0010490F">
                              <w:pPr>
                                <w:pStyle w:val="a8"/>
                                <w:spacing w:before="0" w:beforeAutospacing="0" w:after="0" w:afterAutospacing="0" w:line="256" w:lineRule="auto"/>
                                <w:jc w:val="center"/>
                              </w:pPr>
                              <w:r>
                                <w:rPr>
                                  <w:rFonts w:eastAsia="Calibri"/>
                                  <w:lang w:val="kk"/>
                                </w:rPr>
                                <w:t>Логистикадағы блокчейн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2130720" y="1165860"/>
                            <a:ext cx="1752600" cy="46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10490F">
                              <w:pPr>
                                <w:pStyle w:val="a8"/>
                                <w:spacing w:before="0" w:beforeAutospacing="0" w:after="0" w:afterAutospacing="0"/>
                                <w:jc w:val="center"/>
                              </w:pPr>
                              <w:r>
                                <w:rPr>
                                  <w:rFonts w:eastAsia="Calibri"/>
                                  <w:lang w:val="kk"/>
                                </w:rPr>
                                <w:t>Автономды көліктер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4023360" y="1155360"/>
                            <a:ext cx="1955460" cy="46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10490F">
                              <w:pPr>
                                <w:pStyle w:val="a8"/>
                                <w:spacing w:before="0" w:beforeAutospacing="0" w:after="0" w:afterAutospacing="0" w:line="252" w:lineRule="auto"/>
                                <w:jc w:val="center"/>
                              </w:pPr>
                              <w:r>
                                <w:rPr>
                                  <w:rFonts w:eastAsia="Calibri"/>
                                  <w:lang w:val="kk"/>
                                </w:rPr>
                                <w:t>Сандық егіздер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1" name="Прямая со стрелкой 451"/>
                        <wps:cNvCnPr>
                          <a:stCxn id="137" idx="2"/>
                        </wps:cNvCnPr>
                        <wps:spPr>
                          <a:xfrm>
                            <a:off x="1013460" y="487669"/>
                            <a:ext cx="0" cy="198131"/>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630" name="Прямая со стрелкой 630"/>
                        <wps:cNvCnPr>
                          <a:stCxn id="138" idx="2"/>
                        </wps:cNvCnPr>
                        <wps:spPr>
                          <a:xfrm>
                            <a:off x="3007020" y="487669"/>
                            <a:ext cx="0" cy="198116"/>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631" name="Прямая со стрелкой 631"/>
                        <wps:cNvCnPr>
                          <a:stCxn id="139" idx="2"/>
                        </wps:cNvCnPr>
                        <wps:spPr>
                          <a:xfrm>
                            <a:off x="5001090" y="487669"/>
                            <a:ext cx="4740" cy="198116"/>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632" name="Прямая со стрелкой 632"/>
                        <wps:cNvCnPr/>
                        <wps:spPr>
                          <a:xfrm>
                            <a:off x="1013460" y="955369"/>
                            <a:ext cx="0" cy="205725"/>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633" name="Прямая со стрелкой 633"/>
                        <wps:cNvCnPr/>
                        <wps:spPr>
                          <a:xfrm>
                            <a:off x="3007020" y="955369"/>
                            <a:ext cx="0" cy="205725"/>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s:wsp>
                        <wps:cNvPr id="638" name="Прямая со стрелкой 638"/>
                        <wps:cNvCnPr/>
                        <wps:spPr>
                          <a:xfrm flipH="1">
                            <a:off x="5001090" y="955343"/>
                            <a:ext cx="4740" cy="205725"/>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52ED4DE" id="Полотно 150" o:spid="_x0000_s1142" editas="canvas" style="width:476.45pt;height:132pt;mso-position-horizontal-relative:char;mso-position-vertical-relative:line" coordsize="60509,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">
                <v:shape id="_x0000_s1143" type="#_x0000_t75" style="position:absolute;width:60509;height:16764;visibility:visible;mso-wrap-style:square">
                  <v:fill o:detectmouseclick="t"/>
                  <v:path o:connecttype="none"/>
                </v:shape>
                <v:rect id="Прямоугольник 137" o:spid="_x0000_s1144" style="position:absolute;left:381;top:457;width:19507;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" fillcolor="white [3201]" strokecolor="#5b9bd5 [3204]" strokeweight="1pt">
                  <v:textbox>
                    <w:txbxContent>
                      <w:p w:rsidR="00D7553A" w:rsidRPr="0046562C" w:rsidRDefault="00D7553A" w:rsidP="0010490F">
                        <w:pPr>
                          <w:spacing w:after="0" w:line="240" w:lineRule="auto"/>
                          <w:jc w:val="center"/>
                          <w:rPr>
                            <w:rFonts w:ascii="Times New Roman" w:hAnsi="Times New Roman" w:cs="Times New Roman"/>
                            <w:sz w:val="24"/>
                            <w:szCs w:val="24"/>
                          </w:rPr>
                        </w:pPr>
                        <w:r w:rsidRPr="0046562C">
                          <w:rPr>
                            <w:rFonts w:ascii="Times New Roman" w:hAnsi="Times New Roman" w:cs="Times New Roman"/>
                            <w:sz w:val="24"/>
                            <w:szCs w:val="24"/>
                          </w:rPr>
                          <w:t>TMS</w:t>
                        </w:r>
                        <w:r w:rsidRPr="0046562C">
                          <w:rPr>
                            <w:rFonts w:ascii="Times New Roman" w:hAnsi="Times New Roman" w:cs="Times New Roman"/>
                            <w:sz w:val="24"/>
                            <w:szCs w:val="24"/>
                            <w:lang w:val="kk"/>
                          </w:rPr>
                          <w:t xml:space="preserve"> Көлікті басқару жүйелері</w:t>
                        </w:r>
                      </w:p>
                    </w:txbxContent>
                  </v:textbox>
                </v:rect>
                <v:rect id="Прямоугольник 138" o:spid="_x0000_s1145" style="position:absolute;left:21307;top:457;width:17526;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" fillcolor="white [3201]" strokecolor="#5b9bd5 [3204]" strokeweight="1pt">
                  <v:textbox>
                    <w:txbxContent>
                      <w:p w:rsidR="00D7553A" w:rsidRPr="0046562C" w:rsidRDefault="00D7553A" w:rsidP="0010490F">
                        <w:pPr>
                          <w:pStyle w:val="a8"/>
                          <w:spacing w:before="0" w:beforeAutospacing="0" w:after="0" w:afterAutospacing="0" w:line="256" w:lineRule="auto"/>
                          <w:jc w:val="center"/>
                        </w:pPr>
                        <w:r>
                          <w:rPr>
                            <w:rFonts w:eastAsia="Calibri"/>
                          </w:rPr>
                          <w:t xml:space="preserve">IoT </w:t>
                        </w:r>
                        <w:r>
                          <w:rPr>
                            <w:rFonts w:eastAsia="Calibri"/>
                            <w:lang w:val="kk"/>
                          </w:rPr>
                          <w:t>Логистикадағы заттар интернеті</w:t>
                        </w:r>
                      </w:p>
                    </w:txbxContent>
                  </v:textbox>
                </v:rect>
                <v:rect id="Прямоугольник 139" o:spid="_x0000_s1146" style="position:absolute;left:40233;top:457;width:19555;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" fillcolor="white [3201]" strokecolor="#5b9bd5 [3204]" strokeweight="1pt">
                  <v:textbox>
                    <w:txbxContent>
                      <w:p w:rsidR="00D7553A" w:rsidRPr="0046562C" w:rsidRDefault="00D7553A" w:rsidP="0010490F">
                        <w:pPr>
                          <w:pStyle w:val="a8"/>
                          <w:spacing w:before="0" w:beforeAutospacing="0" w:after="0" w:afterAutospacing="0"/>
                          <w:jc w:val="center"/>
                        </w:pPr>
                        <w:r>
                          <w:rPr>
                            <w:rFonts w:eastAsia="Calibri"/>
                          </w:rPr>
                          <w:t xml:space="preserve">Үлкен деректер </w:t>
                        </w:r>
                        <w:r>
                          <w:rPr>
                            <w:rFonts w:eastAsia="Calibri"/>
                            <w:lang w:val="kk"/>
                          </w:rPr>
                          <w:t>және болжамды аналитика</w:t>
                        </w:r>
                      </w:p>
                    </w:txbxContent>
                  </v:textbox>
                </v:rect>
                <v:rect id="Прямоугольник 140" o:spid="_x0000_s1147" style="position:absolute;left:381;top:6858;width:59407;height:2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" fillcolor="white [3201]" strokecolor="#ed7d31 [3205]" strokeweight="1pt">
                  <v:textbox>
                    <w:txbxContent>
                      <w:p w:rsidR="00D7553A" w:rsidRPr="0046562C" w:rsidRDefault="00D7553A" w:rsidP="0010490F">
                        <w:pPr>
                          <w:pStyle w:val="a8"/>
                          <w:spacing w:before="0" w:beforeAutospacing="0" w:after="0" w:afterAutospacing="0"/>
                          <w:jc w:val="center"/>
                        </w:pPr>
                        <w:r>
                          <w:rPr>
                            <w:rFonts w:eastAsia="Calibri"/>
                            <w:lang w:val="kk"/>
                          </w:rPr>
                          <w:t>Өнеркәсіп 4.0-тегі автомобиль жүк тасымалын басқарудағы инновациялар</w:t>
                        </w:r>
                      </w:p>
                    </w:txbxContent>
                  </v:textbox>
                </v:rect>
                <v:rect id="Прямоугольник 141" o:spid="_x0000_s1148" style="position:absolute;left:381;top:11687;width:19507;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" fillcolor="white [3201]" strokecolor="#70ad47 [3209]" strokeweight="1pt">
                  <v:textbox>
                    <w:txbxContent>
                      <w:p w:rsidR="00D7553A" w:rsidRPr="0046562C" w:rsidRDefault="00D7553A" w:rsidP="0010490F">
                        <w:pPr>
                          <w:pStyle w:val="a8"/>
                          <w:spacing w:before="0" w:beforeAutospacing="0" w:after="0" w:afterAutospacing="0" w:line="256" w:lineRule="auto"/>
                          <w:jc w:val="center"/>
                        </w:pPr>
                        <w:r>
                          <w:rPr>
                            <w:rFonts w:eastAsia="Calibri"/>
                            <w:lang w:val="kk"/>
                          </w:rPr>
                          <w:t>Логистикадағы блокчейн</w:t>
                        </w:r>
                      </w:p>
                    </w:txbxContent>
                  </v:textbox>
                </v:rect>
                <v:rect id="Прямоугольник 142" o:spid="_x0000_s1149" style="position:absolute;left:21307;top:11658;width:17526;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" fillcolor="white [3201]" strokecolor="#70ad47 [3209]" strokeweight="1pt">
                  <v:textbox>
                    <w:txbxContent>
                      <w:p w:rsidR="00D7553A" w:rsidRDefault="00D7553A" w:rsidP="0010490F">
                        <w:pPr>
                          <w:pStyle w:val="a8"/>
                          <w:spacing w:before="0" w:beforeAutospacing="0" w:after="0" w:afterAutospacing="0"/>
                          <w:jc w:val="center"/>
                        </w:pPr>
                        <w:r>
                          <w:rPr>
                            <w:rFonts w:eastAsia="Calibri"/>
                            <w:lang w:val="kk"/>
                          </w:rPr>
                          <w:t>Автономды көліктер</w:t>
                        </w:r>
                      </w:p>
                    </w:txbxContent>
                  </v:textbox>
                </v:rect>
                <v:rect id="Прямоугольник 143" o:spid="_x0000_s1150" style="position:absolute;left:40233;top:11553;width:19555;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" fillcolor="white [3201]" strokecolor="#70ad47 [3209]" strokeweight="1pt">
                  <v:textbox>
                    <w:txbxContent>
                      <w:p w:rsidR="00D7553A" w:rsidRDefault="00D7553A" w:rsidP="0010490F">
                        <w:pPr>
                          <w:pStyle w:val="a8"/>
                          <w:spacing w:before="0" w:beforeAutospacing="0" w:after="0" w:afterAutospacing="0" w:line="252" w:lineRule="auto"/>
                          <w:jc w:val="center"/>
                        </w:pPr>
                        <w:r>
                          <w:rPr>
                            <w:rFonts w:eastAsia="Calibri"/>
                            <w:lang w:val="kk"/>
                          </w:rPr>
                          <w:t>Сандық егіздер</w:t>
                        </w:r>
                      </w:p>
                    </w:txbxContent>
                  </v:textbox>
                </v:rect>
                <v:shape id="Прямая со стрелкой 451" o:spid="_x0000_s1151" type="#_x0000_t32" style="position:absolute;left:10134;top:4876;width:0;height:1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" strokecolor="black [3200]" strokeweight="1.5pt">
                  <v:stroke startarrow="block" endarrow="block" joinstyle="miter"/>
                </v:shape>
                <v:shape id="Прямая со стрелкой 630" o:spid="_x0000_s1152" type="#_x0000_t32" style="position:absolute;left:30070;top:4876;width:0;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" strokecolor="black [3200]" strokeweight="1.5pt">
                  <v:stroke startarrow="block" endarrow="block" joinstyle="miter"/>
                </v:shape>
                <v:shape id="Прямая со стрелкой 631" o:spid="_x0000_s1153" type="#_x0000_t32" style="position:absolute;left:50010;top:4876;width:48;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" strokecolor="black [3200]" strokeweight="1.5pt">
                  <v:stroke startarrow="block" endarrow="block" joinstyle="miter"/>
                </v:shape>
                <v:shape id="Прямая со стрелкой 632" o:spid="_x0000_s1154" type="#_x0000_t32" style="position:absolute;left:10134;top:9553;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" strokecolor="black [3200]" strokeweight="1.5pt">
                  <v:stroke startarrow="block" endarrow="block" joinstyle="miter"/>
                </v:shape>
                <v:shape id="Прямая со стрелкой 633" o:spid="_x0000_s1155" type="#_x0000_t32" style="position:absolute;left:30070;top:9553;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" strokecolor="black [3200]" strokeweight="1.5pt">
                  <v:stroke startarrow="block" endarrow="block" joinstyle="miter"/>
                </v:shape>
                <v:shape id="Прямая со стрелкой 638" o:spid="_x0000_s1156" type="#_x0000_t32" style="position:absolute;left:50010;top:9553;width:48;height:2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" strokecolor="black [3200]" strokeweight="1.5pt">
                  <v:stroke startarrow="block" endarrow="block" joinstyle="miter"/>
                </v:shape>
                <w10:anchorlock/>
              </v:group>
            </w:pict>
          </mc:Fallback>
        </mc:AlternateContent>
      </w:r>
    </w:p>
    <w:p w:rsidR="00E21567" w:rsidRPr="00AF19C5" w:rsidRDefault="00E21567" w:rsidP="00E21567">
      <w:pPr>
        <w:pStyle w:val="Times14"/>
        <w:ind w:firstLine="0"/>
        <w:jc w:val="center"/>
        <w:rPr>
          <w:lang w:val="kk-KZ"/>
        </w:rPr>
      </w:pPr>
      <w:r w:rsidRPr="00AF19C5">
        <w:rPr>
          <w:lang w:val="kk-KZ"/>
        </w:rPr>
        <w:t xml:space="preserve">Сурет 6 – </w:t>
      </w:r>
      <w:r w:rsidR="006E1125" w:rsidRPr="00AF19C5">
        <w:rPr>
          <w:lang w:val="kk-KZ"/>
        </w:rPr>
        <w:t xml:space="preserve">Өнеркәсіп </w:t>
      </w:r>
      <w:r w:rsidR="00AF071F" w:rsidRPr="00AF19C5">
        <w:rPr>
          <w:lang w:val="kk-KZ"/>
        </w:rPr>
        <w:t>4.0</w:t>
      </w:r>
      <w:r w:rsidR="006E1125" w:rsidRPr="00AF19C5">
        <w:rPr>
          <w:lang w:val="kk-KZ"/>
        </w:rPr>
        <w:t>-</w:t>
      </w:r>
      <w:r w:rsidRPr="00AF19C5">
        <w:rPr>
          <w:lang w:val="kk-KZ"/>
        </w:rPr>
        <w:t>тегі автомобиль жүк</w:t>
      </w:r>
      <w:r w:rsidR="006E1125" w:rsidRPr="00AF19C5">
        <w:rPr>
          <w:lang w:val="kk-KZ"/>
        </w:rPr>
        <w:t xml:space="preserve"> тасымалын</w:t>
      </w:r>
      <w:r w:rsidRPr="00AF19C5">
        <w:rPr>
          <w:lang w:val="kk-KZ"/>
        </w:rPr>
        <w:t xml:space="preserve"> басқарудағы негізгі технологиялық инновациялар </w:t>
      </w:r>
    </w:p>
    <w:p w:rsidR="0010490F" w:rsidRPr="00950D7E" w:rsidRDefault="00E21567" w:rsidP="00397B72">
      <w:pPr>
        <w:pStyle w:val="Times14"/>
        <w:ind w:firstLine="0"/>
        <w:jc w:val="center"/>
        <w:rPr>
          <w:i/>
          <w:sz w:val="24"/>
          <w:lang w:val="kk-KZ"/>
        </w:rPr>
      </w:pPr>
      <w:r w:rsidRPr="00950D7E">
        <w:rPr>
          <w:i/>
          <w:sz w:val="24"/>
          <w:lang w:val="kk-KZ"/>
        </w:rPr>
        <w:t>(Ескерту: [</w:t>
      </w:r>
      <w:r w:rsidR="00AF6E40" w:rsidRPr="00950D7E">
        <w:rPr>
          <w:i/>
          <w:sz w:val="24"/>
          <w:lang w:val="kk-KZ"/>
        </w:rPr>
        <w:t>61</w:t>
      </w:r>
      <w:r w:rsidRPr="00950D7E">
        <w:rPr>
          <w:i/>
          <w:sz w:val="24"/>
          <w:lang w:val="kk-KZ"/>
        </w:rPr>
        <w:t xml:space="preserve">, </w:t>
      </w:r>
      <w:r w:rsidR="008921CB" w:rsidRPr="00950D7E">
        <w:rPr>
          <w:i/>
          <w:sz w:val="24"/>
          <w:lang w:val="kk-KZ"/>
        </w:rPr>
        <w:t>6</w:t>
      </w:r>
      <w:r w:rsidR="00AF6E40" w:rsidRPr="00950D7E">
        <w:rPr>
          <w:i/>
          <w:sz w:val="24"/>
          <w:lang w:val="kk-KZ"/>
        </w:rPr>
        <w:t>6</w:t>
      </w:r>
      <w:r w:rsidRPr="00950D7E">
        <w:rPr>
          <w:i/>
          <w:sz w:val="24"/>
          <w:lang w:val="kk-KZ"/>
        </w:rPr>
        <w:t>] әдебиеттер негізінде автормен құрастырған)</w:t>
      </w:r>
    </w:p>
    <w:p w:rsidR="00950D7E" w:rsidRDefault="00950D7E" w:rsidP="00E21567">
      <w:pPr>
        <w:pStyle w:val="Times14"/>
        <w:rPr>
          <w:lang w:val="kk-KZ"/>
        </w:rPr>
      </w:pPr>
    </w:p>
    <w:p w:rsidR="00E21567" w:rsidRPr="00AF19C5" w:rsidRDefault="004C75D1" w:rsidP="00E21567">
      <w:pPr>
        <w:pStyle w:val="Times14"/>
        <w:rPr>
          <w:lang w:val="kk-KZ"/>
        </w:rPr>
      </w:pPr>
      <w:r w:rsidRPr="00AF19C5">
        <w:rPr>
          <w:lang w:val="kk-KZ"/>
        </w:rPr>
        <w:t>Өнеркәсіп</w:t>
      </w:r>
      <w:r w:rsidR="00E21567" w:rsidRPr="00AF19C5">
        <w:rPr>
          <w:lang w:val="kk-KZ"/>
        </w:rPr>
        <w:t xml:space="preserve"> 4.0 жағдайында автомобиль жүк тасымалда</w:t>
      </w:r>
      <w:r w:rsidR="0048119A" w:rsidRPr="00AF19C5">
        <w:rPr>
          <w:lang w:val="kk-KZ"/>
        </w:rPr>
        <w:t xml:space="preserve">рын </w:t>
      </w:r>
      <w:r w:rsidR="00E21567" w:rsidRPr="00AF19C5">
        <w:rPr>
          <w:lang w:val="kk-KZ"/>
        </w:rPr>
        <w:t xml:space="preserve">басқарудың әртүрлі үлгілерінің тиімділігін бағалау үшін біз халықаралық тәжірибеде </w:t>
      </w:r>
      <w:r w:rsidR="00E21567" w:rsidRPr="00AF19C5">
        <w:rPr>
          <w:lang w:val="kk-KZ"/>
        </w:rPr>
        <w:lastRenderedPageBreak/>
        <w:t>қолданылатын негізгі тиімділік көрсеткіштеріне (KPI) талдау жасадық (1</w:t>
      </w:r>
      <w:r w:rsidR="00441A98" w:rsidRPr="00AF19C5">
        <w:rPr>
          <w:lang w:val="kk-KZ"/>
        </w:rPr>
        <w:t>1</w:t>
      </w:r>
      <w:r w:rsidR="00E21567" w:rsidRPr="00AF19C5">
        <w:rPr>
          <w:lang w:val="kk-KZ"/>
        </w:rPr>
        <w:t>-кесте).</w:t>
      </w:r>
    </w:p>
    <w:p w:rsidR="00E21567" w:rsidRPr="00AF19C5" w:rsidRDefault="00E21567" w:rsidP="00E21567">
      <w:pPr>
        <w:pStyle w:val="Times14"/>
        <w:rPr>
          <w:lang w:val="kk-KZ"/>
        </w:rPr>
      </w:pPr>
    </w:p>
    <w:p w:rsidR="0010490F" w:rsidRPr="00AF19C5" w:rsidRDefault="00E21567" w:rsidP="00DE0E47">
      <w:pPr>
        <w:pStyle w:val="Times14"/>
        <w:ind w:firstLine="0"/>
        <w:rPr>
          <w:lang w:val="kk-KZ"/>
        </w:rPr>
      </w:pPr>
      <w:r w:rsidRPr="00AF19C5">
        <w:rPr>
          <w:lang w:val="kk-KZ"/>
        </w:rPr>
        <w:t>Кесте 1</w:t>
      </w:r>
      <w:r w:rsidR="00441A98" w:rsidRPr="00AF19C5">
        <w:rPr>
          <w:lang w:val="kk-KZ"/>
        </w:rPr>
        <w:t>1</w:t>
      </w:r>
      <w:r w:rsidRPr="00AF19C5">
        <w:rPr>
          <w:lang w:val="kk-KZ"/>
        </w:rPr>
        <w:t xml:space="preserve"> – Автомобиль жүк тасымалда</w:t>
      </w:r>
      <w:r w:rsidR="0048119A" w:rsidRPr="00AF19C5">
        <w:rPr>
          <w:lang w:val="kk-KZ"/>
        </w:rPr>
        <w:t>рын</w:t>
      </w:r>
      <w:r w:rsidRPr="00AF19C5">
        <w:rPr>
          <w:lang w:val="kk-KZ"/>
        </w:rPr>
        <w:t xml:space="preserve"> басқару тиімділігінің негізгі көрсеткіштері</w:t>
      </w:r>
    </w:p>
    <w:tbl>
      <w:tblPr>
        <w:tblStyle w:val="a7"/>
        <w:tblW w:w="0" w:type="auto"/>
        <w:tblLook w:val="04A0" w:firstRow="1" w:lastRow="0" w:firstColumn="1" w:lastColumn="0" w:noHBand="0" w:noVBand="1"/>
      </w:tblPr>
      <w:tblGrid>
        <w:gridCol w:w="1888"/>
        <w:gridCol w:w="3352"/>
        <w:gridCol w:w="4388"/>
      </w:tblGrid>
      <w:tr w:rsidR="00E21567" w:rsidRPr="00FE34C8" w:rsidTr="00E21567">
        <w:tc>
          <w:tcPr>
            <w:tcW w:w="1888" w:type="dxa"/>
            <w:vAlign w:val="center"/>
          </w:tcPr>
          <w:p w:rsidR="00E21567" w:rsidRPr="00FE34C8" w:rsidRDefault="00E21567" w:rsidP="00E21567">
            <w:pPr>
              <w:jc w:val="center"/>
              <w:rPr>
                <w:rFonts w:ascii="Times New Roman" w:hAnsi="Times New Roman" w:cs="Times New Roman"/>
                <w:bCs/>
                <w:sz w:val="24"/>
                <w:szCs w:val="24"/>
              </w:rPr>
            </w:pPr>
            <w:r w:rsidRPr="00FE34C8">
              <w:rPr>
                <w:rFonts w:ascii="Times New Roman" w:hAnsi="Times New Roman" w:cs="Times New Roman"/>
                <w:bCs/>
                <w:sz w:val="24"/>
                <w:szCs w:val="24"/>
              </w:rPr>
              <w:t>Көрсеткіштер тобы</w:t>
            </w:r>
          </w:p>
        </w:tc>
        <w:tc>
          <w:tcPr>
            <w:tcW w:w="3352" w:type="dxa"/>
            <w:vAlign w:val="center"/>
          </w:tcPr>
          <w:p w:rsidR="00E21567" w:rsidRPr="00FE34C8" w:rsidRDefault="00E21567" w:rsidP="00E21567">
            <w:pPr>
              <w:jc w:val="center"/>
              <w:rPr>
                <w:rFonts w:ascii="Times New Roman" w:hAnsi="Times New Roman" w:cs="Times New Roman"/>
                <w:bCs/>
                <w:sz w:val="24"/>
                <w:szCs w:val="24"/>
              </w:rPr>
            </w:pPr>
            <w:r w:rsidRPr="00FE34C8">
              <w:rPr>
                <w:rFonts w:ascii="Times New Roman" w:hAnsi="Times New Roman" w:cs="Times New Roman"/>
                <w:bCs/>
                <w:sz w:val="24"/>
                <w:szCs w:val="24"/>
              </w:rPr>
              <w:t>Көрсеткіштер</w:t>
            </w:r>
          </w:p>
        </w:tc>
        <w:tc>
          <w:tcPr>
            <w:tcW w:w="4388" w:type="dxa"/>
            <w:vAlign w:val="center"/>
          </w:tcPr>
          <w:p w:rsidR="00E21567" w:rsidRPr="00FE34C8" w:rsidRDefault="00E21567" w:rsidP="00E21567">
            <w:pPr>
              <w:jc w:val="center"/>
              <w:rPr>
                <w:rFonts w:ascii="Times New Roman" w:hAnsi="Times New Roman" w:cs="Times New Roman"/>
                <w:bCs/>
                <w:sz w:val="24"/>
                <w:szCs w:val="24"/>
              </w:rPr>
            </w:pPr>
            <w:r w:rsidRPr="00FE34C8">
              <w:rPr>
                <w:rFonts w:ascii="Times New Roman" w:hAnsi="Times New Roman" w:cs="Times New Roman"/>
                <w:bCs/>
                <w:sz w:val="24"/>
                <w:szCs w:val="24"/>
              </w:rPr>
              <w:t>Сипаттама</w:t>
            </w:r>
          </w:p>
        </w:tc>
      </w:tr>
      <w:tr w:rsidR="00E21567" w:rsidRPr="00FE34C8" w:rsidTr="00E21567">
        <w:tc>
          <w:tcPr>
            <w:tcW w:w="1888" w:type="dxa"/>
            <w:vMerge w:val="restart"/>
            <w:vAlign w:val="center"/>
          </w:tcPr>
          <w:p w:rsidR="00E21567" w:rsidRPr="00FE34C8" w:rsidRDefault="00E21567" w:rsidP="00E21567">
            <w:pPr>
              <w:jc w:val="both"/>
              <w:rPr>
                <w:rFonts w:ascii="Times New Roman" w:hAnsi="Times New Roman" w:cs="Times New Roman"/>
                <w:sz w:val="24"/>
                <w:szCs w:val="24"/>
              </w:rPr>
            </w:pPr>
            <w:r w:rsidRPr="00FE34C8">
              <w:rPr>
                <w:rFonts w:ascii="Times New Roman" w:hAnsi="Times New Roman" w:cs="Times New Roman"/>
                <w:sz w:val="24"/>
                <w:szCs w:val="24"/>
              </w:rPr>
              <w:t>Экономикалық көрсеткіштер</w:t>
            </w: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Тасымалдау құны 1 км</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1 км жолдағы жүктерді тасымалдау шығындарын көрсетеді</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Тасымалдау рентабельділігі</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Пайда мен тасымалдау шығындарының арақатынасы</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Тауар құнындағы көлік шығындарының үлесі</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Тасымалдау шығындарының тауардың түпкілікті құнына әсерін көрсетеді</w:t>
            </w:r>
          </w:p>
        </w:tc>
      </w:tr>
      <w:tr w:rsidR="00E21567" w:rsidRPr="00FE34C8" w:rsidTr="00E21567">
        <w:tc>
          <w:tcPr>
            <w:tcW w:w="1888" w:type="dxa"/>
            <w:vMerge w:val="restart"/>
            <w:vAlign w:val="center"/>
          </w:tcPr>
          <w:p w:rsidR="00E21567" w:rsidRPr="00FE34C8" w:rsidRDefault="00E21567" w:rsidP="00E21567">
            <w:pPr>
              <w:jc w:val="both"/>
              <w:rPr>
                <w:rFonts w:ascii="Times New Roman" w:hAnsi="Times New Roman" w:cs="Times New Roman"/>
                <w:sz w:val="24"/>
                <w:szCs w:val="24"/>
              </w:rPr>
            </w:pPr>
            <w:r w:rsidRPr="00FE34C8">
              <w:rPr>
                <w:rFonts w:ascii="Times New Roman" w:hAnsi="Times New Roman" w:cs="Times New Roman"/>
                <w:sz w:val="24"/>
                <w:szCs w:val="24"/>
              </w:rPr>
              <w:t>Операциялық көрсеткіштер</w:t>
            </w: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Жеткізу уақыты</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Жүкті алған сәттен бастап оны алушыға жеткізуге дейінгі уақыт</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Жүк көтергіштігін пайдалану коэффициенті</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Көлік құралының нақты жүктемесінің оның жүк көтергіштігіне қатынасы</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Бос жүріс коэффициенті</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Жүксіз жүгірудің жалпы жүгіріске қатынасы</w:t>
            </w:r>
          </w:p>
        </w:tc>
      </w:tr>
      <w:tr w:rsidR="00E21567" w:rsidRPr="00FE34C8" w:rsidTr="00E21567">
        <w:tc>
          <w:tcPr>
            <w:tcW w:w="1888" w:type="dxa"/>
            <w:vMerge w:val="restart"/>
            <w:vAlign w:val="center"/>
          </w:tcPr>
          <w:p w:rsidR="00E21567" w:rsidRPr="00FE34C8" w:rsidRDefault="006E1125" w:rsidP="006E1125">
            <w:pPr>
              <w:jc w:val="both"/>
              <w:rPr>
                <w:rFonts w:ascii="Times New Roman" w:hAnsi="Times New Roman" w:cs="Times New Roman"/>
                <w:sz w:val="24"/>
                <w:szCs w:val="24"/>
                <w:lang w:val="kk-KZ"/>
              </w:rPr>
            </w:pPr>
            <w:r w:rsidRPr="00FE34C8">
              <w:rPr>
                <w:rFonts w:ascii="Times New Roman" w:hAnsi="Times New Roman" w:cs="Times New Roman"/>
                <w:sz w:val="24"/>
                <w:szCs w:val="24"/>
                <w:lang w:val="kk-KZ"/>
              </w:rPr>
              <w:t>Сапа к</w:t>
            </w:r>
            <w:r w:rsidR="00E21567" w:rsidRPr="00FE34C8">
              <w:rPr>
                <w:rFonts w:ascii="Times New Roman" w:hAnsi="Times New Roman" w:cs="Times New Roman"/>
                <w:sz w:val="24"/>
                <w:szCs w:val="24"/>
              </w:rPr>
              <w:t>өрсеткіштер</w:t>
            </w:r>
            <w:r w:rsidRPr="00FE34C8">
              <w:rPr>
                <w:rFonts w:ascii="Times New Roman" w:hAnsi="Times New Roman" w:cs="Times New Roman"/>
                <w:sz w:val="24"/>
                <w:szCs w:val="24"/>
                <w:lang w:val="kk-KZ"/>
              </w:rPr>
              <w:t>і</w:t>
            </w: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Уақытылы жеткізу</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Уақытында жеткізілген жүктердің үлесі</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Жүктің сақталуы</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Зақымсыз жеткізілген жүктің үлесі</w:t>
            </w:r>
          </w:p>
        </w:tc>
      </w:tr>
      <w:tr w:rsidR="00E21567" w:rsidRPr="001A5D23"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Тұтынушының қанағаттануы</w:t>
            </w:r>
          </w:p>
        </w:tc>
        <w:tc>
          <w:tcPr>
            <w:tcW w:w="4388" w:type="dxa"/>
            <w:vAlign w:val="center"/>
          </w:tcPr>
          <w:p w:rsidR="00E21567" w:rsidRPr="00FE34C8" w:rsidRDefault="00E21567" w:rsidP="00E21567">
            <w:pPr>
              <w:rPr>
                <w:rFonts w:ascii="Times New Roman" w:hAnsi="Times New Roman" w:cs="Times New Roman"/>
                <w:sz w:val="24"/>
                <w:szCs w:val="24"/>
                <w:lang w:val="ru-RU"/>
              </w:rPr>
            </w:pPr>
            <w:r w:rsidRPr="00FE34C8">
              <w:rPr>
                <w:rFonts w:ascii="Times New Roman" w:hAnsi="Times New Roman" w:cs="Times New Roman"/>
                <w:sz w:val="24"/>
                <w:szCs w:val="24"/>
                <w:lang w:val="ru-RU"/>
              </w:rPr>
              <w:t>Клиенттердің қызмет көрсету сапасын бағалау</w:t>
            </w:r>
          </w:p>
        </w:tc>
      </w:tr>
      <w:tr w:rsidR="00E21567" w:rsidRPr="00FE34C8" w:rsidTr="00E21567">
        <w:tc>
          <w:tcPr>
            <w:tcW w:w="1888" w:type="dxa"/>
            <w:vMerge w:val="restart"/>
            <w:vAlign w:val="center"/>
          </w:tcPr>
          <w:p w:rsidR="00E21567" w:rsidRPr="00FE34C8" w:rsidRDefault="00E21567" w:rsidP="00E21567">
            <w:pPr>
              <w:jc w:val="both"/>
              <w:rPr>
                <w:rFonts w:ascii="Times New Roman" w:hAnsi="Times New Roman" w:cs="Times New Roman"/>
                <w:sz w:val="24"/>
                <w:szCs w:val="24"/>
              </w:rPr>
            </w:pPr>
            <w:r w:rsidRPr="00FE34C8">
              <w:rPr>
                <w:rFonts w:ascii="Times New Roman" w:hAnsi="Times New Roman" w:cs="Times New Roman"/>
                <w:sz w:val="24"/>
                <w:szCs w:val="24"/>
              </w:rPr>
              <w:t>Экологиялық көрсеткіштер</w:t>
            </w: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 xml:space="preserve">Шығарындылар </w:t>
            </w:r>
            <w:r w:rsidRPr="00FE34C8">
              <w:rPr>
                <w:rFonts w:ascii="Times New Roman" w:hAnsi="Times New Roman" w:cs="Times New Roman"/>
                <w:sz w:val="24"/>
                <w:szCs w:val="24"/>
              </w:rPr>
              <w:t>CO</w:t>
            </w:r>
            <w:r w:rsidRPr="00FE34C8">
              <w:rPr>
                <w:rFonts w:ascii="Times New Roman" w:hAnsi="Times New Roman" w:cs="Times New Roman"/>
                <w:sz w:val="24"/>
                <w:szCs w:val="24"/>
                <w:vertAlign w:val="subscript"/>
                <w:lang w:val="kk"/>
              </w:rPr>
              <w:t>2</w:t>
            </w:r>
            <w:r w:rsidRPr="00FE34C8">
              <w:rPr>
                <w:rFonts w:ascii="Times New Roman" w:hAnsi="Times New Roman" w:cs="Times New Roman"/>
                <w:sz w:val="24"/>
                <w:szCs w:val="24"/>
                <w:lang w:val="kk"/>
              </w:rPr>
              <w:t xml:space="preserve"> тонна-километрге</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 xml:space="preserve">Шығарындылар көлемі </w:t>
            </w:r>
            <w:r w:rsidRPr="00FE34C8">
              <w:rPr>
                <w:rFonts w:ascii="Times New Roman" w:hAnsi="Times New Roman" w:cs="Times New Roman"/>
                <w:sz w:val="24"/>
                <w:szCs w:val="24"/>
              </w:rPr>
              <w:t>CO</w:t>
            </w:r>
            <w:r w:rsidRPr="00FE34C8">
              <w:rPr>
                <w:rFonts w:ascii="Times New Roman" w:hAnsi="Times New Roman" w:cs="Times New Roman"/>
                <w:sz w:val="24"/>
                <w:szCs w:val="24"/>
                <w:vertAlign w:val="subscript"/>
                <w:lang w:val="kk"/>
              </w:rPr>
              <w:t>2</w:t>
            </w:r>
            <w:r w:rsidRPr="00FE34C8">
              <w:rPr>
                <w:rFonts w:ascii="Times New Roman" w:hAnsi="Times New Roman" w:cs="Times New Roman"/>
                <w:sz w:val="24"/>
                <w:szCs w:val="24"/>
                <w:lang w:val="kk"/>
              </w:rPr>
              <w:t xml:space="preserve"> 1 км-ге 1 тонна жүкті тасымалдау кезінде</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Экологиялық таза көліктің үлесі</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Төмен шығарындылары бар көліктердің пайызы</w:t>
            </w:r>
          </w:p>
        </w:tc>
      </w:tr>
      <w:tr w:rsidR="00E21567" w:rsidRPr="00FE34C8" w:rsidTr="00E21567">
        <w:tc>
          <w:tcPr>
            <w:tcW w:w="1888" w:type="dxa"/>
            <w:vMerge w:val="restart"/>
            <w:vAlign w:val="center"/>
          </w:tcPr>
          <w:p w:rsidR="00E21567" w:rsidRPr="00FE34C8" w:rsidRDefault="00E21567" w:rsidP="00E21567">
            <w:pPr>
              <w:jc w:val="both"/>
              <w:rPr>
                <w:rFonts w:ascii="Times New Roman" w:hAnsi="Times New Roman" w:cs="Times New Roman"/>
                <w:sz w:val="24"/>
                <w:szCs w:val="24"/>
              </w:rPr>
            </w:pPr>
            <w:r w:rsidRPr="00FE34C8">
              <w:rPr>
                <w:rFonts w:ascii="Times New Roman" w:hAnsi="Times New Roman" w:cs="Times New Roman"/>
                <w:sz w:val="24"/>
                <w:szCs w:val="24"/>
              </w:rPr>
              <w:t>Инновациялық көрсеткіштер</w:t>
            </w: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KZ"/>
              </w:rPr>
              <w:t>Үдерісті</w:t>
            </w:r>
            <w:r w:rsidRPr="00FE34C8">
              <w:rPr>
                <w:rFonts w:ascii="Times New Roman" w:hAnsi="Times New Roman" w:cs="Times New Roman"/>
                <w:sz w:val="24"/>
                <w:szCs w:val="24"/>
              </w:rPr>
              <w:t xml:space="preserve"> цифрландыру деңгейі</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 xml:space="preserve">Логистикалық операциялардың жалпы санындағы автоматтандырылған </w:t>
            </w:r>
            <w:r w:rsidR="00583161" w:rsidRPr="00FE34C8">
              <w:rPr>
                <w:rFonts w:ascii="Times New Roman" w:hAnsi="Times New Roman" w:cs="Times New Roman"/>
                <w:sz w:val="24"/>
                <w:szCs w:val="24"/>
                <w:lang w:val="kk"/>
              </w:rPr>
              <w:t>үдеріс</w:t>
            </w:r>
            <w:r w:rsidRPr="00FE34C8">
              <w:rPr>
                <w:rFonts w:ascii="Times New Roman" w:hAnsi="Times New Roman" w:cs="Times New Roman"/>
                <w:sz w:val="24"/>
                <w:szCs w:val="24"/>
                <w:lang w:val="kk"/>
              </w:rPr>
              <w:t>тердің үлесі</w:t>
            </w:r>
          </w:p>
        </w:tc>
      </w:tr>
      <w:tr w:rsidR="00E21567" w:rsidRPr="00FE34C8" w:rsidTr="00E21567">
        <w:tc>
          <w:tcPr>
            <w:tcW w:w="1888" w:type="dxa"/>
            <w:vMerge/>
            <w:vAlign w:val="center"/>
          </w:tcPr>
          <w:p w:rsidR="00E21567" w:rsidRPr="00FE34C8" w:rsidRDefault="00E21567" w:rsidP="00E21567">
            <w:pPr>
              <w:jc w:val="both"/>
              <w:rPr>
                <w:rFonts w:ascii="Times New Roman" w:hAnsi="Times New Roman" w:cs="Times New Roman"/>
                <w:sz w:val="24"/>
                <w:szCs w:val="24"/>
              </w:rPr>
            </w:pPr>
          </w:p>
        </w:tc>
        <w:tc>
          <w:tcPr>
            <w:tcW w:w="3352"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rPr>
              <w:t>Инновациялық технологияларға инвестициялар</w:t>
            </w:r>
          </w:p>
        </w:tc>
        <w:tc>
          <w:tcPr>
            <w:tcW w:w="4388" w:type="dxa"/>
            <w:vAlign w:val="center"/>
          </w:tcPr>
          <w:p w:rsidR="00E21567" w:rsidRPr="00FE34C8" w:rsidRDefault="00E21567" w:rsidP="00E21567">
            <w:pPr>
              <w:rPr>
                <w:rFonts w:ascii="Times New Roman" w:hAnsi="Times New Roman" w:cs="Times New Roman"/>
                <w:sz w:val="24"/>
                <w:szCs w:val="24"/>
              </w:rPr>
            </w:pPr>
            <w:r w:rsidRPr="00FE34C8">
              <w:rPr>
                <w:rFonts w:ascii="Times New Roman" w:hAnsi="Times New Roman" w:cs="Times New Roman"/>
                <w:sz w:val="24"/>
                <w:szCs w:val="24"/>
                <w:lang w:val="kk"/>
              </w:rPr>
              <w:t>Жаңа технологияларды енгізуге бөлінген қаражат көлемі</w:t>
            </w:r>
          </w:p>
        </w:tc>
      </w:tr>
      <w:tr w:rsidR="00E21567" w:rsidRPr="001A5D23" w:rsidTr="00E21567">
        <w:tc>
          <w:tcPr>
            <w:tcW w:w="9628" w:type="dxa"/>
            <w:gridSpan w:val="3"/>
          </w:tcPr>
          <w:p w:rsidR="00E21567" w:rsidRPr="00FE34C8" w:rsidRDefault="00E21567" w:rsidP="00AF6E40">
            <w:pPr>
              <w:pStyle w:val="whitespace-pre-wrap"/>
              <w:spacing w:before="0" w:beforeAutospacing="0" w:after="0" w:afterAutospacing="0"/>
              <w:jc w:val="both"/>
              <w:rPr>
                <w:rStyle w:val="aa"/>
                <w:rFonts w:eastAsiaTheme="majorEastAsia"/>
                <w:b w:val="0"/>
                <w:i/>
                <w:lang w:val="ru-RU"/>
              </w:rPr>
            </w:pPr>
            <w:r w:rsidRPr="00FE34C8">
              <w:rPr>
                <w:bCs/>
                <w:i/>
                <w:lang w:val="ru-RU"/>
              </w:rPr>
              <w:t>Есерту: [</w:t>
            </w:r>
            <w:r w:rsidR="008921CB" w:rsidRPr="00FE34C8">
              <w:rPr>
                <w:bCs/>
                <w:i/>
                <w:lang w:val="kk-KZ"/>
              </w:rPr>
              <w:t>6</w:t>
            </w:r>
            <w:r w:rsidR="00AF6E40" w:rsidRPr="00FE34C8">
              <w:rPr>
                <w:bCs/>
                <w:i/>
                <w:lang w:val="kk-KZ"/>
              </w:rPr>
              <w:t>5</w:t>
            </w:r>
            <w:r w:rsidRPr="00FE34C8">
              <w:rPr>
                <w:bCs/>
                <w:i/>
                <w:lang w:val="ru-RU"/>
              </w:rPr>
              <w:t xml:space="preserve">, </w:t>
            </w:r>
            <w:r w:rsidR="008921CB" w:rsidRPr="00FE34C8">
              <w:rPr>
                <w:bCs/>
                <w:i/>
                <w:lang w:val="kk-KZ"/>
              </w:rPr>
              <w:t>6</w:t>
            </w:r>
            <w:r w:rsidR="00AF6E40" w:rsidRPr="00FE34C8">
              <w:rPr>
                <w:bCs/>
                <w:i/>
                <w:lang w:val="kk-KZ"/>
              </w:rPr>
              <w:t>7</w:t>
            </w:r>
            <w:r w:rsidRPr="00FE34C8">
              <w:rPr>
                <w:bCs/>
                <w:i/>
                <w:lang w:val="ru-RU"/>
              </w:rPr>
              <w:t>]</w:t>
            </w:r>
            <w:r w:rsidRPr="00FE34C8">
              <w:rPr>
                <w:bCs/>
                <w:i/>
                <w:lang w:val="kk"/>
              </w:rPr>
              <w:t xml:space="preserve"> </w:t>
            </w:r>
            <w:r w:rsidRPr="00FE34C8">
              <w:rPr>
                <w:bCs/>
                <w:i/>
                <w:lang w:val="ru-RU"/>
              </w:rPr>
              <w:t>әдебиеттер негізінде автормен құрастырылған</w:t>
            </w:r>
          </w:p>
        </w:tc>
      </w:tr>
    </w:tbl>
    <w:p w:rsidR="0010490F" w:rsidRPr="00AF19C5" w:rsidRDefault="0010490F" w:rsidP="002B6F86">
      <w:pPr>
        <w:pStyle w:val="Times14"/>
        <w:rPr>
          <w:lang w:val="kk-KZ"/>
        </w:rPr>
      </w:pPr>
    </w:p>
    <w:p w:rsidR="00E21567" w:rsidRPr="00AF19C5" w:rsidRDefault="00E21567" w:rsidP="00E21567">
      <w:pPr>
        <w:pStyle w:val="Times14"/>
        <w:rPr>
          <w:lang w:val="kk-KZ"/>
        </w:rPr>
      </w:pPr>
      <w:r w:rsidRPr="00AF19C5">
        <w:rPr>
          <w:lang w:val="kk-KZ"/>
        </w:rPr>
        <w:t>Дадсен және т.б. зерттеу (2024) теңдестірілген көрсеткіштер жүйесі (BSC) мен жұмыс ортасын талдау әдісін (DEA) біріктіру жүк тасымалдау тиімділігін кешенді бағалауға мүмкіндік беретінін атап өтті. Дегенмен, авторлар жүк саласының белгісіздігі мен бөлшектенген сипатына байланысты деректердің дәлдігі туралы болжам әрқашан дұрыс бола бермейтінін атап көрсетеді [</w:t>
      </w:r>
      <w:r w:rsidR="00AF6E40" w:rsidRPr="00AF19C5">
        <w:rPr>
          <w:lang w:val="kk-KZ"/>
        </w:rPr>
        <w:t>67</w:t>
      </w:r>
      <w:r w:rsidRPr="00AF19C5">
        <w:rPr>
          <w:lang w:val="kk-KZ"/>
        </w:rPr>
        <w:t>].</w:t>
      </w:r>
    </w:p>
    <w:p w:rsidR="002B6F86" w:rsidRPr="00AF19C5" w:rsidRDefault="00E21567" w:rsidP="00E21567">
      <w:pPr>
        <w:pStyle w:val="Times14"/>
        <w:rPr>
          <w:lang w:val="kk-KZ"/>
        </w:rPr>
      </w:pPr>
      <w:r w:rsidRPr="00AF19C5">
        <w:rPr>
          <w:lang w:val="kk-KZ"/>
        </w:rPr>
        <w:t>Авто</w:t>
      </w:r>
      <w:r w:rsidR="0048119A" w:rsidRPr="00AF19C5">
        <w:rPr>
          <w:lang w:val="kk-KZ"/>
        </w:rPr>
        <w:t>мобиль</w:t>
      </w:r>
      <w:r w:rsidRPr="00AF19C5">
        <w:rPr>
          <w:lang w:val="kk-KZ"/>
        </w:rPr>
        <w:t xml:space="preserve"> жүк тасымалда</w:t>
      </w:r>
      <w:r w:rsidR="0048119A" w:rsidRPr="00AF19C5">
        <w:rPr>
          <w:lang w:val="kk-KZ"/>
        </w:rPr>
        <w:t>рын</w:t>
      </w:r>
      <w:r w:rsidRPr="00AF19C5">
        <w:rPr>
          <w:lang w:val="kk-KZ"/>
        </w:rPr>
        <w:t xml:space="preserve"> басқарудың халықаралық үлгілеріне біздің салыстырмалы талдауымыз ең жоғары тиімділік көрсеткіштерін цифрлық технологияларды енгізуге кешенді көзқараспен және логистикалық </w:t>
      </w:r>
      <w:r w:rsidR="00583161" w:rsidRPr="00AF19C5">
        <w:rPr>
          <w:lang w:val="kk-KZ"/>
        </w:rPr>
        <w:t>үдеріс</w:t>
      </w:r>
      <w:r w:rsidRPr="00AF19C5">
        <w:rPr>
          <w:lang w:val="kk-KZ"/>
        </w:rPr>
        <w:t xml:space="preserve">терді автоматтандырудың жоғары деңгейімен сипатталатын еуропалық модель </w:t>
      </w:r>
      <w:r w:rsidR="0048119A" w:rsidRPr="00AF19C5">
        <w:rPr>
          <w:lang w:val="kk-KZ"/>
        </w:rPr>
        <w:t>айқын</w:t>
      </w:r>
      <w:r w:rsidRPr="00AF19C5">
        <w:rPr>
          <w:lang w:val="kk-KZ"/>
        </w:rPr>
        <w:t xml:space="preserve"> көрсетеді (7-суретке сәйкес).</w:t>
      </w:r>
    </w:p>
    <w:p w:rsidR="00E21567" w:rsidRPr="00AF19C5" w:rsidRDefault="00E21567" w:rsidP="002B6F86">
      <w:pPr>
        <w:pStyle w:val="Times14"/>
        <w:rPr>
          <w:lang w:val="kk-KZ"/>
        </w:rPr>
      </w:pPr>
    </w:p>
    <w:p w:rsidR="00E21567" w:rsidRPr="00AF19C5" w:rsidRDefault="00E21567" w:rsidP="0090649C">
      <w:pPr>
        <w:pStyle w:val="whitespace-pre-wrap"/>
        <w:spacing w:before="0" w:beforeAutospacing="0" w:after="0" w:afterAutospacing="0" w:line="252" w:lineRule="auto"/>
        <w:jc w:val="center"/>
        <w:rPr>
          <w:sz w:val="28"/>
          <w:szCs w:val="28"/>
        </w:rPr>
      </w:pPr>
      <w:r w:rsidRPr="00AF19C5">
        <w:rPr>
          <w:noProof/>
          <w:sz w:val="28"/>
          <w:szCs w:val="28"/>
        </w:rPr>
        <w:lastRenderedPageBreak/>
        <w:drawing>
          <wp:inline distT="0" distB="0" distL="0" distR="0" wp14:anchorId="0B90CFE3" wp14:editId="4D83DDD4">
            <wp:extent cx="6065520" cy="2400300"/>
            <wp:effectExtent l="0" t="0" r="11430" b="0"/>
            <wp:docPr id="151" name="Диаграмма 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1567" w:rsidRPr="00AF19C5" w:rsidRDefault="00E21567" w:rsidP="00E21567">
      <w:pPr>
        <w:pStyle w:val="Times14"/>
        <w:ind w:firstLine="0"/>
        <w:jc w:val="center"/>
        <w:rPr>
          <w:lang w:val="kk-KZ"/>
        </w:rPr>
      </w:pPr>
      <w:r w:rsidRPr="00AF19C5">
        <w:rPr>
          <w:lang w:val="kk-KZ"/>
        </w:rPr>
        <w:t xml:space="preserve">Сурет 7 – </w:t>
      </w:r>
      <w:r w:rsidR="007A05F1" w:rsidRPr="00AF19C5">
        <w:rPr>
          <w:lang w:val="kk-KZ"/>
        </w:rPr>
        <w:t>Автомобиль жүк тасымалда</w:t>
      </w:r>
      <w:r w:rsidR="0048119A" w:rsidRPr="00AF19C5">
        <w:rPr>
          <w:lang w:val="kk-KZ"/>
        </w:rPr>
        <w:t>р</w:t>
      </w:r>
      <w:r w:rsidR="007A05F1" w:rsidRPr="00AF19C5">
        <w:rPr>
          <w:lang w:val="kk-KZ"/>
        </w:rPr>
        <w:t>ын</w:t>
      </w:r>
      <w:r w:rsidRPr="00AF19C5">
        <w:rPr>
          <w:lang w:val="kk-KZ"/>
        </w:rPr>
        <w:t xml:space="preserve"> басқарудың халықаралық үлгілерінің тиімділігін салыстырмалы талдау (5 балдық бағалау бойынша)</w:t>
      </w:r>
    </w:p>
    <w:p w:rsidR="00E21567" w:rsidRPr="00950D7E" w:rsidRDefault="00E21567" w:rsidP="00E21567">
      <w:pPr>
        <w:pStyle w:val="Times14"/>
        <w:ind w:firstLine="0"/>
        <w:jc w:val="center"/>
        <w:rPr>
          <w:i/>
          <w:sz w:val="24"/>
          <w:lang w:val="kk-KZ"/>
        </w:rPr>
      </w:pPr>
      <w:r w:rsidRPr="00950D7E">
        <w:rPr>
          <w:i/>
          <w:sz w:val="24"/>
          <w:lang w:val="kk-KZ"/>
        </w:rPr>
        <w:t>(Ескерту: [</w:t>
      </w:r>
      <w:r w:rsidR="00AF6E40" w:rsidRPr="00950D7E">
        <w:rPr>
          <w:i/>
          <w:sz w:val="24"/>
          <w:lang w:val="kk-KZ"/>
        </w:rPr>
        <w:t>62</w:t>
      </w:r>
      <w:r w:rsidRPr="00950D7E">
        <w:rPr>
          <w:i/>
          <w:sz w:val="24"/>
          <w:lang w:val="kk-KZ"/>
        </w:rPr>
        <w:t xml:space="preserve">, </w:t>
      </w:r>
      <w:r w:rsidR="008921CB" w:rsidRPr="00950D7E">
        <w:rPr>
          <w:i/>
          <w:sz w:val="24"/>
          <w:lang w:val="kk-KZ"/>
        </w:rPr>
        <w:t>6</w:t>
      </w:r>
      <w:r w:rsidR="00AF6E40" w:rsidRPr="00950D7E">
        <w:rPr>
          <w:i/>
          <w:sz w:val="24"/>
          <w:lang w:val="kk-KZ"/>
        </w:rPr>
        <w:t>7</w:t>
      </w:r>
      <w:r w:rsidRPr="00950D7E">
        <w:rPr>
          <w:i/>
          <w:sz w:val="24"/>
          <w:lang w:val="kk-KZ"/>
        </w:rPr>
        <w:t>] әдебиеттер негізінде автормен құрастырған)</w:t>
      </w:r>
    </w:p>
    <w:p w:rsidR="00441A98" w:rsidRPr="00AF19C5" w:rsidRDefault="00441A98" w:rsidP="00E21567">
      <w:pPr>
        <w:pStyle w:val="Times14"/>
        <w:rPr>
          <w:lang w:val="kk-KZ"/>
        </w:rPr>
      </w:pPr>
    </w:p>
    <w:p w:rsidR="00E21567" w:rsidRPr="00AF19C5" w:rsidRDefault="004C75D1" w:rsidP="00E21567">
      <w:pPr>
        <w:pStyle w:val="Times14"/>
        <w:rPr>
          <w:lang w:val="kk-KZ"/>
        </w:rPr>
      </w:pPr>
      <w:r w:rsidRPr="00AF19C5">
        <w:rPr>
          <w:lang w:val="kk-KZ"/>
        </w:rPr>
        <w:t>Өнеркәсіп</w:t>
      </w:r>
      <w:r w:rsidR="00E21567" w:rsidRPr="00AF19C5">
        <w:rPr>
          <w:lang w:val="kk-KZ"/>
        </w:rPr>
        <w:t xml:space="preserve"> 4.0 жағдайында автомобиль жүк тасымалда</w:t>
      </w:r>
      <w:r w:rsidR="0048119A" w:rsidRPr="00AF19C5">
        <w:rPr>
          <w:lang w:val="kk-KZ"/>
        </w:rPr>
        <w:t>рын</w:t>
      </w:r>
      <w:r w:rsidR="00E21567" w:rsidRPr="00AF19C5">
        <w:rPr>
          <w:lang w:val="kk-KZ"/>
        </w:rPr>
        <w:t xml:space="preserve"> басқаруды дамытудағы негізгі тенденциялардың бірі көліктік-логистикалық қызметтердің цифрлық экожүйелерін қалыптастыру болып табылады. Цифрлық экожүйе - цифрлық платформалар мен технологияларға негізделген логистикалық </w:t>
      </w:r>
      <w:r w:rsidR="00583161" w:rsidRPr="00AF19C5">
        <w:rPr>
          <w:lang w:val="kk-KZ"/>
        </w:rPr>
        <w:t>үдеріс</w:t>
      </w:r>
      <w:r w:rsidR="00E21567" w:rsidRPr="00AF19C5">
        <w:rPr>
          <w:lang w:val="kk-KZ"/>
        </w:rPr>
        <w:t xml:space="preserve">тің әртүрлі қатысушыларын біріктіретін интеграцияланған орта. Зерттеу жұмысында Альбрехт және басқалар (2024) цифрлық технологияларды логистикаға енгізу </w:t>
      </w:r>
      <w:r w:rsidR="00583161" w:rsidRPr="00AF19C5">
        <w:rPr>
          <w:lang w:val="kk-KZ"/>
        </w:rPr>
        <w:t>үдеріс</w:t>
      </w:r>
      <w:r w:rsidR="00E21567" w:rsidRPr="00AF19C5">
        <w:rPr>
          <w:lang w:val="kk-KZ"/>
        </w:rPr>
        <w:t xml:space="preserve">тердің тиімділігін айтарлықтай арттыратынын атап өтеді. Авторлар интралогистика цифрлық технологияларды енгізуден ең көп пайда алатын Логистика 4.0 саласы ретінде қарастырылатынын атап көрсетеді </w:t>
      </w:r>
      <w:r w:rsidR="008921CB" w:rsidRPr="00AF19C5">
        <w:rPr>
          <w:lang w:val="kk-KZ"/>
        </w:rPr>
        <w:t>[6</w:t>
      </w:r>
      <w:r w:rsidR="00AF6E40" w:rsidRPr="00AF19C5">
        <w:rPr>
          <w:lang w:val="kk-KZ"/>
        </w:rPr>
        <w:t>8</w:t>
      </w:r>
      <w:r w:rsidR="00E21567" w:rsidRPr="00AF19C5">
        <w:rPr>
          <w:lang w:val="kk-KZ"/>
        </w:rPr>
        <w:t>].</w:t>
      </w:r>
    </w:p>
    <w:p w:rsidR="00E21567" w:rsidRPr="00AF19C5" w:rsidRDefault="00E21567" w:rsidP="00E21567">
      <w:pPr>
        <w:pStyle w:val="Times14"/>
        <w:rPr>
          <w:lang w:val="kk-KZ"/>
        </w:rPr>
      </w:pPr>
      <w:r w:rsidRPr="00AF19C5">
        <w:rPr>
          <w:lang w:val="kk-KZ"/>
        </w:rPr>
        <w:t>Осылайша, көлік-логистикалық қызмет көрсетудің цифрлық экожүйесінің негізгі құрамдас бөліктері 7-суретке сәйкес анықталды:</w:t>
      </w:r>
    </w:p>
    <w:p w:rsidR="00314594" w:rsidRDefault="00E21567" w:rsidP="00314594">
      <w:pPr>
        <w:pStyle w:val="Times14"/>
        <w:numPr>
          <w:ilvl w:val="0"/>
          <w:numId w:val="32"/>
        </w:numPr>
        <w:tabs>
          <w:tab w:val="left" w:pos="993"/>
        </w:tabs>
        <w:ind w:left="0" w:firstLine="709"/>
        <w:rPr>
          <w:lang w:val="kk-KZ"/>
        </w:rPr>
      </w:pPr>
      <w:r w:rsidRPr="00AF19C5">
        <w:rPr>
          <w:i/>
          <w:lang w:val="kk-KZ"/>
        </w:rPr>
        <w:t xml:space="preserve">Логистикалық </w:t>
      </w:r>
      <w:r w:rsidR="00583161" w:rsidRPr="00AF19C5">
        <w:rPr>
          <w:i/>
          <w:lang w:val="kk-KZ"/>
        </w:rPr>
        <w:t>үдеріс</w:t>
      </w:r>
      <w:r w:rsidRPr="00AF19C5">
        <w:rPr>
          <w:i/>
          <w:lang w:val="kk-KZ"/>
        </w:rPr>
        <w:t>ке қатысушылардың өзара әрекеттесуіне арналған цифрлық платформалар.</w:t>
      </w:r>
      <w:r w:rsidRPr="00AF19C5">
        <w:rPr>
          <w:lang w:val="kk-KZ"/>
        </w:rPr>
        <w:t xml:space="preserve"> Цифрлық платформалар жүк жөнелтушілер, тасымалдаушылар, логистикалық операторлар және логистикалық </w:t>
      </w:r>
      <w:r w:rsidR="00583161" w:rsidRPr="00AF19C5">
        <w:rPr>
          <w:lang w:val="kk-KZ"/>
        </w:rPr>
        <w:t>үдеріс</w:t>
      </w:r>
      <w:r w:rsidRPr="00AF19C5">
        <w:rPr>
          <w:lang w:val="kk-KZ"/>
        </w:rPr>
        <w:t xml:space="preserve">тің басқа қатысушылары арасындағы тікелей өзара әрекеттесуді қамтамасыз етеді. Бұл тасымалдаушыларды іздеу және таңдау </w:t>
      </w:r>
      <w:r w:rsidR="00583161" w:rsidRPr="00AF19C5">
        <w:rPr>
          <w:lang w:val="kk-KZ"/>
        </w:rPr>
        <w:t>үдеріс</w:t>
      </w:r>
      <w:r w:rsidRPr="00AF19C5">
        <w:rPr>
          <w:lang w:val="kk-KZ"/>
        </w:rPr>
        <w:t>терін оңтайландыруға, құжаттарды өңдеу уақытын қысқартуға, логистикалық операциялардың ашықтығы мен тиімділігін арттыруға мүмкіндік береді.</w:t>
      </w:r>
    </w:p>
    <w:p w:rsidR="00314594" w:rsidRDefault="00E21567" w:rsidP="00314594">
      <w:pPr>
        <w:pStyle w:val="Times14"/>
        <w:numPr>
          <w:ilvl w:val="0"/>
          <w:numId w:val="32"/>
        </w:numPr>
        <w:tabs>
          <w:tab w:val="left" w:pos="993"/>
        </w:tabs>
        <w:ind w:left="0" w:firstLine="709"/>
        <w:rPr>
          <w:lang w:val="kk-KZ"/>
        </w:rPr>
      </w:pPr>
      <w:r w:rsidRPr="00314594">
        <w:rPr>
          <w:i/>
          <w:lang w:val="kk-KZ"/>
        </w:rPr>
        <w:t>Көлікті бақылау және басқару жүйелері.</w:t>
      </w:r>
      <w:r w:rsidRPr="00314594">
        <w:rPr>
          <w:lang w:val="kk-KZ"/>
        </w:rPr>
        <w:t xml:space="preserve"> </w:t>
      </w:r>
      <w:r w:rsidR="00314594" w:rsidRPr="00314594">
        <w:rPr>
          <w:lang w:val="kk-KZ"/>
        </w:rPr>
        <w:t>Көлік құралдарын бақылау мен басқарудың заманауи жүйелері нақты уақыт режимінде көлік пен жүктің орналасуы мен техникалық жағдайын қадағалауға мүмкіндік береді. Бұл жүйелер туындаған мәселелерге жедел әрекет етуді, маршруттар мен қозғалыс кестелерін оңтайландыруды қамтамасыз етіп, көлік құралдарын пайдаланудың тиімділігін едәуір арттырады. Сонымен қатар, деректердің үздіксіз ағымы тасымалдау үдерістерінің ашықтығын арттырып, басқарушылық шешімдердің сапасын жақсартады.</w:t>
      </w:r>
    </w:p>
    <w:p w:rsidR="00E21567" w:rsidRPr="00314594" w:rsidRDefault="00E21567" w:rsidP="00314594">
      <w:pPr>
        <w:pStyle w:val="Times14"/>
        <w:numPr>
          <w:ilvl w:val="0"/>
          <w:numId w:val="32"/>
        </w:numPr>
        <w:tabs>
          <w:tab w:val="left" w:pos="993"/>
        </w:tabs>
        <w:ind w:left="0" w:firstLine="709"/>
        <w:rPr>
          <w:lang w:val="kk-KZ"/>
        </w:rPr>
      </w:pPr>
      <w:r w:rsidRPr="00314594">
        <w:rPr>
          <w:i/>
          <w:lang w:val="kk-KZ"/>
        </w:rPr>
        <w:t>Электрондық құжат айналымы.</w:t>
      </w:r>
      <w:r w:rsidRPr="00314594">
        <w:rPr>
          <w:lang w:val="kk-KZ"/>
        </w:rPr>
        <w:t xml:space="preserve"> Электрондық құжат айналымы жүйелерін енгізу құжаттарды дайындау уақытын қысқартуға, толтыру кезіндегі </w:t>
      </w:r>
      <w:r w:rsidRPr="00314594">
        <w:rPr>
          <w:lang w:val="kk-KZ"/>
        </w:rPr>
        <w:lastRenderedPageBreak/>
        <w:t>қателерді жоюға, құжат айналымының ашықтығы мен қауіпсіздігін қамтамасыз етуге мүмкіндік береді. Бұл әсіресе көптеген құжаттарды талап ететін халықаралық тасымалдау үшін өте маңызды.</w:t>
      </w:r>
    </w:p>
    <w:p w:rsidR="00E21567" w:rsidRPr="00AF19C5" w:rsidRDefault="00E21567" w:rsidP="002F0A20">
      <w:pPr>
        <w:pStyle w:val="Times14"/>
        <w:numPr>
          <w:ilvl w:val="0"/>
          <w:numId w:val="32"/>
        </w:numPr>
        <w:tabs>
          <w:tab w:val="left" w:pos="993"/>
        </w:tabs>
        <w:ind w:left="0" w:firstLine="709"/>
        <w:rPr>
          <w:lang w:val="kk-KZ"/>
        </w:rPr>
      </w:pPr>
      <w:r w:rsidRPr="00AF19C5">
        <w:rPr>
          <w:i/>
          <w:lang w:val="kk-KZ"/>
        </w:rPr>
        <w:t>Аналитикалық жүйелер.</w:t>
      </w:r>
      <w:r w:rsidRPr="00AF19C5">
        <w:rPr>
          <w:lang w:val="kk-KZ"/>
        </w:rPr>
        <w:t xml:space="preserve"> Аналитикалық жүйелер логистикалық </w:t>
      </w:r>
      <w:r w:rsidR="00583161" w:rsidRPr="00AF19C5">
        <w:rPr>
          <w:lang w:val="kk-KZ"/>
        </w:rPr>
        <w:t>үдеріс</w:t>
      </w:r>
      <w:r w:rsidRPr="00AF19C5">
        <w:rPr>
          <w:lang w:val="kk-KZ"/>
        </w:rPr>
        <w:t>тер туралы деректерді жинауды және талдауды, жүктерді басқаруды оңтайландыру бойынша болжамдар мен ұсыныстарды қалыптастыруды қамтамасыз етеді. Бұл негізделген шешімдер қабылдауға, тәуекелдерді азайтуға және логистикалық операциялардың тиімділігін арттыруға мүмкіндік береді.</w:t>
      </w:r>
    </w:p>
    <w:p w:rsidR="00E21567" w:rsidRPr="00AF19C5" w:rsidRDefault="00E21567" w:rsidP="002F0A20">
      <w:pPr>
        <w:pStyle w:val="Times14"/>
        <w:numPr>
          <w:ilvl w:val="0"/>
          <w:numId w:val="32"/>
        </w:numPr>
        <w:tabs>
          <w:tab w:val="left" w:pos="993"/>
        </w:tabs>
        <w:ind w:left="0" w:firstLine="709"/>
        <w:rPr>
          <w:lang w:val="kk-KZ"/>
        </w:rPr>
      </w:pPr>
      <w:r w:rsidRPr="00AF19C5">
        <w:rPr>
          <w:i/>
          <w:lang w:val="kk-KZ"/>
        </w:rPr>
        <w:t>Интеграциялық платформалар.</w:t>
      </w:r>
      <w:r w:rsidRPr="00AF19C5">
        <w:rPr>
          <w:lang w:val="kk-KZ"/>
        </w:rPr>
        <w:t xml:space="preserve"> Интеграциялық платформалар логистикалық </w:t>
      </w:r>
      <w:r w:rsidR="00583161" w:rsidRPr="00AF19C5">
        <w:rPr>
          <w:lang w:val="kk-KZ"/>
        </w:rPr>
        <w:t>үдеріс</w:t>
      </w:r>
      <w:r w:rsidRPr="00AF19C5">
        <w:rPr>
          <w:lang w:val="kk-KZ"/>
        </w:rPr>
        <w:t>ке қатысушылар пайдаланатын әртүрлі ақпараттық жүйелердің өзара әрекеттесуін қамтамасыз етеді. Бұл біртұтас ақпараттық кеңістікті құруға және жеткізу тізбегінің қатысушылары арасында өзара әрекеттесу мен деректер алмасудың тиімділігін арттыруға мүмкіндік береді.</w:t>
      </w:r>
    </w:p>
    <w:p w:rsidR="00E21567" w:rsidRPr="00AF19C5" w:rsidRDefault="00E21567" w:rsidP="00E21567">
      <w:pPr>
        <w:pStyle w:val="Times14"/>
        <w:ind w:firstLine="0"/>
        <w:rPr>
          <w:lang w:val="kk-KZ"/>
        </w:rPr>
      </w:pPr>
    </w:p>
    <w:p w:rsidR="00E21567" w:rsidRPr="00AF19C5" w:rsidRDefault="00E21567" w:rsidP="00E21567">
      <w:pPr>
        <w:pStyle w:val="whitespace-pre-wrap"/>
        <w:tabs>
          <w:tab w:val="left" w:pos="993"/>
        </w:tabs>
        <w:spacing w:before="0" w:beforeAutospacing="0" w:after="0" w:afterAutospacing="0"/>
        <w:jc w:val="center"/>
        <w:rPr>
          <w:sz w:val="28"/>
          <w:szCs w:val="28"/>
        </w:rPr>
      </w:pPr>
      <w:r w:rsidRPr="00AF19C5">
        <w:rPr>
          <w:noProof/>
          <w:sz w:val="28"/>
          <w:szCs w:val="28"/>
        </w:rPr>
        <mc:AlternateContent>
          <mc:Choice Requires="wpc">
            <w:drawing>
              <wp:inline distT="0" distB="0" distL="0" distR="0" wp14:anchorId="2512562B" wp14:editId="4B806A24">
                <wp:extent cx="6057900" cy="2156460"/>
                <wp:effectExtent l="0" t="0" r="19050" b="15240"/>
                <wp:docPr id="166" name="Полотно 16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bg1"/>
                          </a:solidFill>
                        </a:ln>
                      </wpc:whole>
                      <wps:wsp>
                        <wps:cNvPr id="152" name="Прямоугольник 152"/>
                        <wps:cNvSpPr/>
                        <wps:spPr>
                          <a:xfrm>
                            <a:off x="571500" y="38100"/>
                            <a:ext cx="4914900" cy="40386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0D40ED" w:rsidRDefault="00D7553A" w:rsidP="00E21567">
                              <w:pPr>
                                <w:spacing w:after="0" w:line="240" w:lineRule="auto"/>
                                <w:jc w:val="center"/>
                                <w:rPr>
                                  <w:rFonts w:ascii="Times New Roman" w:hAnsi="Times New Roman" w:cs="Times New Roman"/>
                                  <w:sz w:val="24"/>
                                  <w:szCs w:val="24"/>
                                </w:rPr>
                              </w:pPr>
                              <w:r w:rsidRPr="000D40ED">
                                <w:rPr>
                                  <w:rFonts w:ascii="Times New Roman" w:hAnsi="Times New Roman" w:cs="Times New Roman"/>
                                  <w:sz w:val="24"/>
                                  <w:szCs w:val="24"/>
                                  <w:lang w:val="kk"/>
                                </w:rPr>
                                <w:t>КӨЛІК</w:t>
                              </w:r>
                              <w:r>
                                <w:rPr>
                                  <w:rFonts w:ascii="Times New Roman" w:hAnsi="Times New Roman" w:cs="Times New Roman"/>
                                  <w:sz w:val="24"/>
                                  <w:szCs w:val="24"/>
                                  <w:lang w:val="kk"/>
                                </w:rPr>
                                <w:t>ТІК</w:t>
                              </w:r>
                              <w:r w:rsidRPr="000D40ED">
                                <w:rPr>
                                  <w:rFonts w:ascii="Times New Roman" w:hAnsi="Times New Roman" w:cs="Times New Roman"/>
                                  <w:sz w:val="24"/>
                                  <w:szCs w:val="24"/>
                                  <w:lang w:val="kk"/>
                                </w:rPr>
                                <w:t>-ЛОГИСТИКАЛЫҚ ҚЫЗМЕТТІҢ ЦИФРЛЫҚ ЭКОЖҮЙЕСІ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30480" y="827700"/>
                            <a:ext cx="1424940" cy="62772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Цифрлық өзара әрекеттесу платформалары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1559220" y="828040"/>
                            <a:ext cx="1424940" cy="62738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Бақылау және басқару жүйелері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3090840" y="827700"/>
                            <a:ext cx="1424940" cy="62738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Электрондық құжат айналымы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4617720" y="827700"/>
                            <a:ext cx="1424940" cy="62738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Аналитикалық жүйелер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1783080" y="1795440"/>
                            <a:ext cx="2308860" cy="30006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Интеграциялық платформалар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Прямая со стрелкой 158"/>
                        <wps:cNvCnPr>
                          <a:endCxn id="153" idx="0"/>
                        </wps:cNvCnPr>
                        <wps:spPr>
                          <a:xfrm flipH="1">
                            <a:off x="742950" y="441960"/>
                            <a:ext cx="1040130" cy="38574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9" name="Прямая со стрелкой 159"/>
                        <wps:cNvCnPr>
                          <a:stCxn id="152" idx="2"/>
                          <a:endCxn id="154" idx="0"/>
                        </wps:cNvCnPr>
                        <wps:spPr>
                          <a:xfrm flipH="1">
                            <a:off x="2271690" y="441960"/>
                            <a:ext cx="757260" cy="38608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0" name="Прямая со стрелкой 160"/>
                        <wps:cNvCnPr>
                          <a:stCxn id="152" idx="2"/>
                          <a:endCxn id="155" idx="0"/>
                        </wps:cNvCnPr>
                        <wps:spPr>
                          <a:xfrm>
                            <a:off x="3028950" y="441960"/>
                            <a:ext cx="774360" cy="38574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1" name="Прямая со стрелкой 161"/>
                        <wps:cNvCnPr>
                          <a:endCxn id="156" idx="0"/>
                        </wps:cNvCnPr>
                        <wps:spPr>
                          <a:xfrm>
                            <a:off x="4328160" y="441960"/>
                            <a:ext cx="1002030" cy="38574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2" name="Прямая со стрелкой 162"/>
                        <wps:cNvCnPr/>
                        <wps:spPr>
                          <a:xfrm>
                            <a:off x="742950" y="1455420"/>
                            <a:ext cx="1040130" cy="34002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3" name="Прямая со стрелкой 163"/>
                        <wps:cNvCnPr>
                          <a:endCxn id="157" idx="0"/>
                        </wps:cNvCnPr>
                        <wps:spPr>
                          <a:xfrm>
                            <a:off x="2271690" y="1455420"/>
                            <a:ext cx="665820" cy="34002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4" name="Прямая со стрелкой 164"/>
                        <wps:cNvCnPr/>
                        <wps:spPr>
                          <a:xfrm flipH="1">
                            <a:off x="2937510" y="1455080"/>
                            <a:ext cx="865800" cy="34036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5" name="Прямая со стрелкой 165"/>
                        <wps:cNvCnPr/>
                        <wps:spPr>
                          <a:xfrm flipH="1">
                            <a:off x="4091940" y="1455080"/>
                            <a:ext cx="1238250" cy="34036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512562B" id="Полотно 166" o:spid="_x0000_s1157" editas="canvas" style="width:477pt;height:169.8pt;mso-position-horizontal-relative:char;mso-position-vertical-relative:line" coordsize="60579,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">
                <v:shape id="_x0000_s1158" type="#_x0000_t75" style="position:absolute;width:60579;height:21564;visibility:visible;mso-wrap-style:square" stroked="t" strokecolor="white [3212]">
                  <v:fill o:detectmouseclick="t"/>
                  <v:path o:connecttype="none"/>
                </v:shape>
                <v:rect id="Прямоугольник 152" o:spid="_x0000_s1159" style="position:absolute;left:5715;top:381;width:49149;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" fillcolor="white [3201]" strokecolor="#5b9bd5 [3204]" strokeweight="1pt">
                  <v:textbox>
                    <w:txbxContent>
                      <w:p w:rsidR="00D7553A" w:rsidRPr="000D40ED" w:rsidRDefault="00D7553A" w:rsidP="00E21567">
                        <w:pPr>
                          <w:spacing w:after="0" w:line="240" w:lineRule="auto"/>
                          <w:jc w:val="center"/>
                          <w:rPr>
                            <w:rFonts w:ascii="Times New Roman" w:hAnsi="Times New Roman" w:cs="Times New Roman"/>
                            <w:sz w:val="24"/>
                            <w:szCs w:val="24"/>
                          </w:rPr>
                        </w:pPr>
                        <w:r w:rsidRPr="000D40ED">
                          <w:rPr>
                            <w:rFonts w:ascii="Times New Roman" w:hAnsi="Times New Roman" w:cs="Times New Roman"/>
                            <w:sz w:val="24"/>
                            <w:szCs w:val="24"/>
                            <w:lang w:val="kk"/>
                          </w:rPr>
                          <w:t>КӨЛІК</w:t>
                        </w:r>
                        <w:r>
                          <w:rPr>
                            <w:rFonts w:ascii="Times New Roman" w:hAnsi="Times New Roman" w:cs="Times New Roman"/>
                            <w:sz w:val="24"/>
                            <w:szCs w:val="24"/>
                            <w:lang w:val="kk"/>
                          </w:rPr>
                          <w:t>ТІК</w:t>
                        </w:r>
                        <w:r w:rsidRPr="000D40ED">
                          <w:rPr>
                            <w:rFonts w:ascii="Times New Roman" w:hAnsi="Times New Roman" w:cs="Times New Roman"/>
                            <w:sz w:val="24"/>
                            <w:szCs w:val="24"/>
                            <w:lang w:val="kk"/>
                          </w:rPr>
                          <w:t>-ЛОГИСТИКАЛЫҚ ҚЫЗМЕТТІҢ ЦИФРЛЫҚ ЭКОЖҮЙЕСІ</w:t>
                        </w:r>
                      </w:p>
                    </w:txbxContent>
                  </v:textbox>
                </v:rect>
                <v:rect id="Прямоугольник 153" o:spid="_x0000_s1160" style="position:absolute;left:304;top:8277;width:14250;height:6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" fillcolor="white [3201]" strokecolor="#ed7d31 [3205]" strokeweight="1pt">
                  <v:textbox>
                    <w:txbxContent>
                      <w:p w:rsidR="00D7553A" w:rsidRDefault="00D7553A" w:rsidP="00E21567">
                        <w:pPr>
                          <w:pStyle w:val="a8"/>
                          <w:spacing w:before="0" w:beforeAutospacing="0" w:after="0" w:afterAutospacing="0"/>
                          <w:jc w:val="center"/>
                        </w:pPr>
                        <w:r>
                          <w:rPr>
                            <w:rFonts w:eastAsia="Calibri"/>
                            <w:lang w:val="kk"/>
                          </w:rPr>
                          <w:t>Цифрлық өзара әрекеттесу платформалары</w:t>
                        </w:r>
                      </w:p>
                    </w:txbxContent>
                  </v:textbox>
                </v:rect>
                <v:rect id="Прямоугольник 154" o:spid="_x0000_s1161" style="position:absolute;left:15592;top:8280;width:14249;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" fillcolor="white [3201]" strokecolor="#ed7d31 [3205]" strokeweight="1pt">
                  <v:textbox>
                    <w:txbxContent>
                      <w:p w:rsidR="00D7553A" w:rsidRDefault="00D7553A" w:rsidP="00E21567">
                        <w:pPr>
                          <w:pStyle w:val="a8"/>
                          <w:spacing w:before="0" w:beforeAutospacing="0" w:after="0" w:afterAutospacing="0"/>
                          <w:jc w:val="center"/>
                        </w:pPr>
                        <w:r>
                          <w:rPr>
                            <w:rFonts w:eastAsia="Calibri"/>
                            <w:lang w:val="kk"/>
                          </w:rPr>
                          <w:t>Бақылау және басқару жүйелері</w:t>
                        </w:r>
                      </w:p>
                    </w:txbxContent>
                  </v:textbox>
                </v:rect>
                <v:rect id="Прямоугольник 155" o:spid="_x0000_s1162" style="position:absolute;left:30908;top:8277;width:14249;height:6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" fillcolor="white [3201]" strokecolor="#ed7d31 [3205]" strokeweight="1pt">
                  <v:textbox>
                    <w:txbxContent>
                      <w:p w:rsidR="00D7553A" w:rsidRDefault="00D7553A" w:rsidP="00E21567">
                        <w:pPr>
                          <w:pStyle w:val="a8"/>
                          <w:spacing w:before="0" w:beforeAutospacing="0" w:after="0" w:afterAutospacing="0"/>
                          <w:jc w:val="center"/>
                        </w:pPr>
                        <w:r>
                          <w:rPr>
                            <w:rFonts w:eastAsia="Calibri"/>
                            <w:lang w:val="kk"/>
                          </w:rPr>
                          <w:t>Электрондық құжат айналымы</w:t>
                        </w:r>
                      </w:p>
                    </w:txbxContent>
                  </v:textbox>
                </v:rect>
                <v:rect id="Прямоугольник 156" o:spid="_x0000_s1163" style="position:absolute;left:46177;top:8277;width:14249;height:6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" fillcolor="white [3201]" strokecolor="#ed7d31 [3205]" strokeweight="1pt">
                  <v:textbox>
                    <w:txbxContent>
                      <w:p w:rsidR="00D7553A" w:rsidRDefault="00D7553A" w:rsidP="00E21567">
                        <w:pPr>
                          <w:pStyle w:val="a8"/>
                          <w:spacing w:before="0" w:beforeAutospacing="0" w:after="0" w:afterAutospacing="0"/>
                          <w:jc w:val="center"/>
                        </w:pPr>
                        <w:r>
                          <w:rPr>
                            <w:rFonts w:eastAsia="Calibri"/>
                            <w:lang w:val="kk"/>
                          </w:rPr>
                          <w:t>Аналитикалық жүйелер</w:t>
                        </w:r>
                      </w:p>
                    </w:txbxContent>
                  </v:textbox>
                </v:rect>
                <v:rect id="Прямоугольник 157" o:spid="_x0000_s1164" style="position:absolute;left:17830;top:17954;width:23089;height:3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" fillcolor="white [3201]" strokecolor="#70ad47 [3209]" strokeweight="1pt">
                  <v:textbox>
                    <w:txbxContent>
                      <w:p w:rsidR="00D7553A" w:rsidRDefault="00D7553A" w:rsidP="00E21567">
                        <w:pPr>
                          <w:pStyle w:val="a8"/>
                          <w:spacing w:before="0" w:beforeAutospacing="0" w:after="0" w:afterAutospacing="0"/>
                          <w:jc w:val="center"/>
                        </w:pPr>
                        <w:r>
                          <w:rPr>
                            <w:rFonts w:eastAsia="Calibri"/>
                            <w:lang w:val="kk"/>
                          </w:rPr>
                          <w:t>Интеграциялық платформалар</w:t>
                        </w:r>
                      </w:p>
                    </w:txbxContent>
                  </v:textbox>
                </v:rect>
                <v:shape id="Прямая со стрелкой 158" o:spid="_x0000_s1165" type="#_x0000_t32" style="position:absolute;left:7429;top:4419;width:10401;height:3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" strokecolor="black [3213]" strokeweight="1pt">
                  <v:stroke endarrow="block" joinstyle="miter"/>
                </v:shape>
                <v:shape id="Прямая со стрелкой 159" o:spid="_x0000_s1166" type="#_x0000_t32" style="position:absolute;left:22716;top:4419;width:7573;height:38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" strokecolor="black [3213]" strokeweight="1pt">
                  <v:stroke endarrow="block" joinstyle="miter"/>
                </v:shape>
                <v:shape id="Прямая со стрелкой 160" o:spid="_x0000_s1167" type="#_x0000_t32" style="position:absolute;left:30289;top:4419;width:7744;height:3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" strokecolor="black [3213]" strokeweight="1pt">
                  <v:stroke endarrow="block" joinstyle="miter"/>
                </v:shape>
                <v:shape id="Прямая со стрелкой 161" o:spid="_x0000_s1168" type="#_x0000_t32" style="position:absolute;left:43281;top:4419;width:10020;height:3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" strokecolor="black [3213]" strokeweight="1pt">
                  <v:stroke endarrow="block" joinstyle="miter"/>
                </v:shape>
                <v:shape id="Прямая со стрелкой 162" o:spid="_x0000_s1169" type="#_x0000_t32" style="position:absolute;left:7429;top:14554;width:10401;height: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" strokecolor="black [3213]" strokeweight="1pt">
                  <v:stroke endarrow="block" joinstyle="miter"/>
                </v:shape>
                <v:shape id="Прямая со стрелкой 163" o:spid="_x0000_s1170" type="#_x0000_t32" style="position:absolute;left:22716;top:14554;width:6659;height: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" strokecolor="black [3213]" strokeweight="1pt">
                  <v:stroke endarrow="block" joinstyle="miter"/>
                </v:shape>
                <v:shape id="Прямая со стрелкой 164" o:spid="_x0000_s1171" type="#_x0000_t32" style="position:absolute;left:29375;top:14550;width:8658;height:3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" strokecolor="black [3213]" strokeweight="1pt">
                  <v:stroke endarrow="block" joinstyle="miter"/>
                </v:shape>
                <v:shape id="Прямая со стрелкой 165" o:spid="_x0000_s1172" type="#_x0000_t32" style="position:absolute;left:40919;top:14550;width:12382;height:3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" strokecolor="black [3213]" strokeweight="1pt">
                  <v:stroke endarrow="block" joinstyle="miter"/>
                </v:shape>
                <w10:anchorlock/>
              </v:group>
            </w:pict>
          </mc:Fallback>
        </mc:AlternateContent>
      </w:r>
    </w:p>
    <w:p w:rsidR="00E21567" w:rsidRPr="00C12D90" w:rsidRDefault="0048119A" w:rsidP="00C12D90">
      <w:pPr>
        <w:pStyle w:val="Times14"/>
        <w:ind w:firstLine="0"/>
        <w:jc w:val="center"/>
      </w:pPr>
      <w:r w:rsidRPr="00AF19C5">
        <w:rPr>
          <w:lang w:val="kk-KZ"/>
        </w:rPr>
        <w:t xml:space="preserve">Сурет 8 </w:t>
      </w:r>
      <w:r w:rsidR="00C12D90">
        <w:rPr>
          <w:lang w:val="kk-KZ"/>
        </w:rPr>
        <w:t>–</w:t>
      </w:r>
      <w:r w:rsidRPr="00AF19C5">
        <w:rPr>
          <w:lang w:val="kk-KZ"/>
        </w:rPr>
        <w:t xml:space="preserve"> Көліктік-</w:t>
      </w:r>
      <w:r w:rsidR="00E21567" w:rsidRPr="00AF19C5">
        <w:rPr>
          <w:lang w:val="kk-KZ"/>
        </w:rPr>
        <w:t>логистикалық қызмет</w:t>
      </w:r>
      <w:r w:rsidR="0090649C">
        <w:rPr>
          <w:lang w:val="kk-KZ"/>
        </w:rPr>
        <w:t xml:space="preserve"> </w:t>
      </w:r>
      <w:r w:rsidRPr="00AF19C5">
        <w:rPr>
          <w:lang w:val="kk-KZ"/>
        </w:rPr>
        <w:t>көрсетудің</w:t>
      </w:r>
      <w:r w:rsidR="00E21567" w:rsidRPr="00AF19C5">
        <w:rPr>
          <w:lang w:val="kk-KZ"/>
        </w:rPr>
        <w:t xml:space="preserve"> цифрлық экожүйесінің құрамдас бөліктері</w:t>
      </w:r>
    </w:p>
    <w:p w:rsidR="00E21567" w:rsidRPr="00950D7E" w:rsidRDefault="00E21567" w:rsidP="00E21567">
      <w:pPr>
        <w:pStyle w:val="Times14"/>
        <w:ind w:firstLine="0"/>
        <w:jc w:val="center"/>
        <w:rPr>
          <w:i/>
          <w:sz w:val="24"/>
          <w:lang w:val="kk-KZ"/>
        </w:rPr>
      </w:pPr>
      <w:r w:rsidRPr="00950D7E">
        <w:rPr>
          <w:i/>
          <w:sz w:val="24"/>
          <w:lang w:val="kk-KZ"/>
        </w:rPr>
        <w:t>(Ескерту: [</w:t>
      </w:r>
      <w:r w:rsidR="008921CB" w:rsidRPr="00950D7E">
        <w:rPr>
          <w:i/>
          <w:sz w:val="24"/>
          <w:lang w:val="kk-KZ"/>
        </w:rPr>
        <w:t>6</w:t>
      </w:r>
      <w:r w:rsidR="00AF6E40" w:rsidRPr="00950D7E">
        <w:rPr>
          <w:i/>
          <w:sz w:val="24"/>
          <w:lang w:val="kk-KZ"/>
        </w:rPr>
        <w:t>8</w:t>
      </w:r>
      <w:r w:rsidRPr="00950D7E">
        <w:rPr>
          <w:i/>
          <w:sz w:val="24"/>
          <w:lang w:val="kk-KZ"/>
        </w:rPr>
        <w:t>,</w:t>
      </w:r>
      <w:r w:rsidR="008921CB" w:rsidRPr="00950D7E">
        <w:rPr>
          <w:i/>
          <w:sz w:val="24"/>
          <w:lang w:val="kk-KZ"/>
        </w:rPr>
        <w:t xml:space="preserve"> 6</w:t>
      </w:r>
      <w:r w:rsidR="00AF6E40" w:rsidRPr="00950D7E">
        <w:rPr>
          <w:i/>
          <w:sz w:val="24"/>
          <w:lang w:val="kk-KZ"/>
        </w:rPr>
        <w:t>9</w:t>
      </w:r>
      <w:r w:rsidRPr="00950D7E">
        <w:rPr>
          <w:i/>
          <w:sz w:val="24"/>
          <w:lang w:val="kk-KZ"/>
        </w:rPr>
        <w:t>] әдебиеттер негізінде автормен құрастырған)</w:t>
      </w:r>
    </w:p>
    <w:p w:rsidR="00E21567" w:rsidRPr="00AF19C5" w:rsidRDefault="00E21567" w:rsidP="00E21567">
      <w:pPr>
        <w:pStyle w:val="Times14"/>
        <w:ind w:firstLine="0"/>
        <w:rPr>
          <w:lang w:val="kk-KZ"/>
        </w:rPr>
      </w:pPr>
    </w:p>
    <w:p w:rsidR="00E21567" w:rsidRPr="00AF19C5" w:rsidRDefault="006E1125" w:rsidP="00E21567">
      <w:pPr>
        <w:pStyle w:val="Times14"/>
        <w:rPr>
          <w:lang w:val="kk-KZ"/>
        </w:rPr>
      </w:pPr>
      <w:r w:rsidRPr="00AF19C5">
        <w:rPr>
          <w:lang w:val="kk-KZ"/>
        </w:rPr>
        <w:t xml:space="preserve">2024 жылғы Қазақстандағы автомобиль жүк тасымалы бағытындағы мақаламызда </w:t>
      </w:r>
      <w:r w:rsidR="00E21567" w:rsidRPr="00AF19C5">
        <w:rPr>
          <w:lang w:val="kk-KZ"/>
        </w:rPr>
        <w:t xml:space="preserve">атап өткендей, </w:t>
      </w:r>
      <w:r w:rsidR="004C75D1" w:rsidRPr="00AF19C5">
        <w:rPr>
          <w:lang w:val="kk-KZ"/>
        </w:rPr>
        <w:t>Өнеркәсіп</w:t>
      </w:r>
      <w:r w:rsidR="00E21567" w:rsidRPr="00AF19C5">
        <w:rPr>
          <w:lang w:val="kk-KZ"/>
        </w:rPr>
        <w:t xml:space="preserve"> 4.0 шеңберінде автомобиль көлігімен жүк тасымалдау сапасын басқару Қазақстандағы логистикалық </w:t>
      </w:r>
      <w:r w:rsidR="00583161" w:rsidRPr="00AF19C5">
        <w:rPr>
          <w:lang w:val="kk-KZ"/>
        </w:rPr>
        <w:t>үдеріс</w:t>
      </w:r>
      <w:r w:rsidR="00E21567" w:rsidRPr="00AF19C5">
        <w:rPr>
          <w:lang w:val="kk-KZ"/>
        </w:rPr>
        <w:t>терд</w:t>
      </w:r>
      <w:r w:rsidRPr="00AF19C5">
        <w:rPr>
          <w:lang w:val="kk-KZ"/>
        </w:rPr>
        <w:t xml:space="preserve">і жақсартудың маңызды аспектісі </w:t>
      </w:r>
      <w:r w:rsidR="00E21567" w:rsidRPr="00AF19C5">
        <w:rPr>
          <w:lang w:val="kk-KZ"/>
        </w:rPr>
        <w:t>болып табылады</w:t>
      </w:r>
      <w:r w:rsidRPr="00AF19C5">
        <w:rPr>
          <w:lang w:val="kk-KZ"/>
        </w:rPr>
        <w:t>.</w:t>
      </w:r>
      <w:r w:rsidR="00E21567" w:rsidRPr="00AF19C5">
        <w:rPr>
          <w:lang w:val="kk-KZ"/>
        </w:rPr>
        <w:t xml:space="preserve"> </w:t>
      </w:r>
      <w:r w:rsidRPr="00AF19C5">
        <w:rPr>
          <w:lang w:val="kk-KZ"/>
        </w:rPr>
        <w:t>Сондай-ақ, көліктік-логистикалық қызмет көрсетудің цифрлық экожүйесін қалыптастыру жүк тасымалдаудың сапасы мен тиімділігін айтарлықтай арттыруға мүмкіндік беретіні атап өтілуде. Зерттеушілер Өнеркәсіп 4.0 жағдайында цифрлық технологияларды, оның ішінде жасанды интеллект пен үлк</w:t>
      </w:r>
      <w:r w:rsidR="0048119A" w:rsidRPr="00AF19C5">
        <w:rPr>
          <w:lang w:val="kk-KZ"/>
        </w:rPr>
        <w:t>ен деректерді енгізу автомобиль</w:t>
      </w:r>
      <w:r w:rsidRPr="00AF19C5">
        <w:rPr>
          <w:lang w:val="kk-KZ"/>
        </w:rPr>
        <w:t xml:space="preserve"> жүк тасымалының сапасын жақсартуға ықпал ететінін ерекше атап көрсетеді</w:t>
      </w:r>
      <w:r w:rsidR="00E21567" w:rsidRPr="00AF19C5">
        <w:rPr>
          <w:lang w:val="kk-KZ"/>
        </w:rPr>
        <w:t xml:space="preserve"> [</w:t>
      </w:r>
      <w:r w:rsidR="008921CB" w:rsidRPr="00AF19C5">
        <w:rPr>
          <w:lang w:val="kk-KZ"/>
        </w:rPr>
        <w:t>6</w:t>
      </w:r>
      <w:r w:rsidR="00AF6E40" w:rsidRPr="00AF19C5">
        <w:rPr>
          <w:lang w:val="kk-KZ"/>
        </w:rPr>
        <w:t>9</w:t>
      </w:r>
      <w:r w:rsidR="00E21567" w:rsidRPr="00AF19C5">
        <w:rPr>
          <w:lang w:val="kk-KZ"/>
        </w:rPr>
        <w:t>].</w:t>
      </w:r>
    </w:p>
    <w:p w:rsidR="00E21567" w:rsidRPr="00AF19C5" w:rsidRDefault="00E21567" w:rsidP="00E21567">
      <w:pPr>
        <w:pStyle w:val="Times14"/>
        <w:rPr>
          <w:lang w:val="kk-KZ"/>
        </w:rPr>
      </w:pPr>
      <w:r w:rsidRPr="00AF19C5">
        <w:rPr>
          <w:lang w:val="kk-KZ"/>
        </w:rPr>
        <w:t xml:space="preserve">Халықаралық тәжірибені талдау </w:t>
      </w:r>
      <w:r w:rsidR="004C75D1" w:rsidRPr="00AF19C5">
        <w:rPr>
          <w:lang w:val="kk-KZ"/>
        </w:rPr>
        <w:t>Өнеркәсіп</w:t>
      </w:r>
      <w:r w:rsidRPr="00AF19C5">
        <w:rPr>
          <w:lang w:val="kk-KZ"/>
        </w:rPr>
        <w:t xml:space="preserve"> 4.0 жағдайында автомобиль жүк тасымал</w:t>
      </w:r>
      <w:r w:rsidR="0048119A" w:rsidRPr="00AF19C5">
        <w:rPr>
          <w:lang w:val="kk-KZ"/>
        </w:rPr>
        <w:t>ын</w:t>
      </w:r>
      <w:r w:rsidRPr="00AF19C5">
        <w:rPr>
          <w:lang w:val="kk-KZ"/>
        </w:rPr>
        <w:t xml:space="preserve"> басқаруды дамытудың келесі негізгі тенденциялары мен перспективаларын анықтауға мүмкіндік береді (8-суретке сәйкес):</w:t>
      </w:r>
    </w:p>
    <w:p w:rsidR="00E21567" w:rsidRPr="00AF19C5" w:rsidRDefault="00E21567" w:rsidP="002F0A20">
      <w:pPr>
        <w:pStyle w:val="Times14"/>
        <w:numPr>
          <w:ilvl w:val="0"/>
          <w:numId w:val="33"/>
        </w:numPr>
        <w:tabs>
          <w:tab w:val="left" w:pos="993"/>
        </w:tabs>
        <w:ind w:left="0" w:firstLine="709"/>
        <w:rPr>
          <w:lang w:val="kk-KZ"/>
        </w:rPr>
      </w:pPr>
      <w:r w:rsidRPr="00AF19C5">
        <w:rPr>
          <w:i/>
          <w:lang w:val="kk-KZ"/>
        </w:rPr>
        <w:t xml:space="preserve">Логистикалық </w:t>
      </w:r>
      <w:r w:rsidR="00583161" w:rsidRPr="00AF19C5">
        <w:rPr>
          <w:i/>
          <w:lang w:val="kk-KZ"/>
        </w:rPr>
        <w:t>үдеріс</w:t>
      </w:r>
      <w:r w:rsidRPr="00AF19C5">
        <w:rPr>
          <w:i/>
          <w:lang w:val="kk-KZ"/>
        </w:rPr>
        <w:t>терді одан әрі цифрландыру.</w:t>
      </w:r>
      <w:r w:rsidRPr="00AF19C5">
        <w:rPr>
          <w:lang w:val="kk-KZ"/>
        </w:rPr>
        <w:t xml:space="preserve"> Тасымалдауды жоспарлау мен жүзеге асырудан бастап қаржылық және құжаттық қолдауға </w:t>
      </w:r>
      <w:r w:rsidRPr="00AF19C5">
        <w:rPr>
          <w:lang w:val="kk-KZ"/>
        </w:rPr>
        <w:lastRenderedPageBreak/>
        <w:t xml:space="preserve">дейінгі логистикалық </w:t>
      </w:r>
      <w:r w:rsidR="00583161" w:rsidRPr="00AF19C5">
        <w:rPr>
          <w:lang w:val="kk-KZ"/>
        </w:rPr>
        <w:t>үдеріс</w:t>
      </w:r>
      <w:r w:rsidRPr="00AF19C5">
        <w:rPr>
          <w:lang w:val="kk-KZ"/>
        </w:rPr>
        <w:t>тердің барлық аспектілерін цифрландыру үрдісі күшейеді деп күтілуде</w:t>
      </w:r>
      <w:r w:rsidR="00397B72">
        <w:rPr>
          <w:lang w:val="kk-KZ"/>
        </w:rPr>
        <w:t>.</w:t>
      </w:r>
    </w:p>
    <w:p w:rsidR="00397B72" w:rsidRDefault="00E21567" w:rsidP="002F0A20">
      <w:pPr>
        <w:pStyle w:val="Times14"/>
        <w:numPr>
          <w:ilvl w:val="0"/>
          <w:numId w:val="33"/>
        </w:numPr>
        <w:tabs>
          <w:tab w:val="left" w:pos="993"/>
        </w:tabs>
        <w:ind w:left="0" w:firstLine="709"/>
        <w:rPr>
          <w:lang w:val="kk-KZ"/>
        </w:rPr>
      </w:pPr>
      <w:r w:rsidRPr="00397B72">
        <w:rPr>
          <w:i/>
          <w:lang w:val="kk-KZ"/>
        </w:rPr>
        <w:t>Автономды көліктерді дамыту.</w:t>
      </w:r>
      <w:r w:rsidRPr="00397B72">
        <w:rPr>
          <w:lang w:val="kk-KZ"/>
        </w:rPr>
        <w:t xml:space="preserve"> Ұшқышсыз жүк көліктері қазірдің өзінде әлемнің көптеген елдерінде сынақтан өтіп жатыр және жақын арада жолдарда шындыққа айналуы мүмкін. </w:t>
      </w:r>
    </w:p>
    <w:p w:rsidR="00397B72" w:rsidRPr="00397B72" w:rsidRDefault="00E21567" w:rsidP="002F0A20">
      <w:pPr>
        <w:pStyle w:val="Times14"/>
        <w:numPr>
          <w:ilvl w:val="0"/>
          <w:numId w:val="33"/>
        </w:numPr>
        <w:tabs>
          <w:tab w:val="left" w:pos="993"/>
        </w:tabs>
        <w:ind w:left="0" w:firstLine="709"/>
        <w:rPr>
          <w:lang w:val="kk-KZ"/>
        </w:rPr>
      </w:pPr>
      <w:r w:rsidRPr="00397B72">
        <w:rPr>
          <w:i/>
          <w:lang w:val="kk-KZ"/>
        </w:rPr>
        <w:t>Жасанды интеллект технологияларын енгізу.</w:t>
      </w:r>
      <w:r w:rsidRPr="00397B72">
        <w:rPr>
          <w:lang w:val="kk-KZ"/>
        </w:rPr>
        <w:t xml:space="preserve"> Жасанды интеллект маршруттарды оңтайландыруда, сұранысты болжауда, тәуекелдерді басқаруда және логистиканың басқа аспектілерінде барған сайын маңызды рөл атқаратын болады. </w:t>
      </w:r>
    </w:p>
    <w:p w:rsidR="00E21567" w:rsidRPr="00397B72" w:rsidRDefault="00E21567" w:rsidP="002F0A20">
      <w:pPr>
        <w:pStyle w:val="Times14"/>
        <w:numPr>
          <w:ilvl w:val="0"/>
          <w:numId w:val="33"/>
        </w:numPr>
        <w:tabs>
          <w:tab w:val="left" w:pos="993"/>
        </w:tabs>
        <w:ind w:left="0" w:firstLine="709"/>
        <w:rPr>
          <w:lang w:val="kk-KZ"/>
        </w:rPr>
      </w:pPr>
      <w:r w:rsidRPr="00397B72">
        <w:rPr>
          <w:i/>
          <w:lang w:val="kk-KZ"/>
        </w:rPr>
        <w:t>Мультимодальдық тасымалдауды дамыту.</w:t>
      </w:r>
      <w:r w:rsidRPr="00397B72">
        <w:rPr>
          <w:lang w:val="kk-KZ"/>
        </w:rPr>
        <w:t xml:space="preserve"> Көлік түрлерін бір логистикалық тізбекке біріктіру тенденциясы күшейеді деп күтілуде, бұл жүктерді жеткізу </w:t>
      </w:r>
      <w:r w:rsidR="00583161" w:rsidRPr="00397B72">
        <w:rPr>
          <w:lang w:val="kk-KZ"/>
        </w:rPr>
        <w:t>үдеріс</w:t>
      </w:r>
      <w:r w:rsidRPr="00397B72">
        <w:rPr>
          <w:lang w:val="kk-KZ"/>
        </w:rPr>
        <w:t>ін оңтайландырады, тасымалдау уақыты мен шығындарын азайтады.</w:t>
      </w:r>
    </w:p>
    <w:p w:rsidR="00E21567" w:rsidRPr="00AF19C5" w:rsidRDefault="00E21567" w:rsidP="002F0A20">
      <w:pPr>
        <w:pStyle w:val="Times14"/>
        <w:numPr>
          <w:ilvl w:val="0"/>
          <w:numId w:val="33"/>
        </w:numPr>
        <w:tabs>
          <w:tab w:val="left" w:pos="993"/>
        </w:tabs>
        <w:ind w:left="0" w:firstLine="709"/>
        <w:rPr>
          <w:lang w:val="kk-KZ"/>
        </w:rPr>
      </w:pPr>
      <w:r w:rsidRPr="00AF19C5">
        <w:rPr>
          <w:i/>
          <w:lang w:val="kk-KZ"/>
        </w:rPr>
        <w:t>Жүк тасымалдауды жасылдандыру.</w:t>
      </w:r>
      <w:r w:rsidRPr="00AF19C5">
        <w:rPr>
          <w:lang w:val="kk-KZ"/>
        </w:rPr>
        <w:t xml:space="preserve"> Көліктің экологиялық тазалығына қойылатын талаптардың артуы электр және сутегі жүк тасымалының дамуын, экологиялық факторларды ескере отырып маршруттарды оңтайландыруды, энергия үнемдейтін технологияларды енгізуді ынталандырады.</w:t>
      </w:r>
    </w:p>
    <w:p w:rsidR="00E21567" w:rsidRPr="00AF19C5" w:rsidRDefault="00E21567" w:rsidP="002F0A20">
      <w:pPr>
        <w:pStyle w:val="Times14"/>
        <w:numPr>
          <w:ilvl w:val="0"/>
          <w:numId w:val="33"/>
        </w:numPr>
        <w:tabs>
          <w:tab w:val="left" w:pos="993"/>
        </w:tabs>
        <w:ind w:left="0" w:firstLine="709"/>
        <w:rPr>
          <w:lang w:val="kk-KZ"/>
        </w:rPr>
      </w:pPr>
      <w:r w:rsidRPr="00AF19C5">
        <w:rPr>
          <w:i/>
          <w:lang w:val="kk-KZ"/>
        </w:rPr>
        <w:t>Логистикалық қызметтерді жекелендіру.</w:t>
      </w:r>
      <w:r w:rsidRPr="00AF19C5">
        <w:rPr>
          <w:lang w:val="kk-KZ"/>
        </w:rPr>
        <w:t xml:space="preserve"> Үлкен деректерді талдау технологияларын дамыту тұтынушылардың қажеттіліктерін жақсырақ түсінуге және олардың нақты талаптарын ескере отырып, жеке ұсыныстарды қалыптастыруға мүмкіндік береді.</w:t>
      </w:r>
    </w:p>
    <w:p w:rsidR="00E21567" w:rsidRPr="00AF19C5" w:rsidRDefault="00E21567" w:rsidP="002F0A20">
      <w:pPr>
        <w:pStyle w:val="Times14"/>
        <w:numPr>
          <w:ilvl w:val="0"/>
          <w:numId w:val="33"/>
        </w:numPr>
        <w:tabs>
          <w:tab w:val="left" w:pos="993"/>
        </w:tabs>
        <w:ind w:left="0" w:firstLine="709"/>
        <w:rPr>
          <w:lang w:val="kk-KZ"/>
        </w:rPr>
      </w:pPr>
      <w:r w:rsidRPr="00AF19C5">
        <w:rPr>
          <w:i/>
          <w:lang w:val="kk-KZ"/>
        </w:rPr>
        <w:t>Платформа шешімдерін әзірлеу.</w:t>
      </w:r>
      <w:r w:rsidRPr="00AF19C5">
        <w:rPr>
          <w:lang w:val="kk-KZ"/>
        </w:rPr>
        <w:t xml:space="preserve"> Uber Freight және т.б. сияқты платформалық бизнес үлгілері жүк жөнелтушілер мен тасымалдаушылар арасындағы тікелей өзара әрекеттесуді қамтамасыз ету, делдалдардың рөлін азайту және нарық тиімділігін арттыру арқылы дәстүрлі жүк тасымалдау нарығын өзгертеді.</w:t>
      </w:r>
    </w:p>
    <w:p w:rsidR="00E21567" w:rsidRPr="00AF19C5" w:rsidRDefault="00E21567" w:rsidP="00E21567">
      <w:pPr>
        <w:pStyle w:val="Times14"/>
        <w:tabs>
          <w:tab w:val="left" w:pos="993"/>
        </w:tabs>
        <w:ind w:left="709" w:firstLine="0"/>
        <w:rPr>
          <w:lang w:val="kk-KZ"/>
        </w:rPr>
      </w:pPr>
    </w:p>
    <w:p w:rsidR="00E21567" w:rsidRPr="00AF19C5" w:rsidRDefault="00E21567" w:rsidP="00E21567">
      <w:pPr>
        <w:pStyle w:val="Times14"/>
        <w:tabs>
          <w:tab w:val="left" w:pos="993"/>
        </w:tabs>
        <w:ind w:firstLine="0"/>
        <w:rPr>
          <w:lang w:val="kk-KZ"/>
        </w:rPr>
      </w:pPr>
      <w:r w:rsidRPr="00AF19C5">
        <w:rPr>
          <w:noProof/>
        </w:rPr>
        <mc:AlternateContent>
          <mc:Choice Requires="wpc">
            <w:drawing>
              <wp:inline distT="0" distB="0" distL="0" distR="0" wp14:anchorId="1EFEB414" wp14:editId="2C4F1817">
                <wp:extent cx="6103620" cy="2825365"/>
                <wp:effectExtent l="0" t="0" r="0" b="0"/>
                <wp:docPr id="186" name="Полотно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67" name="Прямоугольник 167"/>
                        <wps:cNvSpPr/>
                        <wps:spPr>
                          <a:xfrm>
                            <a:off x="38100" y="0"/>
                            <a:ext cx="6027420" cy="43434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4451D" w:rsidRDefault="00D7553A" w:rsidP="00E2156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
                                </w:rPr>
                                <w:t xml:space="preserve">ӨНЕРКӘСІП </w:t>
                              </w:r>
                              <w:r w:rsidRPr="0074451D">
                                <w:rPr>
                                  <w:rFonts w:ascii="Times New Roman" w:hAnsi="Times New Roman" w:cs="Times New Roman"/>
                                  <w:sz w:val="24"/>
                                  <w:szCs w:val="24"/>
                                  <w:lang w:val="kk"/>
                                </w:rPr>
                                <w:t>4.0</w:t>
                              </w:r>
                              <w:r>
                                <w:rPr>
                                  <w:rFonts w:ascii="Times New Roman" w:hAnsi="Times New Roman" w:cs="Times New Roman"/>
                                  <w:sz w:val="24"/>
                                  <w:szCs w:val="24"/>
                                  <w:lang w:val="kk"/>
                                </w:rPr>
                                <w:t xml:space="preserve">-ТЕГІ АВТОМОБИЛЬ </w:t>
                              </w:r>
                              <w:r w:rsidRPr="0074451D">
                                <w:rPr>
                                  <w:rFonts w:ascii="Times New Roman" w:hAnsi="Times New Roman" w:cs="Times New Roman"/>
                                  <w:sz w:val="24"/>
                                  <w:szCs w:val="24"/>
                                  <w:lang w:val="kk"/>
                                </w:rPr>
                                <w:t>ЖҮК ТАСЫМАЛДА</w:t>
                              </w:r>
                              <w:r>
                                <w:rPr>
                                  <w:rFonts w:ascii="Times New Roman" w:hAnsi="Times New Roman" w:cs="Times New Roman"/>
                                  <w:sz w:val="24"/>
                                  <w:szCs w:val="24"/>
                                  <w:lang w:val="kk"/>
                                </w:rPr>
                                <w:t>РЫН</w:t>
                              </w:r>
                              <w:r w:rsidRPr="0074451D">
                                <w:rPr>
                                  <w:rFonts w:ascii="Times New Roman" w:hAnsi="Times New Roman" w:cs="Times New Roman"/>
                                  <w:sz w:val="24"/>
                                  <w:szCs w:val="24"/>
                                  <w:lang w:val="kk"/>
                                </w:rPr>
                                <w:t xml:space="preserve"> БАСҚАРУДЫҢ ДАМУ ТЕНДЕНЦИЯЛАРЫ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135380" y="2305273"/>
                            <a:ext cx="3832860" cy="484093"/>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6E1125" w:rsidRDefault="00D7553A" w:rsidP="00E21567">
                              <w:pPr>
                                <w:pStyle w:val="a8"/>
                                <w:spacing w:before="0" w:beforeAutospacing="0" w:after="0" w:afterAutospacing="0"/>
                                <w:jc w:val="center"/>
                              </w:pPr>
                              <w:r w:rsidRPr="006E1125">
                                <w:rPr>
                                  <w:rFonts w:eastAsia="Calibri"/>
                                  <w:lang w:val="kk"/>
                                </w:rPr>
                                <w:t xml:space="preserve">Логистикалық </w:t>
                              </w:r>
                              <w:r>
                                <w:rPr>
                                  <w:rFonts w:eastAsia="Calibri"/>
                                  <w:lang w:val="kk"/>
                                </w:rPr>
                                <w:t>үдеріс</w:t>
                              </w:r>
                              <w:r w:rsidRPr="006E1125">
                                <w:rPr>
                                  <w:rFonts w:eastAsia="Calibri"/>
                                  <w:lang w:val="kk"/>
                                </w:rPr>
                                <w:t>терді цифрландыру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30480" y="616938"/>
                            <a:ext cx="2560320" cy="483983"/>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Автономды көліктер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505200" y="616938"/>
                            <a:ext cx="2560320" cy="484223"/>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Жасанды интеллект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30480" y="1170600"/>
                            <a:ext cx="2552700" cy="48294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Мультимодальдық тасымалдау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 name="Прямоугольник 172"/>
                        <wps:cNvSpPr/>
                        <wps:spPr>
                          <a:xfrm>
                            <a:off x="30480" y="1734282"/>
                            <a:ext cx="2560320" cy="483138"/>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Тасымалдауды жасылдандыру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 name="Прямоугольник 173"/>
                        <wps:cNvSpPr/>
                        <wps:spPr>
                          <a:xfrm>
                            <a:off x="3505200" y="1178220"/>
                            <a:ext cx="2560320" cy="467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E21567">
                              <w:pPr>
                                <w:pStyle w:val="a8"/>
                                <w:spacing w:before="0" w:beforeAutospacing="0" w:after="0" w:afterAutospacing="0"/>
                                <w:jc w:val="center"/>
                              </w:pPr>
                              <w:r>
                                <w:rPr>
                                  <w:rFonts w:eastAsia="Calibri"/>
                                  <w:lang w:val="kk"/>
                                </w:rPr>
                                <w:t>Логистикалық қызметтерді жекелендіру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 name="Прямоугольник 174"/>
                        <wps:cNvSpPr/>
                        <wps:spPr>
                          <a:xfrm>
                            <a:off x="3505200" y="1739220"/>
                            <a:ext cx="2560320" cy="478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74451D" w:rsidRDefault="00D7553A" w:rsidP="00E21567">
                              <w:pPr>
                                <w:pStyle w:val="a8"/>
                                <w:spacing w:before="0" w:beforeAutospacing="0" w:after="0" w:afterAutospacing="0"/>
                                <w:jc w:val="center"/>
                              </w:pPr>
                              <w:r>
                                <w:rPr>
                                  <w:lang w:val="kk"/>
                                </w:rPr>
                                <w:t>Платформалық шешімдер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8" name="Соединительная линия уступом 508"/>
                        <wps:cNvCnPr>
                          <a:stCxn id="167" idx="2"/>
                          <a:endCxn id="172" idx="3"/>
                        </wps:cNvCnPr>
                        <wps:spPr>
                          <a:xfrm rot="5400000">
                            <a:off x="2050550" y="974590"/>
                            <a:ext cx="1541511" cy="46101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09" name="Соединительная линия уступом 509"/>
                        <wps:cNvCnPr>
                          <a:stCxn id="167" idx="2"/>
                          <a:endCxn id="169" idx="3"/>
                        </wps:cNvCnPr>
                        <wps:spPr>
                          <a:xfrm rot="5400000">
                            <a:off x="2609010" y="416130"/>
                            <a:ext cx="424590" cy="46101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10" name="Соединительная линия уступом 510"/>
                        <wps:cNvCnPr>
                          <a:endCxn id="171" idx="3"/>
                        </wps:cNvCnPr>
                        <wps:spPr>
                          <a:xfrm rot="5400000">
                            <a:off x="2328631" y="688890"/>
                            <a:ext cx="977730" cy="468631"/>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11" name="Соединительная линия уступом 511"/>
                        <wps:cNvCnPr>
                          <a:endCxn id="170" idx="1"/>
                        </wps:cNvCnPr>
                        <wps:spPr>
                          <a:xfrm>
                            <a:off x="3051812" y="434340"/>
                            <a:ext cx="453388" cy="424710"/>
                          </a:xfrm>
                          <a:prstGeom prst="bentConnector3">
                            <a:avLst>
                              <a:gd name="adj1" fmla="val -210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12" name="Соединительная линия уступом 512"/>
                        <wps:cNvCnPr>
                          <a:stCxn id="167" idx="2"/>
                          <a:endCxn id="173" idx="1"/>
                        </wps:cNvCnPr>
                        <wps:spPr>
                          <a:xfrm rot="16200000" flipH="1">
                            <a:off x="2789640" y="696510"/>
                            <a:ext cx="977730" cy="45339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13" name="Соединительная линия уступом 513"/>
                        <wps:cNvCnPr>
                          <a:stCxn id="167" idx="2"/>
                          <a:endCxn id="174" idx="1"/>
                        </wps:cNvCnPr>
                        <wps:spPr>
                          <a:xfrm rot="16200000" flipH="1">
                            <a:off x="2506515" y="979635"/>
                            <a:ext cx="1543980" cy="45339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14" name="Прямая со стрелкой 514"/>
                        <wps:cNvCnPr>
                          <a:stCxn id="167" idx="2"/>
                          <a:endCxn id="168" idx="0"/>
                        </wps:cNvCnPr>
                        <wps:spPr>
                          <a:xfrm>
                            <a:off x="3051810" y="434340"/>
                            <a:ext cx="0" cy="1870933"/>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EFEB414" id="Полотно 186" o:spid="_x0000_s1173" editas="canvas" style="width:480.6pt;height:222.45pt;mso-position-horizontal-relative:char;mso-position-vertical-relative:line" coordsize="61036,2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">
                <v:shape id="_x0000_s1174" type="#_x0000_t75" style="position:absolute;width:61036;height:28251;visibility:visible;mso-wrap-style:square">
                  <v:fill o:detectmouseclick="t"/>
                  <v:path o:connecttype="none"/>
                </v:shape>
                <v:rect id="Прямоугольник 167" o:spid="_x0000_s1175" style="position:absolute;left:381;width:6027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" fillcolor="white [3201]" strokecolor="#5b9bd5 [3204]" strokeweight="1pt">
                  <v:textbox>
                    <w:txbxContent>
                      <w:p w:rsidR="00D7553A" w:rsidRPr="0074451D" w:rsidRDefault="00D7553A" w:rsidP="00E2156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
                          </w:rPr>
                          <w:t xml:space="preserve">ӨНЕРКӘСІП </w:t>
                        </w:r>
                        <w:r w:rsidRPr="0074451D">
                          <w:rPr>
                            <w:rFonts w:ascii="Times New Roman" w:hAnsi="Times New Roman" w:cs="Times New Roman"/>
                            <w:sz w:val="24"/>
                            <w:szCs w:val="24"/>
                            <w:lang w:val="kk"/>
                          </w:rPr>
                          <w:t>4.0</w:t>
                        </w:r>
                        <w:r>
                          <w:rPr>
                            <w:rFonts w:ascii="Times New Roman" w:hAnsi="Times New Roman" w:cs="Times New Roman"/>
                            <w:sz w:val="24"/>
                            <w:szCs w:val="24"/>
                            <w:lang w:val="kk"/>
                          </w:rPr>
                          <w:t xml:space="preserve">-ТЕГІ АВТОМОБИЛЬ </w:t>
                        </w:r>
                        <w:r w:rsidRPr="0074451D">
                          <w:rPr>
                            <w:rFonts w:ascii="Times New Roman" w:hAnsi="Times New Roman" w:cs="Times New Roman"/>
                            <w:sz w:val="24"/>
                            <w:szCs w:val="24"/>
                            <w:lang w:val="kk"/>
                          </w:rPr>
                          <w:t>ЖҮК ТАСЫМАЛДА</w:t>
                        </w:r>
                        <w:r>
                          <w:rPr>
                            <w:rFonts w:ascii="Times New Roman" w:hAnsi="Times New Roman" w:cs="Times New Roman"/>
                            <w:sz w:val="24"/>
                            <w:szCs w:val="24"/>
                            <w:lang w:val="kk"/>
                          </w:rPr>
                          <w:t>РЫН</w:t>
                        </w:r>
                        <w:r w:rsidRPr="0074451D">
                          <w:rPr>
                            <w:rFonts w:ascii="Times New Roman" w:hAnsi="Times New Roman" w:cs="Times New Roman"/>
                            <w:sz w:val="24"/>
                            <w:szCs w:val="24"/>
                            <w:lang w:val="kk"/>
                          </w:rPr>
                          <w:t xml:space="preserve"> БАСҚАРУДЫҢ ДАМУ ТЕНДЕНЦИЯЛАРЫ </w:t>
                        </w:r>
                      </w:p>
                    </w:txbxContent>
                  </v:textbox>
                </v:rect>
                <v:rect id="Прямоугольник 168" o:spid="_x0000_s1176" style="position:absolute;left:11353;top:23052;width:38329;height:4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" fillcolor="white [3201]" strokecolor="#70ad47 [3209]" strokeweight="1pt">
                  <v:textbox>
                    <w:txbxContent>
                      <w:p w:rsidR="00D7553A" w:rsidRPr="006E1125" w:rsidRDefault="00D7553A" w:rsidP="00E21567">
                        <w:pPr>
                          <w:pStyle w:val="a8"/>
                          <w:spacing w:before="0" w:beforeAutospacing="0" w:after="0" w:afterAutospacing="0"/>
                          <w:jc w:val="center"/>
                        </w:pPr>
                        <w:r w:rsidRPr="006E1125">
                          <w:rPr>
                            <w:rFonts w:eastAsia="Calibri"/>
                            <w:lang w:val="kk"/>
                          </w:rPr>
                          <w:t xml:space="preserve">Логистикалық </w:t>
                        </w:r>
                        <w:r>
                          <w:rPr>
                            <w:rFonts w:eastAsia="Calibri"/>
                            <w:lang w:val="kk"/>
                          </w:rPr>
                          <w:t>үдеріс</w:t>
                        </w:r>
                        <w:r w:rsidRPr="006E1125">
                          <w:rPr>
                            <w:rFonts w:eastAsia="Calibri"/>
                            <w:lang w:val="kk"/>
                          </w:rPr>
                          <w:t>терді цифрландыру</w:t>
                        </w:r>
                      </w:p>
                    </w:txbxContent>
                  </v:textbox>
                </v:rect>
                <v:rect id="Прямоугольник 169" o:spid="_x0000_s1177" style="position:absolute;left:304;top:6169;width:25604;height:4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" fillcolor="white [3201]" strokecolor="#70ad47 [3209]" strokeweight="1pt">
                  <v:textbox>
                    <w:txbxContent>
                      <w:p w:rsidR="00D7553A" w:rsidRDefault="00D7553A" w:rsidP="00E21567">
                        <w:pPr>
                          <w:pStyle w:val="a8"/>
                          <w:spacing w:before="0" w:beforeAutospacing="0" w:after="0" w:afterAutospacing="0"/>
                          <w:jc w:val="center"/>
                        </w:pPr>
                        <w:r>
                          <w:rPr>
                            <w:rFonts w:eastAsia="Calibri"/>
                            <w:lang w:val="kk"/>
                          </w:rPr>
                          <w:t>Автономды көліктер</w:t>
                        </w:r>
                      </w:p>
                    </w:txbxContent>
                  </v:textbox>
                </v:rect>
                <v:rect id="Прямоугольник 170" o:spid="_x0000_s1178" style="position:absolute;left:35052;top:6169;width:25603;height:4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" fillcolor="white [3201]" strokecolor="#70ad47 [3209]" strokeweight="1pt">
                  <v:textbox>
                    <w:txbxContent>
                      <w:p w:rsidR="00D7553A" w:rsidRDefault="00D7553A" w:rsidP="00E21567">
                        <w:pPr>
                          <w:pStyle w:val="a8"/>
                          <w:spacing w:before="0" w:beforeAutospacing="0" w:after="0" w:afterAutospacing="0"/>
                          <w:jc w:val="center"/>
                        </w:pPr>
                        <w:r>
                          <w:rPr>
                            <w:rFonts w:eastAsia="Calibri"/>
                            <w:lang w:val="kk"/>
                          </w:rPr>
                          <w:t>Жасанды интеллект</w:t>
                        </w:r>
                      </w:p>
                    </w:txbxContent>
                  </v:textbox>
                </v:rect>
                <v:rect id="Прямоугольник 171" o:spid="_x0000_s1179" style="position:absolute;left:304;top:11706;width:25527;height:4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" fillcolor="white [3201]" strokecolor="#70ad47 [3209]" strokeweight="1pt">
                  <v:textbox>
                    <w:txbxContent>
                      <w:p w:rsidR="00D7553A" w:rsidRDefault="00D7553A" w:rsidP="00E21567">
                        <w:pPr>
                          <w:pStyle w:val="a8"/>
                          <w:spacing w:before="0" w:beforeAutospacing="0" w:after="0" w:afterAutospacing="0"/>
                          <w:jc w:val="center"/>
                        </w:pPr>
                        <w:r>
                          <w:rPr>
                            <w:rFonts w:eastAsia="Calibri"/>
                            <w:lang w:val="kk"/>
                          </w:rPr>
                          <w:t>Мультимодальдық тасымалдау</w:t>
                        </w:r>
                      </w:p>
                    </w:txbxContent>
                  </v:textbox>
                </v:rect>
                <v:rect id="Прямоугольник 172" o:spid="_x0000_s1180" style="position:absolute;left:304;top:17342;width:25604;height:4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" fillcolor="white [3201]" strokecolor="#70ad47 [3209]" strokeweight="1pt">
                  <v:textbox>
                    <w:txbxContent>
                      <w:p w:rsidR="00D7553A" w:rsidRDefault="00D7553A" w:rsidP="00E21567">
                        <w:pPr>
                          <w:pStyle w:val="a8"/>
                          <w:spacing w:before="0" w:beforeAutospacing="0" w:after="0" w:afterAutospacing="0"/>
                          <w:jc w:val="center"/>
                        </w:pPr>
                        <w:r>
                          <w:rPr>
                            <w:rFonts w:eastAsia="Calibri"/>
                            <w:lang w:val="kk"/>
                          </w:rPr>
                          <w:t>Тасымалдауды жасылдандыру</w:t>
                        </w:r>
                      </w:p>
                    </w:txbxContent>
                  </v:textbox>
                </v:rect>
                <v:rect id="Прямоугольник 173" o:spid="_x0000_s1181" style="position:absolute;left:35052;top:11782;width:25603;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" fillcolor="white [3201]" strokecolor="#70ad47 [3209]" strokeweight="1pt">
                  <v:textbox>
                    <w:txbxContent>
                      <w:p w:rsidR="00D7553A" w:rsidRDefault="00D7553A" w:rsidP="00E21567">
                        <w:pPr>
                          <w:pStyle w:val="a8"/>
                          <w:spacing w:before="0" w:beforeAutospacing="0" w:after="0" w:afterAutospacing="0"/>
                          <w:jc w:val="center"/>
                        </w:pPr>
                        <w:r>
                          <w:rPr>
                            <w:rFonts w:eastAsia="Calibri"/>
                            <w:lang w:val="kk"/>
                          </w:rPr>
                          <w:t>Логистикалық қызметтерді жекелендіру</w:t>
                        </w:r>
                      </w:p>
                    </w:txbxContent>
                  </v:textbox>
                </v:rect>
                <v:rect id="Прямоугольник 174" o:spid="_x0000_s1182" style="position:absolute;left:35052;top:17392;width:25603;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" fillcolor="white [3201]" strokecolor="#70ad47 [3209]" strokeweight="1pt">
                  <v:textbox>
                    <w:txbxContent>
                      <w:p w:rsidR="00D7553A" w:rsidRPr="0074451D" w:rsidRDefault="00D7553A" w:rsidP="00E21567">
                        <w:pPr>
                          <w:pStyle w:val="a8"/>
                          <w:spacing w:before="0" w:beforeAutospacing="0" w:after="0" w:afterAutospacing="0"/>
                          <w:jc w:val="center"/>
                        </w:pPr>
                        <w:r>
                          <w:rPr>
                            <w:lang w:val="kk"/>
                          </w:rPr>
                          <w:t>Платформалық шешімдер</w:t>
                        </w:r>
                      </w:p>
                    </w:txbxContent>
                  </v:textbox>
                </v:rect>
                <v:shape id="Соединительная линия уступом 508" o:spid="_x0000_s1183" type="#_x0000_t33" style="position:absolute;left:20505;top:9746;width:15415;height:461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" strokecolor="black [3200]" strokeweight="1.5pt">
                  <v:stroke endarrow="block"/>
                </v:shape>
                <v:shape id="Соединительная линия уступом 509" o:spid="_x0000_s1184" type="#_x0000_t33" style="position:absolute;left:26090;top:4161;width:4246;height:461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" strokecolor="black [3200]" strokeweight="1.5pt">
                  <v:stroke endarrow="block"/>
                </v:shape>
                <v:shape id="Соединительная линия уступом 510" o:spid="_x0000_s1185" type="#_x0000_t33" style="position:absolute;left:23286;top:6888;width:9777;height:468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" strokecolor="black [3200]" strokeweight="1.5pt">
                  <v:stroke endarrow="block"/>
                </v:shape>
                <v:shape id="Соединительная линия уступом 511" o:spid="_x0000_s1186" type="#_x0000_t34" style="position:absolute;left:30518;top:4343;width:4534;height:424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" adj="-454" strokecolor="black [3200]" strokeweight="1.5pt">
                  <v:stroke endarrow="block"/>
                </v:shape>
                <v:shape id="Соединительная линия уступом 512" o:spid="_x0000_s1187" type="#_x0000_t33" style="position:absolute;left:27896;top:6965;width:9777;height:453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" strokecolor="black [3200]" strokeweight="1.5pt">
                  <v:stroke endarrow="block"/>
                </v:shape>
                <v:shape id="Соединительная линия уступом 513" o:spid="_x0000_s1188" type="#_x0000_t33" style="position:absolute;left:25065;top:9796;width:15440;height:453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" strokecolor="black [3200]" strokeweight="1.5pt">
                  <v:stroke endarrow="block"/>
                </v:shape>
                <v:shape id="Прямая со стрелкой 514" o:spid="_x0000_s1189" type="#_x0000_t32" style="position:absolute;left:30518;top:4343;width:0;height:18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" strokecolor="black [3200]" strokeweight="1.5pt">
                  <v:stroke endarrow="block" joinstyle="miter"/>
                </v:shape>
                <w10:anchorlock/>
              </v:group>
            </w:pict>
          </mc:Fallback>
        </mc:AlternateContent>
      </w:r>
    </w:p>
    <w:p w:rsidR="00E21567" w:rsidRPr="00AF19C5" w:rsidRDefault="00E21567" w:rsidP="00E21567">
      <w:pPr>
        <w:pStyle w:val="Times14"/>
        <w:ind w:firstLine="0"/>
        <w:jc w:val="center"/>
        <w:rPr>
          <w:lang w:val="kk-KZ"/>
        </w:rPr>
      </w:pPr>
      <w:r w:rsidRPr="00AF19C5">
        <w:rPr>
          <w:lang w:val="kk-KZ"/>
        </w:rPr>
        <w:t xml:space="preserve">Сурет 9 – </w:t>
      </w:r>
      <w:r w:rsidR="004C75D1" w:rsidRPr="00AF19C5">
        <w:rPr>
          <w:lang w:val="kk-KZ"/>
        </w:rPr>
        <w:t>Өнеркәсіп</w:t>
      </w:r>
      <w:r w:rsidRPr="00AF19C5">
        <w:rPr>
          <w:lang w:val="kk-KZ"/>
        </w:rPr>
        <w:t xml:space="preserve"> 4.0 жағдайында автомобиль жүк тасымалда</w:t>
      </w:r>
      <w:r w:rsidR="0048119A" w:rsidRPr="00AF19C5">
        <w:rPr>
          <w:lang w:val="kk-KZ"/>
        </w:rPr>
        <w:t>рын</w:t>
      </w:r>
      <w:r w:rsidRPr="00AF19C5">
        <w:rPr>
          <w:lang w:val="kk-KZ"/>
        </w:rPr>
        <w:t xml:space="preserve"> басқаруды</w:t>
      </w:r>
      <w:r w:rsidR="0090649C">
        <w:rPr>
          <w:lang w:val="kk-KZ"/>
        </w:rPr>
        <w:t>ң</w:t>
      </w:r>
      <w:r w:rsidRPr="00AF19C5">
        <w:rPr>
          <w:lang w:val="kk-KZ"/>
        </w:rPr>
        <w:t xml:space="preserve"> дам</w:t>
      </w:r>
      <w:r w:rsidR="0048119A" w:rsidRPr="00AF19C5">
        <w:rPr>
          <w:lang w:val="kk-KZ"/>
        </w:rPr>
        <w:t>у</w:t>
      </w:r>
      <w:r w:rsidRPr="00AF19C5">
        <w:rPr>
          <w:lang w:val="kk-KZ"/>
        </w:rPr>
        <w:t xml:space="preserve"> тенденциялары</w:t>
      </w:r>
    </w:p>
    <w:p w:rsidR="00E21567" w:rsidRPr="0090649C" w:rsidRDefault="00E21567" w:rsidP="00E21567">
      <w:pPr>
        <w:pStyle w:val="Times14"/>
        <w:ind w:firstLine="0"/>
        <w:jc w:val="center"/>
        <w:rPr>
          <w:i/>
          <w:sz w:val="24"/>
          <w:lang w:val="kk-KZ"/>
        </w:rPr>
      </w:pPr>
      <w:r w:rsidRPr="0090649C">
        <w:rPr>
          <w:i/>
          <w:sz w:val="24"/>
          <w:lang w:val="kk-KZ"/>
        </w:rPr>
        <w:t>(Ескерту: [</w:t>
      </w:r>
      <w:r w:rsidR="00AF6E40" w:rsidRPr="0090649C">
        <w:rPr>
          <w:i/>
          <w:sz w:val="24"/>
          <w:lang w:val="kk-KZ"/>
        </w:rPr>
        <w:t>11</w:t>
      </w:r>
      <w:r w:rsidRPr="0090649C">
        <w:rPr>
          <w:i/>
          <w:sz w:val="24"/>
          <w:lang w:val="kk-KZ"/>
        </w:rPr>
        <w:t xml:space="preserve">, </w:t>
      </w:r>
      <w:r w:rsidR="008921CB" w:rsidRPr="0090649C">
        <w:rPr>
          <w:i/>
          <w:sz w:val="24"/>
          <w:lang w:val="kk-KZ"/>
        </w:rPr>
        <w:t>6</w:t>
      </w:r>
      <w:r w:rsidR="00AF6E40" w:rsidRPr="0090649C">
        <w:rPr>
          <w:i/>
          <w:sz w:val="24"/>
          <w:lang w:val="kk-KZ"/>
        </w:rPr>
        <w:t>4</w:t>
      </w:r>
      <w:r w:rsidRPr="0090649C">
        <w:rPr>
          <w:i/>
          <w:sz w:val="24"/>
          <w:lang w:val="kk-KZ"/>
        </w:rPr>
        <w:t xml:space="preserve">, </w:t>
      </w:r>
      <w:r w:rsidR="00AF6E40" w:rsidRPr="0090649C">
        <w:rPr>
          <w:i/>
          <w:sz w:val="24"/>
          <w:lang w:val="kk-KZ"/>
        </w:rPr>
        <w:t>66</w:t>
      </w:r>
      <w:r w:rsidRPr="0090649C">
        <w:rPr>
          <w:i/>
          <w:sz w:val="24"/>
          <w:lang w:val="kk-KZ"/>
        </w:rPr>
        <w:t>] әдебиеттер негізінде автормен құрастырған)</w:t>
      </w:r>
    </w:p>
    <w:p w:rsidR="00E21567" w:rsidRPr="00AF19C5" w:rsidRDefault="00E21567" w:rsidP="00E21567">
      <w:pPr>
        <w:pStyle w:val="Times14"/>
        <w:ind w:firstLine="0"/>
        <w:rPr>
          <w:lang w:val="kk-KZ"/>
        </w:rPr>
      </w:pPr>
      <w:r w:rsidRPr="00AF19C5">
        <w:rPr>
          <w:lang w:val="kk-KZ"/>
        </w:rPr>
        <w:tab/>
      </w:r>
    </w:p>
    <w:p w:rsidR="00E21567" w:rsidRPr="00AF19C5" w:rsidRDefault="00E21567" w:rsidP="00E21567">
      <w:pPr>
        <w:pStyle w:val="Times14"/>
        <w:rPr>
          <w:lang w:val="kk-KZ"/>
        </w:rPr>
      </w:pPr>
      <w:r w:rsidRPr="00AF19C5">
        <w:rPr>
          <w:lang w:val="kk-KZ"/>
        </w:rPr>
        <w:lastRenderedPageBreak/>
        <w:t xml:space="preserve">Жоғарыда айтылғандардан көрініп тұрғандай, автомобиль жүк </w:t>
      </w:r>
      <w:r w:rsidR="0048119A" w:rsidRPr="00AF19C5">
        <w:rPr>
          <w:lang w:val="kk-KZ"/>
        </w:rPr>
        <w:t xml:space="preserve">тасымалын басқарудағы </w:t>
      </w:r>
      <w:r w:rsidRPr="00AF19C5">
        <w:rPr>
          <w:lang w:val="kk-KZ"/>
        </w:rPr>
        <w:t>цифрлық экожүйелердің қалыптасуы әртүрлі елдердің тәжірибесінде көрініс тапқан жаһандық үрдіс болып табылады. Сондықтан біз келесі кезекте осындай экожүйелерді енгізудің ең сәтті мысалдарын қарастырдық және оларға салыстырмалы талдау жүргіздік (1</w:t>
      </w:r>
      <w:r w:rsidR="00441A98" w:rsidRPr="00AF19C5">
        <w:rPr>
          <w:lang w:val="kk-KZ"/>
        </w:rPr>
        <w:t>2</w:t>
      </w:r>
      <w:r w:rsidRPr="00AF19C5">
        <w:rPr>
          <w:lang w:val="kk-KZ"/>
        </w:rPr>
        <w:t>-кесте).</w:t>
      </w:r>
    </w:p>
    <w:p w:rsidR="00E21567" w:rsidRPr="00AF19C5" w:rsidRDefault="00E21567" w:rsidP="002F0A20">
      <w:pPr>
        <w:pStyle w:val="Times14"/>
        <w:numPr>
          <w:ilvl w:val="0"/>
          <w:numId w:val="34"/>
        </w:numPr>
        <w:tabs>
          <w:tab w:val="left" w:pos="993"/>
        </w:tabs>
        <w:ind w:left="0" w:firstLine="709"/>
        <w:rPr>
          <w:lang w:val="kk-KZ"/>
        </w:rPr>
      </w:pPr>
      <w:r w:rsidRPr="00AF19C5">
        <w:rPr>
          <w:i/>
          <w:lang w:val="kk-KZ"/>
        </w:rPr>
        <w:t>Германияның цифрлық жүк тасымалдау экожүйесі.</w:t>
      </w:r>
      <w:r w:rsidRPr="00AF19C5">
        <w:rPr>
          <w:lang w:val="kk-KZ"/>
        </w:rPr>
        <w:t xml:space="preserve"> Fraunhofer's Logistics Mall - логистикалық </w:t>
      </w:r>
      <w:r w:rsidR="00583161" w:rsidRPr="00AF19C5">
        <w:rPr>
          <w:lang w:val="kk-KZ"/>
        </w:rPr>
        <w:t>үдеріс</w:t>
      </w:r>
      <w:r w:rsidRPr="00AF19C5">
        <w:rPr>
          <w:lang w:val="kk-KZ"/>
        </w:rPr>
        <w:t xml:space="preserve">тің әртүрлі қатысушыларын біріктіретін және оларға логистикалық қызметтер мен қолданбалардың кең ауқымына қол жеткізуді қамтамасыз ететін цифрлық платформа. Платформа әртүрлі логистикалық жүйелердің интеграциясын, жүктерді тасымалдауды жоспарлау және бақылау </w:t>
      </w:r>
      <w:r w:rsidR="00583161" w:rsidRPr="00AF19C5">
        <w:rPr>
          <w:lang w:val="kk-KZ"/>
        </w:rPr>
        <w:t>үдеріс</w:t>
      </w:r>
      <w:r w:rsidRPr="00AF19C5">
        <w:rPr>
          <w:lang w:val="kk-KZ"/>
        </w:rPr>
        <w:t>терін автоматтандыруды, маршруттарды оңтайландыруды және көлікті тиеуді қамтамасыз етеді.</w:t>
      </w:r>
    </w:p>
    <w:p w:rsidR="00397B72" w:rsidRDefault="00E21567" w:rsidP="002F0A20">
      <w:pPr>
        <w:pStyle w:val="Times14"/>
        <w:numPr>
          <w:ilvl w:val="0"/>
          <w:numId w:val="34"/>
        </w:numPr>
        <w:tabs>
          <w:tab w:val="left" w:pos="993"/>
        </w:tabs>
        <w:ind w:left="0" w:firstLine="709"/>
        <w:rPr>
          <w:lang w:val="kk-KZ"/>
        </w:rPr>
      </w:pPr>
      <w:r w:rsidRPr="00397B72">
        <w:rPr>
          <w:i/>
          <w:lang w:val="kk-KZ"/>
        </w:rPr>
        <w:t>Қытайдың цифрлық логистикалық экожүйесі.</w:t>
      </w:r>
      <w:r w:rsidRPr="00397B72">
        <w:rPr>
          <w:lang w:val="kk-KZ"/>
        </w:rPr>
        <w:t xml:space="preserve"> Қытайда Alibaba және JD.com сияқты ірі технологиялық компаниялар әзірлеген платформаларға негізделген цифрлық логистикалық экожүйе белсенді дамып келеді. </w:t>
      </w:r>
    </w:p>
    <w:p w:rsidR="00E21567" w:rsidRPr="00397B72" w:rsidRDefault="00E21567" w:rsidP="002F0A20">
      <w:pPr>
        <w:pStyle w:val="Times14"/>
        <w:numPr>
          <w:ilvl w:val="0"/>
          <w:numId w:val="34"/>
        </w:numPr>
        <w:tabs>
          <w:tab w:val="left" w:pos="993"/>
        </w:tabs>
        <w:ind w:left="0" w:firstLine="709"/>
        <w:rPr>
          <w:lang w:val="kk-KZ"/>
        </w:rPr>
      </w:pPr>
      <w:r w:rsidRPr="00397B72">
        <w:rPr>
          <w:i/>
          <w:lang w:val="kk-KZ"/>
        </w:rPr>
        <w:t>Американдық цифрлық жүк тасымалдау экожүйесі.</w:t>
      </w:r>
      <w:r w:rsidRPr="00397B72">
        <w:rPr>
          <w:lang w:val="kk-KZ"/>
        </w:rPr>
        <w:t xml:space="preserve"> Америка Құрама Штаттарында Uber Freight, Convoy және т.б. сияқты цифрлық жүк тасымалдау платформалары белсенді дамып келеді. Бұл платформалар жүк жөнелтушілер мен тасымалдаушылар арасындағы тікелей өзара әрекеттесуді, тасымалдаушыларды іздеу және таңдау </w:t>
      </w:r>
      <w:r w:rsidR="00583161" w:rsidRPr="00397B72">
        <w:rPr>
          <w:lang w:val="kk-KZ"/>
        </w:rPr>
        <w:t>үдеріс</w:t>
      </w:r>
      <w:r w:rsidRPr="00397B72">
        <w:rPr>
          <w:lang w:val="kk-KZ"/>
        </w:rPr>
        <w:t>терін автоматтандыруды, маршруттарды оңтайландыруды, нақты уақыт режимінде жүк тасымалдауды бақылауды және бақылауды қамтамасыз етеді.</w:t>
      </w:r>
    </w:p>
    <w:p w:rsidR="00E21567" w:rsidRPr="00AF19C5" w:rsidRDefault="00E21567" w:rsidP="00E21567">
      <w:pPr>
        <w:pStyle w:val="Times14"/>
        <w:rPr>
          <w:lang w:val="kk-KZ"/>
        </w:rPr>
      </w:pPr>
    </w:p>
    <w:p w:rsidR="00E21567" w:rsidRPr="00C12D90" w:rsidRDefault="00E21567" w:rsidP="00DE0E47">
      <w:pPr>
        <w:pStyle w:val="Times14"/>
        <w:ind w:firstLine="0"/>
        <w:rPr>
          <w:lang w:val="kk-KZ"/>
        </w:rPr>
      </w:pPr>
      <w:r w:rsidRPr="00AF19C5">
        <w:rPr>
          <w:lang w:val="kk-KZ"/>
        </w:rPr>
        <w:t>Кесте 1</w:t>
      </w:r>
      <w:r w:rsidR="00441A98" w:rsidRPr="00AF19C5">
        <w:rPr>
          <w:lang w:val="kk-KZ"/>
        </w:rPr>
        <w:t>2</w:t>
      </w:r>
      <w:r w:rsidRPr="00AF19C5">
        <w:rPr>
          <w:lang w:val="kk-KZ"/>
        </w:rPr>
        <w:t xml:space="preserve"> </w:t>
      </w:r>
      <w:r w:rsidR="00C12D90">
        <w:rPr>
          <w:lang w:val="kk-KZ"/>
        </w:rPr>
        <w:t>–</w:t>
      </w:r>
      <w:r w:rsidRPr="00AF19C5">
        <w:rPr>
          <w:lang w:val="kk-KZ"/>
        </w:rPr>
        <w:t xml:space="preserve"> Автомобиль жүк тасымалы саласындағы халықаралық цифрлық экожүйелердің салыстырмалы талдауы</w:t>
      </w:r>
    </w:p>
    <w:tbl>
      <w:tblPr>
        <w:tblStyle w:val="a7"/>
        <w:tblW w:w="0" w:type="auto"/>
        <w:tblLook w:val="04A0" w:firstRow="1" w:lastRow="0" w:firstColumn="1" w:lastColumn="0" w:noHBand="0" w:noVBand="1"/>
      </w:tblPr>
      <w:tblGrid>
        <w:gridCol w:w="2011"/>
        <w:gridCol w:w="3042"/>
        <w:gridCol w:w="2400"/>
        <w:gridCol w:w="2175"/>
      </w:tblGrid>
      <w:tr w:rsidR="00E21567" w:rsidRPr="00FE34C8" w:rsidTr="00E21567">
        <w:tc>
          <w:tcPr>
            <w:tcW w:w="2019" w:type="dxa"/>
            <w:vAlign w:val="center"/>
          </w:tcPr>
          <w:p w:rsidR="00E21567" w:rsidRPr="00FE34C8" w:rsidRDefault="00E21567" w:rsidP="00E21567">
            <w:pPr>
              <w:jc w:val="center"/>
              <w:rPr>
                <w:rFonts w:ascii="Times New Roman" w:hAnsi="Times New Roman" w:cs="Times New Roman"/>
                <w:bCs/>
                <w:sz w:val="24"/>
                <w:szCs w:val="28"/>
              </w:rPr>
            </w:pPr>
            <w:r w:rsidRPr="00FE34C8">
              <w:rPr>
                <w:rFonts w:ascii="Times New Roman" w:hAnsi="Times New Roman" w:cs="Times New Roman"/>
                <w:bCs/>
                <w:sz w:val="24"/>
                <w:szCs w:val="28"/>
              </w:rPr>
              <w:t>Сипаттамалары</w:t>
            </w:r>
          </w:p>
        </w:tc>
        <w:tc>
          <w:tcPr>
            <w:tcW w:w="3079" w:type="dxa"/>
            <w:vAlign w:val="center"/>
          </w:tcPr>
          <w:p w:rsidR="00E21567" w:rsidRPr="00FE34C8" w:rsidRDefault="00E21567" w:rsidP="00E21567">
            <w:pPr>
              <w:jc w:val="center"/>
              <w:rPr>
                <w:rFonts w:ascii="Times New Roman" w:hAnsi="Times New Roman" w:cs="Times New Roman"/>
                <w:bCs/>
                <w:sz w:val="24"/>
                <w:szCs w:val="28"/>
              </w:rPr>
            </w:pPr>
            <w:r w:rsidRPr="00FE34C8">
              <w:rPr>
                <w:rFonts w:ascii="Times New Roman" w:hAnsi="Times New Roman" w:cs="Times New Roman"/>
                <w:bCs/>
                <w:sz w:val="24"/>
                <w:szCs w:val="28"/>
              </w:rPr>
              <w:t>Германия (Fraunhofer's Logistics Mall)</w:t>
            </w:r>
          </w:p>
        </w:tc>
        <w:tc>
          <w:tcPr>
            <w:tcW w:w="2410" w:type="dxa"/>
            <w:vAlign w:val="center"/>
          </w:tcPr>
          <w:p w:rsidR="00E21567" w:rsidRPr="00FE34C8" w:rsidRDefault="00E21567" w:rsidP="00E21567">
            <w:pPr>
              <w:jc w:val="center"/>
              <w:rPr>
                <w:rFonts w:ascii="Times New Roman" w:hAnsi="Times New Roman" w:cs="Times New Roman"/>
                <w:bCs/>
                <w:sz w:val="24"/>
                <w:szCs w:val="28"/>
              </w:rPr>
            </w:pPr>
            <w:r w:rsidRPr="00FE34C8">
              <w:rPr>
                <w:rFonts w:ascii="Times New Roman" w:hAnsi="Times New Roman" w:cs="Times New Roman"/>
                <w:bCs/>
                <w:sz w:val="24"/>
                <w:szCs w:val="28"/>
              </w:rPr>
              <w:t>Қытай (Alibaba, JD.com)</w:t>
            </w:r>
          </w:p>
        </w:tc>
        <w:tc>
          <w:tcPr>
            <w:tcW w:w="2120" w:type="dxa"/>
            <w:vAlign w:val="center"/>
          </w:tcPr>
          <w:p w:rsidR="00E21567" w:rsidRPr="00FE34C8" w:rsidRDefault="00E21567" w:rsidP="00E21567">
            <w:pPr>
              <w:jc w:val="center"/>
              <w:rPr>
                <w:rFonts w:ascii="Times New Roman" w:hAnsi="Times New Roman" w:cs="Times New Roman"/>
                <w:bCs/>
                <w:sz w:val="24"/>
                <w:szCs w:val="28"/>
              </w:rPr>
            </w:pPr>
            <w:r w:rsidRPr="00FE34C8">
              <w:rPr>
                <w:rFonts w:ascii="Times New Roman" w:hAnsi="Times New Roman" w:cs="Times New Roman"/>
                <w:bCs/>
                <w:sz w:val="24"/>
                <w:szCs w:val="28"/>
              </w:rPr>
              <w:t>АҚШ (Uber Freight, Convoy)</w:t>
            </w:r>
          </w:p>
        </w:tc>
      </w:tr>
      <w:tr w:rsidR="00E21567" w:rsidRPr="00FE34C8" w:rsidTr="00E21567">
        <w:tc>
          <w:tcPr>
            <w:tcW w:w="2019" w:type="dxa"/>
            <w:vAlign w:val="center"/>
          </w:tcPr>
          <w:p w:rsidR="00E21567" w:rsidRPr="00FE34C8" w:rsidRDefault="00E21567" w:rsidP="00E21567">
            <w:pPr>
              <w:jc w:val="both"/>
              <w:rPr>
                <w:rFonts w:ascii="Times New Roman" w:hAnsi="Times New Roman" w:cs="Times New Roman"/>
                <w:sz w:val="24"/>
                <w:szCs w:val="28"/>
              </w:rPr>
            </w:pPr>
            <w:r w:rsidRPr="00FE34C8">
              <w:rPr>
                <w:rFonts w:ascii="Times New Roman" w:hAnsi="Times New Roman" w:cs="Times New Roman"/>
                <w:sz w:val="24"/>
                <w:szCs w:val="28"/>
              </w:rPr>
              <w:t>Негізгі қатысушылар</w:t>
            </w:r>
          </w:p>
        </w:tc>
        <w:tc>
          <w:tcPr>
            <w:tcW w:w="3079"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Логистикалық операторлар, тасымалдаушылар, жүк жөнелтушілер, технологиялық компаниялар</w:t>
            </w:r>
          </w:p>
        </w:tc>
        <w:tc>
          <w:tcPr>
            <w:tcW w:w="2410"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ru-RU"/>
              </w:rPr>
              <w:t>Технологиялық компаниялар, тасымалдаушылар, жүк жөнелтушілер</w:t>
            </w:r>
          </w:p>
        </w:tc>
        <w:tc>
          <w:tcPr>
            <w:tcW w:w="2120"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rPr>
              <w:t>Стартаптар, тасымалдаушылар, жүк жөнелтушілер</w:t>
            </w:r>
          </w:p>
        </w:tc>
      </w:tr>
      <w:tr w:rsidR="00E21567" w:rsidRPr="001A5D23" w:rsidTr="00E21567">
        <w:tc>
          <w:tcPr>
            <w:tcW w:w="2019" w:type="dxa"/>
            <w:vAlign w:val="center"/>
          </w:tcPr>
          <w:p w:rsidR="00E21567" w:rsidRPr="00FE34C8" w:rsidRDefault="00E21567" w:rsidP="00E21567">
            <w:pPr>
              <w:jc w:val="both"/>
              <w:rPr>
                <w:rFonts w:ascii="Times New Roman" w:hAnsi="Times New Roman" w:cs="Times New Roman"/>
                <w:sz w:val="24"/>
                <w:szCs w:val="28"/>
              </w:rPr>
            </w:pPr>
            <w:r w:rsidRPr="00FE34C8">
              <w:rPr>
                <w:rFonts w:ascii="Times New Roman" w:hAnsi="Times New Roman" w:cs="Times New Roman"/>
                <w:sz w:val="24"/>
                <w:szCs w:val="28"/>
              </w:rPr>
              <w:t>Технологиялық шешімдер</w:t>
            </w:r>
          </w:p>
        </w:tc>
        <w:tc>
          <w:tcPr>
            <w:tcW w:w="3079"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rPr>
              <w:t>IoT</w:t>
            </w:r>
            <w:r w:rsidRPr="00FE34C8">
              <w:rPr>
                <w:rFonts w:ascii="Times New Roman" w:hAnsi="Times New Roman" w:cs="Times New Roman"/>
                <w:sz w:val="24"/>
                <w:szCs w:val="28"/>
                <w:lang w:val="ru-RU"/>
              </w:rPr>
              <w:t xml:space="preserve">, Үлкен деректер, </w:t>
            </w:r>
            <w:r w:rsidRPr="00FE34C8">
              <w:rPr>
                <w:rFonts w:ascii="Times New Roman" w:hAnsi="Times New Roman" w:cs="Times New Roman"/>
                <w:sz w:val="24"/>
                <w:szCs w:val="28"/>
              </w:rPr>
              <w:t>AI</w:t>
            </w:r>
            <w:r w:rsidRPr="00FE34C8">
              <w:rPr>
                <w:rFonts w:ascii="Times New Roman" w:hAnsi="Times New Roman" w:cs="Times New Roman"/>
                <w:sz w:val="24"/>
                <w:szCs w:val="28"/>
                <w:lang w:val="ru-RU"/>
              </w:rPr>
              <w:t>, сандық егіздер</w:t>
            </w:r>
          </w:p>
        </w:tc>
        <w:tc>
          <w:tcPr>
            <w:tcW w:w="2410"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 xml:space="preserve">Мобильді қосымшалар, бұлттық платформалар, т.б </w:t>
            </w:r>
            <w:r w:rsidRPr="00FE34C8">
              <w:rPr>
                <w:rFonts w:ascii="Times New Roman" w:hAnsi="Times New Roman" w:cs="Times New Roman"/>
                <w:sz w:val="24"/>
                <w:szCs w:val="28"/>
                <w:lang w:val="ru-RU"/>
              </w:rPr>
              <w:t>Үлкен</w:t>
            </w:r>
            <w:r w:rsidRPr="00FE34C8">
              <w:rPr>
                <w:rFonts w:ascii="Times New Roman" w:hAnsi="Times New Roman" w:cs="Times New Roman"/>
                <w:sz w:val="24"/>
                <w:szCs w:val="28"/>
                <w:lang w:val="kk"/>
              </w:rPr>
              <w:t xml:space="preserve"> </w:t>
            </w:r>
            <w:r w:rsidRPr="00FE34C8">
              <w:rPr>
                <w:rFonts w:ascii="Times New Roman" w:hAnsi="Times New Roman" w:cs="Times New Roman"/>
                <w:sz w:val="24"/>
                <w:szCs w:val="28"/>
                <w:lang w:val="ru-RU"/>
              </w:rPr>
              <w:t>Деректер</w:t>
            </w:r>
          </w:p>
        </w:tc>
        <w:tc>
          <w:tcPr>
            <w:tcW w:w="2120"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 xml:space="preserve">Мобильді қосымшалар, бұлттық платформалар, т.б </w:t>
            </w:r>
            <w:r w:rsidRPr="00FE34C8">
              <w:rPr>
                <w:rFonts w:ascii="Times New Roman" w:hAnsi="Times New Roman" w:cs="Times New Roman"/>
                <w:sz w:val="24"/>
                <w:szCs w:val="28"/>
              </w:rPr>
              <w:t>AI</w:t>
            </w:r>
          </w:p>
        </w:tc>
      </w:tr>
      <w:tr w:rsidR="00E21567" w:rsidRPr="00FE34C8" w:rsidTr="00E21567">
        <w:tc>
          <w:tcPr>
            <w:tcW w:w="2019" w:type="dxa"/>
            <w:vAlign w:val="center"/>
          </w:tcPr>
          <w:p w:rsidR="00E21567" w:rsidRPr="00FE34C8" w:rsidRDefault="00E21567" w:rsidP="00E21567">
            <w:pPr>
              <w:jc w:val="both"/>
              <w:rPr>
                <w:rFonts w:ascii="Times New Roman" w:hAnsi="Times New Roman" w:cs="Times New Roman"/>
                <w:sz w:val="24"/>
                <w:szCs w:val="28"/>
              </w:rPr>
            </w:pPr>
            <w:r w:rsidRPr="00FE34C8">
              <w:rPr>
                <w:rFonts w:ascii="Times New Roman" w:hAnsi="Times New Roman" w:cs="Times New Roman"/>
                <w:sz w:val="24"/>
                <w:szCs w:val="28"/>
              </w:rPr>
              <w:t>Интеграция деңгейі</w:t>
            </w:r>
          </w:p>
        </w:tc>
        <w:tc>
          <w:tcPr>
            <w:tcW w:w="3079"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lang w:val="kk"/>
              </w:rPr>
              <w:t>Әртүрлі логистикалық жүйелердің жоғары интеграциясы</w:t>
            </w:r>
          </w:p>
        </w:tc>
        <w:tc>
          <w:tcPr>
            <w:tcW w:w="2410"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Платформа шешімдеріне орташа назар аударыңыз</w:t>
            </w:r>
          </w:p>
        </w:tc>
        <w:tc>
          <w:tcPr>
            <w:tcW w:w="2120"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rPr>
              <w:t>Төмен, негізінен платформалық шешімдер</w:t>
            </w:r>
          </w:p>
        </w:tc>
      </w:tr>
      <w:tr w:rsidR="00E21567" w:rsidRPr="00FE34C8" w:rsidTr="00E21567">
        <w:tc>
          <w:tcPr>
            <w:tcW w:w="2019" w:type="dxa"/>
            <w:vAlign w:val="center"/>
          </w:tcPr>
          <w:p w:rsidR="00E21567" w:rsidRPr="00FE34C8" w:rsidRDefault="00E21567" w:rsidP="00E21567">
            <w:pPr>
              <w:jc w:val="both"/>
              <w:rPr>
                <w:rFonts w:ascii="Times New Roman" w:hAnsi="Times New Roman" w:cs="Times New Roman"/>
                <w:sz w:val="24"/>
                <w:szCs w:val="28"/>
              </w:rPr>
            </w:pPr>
            <w:r w:rsidRPr="00FE34C8">
              <w:rPr>
                <w:rFonts w:ascii="Times New Roman" w:hAnsi="Times New Roman" w:cs="Times New Roman"/>
                <w:sz w:val="24"/>
                <w:szCs w:val="28"/>
              </w:rPr>
              <w:t>Мемлекеттің рөлі</w:t>
            </w:r>
          </w:p>
        </w:tc>
        <w:tc>
          <w:tcPr>
            <w:tcW w:w="3079"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rPr>
              <w:t>Жоғары, қолдау және ынталандыру</w:t>
            </w:r>
          </w:p>
        </w:tc>
        <w:tc>
          <w:tcPr>
            <w:tcW w:w="2410"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Өте жоғары, стратегиялық жоспарлау және инвестиция</w:t>
            </w:r>
          </w:p>
        </w:tc>
        <w:tc>
          <w:tcPr>
            <w:tcW w:w="2120"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rPr>
              <w:t>Төмен, нарықтық реттеу</w:t>
            </w:r>
          </w:p>
        </w:tc>
      </w:tr>
      <w:tr w:rsidR="00E21567" w:rsidRPr="00FE34C8" w:rsidTr="00E21567">
        <w:tc>
          <w:tcPr>
            <w:tcW w:w="2019" w:type="dxa"/>
            <w:vAlign w:val="center"/>
          </w:tcPr>
          <w:p w:rsidR="00E21567" w:rsidRPr="00FE34C8" w:rsidRDefault="00E21567" w:rsidP="00E21567">
            <w:pPr>
              <w:jc w:val="both"/>
              <w:rPr>
                <w:rFonts w:ascii="Times New Roman" w:hAnsi="Times New Roman" w:cs="Times New Roman"/>
                <w:sz w:val="24"/>
                <w:szCs w:val="28"/>
              </w:rPr>
            </w:pPr>
            <w:r w:rsidRPr="00FE34C8">
              <w:rPr>
                <w:rFonts w:ascii="Times New Roman" w:hAnsi="Times New Roman" w:cs="Times New Roman"/>
                <w:sz w:val="24"/>
                <w:szCs w:val="28"/>
              </w:rPr>
              <w:t>Экологиялық бағыт</w:t>
            </w:r>
          </w:p>
        </w:tc>
        <w:tc>
          <w:tcPr>
            <w:tcW w:w="3079" w:type="dxa"/>
            <w:vAlign w:val="center"/>
          </w:tcPr>
          <w:p w:rsidR="00E21567" w:rsidRPr="00FE34C8" w:rsidRDefault="00E21567" w:rsidP="00E21567">
            <w:pPr>
              <w:rPr>
                <w:rFonts w:ascii="Times New Roman" w:hAnsi="Times New Roman" w:cs="Times New Roman"/>
                <w:sz w:val="24"/>
                <w:szCs w:val="28"/>
                <w:lang w:val="ru-RU"/>
              </w:rPr>
            </w:pPr>
            <w:r w:rsidRPr="00FE34C8">
              <w:rPr>
                <w:rFonts w:ascii="Times New Roman" w:hAnsi="Times New Roman" w:cs="Times New Roman"/>
                <w:sz w:val="24"/>
                <w:szCs w:val="28"/>
                <w:lang w:val="kk"/>
              </w:rPr>
              <w:t>Жоғары, шығарындыларды азайтуға баса назар аудару</w:t>
            </w:r>
          </w:p>
        </w:tc>
        <w:tc>
          <w:tcPr>
            <w:tcW w:w="2410"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rPr>
              <w:t>Төмен</w:t>
            </w:r>
          </w:p>
        </w:tc>
        <w:tc>
          <w:tcPr>
            <w:tcW w:w="2120" w:type="dxa"/>
            <w:vAlign w:val="center"/>
          </w:tcPr>
          <w:p w:rsidR="00E21567" w:rsidRPr="00FE34C8" w:rsidRDefault="00E21567" w:rsidP="00E21567">
            <w:pPr>
              <w:rPr>
                <w:rFonts w:ascii="Times New Roman" w:hAnsi="Times New Roman" w:cs="Times New Roman"/>
                <w:sz w:val="24"/>
                <w:szCs w:val="28"/>
              </w:rPr>
            </w:pPr>
            <w:r w:rsidRPr="00FE34C8">
              <w:rPr>
                <w:rFonts w:ascii="Times New Roman" w:hAnsi="Times New Roman" w:cs="Times New Roman"/>
                <w:sz w:val="24"/>
                <w:szCs w:val="28"/>
              </w:rPr>
              <w:t>Орташа</w:t>
            </w:r>
          </w:p>
        </w:tc>
      </w:tr>
      <w:tr w:rsidR="00E21567" w:rsidRPr="001A5D23" w:rsidTr="00E21567">
        <w:tc>
          <w:tcPr>
            <w:tcW w:w="9628" w:type="dxa"/>
            <w:gridSpan w:val="4"/>
          </w:tcPr>
          <w:p w:rsidR="00E21567" w:rsidRPr="00FE34C8" w:rsidRDefault="00E21567" w:rsidP="00AF6E40">
            <w:pPr>
              <w:pStyle w:val="whitespace-pre-wrap"/>
              <w:spacing w:before="0" w:beforeAutospacing="0" w:after="0" w:afterAutospacing="0"/>
              <w:jc w:val="both"/>
              <w:rPr>
                <w:rStyle w:val="aa"/>
                <w:rFonts w:eastAsiaTheme="majorEastAsia"/>
                <w:b w:val="0"/>
                <w:i/>
                <w:szCs w:val="28"/>
                <w:lang w:val="ru-RU"/>
              </w:rPr>
            </w:pPr>
            <w:r w:rsidRPr="00FE34C8">
              <w:rPr>
                <w:bCs/>
                <w:i/>
                <w:szCs w:val="28"/>
                <w:lang w:val="ru-RU"/>
              </w:rPr>
              <w:t>Есерту: [</w:t>
            </w:r>
            <w:r w:rsidR="00AF6E40" w:rsidRPr="00FE34C8">
              <w:rPr>
                <w:bCs/>
                <w:i/>
                <w:szCs w:val="28"/>
                <w:lang w:val="kk-KZ"/>
              </w:rPr>
              <w:t>61</w:t>
            </w:r>
            <w:r w:rsidRPr="00FE34C8">
              <w:rPr>
                <w:bCs/>
                <w:i/>
                <w:szCs w:val="28"/>
                <w:lang w:val="kk-KZ"/>
              </w:rPr>
              <w:t xml:space="preserve">, </w:t>
            </w:r>
            <w:r w:rsidR="008921CB" w:rsidRPr="00FE34C8">
              <w:rPr>
                <w:bCs/>
                <w:i/>
                <w:szCs w:val="28"/>
                <w:lang w:val="kk-KZ"/>
              </w:rPr>
              <w:t>6</w:t>
            </w:r>
            <w:r w:rsidR="00AF6E40" w:rsidRPr="00FE34C8">
              <w:rPr>
                <w:bCs/>
                <w:i/>
                <w:szCs w:val="28"/>
                <w:lang w:val="kk-KZ"/>
              </w:rPr>
              <w:t>6</w:t>
            </w:r>
            <w:r w:rsidRPr="00FE34C8">
              <w:rPr>
                <w:bCs/>
                <w:i/>
                <w:szCs w:val="28"/>
                <w:lang w:val="kk-KZ"/>
              </w:rPr>
              <w:t xml:space="preserve">, </w:t>
            </w:r>
            <w:r w:rsidR="008921CB" w:rsidRPr="00FE34C8">
              <w:rPr>
                <w:bCs/>
                <w:i/>
                <w:szCs w:val="28"/>
                <w:lang w:val="kk-KZ"/>
              </w:rPr>
              <w:t>6</w:t>
            </w:r>
            <w:r w:rsidR="00AF6E40" w:rsidRPr="00FE34C8">
              <w:rPr>
                <w:bCs/>
                <w:i/>
                <w:szCs w:val="28"/>
                <w:lang w:val="kk-KZ"/>
              </w:rPr>
              <w:t>8</w:t>
            </w:r>
            <w:r w:rsidRPr="00FE34C8">
              <w:rPr>
                <w:bCs/>
                <w:i/>
                <w:szCs w:val="28"/>
                <w:lang w:val="ru-RU"/>
              </w:rPr>
              <w:t>]</w:t>
            </w:r>
            <w:r w:rsidRPr="00FE34C8">
              <w:rPr>
                <w:bCs/>
                <w:i/>
                <w:szCs w:val="28"/>
                <w:lang w:val="kk"/>
              </w:rPr>
              <w:t xml:space="preserve"> </w:t>
            </w:r>
            <w:r w:rsidRPr="00FE34C8">
              <w:rPr>
                <w:bCs/>
                <w:i/>
                <w:szCs w:val="28"/>
                <w:lang w:val="ru-RU"/>
              </w:rPr>
              <w:t>әдебиеттер негізінде автормен құрастырылған</w:t>
            </w:r>
          </w:p>
        </w:tc>
      </w:tr>
    </w:tbl>
    <w:p w:rsidR="0010490F" w:rsidRPr="00AF19C5" w:rsidRDefault="004C75D1" w:rsidP="0010490F">
      <w:pPr>
        <w:pStyle w:val="Times14"/>
        <w:rPr>
          <w:lang w:val="kk-KZ"/>
        </w:rPr>
      </w:pPr>
      <w:r w:rsidRPr="00AF19C5">
        <w:rPr>
          <w:lang w:val="kk-KZ"/>
        </w:rPr>
        <w:lastRenderedPageBreak/>
        <w:t>Өнеркәсіп</w:t>
      </w:r>
      <w:r w:rsidR="00CE2F9C" w:rsidRPr="00AF19C5">
        <w:rPr>
          <w:lang w:val="kk-KZ"/>
        </w:rPr>
        <w:t xml:space="preserve"> 4.0 жағдайында автомобиль жүк тасымалда</w:t>
      </w:r>
      <w:r w:rsidR="0048119A" w:rsidRPr="00AF19C5">
        <w:rPr>
          <w:lang w:val="kk-KZ"/>
        </w:rPr>
        <w:t>рын</w:t>
      </w:r>
      <w:r w:rsidR="00CE2F9C" w:rsidRPr="00AF19C5">
        <w:rPr>
          <w:lang w:val="kk-KZ"/>
        </w:rPr>
        <w:t xml:space="preserve"> басқарудың халықаралық тәжірибесін талдау ұлттық экономика мен логистикалық жүйенің ерекшеліктерін ескере отырып, Қазақстан жағдайына бейімделуге болатын әртүрлі модельдер мен тәсілдер бар екенін көрсетеді. Сондай-ақ, талдау шет елдердің көлік-логистикалық саласында цифрлық экожүйелердің дамуы әртүрлі формалар мен үлгілерде жүзеге асатынын анықтауға мүмкіндік берді. Көлік-логистикалық салада цифрлық экожүйелерді қалыптастырудың халықаралық тәжірибесін зерттеу нәтижелері бойынша </w:t>
      </w:r>
      <w:r w:rsidR="00441A98" w:rsidRPr="00AF19C5">
        <w:rPr>
          <w:lang w:val="kk-KZ"/>
        </w:rPr>
        <w:t>13</w:t>
      </w:r>
      <w:r w:rsidR="00CE2F9C" w:rsidRPr="00AF19C5">
        <w:rPr>
          <w:lang w:val="kk-KZ"/>
        </w:rPr>
        <w:t xml:space="preserve">-кестеде біз әлемнің әртүрлі елдерінде цифрлық экожүйелерді қалыптастырудың әртүрлі тәсілдеріне салыстырмалы талдау жүргіздік. </w:t>
      </w:r>
    </w:p>
    <w:p w:rsidR="008B5D3C" w:rsidRPr="00AF19C5" w:rsidRDefault="008B5D3C" w:rsidP="0010490F">
      <w:pPr>
        <w:pStyle w:val="Times14"/>
        <w:rPr>
          <w:lang w:val="kk-KZ"/>
        </w:rPr>
      </w:pPr>
    </w:p>
    <w:p w:rsidR="0010490F" w:rsidRPr="00AF19C5" w:rsidRDefault="0010490F" w:rsidP="00DE0E47">
      <w:pPr>
        <w:pStyle w:val="Times14"/>
        <w:ind w:firstLine="0"/>
        <w:rPr>
          <w:lang w:val="kk-KZ"/>
        </w:rPr>
      </w:pPr>
      <w:r w:rsidRPr="00AF19C5">
        <w:rPr>
          <w:lang w:val="kk-KZ"/>
        </w:rPr>
        <w:t xml:space="preserve">Кесте </w:t>
      </w:r>
      <w:r w:rsidR="00441A98" w:rsidRPr="00AF19C5">
        <w:rPr>
          <w:lang w:val="kk-KZ"/>
        </w:rPr>
        <w:t>13</w:t>
      </w:r>
      <w:r w:rsidRPr="00AF19C5">
        <w:rPr>
          <w:lang w:val="kk-KZ"/>
        </w:rPr>
        <w:t xml:space="preserve"> – Көлік-логистика саласындағы цифрлық экожүйелерді қалыптастырудағы халықаралық тәжірибені салыстырмалы талдау</w:t>
      </w:r>
    </w:p>
    <w:tbl>
      <w:tblPr>
        <w:tblStyle w:val="a7"/>
        <w:tblW w:w="0" w:type="auto"/>
        <w:tblLook w:val="04A0" w:firstRow="1" w:lastRow="0" w:firstColumn="1" w:lastColumn="0" w:noHBand="0" w:noVBand="1"/>
      </w:tblPr>
      <w:tblGrid>
        <w:gridCol w:w="1542"/>
        <w:gridCol w:w="2476"/>
        <w:gridCol w:w="3019"/>
        <w:gridCol w:w="2591"/>
      </w:tblGrid>
      <w:tr w:rsidR="0010490F" w:rsidRPr="00FE34C8" w:rsidTr="00E21567">
        <w:tc>
          <w:tcPr>
            <w:tcW w:w="1560" w:type="dxa"/>
          </w:tcPr>
          <w:p w:rsidR="0010490F" w:rsidRPr="00FE34C8" w:rsidRDefault="0010490F" w:rsidP="00E21567">
            <w:pPr>
              <w:jc w:val="center"/>
              <w:rPr>
                <w:rFonts w:ascii="Times New Roman" w:hAnsi="Times New Roman" w:cs="Times New Roman"/>
                <w:sz w:val="24"/>
                <w:szCs w:val="28"/>
              </w:rPr>
            </w:pPr>
            <w:r w:rsidRPr="00FE34C8">
              <w:rPr>
                <w:rFonts w:ascii="Times New Roman" w:hAnsi="Times New Roman" w:cs="Times New Roman"/>
                <w:sz w:val="24"/>
                <w:szCs w:val="28"/>
              </w:rPr>
              <w:t>Ел/</w:t>
            </w:r>
            <w:r w:rsidRPr="00FE34C8">
              <w:rPr>
                <w:rFonts w:ascii="Times New Roman" w:hAnsi="Times New Roman" w:cs="Times New Roman"/>
                <w:sz w:val="24"/>
                <w:szCs w:val="28"/>
                <w:lang w:val="kk"/>
              </w:rPr>
              <w:t xml:space="preserve"> </w:t>
            </w:r>
            <w:r w:rsidRPr="00FE34C8">
              <w:rPr>
                <w:rFonts w:ascii="Times New Roman" w:hAnsi="Times New Roman" w:cs="Times New Roman"/>
                <w:sz w:val="24"/>
                <w:szCs w:val="28"/>
              </w:rPr>
              <w:t>аймақ</w:t>
            </w:r>
          </w:p>
        </w:tc>
        <w:tc>
          <w:tcPr>
            <w:tcW w:w="2263" w:type="dxa"/>
          </w:tcPr>
          <w:p w:rsidR="0010490F" w:rsidRPr="00FE34C8" w:rsidRDefault="0010490F" w:rsidP="00E21567">
            <w:pPr>
              <w:jc w:val="center"/>
              <w:rPr>
                <w:rFonts w:ascii="Times New Roman" w:hAnsi="Times New Roman" w:cs="Times New Roman"/>
                <w:sz w:val="24"/>
                <w:szCs w:val="28"/>
              </w:rPr>
            </w:pPr>
            <w:r w:rsidRPr="00FE34C8">
              <w:rPr>
                <w:rFonts w:ascii="Times New Roman" w:hAnsi="Times New Roman" w:cs="Times New Roman"/>
                <w:sz w:val="24"/>
                <w:szCs w:val="28"/>
              </w:rPr>
              <w:t>Сандық экожүйе моделі</w:t>
            </w:r>
          </w:p>
        </w:tc>
        <w:tc>
          <w:tcPr>
            <w:tcW w:w="3118" w:type="dxa"/>
          </w:tcPr>
          <w:p w:rsidR="0010490F" w:rsidRPr="00FE34C8" w:rsidRDefault="0010490F" w:rsidP="00E21567">
            <w:pPr>
              <w:jc w:val="center"/>
              <w:rPr>
                <w:rFonts w:ascii="Times New Roman" w:hAnsi="Times New Roman" w:cs="Times New Roman"/>
                <w:sz w:val="24"/>
                <w:szCs w:val="28"/>
              </w:rPr>
            </w:pPr>
            <w:r w:rsidRPr="00FE34C8">
              <w:rPr>
                <w:rFonts w:ascii="Times New Roman" w:hAnsi="Times New Roman" w:cs="Times New Roman"/>
                <w:sz w:val="24"/>
                <w:szCs w:val="28"/>
              </w:rPr>
              <w:t>Негізгі мүмкіндіктер</w:t>
            </w:r>
          </w:p>
        </w:tc>
        <w:tc>
          <w:tcPr>
            <w:tcW w:w="2687" w:type="dxa"/>
          </w:tcPr>
          <w:p w:rsidR="0010490F" w:rsidRPr="00FE34C8" w:rsidRDefault="0010490F" w:rsidP="00E21567">
            <w:pPr>
              <w:jc w:val="center"/>
              <w:rPr>
                <w:rFonts w:ascii="Times New Roman" w:hAnsi="Times New Roman" w:cs="Times New Roman"/>
                <w:sz w:val="24"/>
                <w:szCs w:val="28"/>
              </w:rPr>
            </w:pPr>
            <w:r w:rsidRPr="00FE34C8">
              <w:rPr>
                <w:rFonts w:ascii="Times New Roman" w:hAnsi="Times New Roman" w:cs="Times New Roman"/>
                <w:sz w:val="24"/>
                <w:szCs w:val="28"/>
              </w:rPr>
              <w:t>Мысалдар</w:t>
            </w:r>
          </w:p>
        </w:tc>
      </w:tr>
      <w:tr w:rsidR="0010490F" w:rsidRPr="001A5D23" w:rsidTr="00E21567">
        <w:tc>
          <w:tcPr>
            <w:tcW w:w="156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Еуропалық Одақ</w:t>
            </w:r>
          </w:p>
        </w:tc>
        <w:tc>
          <w:tcPr>
            <w:tcW w:w="2263"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Біріктірілген</w:t>
            </w:r>
          </w:p>
        </w:tc>
        <w:tc>
          <w:tcPr>
            <w:tcW w:w="3118" w:type="dxa"/>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Бірыңғай цифрлық кеңістік, стандарттаудың жоғары деңгейі</w:t>
            </w:r>
          </w:p>
        </w:tc>
        <w:tc>
          <w:tcPr>
            <w:tcW w:w="2687" w:type="dxa"/>
            <w:vAlign w:val="center"/>
          </w:tcPr>
          <w:p w:rsidR="0010490F" w:rsidRPr="00FE34C8" w:rsidRDefault="0010490F" w:rsidP="00E21567">
            <w:pPr>
              <w:rPr>
                <w:rFonts w:ascii="Times New Roman" w:hAnsi="Times New Roman" w:cs="Times New Roman"/>
                <w:sz w:val="24"/>
                <w:szCs w:val="28"/>
                <w:lang w:val="ru-RU"/>
              </w:rPr>
            </w:pPr>
            <w:r w:rsidRPr="00FE34C8">
              <w:rPr>
                <w:rFonts w:ascii="Times New Roman" w:hAnsi="Times New Roman" w:cs="Times New Roman"/>
                <w:sz w:val="24"/>
                <w:szCs w:val="28"/>
                <w:lang w:val="ru-RU"/>
              </w:rPr>
              <w:t>Сандық көлік және логистика форумы (</w:t>
            </w:r>
            <w:r w:rsidRPr="00FE34C8">
              <w:rPr>
                <w:rFonts w:ascii="Times New Roman" w:hAnsi="Times New Roman" w:cs="Times New Roman"/>
                <w:sz w:val="24"/>
                <w:szCs w:val="28"/>
              </w:rPr>
              <w:t>DTLF</w:t>
            </w:r>
            <w:r w:rsidRPr="00FE34C8">
              <w:rPr>
                <w:rFonts w:ascii="Times New Roman" w:hAnsi="Times New Roman" w:cs="Times New Roman"/>
                <w:sz w:val="24"/>
                <w:szCs w:val="28"/>
                <w:lang w:val="ru-RU"/>
              </w:rPr>
              <w:t>)</w:t>
            </w:r>
          </w:p>
        </w:tc>
      </w:tr>
      <w:tr w:rsidR="0010490F" w:rsidRPr="00FE34C8" w:rsidTr="00E21567">
        <w:tc>
          <w:tcPr>
            <w:tcW w:w="156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АҚШ</w:t>
            </w:r>
          </w:p>
        </w:tc>
        <w:tc>
          <w:tcPr>
            <w:tcW w:w="2263" w:type="dxa"/>
            <w:vAlign w:val="center"/>
          </w:tcPr>
          <w:p w:rsidR="0010490F" w:rsidRPr="00FE34C8" w:rsidRDefault="0010490F" w:rsidP="00E21567">
            <w:pPr>
              <w:rPr>
                <w:rFonts w:ascii="Times New Roman" w:hAnsi="Times New Roman" w:cs="Times New Roman"/>
                <w:sz w:val="24"/>
                <w:szCs w:val="28"/>
                <w:lang w:val="kk-KZ"/>
              </w:rPr>
            </w:pPr>
            <w:r w:rsidRPr="00FE34C8">
              <w:rPr>
                <w:rFonts w:ascii="Times New Roman" w:hAnsi="Times New Roman" w:cs="Times New Roman"/>
                <w:sz w:val="24"/>
                <w:szCs w:val="28"/>
              </w:rPr>
              <w:t>Нарық</w:t>
            </w:r>
            <w:r w:rsidRPr="00FE34C8">
              <w:rPr>
                <w:rFonts w:ascii="Times New Roman" w:hAnsi="Times New Roman" w:cs="Times New Roman"/>
                <w:sz w:val="24"/>
                <w:szCs w:val="28"/>
                <w:lang w:val="kk-KZ"/>
              </w:rPr>
              <w:t>тық</w:t>
            </w:r>
          </w:p>
        </w:tc>
        <w:tc>
          <w:tcPr>
            <w:tcW w:w="3118" w:type="dxa"/>
          </w:tcPr>
          <w:p w:rsidR="0010490F" w:rsidRPr="00FE34C8" w:rsidRDefault="0010490F" w:rsidP="00E21567">
            <w:pPr>
              <w:rPr>
                <w:rFonts w:ascii="Times New Roman" w:hAnsi="Times New Roman" w:cs="Times New Roman"/>
                <w:sz w:val="24"/>
                <w:szCs w:val="28"/>
                <w:lang w:val="kk-KZ"/>
              </w:rPr>
            </w:pPr>
            <w:r w:rsidRPr="00FE34C8">
              <w:rPr>
                <w:rFonts w:ascii="Times New Roman" w:hAnsi="Times New Roman" w:cs="Times New Roman"/>
                <w:sz w:val="24"/>
                <w:szCs w:val="28"/>
                <w:lang w:val="kk"/>
              </w:rPr>
              <w:t>Платформалар арасындағы бәсеке, ең төменгі мемлекеттік реттеу</w:t>
            </w:r>
          </w:p>
        </w:tc>
        <w:tc>
          <w:tcPr>
            <w:tcW w:w="2687"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Uber Freight, Convoy, Amazon Logistics</w:t>
            </w:r>
          </w:p>
        </w:tc>
      </w:tr>
      <w:tr w:rsidR="0010490F" w:rsidRPr="00FE34C8" w:rsidTr="00E21567">
        <w:tc>
          <w:tcPr>
            <w:tcW w:w="156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Қытай</w:t>
            </w:r>
          </w:p>
        </w:tc>
        <w:tc>
          <w:tcPr>
            <w:tcW w:w="2263"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Мемлекеттік-жекешелік</w:t>
            </w:r>
          </w:p>
        </w:tc>
        <w:tc>
          <w:tcPr>
            <w:tcW w:w="3118" w:type="dxa"/>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Мемлекеттің белсенді қатысуы, ірі ұлттық платформалар</w:t>
            </w:r>
          </w:p>
        </w:tc>
        <w:tc>
          <w:tcPr>
            <w:tcW w:w="2687"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Cainiao Network (Alibaba), G7 Networks</w:t>
            </w:r>
          </w:p>
        </w:tc>
      </w:tr>
      <w:tr w:rsidR="0010490F" w:rsidRPr="00FE34C8" w:rsidTr="00E21567">
        <w:tc>
          <w:tcPr>
            <w:tcW w:w="156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Сингапур</w:t>
            </w:r>
          </w:p>
        </w:tc>
        <w:tc>
          <w:tcPr>
            <w:tcW w:w="2263"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Орталықтандырылған</w:t>
            </w:r>
          </w:p>
        </w:tc>
        <w:tc>
          <w:tcPr>
            <w:tcW w:w="3118" w:type="dxa"/>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Бірыңғай ұлттық платформа, цифрландырудың жоғары деңгейі</w:t>
            </w:r>
          </w:p>
        </w:tc>
        <w:tc>
          <w:tcPr>
            <w:tcW w:w="2687"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Singapore ұлттық сауда платформасы</w:t>
            </w:r>
          </w:p>
        </w:tc>
      </w:tr>
      <w:tr w:rsidR="0010490F" w:rsidRPr="00FE34C8" w:rsidTr="00E21567">
        <w:tc>
          <w:tcPr>
            <w:tcW w:w="156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Ресей</w:t>
            </w:r>
          </w:p>
        </w:tc>
        <w:tc>
          <w:tcPr>
            <w:tcW w:w="2263"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Мемлекеттік-жекешелік</w:t>
            </w:r>
          </w:p>
        </w:tc>
        <w:tc>
          <w:tcPr>
            <w:tcW w:w="3118" w:type="dxa"/>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Мемлекеттің белсенді қатысуы, ұлттық платформаны қалыптастыру</w:t>
            </w:r>
          </w:p>
        </w:tc>
        <w:tc>
          <w:tcPr>
            <w:tcW w:w="2687"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Бірыңғай цифрлық көлік-логистикалық орта (ECTLS)</w:t>
            </w:r>
          </w:p>
        </w:tc>
      </w:tr>
      <w:tr w:rsidR="0010490F" w:rsidRPr="00FE34C8" w:rsidTr="00E21567">
        <w:tc>
          <w:tcPr>
            <w:tcW w:w="1560"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Еуропалық Одақ</w:t>
            </w:r>
          </w:p>
        </w:tc>
        <w:tc>
          <w:tcPr>
            <w:tcW w:w="2263"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Біріктірілген</w:t>
            </w:r>
          </w:p>
        </w:tc>
        <w:tc>
          <w:tcPr>
            <w:tcW w:w="3118" w:type="dxa"/>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lang w:val="kk"/>
              </w:rPr>
              <w:t>Бірыңғай цифрлық кеңістік, трансшекаралық өзара әрекеттесу</w:t>
            </w:r>
          </w:p>
        </w:tc>
        <w:tc>
          <w:tcPr>
            <w:tcW w:w="2687" w:type="dxa"/>
            <w:vAlign w:val="center"/>
          </w:tcPr>
          <w:p w:rsidR="0010490F" w:rsidRPr="00FE34C8" w:rsidRDefault="0010490F" w:rsidP="00E21567">
            <w:pPr>
              <w:rPr>
                <w:rFonts w:ascii="Times New Roman" w:hAnsi="Times New Roman" w:cs="Times New Roman"/>
                <w:sz w:val="24"/>
                <w:szCs w:val="28"/>
              </w:rPr>
            </w:pPr>
            <w:r w:rsidRPr="00FE34C8">
              <w:rPr>
                <w:rFonts w:ascii="Times New Roman" w:hAnsi="Times New Roman" w:cs="Times New Roman"/>
                <w:sz w:val="24"/>
                <w:szCs w:val="28"/>
              </w:rPr>
              <w:t>Еуропалық Maritime Single Window</w:t>
            </w:r>
          </w:p>
        </w:tc>
      </w:tr>
      <w:tr w:rsidR="0010490F" w:rsidRPr="001A5D23" w:rsidTr="00E21567">
        <w:tc>
          <w:tcPr>
            <w:tcW w:w="9628" w:type="dxa"/>
            <w:gridSpan w:val="4"/>
          </w:tcPr>
          <w:p w:rsidR="0010490F" w:rsidRPr="00FE34C8" w:rsidRDefault="0010490F" w:rsidP="00AF6E40">
            <w:pPr>
              <w:jc w:val="both"/>
              <w:rPr>
                <w:rFonts w:ascii="Times New Roman" w:eastAsia="Times New Roman" w:hAnsi="Times New Roman" w:cs="Times New Roman"/>
                <w:bCs/>
                <w:i/>
                <w:sz w:val="24"/>
                <w:szCs w:val="28"/>
                <w:lang w:val="ru-RU"/>
              </w:rPr>
            </w:pPr>
            <w:r w:rsidRPr="00FE34C8">
              <w:rPr>
                <w:rFonts w:ascii="Times New Roman" w:eastAsia="Times New Roman" w:hAnsi="Times New Roman" w:cs="Times New Roman"/>
                <w:bCs/>
                <w:i/>
                <w:sz w:val="24"/>
                <w:szCs w:val="28"/>
                <w:lang w:val="ru-RU"/>
              </w:rPr>
              <w:t xml:space="preserve">Есерту - </w:t>
            </w:r>
            <w:r w:rsidRPr="00FE34C8">
              <w:rPr>
                <w:rFonts w:ascii="Times New Roman" w:eastAsia="Times New Roman" w:hAnsi="Times New Roman" w:cs="Times New Roman"/>
                <w:bCs/>
                <w:i/>
                <w:sz w:val="24"/>
                <w:szCs w:val="28"/>
                <w:lang w:val="kk"/>
              </w:rPr>
              <w:t>[</w:t>
            </w:r>
            <w:r w:rsidR="00AF6E40" w:rsidRPr="00FE34C8">
              <w:rPr>
                <w:rFonts w:ascii="Times New Roman" w:eastAsia="Times New Roman" w:hAnsi="Times New Roman" w:cs="Times New Roman"/>
                <w:bCs/>
                <w:i/>
                <w:sz w:val="24"/>
                <w:szCs w:val="28"/>
                <w:lang w:val="kk"/>
              </w:rPr>
              <w:t>43</w:t>
            </w:r>
            <w:r w:rsidRPr="00FE34C8">
              <w:rPr>
                <w:rFonts w:ascii="Times New Roman" w:eastAsia="Times New Roman" w:hAnsi="Times New Roman" w:cs="Times New Roman"/>
                <w:bCs/>
                <w:i/>
                <w:sz w:val="24"/>
                <w:szCs w:val="28"/>
                <w:lang w:val="kk"/>
              </w:rPr>
              <w:t xml:space="preserve">, </w:t>
            </w:r>
            <w:r w:rsidR="008921CB" w:rsidRPr="00FE34C8">
              <w:rPr>
                <w:rFonts w:ascii="Times New Roman" w:eastAsia="Times New Roman" w:hAnsi="Times New Roman" w:cs="Times New Roman"/>
                <w:bCs/>
                <w:i/>
                <w:sz w:val="24"/>
                <w:szCs w:val="28"/>
                <w:lang w:val="kk"/>
              </w:rPr>
              <w:t>4</w:t>
            </w:r>
            <w:r w:rsidR="00AF6E40" w:rsidRPr="00FE34C8">
              <w:rPr>
                <w:rFonts w:ascii="Times New Roman" w:eastAsia="Times New Roman" w:hAnsi="Times New Roman" w:cs="Times New Roman"/>
                <w:bCs/>
                <w:i/>
                <w:sz w:val="24"/>
                <w:szCs w:val="28"/>
                <w:lang w:val="kk"/>
              </w:rPr>
              <w:t>4</w:t>
            </w:r>
            <w:r w:rsidRPr="00FE34C8">
              <w:rPr>
                <w:rFonts w:ascii="Times New Roman" w:eastAsia="Times New Roman" w:hAnsi="Times New Roman" w:cs="Times New Roman"/>
                <w:bCs/>
                <w:i/>
                <w:sz w:val="24"/>
                <w:szCs w:val="28"/>
                <w:lang w:val="kk"/>
              </w:rPr>
              <w:t xml:space="preserve">, </w:t>
            </w:r>
            <w:r w:rsidR="008921CB" w:rsidRPr="00FE34C8">
              <w:rPr>
                <w:rFonts w:ascii="Times New Roman" w:eastAsia="Times New Roman" w:hAnsi="Times New Roman" w:cs="Times New Roman"/>
                <w:bCs/>
                <w:i/>
                <w:sz w:val="24"/>
                <w:szCs w:val="28"/>
                <w:lang w:val="kk"/>
              </w:rPr>
              <w:t>4</w:t>
            </w:r>
            <w:r w:rsidR="00AF6E40" w:rsidRPr="00FE34C8">
              <w:rPr>
                <w:rFonts w:ascii="Times New Roman" w:eastAsia="Times New Roman" w:hAnsi="Times New Roman" w:cs="Times New Roman"/>
                <w:bCs/>
                <w:i/>
                <w:sz w:val="24"/>
                <w:szCs w:val="28"/>
                <w:lang w:val="kk"/>
              </w:rPr>
              <w:t>5</w:t>
            </w:r>
            <w:r w:rsidRPr="00FE34C8">
              <w:rPr>
                <w:rFonts w:ascii="Times New Roman" w:eastAsia="Times New Roman" w:hAnsi="Times New Roman" w:cs="Times New Roman"/>
                <w:bCs/>
                <w:i/>
                <w:sz w:val="24"/>
                <w:szCs w:val="28"/>
                <w:lang w:val="kk"/>
              </w:rPr>
              <w:t xml:space="preserve">] </w:t>
            </w:r>
            <w:r w:rsidRPr="00FE34C8">
              <w:rPr>
                <w:rFonts w:ascii="Times New Roman" w:eastAsia="Times New Roman" w:hAnsi="Times New Roman" w:cs="Times New Roman"/>
                <w:bCs/>
                <w:i/>
                <w:sz w:val="24"/>
                <w:szCs w:val="28"/>
                <w:lang w:val="ru-RU"/>
              </w:rPr>
              <w:t>әдебиеттер негізінде автормен құрастырылған</w:t>
            </w:r>
          </w:p>
        </w:tc>
      </w:tr>
    </w:tbl>
    <w:p w:rsidR="0010490F" w:rsidRPr="00AF19C5" w:rsidRDefault="0010490F" w:rsidP="0010490F">
      <w:pPr>
        <w:pStyle w:val="Times14"/>
        <w:rPr>
          <w:lang w:val="kk-KZ"/>
        </w:rPr>
      </w:pPr>
    </w:p>
    <w:p w:rsidR="00314594" w:rsidRPr="00314594" w:rsidRDefault="0010490F" w:rsidP="00314594">
      <w:pPr>
        <w:pStyle w:val="Times14"/>
        <w:rPr>
          <w:lang w:val="kk-KZ"/>
        </w:rPr>
      </w:pPr>
      <w:r w:rsidRPr="00AF19C5">
        <w:rPr>
          <w:lang w:val="kk-KZ"/>
        </w:rPr>
        <w:t xml:space="preserve">Көлік-логистика саласында цифрлық экожүйені қалыптастырудың ең сәтті мысалдарының бірі Сингапур тәжірибесі болып табылады. </w:t>
      </w:r>
      <w:r w:rsidR="00314594" w:rsidRPr="00314594">
        <w:rPr>
          <w:lang w:val="kk-KZ"/>
        </w:rPr>
        <w:t xml:space="preserve">Сингапурдың Ұлттық сауда платформасы — жүк жөнелтушілер, тасымалдаушылар, кеден органдары, қаржы институттары және басқа да жеткізу тізбегі қатысушылары арасындағы өзара іс-қимылды қамтамасыз ететін бірыңғай цифрлық экожүйе болып табылады. Бұл платформа құжат айналымын оңтайландырып, кедендік рәсімдерді автоматтандырады және халықаралық цифрлық жүйелермен толық </w:t>
      </w:r>
      <w:r w:rsidR="00314594">
        <w:rPr>
          <w:lang w:val="kk-KZ"/>
        </w:rPr>
        <w:t>интеграцияны іске асырады [47].</w:t>
      </w:r>
    </w:p>
    <w:p w:rsidR="00314594" w:rsidRDefault="00314594" w:rsidP="00397B72">
      <w:pPr>
        <w:pStyle w:val="Times14"/>
        <w:rPr>
          <w:lang w:val="kk-KZ"/>
        </w:rPr>
      </w:pPr>
      <w:r w:rsidRPr="00314594">
        <w:rPr>
          <w:lang w:val="kk-KZ"/>
        </w:rPr>
        <w:t xml:space="preserve">Еуропалық Одақта көлік-логистика саласындағы цифрлық экожүйелерді дамыту Digital Transport and Logistics Forum (DTLF) бастамасы аясында жүргізіледі. Бұл бастама көліктің барлық түрлері үшін бірыңғай цифрлық </w:t>
      </w:r>
      <w:r w:rsidRPr="00314594">
        <w:rPr>
          <w:lang w:val="kk-KZ"/>
        </w:rPr>
        <w:lastRenderedPageBreak/>
        <w:t>кеңістік құруға бағытталған. Оның мақсаты — деректер алмасуды стандарттау, цифрлық платформалар арасындағы үйлесімділікті арттыру және логистикалық процестердің ти</w:t>
      </w:r>
      <w:r w:rsidR="00397B72">
        <w:rPr>
          <w:lang w:val="kk-KZ"/>
        </w:rPr>
        <w:t>імділігін жаңа деңгейге көтеру.</w:t>
      </w:r>
    </w:p>
    <w:p w:rsidR="0010490F" w:rsidRPr="00AF19C5" w:rsidRDefault="0010490F" w:rsidP="00314594">
      <w:pPr>
        <w:pStyle w:val="Times14"/>
        <w:rPr>
          <w:lang w:val="kk-KZ"/>
        </w:rPr>
      </w:pPr>
      <w:r w:rsidRPr="00AF19C5">
        <w:rPr>
          <w:lang w:val="kk-KZ"/>
        </w:rPr>
        <w:t xml:space="preserve">Бұл бастаманың негізгі элементі электрондық көлік құжаттарын стандарттау және олардың трансшекаралық танылуын қамтамасыз ету болып табылады </w:t>
      </w:r>
      <w:r w:rsidR="008921CB" w:rsidRPr="00AF19C5">
        <w:rPr>
          <w:lang w:val="kk-KZ"/>
        </w:rPr>
        <w:t>[4</w:t>
      </w:r>
      <w:r w:rsidR="00AF6E40" w:rsidRPr="00AF19C5">
        <w:rPr>
          <w:lang w:val="kk-KZ"/>
        </w:rPr>
        <w:t>6</w:t>
      </w:r>
      <w:r w:rsidRPr="00AF19C5">
        <w:rPr>
          <w:lang w:val="kk-KZ"/>
        </w:rPr>
        <w:t>].</w:t>
      </w:r>
    </w:p>
    <w:p w:rsidR="0010490F" w:rsidRPr="00AF19C5" w:rsidRDefault="0010490F" w:rsidP="0010490F">
      <w:pPr>
        <w:pStyle w:val="Times14"/>
        <w:rPr>
          <w:lang w:val="kk-KZ"/>
        </w:rPr>
      </w:pPr>
      <w:r w:rsidRPr="00AF19C5">
        <w:rPr>
          <w:lang w:val="kk-KZ"/>
        </w:rPr>
        <w:t>Еуразиялық экономикалық одақ (ЕАЭО) жағдайында 2025 жылға қарай жүктерді жеткізу мен декларациялауды жеңілдететін, кедергілерді бейтараптандыратын және тасымалдаушылардың бәсекеге қабілеттілігін арттыратын цифрлық көлік дәліздері жүйесін құру жоспарлануда [</w:t>
      </w:r>
      <w:r w:rsidR="008921CB" w:rsidRPr="00AF19C5">
        <w:rPr>
          <w:lang w:val="kk-KZ"/>
        </w:rPr>
        <w:t>4</w:t>
      </w:r>
      <w:r w:rsidR="00AF6E40" w:rsidRPr="00AF19C5">
        <w:rPr>
          <w:lang w:val="kk-KZ"/>
        </w:rPr>
        <w:t>8</w:t>
      </w:r>
      <w:r w:rsidRPr="00AF19C5">
        <w:rPr>
          <w:lang w:val="kk-KZ"/>
        </w:rPr>
        <w:t>]. Цифрлық көлік дәліздерінің экожүйелік жүйесі заңды маңызды электрондық құжаттарды пайдалана отырып және мемлекеттік бақылау функцияларын оңтайландыра отырып, ыңғайлы маршруттар мен тасымалдау жағдайларын анықтауға мүмкіндік береді.</w:t>
      </w:r>
    </w:p>
    <w:p w:rsidR="0010490F" w:rsidRPr="00AF19C5" w:rsidRDefault="0010490F" w:rsidP="0010490F">
      <w:pPr>
        <w:pStyle w:val="Times14"/>
        <w:rPr>
          <w:lang w:val="kk-KZ"/>
        </w:rPr>
      </w:pPr>
      <w:r w:rsidRPr="00AF19C5">
        <w:rPr>
          <w:lang w:val="kk-KZ"/>
        </w:rPr>
        <w:t>Қытайдың көлік-логистика саласында цифрлық экожүйелерді қалыптастыру тәжірибесі осы елдің логистикалық нарығының даму ауқымы мен динамикасын ескере отырып, ерекше қызығушылық тудырады. Alibaba Group логистикалық бөлімшесі Cainiao Network тәулігіне 100 миллионнан астам сәлемдемелерді өңдейтін 3 миллионнан астам курьерлерді, 250 мың жеткізу орталықтарын біріктіретін цифрлық экожүйені құрды [</w:t>
      </w:r>
      <w:r w:rsidR="008921CB" w:rsidRPr="00AF19C5">
        <w:rPr>
          <w:lang w:val="kk-KZ"/>
        </w:rPr>
        <w:t>4</w:t>
      </w:r>
      <w:r w:rsidR="00AF6E40" w:rsidRPr="00AF19C5">
        <w:rPr>
          <w:lang w:val="kk-KZ"/>
        </w:rPr>
        <w:t>9</w:t>
      </w:r>
      <w:r w:rsidRPr="00AF19C5">
        <w:rPr>
          <w:lang w:val="kk-KZ"/>
        </w:rPr>
        <w:t>]. Бұл экожүйенің негізгі элементі жеткізу бағыттарын оңтайландыруды, тауарлық-материалдық қорларды басқаруды және тұтынушылармен өзара әрекеттесуді қамтамасыз ететін цифрлық платформа болып табылады.</w:t>
      </w:r>
    </w:p>
    <w:p w:rsidR="0010490F" w:rsidRPr="00AF19C5" w:rsidRDefault="0010490F" w:rsidP="0010490F">
      <w:pPr>
        <w:pStyle w:val="Times14"/>
        <w:rPr>
          <w:lang w:val="kk-KZ"/>
        </w:rPr>
      </w:pPr>
      <w:r w:rsidRPr="00AF19C5">
        <w:rPr>
          <w:lang w:val="kk-KZ"/>
        </w:rPr>
        <w:t xml:space="preserve">АҚШ-та көлік-логистикалық саладағы цифрлық экожүйелердің дамуы ең төменгі мемлекеттік реттеу және платформалар арасындағы жоғары бәсекелестік жағдайында жүзеге асады. Uber Freight, Convoy және басқа цифрлық платформалар жүк жөнелтушілер мен тасымалдаушыларды байланыстыру, маршрутты оңтайландыру және тасымалдауды басқару қызметтерін ұсынады </w:t>
      </w:r>
      <w:r w:rsidR="008921CB" w:rsidRPr="00AF19C5">
        <w:rPr>
          <w:lang w:val="kk-KZ"/>
        </w:rPr>
        <w:t>[4</w:t>
      </w:r>
      <w:r w:rsidR="00AF6E40" w:rsidRPr="00AF19C5">
        <w:rPr>
          <w:lang w:val="kk-KZ"/>
        </w:rPr>
        <w:t>7</w:t>
      </w:r>
      <w:r w:rsidRPr="00AF19C5">
        <w:rPr>
          <w:lang w:val="kk-KZ"/>
        </w:rPr>
        <w:t xml:space="preserve">]. Сонымен қатар, мұндай платформалардың табыстылығының негізгі факторы логистикалық </w:t>
      </w:r>
      <w:r w:rsidR="00583161" w:rsidRPr="00AF19C5">
        <w:rPr>
          <w:lang w:val="kk-KZ"/>
        </w:rPr>
        <w:t>үдеріс</w:t>
      </w:r>
      <w:r w:rsidRPr="00AF19C5">
        <w:rPr>
          <w:lang w:val="kk-KZ"/>
        </w:rPr>
        <w:t>терді оңтайландыру үшін машиналық оқыту және жасанды интеллект алгоритмдерін пайдалану болып табылады.</w:t>
      </w:r>
    </w:p>
    <w:p w:rsidR="00CE2F9C" w:rsidRPr="00AF19C5" w:rsidRDefault="00CE2F9C" w:rsidP="00CE2F9C">
      <w:pPr>
        <w:pStyle w:val="Times14"/>
        <w:rPr>
          <w:lang w:val="kk-KZ"/>
        </w:rPr>
      </w:pPr>
      <w:r w:rsidRPr="00AF19C5">
        <w:rPr>
          <w:lang w:val="kk-KZ"/>
        </w:rPr>
        <w:t>Қазақстан Орталық Азиядағы теңізге шыға алмайтын ең ірі мемлекет ретінде Азия мен Еуропа арасындағы сауда жолдарының қиылысында стратегиялық маңызды орынға ие. Халықаралық сауда әкімшілігінің (2024) дереккөзінде айтылғандай, Қазақстандағы көлік және логистика халықаралық саудада шешуші рөл атқарады, елдің ЖІӨ-дегі логистиканың үлесі салыстырмалы түрде аз, бірақ үкімет Қазақстанды Орталық Азиядағы ең ірі транзиттік және логистикалық хабқа айналдыруды жоспарлап отыр. Еуропа мен Азия арасындағы көпір [</w:t>
      </w:r>
      <w:r w:rsidR="00AF6E40" w:rsidRPr="00AF19C5">
        <w:rPr>
          <w:lang w:val="kk-KZ"/>
        </w:rPr>
        <w:t>70</w:t>
      </w:r>
      <w:r w:rsidRPr="00AF19C5">
        <w:rPr>
          <w:lang w:val="kk-KZ"/>
        </w:rPr>
        <w:t>].</w:t>
      </w:r>
    </w:p>
    <w:p w:rsidR="00CE2F9C" w:rsidRPr="00AF19C5" w:rsidRDefault="00CE2F9C" w:rsidP="00CE2F9C">
      <w:pPr>
        <w:pStyle w:val="Times14"/>
        <w:rPr>
          <w:lang w:val="kk-KZ"/>
        </w:rPr>
      </w:pPr>
      <w:r w:rsidRPr="00AF19C5">
        <w:rPr>
          <w:lang w:val="kk-KZ"/>
        </w:rPr>
        <w:t xml:space="preserve">«Цифрлық Қазақстан» бағдарламасы транзиттік тасымалдау көлемін ұлғайту мақсатында көлік пен логистиканы цифрландыруды көздейді. Бағдарламаны әзірлеушілердің болжамы бойынша, 2025 жылдың соңына қарай ақы алу жүйесінің арқасында бюджет 200 миллиард теңгеден астам толықтырылады, жол-көлік оқиғасы салдарынан зардап шеккендер саны 30 </w:t>
      </w:r>
      <w:r w:rsidRPr="00AF19C5">
        <w:rPr>
          <w:lang w:val="kk-KZ"/>
        </w:rPr>
        <w:lastRenderedPageBreak/>
        <w:t>пайызға, көлік қозғалысы 10 пайызға азаяды, ал елдегі автомобиль көлігімен жүк тасымалдау көлемі 14 пайызға артады [</w:t>
      </w:r>
      <w:r w:rsidR="00AF6E40" w:rsidRPr="00AF19C5">
        <w:rPr>
          <w:lang w:val="kk-KZ"/>
        </w:rPr>
        <w:t>71</w:t>
      </w:r>
      <w:r w:rsidRPr="00AF19C5">
        <w:rPr>
          <w:lang w:val="kk-KZ"/>
        </w:rPr>
        <w:t>].</w:t>
      </w:r>
    </w:p>
    <w:p w:rsidR="002B6F86" w:rsidRPr="00AF19C5" w:rsidRDefault="00CE2F9C" w:rsidP="00CE2F9C">
      <w:pPr>
        <w:pStyle w:val="Times14"/>
        <w:rPr>
          <w:lang w:val="kk-KZ"/>
        </w:rPr>
      </w:pPr>
      <w:r w:rsidRPr="00AF19C5">
        <w:rPr>
          <w:lang w:val="kk-KZ"/>
        </w:rPr>
        <w:t xml:space="preserve">Халықаралық тәжірибені Қазақстанның логистикалық жүйесінің ерекшеліктерін </w:t>
      </w:r>
      <w:r w:rsidR="0048119A" w:rsidRPr="00AF19C5">
        <w:rPr>
          <w:lang w:val="kk-KZ"/>
        </w:rPr>
        <w:t xml:space="preserve">ескере отырып </w:t>
      </w:r>
      <w:r w:rsidRPr="00AF19C5">
        <w:rPr>
          <w:lang w:val="kk-KZ"/>
        </w:rPr>
        <w:t xml:space="preserve">бейімдеу бойынша келесі ұсыныстарды </w:t>
      </w:r>
      <w:r w:rsidR="0090649C">
        <w:rPr>
          <w:lang w:val="kk-KZ"/>
        </w:rPr>
        <w:t>жасауға</w:t>
      </w:r>
      <w:r w:rsidRPr="00AF19C5">
        <w:rPr>
          <w:lang w:val="kk-KZ"/>
        </w:rPr>
        <w:t xml:space="preserve"> болады:</w:t>
      </w:r>
    </w:p>
    <w:p w:rsidR="00CE2F9C" w:rsidRPr="00AF19C5" w:rsidRDefault="00CE2F9C" w:rsidP="002F0A20">
      <w:pPr>
        <w:pStyle w:val="Times14"/>
        <w:numPr>
          <w:ilvl w:val="0"/>
          <w:numId w:val="35"/>
        </w:numPr>
        <w:tabs>
          <w:tab w:val="left" w:pos="993"/>
        </w:tabs>
        <w:ind w:left="0" w:firstLine="709"/>
        <w:rPr>
          <w:i/>
          <w:lang w:val="kk-KZ"/>
        </w:rPr>
      </w:pPr>
      <w:r w:rsidRPr="00AF19C5">
        <w:rPr>
          <w:i/>
          <w:lang w:val="kk-KZ"/>
        </w:rPr>
        <w:t>Көлік-логистикалық қызмет көрсетудің ұлттық цифрлық экожүйесін қалыптастыру.</w:t>
      </w:r>
      <w:r w:rsidR="003319AD" w:rsidRPr="00AF19C5">
        <w:rPr>
          <w:i/>
          <w:lang w:val="kk-KZ"/>
        </w:rPr>
        <w:t xml:space="preserve"> </w:t>
      </w:r>
    </w:p>
    <w:p w:rsidR="00CE2F9C" w:rsidRPr="00AF19C5" w:rsidRDefault="00CE2F9C" w:rsidP="00CE2F9C">
      <w:pPr>
        <w:pStyle w:val="Times14"/>
        <w:rPr>
          <w:lang w:val="kk-KZ"/>
        </w:rPr>
      </w:pPr>
      <w:r w:rsidRPr="00AF19C5">
        <w:rPr>
          <w:lang w:val="kk-KZ"/>
        </w:rPr>
        <w:t xml:space="preserve">Логистикалық </w:t>
      </w:r>
      <w:r w:rsidR="00583161" w:rsidRPr="00AF19C5">
        <w:rPr>
          <w:lang w:val="kk-KZ"/>
        </w:rPr>
        <w:t>үдеріс</w:t>
      </w:r>
      <w:r w:rsidRPr="00AF19C5">
        <w:rPr>
          <w:lang w:val="kk-KZ"/>
        </w:rPr>
        <w:t xml:space="preserve">ке барлық қатысушылардың өзара іс-қимылын, жүктерді тасымалдауды жоспарлау және бақылау </w:t>
      </w:r>
      <w:r w:rsidR="00583161" w:rsidRPr="00AF19C5">
        <w:rPr>
          <w:lang w:val="kk-KZ"/>
        </w:rPr>
        <w:t>үдеріс</w:t>
      </w:r>
      <w:r w:rsidRPr="00AF19C5">
        <w:rPr>
          <w:lang w:val="kk-KZ"/>
        </w:rPr>
        <w:t>терін автоматтандыруды, маршруттарды оңтайландыруды және көлікті тиеуді қамтамасыз ететін интеграцияланған цифрлық платформаны құру қажет. Бұл платформа шетелдік серіктестермен тиімді өзара әрекеттесуді қамтамасыз ету үшін халықаралық логистикалық жүйелермен біріктірілуі керек.</w:t>
      </w:r>
    </w:p>
    <w:p w:rsidR="00CE2F9C" w:rsidRPr="00AF19C5" w:rsidRDefault="00CE2F9C" w:rsidP="002F0A20">
      <w:pPr>
        <w:pStyle w:val="Times14"/>
        <w:numPr>
          <w:ilvl w:val="0"/>
          <w:numId w:val="35"/>
        </w:numPr>
        <w:tabs>
          <w:tab w:val="left" w:pos="993"/>
        </w:tabs>
        <w:ind w:left="0" w:firstLine="709"/>
        <w:rPr>
          <w:i/>
          <w:lang w:val="kk-KZ"/>
        </w:rPr>
      </w:pPr>
      <w:r w:rsidRPr="00AF19C5">
        <w:rPr>
          <w:i/>
          <w:lang w:val="kk-KZ"/>
        </w:rPr>
        <w:t>Интеллектуалды көлік жүйелерін дамыту.</w:t>
      </w:r>
    </w:p>
    <w:p w:rsidR="00CE2F9C" w:rsidRPr="00AF19C5" w:rsidRDefault="00CE2F9C" w:rsidP="00CE2F9C">
      <w:pPr>
        <w:pStyle w:val="Times14"/>
        <w:rPr>
          <w:lang w:val="kk-KZ"/>
        </w:rPr>
      </w:pPr>
      <w:r w:rsidRPr="00AF19C5">
        <w:rPr>
          <w:lang w:val="kk-KZ"/>
        </w:rPr>
        <w:t>Интеллектуалды көлік жүйелерін (ITS) енгізу көлік инфрақұрылымын пайдалану тиімділігін арттырады, қозғалыс қауіпсіздігін қамтамасыз етеді және жүктерді жеткізу уақытын қысқартады. ITS жол қозғалысын бақылау және басқару жүйелерін, жүргізушілерге арналған ақпараттық жүйелерді және жүктерді басқару жүйелерін қамтуы керек.</w:t>
      </w:r>
    </w:p>
    <w:p w:rsidR="00CE2F9C" w:rsidRPr="00AF19C5" w:rsidRDefault="00CE2F9C" w:rsidP="002F0A20">
      <w:pPr>
        <w:pStyle w:val="Times14"/>
        <w:numPr>
          <w:ilvl w:val="0"/>
          <w:numId w:val="35"/>
        </w:numPr>
        <w:tabs>
          <w:tab w:val="left" w:pos="993"/>
        </w:tabs>
        <w:ind w:left="0" w:firstLine="709"/>
        <w:rPr>
          <w:i/>
          <w:lang w:val="kk-KZ"/>
        </w:rPr>
      </w:pPr>
      <w:r w:rsidRPr="00AF19C5">
        <w:rPr>
          <w:i/>
          <w:lang w:val="kk-KZ"/>
        </w:rPr>
        <w:t>IoT және үлкен деректер технологияларын енгізу.</w:t>
      </w:r>
    </w:p>
    <w:p w:rsidR="00CE2F9C" w:rsidRPr="00AF19C5" w:rsidRDefault="00CE2F9C" w:rsidP="00CE2F9C">
      <w:pPr>
        <w:pStyle w:val="Times14"/>
        <w:rPr>
          <w:lang w:val="kk-KZ"/>
        </w:rPr>
      </w:pPr>
      <w:r w:rsidRPr="00AF19C5">
        <w:rPr>
          <w:lang w:val="kk-KZ"/>
        </w:rPr>
        <w:t>IoT технологиялары мен үлкен деректерді пайдалану нақты уақыт режимінде көліктер мен жүктердің орналасуы мен жағдайын бақылауға, маршруттар мен қозғалыс режимдерін оңтайландыруға, ықтимал проблемаларды болжауға және оларға жылдам әрекет етуге мүмкіндік береді.</w:t>
      </w:r>
    </w:p>
    <w:p w:rsidR="00CE2F9C" w:rsidRPr="00AF19C5" w:rsidRDefault="00CE2F9C" w:rsidP="002F0A20">
      <w:pPr>
        <w:pStyle w:val="Times14"/>
        <w:numPr>
          <w:ilvl w:val="0"/>
          <w:numId w:val="35"/>
        </w:numPr>
        <w:tabs>
          <w:tab w:val="left" w:pos="993"/>
        </w:tabs>
        <w:ind w:left="0" w:firstLine="709"/>
        <w:rPr>
          <w:i/>
          <w:lang w:val="kk-KZ"/>
        </w:rPr>
      </w:pPr>
      <w:r w:rsidRPr="00AF19C5">
        <w:rPr>
          <w:i/>
          <w:lang w:val="kk-KZ"/>
        </w:rPr>
        <w:t>Электрондық құжат айналымын дамыту.</w:t>
      </w:r>
    </w:p>
    <w:p w:rsidR="00CE2F9C" w:rsidRPr="00AF19C5" w:rsidRDefault="00CE2F9C" w:rsidP="00CE2F9C">
      <w:pPr>
        <w:pStyle w:val="Times14"/>
        <w:rPr>
          <w:lang w:val="kk-KZ"/>
        </w:rPr>
      </w:pPr>
      <w:r w:rsidRPr="00AF19C5">
        <w:rPr>
          <w:lang w:val="kk-KZ"/>
        </w:rPr>
        <w:t>Электрондық құжат айналымы жүйелерін енгізу құжаттарды өңдеуге кететін уақытты қысқартады, толтыру кезіндегі қателерді жояды, құжат айналымының ашықтығы мен қауіпсіздігін қамтамасыз етеді. Бұл әсіресе көптеген құжаттарды талап ететін халықаралық тасымалдау үшін өте маңызды.</w:t>
      </w:r>
    </w:p>
    <w:p w:rsidR="00CE2F9C" w:rsidRPr="00AF19C5" w:rsidRDefault="00CE2F9C" w:rsidP="002F0A20">
      <w:pPr>
        <w:pStyle w:val="Times14"/>
        <w:numPr>
          <w:ilvl w:val="0"/>
          <w:numId w:val="35"/>
        </w:numPr>
        <w:tabs>
          <w:tab w:val="left" w:pos="993"/>
        </w:tabs>
        <w:ind w:left="0" w:firstLine="709"/>
        <w:rPr>
          <w:i/>
          <w:lang w:val="kk-KZ"/>
        </w:rPr>
      </w:pPr>
      <w:r w:rsidRPr="00AF19C5">
        <w:rPr>
          <w:i/>
          <w:lang w:val="kk-KZ"/>
        </w:rPr>
        <w:t>Білікті кадрларды даярлау.</w:t>
      </w:r>
    </w:p>
    <w:p w:rsidR="00953C32" w:rsidRPr="00AF19C5" w:rsidRDefault="00CE2F9C" w:rsidP="00CE2F9C">
      <w:pPr>
        <w:pStyle w:val="Times14"/>
        <w:rPr>
          <w:lang w:val="kk-KZ"/>
        </w:rPr>
      </w:pPr>
      <w:r w:rsidRPr="00AF19C5">
        <w:rPr>
          <w:lang w:val="kk-KZ"/>
        </w:rPr>
        <w:t>Заманауи цифрлық технологияларды тиімді пайдалана алатын көлік-логистика саласы үшін білікті кадрларды даярлау жүйесін дамыту қажет. Бұл білім беру бағдарламаларын жаңғыртуды, мамандарды кәсіби қайта даярлау жүйесін дамытуды және олардың біліктілігін арттыруды талап етеді.</w:t>
      </w:r>
    </w:p>
    <w:p w:rsidR="00D17A15" w:rsidRPr="00D17A15" w:rsidRDefault="00D17A15" w:rsidP="00D17A15">
      <w:pPr>
        <w:pStyle w:val="Times14"/>
        <w:rPr>
          <w:lang w:val="kk-KZ"/>
        </w:rPr>
      </w:pPr>
      <w:r w:rsidRPr="00D17A15">
        <w:rPr>
          <w:lang w:val="kk-KZ"/>
        </w:rPr>
        <w:t xml:space="preserve">«Қазақстанда логистиканы дамытудағы цифрлық технологиялардың Өнеркәсіп 4.0» атты зерттеудің нәтижелері елдегі көлік-логистикалық сектордың цифрлық трансформация деңгейінің әлі де төмен екенін айғақтайды. </w:t>
      </w:r>
      <w:r>
        <w:rPr>
          <w:lang w:val="kk-KZ"/>
        </w:rPr>
        <w:t>Зерттеу мәліметтеріне сүйенсек:</w:t>
      </w:r>
    </w:p>
    <w:p w:rsidR="00D17A15" w:rsidRPr="00D17A15" w:rsidRDefault="00D17A15" w:rsidP="00D17A15">
      <w:pPr>
        <w:pStyle w:val="Times14"/>
        <w:rPr>
          <w:lang w:val="kk-KZ"/>
        </w:rPr>
      </w:pPr>
      <w:r>
        <w:rPr>
          <w:lang w:val="kk-KZ"/>
        </w:rPr>
        <w:t xml:space="preserve">- </w:t>
      </w:r>
      <w:r w:rsidRPr="00D17A15">
        <w:rPr>
          <w:lang w:val="kk-KZ"/>
        </w:rPr>
        <w:t>көлік және қойма кәсіпорындарында цифрлық технологиялар әлі де пассивті түрде қолданылуда</w:t>
      </w:r>
      <w:r>
        <w:rPr>
          <w:lang w:val="kk-KZ"/>
        </w:rPr>
        <w:t>;</w:t>
      </w:r>
    </w:p>
    <w:p w:rsidR="00D17A15" w:rsidRPr="00D17A15" w:rsidRDefault="00D36F83" w:rsidP="00D17A15">
      <w:pPr>
        <w:pStyle w:val="Times14"/>
        <w:rPr>
          <w:lang w:val="kk-KZ"/>
        </w:rPr>
      </w:pPr>
      <w:r>
        <w:rPr>
          <w:lang w:val="kk-KZ"/>
        </w:rPr>
        <w:t xml:space="preserve">- </w:t>
      </w:r>
      <w:r w:rsidR="00D17A15" w:rsidRPr="00D17A15">
        <w:rPr>
          <w:lang w:val="kk-KZ"/>
        </w:rPr>
        <w:t>цифрландыруға бағытталған инвестициялар жеткіліксіз, бұл саладағы технологиялық дамудың баяу жүруіне себеп болуда;</w:t>
      </w:r>
    </w:p>
    <w:p w:rsidR="00D17A15" w:rsidRPr="00D17A15" w:rsidRDefault="00D36F83" w:rsidP="00D17A15">
      <w:pPr>
        <w:pStyle w:val="Times14"/>
        <w:rPr>
          <w:lang w:val="kk-KZ"/>
        </w:rPr>
      </w:pPr>
      <w:r>
        <w:rPr>
          <w:lang w:val="kk-KZ"/>
        </w:rPr>
        <w:t xml:space="preserve">- </w:t>
      </w:r>
      <w:r w:rsidR="00D17A15" w:rsidRPr="00D17A15">
        <w:rPr>
          <w:lang w:val="kk-KZ"/>
        </w:rPr>
        <w:t>логистика саласында ақпараттық-коммуникациялық технологиялар (АКТ) бойынша білікті мамандарға айтарлықтай сұраныс бар, бұл кадр тапшылығының бар екенін көрсетеді [17].</w:t>
      </w:r>
    </w:p>
    <w:p w:rsidR="006E268C" w:rsidRDefault="00D17A15" w:rsidP="00D17A15">
      <w:pPr>
        <w:pStyle w:val="Times14"/>
        <w:rPr>
          <w:lang w:val="kk-KZ"/>
        </w:rPr>
      </w:pPr>
      <w:r>
        <w:rPr>
          <w:lang w:val="kk-KZ"/>
        </w:rPr>
        <w:lastRenderedPageBreak/>
        <w:t>Б</w:t>
      </w:r>
      <w:r w:rsidRPr="00D17A15">
        <w:rPr>
          <w:lang w:val="kk-KZ"/>
        </w:rPr>
        <w:t>ұл нәтижелер Қазақстанда логистиканы цифрландыру үдерісін жеделдету қажеттігін және оны жүзеге асыру үшін кадрлық, технологиялық және қаржылық ресурстарды жүйелі түрде нығайтуды талап ететінін көрсетеді.</w:t>
      </w:r>
      <w:r w:rsidR="009858C0" w:rsidRPr="009858C0">
        <w:rPr>
          <w:lang w:val="kk-KZ"/>
        </w:rPr>
        <w:t xml:space="preserve"> Бұл факторлар цифрлық экожүйелерді дамыту жолында елеулі кедергі болып отыр және жүйелі шешімдерді қажет етеді.</w:t>
      </w:r>
      <w:r w:rsidR="009858C0">
        <w:rPr>
          <w:lang w:val="kk-KZ"/>
        </w:rPr>
        <w:t xml:space="preserve"> </w:t>
      </w:r>
      <w:r w:rsidR="00CE2F9C" w:rsidRPr="00AF19C5">
        <w:rPr>
          <w:lang w:val="kk-KZ"/>
        </w:rPr>
        <w:t xml:space="preserve">Бұл осы саладағы цифрландыруды дамытуға кешенді көзқарас қажеттігін көрсетеді, оны біз </w:t>
      </w:r>
      <w:r w:rsidR="004C75D1" w:rsidRPr="00AF19C5">
        <w:rPr>
          <w:lang w:val="kk-KZ"/>
        </w:rPr>
        <w:t>Өнеркәсіп</w:t>
      </w:r>
      <w:r w:rsidR="00CE2F9C" w:rsidRPr="00AF19C5">
        <w:rPr>
          <w:lang w:val="kk-KZ"/>
        </w:rPr>
        <w:t xml:space="preserve"> 4.0 перспективасында автомобиль жүк тасымалда</w:t>
      </w:r>
      <w:r w:rsidR="0048119A" w:rsidRPr="00AF19C5">
        <w:rPr>
          <w:lang w:val="kk-KZ"/>
        </w:rPr>
        <w:t xml:space="preserve">рын </w:t>
      </w:r>
      <w:r w:rsidR="00CE2F9C" w:rsidRPr="00AF19C5">
        <w:rPr>
          <w:lang w:val="kk-KZ"/>
        </w:rPr>
        <w:t>басқару</w:t>
      </w:r>
      <w:r w:rsidR="008B5D3C" w:rsidRPr="00AF19C5">
        <w:rPr>
          <w:lang w:val="kk-KZ"/>
        </w:rPr>
        <w:t>дың</w:t>
      </w:r>
      <w:r w:rsidR="00CE2F9C" w:rsidRPr="00AF19C5">
        <w:rPr>
          <w:lang w:val="kk-KZ"/>
        </w:rPr>
        <w:t xml:space="preserve"> </w:t>
      </w:r>
      <w:r w:rsidR="008B5D3C" w:rsidRPr="00AF19C5">
        <w:rPr>
          <w:lang w:val="kk-KZ"/>
        </w:rPr>
        <w:t xml:space="preserve">қазақстандық </w:t>
      </w:r>
      <w:r w:rsidR="00CE2F9C" w:rsidRPr="00AF19C5">
        <w:rPr>
          <w:lang w:val="kk-KZ"/>
        </w:rPr>
        <w:t>жүйесінің құрылы</w:t>
      </w:r>
      <w:r w:rsidR="009858C0">
        <w:rPr>
          <w:lang w:val="kk-KZ"/>
        </w:rPr>
        <w:t>мын әзірлеу кезінде қарастырдық.</w:t>
      </w:r>
    </w:p>
    <w:p w:rsidR="00397B72" w:rsidRPr="00AF19C5" w:rsidRDefault="00397B72" w:rsidP="009858C0">
      <w:pPr>
        <w:pStyle w:val="Times14"/>
        <w:rPr>
          <w:lang w:val="kk-KZ"/>
        </w:rPr>
      </w:pPr>
    </w:p>
    <w:p w:rsidR="006E268C" w:rsidRPr="00AF19C5" w:rsidRDefault="006E268C" w:rsidP="006E268C">
      <w:pPr>
        <w:pStyle w:val="Times14"/>
        <w:ind w:firstLine="0"/>
        <w:rPr>
          <w:lang w:val="kk-KZ"/>
        </w:rPr>
      </w:pPr>
      <w:r w:rsidRPr="00AF19C5">
        <w:rPr>
          <w:noProof/>
        </w:rPr>
        <mc:AlternateContent>
          <mc:Choice Requires="wpc">
            <w:drawing>
              <wp:inline distT="0" distB="0" distL="0" distR="0">
                <wp:extent cx="6057900" cy="3304979"/>
                <wp:effectExtent l="0" t="0" r="0" b="10160"/>
                <wp:docPr id="94" name="Полотно 9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02" name="Прямая со стрелкой 102"/>
                        <wps:cNvCnPr>
                          <a:stCxn id="659" idx="2"/>
                          <a:endCxn id="664" idx="0"/>
                        </wps:cNvCnPr>
                        <wps:spPr>
                          <a:xfrm>
                            <a:off x="3007953" y="2209800"/>
                            <a:ext cx="1963843" cy="68292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3" name="Прямая со стрелкой 103"/>
                        <wps:cNvCnPr>
                          <a:stCxn id="659" idx="2"/>
                          <a:endCxn id="663" idx="0"/>
                        </wps:cNvCnPr>
                        <wps:spPr>
                          <a:xfrm flipH="1">
                            <a:off x="3002281" y="2209800"/>
                            <a:ext cx="5672" cy="68292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4" name="Прямая со стрелкой 104"/>
                        <wps:cNvCnPr>
                          <a:stCxn id="659" idx="2"/>
                          <a:endCxn id="662" idx="0"/>
                        </wps:cNvCnPr>
                        <wps:spPr>
                          <a:xfrm flipH="1">
                            <a:off x="1044448" y="2209507"/>
                            <a:ext cx="1963505" cy="682829"/>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8" name="Прямая со стрелкой 98"/>
                        <wps:cNvCnPr>
                          <a:stCxn id="659" idx="0"/>
                          <a:endCxn id="656" idx="2"/>
                        </wps:cNvCnPr>
                        <wps:spPr>
                          <a:xfrm flipV="1">
                            <a:off x="3007953" y="446640"/>
                            <a:ext cx="1294468" cy="655914"/>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9" name="Прямая со стрелкой 99"/>
                        <wps:cNvCnPr>
                          <a:stCxn id="659" idx="0"/>
                          <a:endCxn id="95" idx="2"/>
                        </wps:cNvCnPr>
                        <wps:spPr>
                          <a:xfrm flipH="1" flipV="1">
                            <a:off x="1752600" y="446640"/>
                            <a:ext cx="1255353" cy="655914"/>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5" name="Прямоугольник 95"/>
                        <wps:cNvSpPr/>
                        <wps:spPr>
                          <a:xfrm>
                            <a:off x="784860" y="35220"/>
                            <a:ext cx="1935480" cy="411480"/>
                          </a:xfrm>
                          <a:prstGeom prst="rect">
                            <a:avLst/>
                          </a:prstGeom>
                          <a:solidFill>
                            <a:schemeClr val="accent1">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spacing w:after="0" w:line="240" w:lineRule="auto"/>
                                <w:jc w:val="center"/>
                                <w:rPr>
                                  <w:rFonts w:ascii="Times New Roman" w:hAnsi="Times New Roman" w:cs="Times New Roman"/>
                                  <w:b/>
                                  <w:sz w:val="18"/>
                                  <w:szCs w:val="18"/>
                                  <w:lang w:val="kk-KZ"/>
                                </w:rPr>
                              </w:pPr>
                              <w:r w:rsidRPr="006E268C">
                                <w:rPr>
                                  <w:rFonts w:ascii="Times New Roman" w:hAnsi="Times New Roman" w:cs="Times New Roman"/>
                                  <w:b/>
                                  <w:sz w:val="18"/>
                                  <w:szCs w:val="18"/>
                                  <w:lang w:val="kk-KZ"/>
                                </w:rPr>
                                <w:t>МЕМЛЕКЕТТІК ОРГАНДАР</w:t>
                              </w:r>
                            </w:p>
                            <w:p w:rsidR="00D7553A" w:rsidRPr="006E268C" w:rsidRDefault="00D7553A" w:rsidP="006E268C">
                              <w:pPr>
                                <w:spacing w:after="0" w:line="240" w:lineRule="auto"/>
                                <w:jc w:val="center"/>
                                <w:rPr>
                                  <w:rFonts w:ascii="Times New Roman" w:hAnsi="Times New Roman" w:cs="Times New Roman"/>
                                  <w:sz w:val="18"/>
                                  <w:szCs w:val="18"/>
                                  <w:lang w:val="kk-KZ"/>
                                </w:rPr>
                              </w:pPr>
                              <w:r w:rsidRPr="006E268C">
                                <w:rPr>
                                  <w:rFonts w:ascii="Times New Roman" w:hAnsi="Times New Roman" w:cs="Times New Roman"/>
                                  <w:sz w:val="18"/>
                                  <w:szCs w:val="18"/>
                                  <w:lang w:val="kk-KZ"/>
                                </w:rPr>
                                <w:t>(реттеу және қолдау)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Прямоугольник 656"/>
                        <wps:cNvSpPr/>
                        <wps:spPr>
                          <a:xfrm>
                            <a:off x="3334681" y="35220"/>
                            <a:ext cx="1935480" cy="411480"/>
                          </a:xfrm>
                          <a:prstGeom prst="rect">
                            <a:avLst/>
                          </a:prstGeom>
                          <a:solidFill>
                            <a:schemeClr val="accent1">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6" w:lineRule="auto"/>
                                <w:jc w:val="center"/>
                                <w:rPr>
                                  <w:sz w:val="18"/>
                                  <w:szCs w:val="18"/>
                                  <w:lang w:val="ru-RU"/>
                                </w:rPr>
                              </w:pPr>
                              <w:r w:rsidRPr="006E268C">
                                <w:rPr>
                                  <w:rFonts w:eastAsia="Calibri"/>
                                  <w:b/>
                                  <w:bCs/>
                                  <w:sz w:val="18"/>
                                  <w:szCs w:val="18"/>
                                  <w:lang w:val="kk-KZ"/>
                                </w:rPr>
                                <w:t>ҚАРЖЫЛЫҚ ИНСТИТУТТАР</w:t>
                              </w:r>
                            </w:p>
                            <w:p w:rsidR="00D7553A" w:rsidRPr="006E268C" w:rsidRDefault="00D7553A" w:rsidP="006E268C">
                              <w:pPr>
                                <w:pStyle w:val="a8"/>
                                <w:spacing w:before="0" w:beforeAutospacing="0" w:after="0" w:afterAutospacing="0" w:line="256" w:lineRule="auto"/>
                                <w:jc w:val="center"/>
                                <w:rPr>
                                  <w:sz w:val="18"/>
                                  <w:szCs w:val="18"/>
                                  <w:lang w:val="ru-RU"/>
                                </w:rPr>
                              </w:pPr>
                              <w:r w:rsidRPr="006E268C">
                                <w:rPr>
                                  <w:rFonts w:eastAsia="Calibri"/>
                                  <w:sz w:val="18"/>
                                  <w:szCs w:val="18"/>
                                  <w:lang w:val="kk-KZ"/>
                                </w:rPr>
                                <w:t>(</w:t>
                              </w:r>
                              <w:r>
                                <w:rPr>
                                  <w:rFonts w:eastAsia="Calibri"/>
                                  <w:sz w:val="18"/>
                                  <w:szCs w:val="18"/>
                                  <w:lang w:val="kk-KZ"/>
                                </w:rPr>
                                <w:t>банктер және сақтандыру</w:t>
                              </w:r>
                              <w:r w:rsidRPr="006E268C">
                                <w:rPr>
                                  <w:rFonts w:eastAsia="Calibri"/>
                                  <w:sz w:val="18"/>
                                  <w:szCs w:val="18"/>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8" name="Прямоугольник 658"/>
                        <wps:cNvSpPr/>
                        <wps:spPr>
                          <a:xfrm>
                            <a:off x="30480" y="1094740"/>
                            <a:ext cx="1725000" cy="1115060"/>
                          </a:xfrm>
                          <a:prstGeom prst="rect">
                            <a:avLst/>
                          </a:prstGeom>
                          <a:solidFill>
                            <a:schemeClr val="accent6">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ЭКОЖҮЙЕНІҢ АҚПАРАТТЫҚ АНАЛИТИКАЛЫҚ БАЗАСЫ</w:t>
                              </w:r>
                            </w:p>
                            <w:p w:rsidR="00D7553A" w:rsidRPr="006E268C" w:rsidRDefault="00D7553A" w:rsidP="006E268C">
                              <w:pPr>
                                <w:pStyle w:val="a8"/>
                                <w:spacing w:before="0" w:beforeAutospacing="0" w:after="0" w:afterAutospacing="0" w:line="256" w:lineRule="auto"/>
                                <w:jc w:val="center"/>
                                <w:rPr>
                                  <w:sz w:val="18"/>
                                  <w:szCs w:val="18"/>
                                </w:rPr>
                              </w:pPr>
                              <w:r w:rsidRPr="006E268C">
                                <w:rPr>
                                  <w:rFonts w:eastAsia="Calibri"/>
                                  <w:sz w:val="18"/>
                                  <w:szCs w:val="18"/>
                                  <w:lang w:val="kk-KZ"/>
                                </w:rPr>
                                <w:t>(</w:t>
                              </w:r>
                              <w:r>
                                <w:rPr>
                                  <w:rFonts w:eastAsia="Calibri"/>
                                  <w:sz w:val="18"/>
                                  <w:szCs w:val="18"/>
                                </w:rPr>
                                <w:t>AI</w:t>
                              </w:r>
                              <w:r>
                                <w:rPr>
                                  <w:rFonts w:eastAsia="Calibri"/>
                                  <w:sz w:val="18"/>
                                  <w:szCs w:val="18"/>
                                  <w:lang w:val="kk-KZ"/>
                                </w:rPr>
                                <w:t>, үлкен деректер, сандық егіздер,</w:t>
                              </w:r>
                              <w:r>
                                <w:rPr>
                                  <w:rFonts w:eastAsia="Calibri"/>
                                  <w:sz w:val="18"/>
                                  <w:szCs w:val="18"/>
                                </w:rPr>
                                <w:t xml:space="preserve"> ML</w:t>
                              </w:r>
                              <w:r w:rsidRPr="006E268C">
                                <w:rPr>
                                  <w:rFonts w:eastAsia="Calibri"/>
                                  <w:sz w:val="18"/>
                                  <w:szCs w:val="18"/>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9" name="Прямоугольник 659"/>
                        <wps:cNvSpPr/>
                        <wps:spPr>
                          <a:xfrm>
                            <a:off x="2145453" y="1102700"/>
                            <a:ext cx="1725000" cy="1107100"/>
                          </a:xfrm>
                          <a:prstGeom prst="rect">
                            <a:avLst/>
                          </a:prstGeom>
                          <a:solidFill>
                            <a:schemeClr val="accent4">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4" w:lineRule="auto"/>
                                <w:jc w:val="center"/>
                                <w:rPr>
                                  <w:sz w:val="20"/>
                                  <w:szCs w:val="18"/>
                                  <w:lang w:val="ru-RU"/>
                                </w:rPr>
                              </w:pPr>
                              <w:r w:rsidRPr="006E268C">
                                <w:rPr>
                                  <w:rFonts w:eastAsia="Calibri"/>
                                  <w:b/>
                                  <w:bCs/>
                                  <w:sz w:val="20"/>
                                  <w:szCs w:val="18"/>
                                  <w:lang w:val="kk-KZ"/>
                                </w:rPr>
                                <w:t>ҰЛТТЫҚ ЦИФРЛЫҚ ПЛАТФОРМА</w:t>
                              </w:r>
                            </w:p>
                            <w:p w:rsidR="00D7553A" w:rsidRPr="006E268C" w:rsidRDefault="00D7553A" w:rsidP="006E268C">
                              <w:pPr>
                                <w:pStyle w:val="a8"/>
                                <w:spacing w:before="0" w:beforeAutospacing="0" w:after="0" w:afterAutospacing="0" w:line="254" w:lineRule="auto"/>
                                <w:jc w:val="center"/>
                                <w:rPr>
                                  <w:sz w:val="20"/>
                                  <w:szCs w:val="18"/>
                                  <w:lang w:val="ru-RU"/>
                                </w:rPr>
                              </w:pPr>
                              <w:r w:rsidRPr="006E268C">
                                <w:rPr>
                                  <w:rFonts w:eastAsia="Calibri"/>
                                  <w:sz w:val="20"/>
                                  <w:szCs w:val="18"/>
                                  <w:lang w:val="kk-KZ"/>
                                </w:rPr>
                                <w:t>(тапсырыс, бағыттар, аналитика, кері байланыс және қызмет көрсету сапасын бағалау)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0" name="Прямоугольник 660"/>
                        <wps:cNvSpPr/>
                        <wps:spPr>
                          <a:xfrm>
                            <a:off x="4274820" y="1102360"/>
                            <a:ext cx="1725000" cy="1107440"/>
                          </a:xfrm>
                          <a:prstGeom prst="rect">
                            <a:avLst/>
                          </a:prstGeom>
                          <a:solidFill>
                            <a:schemeClr val="accent6">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4" w:lineRule="auto"/>
                                <w:jc w:val="center"/>
                                <w:rPr>
                                  <w:sz w:val="18"/>
                                  <w:szCs w:val="18"/>
                                  <w:lang w:val="ru-RU"/>
                                </w:rPr>
                              </w:pPr>
                              <w:r>
                                <w:rPr>
                                  <w:rFonts w:eastAsia="Calibri"/>
                                  <w:b/>
                                  <w:bCs/>
                                  <w:sz w:val="18"/>
                                  <w:szCs w:val="18"/>
                                  <w:lang w:val="kk-KZ"/>
                                </w:rPr>
                                <w:t>ЭКОЖҮЙЕНІҢ ТЕХНОЛОГИЯЛЫҚ ЖӘНЕ КОММУНИКАЦИЯЛЫҚ  ИНФРАҚҰРЫЛЫМЫ</w:t>
                              </w:r>
                            </w:p>
                            <w:p w:rsidR="00D7553A" w:rsidRPr="006E268C" w:rsidRDefault="00D7553A" w:rsidP="006E268C">
                              <w:pPr>
                                <w:pStyle w:val="a8"/>
                                <w:spacing w:before="0" w:beforeAutospacing="0" w:after="0" w:afterAutospacing="0" w:line="254" w:lineRule="auto"/>
                                <w:jc w:val="center"/>
                                <w:rPr>
                                  <w:sz w:val="18"/>
                                  <w:szCs w:val="18"/>
                                  <w:lang w:val="ru-RU"/>
                                </w:rPr>
                              </w:pPr>
                              <w:r w:rsidRPr="006E268C">
                                <w:rPr>
                                  <w:rFonts w:eastAsia="Calibri"/>
                                  <w:sz w:val="18"/>
                                  <w:szCs w:val="18"/>
                                  <w:lang w:val="kk-KZ"/>
                                </w:rPr>
                                <w:t>(</w:t>
                              </w:r>
                              <w:r>
                                <w:rPr>
                                  <w:rFonts w:eastAsia="Calibri"/>
                                  <w:sz w:val="18"/>
                                  <w:szCs w:val="18"/>
                                </w:rPr>
                                <w:t>IoT</w:t>
                              </w:r>
                              <w:r w:rsidRPr="006E268C">
                                <w:rPr>
                                  <w:rFonts w:eastAsia="Calibri"/>
                                  <w:sz w:val="18"/>
                                  <w:szCs w:val="18"/>
                                  <w:lang w:val="ru-RU"/>
                                </w:rPr>
                                <w:t xml:space="preserve"> / </w:t>
                              </w:r>
                              <w:r>
                                <w:rPr>
                                  <w:rFonts w:eastAsia="Calibri"/>
                                  <w:sz w:val="18"/>
                                  <w:szCs w:val="18"/>
                                </w:rPr>
                                <w:t>GPS</w:t>
                              </w:r>
                              <w:r w:rsidRPr="006E268C">
                                <w:rPr>
                                  <w:rFonts w:eastAsia="Calibri"/>
                                  <w:sz w:val="18"/>
                                  <w:szCs w:val="18"/>
                                  <w:lang w:val="ru-RU"/>
                                </w:rPr>
                                <w:t xml:space="preserve"> / </w:t>
                              </w:r>
                              <w:r>
                                <w:rPr>
                                  <w:rFonts w:eastAsia="Calibri"/>
                                  <w:sz w:val="18"/>
                                  <w:szCs w:val="18"/>
                                </w:rPr>
                                <w:t>RFID</w:t>
                              </w:r>
                              <w:r w:rsidRPr="006E268C">
                                <w:rPr>
                                  <w:rFonts w:eastAsia="Calibri"/>
                                  <w:sz w:val="18"/>
                                  <w:szCs w:val="18"/>
                                  <w:lang w:val="ru-RU"/>
                                </w:rPr>
                                <w:t xml:space="preserve"> / </w:t>
                              </w:r>
                              <w:r>
                                <w:rPr>
                                  <w:rFonts w:eastAsia="Calibri"/>
                                  <w:sz w:val="18"/>
                                  <w:szCs w:val="18"/>
                                </w:rPr>
                                <w:t>API</w:t>
                              </w:r>
                              <w:r w:rsidRPr="006E268C">
                                <w:rPr>
                                  <w:rFonts w:eastAsia="Calibri"/>
                                  <w:sz w:val="18"/>
                                  <w:szCs w:val="18"/>
                                  <w:lang w:val="ru-RU"/>
                                </w:rPr>
                                <w:t xml:space="preserve"> </w:t>
                              </w:r>
                              <w:r>
                                <w:rPr>
                                  <w:rFonts w:eastAsia="Calibri"/>
                                  <w:sz w:val="18"/>
                                  <w:szCs w:val="18"/>
                                  <w:lang w:val="kk-KZ"/>
                                </w:rPr>
                                <w:t>интеграциясы, 5</w:t>
                              </w:r>
                              <w:r>
                                <w:rPr>
                                  <w:rFonts w:eastAsia="Calibri"/>
                                  <w:sz w:val="18"/>
                                  <w:szCs w:val="18"/>
                                </w:rPr>
                                <w:t>G</w:t>
                              </w:r>
                              <w:r>
                                <w:rPr>
                                  <w:rFonts w:eastAsia="Calibri"/>
                                  <w:sz w:val="18"/>
                                  <w:szCs w:val="18"/>
                                  <w:lang w:val="kk-KZ"/>
                                </w:rPr>
                                <w:t xml:space="preserve"> / бұлтты есептеулер, киберқауіпсіздік</w:t>
                              </w:r>
                              <w:r w:rsidRPr="006E268C">
                                <w:rPr>
                                  <w:rFonts w:eastAsia="Calibri"/>
                                  <w:sz w:val="18"/>
                                  <w:szCs w:val="18"/>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2" name="Прямоугольник 662"/>
                        <wps:cNvSpPr/>
                        <wps:spPr>
                          <a:xfrm>
                            <a:off x="244854" y="2892720"/>
                            <a:ext cx="1599187" cy="411480"/>
                          </a:xfrm>
                          <a:prstGeom prst="rect">
                            <a:avLst/>
                          </a:prstGeom>
                          <a:solidFill>
                            <a:schemeClr val="accent1">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ЖҮК ЖӨНЕЛТУШІЛЕР</w:t>
                              </w:r>
                            </w:p>
                            <w:p w:rsidR="00D7553A" w:rsidRPr="006E268C" w:rsidRDefault="00D7553A" w:rsidP="006E268C">
                              <w:pPr>
                                <w:pStyle w:val="a8"/>
                                <w:spacing w:before="0" w:beforeAutospacing="0" w:after="0" w:afterAutospacing="0" w:line="256" w:lineRule="auto"/>
                                <w:jc w:val="center"/>
                                <w:rPr>
                                  <w:sz w:val="18"/>
                                  <w:szCs w:val="18"/>
                                </w:rPr>
                              </w:pPr>
                              <w:r w:rsidRPr="006E268C">
                                <w:rPr>
                                  <w:rFonts w:eastAsia="Calibri"/>
                                  <w:sz w:val="18"/>
                                  <w:szCs w:val="18"/>
                                  <w:lang w:val="kk-KZ"/>
                                </w:rPr>
                                <w:t>(</w:t>
                              </w:r>
                              <w:r>
                                <w:rPr>
                                  <w:rFonts w:eastAsia="Calibri"/>
                                  <w:sz w:val="18"/>
                                  <w:szCs w:val="18"/>
                                  <w:lang w:val="kk-KZ"/>
                                </w:rPr>
                                <w:t>сұраныс</w:t>
                              </w:r>
                              <w:r w:rsidRPr="006E268C">
                                <w:rPr>
                                  <w:rFonts w:eastAsia="Calibri"/>
                                  <w:sz w:val="18"/>
                                  <w:szCs w:val="18"/>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3" name="Прямоугольник 663"/>
                        <wps:cNvSpPr/>
                        <wps:spPr>
                          <a:xfrm>
                            <a:off x="1935482" y="2892720"/>
                            <a:ext cx="2133598" cy="411480"/>
                          </a:xfrm>
                          <a:prstGeom prst="rect">
                            <a:avLst/>
                          </a:prstGeom>
                          <a:solidFill>
                            <a:schemeClr val="accent1">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6" w:lineRule="auto"/>
                                <w:jc w:val="center"/>
                                <w:rPr>
                                  <w:sz w:val="18"/>
                                  <w:szCs w:val="18"/>
                                  <w:lang w:val="ru-RU"/>
                                </w:rPr>
                              </w:pPr>
                              <w:r>
                                <w:rPr>
                                  <w:rFonts w:eastAsia="Calibri"/>
                                  <w:b/>
                                  <w:bCs/>
                                  <w:sz w:val="18"/>
                                  <w:szCs w:val="18"/>
                                  <w:lang w:val="kk-KZ"/>
                                </w:rPr>
                                <w:t>ЛОГИСТИКАЛЫҚ ОПЕРАТОРЛА</w:t>
                              </w:r>
                              <w:r w:rsidRPr="006E268C">
                                <w:rPr>
                                  <w:rFonts w:eastAsia="Calibri"/>
                                  <w:b/>
                                  <w:bCs/>
                                  <w:sz w:val="18"/>
                                  <w:szCs w:val="18"/>
                                  <w:lang w:val="kk-KZ"/>
                                </w:rPr>
                                <w:t>Р</w:t>
                              </w:r>
                            </w:p>
                            <w:p w:rsidR="00D7553A" w:rsidRPr="006E268C" w:rsidRDefault="00D7553A" w:rsidP="006E268C">
                              <w:pPr>
                                <w:pStyle w:val="a8"/>
                                <w:spacing w:before="0" w:beforeAutospacing="0" w:after="0" w:afterAutospacing="0" w:line="256" w:lineRule="auto"/>
                                <w:jc w:val="center"/>
                                <w:rPr>
                                  <w:sz w:val="18"/>
                                  <w:szCs w:val="18"/>
                                  <w:lang w:val="ru-RU"/>
                                </w:rPr>
                              </w:pPr>
                              <w:r w:rsidRPr="006E268C">
                                <w:rPr>
                                  <w:rFonts w:eastAsia="Calibri"/>
                                  <w:sz w:val="18"/>
                                  <w:szCs w:val="18"/>
                                  <w:lang w:val="kk-KZ"/>
                                </w:rPr>
                                <w:t>(</w:t>
                              </w:r>
                              <w:r>
                                <w:rPr>
                                  <w:rFonts w:eastAsia="Calibri"/>
                                  <w:sz w:val="18"/>
                                  <w:szCs w:val="18"/>
                                  <w:lang w:val="kk-KZ"/>
                                </w:rPr>
                                <w:t>қойма, экспедициялау</w:t>
                              </w:r>
                              <w:r w:rsidRPr="006E268C">
                                <w:rPr>
                                  <w:rFonts w:eastAsia="Calibri"/>
                                  <w:sz w:val="18"/>
                                  <w:szCs w:val="18"/>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7" name="Прямоугольник 657"/>
                        <wps:cNvSpPr/>
                        <wps:spPr>
                          <a:xfrm>
                            <a:off x="784860" y="667680"/>
                            <a:ext cx="4485301" cy="216240"/>
                          </a:xfrm>
                          <a:prstGeom prst="rect">
                            <a:avLst/>
                          </a:prstGeom>
                          <a:solidFill>
                            <a:schemeClr val="bg2"/>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ҚАТЫСУШЫЛАР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 name="Прямоугольник 664"/>
                        <wps:cNvSpPr/>
                        <wps:spPr>
                          <a:xfrm>
                            <a:off x="4160519" y="2892720"/>
                            <a:ext cx="1622553" cy="411480"/>
                          </a:xfrm>
                          <a:prstGeom prst="rect">
                            <a:avLst/>
                          </a:prstGeom>
                          <a:solidFill>
                            <a:schemeClr val="accent1">
                              <a:lumMod val="20000"/>
                              <a:lumOff val="8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ТАСЫМАЛДАУШЫЛ</w:t>
                              </w:r>
                              <w:r w:rsidRPr="006E268C">
                                <w:rPr>
                                  <w:rFonts w:eastAsia="Calibri"/>
                                  <w:b/>
                                  <w:bCs/>
                                  <w:sz w:val="18"/>
                                  <w:szCs w:val="18"/>
                                  <w:lang w:val="kk-KZ"/>
                                </w:rPr>
                                <w:t>АР</w:t>
                              </w:r>
                            </w:p>
                            <w:p w:rsidR="00D7553A" w:rsidRPr="006E268C" w:rsidRDefault="00D7553A" w:rsidP="006E268C">
                              <w:pPr>
                                <w:pStyle w:val="a8"/>
                                <w:spacing w:before="0" w:beforeAutospacing="0" w:after="0" w:afterAutospacing="0" w:line="256" w:lineRule="auto"/>
                                <w:jc w:val="center"/>
                                <w:rPr>
                                  <w:sz w:val="18"/>
                                  <w:szCs w:val="18"/>
                                </w:rPr>
                              </w:pPr>
                              <w:r w:rsidRPr="006E268C">
                                <w:rPr>
                                  <w:rFonts w:eastAsia="Calibri"/>
                                  <w:sz w:val="18"/>
                                  <w:szCs w:val="18"/>
                                  <w:lang w:val="kk-KZ"/>
                                </w:rPr>
                                <w:t>(</w:t>
                              </w:r>
                              <w:r>
                                <w:rPr>
                                  <w:rFonts w:eastAsia="Calibri"/>
                                  <w:sz w:val="18"/>
                                  <w:szCs w:val="18"/>
                                  <w:lang w:val="kk-KZ"/>
                                </w:rPr>
                                <w:t>авто, теміржол, әуе көлігі</w:t>
                              </w:r>
                              <w:r w:rsidRPr="006E268C">
                                <w:rPr>
                                  <w:rFonts w:eastAsia="Calibri"/>
                                  <w:sz w:val="18"/>
                                  <w:szCs w:val="18"/>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5" name="Прямоугольник 665"/>
                        <wps:cNvSpPr/>
                        <wps:spPr>
                          <a:xfrm>
                            <a:off x="758614" y="2455500"/>
                            <a:ext cx="4485005" cy="215900"/>
                          </a:xfrm>
                          <a:prstGeom prst="rect">
                            <a:avLst/>
                          </a:prstGeom>
                          <a:solidFill>
                            <a:schemeClr val="bg2"/>
                          </a:solidFill>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rsidR="00D7553A" w:rsidRDefault="00D7553A" w:rsidP="006E268C">
                              <w:pPr>
                                <w:pStyle w:val="a8"/>
                                <w:spacing w:before="0" w:beforeAutospacing="0" w:after="0" w:afterAutospacing="0" w:line="254" w:lineRule="auto"/>
                                <w:jc w:val="center"/>
                              </w:pPr>
                              <w:r>
                                <w:rPr>
                                  <w:rFonts w:eastAsia="Calibri"/>
                                  <w:b/>
                                  <w:bCs/>
                                  <w:sz w:val="18"/>
                                  <w:szCs w:val="18"/>
                                  <w:lang w:val="kk-KZ"/>
                                </w:rPr>
                                <w:t>ҚАТЫСУШЫЛАР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stCxn id="659" idx="1"/>
                          <a:endCxn id="658" idx="3"/>
                        </wps:cNvCnPr>
                        <wps:spPr>
                          <a:xfrm flipH="1" flipV="1">
                            <a:off x="1755480" y="1652051"/>
                            <a:ext cx="389973" cy="398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1" name="Прямая со стрелкой 101"/>
                        <wps:cNvCnPr>
                          <a:stCxn id="659" idx="3"/>
                          <a:endCxn id="660" idx="1"/>
                        </wps:cNvCnPr>
                        <wps:spPr>
                          <a:xfrm flipV="1">
                            <a:off x="3870453" y="1655861"/>
                            <a:ext cx="404367" cy="17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Полотно 94" o:spid="_x0000_s1190" editas="canvas" style="width:477pt;height:260.25pt;mso-position-horizontal-relative:char;mso-position-vertical-relative:line" coordsize="60579,3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">
                <v:shape id="_x0000_s1191" type="#_x0000_t75" style="position:absolute;width:60579;height:33045;visibility:visible;mso-wrap-style:square">
                  <v:fill o:detectmouseclick="t"/>
                  <v:path o:connecttype="none"/>
                </v:shape>
                <v:shape id="Прямая со стрелкой 102" o:spid="_x0000_s1192" type="#_x0000_t32" style="position:absolute;left:30079;top:22098;width:19638;height:6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" strokecolor="#5b9bd5 [3204]" strokeweight="3pt">
                  <v:stroke startarrow="block" endarrow="block" joinstyle="miter"/>
                </v:shape>
                <v:shape id="Прямая со стрелкой 103" o:spid="_x0000_s1193" type="#_x0000_t32" style="position:absolute;left:30022;top:22098;width:57;height:68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" strokecolor="#5b9bd5 [3204]" strokeweight="3pt">
                  <v:stroke startarrow="block" endarrow="block" joinstyle="miter"/>
                </v:shape>
                <v:shape id="Прямая со стрелкой 104" o:spid="_x0000_s1194" type="#_x0000_t32" style="position:absolute;left:10444;top:22095;width:19635;height:68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" strokecolor="#5b9bd5 [3204]" strokeweight="3pt">
                  <v:stroke startarrow="block" endarrow="block" joinstyle="miter"/>
                </v:shape>
                <v:shape id="Прямая со стрелкой 98" o:spid="_x0000_s1195" type="#_x0000_t32" style="position:absolute;left:30079;top:4466;width:12945;height:65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" strokecolor="#5b9bd5 [3204]" strokeweight="3pt">
                  <v:stroke startarrow="block" endarrow="block" joinstyle="miter"/>
                </v:shape>
                <v:shape id="Прямая со стрелкой 99" o:spid="_x0000_s1196" type="#_x0000_t32" style="position:absolute;left:17526;top:4466;width:12553;height:65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" strokecolor="#5b9bd5 [3204]" strokeweight="3pt">
                  <v:stroke startarrow="block" endarrow="block" joinstyle="miter"/>
                </v:shape>
                <v:rect id="Прямоугольник 95" o:spid="_x0000_s1197" style="position:absolute;left:7848;top:352;width:19355;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" fillcolor="#deeaf6 [660]" strokecolor="black [3213]" strokeweight=".5pt">
                  <v:textbox>
                    <w:txbxContent>
                      <w:p w:rsidR="00D7553A" w:rsidRPr="006E268C" w:rsidRDefault="00D7553A" w:rsidP="006E268C">
                        <w:pPr>
                          <w:spacing w:after="0" w:line="240" w:lineRule="auto"/>
                          <w:jc w:val="center"/>
                          <w:rPr>
                            <w:rFonts w:ascii="Times New Roman" w:hAnsi="Times New Roman" w:cs="Times New Roman"/>
                            <w:b/>
                            <w:sz w:val="18"/>
                            <w:szCs w:val="18"/>
                            <w:lang w:val="kk-KZ"/>
                          </w:rPr>
                        </w:pPr>
                        <w:r w:rsidRPr="006E268C">
                          <w:rPr>
                            <w:rFonts w:ascii="Times New Roman" w:hAnsi="Times New Roman" w:cs="Times New Roman"/>
                            <w:b/>
                            <w:sz w:val="18"/>
                            <w:szCs w:val="18"/>
                            <w:lang w:val="kk-KZ"/>
                          </w:rPr>
                          <w:t>МЕМЛЕКЕТТІК ОРГАНДАР</w:t>
                        </w:r>
                      </w:p>
                      <w:p w:rsidR="00D7553A" w:rsidRPr="006E268C" w:rsidRDefault="00D7553A" w:rsidP="006E268C">
                        <w:pPr>
                          <w:spacing w:after="0" w:line="240" w:lineRule="auto"/>
                          <w:jc w:val="center"/>
                          <w:rPr>
                            <w:rFonts w:ascii="Times New Roman" w:hAnsi="Times New Roman" w:cs="Times New Roman"/>
                            <w:sz w:val="18"/>
                            <w:szCs w:val="18"/>
                            <w:lang w:val="kk-KZ"/>
                          </w:rPr>
                        </w:pPr>
                        <w:r w:rsidRPr="006E268C">
                          <w:rPr>
                            <w:rFonts w:ascii="Times New Roman" w:hAnsi="Times New Roman" w:cs="Times New Roman"/>
                            <w:sz w:val="18"/>
                            <w:szCs w:val="18"/>
                            <w:lang w:val="kk-KZ"/>
                          </w:rPr>
                          <w:t>(реттеу және қолдау)</w:t>
                        </w:r>
                      </w:p>
                    </w:txbxContent>
                  </v:textbox>
                </v:rect>
                <v:rect id="Прямоугольник 656" o:spid="_x0000_s1198" style="position:absolute;left:33346;top:352;width:19355;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" fillcolor="#deeaf6 [660]" strokecolor="black [3213]" strokeweight=".5pt">
                  <v:textbox>
                    <w:txbxContent>
                      <w:p w:rsidR="00D7553A" w:rsidRPr="006E268C" w:rsidRDefault="00D7553A" w:rsidP="006E268C">
                        <w:pPr>
                          <w:pStyle w:val="a8"/>
                          <w:spacing w:before="0" w:beforeAutospacing="0" w:after="0" w:afterAutospacing="0" w:line="256" w:lineRule="auto"/>
                          <w:jc w:val="center"/>
                          <w:rPr>
                            <w:sz w:val="18"/>
                            <w:szCs w:val="18"/>
                            <w:lang w:val="ru-RU"/>
                          </w:rPr>
                        </w:pPr>
                        <w:r w:rsidRPr="006E268C">
                          <w:rPr>
                            <w:rFonts w:eastAsia="Calibri"/>
                            <w:b/>
                            <w:bCs/>
                            <w:sz w:val="18"/>
                            <w:szCs w:val="18"/>
                            <w:lang w:val="kk-KZ"/>
                          </w:rPr>
                          <w:t>ҚАРЖЫЛЫҚ ИНСТИТУТТАР</w:t>
                        </w:r>
                      </w:p>
                      <w:p w:rsidR="00D7553A" w:rsidRPr="006E268C" w:rsidRDefault="00D7553A" w:rsidP="006E268C">
                        <w:pPr>
                          <w:pStyle w:val="a8"/>
                          <w:spacing w:before="0" w:beforeAutospacing="0" w:after="0" w:afterAutospacing="0" w:line="256" w:lineRule="auto"/>
                          <w:jc w:val="center"/>
                          <w:rPr>
                            <w:sz w:val="18"/>
                            <w:szCs w:val="18"/>
                            <w:lang w:val="ru-RU"/>
                          </w:rPr>
                        </w:pPr>
                        <w:r w:rsidRPr="006E268C">
                          <w:rPr>
                            <w:rFonts w:eastAsia="Calibri"/>
                            <w:sz w:val="18"/>
                            <w:szCs w:val="18"/>
                            <w:lang w:val="kk-KZ"/>
                          </w:rPr>
                          <w:t>(</w:t>
                        </w:r>
                        <w:r>
                          <w:rPr>
                            <w:rFonts w:eastAsia="Calibri"/>
                            <w:sz w:val="18"/>
                            <w:szCs w:val="18"/>
                            <w:lang w:val="kk-KZ"/>
                          </w:rPr>
                          <w:t>банктер және сақтандыру</w:t>
                        </w:r>
                        <w:r w:rsidRPr="006E268C">
                          <w:rPr>
                            <w:rFonts w:eastAsia="Calibri"/>
                            <w:sz w:val="18"/>
                            <w:szCs w:val="18"/>
                            <w:lang w:val="kk-KZ"/>
                          </w:rPr>
                          <w:t>)</w:t>
                        </w:r>
                      </w:p>
                    </w:txbxContent>
                  </v:textbox>
                </v:rect>
                <v:rect id="Прямоугольник 658" o:spid="_x0000_s1199" style="position:absolute;left:304;top:10947;width:17250;height:1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" fillcolor="#e2efd9 [665]" strokecolor="black [3213]" strokeweight=".5pt">
                  <v:textbo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ЭКОЖҮЙЕНІҢ АҚПАРАТТЫҚ АНАЛИТИКАЛЫҚ БАЗАСЫ</w:t>
                        </w:r>
                      </w:p>
                      <w:p w:rsidR="00D7553A" w:rsidRPr="006E268C" w:rsidRDefault="00D7553A" w:rsidP="006E268C">
                        <w:pPr>
                          <w:pStyle w:val="a8"/>
                          <w:spacing w:before="0" w:beforeAutospacing="0" w:after="0" w:afterAutospacing="0" w:line="256" w:lineRule="auto"/>
                          <w:jc w:val="center"/>
                          <w:rPr>
                            <w:sz w:val="18"/>
                            <w:szCs w:val="18"/>
                          </w:rPr>
                        </w:pPr>
                        <w:r w:rsidRPr="006E268C">
                          <w:rPr>
                            <w:rFonts w:eastAsia="Calibri"/>
                            <w:sz w:val="18"/>
                            <w:szCs w:val="18"/>
                            <w:lang w:val="kk-KZ"/>
                          </w:rPr>
                          <w:t>(</w:t>
                        </w:r>
                        <w:r>
                          <w:rPr>
                            <w:rFonts w:eastAsia="Calibri"/>
                            <w:sz w:val="18"/>
                            <w:szCs w:val="18"/>
                          </w:rPr>
                          <w:t>AI</w:t>
                        </w:r>
                        <w:r>
                          <w:rPr>
                            <w:rFonts w:eastAsia="Calibri"/>
                            <w:sz w:val="18"/>
                            <w:szCs w:val="18"/>
                            <w:lang w:val="kk-KZ"/>
                          </w:rPr>
                          <w:t>, үлкен деректер, сандық егіздер,</w:t>
                        </w:r>
                        <w:r>
                          <w:rPr>
                            <w:rFonts w:eastAsia="Calibri"/>
                            <w:sz w:val="18"/>
                            <w:szCs w:val="18"/>
                          </w:rPr>
                          <w:t xml:space="preserve"> ML</w:t>
                        </w:r>
                        <w:r w:rsidRPr="006E268C">
                          <w:rPr>
                            <w:rFonts w:eastAsia="Calibri"/>
                            <w:sz w:val="18"/>
                            <w:szCs w:val="18"/>
                            <w:lang w:val="kk-KZ"/>
                          </w:rPr>
                          <w:t>)</w:t>
                        </w:r>
                      </w:p>
                    </w:txbxContent>
                  </v:textbox>
                </v:rect>
                <v:rect id="Прямоугольник 659" o:spid="_x0000_s1200" style="position:absolute;left:21454;top:11027;width:17250;height:11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" fillcolor="#fff2cc [663]" strokecolor="black [3213]" strokeweight=".5pt">
                  <v:textbox>
                    <w:txbxContent>
                      <w:p w:rsidR="00D7553A" w:rsidRPr="006E268C" w:rsidRDefault="00D7553A" w:rsidP="006E268C">
                        <w:pPr>
                          <w:pStyle w:val="a8"/>
                          <w:spacing w:before="0" w:beforeAutospacing="0" w:after="0" w:afterAutospacing="0" w:line="254" w:lineRule="auto"/>
                          <w:jc w:val="center"/>
                          <w:rPr>
                            <w:sz w:val="20"/>
                            <w:szCs w:val="18"/>
                            <w:lang w:val="ru-RU"/>
                          </w:rPr>
                        </w:pPr>
                        <w:r w:rsidRPr="006E268C">
                          <w:rPr>
                            <w:rFonts w:eastAsia="Calibri"/>
                            <w:b/>
                            <w:bCs/>
                            <w:sz w:val="20"/>
                            <w:szCs w:val="18"/>
                            <w:lang w:val="kk-KZ"/>
                          </w:rPr>
                          <w:t>ҰЛТТЫҚ ЦИФРЛЫҚ ПЛАТФОРМА</w:t>
                        </w:r>
                      </w:p>
                      <w:p w:rsidR="00D7553A" w:rsidRPr="006E268C" w:rsidRDefault="00D7553A" w:rsidP="006E268C">
                        <w:pPr>
                          <w:pStyle w:val="a8"/>
                          <w:spacing w:before="0" w:beforeAutospacing="0" w:after="0" w:afterAutospacing="0" w:line="254" w:lineRule="auto"/>
                          <w:jc w:val="center"/>
                          <w:rPr>
                            <w:sz w:val="20"/>
                            <w:szCs w:val="18"/>
                            <w:lang w:val="ru-RU"/>
                          </w:rPr>
                        </w:pPr>
                        <w:r w:rsidRPr="006E268C">
                          <w:rPr>
                            <w:rFonts w:eastAsia="Calibri"/>
                            <w:sz w:val="20"/>
                            <w:szCs w:val="18"/>
                            <w:lang w:val="kk-KZ"/>
                          </w:rPr>
                          <w:t>(тапсырыс, бағыттар, аналитика, кері байланыс және қызмет көрсету сапасын бағалау)</w:t>
                        </w:r>
                      </w:p>
                    </w:txbxContent>
                  </v:textbox>
                </v:rect>
                <v:rect id="Прямоугольник 660" o:spid="_x0000_s1201" style="position:absolute;left:42748;top:11023;width:17250;height:1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" fillcolor="#e2efd9 [665]" strokecolor="black [3213]" strokeweight=".5pt">
                  <v:textbox>
                    <w:txbxContent>
                      <w:p w:rsidR="00D7553A" w:rsidRPr="006E268C" w:rsidRDefault="00D7553A" w:rsidP="006E268C">
                        <w:pPr>
                          <w:pStyle w:val="a8"/>
                          <w:spacing w:before="0" w:beforeAutospacing="0" w:after="0" w:afterAutospacing="0" w:line="254" w:lineRule="auto"/>
                          <w:jc w:val="center"/>
                          <w:rPr>
                            <w:sz w:val="18"/>
                            <w:szCs w:val="18"/>
                            <w:lang w:val="ru-RU"/>
                          </w:rPr>
                        </w:pPr>
                        <w:r>
                          <w:rPr>
                            <w:rFonts w:eastAsia="Calibri"/>
                            <w:b/>
                            <w:bCs/>
                            <w:sz w:val="18"/>
                            <w:szCs w:val="18"/>
                            <w:lang w:val="kk-KZ"/>
                          </w:rPr>
                          <w:t>ЭКОЖҮЙЕНІҢ ТЕХНОЛОГИЯЛЫҚ ЖӘНЕ КОММУНИКАЦИЯЛЫҚ  ИНФРАҚҰРЫЛЫМЫ</w:t>
                        </w:r>
                      </w:p>
                      <w:p w:rsidR="00D7553A" w:rsidRPr="006E268C" w:rsidRDefault="00D7553A" w:rsidP="006E268C">
                        <w:pPr>
                          <w:pStyle w:val="a8"/>
                          <w:spacing w:before="0" w:beforeAutospacing="0" w:after="0" w:afterAutospacing="0" w:line="254" w:lineRule="auto"/>
                          <w:jc w:val="center"/>
                          <w:rPr>
                            <w:sz w:val="18"/>
                            <w:szCs w:val="18"/>
                            <w:lang w:val="ru-RU"/>
                          </w:rPr>
                        </w:pPr>
                        <w:r w:rsidRPr="006E268C">
                          <w:rPr>
                            <w:rFonts w:eastAsia="Calibri"/>
                            <w:sz w:val="18"/>
                            <w:szCs w:val="18"/>
                            <w:lang w:val="kk-KZ"/>
                          </w:rPr>
                          <w:t>(</w:t>
                        </w:r>
                        <w:r>
                          <w:rPr>
                            <w:rFonts w:eastAsia="Calibri"/>
                            <w:sz w:val="18"/>
                            <w:szCs w:val="18"/>
                          </w:rPr>
                          <w:t>IoT</w:t>
                        </w:r>
                        <w:r w:rsidRPr="006E268C">
                          <w:rPr>
                            <w:rFonts w:eastAsia="Calibri"/>
                            <w:sz w:val="18"/>
                            <w:szCs w:val="18"/>
                            <w:lang w:val="ru-RU"/>
                          </w:rPr>
                          <w:t xml:space="preserve"> / </w:t>
                        </w:r>
                        <w:r>
                          <w:rPr>
                            <w:rFonts w:eastAsia="Calibri"/>
                            <w:sz w:val="18"/>
                            <w:szCs w:val="18"/>
                          </w:rPr>
                          <w:t>GPS</w:t>
                        </w:r>
                        <w:r w:rsidRPr="006E268C">
                          <w:rPr>
                            <w:rFonts w:eastAsia="Calibri"/>
                            <w:sz w:val="18"/>
                            <w:szCs w:val="18"/>
                            <w:lang w:val="ru-RU"/>
                          </w:rPr>
                          <w:t xml:space="preserve"> / </w:t>
                        </w:r>
                        <w:r>
                          <w:rPr>
                            <w:rFonts w:eastAsia="Calibri"/>
                            <w:sz w:val="18"/>
                            <w:szCs w:val="18"/>
                          </w:rPr>
                          <w:t>RFID</w:t>
                        </w:r>
                        <w:r w:rsidRPr="006E268C">
                          <w:rPr>
                            <w:rFonts w:eastAsia="Calibri"/>
                            <w:sz w:val="18"/>
                            <w:szCs w:val="18"/>
                            <w:lang w:val="ru-RU"/>
                          </w:rPr>
                          <w:t xml:space="preserve"> / </w:t>
                        </w:r>
                        <w:r>
                          <w:rPr>
                            <w:rFonts w:eastAsia="Calibri"/>
                            <w:sz w:val="18"/>
                            <w:szCs w:val="18"/>
                          </w:rPr>
                          <w:t>API</w:t>
                        </w:r>
                        <w:r w:rsidRPr="006E268C">
                          <w:rPr>
                            <w:rFonts w:eastAsia="Calibri"/>
                            <w:sz w:val="18"/>
                            <w:szCs w:val="18"/>
                            <w:lang w:val="ru-RU"/>
                          </w:rPr>
                          <w:t xml:space="preserve"> </w:t>
                        </w:r>
                        <w:r>
                          <w:rPr>
                            <w:rFonts w:eastAsia="Calibri"/>
                            <w:sz w:val="18"/>
                            <w:szCs w:val="18"/>
                            <w:lang w:val="kk-KZ"/>
                          </w:rPr>
                          <w:t>интеграциясы, 5</w:t>
                        </w:r>
                        <w:r>
                          <w:rPr>
                            <w:rFonts w:eastAsia="Calibri"/>
                            <w:sz w:val="18"/>
                            <w:szCs w:val="18"/>
                          </w:rPr>
                          <w:t>G</w:t>
                        </w:r>
                        <w:r>
                          <w:rPr>
                            <w:rFonts w:eastAsia="Calibri"/>
                            <w:sz w:val="18"/>
                            <w:szCs w:val="18"/>
                            <w:lang w:val="kk-KZ"/>
                          </w:rPr>
                          <w:t xml:space="preserve"> / бұлтты есептеулер, киберқауіпсіздік</w:t>
                        </w:r>
                        <w:r w:rsidRPr="006E268C">
                          <w:rPr>
                            <w:rFonts w:eastAsia="Calibri"/>
                            <w:sz w:val="18"/>
                            <w:szCs w:val="18"/>
                            <w:lang w:val="kk-KZ"/>
                          </w:rPr>
                          <w:t>)</w:t>
                        </w:r>
                      </w:p>
                    </w:txbxContent>
                  </v:textbox>
                </v:rect>
                <v:rect id="Прямоугольник 662" o:spid="_x0000_s1202" style="position:absolute;left:2448;top:28927;width:15992;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" fillcolor="#deeaf6 [660]" strokecolor="black [3213]" strokeweight=".5pt">
                  <v:textbo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ЖҮК ЖӨНЕЛТУШІЛЕР</w:t>
                        </w:r>
                      </w:p>
                      <w:p w:rsidR="00D7553A" w:rsidRPr="006E268C" w:rsidRDefault="00D7553A" w:rsidP="006E268C">
                        <w:pPr>
                          <w:pStyle w:val="a8"/>
                          <w:spacing w:before="0" w:beforeAutospacing="0" w:after="0" w:afterAutospacing="0" w:line="256" w:lineRule="auto"/>
                          <w:jc w:val="center"/>
                          <w:rPr>
                            <w:sz w:val="18"/>
                            <w:szCs w:val="18"/>
                          </w:rPr>
                        </w:pPr>
                        <w:r w:rsidRPr="006E268C">
                          <w:rPr>
                            <w:rFonts w:eastAsia="Calibri"/>
                            <w:sz w:val="18"/>
                            <w:szCs w:val="18"/>
                            <w:lang w:val="kk-KZ"/>
                          </w:rPr>
                          <w:t>(</w:t>
                        </w:r>
                        <w:r>
                          <w:rPr>
                            <w:rFonts w:eastAsia="Calibri"/>
                            <w:sz w:val="18"/>
                            <w:szCs w:val="18"/>
                            <w:lang w:val="kk-KZ"/>
                          </w:rPr>
                          <w:t>сұраныс</w:t>
                        </w:r>
                        <w:r w:rsidRPr="006E268C">
                          <w:rPr>
                            <w:rFonts w:eastAsia="Calibri"/>
                            <w:sz w:val="18"/>
                            <w:szCs w:val="18"/>
                            <w:lang w:val="kk-KZ"/>
                          </w:rPr>
                          <w:t>)</w:t>
                        </w:r>
                      </w:p>
                    </w:txbxContent>
                  </v:textbox>
                </v:rect>
                <v:rect id="Прямоугольник 663" o:spid="_x0000_s1203" style="position:absolute;left:19354;top:28927;width:21336;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" fillcolor="#deeaf6 [660]" strokecolor="black [3213]" strokeweight=".5pt">
                  <v:textbox>
                    <w:txbxContent>
                      <w:p w:rsidR="00D7553A" w:rsidRPr="006E268C" w:rsidRDefault="00D7553A" w:rsidP="006E268C">
                        <w:pPr>
                          <w:pStyle w:val="a8"/>
                          <w:spacing w:before="0" w:beforeAutospacing="0" w:after="0" w:afterAutospacing="0" w:line="256" w:lineRule="auto"/>
                          <w:jc w:val="center"/>
                          <w:rPr>
                            <w:sz w:val="18"/>
                            <w:szCs w:val="18"/>
                            <w:lang w:val="ru-RU"/>
                          </w:rPr>
                        </w:pPr>
                        <w:r>
                          <w:rPr>
                            <w:rFonts w:eastAsia="Calibri"/>
                            <w:b/>
                            <w:bCs/>
                            <w:sz w:val="18"/>
                            <w:szCs w:val="18"/>
                            <w:lang w:val="kk-KZ"/>
                          </w:rPr>
                          <w:t>ЛОГИСТИКАЛЫҚ ОПЕРАТОРЛА</w:t>
                        </w:r>
                        <w:r w:rsidRPr="006E268C">
                          <w:rPr>
                            <w:rFonts w:eastAsia="Calibri"/>
                            <w:b/>
                            <w:bCs/>
                            <w:sz w:val="18"/>
                            <w:szCs w:val="18"/>
                            <w:lang w:val="kk-KZ"/>
                          </w:rPr>
                          <w:t>Р</w:t>
                        </w:r>
                      </w:p>
                      <w:p w:rsidR="00D7553A" w:rsidRPr="006E268C" w:rsidRDefault="00D7553A" w:rsidP="006E268C">
                        <w:pPr>
                          <w:pStyle w:val="a8"/>
                          <w:spacing w:before="0" w:beforeAutospacing="0" w:after="0" w:afterAutospacing="0" w:line="256" w:lineRule="auto"/>
                          <w:jc w:val="center"/>
                          <w:rPr>
                            <w:sz w:val="18"/>
                            <w:szCs w:val="18"/>
                            <w:lang w:val="ru-RU"/>
                          </w:rPr>
                        </w:pPr>
                        <w:r w:rsidRPr="006E268C">
                          <w:rPr>
                            <w:rFonts w:eastAsia="Calibri"/>
                            <w:sz w:val="18"/>
                            <w:szCs w:val="18"/>
                            <w:lang w:val="kk-KZ"/>
                          </w:rPr>
                          <w:t>(</w:t>
                        </w:r>
                        <w:r>
                          <w:rPr>
                            <w:rFonts w:eastAsia="Calibri"/>
                            <w:sz w:val="18"/>
                            <w:szCs w:val="18"/>
                            <w:lang w:val="kk-KZ"/>
                          </w:rPr>
                          <w:t>қойма, экспедициялау</w:t>
                        </w:r>
                        <w:r w:rsidRPr="006E268C">
                          <w:rPr>
                            <w:rFonts w:eastAsia="Calibri"/>
                            <w:sz w:val="18"/>
                            <w:szCs w:val="18"/>
                            <w:lang w:val="kk-KZ"/>
                          </w:rPr>
                          <w:t>)</w:t>
                        </w:r>
                      </w:p>
                    </w:txbxContent>
                  </v:textbox>
                </v:rect>
                <v:rect id="Прямоугольник 657" o:spid="_x0000_s1204" style="position:absolute;left:7848;top:6676;width:44853;height:2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" fillcolor="#e7e6e6 [3214]" strokecolor="black [3213]" strokeweight=".5pt">
                  <v:textbo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ҚАТЫСУШЫЛАР</w:t>
                        </w:r>
                      </w:p>
                    </w:txbxContent>
                  </v:textbox>
                </v:rect>
                <v:rect id="Прямоугольник 664" o:spid="_x0000_s1205" style="position:absolute;left:41605;top:28927;width:16225;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" fillcolor="#deeaf6 [660]" strokecolor="black [3213]" strokeweight=".5pt">
                  <v:textbox>
                    <w:txbxContent>
                      <w:p w:rsidR="00D7553A" w:rsidRPr="006E268C" w:rsidRDefault="00D7553A" w:rsidP="006E268C">
                        <w:pPr>
                          <w:pStyle w:val="a8"/>
                          <w:spacing w:before="0" w:beforeAutospacing="0" w:after="0" w:afterAutospacing="0" w:line="256" w:lineRule="auto"/>
                          <w:jc w:val="center"/>
                          <w:rPr>
                            <w:sz w:val="18"/>
                            <w:szCs w:val="18"/>
                          </w:rPr>
                        </w:pPr>
                        <w:r>
                          <w:rPr>
                            <w:rFonts w:eastAsia="Calibri"/>
                            <w:b/>
                            <w:bCs/>
                            <w:sz w:val="18"/>
                            <w:szCs w:val="18"/>
                            <w:lang w:val="kk-KZ"/>
                          </w:rPr>
                          <w:t>ТАСЫМАЛДАУШЫЛ</w:t>
                        </w:r>
                        <w:r w:rsidRPr="006E268C">
                          <w:rPr>
                            <w:rFonts w:eastAsia="Calibri"/>
                            <w:b/>
                            <w:bCs/>
                            <w:sz w:val="18"/>
                            <w:szCs w:val="18"/>
                            <w:lang w:val="kk-KZ"/>
                          </w:rPr>
                          <w:t>АР</w:t>
                        </w:r>
                      </w:p>
                      <w:p w:rsidR="00D7553A" w:rsidRPr="006E268C" w:rsidRDefault="00D7553A" w:rsidP="006E268C">
                        <w:pPr>
                          <w:pStyle w:val="a8"/>
                          <w:spacing w:before="0" w:beforeAutospacing="0" w:after="0" w:afterAutospacing="0" w:line="256" w:lineRule="auto"/>
                          <w:jc w:val="center"/>
                          <w:rPr>
                            <w:sz w:val="18"/>
                            <w:szCs w:val="18"/>
                          </w:rPr>
                        </w:pPr>
                        <w:r w:rsidRPr="006E268C">
                          <w:rPr>
                            <w:rFonts w:eastAsia="Calibri"/>
                            <w:sz w:val="18"/>
                            <w:szCs w:val="18"/>
                            <w:lang w:val="kk-KZ"/>
                          </w:rPr>
                          <w:t>(</w:t>
                        </w:r>
                        <w:r>
                          <w:rPr>
                            <w:rFonts w:eastAsia="Calibri"/>
                            <w:sz w:val="18"/>
                            <w:szCs w:val="18"/>
                            <w:lang w:val="kk-KZ"/>
                          </w:rPr>
                          <w:t>авто, теміржол, әуе көлігі</w:t>
                        </w:r>
                        <w:r w:rsidRPr="006E268C">
                          <w:rPr>
                            <w:rFonts w:eastAsia="Calibri"/>
                            <w:sz w:val="18"/>
                            <w:szCs w:val="18"/>
                            <w:lang w:val="kk-KZ"/>
                          </w:rPr>
                          <w:t>)</w:t>
                        </w:r>
                      </w:p>
                    </w:txbxContent>
                  </v:textbox>
                </v:rect>
                <v:rect id="Прямоугольник 665" o:spid="_x0000_s1206" style="position:absolute;left:7586;top:24555;width:4485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" fillcolor="#e7e6e6 [3214]" strokecolor="black [3213]" strokeweight=".5pt">
                  <v:textbox>
                    <w:txbxContent>
                      <w:p w:rsidR="00D7553A" w:rsidRDefault="00D7553A" w:rsidP="006E268C">
                        <w:pPr>
                          <w:pStyle w:val="a8"/>
                          <w:spacing w:before="0" w:beforeAutospacing="0" w:after="0" w:afterAutospacing="0" w:line="254" w:lineRule="auto"/>
                          <w:jc w:val="center"/>
                        </w:pPr>
                        <w:r>
                          <w:rPr>
                            <w:rFonts w:eastAsia="Calibri"/>
                            <w:b/>
                            <w:bCs/>
                            <w:sz w:val="18"/>
                            <w:szCs w:val="18"/>
                            <w:lang w:val="kk-KZ"/>
                          </w:rPr>
                          <w:t>ҚАТЫСУШЫЛАР</w:t>
                        </w:r>
                      </w:p>
                    </w:txbxContent>
                  </v:textbox>
                </v:rect>
                <v:shape id="Прямая со стрелкой 100" o:spid="_x0000_s1207" type="#_x0000_t32" style="position:absolute;left:17554;top:16520;width:3900;height: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" strokecolor="#5b9bd5 [3204]" strokeweight="3pt">
                  <v:stroke startarrow="block" endarrow="block" joinstyle="miter"/>
                </v:shape>
                <v:shape id="Прямая со стрелкой 101" o:spid="_x0000_s1208" type="#_x0000_t32" style="position:absolute;left:38704;top:16558;width:4044;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" strokecolor="#5b9bd5 [3204]" strokeweight="3pt">
                  <v:stroke startarrow="block" endarrow="block" joinstyle="miter"/>
                </v:shape>
                <w10:anchorlock/>
              </v:group>
            </w:pict>
          </mc:Fallback>
        </mc:AlternateContent>
      </w:r>
    </w:p>
    <w:p w:rsidR="0090649C" w:rsidRDefault="0090649C" w:rsidP="00CE2F9C">
      <w:pPr>
        <w:pStyle w:val="Times14"/>
        <w:ind w:firstLine="0"/>
        <w:jc w:val="center"/>
        <w:rPr>
          <w:lang w:val="kk-KZ"/>
        </w:rPr>
      </w:pPr>
    </w:p>
    <w:p w:rsidR="00CE2F9C" w:rsidRPr="00C12D90" w:rsidRDefault="00CE2F9C" w:rsidP="00C12D90">
      <w:pPr>
        <w:pStyle w:val="Times14"/>
        <w:ind w:firstLine="0"/>
        <w:jc w:val="center"/>
        <w:rPr>
          <w:lang w:val="kk-KZ"/>
        </w:rPr>
      </w:pPr>
      <w:r w:rsidRPr="00AF19C5">
        <w:rPr>
          <w:lang w:val="kk-KZ"/>
        </w:rPr>
        <w:t xml:space="preserve">Сурет 10 </w:t>
      </w:r>
      <w:r w:rsidR="00C12D90">
        <w:rPr>
          <w:lang w:val="kk-KZ"/>
        </w:rPr>
        <w:t>–</w:t>
      </w:r>
      <w:r w:rsidRPr="00AF19C5">
        <w:rPr>
          <w:lang w:val="kk-KZ"/>
        </w:rPr>
        <w:t xml:space="preserve"> </w:t>
      </w:r>
      <w:r w:rsidR="004C75D1" w:rsidRPr="00AF19C5">
        <w:rPr>
          <w:lang w:val="kk-KZ"/>
        </w:rPr>
        <w:t>Өнеркәсіп</w:t>
      </w:r>
      <w:r w:rsidRPr="00AF19C5">
        <w:rPr>
          <w:lang w:val="kk-KZ"/>
        </w:rPr>
        <w:t xml:space="preserve"> 4.0 перспективасындағы автомобиль жүк тасымалда</w:t>
      </w:r>
      <w:r w:rsidR="00D1570E" w:rsidRPr="00AF19C5">
        <w:rPr>
          <w:lang w:val="kk-KZ"/>
        </w:rPr>
        <w:t xml:space="preserve">рын </w:t>
      </w:r>
      <w:r w:rsidRPr="00AF19C5">
        <w:rPr>
          <w:lang w:val="kk-KZ"/>
        </w:rPr>
        <w:t>басқару</w:t>
      </w:r>
      <w:r w:rsidR="008B5D3C" w:rsidRPr="00AF19C5">
        <w:rPr>
          <w:lang w:val="kk-KZ"/>
        </w:rPr>
        <w:t>дың</w:t>
      </w:r>
      <w:r w:rsidRPr="00AF19C5">
        <w:rPr>
          <w:lang w:val="kk-KZ"/>
        </w:rPr>
        <w:t xml:space="preserve"> </w:t>
      </w:r>
      <w:r w:rsidR="008B5D3C" w:rsidRPr="00AF19C5">
        <w:rPr>
          <w:lang w:val="kk-KZ"/>
        </w:rPr>
        <w:t xml:space="preserve">қазақстандық </w:t>
      </w:r>
      <w:r w:rsidRPr="00AF19C5">
        <w:rPr>
          <w:lang w:val="kk-KZ"/>
        </w:rPr>
        <w:t>жүйесінің құрылымы</w:t>
      </w:r>
    </w:p>
    <w:p w:rsidR="00CE2F9C" w:rsidRPr="0090649C" w:rsidRDefault="00CE2F9C" w:rsidP="00CE2F9C">
      <w:pPr>
        <w:pStyle w:val="Times14"/>
        <w:ind w:firstLine="0"/>
        <w:jc w:val="center"/>
        <w:rPr>
          <w:i/>
          <w:sz w:val="24"/>
          <w:lang w:val="kk-KZ"/>
        </w:rPr>
      </w:pPr>
      <w:r w:rsidRPr="0090649C">
        <w:rPr>
          <w:i/>
          <w:sz w:val="24"/>
          <w:lang w:val="kk-KZ"/>
        </w:rPr>
        <w:t>(Ескерту: [</w:t>
      </w:r>
      <w:r w:rsidR="00510D3A" w:rsidRPr="0090649C">
        <w:rPr>
          <w:i/>
          <w:sz w:val="24"/>
          <w:lang w:val="kk-KZ"/>
        </w:rPr>
        <w:t>1</w:t>
      </w:r>
      <w:r w:rsidR="00AF6E40" w:rsidRPr="0090649C">
        <w:rPr>
          <w:i/>
          <w:sz w:val="24"/>
          <w:lang w:val="kk-KZ"/>
        </w:rPr>
        <w:t>7</w:t>
      </w:r>
      <w:r w:rsidRPr="0090649C">
        <w:rPr>
          <w:i/>
          <w:sz w:val="24"/>
          <w:lang w:val="kk-KZ"/>
        </w:rPr>
        <w:t xml:space="preserve">, </w:t>
      </w:r>
      <w:r w:rsidR="00AF6E40" w:rsidRPr="0090649C">
        <w:rPr>
          <w:i/>
          <w:sz w:val="24"/>
          <w:lang w:val="kk-KZ"/>
        </w:rPr>
        <w:t>70</w:t>
      </w:r>
      <w:r w:rsidRPr="0090649C">
        <w:rPr>
          <w:i/>
          <w:sz w:val="24"/>
          <w:lang w:val="kk-KZ"/>
        </w:rPr>
        <w:t xml:space="preserve">, </w:t>
      </w:r>
      <w:r w:rsidR="00AF6E40" w:rsidRPr="0090649C">
        <w:rPr>
          <w:i/>
          <w:sz w:val="24"/>
          <w:lang w:val="kk-KZ"/>
        </w:rPr>
        <w:t>71</w:t>
      </w:r>
      <w:r w:rsidRPr="0090649C">
        <w:rPr>
          <w:i/>
          <w:sz w:val="24"/>
          <w:lang w:val="kk-KZ"/>
        </w:rPr>
        <w:t>] әдебиеттер негізінде автормен құрастырған)</w:t>
      </w:r>
    </w:p>
    <w:p w:rsidR="00441A98" w:rsidRPr="00AF19C5" w:rsidRDefault="00441A98" w:rsidP="00CE2F9C">
      <w:pPr>
        <w:pStyle w:val="Times14"/>
        <w:rPr>
          <w:lang w:val="kk-KZ"/>
        </w:rPr>
      </w:pPr>
    </w:p>
    <w:p w:rsidR="00CE2F9C" w:rsidRPr="00AF19C5" w:rsidRDefault="004C75D1" w:rsidP="00CE2F9C">
      <w:pPr>
        <w:pStyle w:val="Times14"/>
        <w:rPr>
          <w:lang w:val="kk-KZ"/>
        </w:rPr>
      </w:pPr>
      <w:r w:rsidRPr="00AF19C5">
        <w:rPr>
          <w:lang w:val="kk-KZ"/>
        </w:rPr>
        <w:t>Өнеркәсіп</w:t>
      </w:r>
      <w:r w:rsidR="00CE2F9C" w:rsidRPr="00AF19C5">
        <w:rPr>
          <w:lang w:val="kk-KZ"/>
        </w:rPr>
        <w:t xml:space="preserve"> 4.0 жағдайында автомобиль жүк тасымалда</w:t>
      </w:r>
      <w:r w:rsidR="0090649C">
        <w:rPr>
          <w:lang w:val="kk-KZ"/>
        </w:rPr>
        <w:t>рын</w:t>
      </w:r>
      <w:r w:rsidR="00CE2F9C" w:rsidRPr="00AF19C5">
        <w:rPr>
          <w:lang w:val="kk-KZ"/>
        </w:rPr>
        <w:t xml:space="preserve"> басқарудың халықаралық тәжірибесіне жүргізілген талдау бірқатар маңызды қорытындылар жасауға және осы саланы дамытудың перспективалық бағыттарын тұжырымдауға мүмкіндік береді.</w:t>
      </w:r>
    </w:p>
    <w:p w:rsidR="00CE2F9C" w:rsidRPr="00AF19C5" w:rsidRDefault="00CE2F9C" w:rsidP="00CE2F9C">
      <w:pPr>
        <w:pStyle w:val="Times14"/>
        <w:rPr>
          <w:lang w:val="kk-KZ"/>
        </w:rPr>
      </w:pPr>
      <w:r w:rsidRPr="00AF19C5">
        <w:rPr>
          <w:lang w:val="kk-KZ"/>
        </w:rPr>
        <w:t>Цифрлық трансформацияның қазіргі жағдайында автомобиль жүк тасымалын</w:t>
      </w:r>
      <w:r w:rsidR="00043612" w:rsidRPr="00AF19C5">
        <w:rPr>
          <w:lang w:val="kk-KZ"/>
        </w:rPr>
        <w:t xml:space="preserve"> басқаруд</w:t>
      </w:r>
      <w:r w:rsidRPr="00AF19C5">
        <w:rPr>
          <w:lang w:val="kk-KZ"/>
        </w:rPr>
        <w:t xml:space="preserve">ың дамуындағы негізгі тенденция көліктік-логистикалық қызметтердің интеграцияланған цифрлық экожүйелерін қалыптастыру болып табылады. Бұл экожүйелер логистикалық операциялардың тиімділігінің, ашықтығының және қауіпсіздігінің жаңа деңгейін қамтамасыз ететін цифрлық платформалар мен технологияларға негізделген логистикалық </w:t>
      </w:r>
      <w:r w:rsidR="00583161" w:rsidRPr="00AF19C5">
        <w:rPr>
          <w:lang w:val="kk-KZ"/>
        </w:rPr>
        <w:t>үдеріс</w:t>
      </w:r>
      <w:r w:rsidRPr="00AF19C5">
        <w:rPr>
          <w:lang w:val="kk-KZ"/>
        </w:rPr>
        <w:t>тің әртүрлі қатысушыларын біріктіретін күрделі бейімделгіш жүйелер болып табылады.</w:t>
      </w:r>
    </w:p>
    <w:p w:rsidR="00CE2F9C" w:rsidRPr="00AF19C5" w:rsidRDefault="007A05F1" w:rsidP="00CE2F9C">
      <w:pPr>
        <w:pStyle w:val="Times14"/>
        <w:rPr>
          <w:lang w:val="kk-KZ"/>
        </w:rPr>
      </w:pPr>
      <w:r w:rsidRPr="00AF19C5">
        <w:rPr>
          <w:lang w:val="kk-KZ"/>
        </w:rPr>
        <w:t>Автомобиль жүк тасымалда</w:t>
      </w:r>
      <w:r w:rsidR="00934D77" w:rsidRPr="00AF19C5">
        <w:rPr>
          <w:lang w:val="kk-KZ"/>
        </w:rPr>
        <w:t>р</w:t>
      </w:r>
      <w:r w:rsidRPr="00AF19C5">
        <w:rPr>
          <w:lang w:val="kk-KZ"/>
        </w:rPr>
        <w:t>ын</w:t>
      </w:r>
      <w:r w:rsidR="00CE2F9C" w:rsidRPr="00AF19C5">
        <w:rPr>
          <w:lang w:val="kk-KZ"/>
        </w:rPr>
        <w:t xml:space="preserve"> басқарудың халықаралық үлгілерін салыстырмалы талдау логистикалық </w:t>
      </w:r>
      <w:r w:rsidR="00583161" w:rsidRPr="00AF19C5">
        <w:rPr>
          <w:lang w:val="kk-KZ"/>
        </w:rPr>
        <w:t>үдеріс</w:t>
      </w:r>
      <w:r w:rsidR="00CE2F9C" w:rsidRPr="00AF19C5">
        <w:rPr>
          <w:lang w:val="kk-KZ"/>
        </w:rPr>
        <w:t xml:space="preserve">терді цифрландыру мен жасылдандыруға кешенді көзқарас тұрғысынан ең тиімдісі еуропалық модель екенін көрсетті. Бұл модель автоматтандырудың жоғары деңгейімен, </w:t>
      </w:r>
      <w:r w:rsidR="00CE2F9C" w:rsidRPr="00AF19C5">
        <w:rPr>
          <w:lang w:val="kk-KZ"/>
        </w:rPr>
        <w:lastRenderedPageBreak/>
        <w:t>мультимодальды тасымалдауды дамытумен, инновациялық технологияларды енгізумен және мемлекет тарапынан белсенді қолдаумен сипатталады. Ең алдымен Қытай тәжірибесімен ұсынылған азиялық модель дамудың жоғары қарқынын және мемлекеттік реттеудің маңызды рөлін көрсетеді. Американдық модель жаңа технологиялық шешімдерді жылдам енгізуге ықпал ететін инновациялық және нарыққа бағдарланған.</w:t>
      </w:r>
    </w:p>
    <w:p w:rsidR="00D36F83" w:rsidRDefault="00D36F83" w:rsidP="00CE2F9C">
      <w:pPr>
        <w:pStyle w:val="Times14"/>
        <w:rPr>
          <w:lang w:val="kk-KZ"/>
        </w:rPr>
      </w:pPr>
      <w:r w:rsidRPr="00D36F83">
        <w:rPr>
          <w:lang w:val="kk-KZ"/>
        </w:rPr>
        <w:t>Автомобиль жүк тасымалдарын басқару саласындағы негізгі технологиялық инновацияларды талдау бұл бағытта ең перспективалы шешімдер ретінде көлікті басқару жүйелерін (TMS) енгізу, заттар интернеті (IoT) технологияларын қолдану, үлкен деректер мен жасанды интеллектті пайдалану, логистикада блокчейн технологияларын дамыту, сондай-ақ автономды көліктер мен логистикалық үдерістердің цифрлық егіздерін құру екенін көрсетті. Бұл технологиялар тек тасымалдау тиімділігін арттырып, шығындарды азайтуға көмектесіп қана қоймайды, сонымен қатар болжамды аналитика, шешім қабылдау үдерісін автоматтандыру және цифрлық ашықтық негізінде логистикалық үдерістерді басқарудың сапалы жаңа деңгейін қамтамасыз етеді.</w:t>
      </w:r>
    </w:p>
    <w:p w:rsidR="00CE2F9C" w:rsidRPr="00AF19C5" w:rsidRDefault="00CE2F9C" w:rsidP="00CE2F9C">
      <w:pPr>
        <w:pStyle w:val="Times14"/>
        <w:rPr>
          <w:lang w:val="kk-KZ"/>
        </w:rPr>
      </w:pPr>
      <w:r w:rsidRPr="00AF19C5">
        <w:rPr>
          <w:lang w:val="kk-KZ"/>
        </w:rPr>
        <w:t>Азия мен Еуропа арасындағы көлік дәліздерінің қиылысында стратегиялық маңызды орынға ие Қазақстан үшін автомобильмен жүк тасымалдауды басқарудың озық халықаралық тәжірибесін бейімдеу ұлттық логистикалық жүйенің бәсекеге қабілеттілігін арттырудың қажетті шарты болып табылады. Қазақстанның логистикалық жүйесінің ерекшеліктерін және теңізге шыға алмайтындығына байланысты объективті шектеулерді ескере отырып, елдің транзиттік әлеуетін дамытуға және көліктік-логистикалық қызметтердің интеграцияланған цифрлық экожүйесін қалыптастыруға күш-жігерді жұмылдырған жөн.</w:t>
      </w:r>
    </w:p>
    <w:p w:rsidR="00CE2F9C" w:rsidRPr="00AF19C5" w:rsidRDefault="00CE2F9C" w:rsidP="00CE2F9C">
      <w:pPr>
        <w:pStyle w:val="Times14"/>
        <w:rPr>
          <w:lang w:val="kk-KZ"/>
        </w:rPr>
      </w:pPr>
      <w:r w:rsidRPr="00AF19C5">
        <w:rPr>
          <w:lang w:val="kk-KZ"/>
        </w:rPr>
        <w:t>«Цифрлық Қазақстан» бағдарламасы қазірдің өзінде көлік пен логистиканы цифрландыру бойынша бірқатар шараларды қарастырады, бұл инновациялық технологияларды енгізу және ұлттық цифрлық экожүйені қалыптастыру үшін қолайлы жағдайлар жасайды. Болжамдарға сәйкес, 2025 жыл</w:t>
      </w:r>
      <w:r w:rsidR="00C54EF4" w:rsidRPr="00AF19C5">
        <w:rPr>
          <w:lang w:val="kk-KZ"/>
        </w:rPr>
        <w:t>да</w:t>
      </w:r>
      <w:r w:rsidRPr="00AF19C5">
        <w:rPr>
          <w:lang w:val="kk-KZ"/>
        </w:rPr>
        <w:t xml:space="preserve"> елімізде автомобиль көлігімен жүк тасымалдау көлемі 14%-ға артады, бұл осы саланы дамытудың маңыздылығын растайды.</w:t>
      </w:r>
    </w:p>
    <w:p w:rsidR="00CE2F9C" w:rsidRPr="00AF19C5" w:rsidRDefault="00CE2F9C" w:rsidP="00CE2F9C">
      <w:pPr>
        <w:pStyle w:val="Times14"/>
        <w:rPr>
          <w:lang w:val="kk-KZ"/>
        </w:rPr>
      </w:pPr>
      <w:r w:rsidRPr="00AF19C5">
        <w:rPr>
          <w:lang w:val="kk-KZ"/>
        </w:rPr>
        <w:t>Халықаралық тәжірибені Қазақстан жағдайына табысты бейімдеу үшін келесі негізгі бағыттарды қамтитын кешенді тәсілді қалыптастыру қажет:</w:t>
      </w:r>
    </w:p>
    <w:p w:rsidR="00CE2F9C" w:rsidRPr="00AF19C5" w:rsidRDefault="00CE2F9C" w:rsidP="002F0A20">
      <w:pPr>
        <w:pStyle w:val="Times14"/>
        <w:numPr>
          <w:ilvl w:val="0"/>
          <w:numId w:val="36"/>
        </w:numPr>
        <w:tabs>
          <w:tab w:val="left" w:pos="993"/>
        </w:tabs>
        <w:ind w:left="0" w:firstLine="709"/>
        <w:rPr>
          <w:lang w:val="kk-KZ"/>
        </w:rPr>
      </w:pPr>
      <w:r w:rsidRPr="00AF19C5">
        <w:rPr>
          <w:lang w:val="kk-KZ"/>
        </w:rPr>
        <w:t xml:space="preserve">Логистикалық </w:t>
      </w:r>
      <w:r w:rsidR="00583161" w:rsidRPr="00AF19C5">
        <w:rPr>
          <w:lang w:val="kk-KZ"/>
        </w:rPr>
        <w:t>үдеріс</w:t>
      </w:r>
      <w:r w:rsidRPr="00AF19C5">
        <w:rPr>
          <w:lang w:val="kk-KZ"/>
        </w:rPr>
        <w:t>ке барлық қатысушылардың өзара іс-қимыл жасауын және халықаралық логистикалық жүйелермен интеграциялануын қамтамасыз ететін, жүк тасымалдауды басқару үшін ұлттық</w:t>
      </w:r>
      <w:r w:rsidR="00C9092F" w:rsidRPr="00AF19C5">
        <w:rPr>
          <w:lang w:val="kk-KZ"/>
        </w:rPr>
        <w:t xml:space="preserve"> цифрлық платформа құру.</w:t>
      </w:r>
    </w:p>
    <w:p w:rsidR="00CE2F9C" w:rsidRPr="00AF19C5" w:rsidRDefault="00CE2F9C" w:rsidP="002F0A20">
      <w:pPr>
        <w:pStyle w:val="Times14"/>
        <w:numPr>
          <w:ilvl w:val="0"/>
          <w:numId w:val="36"/>
        </w:numPr>
        <w:tabs>
          <w:tab w:val="left" w:pos="993"/>
        </w:tabs>
        <w:ind w:left="0" w:firstLine="709"/>
        <w:rPr>
          <w:lang w:val="kk-KZ"/>
        </w:rPr>
      </w:pPr>
      <w:r w:rsidRPr="00AF19C5">
        <w:rPr>
          <w:lang w:val="kk-KZ"/>
        </w:rPr>
        <w:t>Жол жүрісі мониторингін және басқаруды, тасымалдау қауіпсіздігін арттыруды және көлік инфрақұрылымын пайдалануды оңтайландыруды қамтамасыз ететін интеллек</w:t>
      </w:r>
      <w:r w:rsidR="00C9092F" w:rsidRPr="00AF19C5">
        <w:rPr>
          <w:lang w:val="kk-KZ"/>
        </w:rPr>
        <w:t>туалды көлік жүйелерін дамыту.</w:t>
      </w:r>
    </w:p>
    <w:p w:rsidR="00CE2F9C" w:rsidRPr="00AF19C5" w:rsidRDefault="00CE2F9C" w:rsidP="002F0A20">
      <w:pPr>
        <w:pStyle w:val="Times14"/>
        <w:numPr>
          <w:ilvl w:val="0"/>
          <w:numId w:val="36"/>
        </w:numPr>
        <w:tabs>
          <w:tab w:val="left" w:pos="993"/>
        </w:tabs>
        <w:ind w:left="0" w:firstLine="709"/>
        <w:rPr>
          <w:lang w:val="kk-KZ"/>
        </w:rPr>
      </w:pPr>
      <w:r w:rsidRPr="00AF19C5">
        <w:rPr>
          <w:lang w:val="kk-KZ"/>
        </w:rPr>
        <w:t>Нақты уақыт режимінде көлік құралдары мен жүктерді бақылау, маршруттар мен қозғалыс режимдерін оңтайландыру үшін IoT технологиялар</w:t>
      </w:r>
      <w:r w:rsidR="00C9092F" w:rsidRPr="00AF19C5">
        <w:rPr>
          <w:lang w:val="kk-KZ"/>
        </w:rPr>
        <w:t>ын және үлкен деректерді енгізу.</w:t>
      </w:r>
    </w:p>
    <w:p w:rsidR="00CE2F9C" w:rsidRPr="00AF19C5" w:rsidRDefault="00CE2F9C" w:rsidP="002F0A20">
      <w:pPr>
        <w:pStyle w:val="Times14"/>
        <w:numPr>
          <w:ilvl w:val="0"/>
          <w:numId w:val="36"/>
        </w:numPr>
        <w:tabs>
          <w:tab w:val="left" w:pos="993"/>
        </w:tabs>
        <w:ind w:left="0" w:firstLine="709"/>
        <w:rPr>
          <w:lang w:val="kk-KZ"/>
        </w:rPr>
      </w:pPr>
      <w:r w:rsidRPr="00AF19C5">
        <w:rPr>
          <w:lang w:val="kk-KZ"/>
        </w:rPr>
        <w:t xml:space="preserve">Құжаттарды </w:t>
      </w:r>
      <w:r w:rsidR="00C24CDC" w:rsidRPr="00AF19C5">
        <w:rPr>
          <w:lang w:val="kk-KZ"/>
        </w:rPr>
        <w:t>даярлау</w:t>
      </w:r>
      <w:r w:rsidRPr="00AF19C5">
        <w:rPr>
          <w:lang w:val="kk-KZ"/>
        </w:rPr>
        <w:t xml:space="preserve"> рәсімдерін жеңілдету және жеделдету үшін, әсіресе халықаралық тасымалдау үшін электрондық құжат айналымын дамыту</w:t>
      </w:r>
      <w:r w:rsidR="008877B4">
        <w:rPr>
          <w:lang w:val="kk-KZ"/>
        </w:rPr>
        <w:t>.</w:t>
      </w:r>
    </w:p>
    <w:p w:rsidR="00CE2F9C" w:rsidRPr="00AF19C5" w:rsidRDefault="00CE2F9C" w:rsidP="002F0A20">
      <w:pPr>
        <w:pStyle w:val="Times14"/>
        <w:numPr>
          <w:ilvl w:val="0"/>
          <w:numId w:val="36"/>
        </w:numPr>
        <w:tabs>
          <w:tab w:val="left" w:pos="993"/>
        </w:tabs>
        <w:ind w:left="0" w:firstLine="709"/>
        <w:rPr>
          <w:lang w:val="kk-KZ"/>
        </w:rPr>
      </w:pPr>
      <w:r w:rsidRPr="00AF19C5">
        <w:rPr>
          <w:lang w:val="kk-KZ"/>
        </w:rPr>
        <w:lastRenderedPageBreak/>
        <w:t>Логистикада заманауи цифрлық технологияларды тиімді пайдалана алатын білікті кадрларды даярлау.</w:t>
      </w:r>
    </w:p>
    <w:p w:rsidR="00CE2F9C" w:rsidRPr="00AF19C5" w:rsidRDefault="00CE2F9C" w:rsidP="00CE2F9C">
      <w:pPr>
        <w:pStyle w:val="Times14"/>
        <w:rPr>
          <w:lang w:val="kk-KZ"/>
        </w:rPr>
      </w:pPr>
      <w:r w:rsidRPr="00AF19C5">
        <w:rPr>
          <w:lang w:val="kk-KZ"/>
        </w:rPr>
        <w:t xml:space="preserve">Бұл бағыттарды жүзеге асыру Қазақстандағы </w:t>
      </w:r>
      <w:r w:rsidR="007A05F1" w:rsidRPr="00AF19C5">
        <w:rPr>
          <w:lang w:val="kk-KZ"/>
        </w:rPr>
        <w:t>автомобиль жүк тасымалда</w:t>
      </w:r>
      <w:r w:rsidR="00C9092F" w:rsidRPr="00AF19C5">
        <w:rPr>
          <w:lang w:val="kk-KZ"/>
        </w:rPr>
        <w:t>р</w:t>
      </w:r>
      <w:r w:rsidR="007A05F1" w:rsidRPr="00AF19C5">
        <w:rPr>
          <w:lang w:val="kk-KZ"/>
        </w:rPr>
        <w:t>ын</w:t>
      </w:r>
      <w:r w:rsidRPr="00AF19C5">
        <w:rPr>
          <w:lang w:val="kk-KZ"/>
        </w:rPr>
        <w:t xml:space="preserve"> басқару жүйесінің тиімділігі мен бәсекеге қабілеттілігін арттырады, ұлттық логистикалық жүйенің жаһандық жеткізу тізбегіне интеграциялануын қамтамасыз етеді және елдің транзиттік әлеуетін барынша пайдалану үшін жағдай жасайды.</w:t>
      </w:r>
    </w:p>
    <w:p w:rsidR="00CE2F9C" w:rsidRPr="00AF19C5" w:rsidRDefault="00AE0450" w:rsidP="00CE2F9C">
      <w:pPr>
        <w:pStyle w:val="Times14"/>
        <w:rPr>
          <w:lang w:val="kk-KZ"/>
        </w:rPr>
      </w:pPr>
      <w:r w:rsidRPr="00AE0450">
        <w:rPr>
          <w:lang w:val="kk-KZ"/>
        </w:rPr>
        <w:t>Кеңірек контексте, Өнеркәсіп 4.0 жағдайында автомобиль жүк тасымалдарын басқаруды дамыту – бұл тек көлік қозғалысын оңтайландырумен шектелмейтін, логистикалық үдерістерді терең цифрландыру мен автоматтандыруға бағытталған кешенді трансформация. Бұл үдеріс жасанды интеллект пен машиналық оқыту технологияларын енгізуді, автономды көлік құралдарын дамытуды, қоршаған ортаға зияны аз «жасыл» тасымалдау шешімдерін – атап айтқанда, электр және сутегімен жүретін жүк көліктерін пайдалануды кеңейтуді қамтиды. Сонымен қатар, бұл бағытта платформалық шешімдерге негізделген жаңа, икемді және бейімделгіш бизнес үлгілерін қалыптастыру ерекше мәнге ие болып отыр. Нәтижесінде, Өнеркәсіп 4.0 элементтерін интеграциялау арқылы автомобиль жүк тасымалдарын басқару саласында тиімділік, тұрақтылық және икемділік сапалы жаңа деңгейге көтеріледі.</w:t>
      </w:r>
      <w:r>
        <w:rPr>
          <w:lang w:val="kk-KZ"/>
        </w:rPr>
        <w:t xml:space="preserve"> </w:t>
      </w:r>
      <w:r w:rsidR="00CE2F9C" w:rsidRPr="00AF19C5">
        <w:rPr>
          <w:lang w:val="kk-KZ"/>
        </w:rPr>
        <w:t xml:space="preserve">Бұл логистикалық </w:t>
      </w:r>
      <w:r w:rsidR="00583161" w:rsidRPr="00AF19C5">
        <w:rPr>
          <w:lang w:val="kk-KZ"/>
        </w:rPr>
        <w:t>үдеріс</w:t>
      </w:r>
      <w:r w:rsidR="00CE2F9C" w:rsidRPr="00AF19C5">
        <w:rPr>
          <w:lang w:val="kk-KZ"/>
        </w:rPr>
        <w:t>тің барлық қатысушыларынан икемділікті, инновацияны және тұрақты өзгерістерге дайын болуды талап етеді.</w:t>
      </w:r>
    </w:p>
    <w:p w:rsidR="00CE2F9C" w:rsidRPr="00AF19C5" w:rsidRDefault="00CE2F9C" w:rsidP="00CE2F9C">
      <w:pPr>
        <w:pStyle w:val="Times14"/>
        <w:rPr>
          <w:lang w:val="kk-KZ"/>
        </w:rPr>
      </w:pPr>
      <w:r w:rsidRPr="00AF19C5">
        <w:rPr>
          <w:lang w:val="kk-KZ"/>
        </w:rPr>
        <w:t xml:space="preserve">Осылайша, </w:t>
      </w:r>
      <w:r w:rsidR="004C75D1" w:rsidRPr="00AF19C5">
        <w:rPr>
          <w:lang w:val="kk-KZ"/>
        </w:rPr>
        <w:t>Өнеркәсіп</w:t>
      </w:r>
      <w:r w:rsidRPr="00AF19C5">
        <w:rPr>
          <w:lang w:val="kk-KZ"/>
        </w:rPr>
        <w:t xml:space="preserve"> 4.0 жағдайында </w:t>
      </w:r>
      <w:r w:rsidR="007A05F1" w:rsidRPr="00AF19C5">
        <w:rPr>
          <w:lang w:val="kk-KZ"/>
        </w:rPr>
        <w:t>автомобиль жүк тасымалда</w:t>
      </w:r>
      <w:r w:rsidR="00FA7B4D" w:rsidRPr="00AF19C5">
        <w:rPr>
          <w:lang w:val="kk-KZ"/>
        </w:rPr>
        <w:t>р</w:t>
      </w:r>
      <w:r w:rsidR="007A05F1" w:rsidRPr="00AF19C5">
        <w:rPr>
          <w:lang w:val="kk-KZ"/>
        </w:rPr>
        <w:t>ын</w:t>
      </w:r>
      <w:r w:rsidRPr="00AF19C5">
        <w:rPr>
          <w:lang w:val="kk-KZ"/>
        </w:rPr>
        <w:t xml:space="preserve"> басқарудың халықаралық тәжірибесін зерттеу осы саладағы табыстың негізгі факторы заманауи цифрлық технологиялар негізінде логистикалық </w:t>
      </w:r>
      <w:r w:rsidR="00583161" w:rsidRPr="00AF19C5">
        <w:rPr>
          <w:lang w:val="kk-KZ"/>
        </w:rPr>
        <w:t>үдеріс</w:t>
      </w:r>
      <w:r w:rsidRPr="00AF19C5">
        <w:rPr>
          <w:lang w:val="kk-KZ"/>
        </w:rPr>
        <w:t>тің әртүрлі қатысушыларын біріктіретін интеграцияланған цифрлық экожүйелерді қалыптастыру мүмкіндігі екенін растайды. Азия мен Еуропа арасындағы негізгі транзиттік хаб болуға ұмтылатын Қазақстан үшін бұл тәжірибені бейімдеу стратегиялық маңызды міндет болып табылады, оны шешу ұлттық экономиканың бәсекеге қабілеттілігін арттыруға және елдің жаһандық құн тізбегіне интеграциялануына ықпал етеді.</w:t>
      </w:r>
    </w:p>
    <w:p w:rsidR="00CE2F9C" w:rsidRPr="00AF19C5" w:rsidRDefault="00CE2F9C" w:rsidP="00953C32">
      <w:pPr>
        <w:pStyle w:val="Times14"/>
        <w:rPr>
          <w:lang w:val="kk-KZ"/>
        </w:rPr>
      </w:pPr>
    </w:p>
    <w:p w:rsidR="00CE2F9C" w:rsidRPr="00AF19C5" w:rsidRDefault="00CE2F9C" w:rsidP="00953C32">
      <w:pPr>
        <w:pStyle w:val="Times14"/>
        <w:rPr>
          <w:lang w:val="kk-KZ"/>
        </w:rPr>
      </w:pPr>
    </w:p>
    <w:p w:rsidR="00FC3221" w:rsidRPr="00AF19C5" w:rsidRDefault="00FC3221">
      <w:pPr>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FC3221" w:rsidRPr="00FE34C8" w:rsidRDefault="00FC3221" w:rsidP="00CE6E3C">
      <w:pPr>
        <w:pStyle w:val="Times14"/>
        <w:tabs>
          <w:tab w:val="left" w:pos="993"/>
        </w:tabs>
        <w:outlineLvl w:val="0"/>
        <w:rPr>
          <w:b/>
          <w:lang w:val="kk-KZ"/>
        </w:rPr>
      </w:pPr>
      <w:bookmarkStart w:id="8" w:name="_Toc208015033"/>
      <w:r w:rsidRPr="00FE34C8">
        <w:rPr>
          <w:b/>
          <w:lang w:val="kk-KZ"/>
        </w:rPr>
        <w:lastRenderedPageBreak/>
        <w:t xml:space="preserve">2 </w:t>
      </w:r>
      <w:r w:rsidR="00C5250E" w:rsidRPr="00FE34C8">
        <w:rPr>
          <w:b/>
          <w:lang w:val="kk-KZ"/>
        </w:rPr>
        <w:t>КӨЛІКТІК-ЛОГИСТИКАЛЫҚ ҚЫЗМЕТ КӨРСЕТУДІҢ ЦИФРЛЫҚ ЭКОЖҮЙЕСІН</w:t>
      </w:r>
      <w:r w:rsidR="000B343A" w:rsidRPr="00FE34C8">
        <w:rPr>
          <w:b/>
          <w:lang w:val="kk-KZ"/>
        </w:rPr>
        <w:t xml:space="preserve">ІҢ ДАМУ ЖАҒДАЙЫНДАҒЫ </w:t>
      </w:r>
      <w:r w:rsidR="00C5250E" w:rsidRPr="00FE34C8">
        <w:rPr>
          <w:b/>
          <w:lang w:val="kk-KZ"/>
        </w:rPr>
        <w:t>ҚАЗАҚСТАН</w:t>
      </w:r>
      <w:r w:rsidR="000B343A" w:rsidRPr="00FE34C8">
        <w:rPr>
          <w:b/>
          <w:lang w:val="kk-KZ"/>
        </w:rPr>
        <w:t xml:space="preserve">ДАҒЫ </w:t>
      </w:r>
      <w:r w:rsidR="00C5250E" w:rsidRPr="00FE34C8">
        <w:rPr>
          <w:b/>
          <w:lang w:val="kk-KZ"/>
        </w:rPr>
        <w:t xml:space="preserve">АВТОМОБИЛЬ ЖҮК ТАСЫМАЛЫ НАРЫҒЫНЫҢ ҚАЗІРГІ </w:t>
      </w:r>
      <w:r w:rsidR="000B343A" w:rsidRPr="00FE34C8">
        <w:rPr>
          <w:b/>
          <w:lang w:val="kk-KZ"/>
        </w:rPr>
        <w:t>АХУАЛ</w:t>
      </w:r>
      <w:r w:rsidR="00C5250E" w:rsidRPr="00FE34C8">
        <w:rPr>
          <w:b/>
          <w:lang w:val="kk-KZ"/>
        </w:rPr>
        <w:t>Ы</w:t>
      </w:r>
      <w:bookmarkEnd w:id="8"/>
    </w:p>
    <w:p w:rsidR="00CE6E3C" w:rsidRPr="00AF19C5" w:rsidRDefault="00CE6E3C" w:rsidP="00C5250E">
      <w:pPr>
        <w:pStyle w:val="Times14"/>
        <w:outlineLvl w:val="0"/>
        <w:rPr>
          <w:lang w:val="kk-KZ"/>
        </w:rPr>
      </w:pPr>
    </w:p>
    <w:p w:rsidR="00CE6E3C" w:rsidRPr="00AF19C5" w:rsidRDefault="00CE6E3C" w:rsidP="00C5250E">
      <w:pPr>
        <w:pStyle w:val="Times14"/>
        <w:outlineLvl w:val="0"/>
        <w:rPr>
          <w:lang w:val="kk-KZ"/>
        </w:rPr>
      </w:pPr>
    </w:p>
    <w:p w:rsidR="00FC3221" w:rsidRPr="00FE34C8" w:rsidRDefault="00FC3221" w:rsidP="00C5250E">
      <w:pPr>
        <w:pStyle w:val="Times14"/>
        <w:outlineLvl w:val="0"/>
        <w:rPr>
          <w:b/>
          <w:lang w:val="kk-KZ"/>
        </w:rPr>
      </w:pPr>
      <w:bookmarkStart w:id="9" w:name="_Toc208015034"/>
      <w:r w:rsidRPr="00FE34C8">
        <w:rPr>
          <w:b/>
          <w:lang w:val="kk-KZ"/>
        </w:rPr>
        <w:t>2.1</w:t>
      </w:r>
      <w:r w:rsidRPr="00FE34C8">
        <w:rPr>
          <w:b/>
          <w:lang w:val="kk-KZ"/>
        </w:rPr>
        <w:tab/>
      </w:r>
      <w:r w:rsidR="00C5250E" w:rsidRPr="00FE34C8">
        <w:rPr>
          <w:b/>
          <w:lang w:val="kk-KZ"/>
        </w:rPr>
        <w:t>Қазақстан Республикасындағы көлік</w:t>
      </w:r>
      <w:r w:rsidR="00D7553A">
        <w:rPr>
          <w:b/>
          <w:lang w:val="kk-KZ"/>
        </w:rPr>
        <w:t>тік</w:t>
      </w:r>
      <w:r w:rsidR="00C5250E" w:rsidRPr="00FE34C8">
        <w:rPr>
          <w:b/>
          <w:lang w:val="kk-KZ"/>
        </w:rPr>
        <w:t>-логистика нарығының қазіргі жағдайын талдау</w:t>
      </w:r>
      <w:bookmarkEnd w:id="9"/>
    </w:p>
    <w:p w:rsidR="00CE6E3C" w:rsidRPr="00AF19C5" w:rsidRDefault="00CE6E3C" w:rsidP="00CE6E3C">
      <w:pPr>
        <w:spacing w:after="0" w:line="240" w:lineRule="auto"/>
        <w:ind w:firstLine="851"/>
        <w:jc w:val="both"/>
        <w:rPr>
          <w:rFonts w:ascii="Times New Roman" w:hAnsi="Times New Roman" w:cs="Times New Roman"/>
          <w:sz w:val="28"/>
          <w:szCs w:val="28"/>
          <w:lang w:val="kk-KZ"/>
        </w:rPr>
      </w:pPr>
    </w:p>
    <w:p w:rsidR="00CE6E3C" w:rsidRPr="00AF19C5" w:rsidRDefault="00CE6E3C" w:rsidP="006B47C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kk-KZ"/>
        </w:rPr>
        <w:t xml:space="preserve">Жаһандық логистикалық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шығындарды азайту, тиімділікті арттыру және операцияларды оңтайландыру үшін автоматтандыру мен цифрландыруға ұмтылады. </w:t>
      </w:r>
      <w:r w:rsidRPr="00AF19C5">
        <w:rPr>
          <w:rFonts w:ascii="Times New Roman" w:hAnsi="Times New Roman" w:cs="Times New Roman"/>
          <w:sz w:val="28"/>
          <w:szCs w:val="28"/>
          <w:lang w:val="ru-RU"/>
        </w:rPr>
        <w:t>Робототехника, машиналық оқыту, жасанды интеллект және заттар интернеті технологиялары кеңінен енгізілуде [7</w:t>
      </w:r>
      <w:r w:rsidR="0064102D" w:rsidRPr="00AF19C5">
        <w:rPr>
          <w:rFonts w:ascii="Times New Roman" w:hAnsi="Times New Roman" w:cs="Times New Roman"/>
          <w:sz w:val="28"/>
          <w:szCs w:val="28"/>
          <w:lang w:val="ru-RU"/>
        </w:rPr>
        <w:t>2</w:t>
      </w:r>
      <w:r w:rsidRPr="00AF19C5">
        <w:rPr>
          <w:rFonts w:ascii="Times New Roman" w:hAnsi="Times New Roman" w:cs="Times New Roman"/>
          <w:sz w:val="28"/>
          <w:szCs w:val="28"/>
          <w:lang w:val="ru-RU"/>
        </w:rPr>
        <w:t xml:space="preserve">]. Сонымен қатар, халықаралық онлайн сауданың дамуымен электрондық коммерция компанияларының жеткізу тізбегін басқару және бақылау үшін логистикалық қызметтерге қажеттілік артты. Электрондық коммерцияның дамуы және </w:t>
      </w:r>
      <w:r w:rsidR="00C54EF4" w:rsidRPr="00AF19C5">
        <w:rPr>
          <w:rFonts w:ascii="Times New Roman" w:hAnsi="Times New Roman" w:cs="Times New Roman"/>
          <w:sz w:val="28"/>
          <w:szCs w:val="28"/>
          <w:lang w:val="ru-RU"/>
        </w:rPr>
        <w:t xml:space="preserve">интернеттің </w:t>
      </w:r>
      <w:r w:rsidRPr="00AF19C5">
        <w:rPr>
          <w:rFonts w:ascii="Times New Roman" w:hAnsi="Times New Roman" w:cs="Times New Roman"/>
          <w:sz w:val="28"/>
          <w:szCs w:val="28"/>
          <w:lang w:val="ru-RU"/>
        </w:rPr>
        <w:t>қолжетімділігінің артуы сенімді логистикалық қызметтерге сұранысты ынталандырады және тауар нарықтарының кеңеюіне ықпал етеді, бұл өз кезегінде халықаралық логистиканың дамуын ынталандырады [</w:t>
      </w:r>
      <w:r w:rsidR="0064102D" w:rsidRPr="00AF19C5">
        <w:rPr>
          <w:rFonts w:ascii="Times New Roman" w:hAnsi="Times New Roman" w:cs="Times New Roman"/>
          <w:sz w:val="28"/>
          <w:szCs w:val="28"/>
          <w:lang w:val="ru-RU"/>
        </w:rPr>
        <w:t>73</w:t>
      </w:r>
      <w:r w:rsidRPr="00AF19C5">
        <w:rPr>
          <w:rFonts w:ascii="Times New Roman" w:hAnsi="Times New Roman" w:cs="Times New Roman"/>
          <w:sz w:val="28"/>
          <w:szCs w:val="28"/>
          <w:lang w:val="ru-RU"/>
        </w:rPr>
        <w:t>].</w:t>
      </w:r>
    </w:p>
    <w:p w:rsidR="00CE6E3C" w:rsidRPr="00AF19C5" w:rsidRDefault="00CE6E3C" w:rsidP="006B47C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Цифрландырудың пайда болуымен біздің өмірімізде трансшекаралық онлайн сауда кеңінен дами бастады, бұл халықаралық жүк тасымалдау көлемінің ұлғаюына әкелді және әлемдік көлік қызметтері нарығының дамуындағы жаңа кезеңді белгіледі. </w:t>
      </w:r>
      <w:r w:rsidR="00A138B9" w:rsidRPr="00AF19C5">
        <w:rPr>
          <w:rFonts w:ascii="Times New Roman" w:hAnsi="Times New Roman" w:cs="Times New Roman"/>
          <w:sz w:val="28"/>
          <w:szCs w:val="28"/>
          <w:lang w:val="ru-RU"/>
        </w:rPr>
        <w:t>Логистиканың экономикалық белдеу бойындағы бірнеше елдердің экономикасына әсер ететін факторларын бағалаудың әдістемелік тұрғысының өзіндік маңызында. Әсіресе, Жібек жолының негізгі экономикалық маршруттары өтетін Қазақстан сияқты алдын ала таңдалған бірнеше елдер тобын қарау маңызды болып отыр</w:t>
      </w:r>
      <w:r w:rsidRPr="00AF19C5">
        <w:rPr>
          <w:rFonts w:ascii="Times New Roman" w:hAnsi="Times New Roman" w:cs="Times New Roman"/>
          <w:sz w:val="28"/>
          <w:szCs w:val="28"/>
          <w:lang w:val="ru-RU"/>
        </w:rPr>
        <w:t xml:space="preserve"> [</w:t>
      </w:r>
      <w:r w:rsidR="0064102D" w:rsidRPr="00AF19C5">
        <w:rPr>
          <w:rFonts w:ascii="Times New Roman" w:hAnsi="Times New Roman" w:cs="Times New Roman"/>
          <w:sz w:val="28"/>
          <w:szCs w:val="28"/>
          <w:lang w:val="ru-RU"/>
        </w:rPr>
        <w:t>7</w:t>
      </w:r>
      <w:r w:rsidRPr="00AF19C5">
        <w:rPr>
          <w:rFonts w:ascii="Times New Roman" w:hAnsi="Times New Roman" w:cs="Times New Roman"/>
          <w:sz w:val="28"/>
          <w:szCs w:val="28"/>
          <w:lang w:val="ru-RU"/>
        </w:rPr>
        <w:t>4].</w:t>
      </w:r>
    </w:p>
    <w:p w:rsidR="00CE6E3C" w:rsidRDefault="00CE6E3C" w:rsidP="006B47C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Қазақстан Республикасындағы көлік-логистикалық нарықтың қазіргі жағдайына талдау жүргізген кезде біз Дүниежүзілік банктің логистикалық тиімділік индексі (</w:t>
      </w:r>
      <w:r w:rsidRPr="00AF19C5">
        <w:rPr>
          <w:rFonts w:ascii="Times New Roman" w:hAnsi="Times New Roman" w:cs="Times New Roman"/>
          <w:sz w:val="28"/>
          <w:szCs w:val="28"/>
        </w:rPr>
        <w:t>LPI</w:t>
      </w:r>
      <w:r w:rsidRPr="00AF19C5">
        <w:rPr>
          <w:rFonts w:ascii="Times New Roman" w:hAnsi="Times New Roman" w:cs="Times New Roman"/>
          <w:sz w:val="28"/>
          <w:szCs w:val="28"/>
          <w:lang w:val="ru-RU"/>
        </w:rPr>
        <w:t>) бойынша есептері негізінде құрастырылған халықаралық рейтингке сәйкес кейбір елдердің логистикалық қызметін зерттеу деректері мен нәтижелерін зерттедік [</w:t>
      </w:r>
      <w:r w:rsidR="0064102D" w:rsidRPr="00AF19C5">
        <w:rPr>
          <w:rFonts w:ascii="Times New Roman" w:hAnsi="Times New Roman" w:cs="Times New Roman"/>
          <w:sz w:val="28"/>
          <w:szCs w:val="28"/>
          <w:lang w:val="ru-RU"/>
        </w:rPr>
        <w:t>75</w:t>
      </w:r>
      <w:r w:rsidRPr="00AF19C5">
        <w:rPr>
          <w:rFonts w:ascii="Times New Roman" w:hAnsi="Times New Roman" w:cs="Times New Roman"/>
          <w:sz w:val="28"/>
          <w:szCs w:val="28"/>
          <w:lang w:val="ru-RU"/>
        </w:rPr>
        <w:t>], сондай-ақ логистикалық инфрақұрылым мен көлік жағдайының жеке көрсеткіштерін анықтадық. Логистикалық тиімділіктің халықаралық және жергілікті индексін есептеу алгоритмдері, көлік-логистикалық сектор тиімділігінің негізгі критерийлері қарастырылады. Қазақстан логистикасының тиімділік критерийлеріне баға берілді [</w:t>
      </w:r>
      <w:r w:rsidR="0064102D" w:rsidRPr="00AF19C5">
        <w:rPr>
          <w:rFonts w:ascii="Times New Roman" w:hAnsi="Times New Roman" w:cs="Times New Roman"/>
          <w:sz w:val="28"/>
          <w:szCs w:val="28"/>
          <w:lang w:val="ru-RU"/>
        </w:rPr>
        <w:t>76</w:t>
      </w:r>
      <w:r w:rsidRPr="00AF19C5">
        <w:rPr>
          <w:rFonts w:ascii="Times New Roman" w:hAnsi="Times New Roman" w:cs="Times New Roman"/>
          <w:sz w:val="28"/>
          <w:szCs w:val="28"/>
          <w:lang w:val="ru-RU"/>
        </w:rPr>
        <w:t>], еліміздің логистикалық секторын басқарудағы негізгі проблемалар анықталды, республиканың көлік-логистикалық секторының жағдайын жақсарту бойынша белгілі бір ұсыныстар әзірленді.</w:t>
      </w:r>
    </w:p>
    <w:p w:rsidR="0055310A" w:rsidRPr="00AF19C5" w:rsidRDefault="0055310A" w:rsidP="0055310A">
      <w:pPr>
        <w:spacing w:after="0" w:line="240" w:lineRule="auto"/>
        <w:ind w:firstLine="709"/>
        <w:jc w:val="both"/>
        <w:rPr>
          <w:rFonts w:ascii="Times New Roman" w:hAnsi="Times New Roman" w:cs="Times New Roman"/>
          <w:sz w:val="28"/>
          <w:szCs w:val="28"/>
          <w:lang w:val="ru-RU"/>
        </w:rPr>
      </w:pPr>
      <w:r w:rsidRPr="006A3EEC">
        <w:rPr>
          <w:rFonts w:ascii="Times New Roman" w:hAnsi="Times New Roman" w:cs="Times New Roman"/>
          <w:sz w:val="28"/>
          <w:szCs w:val="28"/>
          <w:lang w:val="kk-KZ"/>
        </w:rPr>
        <w:t xml:space="preserve">Жүргізілген зерттеулерімізде </w:t>
      </w:r>
      <w:r w:rsidRPr="006A3EEC">
        <w:rPr>
          <w:rFonts w:ascii="Times New Roman" w:hAnsi="Times New Roman" w:cs="Times New Roman"/>
          <w:sz w:val="28"/>
          <w:szCs w:val="28"/>
          <w:lang w:val="ru-RU"/>
        </w:rPr>
        <w:t xml:space="preserve">маркетингтік насихаттың төмен деңгейі мен цифрлық технологиялардың жеткіліксіз қолданылуы саланың дамуына кедергі келтіретіні анықталды. Осыған байланысты маркетингтік стратегияларды жетілдіру, цифрлық технологияларды белсенді енгізу және тұтынушыларға </w:t>
      </w:r>
      <w:r w:rsidRPr="006A3EEC">
        <w:rPr>
          <w:rFonts w:ascii="Times New Roman" w:hAnsi="Times New Roman" w:cs="Times New Roman"/>
          <w:sz w:val="28"/>
          <w:szCs w:val="28"/>
          <w:lang w:val="ru-RU"/>
        </w:rPr>
        <w:lastRenderedPageBreak/>
        <w:t>бағытталған қызметті арттыру – саланы одан әрі дамытуға маңызды бағыттар болып табылады</w:t>
      </w:r>
      <w:r w:rsidR="006A3EEC" w:rsidRPr="006A3EEC">
        <w:rPr>
          <w:rFonts w:ascii="Times New Roman" w:hAnsi="Times New Roman" w:cs="Times New Roman"/>
          <w:sz w:val="28"/>
          <w:szCs w:val="28"/>
          <w:lang w:val="ru-RU"/>
        </w:rPr>
        <w:t xml:space="preserve"> [77]</w:t>
      </w:r>
      <w:r w:rsidRPr="006A3EEC">
        <w:rPr>
          <w:rFonts w:ascii="Times New Roman" w:hAnsi="Times New Roman" w:cs="Times New Roman"/>
          <w:sz w:val="28"/>
          <w:szCs w:val="28"/>
          <w:lang w:val="ru-RU"/>
        </w:rPr>
        <w:t>.</w:t>
      </w:r>
    </w:p>
    <w:p w:rsidR="00CE6E3C" w:rsidRPr="00AF19C5" w:rsidRDefault="00CE6E3C" w:rsidP="007F774B">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Шығыс-Еуропалық </w:t>
      </w:r>
      <w:r w:rsidR="00346708" w:rsidRPr="00AF19C5">
        <w:rPr>
          <w:rFonts w:ascii="Times New Roman" w:hAnsi="Times New Roman" w:cs="Times New Roman"/>
          <w:sz w:val="28"/>
          <w:szCs w:val="28"/>
          <w:lang w:val="ru-RU"/>
        </w:rPr>
        <w:t>кәсіпорын техноло</w:t>
      </w:r>
      <w:r w:rsidRPr="00AF19C5">
        <w:rPr>
          <w:rFonts w:ascii="Times New Roman" w:hAnsi="Times New Roman" w:cs="Times New Roman"/>
          <w:sz w:val="28"/>
          <w:szCs w:val="28"/>
          <w:lang w:val="ru-RU"/>
        </w:rPr>
        <w:t>гиялары журналында [</w:t>
      </w:r>
      <w:r w:rsidR="0064102D" w:rsidRPr="00AF19C5">
        <w:rPr>
          <w:rFonts w:ascii="Times New Roman" w:hAnsi="Times New Roman" w:cs="Times New Roman"/>
          <w:sz w:val="28"/>
          <w:szCs w:val="28"/>
          <w:lang w:val="ru-RU"/>
        </w:rPr>
        <w:t>7</w:t>
      </w:r>
      <w:r w:rsidR="006A3EEC" w:rsidRPr="006A3EEC">
        <w:rPr>
          <w:rFonts w:ascii="Times New Roman" w:hAnsi="Times New Roman" w:cs="Times New Roman"/>
          <w:sz w:val="28"/>
          <w:szCs w:val="28"/>
          <w:lang w:val="ru-RU"/>
        </w:rPr>
        <w:t>8</w:t>
      </w:r>
      <w:r w:rsidRPr="00AF19C5">
        <w:rPr>
          <w:rFonts w:ascii="Times New Roman" w:hAnsi="Times New Roman" w:cs="Times New Roman"/>
          <w:sz w:val="28"/>
          <w:szCs w:val="28"/>
          <w:lang w:val="ru-RU"/>
        </w:rPr>
        <w:t xml:space="preserve">] жарияланған мақалада көлік-логистика саласын дамытудың қазақстандық жолы талданды. Осы мақаладан Қазақстан Республикасының көлік-логистикалық кешенін дамытудың статистикалық көрсеткіштерін, сондай-ақ саланы дамытудың негізгі бағыттарын талдау нәтижелері алынды. </w:t>
      </w:r>
      <w:r w:rsidR="007F774B" w:rsidRPr="007F774B">
        <w:rPr>
          <w:rFonts w:ascii="Times New Roman" w:hAnsi="Times New Roman" w:cs="Times New Roman"/>
          <w:sz w:val="28"/>
          <w:szCs w:val="28"/>
          <w:lang w:val="ru-RU"/>
        </w:rPr>
        <w:t>Сондай-ақ аталған мақалада авторлар көлік саласын дамытуда кәсіпкерлік құрылымдардың мемлекеттік органдармен серіктестік негізіндегі өзара тиімді ынтымақтастық нысандарын ұсынады. Мұндай тәсіл мемлекеттік-жекешелік әріптестік тетіктерін кеңейтіп, цифрлық трансформациян</w:t>
      </w:r>
      <w:r w:rsidR="007F774B">
        <w:rPr>
          <w:rFonts w:ascii="Times New Roman" w:hAnsi="Times New Roman" w:cs="Times New Roman"/>
          <w:sz w:val="28"/>
          <w:szCs w:val="28"/>
          <w:lang w:val="ru-RU"/>
        </w:rPr>
        <w:t xml:space="preserve">ы жеделдетуге мүмкіндік береді. </w:t>
      </w:r>
      <w:r w:rsidR="007F774B" w:rsidRPr="007F774B">
        <w:rPr>
          <w:rFonts w:ascii="Times New Roman" w:hAnsi="Times New Roman" w:cs="Times New Roman"/>
          <w:sz w:val="28"/>
          <w:szCs w:val="28"/>
          <w:lang w:val="ru-RU"/>
        </w:rPr>
        <w:t>Зерттеу әдістемесінде жалпы ғылыми әдістер – талдау, синтез, аналогия және классификация, сондай-ақ сапалық талдау мен сандық тәсілдер қолданылған. Бұл әдістер ұсынылған тұжырымдардың ғылыми негізділігі мен практикалық маңызын қамтамасыз етуге бағытталған.</w:t>
      </w:r>
    </w:p>
    <w:p w:rsidR="00AE0450" w:rsidRDefault="007F774B" w:rsidP="007F774B">
      <w:pPr>
        <w:spacing w:after="0" w:line="240" w:lineRule="auto"/>
        <w:ind w:firstLine="709"/>
        <w:jc w:val="both"/>
        <w:rPr>
          <w:rFonts w:ascii="Times New Roman" w:hAnsi="Times New Roman" w:cs="Times New Roman"/>
          <w:sz w:val="28"/>
          <w:szCs w:val="28"/>
          <w:lang w:val="ru-RU"/>
        </w:rPr>
      </w:pPr>
      <w:r w:rsidRPr="007F774B">
        <w:rPr>
          <w:rFonts w:ascii="Times New Roman" w:hAnsi="Times New Roman" w:cs="Times New Roman"/>
          <w:sz w:val="28"/>
          <w:szCs w:val="28"/>
          <w:lang w:val="ru-RU"/>
        </w:rPr>
        <w:t>Зерттеу барысында Қазақстан Республикасында көлік-логистика саласын қолдауға бағытталған мемлекеттік қолдаудың бірқатар құралдары енгізілгені анықталды. Оларға мыналар жатады: теміржол инфрақұрылымын салу, жылжымалы құрамды жаңғырту, жүктерді контейнерлеу деңгейін арттыру, баламалы маршруттарды дамыту және халықаралық көлік дәліздерін кеңейту [3]. Бұл шаралар елдің транзиттік әлеуетін іске асыруға және көлік-логистикалық жүйенің жаһандық байланысын нығайтуға бағытталған.</w:t>
      </w:r>
      <w:r>
        <w:rPr>
          <w:rFonts w:ascii="Times New Roman" w:hAnsi="Times New Roman" w:cs="Times New Roman"/>
          <w:sz w:val="28"/>
          <w:szCs w:val="28"/>
          <w:lang w:val="ru-RU"/>
        </w:rPr>
        <w:t xml:space="preserve"> </w:t>
      </w:r>
      <w:r w:rsidR="00AE0450" w:rsidRPr="00AE0450">
        <w:rPr>
          <w:rFonts w:ascii="Times New Roman" w:hAnsi="Times New Roman" w:cs="Times New Roman"/>
          <w:sz w:val="28"/>
          <w:szCs w:val="28"/>
          <w:lang w:val="ru-RU"/>
        </w:rPr>
        <w:t>Зерттеу нәтижелерін іс жүзінде қолдану Қазақстан Республикасы Көлік министрлігіне көлік инфрақұрылымын дамытудың болашақ бағыттарын ғылыми негізде болжауға және стратегиялық шешімдер қабылдауға мүмкіндік беретіні дәлелденді. Бұл нәтижелер цифрлық экожүйелерді енгізу аясында логистикалық үдерістерді оңтайландыру, жүк тасымалдау тиімділігін арттыру және саланың цифрлық трансформациясын жеделдету мақсатында практикалық құрал ретінде пайдаланылуы мүмкін.</w:t>
      </w:r>
    </w:p>
    <w:p w:rsidR="00CE6E3C" w:rsidRPr="00AF19C5" w:rsidRDefault="007F774B" w:rsidP="007F774B">
      <w:pPr>
        <w:spacing w:after="0" w:line="240" w:lineRule="auto"/>
        <w:ind w:firstLine="709"/>
        <w:jc w:val="both"/>
        <w:rPr>
          <w:rFonts w:ascii="Times New Roman" w:hAnsi="Times New Roman" w:cs="Times New Roman"/>
          <w:sz w:val="28"/>
          <w:szCs w:val="28"/>
          <w:lang w:val="ru-RU"/>
        </w:rPr>
      </w:pPr>
      <w:r w:rsidRPr="007F774B">
        <w:rPr>
          <w:rFonts w:ascii="Times New Roman" w:hAnsi="Times New Roman" w:cs="Times New Roman"/>
          <w:sz w:val="28"/>
          <w:szCs w:val="28"/>
          <w:lang w:val="ru-RU"/>
        </w:rPr>
        <w:t>Отандық ғалымдардың [7</w:t>
      </w:r>
      <w:r w:rsidR="006A3EEC" w:rsidRPr="006A3EEC">
        <w:rPr>
          <w:rFonts w:ascii="Times New Roman" w:hAnsi="Times New Roman" w:cs="Times New Roman"/>
          <w:sz w:val="28"/>
          <w:szCs w:val="28"/>
          <w:lang w:val="ru-RU"/>
        </w:rPr>
        <w:t>9</w:t>
      </w:r>
      <w:r w:rsidRPr="007F774B">
        <w:rPr>
          <w:rFonts w:ascii="Times New Roman" w:hAnsi="Times New Roman" w:cs="Times New Roman"/>
          <w:sz w:val="28"/>
          <w:szCs w:val="28"/>
          <w:lang w:val="ru-RU"/>
        </w:rPr>
        <w:t>] «Жібек жолы көлік дәліздерінің Орталық Азиядағы аймақтық дамуға әсері туралы» зерттеуі осы тақырып бойынша әдебиеттегі бар олқылықты толықтыруға бағытталған. Зерттеуде көлік дәліздерінің экономикалық дәліздерге дейінгі трансформациясын ескере отырып, олардың аймақтық дамуға ықпалын бағалауға арналған авторлық әдістемелік негіз ұсынылған. Бұл әдістемелік база кешенді тәсілге сүйеніп, инфрақұрылымдық, институционалдық, экономикалық және әлеуметтік факторларды біріктіру арқылы көлік дәліздерінің әсерін жан-жақты бағалауға мүмкіндік береді.</w:t>
      </w:r>
      <w:r>
        <w:rPr>
          <w:rFonts w:ascii="Times New Roman" w:hAnsi="Times New Roman" w:cs="Times New Roman"/>
          <w:sz w:val="28"/>
          <w:szCs w:val="28"/>
          <w:lang w:val="ru-RU"/>
        </w:rPr>
        <w:t xml:space="preserve"> </w:t>
      </w:r>
      <w:r w:rsidR="00CE6E3C" w:rsidRPr="00AF19C5">
        <w:rPr>
          <w:rFonts w:ascii="Times New Roman" w:hAnsi="Times New Roman" w:cs="Times New Roman"/>
          <w:sz w:val="28"/>
          <w:szCs w:val="28"/>
          <w:lang w:val="ru-RU"/>
        </w:rPr>
        <w:t xml:space="preserve">Зерттеу </w:t>
      </w:r>
      <w:r>
        <w:rPr>
          <w:rFonts w:ascii="Times New Roman" w:hAnsi="Times New Roman" w:cs="Times New Roman"/>
          <w:sz w:val="28"/>
          <w:szCs w:val="28"/>
          <w:lang w:val="ru-RU"/>
        </w:rPr>
        <w:t>–</w:t>
      </w:r>
      <w:r w:rsidR="00CE6E3C" w:rsidRPr="00AF19C5">
        <w:rPr>
          <w:rFonts w:ascii="Times New Roman" w:hAnsi="Times New Roman" w:cs="Times New Roman"/>
          <w:sz w:val="28"/>
          <w:szCs w:val="28"/>
          <w:lang w:val="ru-RU"/>
        </w:rPr>
        <w:t xml:space="preserve"> Қазақстан саясатын дамытудағы дәлелді шешім қабылдау мәдениетін дамыту жолындағы қарапайым қадам. Мақала Орталық Азия аймақтарындағы тұрақты экономикалық даму үшін көлік және логистиканың рөлін одан әрі терең зерттеуге жол ашады.</w:t>
      </w:r>
    </w:p>
    <w:p w:rsidR="00CC1866" w:rsidRPr="00AF19C5" w:rsidRDefault="00744D36" w:rsidP="006B47C6">
      <w:pPr>
        <w:spacing w:after="0" w:line="240" w:lineRule="auto"/>
        <w:ind w:firstLine="709"/>
        <w:jc w:val="both"/>
        <w:rPr>
          <w:rFonts w:ascii="Times New Roman" w:hAnsi="Times New Roman" w:cs="Times New Roman"/>
          <w:sz w:val="28"/>
          <w:szCs w:val="28"/>
          <w:lang w:val="ru-RU"/>
        </w:rPr>
      </w:pPr>
      <w:r w:rsidRPr="00744D36">
        <w:rPr>
          <w:rFonts w:ascii="Times New Roman" w:hAnsi="Times New Roman" w:cs="Times New Roman"/>
          <w:sz w:val="28"/>
          <w:szCs w:val="28"/>
          <w:lang w:val="ru-RU"/>
        </w:rPr>
        <w:t xml:space="preserve">Полухина Е. және Мизанбекова С. еңбегінде Қазақстан Республикасының көлік инфрақұрылымының қазіргі жай-күйі және оның халықаралық көлік желісіне интеграциялану деңгейі жан-жақты қарастырылған. Авторлар көлік-логистикалық инфрақұрылымды экономикалық өсудің катализаторы ретінде </w:t>
      </w:r>
      <w:r w:rsidRPr="00744D36">
        <w:rPr>
          <w:rFonts w:ascii="Times New Roman" w:hAnsi="Times New Roman" w:cs="Times New Roman"/>
          <w:sz w:val="28"/>
          <w:szCs w:val="28"/>
          <w:lang w:val="ru-RU"/>
        </w:rPr>
        <w:lastRenderedPageBreak/>
        <w:t>бағалап, оның одан әрі дамуы елдің транзиттік әлеуетін арттыруға, сыртқы сауданың кеңеюіне және өңірлік байланыстардың нығаюына тікелей ықпал</w:t>
      </w:r>
      <w:r>
        <w:rPr>
          <w:rFonts w:ascii="Times New Roman" w:hAnsi="Times New Roman" w:cs="Times New Roman"/>
          <w:sz w:val="28"/>
          <w:szCs w:val="28"/>
          <w:lang w:val="ru-RU"/>
        </w:rPr>
        <w:t xml:space="preserve"> ететінін ерекше атап өткен</w:t>
      </w:r>
      <w:r w:rsidR="0064102D" w:rsidRPr="00AF19C5">
        <w:rPr>
          <w:rFonts w:ascii="Times New Roman" w:hAnsi="Times New Roman" w:cs="Times New Roman"/>
          <w:sz w:val="28"/>
          <w:szCs w:val="28"/>
          <w:lang w:val="ru-RU"/>
        </w:rPr>
        <w:t xml:space="preserve"> [7</w:t>
      </w:r>
      <w:r w:rsidR="006A3EEC" w:rsidRPr="006A3EEC">
        <w:rPr>
          <w:rFonts w:ascii="Times New Roman" w:hAnsi="Times New Roman" w:cs="Times New Roman"/>
          <w:sz w:val="28"/>
          <w:szCs w:val="28"/>
          <w:lang w:val="ru-RU"/>
        </w:rPr>
        <w:t>8</w:t>
      </w:r>
      <w:r w:rsidR="0064102D" w:rsidRPr="00AF19C5">
        <w:rPr>
          <w:rFonts w:ascii="Times New Roman" w:hAnsi="Times New Roman" w:cs="Times New Roman"/>
          <w:sz w:val="28"/>
          <w:szCs w:val="28"/>
          <w:lang w:val="ru-RU"/>
        </w:rPr>
        <w:t>]</w:t>
      </w:r>
      <w:r w:rsidR="00CC1866" w:rsidRPr="00AF19C5">
        <w:rPr>
          <w:rFonts w:ascii="Times New Roman" w:hAnsi="Times New Roman" w:cs="Times New Roman"/>
          <w:sz w:val="28"/>
          <w:szCs w:val="28"/>
          <w:lang w:val="ru-RU"/>
        </w:rPr>
        <w:t>.</w:t>
      </w:r>
    </w:p>
    <w:p w:rsidR="00CC1866" w:rsidRPr="00AF19C5" w:rsidRDefault="00CC1866" w:rsidP="00744D3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Автомобиль көлігі әлемдік нарықтағы негізгі көлік түрі болып қала береді, әсіресе бөлшек саудада сатылатын ұзақ қашықтыққа жүктерді тасымалдауға сұраныстың артуы жағдайында. Бұл әсіресе ішкі нарықтар жол инфрақұрылымының тиімділігіне ерекше тәуелді болатын үлкен аумақтағы елдерге қатысты [</w:t>
      </w:r>
      <w:r w:rsidR="006A3EEC" w:rsidRPr="006A3EEC">
        <w:rPr>
          <w:rFonts w:ascii="Times New Roman" w:hAnsi="Times New Roman" w:cs="Times New Roman"/>
          <w:sz w:val="28"/>
          <w:szCs w:val="28"/>
          <w:lang w:val="ru-RU"/>
        </w:rPr>
        <w:t>80</w:t>
      </w:r>
      <w:r w:rsidRPr="00AF19C5">
        <w:rPr>
          <w:rFonts w:ascii="Times New Roman" w:hAnsi="Times New Roman" w:cs="Times New Roman"/>
          <w:sz w:val="28"/>
          <w:szCs w:val="28"/>
          <w:lang w:val="ru-RU"/>
        </w:rPr>
        <w:t xml:space="preserve">]. Дамушы елдерде дамыған елдерде жоғары стандарттарға қол жеткізген жол қозғалысын жаңғырту автомобиль көлігін пайдалануды арттырудың негізгі факторына айналуда. </w:t>
      </w:r>
      <w:r w:rsidR="00744D36" w:rsidRPr="00744D36">
        <w:rPr>
          <w:rFonts w:ascii="Times New Roman" w:hAnsi="Times New Roman" w:cs="Times New Roman"/>
          <w:sz w:val="28"/>
          <w:szCs w:val="28"/>
          <w:lang w:val="ru-RU"/>
        </w:rPr>
        <w:t>Автомобиль жолдарының сапасын жақсарту және автомобиль көлігі жүйелеріндегі технологиялық жетістіктер бұл көлік түрінің халықаралық тасымалдағы рөлін едәуір күшейтуде. Автомобиль көлігі икемділігі мен қолжетімділігі арқасында шекарааралық жүк қозғалысының</w:t>
      </w:r>
      <w:r w:rsidR="00744D36">
        <w:rPr>
          <w:rFonts w:ascii="Times New Roman" w:hAnsi="Times New Roman" w:cs="Times New Roman"/>
          <w:sz w:val="28"/>
          <w:szCs w:val="28"/>
          <w:lang w:val="ru-RU"/>
        </w:rPr>
        <w:t xml:space="preserve"> маңызды бөлігіне айналып отыр. </w:t>
      </w:r>
      <w:r w:rsidR="00744D36" w:rsidRPr="00744D36">
        <w:rPr>
          <w:rFonts w:ascii="Times New Roman" w:hAnsi="Times New Roman" w:cs="Times New Roman"/>
          <w:sz w:val="28"/>
          <w:szCs w:val="28"/>
          <w:lang w:val="ru-RU"/>
        </w:rPr>
        <w:t>Сонымен қатар, су көлігі – халықаралық сауданың негізгі құралы ретінде – ірі көлемдегі жүктерді тиімді әрі үнемді тасымалдау мүмкіндігін ұсынып, трансшекаралық тасымалдың ең қарқынды дамып келе жатқан сегменті мәртебесін сақтап келеді. Оның төмен тасымалдау құны мен жоғары өткізу қабілеті халықаралық логистикалық жүйеде маңызды</w:t>
      </w:r>
      <w:r w:rsidR="00744D36">
        <w:rPr>
          <w:rFonts w:ascii="Times New Roman" w:hAnsi="Times New Roman" w:cs="Times New Roman"/>
          <w:sz w:val="28"/>
          <w:szCs w:val="28"/>
          <w:lang w:val="ru-RU"/>
        </w:rPr>
        <w:t xml:space="preserve"> артықшылық болып табылады</w:t>
      </w:r>
      <w:r w:rsidR="00744D36" w:rsidRPr="00744D36">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w:t>
      </w:r>
      <w:r w:rsidR="0064102D" w:rsidRPr="00AF19C5">
        <w:rPr>
          <w:rFonts w:ascii="Times New Roman" w:hAnsi="Times New Roman" w:cs="Times New Roman"/>
          <w:sz w:val="28"/>
          <w:szCs w:val="28"/>
          <w:lang w:val="ru-RU"/>
        </w:rPr>
        <w:t>8</w:t>
      </w:r>
      <w:r w:rsidR="006A3EEC" w:rsidRPr="006A3EEC">
        <w:rPr>
          <w:rFonts w:ascii="Times New Roman" w:hAnsi="Times New Roman" w:cs="Times New Roman"/>
          <w:sz w:val="28"/>
          <w:szCs w:val="28"/>
          <w:lang w:val="ru-RU"/>
        </w:rPr>
        <w:t>1</w:t>
      </w:r>
      <w:r w:rsidRPr="00AF19C5">
        <w:rPr>
          <w:rFonts w:ascii="Times New Roman" w:hAnsi="Times New Roman" w:cs="Times New Roman"/>
          <w:sz w:val="28"/>
          <w:szCs w:val="28"/>
          <w:lang w:val="ru-RU"/>
        </w:rPr>
        <w:t>].</w:t>
      </w:r>
    </w:p>
    <w:p w:rsidR="00CE6E3C" w:rsidRPr="00AF19C5" w:rsidRDefault="00CC1866" w:rsidP="006B47C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Жаһандық көлік-логистикалық қызметтер нарығында соңғы жылдары логистиканың басқа түрлерімен салыстырғанда жоғары өсу қарқынын көрсететін үшінші тарап логистикасы басым болды. Үшінші тарап логистикасымен жаһандық жеткізу тізбегіндегі операцияларды басқару аутсорсингке ауысады, бұл жалпы шығындарды азайтады және нарықтың өсуіне ықпал етеді. Логистикалық қызметтердің аутсорсингінің өзектілігі шығындардың төмендеуіне ғана емес, сонымен қатар жеткізу уақытын тиімдірек басқаруға байланысты да артып келеді. Бұл тәсіл электроника мен автомобиль өнеркәсібін қоса алғанда, әртүрлі тауарларды жеткізуде кеңінен қолданылады. Жаһандық жеткізу тізбегінің бір аймағынан екіншісіне жүктерді тасымалдайтын қайталама жеткізушілер әдетте әлемдік нарықтағы логистикалық қажеттіліктердің әртүрлілігін көрсете отырып, көтерме немесе ауыр жүктерді жеткізеді.</w:t>
      </w:r>
    </w:p>
    <w:p w:rsidR="0055310A" w:rsidRDefault="00CC1866" w:rsidP="001073D8">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Қазақстан өзінің стратегиялық географиялық орналасуына байланысты халықаралық көлік-логистикалық жүйеде маңызды рөл атқарады, бұл оны Азия мен Еуропа арасындағы маңызды транзиттік дәліз </w:t>
      </w:r>
      <w:r w:rsidR="0047088A" w:rsidRPr="00AF19C5">
        <w:rPr>
          <w:rFonts w:ascii="Times New Roman" w:hAnsi="Times New Roman" w:cs="Times New Roman"/>
          <w:sz w:val="28"/>
          <w:szCs w:val="28"/>
          <w:lang w:val="ru-RU"/>
        </w:rPr>
        <w:t>етеді</w:t>
      </w:r>
      <w:r w:rsidRPr="00AF19C5">
        <w:rPr>
          <w:rFonts w:ascii="Times New Roman" w:hAnsi="Times New Roman" w:cs="Times New Roman"/>
          <w:sz w:val="28"/>
          <w:szCs w:val="28"/>
          <w:lang w:val="ru-RU"/>
        </w:rPr>
        <w:t xml:space="preserve">. Бұл ел шығыстағы ірі экономикалық орталықтарды батыстағы тұтыну нарықтарымен байланыстыратын өзіндік көпір қызметін атқарады. </w:t>
      </w:r>
      <w:r w:rsidR="00FE5F9C" w:rsidRPr="00FE5F9C">
        <w:rPr>
          <w:rFonts w:ascii="Times New Roman" w:hAnsi="Times New Roman" w:cs="Times New Roman"/>
          <w:sz w:val="28"/>
          <w:szCs w:val="28"/>
          <w:lang w:val="ru-RU"/>
        </w:rPr>
        <w:t>Сонымен қатар, Қазақстан көліктің қолжетімділігін жақсарту және логистикалық үдерістердің тиімділігін арттыру мақсатында бірқатар көпжақты бастамалар мен халықаралық жобаларға</w:t>
      </w:r>
      <w:r w:rsidR="00FE5F9C">
        <w:rPr>
          <w:rFonts w:ascii="Times New Roman" w:hAnsi="Times New Roman" w:cs="Times New Roman"/>
          <w:sz w:val="28"/>
          <w:szCs w:val="28"/>
          <w:lang w:val="ru-RU"/>
        </w:rPr>
        <w:t xml:space="preserve"> белсенді түрде қатысып келеді.</w:t>
      </w:r>
    </w:p>
    <w:p w:rsidR="001073D8" w:rsidRPr="00FE5F9C" w:rsidRDefault="001073D8" w:rsidP="001073D8">
      <w:pPr>
        <w:spacing w:after="0" w:line="240" w:lineRule="auto"/>
        <w:ind w:firstLine="709"/>
        <w:jc w:val="both"/>
        <w:rPr>
          <w:rFonts w:ascii="Times New Roman" w:hAnsi="Times New Roman" w:cs="Times New Roman"/>
          <w:sz w:val="28"/>
          <w:szCs w:val="28"/>
          <w:lang w:val="ru-RU"/>
        </w:rPr>
      </w:pPr>
      <w:r w:rsidRPr="006A3EEC">
        <w:rPr>
          <w:rFonts w:ascii="Times New Roman" w:hAnsi="Times New Roman" w:cs="Times New Roman"/>
          <w:sz w:val="28"/>
          <w:szCs w:val="28"/>
          <w:lang w:val="ru-RU"/>
        </w:rPr>
        <w:t xml:space="preserve">Жүргізген зерттеулерімізде 2019-2023 жылдар аралығындағы Қазақстандағы транзиттік тасымал көлемінің статистикалық талдауы жүргізілді. Талдаманың нәтижесінде теміржол көлігі транзиттік инфрақұрылымның негізгі тірегі болып қала беретіндігі, оның көлемі 2018 жылдан 2022 жылға дейін едәуір өскені анықталды. Автомобиль көлігі көлемі өзгермелі болса да, соңғы жылдары едәуір өсу байқалады. Әуе және теңіз көліктерінің үлесі аз. Корреляциялық және </w:t>
      </w:r>
      <w:r w:rsidRPr="006A3EEC">
        <w:rPr>
          <w:rFonts w:ascii="Times New Roman" w:hAnsi="Times New Roman" w:cs="Times New Roman"/>
          <w:sz w:val="28"/>
          <w:szCs w:val="28"/>
          <w:lang w:val="ru-RU"/>
        </w:rPr>
        <w:lastRenderedPageBreak/>
        <w:t>регрессиялық талдау нәтижелері теміржол көлігінің транзиттік тасымалдардағы рөлі мен</w:t>
      </w:r>
      <w:r w:rsidR="00CE1F0D">
        <w:rPr>
          <w:rFonts w:ascii="Times New Roman" w:hAnsi="Times New Roman" w:cs="Times New Roman"/>
          <w:sz w:val="28"/>
          <w:szCs w:val="28"/>
          <w:lang w:val="ru-RU"/>
        </w:rPr>
        <w:t xml:space="preserve"> даму перспективасын көрсетеді </w:t>
      </w:r>
      <w:r w:rsidR="006A3EEC" w:rsidRPr="00075F9B">
        <w:rPr>
          <w:rFonts w:ascii="Times New Roman" w:hAnsi="Times New Roman" w:cs="Times New Roman"/>
          <w:sz w:val="28"/>
          <w:szCs w:val="28"/>
          <w:lang w:val="ru-RU"/>
        </w:rPr>
        <w:t>[82]</w:t>
      </w:r>
      <w:r w:rsidRPr="006A3EEC">
        <w:rPr>
          <w:rFonts w:ascii="Times New Roman" w:hAnsi="Times New Roman" w:cs="Times New Roman"/>
          <w:sz w:val="28"/>
          <w:szCs w:val="28"/>
          <w:lang w:val="ru-RU"/>
        </w:rPr>
        <w:t>.</w:t>
      </w:r>
    </w:p>
    <w:p w:rsidR="00CE6E3C" w:rsidRPr="00AF19C5" w:rsidRDefault="00FE5F9C" w:rsidP="00FE5F9C">
      <w:pPr>
        <w:spacing w:after="0" w:line="240" w:lineRule="auto"/>
        <w:ind w:firstLine="709"/>
        <w:jc w:val="both"/>
        <w:rPr>
          <w:rFonts w:ascii="Times New Roman" w:hAnsi="Times New Roman" w:cs="Times New Roman"/>
          <w:sz w:val="28"/>
          <w:szCs w:val="28"/>
          <w:lang w:val="ru-RU"/>
        </w:rPr>
      </w:pPr>
      <w:r w:rsidRPr="00FE5F9C">
        <w:rPr>
          <w:rFonts w:ascii="Times New Roman" w:hAnsi="Times New Roman" w:cs="Times New Roman"/>
          <w:sz w:val="28"/>
          <w:szCs w:val="28"/>
          <w:lang w:val="ru-RU"/>
        </w:rPr>
        <w:t xml:space="preserve">Елдің халықаралық көлік-логистикалық жүйеге қосқан негізгі үлесі – теміржол және автомобиль жолдары, теңіз порттары мен әуежайларды қамтитын кең ауқымды инфрақұрылымдық желіні дамыту. </w:t>
      </w:r>
      <w:r w:rsidR="00AE0450" w:rsidRPr="00AE0450">
        <w:rPr>
          <w:rFonts w:ascii="Times New Roman" w:hAnsi="Times New Roman" w:cs="Times New Roman"/>
          <w:sz w:val="28"/>
          <w:szCs w:val="28"/>
          <w:lang w:val="ru-RU"/>
        </w:rPr>
        <w:t>Бұл инфрақұрылым Қазақстанның транзиттік әлеуетін күшейтуге және оны Еуразия құрлығындағы басты көлік-логистикалық хабтардың біріне айналдыруға бағытталған стратегиялық қадам болып табылады. Ол елдің географиялық артықшылықтарын тиімді пайдалана отырып, халықаралық көлік дәліздері мен жүк тасымалдарын тартуға, сондай-ақ өңірлік және жаһандық сауда ағындарына белсенді қатысуға мүмкіндік береді.</w:t>
      </w:r>
      <w:r w:rsidR="00AE0450">
        <w:rPr>
          <w:rFonts w:ascii="Times New Roman" w:hAnsi="Times New Roman" w:cs="Times New Roman"/>
          <w:sz w:val="28"/>
          <w:szCs w:val="28"/>
          <w:lang w:val="ru-RU"/>
        </w:rPr>
        <w:t xml:space="preserve"> </w:t>
      </w:r>
      <w:r w:rsidR="00CC1866" w:rsidRPr="00AF19C5">
        <w:rPr>
          <w:rFonts w:ascii="Times New Roman" w:hAnsi="Times New Roman" w:cs="Times New Roman"/>
          <w:sz w:val="28"/>
          <w:szCs w:val="28"/>
          <w:lang w:val="ru-RU"/>
        </w:rPr>
        <w:t>Бұл күш-жігер Қытай мен Еуропалық Одақ арасындағы байланысты нығайтуға бағытталған, атап айтқанда «Жаңа Жібек жолы [</w:t>
      </w:r>
      <w:r w:rsidR="0064102D" w:rsidRPr="00AF19C5">
        <w:rPr>
          <w:rFonts w:ascii="Times New Roman" w:hAnsi="Times New Roman" w:cs="Times New Roman"/>
          <w:sz w:val="28"/>
          <w:szCs w:val="28"/>
          <w:lang w:val="ru-RU"/>
        </w:rPr>
        <w:t>8</w:t>
      </w:r>
      <w:r w:rsidR="006A3EEC" w:rsidRPr="006A3EEC">
        <w:rPr>
          <w:rFonts w:ascii="Times New Roman" w:hAnsi="Times New Roman" w:cs="Times New Roman"/>
          <w:sz w:val="28"/>
          <w:szCs w:val="28"/>
          <w:lang w:val="ru-RU"/>
        </w:rPr>
        <w:t>3</w:t>
      </w:r>
      <w:r w:rsidR="00CC1866" w:rsidRPr="00AF19C5">
        <w:rPr>
          <w:rFonts w:ascii="Times New Roman" w:hAnsi="Times New Roman" w:cs="Times New Roman"/>
          <w:sz w:val="28"/>
          <w:szCs w:val="28"/>
          <w:lang w:val="ru-RU"/>
        </w:rPr>
        <w:t xml:space="preserve">] сияқты жобалар арқылы. </w:t>
      </w:r>
    </w:p>
    <w:p w:rsidR="00CE6E3C" w:rsidRPr="00AF19C5" w:rsidRDefault="00CC1866" w:rsidP="00CE1F0D">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Қазақстанның көлік стратегиясы транзиттік дәліздердің үздіксіз жұмысын қамтамасыз ету үшін ішкі инфрақұры</w:t>
      </w:r>
      <w:r w:rsidR="0047088A" w:rsidRPr="00AF19C5">
        <w:rPr>
          <w:rFonts w:ascii="Times New Roman" w:hAnsi="Times New Roman" w:cs="Times New Roman"/>
          <w:sz w:val="28"/>
          <w:szCs w:val="28"/>
          <w:lang w:val="ru-RU"/>
        </w:rPr>
        <w:t>лымды дамытуға да көңіл бөледі</w:t>
      </w:r>
      <w:r w:rsidRPr="00AF19C5">
        <w:rPr>
          <w:rFonts w:ascii="Times New Roman" w:hAnsi="Times New Roman" w:cs="Times New Roman"/>
          <w:sz w:val="28"/>
          <w:szCs w:val="28"/>
          <w:lang w:val="ru-RU"/>
        </w:rPr>
        <w:t>. Бұған теміржол вокзалдарын жаңғырту, порт терминалдары мен әуежайларды дамыту, автомобиль жолдарын жақсарту кіреді. Бұл күш-жігер тек транзиттік көлік көлемін арттыруға ғана емес, сонымен қатар ел ішіндегі экономикалық ө</w:t>
      </w:r>
      <w:r w:rsidR="00CE1F0D">
        <w:rPr>
          <w:rFonts w:ascii="Times New Roman" w:hAnsi="Times New Roman" w:cs="Times New Roman"/>
          <w:sz w:val="28"/>
          <w:szCs w:val="28"/>
          <w:lang w:val="ru-RU"/>
        </w:rPr>
        <w:t xml:space="preserve">суді ынталандыруға бағытталған. </w:t>
      </w:r>
      <w:r w:rsidRPr="00AF19C5">
        <w:rPr>
          <w:rFonts w:ascii="Times New Roman" w:hAnsi="Times New Roman" w:cs="Times New Roman"/>
          <w:sz w:val="28"/>
          <w:szCs w:val="28"/>
          <w:lang w:val="ru-RU"/>
        </w:rPr>
        <w:t>Қазақстан көлік саясатын үйлестіру үшін халықаралық ұйымдармен және көршілес е</w:t>
      </w:r>
      <w:r w:rsidR="0047088A" w:rsidRPr="00AF19C5">
        <w:rPr>
          <w:rFonts w:ascii="Times New Roman" w:hAnsi="Times New Roman" w:cs="Times New Roman"/>
          <w:sz w:val="28"/>
          <w:szCs w:val="28"/>
          <w:lang w:val="ru-RU"/>
        </w:rPr>
        <w:t>лдермен белсенді ынтымақтасады</w:t>
      </w:r>
      <w:r w:rsidRPr="00AF19C5">
        <w:rPr>
          <w:rFonts w:ascii="Times New Roman" w:hAnsi="Times New Roman" w:cs="Times New Roman"/>
          <w:sz w:val="28"/>
          <w:szCs w:val="28"/>
          <w:lang w:val="ru-RU"/>
        </w:rPr>
        <w:t>, бұл мемлекетаралық логистикалық операцияларды жақсартуға және кедендік рәсі</w:t>
      </w:r>
      <w:r w:rsidR="00690C79">
        <w:rPr>
          <w:rFonts w:ascii="Times New Roman" w:hAnsi="Times New Roman" w:cs="Times New Roman"/>
          <w:sz w:val="28"/>
          <w:szCs w:val="28"/>
          <w:lang w:val="ru-RU"/>
        </w:rPr>
        <w:t>мдерді жеңілдетуге ықпал етеді.</w:t>
      </w:r>
      <w:r w:rsidR="00690C79" w:rsidRPr="00690C79">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 xml:space="preserve">Қазақстан өзінің көпжақты бастамалары мен көлік инфрақұрылымын дамытуға стратегиялық көзқарасының арқасында халықаралық көлік-логистикалық жүйенің тиімділігі мен қолжетімділігін арттыруда шешуші орын </w:t>
      </w:r>
      <w:r w:rsidR="0047088A" w:rsidRPr="00AF19C5">
        <w:rPr>
          <w:rFonts w:ascii="Times New Roman" w:hAnsi="Times New Roman" w:cs="Times New Roman"/>
          <w:sz w:val="28"/>
          <w:szCs w:val="28"/>
          <w:lang w:val="ru-RU"/>
        </w:rPr>
        <w:t>алады</w:t>
      </w:r>
      <w:r w:rsidRPr="00AF19C5">
        <w:rPr>
          <w:rFonts w:ascii="Times New Roman" w:hAnsi="Times New Roman" w:cs="Times New Roman"/>
          <w:sz w:val="28"/>
          <w:szCs w:val="28"/>
          <w:lang w:val="ru-RU"/>
        </w:rPr>
        <w:t>.</w:t>
      </w:r>
      <w:r w:rsidR="0047088A" w:rsidRPr="00AF19C5">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 xml:space="preserve">Талдау барысында біз Қазақстандағы көлік дамуының негізгі көрсеткіштерін зерттедік. Тасымалданған жүктердің статистикасы </w:t>
      </w:r>
      <w:r w:rsidR="00441A98" w:rsidRPr="00AF19C5">
        <w:rPr>
          <w:rFonts w:ascii="Times New Roman" w:hAnsi="Times New Roman" w:cs="Times New Roman"/>
          <w:sz w:val="28"/>
          <w:szCs w:val="28"/>
          <w:lang w:val="ru-RU"/>
        </w:rPr>
        <w:t>14</w:t>
      </w:r>
      <w:r w:rsidRPr="00AF19C5">
        <w:rPr>
          <w:rFonts w:ascii="Times New Roman" w:hAnsi="Times New Roman" w:cs="Times New Roman"/>
          <w:sz w:val="28"/>
          <w:szCs w:val="28"/>
          <w:lang w:val="ru-RU"/>
        </w:rPr>
        <w:t>-кестеде келтірілген.</w:t>
      </w:r>
    </w:p>
    <w:p w:rsidR="00CC1866" w:rsidRPr="00AF19C5" w:rsidRDefault="00CC1866" w:rsidP="00CC1866">
      <w:pPr>
        <w:spacing w:after="0" w:line="240" w:lineRule="auto"/>
        <w:ind w:firstLine="851"/>
        <w:jc w:val="both"/>
        <w:rPr>
          <w:rFonts w:ascii="Times New Roman" w:hAnsi="Times New Roman" w:cs="Times New Roman"/>
          <w:sz w:val="28"/>
          <w:szCs w:val="28"/>
          <w:lang w:val="ru-RU"/>
        </w:rPr>
      </w:pPr>
    </w:p>
    <w:p w:rsidR="00CC1866" w:rsidRPr="00AF19C5" w:rsidRDefault="00CC1866" w:rsidP="00CC1866">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sz w:val="28"/>
          <w:szCs w:val="28"/>
          <w:lang w:val="kk-KZ"/>
        </w:rPr>
        <w:t>К</w:t>
      </w:r>
      <w:r w:rsidRPr="00AF19C5">
        <w:rPr>
          <w:rFonts w:ascii="Times New Roman" w:hAnsi="Times New Roman" w:cs="Times New Roman"/>
          <w:sz w:val="28"/>
          <w:szCs w:val="28"/>
          <w:lang w:val="ru-RU"/>
        </w:rPr>
        <w:t xml:space="preserve">есте </w:t>
      </w:r>
      <w:r w:rsidR="00441A98" w:rsidRPr="00AF19C5">
        <w:rPr>
          <w:rFonts w:ascii="Times New Roman" w:hAnsi="Times New Roman" w:cs="Times New Roman"/>
          <w:sz w:val="28"/>
          <w:szCs w:val="28"/>
          <w:lang w:val="ru-RU"/>
        </w:rPr>
        <w:t>14</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2021-202</w:t>
      </w:r>
      <w:r w:rsidR="00727C00" w:rsidRPr="00AF19C5">
        <w:rPr>
          <w:rFonts w:ascii="Times New Roman" w:hAnsi="Times New Roman" w:cs="Times New Roman"/>
          <w:sz w:val="28"/>
          <w:szCs w:val="28"/>
          <w:lang w:val="ru-RU"/>
        </w:rPr>
        <w:t>4</w:t>
      </w:r>
      <w:r w:rsidRPr="00AF19C5">
        <w:rPr>
          <w:rFonts w:ascii="Times New Roman" w:hAnsi="Times New Roman" w:cs="Times New Roman"/>
          <w:sz w:val="28"/>
          <w:szCs w:val="28"/>
          <w:lang w:val="ru-RU"/>
        </w:rPr>
        <w:t xml:space="preserve"> жылдары Қазақстанда көліктің барлық түрлерімен тасымалданған жүктер санының динамикасы, млн.тонна</w:t>
      </w:r>
    </w:p>
    <w:tbl>
      <w:tblPr>
        <w:tblStyle w:val="a7"/>
        <w:tblW w:w="9634" w:type="dxa"/>
        <w:tblLayout w:type="fixed"/>
        <w:tblLook w:val="04A0" w:firstRow="1" w:lastRow="0" w:firstColumn="1" w:lastColumn="0" w:noHBand="0" w:noVBand="1"/>
      </w:tblPr>
      <w:tblGrid>
        <w:gridCol w:w="2122"/>
        <w:gridCol w:w="850"/>
        <w:gridCol w:w="850"/>
        <w:gridCol w:w="851"/>
        <w:gridCol w:w="992"/>
        <w:gridCol w:w="993"/>
        <w:gridCol w:w="992"/>
        <w:gridCol w:w="992"/>
        <w:gridCol w:w="992"/>
      </w:tblGrid>
      <w:tr w:rsidR="00CA263B" w:rsidRPr="00CA263B" w:rsidTr="00CA263B">
        <w:trPr>
          <w:trHeight w:val="410"/>
        </w:trPr>
        <w:tc>
          <w:tcPr>
            <w:tcW w:w="2122" w:type="dxa"/>
            <w:vMerge w:val="restart"/>
            <w:tcBorders>
              <w:top w:val="single" w:sz="4" w:space="0" w:color="auto"/>
              <w:left w:val="single" w:sz="4" w:space="0" w:color="auto"/>
              <w:bottom w:val="single" w:sz="4" w:space="0" w:color="auto"/>
              <w:right w:val="single" w:sz="4" w:space="0" w:color="auto"/>
            </w:tcBorders>
            <w:noWrap/>
            <w:vAlign w:val="center"/>
            <w:hideMark/>
          </w:tcPr>
          <w:p w:rsidR="00CA263B" w:rsidRPr="00CA263B" w:rsidRDefault="00CA263B" w:rsidP="00727C00">
            <w:pPr>
              <w:jc w:val="both"/>
              <w:rPr>
                <w:rFonts w:ascii="Times New Roman" w:hAnsi="Times New Roman" w:cs="Times New Roman"/>
                <w:sz w:val="24"/>
                <w:szCs w:val="24"/>
              </w:rPr>
            </w:pPr>
            <w:r w:rsidRPr="00CA263B">
              <w:rPr>
                <w:rFonts w:ascii="Times New Roman" w:hAnsi="Times New Roman" w:cs="Times New Roman"/>
                <w:sz w:val="24"/>
                <w:szCs w:val="24"/>
              </w:rPr>
              <w:t>Көрсеткіш</w:t>
            </w:r>
          </w:p>
        </w:tc>
        <w:tc>
          <w:tcPr>
            <w:tcW w:w="3543" w:type="dxa"/>
            <w:gridSpan w:val="4"/>
            <w:tcBorders>
              <w:top w:val="single" w:sz="4" w:space="0" w:color="auto"/>
              <w:left w:val="single" w:sz="4" w:space="0" w:color="auto"/>
              <w:bottom w:val="single" w:sz="4" w:space="0" w:color="auto"/>
              <w:right w:val="single" w:sz="4" w:space="0" w:color="auto"/>
            </w:tcBorders>
            <w:noWrap/>
            <w:vAlign w:val="center"/>
          </w:tcPr>
          <w:p w:rsidR="00CA263B" w:rsidRPr="00CA263B" w:rsidRDefault="00CA263B" w:rsidP="00727C00">
            <w:pPr>
              <w:jc w:val="center"/>
              <w:rPr>
                <w:rFonts w:ascii="Times New Roman" w:hAnsi="Times New Roman" w:cs="Times New Roman"/>
                <w:sz w:val="24"/>
                <w:szCs w:val="24"/>
                <w:lang w:val="ru-RU"/>
              </w:rPr>
            </w:pPr>
            <w:r w:rsidRPr="00CA263B">
              <w:rPr>
                <w:rFonts w:ascii="Times New Roman" w:hAnsi="Times New Roman" w:cs="Times New Roman"/>
                <w:sz w:val="24"/>
                <w:szCs w:val="24"/>
                <w:lang w:val="ru-RU"/>
              </w:rPr>
              <w:t>Жылдар</w:t>
            </w:r>
          </w:p>
        </w:tc>
        <w:tc>
          <w:tcPr>
            <w:tcW w:w="1985" w:type="dxa"/>
            <w:gridSpan w:val="2"/>
            <w:vMerge w:val="restart"/>
            <w:tcBorders>
              <w:top w:val="single" w:sz="4" w:space="0" w:color="auto"/>
              <w:left w:val="single" w:sz="4" w:space="0" w:color="auto"/>
              <w:right w:val="single" w:sz="4" w:space="0" w:color="auto"/>
            </w:tcBorders>
            <w:noWrap/>
            <w:vAlign w:val="center"/>
            <w:hideMark/>
          </w:tcPr>
          <w:p w:rsidR="00CA263B" w:rsidRPr="00CA263B" w:rsidRDefault="00CA263B" w:rsidP="00D8426D">
            <w:pPr>
              <w:jc w:val="both"/>
              <w:rPr>
                <w:rFonts w:ascii="Times New Roman" w:hAnsi="Times New Roman" w:cs="Times New Roman"/>
                <w:sz w:val="24"/>
                <w:szCs w:val="24"/>
              </w:rPr>
            </w:pPr>
            <w:r w:rsidRPr="00CA263B">
              <w:rPr>
                <w:rFonts w:ascii="Times New Roman" w:hAnsi="Times New Roman" w:cs="Times New Roman"/>
                <w:sz w:val="24"/>
                <w:szCs w:val="24"/>
              </w:rPr>
              <w:t>Абсолютті өзгеріс, +/-</w:t>
            </w:r>
          </w:p>
        </w:tc>
        <w:tc>
          <w:tcPr>
            <w:tcW w:w="1984" w:type="dxa"/>
            <w:gridSpan w:val="2"/>
            <w:vMerge w:val="restart"/>
            <w:tcBorders>
              <w:top w:val="single" w:sz="4" w:space="0" w:color="auto"/>
              <w:left w:val="single" w:sz="4" w:space="0" w:color="auto"/>
              <w:right w:val="single" w:sz="4" w:space="0" w:color="auto"/>
            </w:tcBorders>
            <w:noWrap/>
            <w:vAlign w:val="center"/>
            <w:hideMark/>
          </w:tcPr>
          <w:p w:rsidR="00CA263B" w:rsidRPr="00CA263B" w:rsidRDefault="00CA263B" w:rsidP="00D8426D">
            <w:pPr>
              <w:jc w:val="both"/>
              <w:rPr>
                <w:rFonts w:ascii="Times New Roman" w:hAnsi="Times New Roman" w:cs="Times New Roman"/>
                <w:sz w:val="24"/>
                <w:szCs w:val="24"/>
              </w:rPr>
            </w:pPr>
            <w:r w:rsidRPr="00CA263B">
              <w:rPr>
                <w:rFonts w:ascii="Times New Roman" w:hAnsi="Times New Roman" w:cs="Times New Roman"/>
                <w:sz w:val="24"/>
                <w:szCs w:val="24"/>
              </w:rPr>
              <w:t>Салыстырмалы өзгеріс, %</w:t>
            </w:r>
          </w:p>
        </w:tc>
      </w:tr>
      <w:tr w:rsidR="00CA263B" w:rsidRPr="00CA263B" w:rsidTr="00CA263B">
        <w:trPr>
          <w:trHeight w:val="458"/>
        </w:trPr>
        <w:tc>
          <w:tcPr>
            <w:tcW w:w="2122" w:type="dxa"/>
            <w:vMerge/>
            <w:tcBorders>
              <w:top w:val="single" w:sz="4" w:space="0" w:color="auto"/>
              <w:left w:val="single" w:sz="4" w:space="0" w:color="auto"/>
              <w:bottom w:val="single" w:sz="4" w:space="0" w:color="auto"/>
              <w:right w:val="single" w:sz="4" w:space="0" w:color="auto"/>
            </w:tcBorders>
            <w:noWrap/>
            <w:vAlign w:val="center"/>
          </w:tcPr>
          <w:p w:rsidR="00CA263B" w:rsidRPr="00CA263B" w:rsidRDefault="00CA263B" w:rsidP="00CA263B">
            <w:pPr>
              <w:jc w:val="both"/>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rsidR="00CA263B" w:rsidRPr="00CA263B" w:rsidRDefault="00CA263B" w:rsidP="00CA263B">
            <w:pPr>
              <w:jc w:val="both"/>
              <w:rPr>
                <w:rFonts w:ascii="Times New Roman" w:hAnsi="Times New Roman" w:cs="Times New Roman"/>
                <w:sz w:val="24"/>
                <w:szCs w:val="24"/>
              </w:rPr>
            </w:pPr>
            <w:r w:rsidRPr="00CA263B">
              <w:rPr>
                <w:rFonts w:ascii="Times New Roman" w:hAnsi="Times New Roman" w:cs="Times New Roman"/>
                <w:sz w:val="24"/>
                <w:szCs w:val="24"/>
              </w:rPr>
              <w:t>2021</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rsidR="00CA263B" w:rsidRPr="00CA263B" w:rsidRDefault="00CA263B" w:rsidP="00CA263B">
            <w:pPr>
              <w:jc w:val="both"/>
              <w:rPr>
                <w:rFonts w:ascii="Times New Roman" w:hAnsi="Times New Roman" w:cs="Times New Roman"/>
                <w:sz w:val="24"/>
                <w:szCs w:val="24"/>
              </w:rPr>
            </w:pPr>
            <w:r w:rsidRPr="00CA263B">
              <w:rPr>
                <w:rFonts w:ascii="Times New Roman" w:hAnsi="Times New Roman" w:cs="Times New Roman"/>
                <w:sz w:val="24"/>
                <w:szCs w:val="24"/>
              </w:rPr>
              <w:t>2022</w:t>
            </w: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CA263B" w:rsidRPr="00CA263B" w:rsidRDefault="00CA263B" w:rsidP="00CA263B">
            <w:pPr>
              <w:jc w:val="both"/>
              <w:rPr>
                <w:rFonts w:ascii="Times New Roman" w:hAnsi="Times New Roman" w:cs="Times New Roman"/>
                <w:sz w:val="24"/>
                <w:szCs w:val="24"/>
              </w:rPr>
            </w:pPr>
            <w:r w:rsidRPr="00CA263B">
              <w:rPr>
                <w:rFonts w:ascii="Times New Roman" w:hAnsi="Times New Roman" w:cs="Times New Roman"/>
                <w:sz w:val="24"/>
                <w:szCs w:val="24"/>
              </w:rPr>
              <w:t>2023</w:t>
            </w:r>
          </w:p>
        </w:tc>
        <w:tc>
          <w:tcPr>
            <w:tcW w:w="992" w:type="dxa"/>
            <w:vMerge w:val="restart"/>
            <w:tcBorders>
              <w:top w:val="single" w:sz="4" w:space="0" w:color="auto"/>
              <w:left w:val="single" w:sz="4" w:space="0" w:color="auto"/>
              <w:right w:val="single" w:sz="4" w:space="0" w:color="auto"/>
            </w:tcBorders>
            <w:vAlign w:val="center"/>
          </w:tcPr>
          <w:p w:rsidR="00CA263B" w:rsidRPr="00CA263B" w:rsidRDefault="00CA263B" w:rsidP="00CA263B">
            <w:pPr>
              <w:jc w:val="center"/>
              <w:rPr>
                <w:rFonts w:ascii="Times New Roman" w:hAnsi="Times New Roman" w:cs="Times New Roman"/>
                <w:sz w:val="24"/>
                <w:szCs w:val="24"/>
                <w:lang w:val="ru-RU"/>
              </w:rPr>
            </w:pPr>
            <w:r w:rsidRPr="00CA263B">
              <w:rPr>
                <w:rFonts w:ascii="Times New Roman" w:hAnsi="Times New Roman" w:cs="Times New Roman"/>
                <w:sz w:val="24"/>
                <w:szCs w:val="24"/>
                <w:lang w:val="ru-RU"/>
              </w:rPr>
              <w:t>2024</w:t>
            </w:r>
          </w:p>
        </w:tc>
        <w:tc>
          <w:tcPr>
            <w:tcW w:w="1985" w:type="dxa"/>
            <w:gridSpan w:val="2"/>
            <w:vMerge/>
            <w:tcBorders>
              <w:left w:val="single" w:sz="4" w:space="0" w:color="auto"/>
              <w:bottom w:val="single" w:sz="4" w:space="0" w:color="auto"/>
              <w:right w:val="single" w:sz="4" w:space="0" w:color="auto"/>
            </w:tcBorders>
            <w:noWrap/>
            <w:vAlign w:val="center"/>
          </w:tcPr>
          <w:p w:rsidR="00CA263B" w:rsidRPr="00CA263B" w:rsidRDefault="00CA263B" w:rsidP="00CA263B">
            <w:pPr>
              <w:jc w:val="both"/>
              <w:rPr>
                <w:rFonts w:ascii="Times New Roman" w:hAnsi="Times New Roman" w:cs="Times New Roman"/>
                <w:sz w:val="24"/>
                <w:szCs w:val="24"/>
              </w:rPr>
            </w:pPr>
          </w:p>
        </w:tc>
        <w:tc>
          <w:tcPr>
            <w:tcW w:w="1984" w:type="dxa"/>
            <w:gridSpan w:val="2"/>
            <w:vMerge/>
            <w:tcBorders>
              <w:left w:val="single" w:sz="4" w:space="0" w:color="auto"/>
              <w:bottom w:val="single" w:sz="4" w:space="0" w:color="auto"/>
              <w:right w:val="single" w:sz="4" w:space="0" w:color="auto"/>
            </w:tcBorders>
            <w:noWrap/>
            <w:vAlign w:val="center"/>
          </w:tcPr>
          <w:p w:rsidR="00CA263B" w:rsidRPr="00CA263B" w:rsidRDefault="00CA263B" w:rsidP="00CA263B">
            <w:pPr>
              <w:jc w:val="both"/>
              <w:rPr>
                <w:rFonts w:ascii="Times New Roman" w:hAnsi="Times New Roman" w:cs="Times New Roman"/>
                <w:sz w:val="24"/>
                <w:szCs w:val="24"/>
              </w:rPr>
            </w:pPr>
          </w:p>
        </w:tc>
      </w:tr>
      <w:tr w:rsidR="00CA263B" w:rsidRPr="00CA263B" w:rsidTr="00727C00">
        <w:trPr>
          <w:trHeight w:val="190"/>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CA263B" w:rsidRPr="00CA263B" w:rsidRDefault="00CA263B" w:rsidP="00CA263B">
            <w:pPr>
              <w:ind w:firstLine="709"/>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63B" w:rsidRPr="00CA263B" w:rsidRDefault="00CA263B" w:rsidP="00CA263B">
            <w:pPr>
              <w:ind w:firstLine="709"/>
              <w:jc w:val="both"/>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63B" w:rsidRPr="00CA263B" w:rsidRDefault="00CA263B" w:rsidP="00CA263B">
            <w:pPr>
              <w:ind w:firstLine="709"/>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A263B" w:rsidRPr="00CA263B" w:rsidRDefault="00CA263B" w:rsidP="00CA263B">
            <w:pPr>
              <w:ind w:firstLine="709"/>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CA263B" w:rsidRPr="00CA263B" w:rsidRDefault="00CA263B" w:rsidP="00CA263B">
            <w:pPr>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hideMark/>
          </w:tcPr>
          <w:p w:rsidR="00CA263B" w:rsidRPr="00CA263B" w:rsidRDefault="00CA263B" w:rsidP="00CA263B">
            <w:pPr>
              <w:jc w:val="center"/>
              <w:rPr>
                <w:rFonts w:ascii="Times New Roman" w:hAnsi="Times New Roman" w:cs="Times New Roman"/>
                <w:sz w:val="24"/>
                <w:szCs w:val="24"/>
                <w:lang w:val="ru-RU"/>
              </w:rPr>
            </w:pPr>
            <w:r w:rsidRPr="00CA263B">
              <w:rPr>
                <w:rFonts w:ascii="Times New Roman" w:hAnsi="Times New Roman" w:cs="Times New Roman"/>
                <w:sz w:val="24"/>
                <w:szCs w:val="24"/>
              </w:rPr>
              <w:t>202</w:t>
            </w:r>
            <w:r w:rsidRPr="00CA263B">
              <w:rPr>
                <w:rFonts w:ascii="Times New Roman" w:hAnsi="Times New Roman" w:cs="Times New Roman"/>
                <w:sz w:val="24"/>
                <w:szCs w:val="24"/>
                <w:lang w:val="ru-RU"/>
              </w:rPr>
              <w:t>3 / 2022</w:t>
            </w:r>
          </w:p>
        </w:tc>
        <w:tc>
          <w:tcPr>
            <w:tcW w:w="992" w:type="dxa"/>
            <w:tcBorders>
              <w:top w:val="single" w:sz="4" w:space="0" w:color="auto"/>
              <w:left w:val="single" w:sz="4" w:space="0" w:color="auto"/>
              <w:bottom w:val="single" w:sz="4" w:space="0" w:color="auto"/>
              <w:right w:val="single" w:sz="4" w:space="0" w:color="auto"/>
            </w:tcBorders>
            <w:noWrap/>
            <w:hideMark/>
          </w:tcPr>
          <w:p w:rsidR="00CA263B" w:rsidRPr="00CA263B" w:rsidRDefault="00CA263B" w:rsidP="00CA263B">
            <w:pPr>
              <w:jc w:val="center"/>
              <w:rPr>
                <w:rFonts w:ascii="Times New Roman" w:hAnsi="Times New Roman" w:cs="Times New Roman"/>
                <w:sz w:val="24"/>
                <w:szCs w:val="24"/>
                <w:lang w:val="ru-RU"/>
              </w:rPr>
            </w:pPr>
            <w:r w:rsidRPr="00CA263B">
              <w:rPr>
                <w:rFonts w:ascii="Times New Roman" w:hAnsi="Times New Roman" w:cs="Times New Roman"/>
                <w:sz w:val="24"/>
                <w:szCs w:val="24"/>
              </w:rPr>
              <w:t>202</w:t>
            </w:r>
            <w:r w:rsidRPr="00CA263B">
              <w:rPr>
                <w:rFonts w:ascii="Times New Roman" w:hAnsi="Times New Roman" w:cs="Times New Roman"/>
                <w:sz w:val="24"/>
                <w:szCs w:val="24"/>
                <w:lang w:val="ru-RU"/>
              </w:rPr>
              <w:t>4 / 2023</w:t>
            </w:r>
          </w:p>
        </w:tc>
        <w:tc>
          <w:tcPr>
            <w:tcW w:w="992" w:type="dxa"/>
            <w:tcBorders>
              <w:top w:val="single" w:sz="4" w:space="0" w:color="auto"/>
              <w:left w:val="single" w:sz="4" w:space="0" w:color="auto"/>
              <w:bottom w:val="single" w:sz="4" w:space="0" w:color="auto"/>
              <w:right w:val="single" w:sz="4" w:space="0" w:color="auto"/>
            </w:tcBorders>
            <w:noWrap/>
            <w:hideMark/>
          </w:tcPr>
          <w:p w:rsidR="00CA263B" w:rsidRPr="00CA263B" w:rsidRDefault="00CA263B" w:rsidP="00CA263B">
            <w:pPr>
              <w:jc w:val="center"/>
              <w:rPr>
                <w:rFonts w:ascii="Times New Roman" w:hAnsi="Times New Roman" w:cs="Times New Roman"/>
                <w:sz w:val="24"/>
                <w:szCs w:val="24"/>
              </w:rPr>
            </w:pPr>
            <w:r w:rsidRPr="00CA263B">
              <w:rPr>
                <w:rFonts w:ascii="Times New Roman" w:hAnsi="Times New Roman" w:cs="Times New Roman"/>
                <w:sz w:val="24"/>
                <w:szCs w:val="24"/>
              </w:rPr>
              <w:t>2023 / 2022</w:t>
            </w:r>
          </w:p>
        </w:tc>
        <w:tc>
          <w:tcPr>
            <w:tcW w:w="992" w:type="dxa"/>
            <w:tcBorders>
              <w:top w:val="single" w:sz="4" w:space="0" w:color="auto"/>
              <w:left w:val="single" w:sz="4" w:space="0" w:color="auto"/>
              <w:bottom w:val="single" w:sz="4" w:space="0" w:color="auto"/>
              <w:right w:val="single" w:sz="4" w:space="0" w:color="auto"/>
            </w:tcBorders>
            <w:noWrap/>
            <w:hideMark/>
          </w:tcPr>
          <w:p w:rsidR="00CA263B" w:rsidRPr="00CA263B" w:rsidRDefault="00CA263B" w:rsidP="00CA263B">
            <w:pPr>
              <w:jc w:val="center"/>
              <w:rPr>
                <w:rFonts w:ascii="Times New Roman" w:hAnsi="Times New Roman" w:cs="Times New Roman"/>
                <w:sz w:val="24"/>
                <w:szCs w:val="24"/>
              </w:rPr>
            </w:pPr>
            <w:r w:rsidRPr="00CA263B">
              <w:rPr>
                <w:rFonts w:ascii="Times New Roman" w:hAnsi="Times New Roman" w:cs="Times New Roman"/>
                <w:sz w:val="24"/>
                <w:szCs w:val="24"/>
              </w:rPr>
              <w:t>2024 / 2023</w:t>
            </w: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Барлығы</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910,5</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927,2</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999,2</w:t>
            </w:r>
          </w:p>
        </w:tc>
        <w:tc>
          <w:tcPr>
            <w:tcW w:w="992" w:type="dxa"/>
            <w:tcBorders>
              <w:top w:val="single" w:sz="4" w:space="0" w:color="auto"/>
              <w:left w:val="single" w:sz="4" w:space="0" w:color="auto"/>
              <w:bottom w:val="single" w:sz="4" w:space="0" w:color="auto"/>
              <w:right w:val="single" w:sz="4" w:space="0" w:color="auto"/>
            </w:tcBorders>
          </w:tcPr>
          <w:p w:rsidR="00727C00" w:rsidRPr="00CA263B" w:rsidRDefault="00727C00" w:rsidP="00727C00">
            <w:pPr>
              <w:jc w:val="right"/>
              <w:rPr>
                <w:rFonts w:ascii="Times New Roman" w:hAnsi="Times New Roman" w:cs="Times New Roman"/>
                <w:sz w:val="24"/>
                <w:szCs w:val="24"/>
                <w:lang w:val="ru-RU"/>
              </w:rPr>
            </w:pPr>
            <w:r w:rsidRPr="00CA263B">
              <w:rPr>
                <w:rFonts w:ascii="Times New Roman" w:hAnsi="Times New Roman" w:cs="Times New Roman"/>
                <w:sz w:val="24"/>
                <w:szCs w:val="24"/>
                <w:lang w:val="ru-RU"/>
              </w:rPr>
              <w:t>1093,0</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72,0</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93,8</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7,77</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9,39</w:t>
            </w: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оның ішінде:</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ind w:firstLine="709"/>
              <w:jc w:val="right"/>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ind w:firstLine="709"/>
              <w:jc w:val="righ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ind w:firstLine="709"/>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27C00" w:rsidRPr="00CA263B" w:rsidRDefault="00727C00" w:rsidP="00727C00">
            <w:pPr>
              <w:ind w:firstLine="709"/>
              <w:jc w:val="righ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теміржол</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410,3</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395,5</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414,9</w:t>
            </w:r>
          </w:p>
        </w:tc>
        <w:tc>
          <w:tcPr>
            <w:tcW w:w="992" w:type="dxa"/>
            <w:tcBorders>
              <w:top w:val="single" w:sz="4" w:space="0" w:color="auto"/>
              <w:left w:val="single" w:sz="4" w:space="0" w:color="auto"/>
              <w:bottom w:val="single" w:sz="4" w:space="0" w:color="auto"/>
              <w:right w:val="single" w:sz="4" w:space="0" w:color="auto"/>
            </w:tcBorders>
            <w:vAlign w:val="bottom"/>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438,7</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19,4</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23,8</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4,90</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5,73</w:t>
            </w: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 xml:space="preserve">автомобиль </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217.1</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263,2</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299,9</w:t>
            </w:r>
          </w:p>
        </w:tc>
        <w:tc>
          <w:tcPr>
            <w:tcW w:w="992" w:type="dxa"/>
            <w:tcBorders>
              <w:top w:val="single" w:sz="4" w:space="0" w:color="auto"/>
              <w:left w:val="single" w:sz="4" w:space="0" w:color="auto"/>
              <w:bottom w:val="single" w:sz="4" w:space="0" w:color="auto"/>
              <w:right w:val="single" w:sz="4" w:space="0" w:color="auto"/>
            </w:tcBorders>
            <w:vAlign w:val="bottom"/>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350,1</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36,7</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50,2</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13,95</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16,75</w:t>
            </w:r>
          </w:p>
        </w:tc>
      </w:tr>
      <w:tr w:rsidR="00727C00" w:rsidRPr="00CA263B" w:rsidTr="00727C00">
        <w:trPr>
          <w:trHeight w:val="228"/>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ішкі су</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0,8</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0,6</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0,2</w:t>
            </w:r>
          </w:p>
        </w:tc>
        <w:tc>
          <w:tcPr>
            <w:tcW w:w="992" w:type="dxa"/>
            <w:tcBorders>
              <w:top w:val="single" w:sz="4" w:space="0" w:color="auto"/>
              <w:left w:val="single" w:sz="4" w:space="0" w:color="auto"/>
              <w:bottom w:val="single" w:sz="4" w:space="0" w:color="auto"/>
              <w:right w:val="single" w:sz="4" w:space="0" w:color="auto"/>
            </w:tcBorders>
            <w:vAlign w:val="bottom"/>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-0,4</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-65,90</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62,12</w:t>
            </w: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құбыр</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281,4</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266,7</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282,9</w:t>
            </w:r>
          </w:p>
        </w:tc>
        <w:tc>
          <w:tcPr>
            <w:tcW w:w="992" w:type="dxa"/>
            <w:tcBorders>
              <w:top w:val="single" w:sz="4" w:space="0" w:color="auto"/>
              <w:left w:val="single" w:sz="4" w:space="0" w:color="auto"/>
              <w:bottom w:val="single" w:sz="4" w:space="0" w:color="auto"/>
              <w:right w:val="single" w:sz="4" w:space="0" w:color="auto"/>
            </w:tcBorders>
            <w:vAlign w:val="bottom"/>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299,8</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16,2</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17,0</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6,07</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5,99</w:t>
            </w: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both"/>
              <w:rPr>
                <w:rFonts w:ascii="Times New Roman" w:hAnsi="Times New Roman" w:cs="Times New Roman"/>
                <w:sz w:val="24"/>
                <w:szCs w:val="24"/>
              </w:rPr>
            </w:pPr>
            <w:r w:rsidRPr="00CA263B">
              <w:rPr>
                <w:rFonts w:ascii="Times New Roman" w:hAnsi="Times New Roman" w:cs="Times New Roman"/>
                <w:sz w:val="24"/>
                <w:szCs w:val="24"/>
              </w:rPr>
              <w:t>теңіз</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0,8</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w:t>
            </w:r>
            <w:r w:rsidRPr="00CA263B">
              <w:rPr>
                <w:rFonts w:ascii="Times New Roman" w:hAnsi="Times New Roman" w:cs="Times New Roman"/>
                <w:sz w:val="24"/>
                <w:szCs w:val="24"/>
                <w:lang w:val="kk-KZ"/>
              </w:rPr>
              <w:t>,</w:t>
            </w:r>
            <w:r w:rsidRPr="00CA263B">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w:t>
            </w:r>
            <w:r w:rsidRPr="00CA263B">
              <w:rPr>
                <w:rFonts w:ascii="Times New Roman" w:hAnsi="Times New Roman" w:cs="Times New Roman"/>
                <w:sz w:val="24"/>
                <w:szCs w:val="24"/>
                <w:lang w:val="kk-KZ"/>
              </w:rPr>
              <w:t>,</w:t>
            </w:r>
            <w:r w:rsidRPr="00CA263B">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bottom"/>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11,04</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202,35</w:t>
            </w:r>
          </w:p>
        </w:tc>
      </w:tr>
      <w:tr w:rsidR="00727C00" w:rsidRPr="00CA263B" w:rsidTr="00727C00">
        <w:trPr>
          <w:trHeight w:val="290"/>
        </w:trPr>
        <w:tc>
          <w:tcPr>
            <w:tcW w:w="2122" w:type="dxa"/>
            <w:tcBorders>
              <w:top w:val="single" w:sz="4" w:space="0" w:color="auto"/>
              <w:left w:val="single" w:sz="4" w:space="0" w:color="auto"/>
              <w:bottom w:val="single" w:sz="4" w:space="0" w:color="auto"/>
              <w:right w:val="single" w:sz="4" w:space="0" w:color="auto"/>
            </w:tcBorders>
            <w:hideMark/>
          </w:tcPr>
          <w:p w:rsidR="00727C00" w:rsidRPr="00CA263B" w:rsidRDefault="00CA263B" w:rsidP="00727C00">
            <w:pPr>
              <w:jc w:val="both"/>
              <w:rPr>
                <w:rFonts w:ascii="Times New Roman" w:hAnsi="Times New Roman" w:cs="Times New Roman"/>
                <w:sz w:val="24"/>
                <w:szCs w:val="24"/>
                <w:lang w:val="kk-KZ"/>
              </w:rPr>
            </w:pPr>
            <w:r>
              <w:rPr>
                <w:rFonts w:ascii="Times New Roman" w:hAnsi="Times New Roman" w:cs="Times New Roman"/>
                <w:sz w:val="24"/>
                <w:szCs w:val="24"/>
                <w:lang w:val="kk-KZ"/>
              </w:rPr>
              <w:t>әуе</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0,03</w:t>
            </w:r>
          </w:p>
        </w:tc>
        <w:tc>
          <w:tcPr>
            <w:tcW w:w="850"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0,02</w:t>
            </w:r>
          </w:p>
        </w:tc>
        <w:tc>
          <w:tcPr>
            <w:tcW w:w="851" w:type="dxa"/>
            <w:tcBorders>
              <w:top w:val="single" w:sz="4" w:space="0" w:color="auto"/>
              <w:left w:val="single" w:sz="4" w:space="0" w:color="auto"/>
              <w:bottom w:val="single" w:sz="4" w:space="0" w:color="auto"/>
              <w:right w:val="single" w:sz="4" w:space="0" w:color="auto"/>
            </w:tcBorders>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0,02</w:t>
            </w:r>
          </w:p>
        </w:tc>
        <w:tc>
          <w:tcPr>
            <w:tcW w:w="992" w:type="dxa"/>
            <w:tcBorders>
              <w:top w:val="single" w:sz="4" w:space="0" w:color="auto"/>
              <w:left w:val="single" w:sz="4" w:space="0" w:color="auto"/>
              <w:bottom w:val="single" w:sz="4" w:space="0" w:color="auto"/>
              <w:right w:val="single" w:sz="4" w:space="0" w:color="auto"/>
            </w:tcBorders>
            <w:vAlign w:val="bottom"/>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0,03</w:t>
            </w:r>
          </w:p>
        </w:tc>
        <w:tc>
          <w:tcPr>
            <w:tcW w:w="993"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-2,86</w:t>
            </w:r>
          </w:p>
        </w:tc>
        <w:tc>
          <w:tcPr>
            <w:tcW w:w="992" w:type="dxa"/>
            <w:tcBorders>
              <w:top w:val="single" w:sz="4" w:space="0" w:color="auto"/>
              <w:left w:val="single" w:sz="4" w:space="0" w:color="auto"/>
              <w:bottom w:val="single" w:sz="4" w:space="0" w:color="auto"/>
              <w:right w:val="single" w:sz="4" w:space="0" w:color="auto"/>
            </w:tcBorders>
            <w:noWrap/>
            <w:hideMark/>
          </w:tcPr>
          <w:p w:rsidR="00727C00" w:rsidRPr="00CA263B" w:rsidRDefault="00727C00" w:rsidP="00727C00">
            <w:pPr>
              <w:jc w:val="right"/>
              <w:rPr>
                <w:rFonts w:ascii="Times New Roman" w:hAnsi="Times New Roman" w:cs="Times New Roman"/>
                <w:sz w:val="24"/>
                <w:szCs w:val="24"/>
              </w:rPr>
            </w:pPr>
            <w:r w:rsidRPr="00CA263B">
              <w:rPr>
                <w:rFonts w:ascii="Times New Roman" w:hAnsi="Times New Roman" w:cs="Times New Roman"/>
                <w:sz w:val="24"/>
                <w:szCs w:val="24"/>
              </w:rPr>
              <w:t>16,39</w:t>
            </w:r>
          </w:p>
        </w:tc>
      </w:tr>
      <w:tr w:rsidR="00727C00" w:rsidRPr="00CA263B" w:rsidTr="00727C00">
        <w:trPr>
          <w:trHeight w:val="290"/>
        </w:trPr>
        <w:tc>
          <w:tcPr>
            <w:tcW w:w="9634" w:type="dxa"/>
            <w:gridSpan w:val="9"/>
            <w:tcBorders>
              <w:top w:val="single" w:sz="4" w:space="0" w:color="auto"/>
              <w:left w:val="single" w:sz="4" w:space="0" w:color="auto"/>
              <w:bottom w:val="single" w:sz="4" w:space="0" w:color="auto"/>
              <w:right w:val="single" w:sz="4" w:space="0" w:color="auto"/>
            </w:tcBorders>
          </w:tcPr>
          <w:p w:rsidR="00727C00" w:rsidRPr="00CA263B" w:rsidRDefault="00727C00" w:rsidP="00226EA4">
            <w:pPr>
              <w:jc w:val="both"/>
              <w:rPr>
                <w:rFonts w:ascii="Times New Roman" w:hAnsi="Times New Roman" w:cs="Times New Roman"/>
                <w:sz w:val="24"/>
                <w:szCs w:val="24"/>
              </w:rPr>
            </w:pPr>
            <w:r w:rsidRPr="00CA263B">
              <w:rPr>
                <w:rFonts w:ascii="Times New Roman" w:hAnsi="Times New Roman" w:cs="Times New Roman"/>
                <w:sz w:val="24"/>
                <w:szCs w:val="24"/>
                <w:lang w:val="kk"/>
              </w:rPr>
              <w:t>Ескерту: [</w:t>
            </w:r>
            <w:r w:rsidRPr="00CA263B">
              <w:rPr>
                <w:rFonts w:ascii="Times New Roman" w:hAnsi="Times New Roman" w:cs="Times New Roman"/>
                <w:sz w:val="24"/>
                <w:szCs w:val="24"/>
              </w:rPr>
              <w:t>82</w:t>
            </w:r>
            <w:r w:rsidRPr="00CA263B">
              <w:rPr>
                <w:rFonts w:ascii="Times New Roman" w:hAnsi="Times New Roman" w:cs="Times New Roman"/>
                <w:sz w:val="24"/>
                <w:szCs w:val="24"/>
                <w:lang w:val="kk"/>
              </w:rPr>
              <w:t>] негізінде автормен құрастырған</w:t>
            </w:r>
          </w:p>
        </w:tc>
      </w:tr>
    </w:tbl>
    <w:p w:rsidR="00950D7E" w:rsidRDefault="00950D7E" w:rsidP="00CE1F0D">
      <w:pPr>
        <w:spacing w:after="0" w:line="240" w:lineRule="auto"/>
        <w:ind w:firstLine="720"/>
        <w:jc w:val="both"/>
        <w:rPr>
          <w:rFonts w:ascii="Times New Roman" w:hAnsi="Times New Roman" w:cs="Times New Roman"/>
          <w:sz w:val="28"/>
          <w:szCs w:val="28"/>
        </w:rPr>
      </w:pPr>
    </w:p>
    <w:p w:rsidR="00CC1866" w:rsidRPr="00AF19C5" w:rsidRDefault="00CC1866" w:rsidP="00CE1F0D">
      <w:pPr>
        <w:spacing w:after="0" w:line="240" w:lineRule="auto"/>
        <w:ind w:firstLine="720"/>
        <w:jc w:val="both"/>
        <w:rPr>
          <w:rFonts w:ascii="Times New Roman" w:hAnsi="Times New Roman" w:cs="Times New Roman"/>
          <w:sz w:val="28"/>
          <w:szCs w:val="28"/>
        </w:rPr>
      </w:pPr>
      <w:r w:rsidRPr="00CE1F0D">
        <w:rPr>
          <w:rFonts w:ascii="Times New Roman" w:hAnsi="Times New Roman" w:cs="Times New Roman"/>
          <w:sz w:val="28"/>
          <w:szCs w:val="28"/>
        </w:rPr>
        <w:lastRenderedPageBreak/>
        <w:t>2021-202</w:t>
      </w:r>
      <w:r w:rsidR="00727C00" w:rsidRPr="00CE1F0D">
        <w:rPr>
          <w:rFonts w:ascii="Times New Roman" w:hAnsi="Times New Roman" w:cs="Times New Roman"/>
          <w:sz w:val="28"/>
          <w:szCs w:val="28"/>
        </w:rPr>
        <w:t>4</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жылдар</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аралығындағы</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Қазақстандағы</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жүк</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тасымалы</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деректерін</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талдау</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көліктің</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барлық</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түрлерімен</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тасымалданған</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жүктердің</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жалпы</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көлемі</w:t>
      </w:r>
      <w:r w:rsidRPr="00CE1F0D">
        <w:rPr>
          <w:rFonts w:ascii="Times New Roman" w:hAnsi="Times New Roman" w:cs="Times New Roman"/>
          <w:sz w:val="28"/>
          <w:szCs w:val="28"/>
        </w:rPr>
        <w:t xml:space="preserve"> </w:t>
      </w:r>
      <w:r w:rsidRPr="00CE1F0D">
        <w:rPr>
          <w:rFonts w:ascii="Times New Roman" w:hAnsi="Times New Roman" w:cs="Times New Roman"/>
          <w:sz w:val="28"/>
          <w:szCs w:val="28"/>
          <w:lang w:val="ru-RU"/>
        </w:rPr>
        <w:t>айт</w:t>
      </w:r>
      <w:r w:rsidR="00727C00" w:rsidRPr="00CE1F0D">
        <w:rPr>
          <w:rFonts w:ascii="Times New Roman" w:hAnsi="Times New Roman" w:cs="Times New Roman"/>
          <w:sz w:val="28"/>
          <w:szCs w:val="28"/>
          <w:lang w:val="ru-RU"/>
        </w:rPr>
        <w:t>арлықтай</w:t>
      </w:r>
      <w:r w:rsidR="00727C00" w:rsidRPr="00CE1F0D">
        <w:rPr>
          <w:rFonts w:ascii="Times New Roman" w:hAnsi="Times New Roman" w:cs="Times New Roman"/>
          <w:sz w:val="28"/>
          <w:szCs w:val="28"/>
        </w:rPr>
        <w:t xml:space="preserve"> </w:t>
      </w:r>
      <w:r w:rsidR="00727C00" w:rsidRPr="00CE1F0D">
        <w:rPr>
          <w:rFonts w:ascii="Times New Roman" w:hAnsi="Times New Roman" w:cs="Times New Roman"/>
          <w:sz w:val="28"/>
          <w:szCs w:val="28"/>
          <w:lang w:val="ru-RU"/>
        </w:rPr>
        <w:t>өскенін</w:t>
      </w:r>
      <w:r w:rsidR="00727C00" w:rsidRPr="00CE1F0D">
        <w:rPr>
          <w:rFonts w:ascii="Times New Roman" w:hAnsi="Times New Roman" w:cs="Times New Roman"/>
          <w:sz w:val="28"/>
          <w:szCs w:val="28"/>
        </w:rPr>
        <w:t xml:space="preserve"> </w:t>
      </w:r>
      <w:r w:rsidR="00727C00" w:rsidRPr="00CE1F0D">
        <w:rPr>
          <w:rFonts w:ascii="Times New Roman" w:hAnsi="Times New Roman" w:cs="Times New Roman"/>
          <w:sz w:val="28"/>
          <w:szCs w:val="28"/>
          <w:lang w:val="ru-RU"/>
        </w:rPr>
        <w:t>көрсетеді</w:t>
      </w:r>
      <w:r w:rsidR="00727C00" w:rsidRPr="00CE1F0D">
        <w:rPr>
          <w:rFonts w:ascii="Times New Roman" w:hAnsi="Times New Roman" w:cs="Times New Roman"/>
          <w:sz w:val="28"/>
          <w:szCs w:val="28"/>
        </w:rPr>
        <w:t xml:space="preserve">. </w:t>
      </w:r>
      <w:r w:rsidR="00727C00" w:rsidRPr="00AF19C5">
        <w:rPr>
          <w:rFonts w:ascii="Times New Roman" w:hAnsi="Times New Roman" w:cs="Times New Roman"/>
          <w:sz w:val="28"/>
          <w:szCs w:val="28"/>
        </w:rPr>
        <w:t>2024</w:t>
      </w:r>
      <w:r w:rsidRPr="00AF19C5">
        <w:rPr>
          <w:rFonts w:ascii="Times New Roman" w:hAnsi="Times New Roman" w:cs="Times New Roman"/>
          <w:sz w:val="28"/>
          <w:szCs w:val="28"/>
        </w:rPr>
        <w:t xml:space="preserve"> жылы өткен жылмен салыстырғанда жүк </w:t>
      </w:r>
      <w:r w:rsidR="00727C00" w:rsidRPr="00AF19C5">
        <w:rPr>
          <w:rFonts w:ascii="Times New Roman" w:hAnsi="Times New Roman" w:cs="Times New Roman"/>
          <w:sz w:val="28"/>
          <w:szCs w:val="28"/>
        </w:rPr>
        <w:t>9</w:t>
      </w:r>
      <w:r w:rsidRPr="00AF19C5">
        <w:rPr>
          <w:rFonts w:ascii="Times New Roman" w:hAnsi="Times New Roman" w:cs="Times New Roman"/>
          <w:sz w:val="28"/>
          <w:szCs w:val="28"/>
        </w:rPr>
        <w:t>,</w:t>
      </w:r>
      <w:r w:rsidR="00727C00" w:rsidRPr="00AF19C5">
        <w:rPr>
          <w:rFonts w:ascii="Times New Roman" w:hAnsi="Times New Roman" w:cs="Times New Roman"/>
          <w:sz w:val="28"/>
          <w:szCs w:val="28"/>
        </w:rPr>
        <w:t>39</w:t>
      </w:r>
      <w:r w:rsidRPr="00AF19C5">
        <w:rPr>
          <w:rFonts w:ascii="Times New Roman" w:hAnsi="Times New Roman" w:cs="Times New Roman"/>
          <w:sz w:val="28"/>
          <w:szCs w:val="28"/>
        </w:rPr>
        <w:t>%-ға көп тасымалданды, бұл елдегі көлік белсенділігінің айтарлықтай артқанын көрсет</w:t>
      </w:r>
      <w:r w:rsidR="00AE447E" w:rsidRPr="00AF19C5">
        <w:rPr>
          <w:rFonts w:ascii="Times New Roman" w:hAnsi="Times New Roman" w:cs="Times New Roman"/>
          <w:sz w:val="28"/>
          <w:szCs w:val="28"/>
        </w:rPr>
        <w:t>еді</w:t>
      </w:r>
      <w:r w:rsidRPr="00AF19C5">
        <w:rPr>
          <w:rFonts w:ascii="Times New Roman" w:hAnsi="Times New Roman" w:cs="Times New Roman"/>
          <w:sz w:val="28"/>
          <w:szCs w:val="28"/>
        </w:rPr>
        <w:t>.</w:t>
      </w:r>
    </w:p>
    <w:p w:rsidR="00CC1866" w:rsidRPr="00AF19C5" w:rsidRDefault="00CC1866" w:rsidP="00CC1866">
      <w:pPr>
        <w:spacing w:after="0" w:line="240" w:lineRule="auto"/>
        <w:ind w:firstLine="851"/>
        <w:jc w:val="both"/>
        <w:rPr>
          <w:rFonts w:ascii="Times New Roman" w:hAnsi="Times New Roman" w:cs="Times New Roman"/>
          <w:sz w:val="28"/>
          <w:szCs w:val="28"/>
        </w:rPr>
      </w:pPr>
      <w:r w:rsidRPr="00AF19C5">
        <w:rPr>
          <w:rFonts w:ascii="Times New Roman" w:hAnsi="Times New Roman" w:cs="Times New Roman"/>
          <w:sz w:val="28"/>
          <w:szCs w:val="28"/>
        </w:rPr>
        <w:t>Ең үлкен өсім автомобиль көлігінде байқалады, мұнда жүк тасымалдау көлемі өткен жылдармен салыстырғанда 202</w:t>
      </w:r>
      <w:r w:rsidR="00727C00" w:rsidRPr="00AF19C5">
        <w:rPr>
          <w:rFonts w:ascii="Times New Roman" w:hAnsi="Times New Roman" w:cs="Times New Roman"/>
          <w:sz w:val="28"/>
          <w:szCs w:val="28"/>
        </w:rPr>
        <w:t>3</w:t>
      </w:r>
      <w:r w:rsidRPr="00AF19C5">
        <w:rPr>
          <w:rFonts w:ascii="Times New Roman" w:hAnsi="Times New Roman" w:cs="Times New Roman"/>
          <w:sz w:val="28"/>
          <w:szCs w:val="28"/>
        </w:rPr>
        <w:t xml:space="preserve"> жылы </w:t>
      </w:r>
      <w:r w:rsidR="00727C00" w:rsidRPr="00AF19C5">
        <w:rPr>
          <w:rFonts w:ascii="Times New Roman" w:hAnsi="Times New Roman" w:cs="Times New Roman"/>
          <w:sz w:val="28"/>
          <w:szCs w:val="28"/>
          <w:lang w:val="ru-RU"/>
        </w:rPr>
        <w:t>абсолютт</w:t>
      </w:r>
      <w:r w:rsidR="00727C00" w:rsidRPr="00AF19C5">
        <w:rPr>
          <w:rFonts w:ascii="Times New Roman" w:hAnsi="Times New Roman" w:cs="Times New Roman"/>
          <w:sz w:val="28"/>
          <w:szCs w:val="28"/>
          <w:lang w:val="kk-KZ"/>
        </w:rPr>
        <w:t xml:space="preserve">і өзгеріс </w:t>
      </w:r>
      <w:r w:rsidR="00727C00" w:rsidRPr="00AF19C5">
        <w:rPr>
          <w:rFonts w:ascii="Times New Roman" w:hAnsi="Times New Roman" w:cs="Times New Roman"/>
          <w:sz w:val="28"/>
          <w:szCs w:val="28"/>
        </w:rPr>
        <w:t>36,7</w:t>
      </w:r>
      <w:r w:rsidR="00CA263B">
        <w:rPr>
          <w:rFonts w:ascii="Times New Roman" w:hAnsi="Times New Roman" w:cs="Times New Roman"/>
          <w:sz w:val="28"/>
          <w:szCs w:val="28"/>
          <w:lang w:val="kk-KZ"/>
        </w:rPr>
        <w:t xml:space="preserve"> </w:t>
      </w:r>
      <w:r w:rsidR="00727C00" w:rsidRPr="00AF19C5">
        <w:rPr>
          <w:rFonts w:ascii="Times New Roman" w:hAnsi="Times New Roman" w:cs="Times New Roman"/>
          <w:sz w:val="28"/>
          <w:szCs w:val="28"/>
          <w:lang w:val="kk-KZ"/>
        </w:rPr>
        <w:t>млн.тн</w:t>
      </w:r>
      <w:r w:rsidR="00CA263B">
        <w:rPr>
          <w:rFonts w:ascii="Times New Roman" w:hAnsi="Times New Roman" w:cs="Times New Roman"/>
          <w:sz w:val="28"/>
          <w:szCs w:val="28"/>
          <w:lang w:val="kk-KZ"/>
        </w:rPr>
        <w:t>.</w:t>
      </w:r>
      <w:r w:rsidRPr="00AF19C5">
        <w:rPr>
          <w:rFonts w:ascii="Times New Roman" w:hAnsi="Times New Roman" w:cs="Times New Roman"/>
          <w:sz w:val="28"/>
          <w:szCs w:val="28"/>
        </w:rPr>
        <w:t>-ғ</w:t>
      </w:r>
      <w:r w:rsidR="00AE447E" w:rsidRPr="00AF19C5">
        <w:rPr>
          <w:rFonts w:ascii="Times New Roman" w:hAnsi="Times New Roman" w:cs="Times New Roman"/>
          <w:sz w:val="28"/>
          <w:szCs w:val="28"/>
        </w:rPr>
        <w:t>а және 202</w:t>
      </w:r>
      <w:r w:rsidR="00727C00" w:rsidRPr="00AF19C5">
        <w:rPr>
          <w:rFonts w:ascii="Times New Roman" w:hAnsi="Times New Roman" w:cs="Times New Roman"/>
          <w:sz w:val="28"/>
          <w:szCs w:val="28"/>
          <w:lang w:val="kk-KZ"/>
        </w:rPr>
        <w:t>4</w:t>
      </w:r>
      <w:r w:rsidR="00AE447E" w:rsidRPr="00AF19C5">
        <w:rPr>
          <w:rFonts w:ascii="Times New Roman" w:hAnsi="Times New Roman" w:cs="Times New Roman"/>
          <w:sz w:val="28"/>
          <w:szCs w:val="28"/>
        </w:rPr>
        <w:t xml:space="preserve"> жылы </w:t>
      </w:r>
      <w:r w:rsidR="00727C00" w:rsidRPr="00AF19C5">
        <w:rPr>
          <w:rFonts w:ascii="Times New Roman" w:hAnsi="Times New Roman" w:cs="Times New Roman"/>
          <w:sz w:val="28"/>
          <w:szCs w:val="28"/>
          <w:lang w:val="kk-KZ"/>
        </w:rPr>
        <w:t>50,2</w:t>
      </w:r>
      <w:r w:rsidR="00CA263B">
        <w:rPr>
          <w:rFonts w:ascii="Times New Roman" w:hAnsi="Times New Roman" w:cs="Times New Roman"/>
          <w:sz w:val="28"/>
          <w:szCs w:val="28"/>
          <w:lang w:val="kk-KZ"/>
        </w:rPr>
        <w:t xml:space="preserve"> </w:t>
      </w:r>
      <w:r w:rsidR="00727C00" w:rsidRPr="00AF19C5">
        <w:rPr>
          <w:rFonts w:ascii="Times New Roman" w:hAnsi="Times New Roman" w:cs="Times New Roman"/>
          <w:sz w:val="28"/>
          <w:szCs w:val="28"/>
          <w:lang w:val="kk-KZ"/>
        </w:rPr>
        <w:t>млн.тн.</w:t>
      </w:r>
      <w:r w:rsidR="00AE447E" w:rsidRPr="00AF19C5">
        <w:rPr>
          <w:rFonts w:ascii="Times New Roman" w:hAnsi="Times New Roman" w:cs="Times New Roman"/>
          <w:sz w:val="28"/>
          <w:szCs w:val="28"/>
        </w:rPr>
        <w:t>-ға өсті</w:t>
      </w:r>
      <w:r w:rsidRPr="00AF19C5">
        <w:rPr>
          <w:rFonts w:ascii="Times New Roman" w:hAnsi="Times New Roman" w:cs="Times New Roman"/>
          <w:sz w:val="28"/>
          <w:szCs w:val="28"/>
        </w:rPr>
        <w:t>. Бұл елдегі жүк тасымалдаудағы автомобиль көлігінің рөлінің артқанын көрсетеді.</w:t>
      </w:r>
    </w:p>
    <w:p w:rsidR="00CC1866" w:rsidRPr="00AF19C5" w:rsidRDefault="00CC1866" w:rsidP="00CC1866">
      <w:pPr>
        <w:spacing w:after="0" w:line="240" w:lineRule="auto"/>
        <w:ind w:firstLine="851"/>
        <w:jc w:val="both"/>
        <w:rPr>
          <w:rFonts w:ascii="Times New Roman" w:hAnsi="Times New Roman" w:cs="Times New Roman"/>
          <w:sz w:val="28"/>
          <w:szCs w:val="28"/>
        </w:rPr>
      </w:pPr>
      <w:r w:rsidRPr="00AF19C5">
        <w:rPr>
          <w:rFonts w:ascii="Times New Roman" w:hAnsi="Times New Roman" w:cs="Times New Roman"/>
          <w:sz w:val="28"/>
          <w:szCs w:val="28"/>
        </w:rPr>
        <w:t xml:space="preserve">Теміржол көлігі </w:t>
      </w:r>
      <w:r w:rsidR="00727C00" w:rsidRPr="00AF19C5">
        <w:rPr>
          <w:rFonts w:ascii="Times New Roman" w:hAnsi="Times New Roman" w:cs="Times New Roman"/>
          <w:sz w:val="28"/>
          <w:szCs w:val="28"/>
          <w:lang w:val="kk-KZ"/>
        </w:rPr>
        <w:t xml:space="preserve">2022 жылғы құлдыраудан кейін </w:t>
      </w:r>
      <w:r w:rsidRPr="00AF19C5">
        <w:rPr>
          <w:rFonts w:ascii="Times New Roman" w:hAnsi="Times New Roman" w:cs="Times New Roman"/>
          <w:sz w:val="28"/>
          <w:szCs w:val="28"/>
        </w:rPr>
        <w:t>202</w:t>
      </w:r>
      <w:r w:rsidR="00727C00" w:rsidRPr="00AF19C5">
        <w:rPr>
          <w:rFonts w:ascii="Times New Roman" w:hAnsi="Times New Roman" w:cs="Times New Roman"/>
          <w:sz w:val="28"/>
          <w:szCs w:val="28"/>
          <w:lang w:val="kk-KZ"/>
        </w:rPr>
        <w:t>3</w:t>
      </w:r>
      <w:r w:rsidRPr="00AF19C5">
        <w:rPr>
          <w:rFonts w:ascii="Times New Roman" w:hAnsi="Times New Roman" w:cs="Times New Roman"/>
          <w:sz w:val="28"/>
          <w:szCs w:val="28"/>
        </w:rPr>
        <w:t xml:space="preserve"> жылғы</w:t>
      </w:r>
      <w:r w:rsidR="00727C00" w:rsidRPr="00AF19C5">
        <w:rPr>
          <w:rFonts w:ascii="Times New Roman" w:hAnsi="Times New Roman" w:cs="Times New Roman"/>
          <w:sz w:val="28"/>
          <w:szCs w:val="28"/>
          <w:lang w:val="kk-KZ"/>
        </w:rPr>
        <w:t xml:space="preserve"> көрсеткіштері қайта реттеліп</w:t>
      </w:r>
      <w:r w:rsidRPr="00AF19C5">
        <w:rPr>
          <w:rFonts w:ascii="Times New Roman" w:hAnsi="Times New Roman" w:cs="Times New Roman"/>
          <w:sz w:val="28"/>
          <w:szCs w:val="28"/>
        </w:rPr>
        <w:t xml:space="preserve"> </w:t>
      </w:r>
      <w:r w:rsidR="00727C00" w:rsidRPr="00AF19C5">
        <w:rPr>
          <w:rFonts w:ascii="Times New Roman" w:hAnsi="Times New Roman" w:cs="Times New Roman"/>
          <w:sz w:val="28"/>
          <w:szCs w:val="28"/>
          <w:lang w:val="kk-KZ"/>
        </w:rPr>
        <w:t>4,9</w:t>
      </w:r>
      <w:r w:rsidRPr="00AF19C5">
        <w:rPr>
          <w:rFonts w:ascii="Times New Roman" w:hAnsi="Times New Roman" w:cs="Times New Roman"/>
          <w:sz w:val="28"/>
          <w:szCs w:val="28"/>
        </w:rPr>
        <w:t xml:space="preserve">0%-ға </w:t>
      </w:r>
      <w:r w:rsidR="00727C00" w:rsidRPr="00AF19C5">
        <w:rPr>
          <w:rFonts w:ascii="Times New Roman" w:hAnsi="Times New Roman" w:cs="Times New Roman"/>
          <w:sz w:val="28"/>
          <w:szCs w:val="28"/>
          <w:lang w:val="kk-KZ"/>
        </w:rPr>
        <w:t>өсімге</w:t>
      </w:r>
      <w:r w:rsidRPr="00AF19C5">
        <w:rPr>
          <w:rFonts w:ascii="Times New Roman" w:hAnsi="Times New Roman" w:cs="Times New Roman"/>
          <w:sz w:val="28"/>
          <w:szCs w:val="28"/>
        </w:rPr>
        <w:t xml:space="preserve"> келгенін көрс</w:t>
      </w:r>
      <w:r w:rsidR="00727C00" w:rsidRPr="00AF19C5">
        <w:rPr>
          <w:rFonts w:ascii="Times New Roman" w:hAnsi="Times New Roman" w:cs="Times New Roman"/>
          <w:sz w:val="28"/>
          <w:szCs w:val="28"/>
        </w:rPr>
        <w:t>етеді, бұл кезде жүк тасымалдау</w:t>
      </w:r>
      <w:r w:rsidR="00727C00" w:rsidRPr="00AF19C5">
        <w:rPr>
          <w:rFonts w:ascii="Times New Roman" w:hAnsi="Times New Roman" w:cs="Times New Roman"/>
          <w:sz w:val="28"/>
          <w:szCs w:val="28"/>
          <w:lang w:val="kk-KZ"/>
        </w:rPr>
        <w:t xml:space="preserve">ы тұрақты өсімі </w:t>
      </w:r>
      <w:r w:rsidRPr="00AF19C5">
        <w:rPr>
          <w:rFonts w:ascii="Times New Roman" w:hAnsi="Times New Roman" w:cs="Times New Roman"/>
          <w:sz w:val="28"/>
          <w:szCs w:val="28"/>
        </w:rPr>
        <w:t>тіркелді. 202</w:t>
      </w:r>
      <w:r w:rsidR="00727C00" w:rsidRPr="00AF19C5">
        <w:rPr>
          <w:rFonts w:ascii="Times New Roman" w:hAnsi="Times New Roman" w:cs="Times New Roman"/>
          <w:sz w:val="28"/>
          <w:szCs w:val="28"/>
          <w:lang w:val="kk-KZ"/>
        </w:rPr>
        <w:t>4</w:t>
      </w:r>
      <w:r w:rsidRPr="00AF19C5">
        <w:rPr>
          <w:rFonts w:ascii="Times New Roman" w:hAnsi="Times New Roman" w:cs="Times New Roman"/>
          <w:sz w:val="28"/>
          <w:szCs w:val="28"/>
        </w:rPr>
        <w:t xml:space="preserve"> жылы тасымалдау көлемінің </w:t>
      </w:r>
      <w:r w:rsidR="00727C00" w:rsidRPr="00AF19C5">
        <w:rPr>
          <w:rFonts w:ascii="Times New Roman" w:hAnsi="Times New Roman" w:cs="Times New Roman"/>
          <w:sz w:val="28"/>
          <w:szCs w:val="28"/>
          <w:lang w:val="kk-KZ"/>
        </w:rPr>
        <w:t>5</w:t>
      </w:r>
      <w:r w:rsidRPr="00AF19C5">
        <w:rPr>
          <w:rFonts w:ascii="Times New Roman" w:hAnsi="Times New Roman" w:cs="Times New Roman"/>
          <w:sz w:val="28"/>
          <w:szCs w:val="28"/>
        </w:rPr>
        <w:t>,</w:t>
      </w:r>
      <w:r w:rsidR="00727C00" w:rsidRPr="00AF19C5">
        <w:rPr>
          <w:rFonts w:ascii="Times New Roman" w:hAnsi="Times New Roman" w:cs="Times New Roman"/>
          <w:sz w:val="28"/>
          <w:szCs w:val="28"/>
          <w:lang w:val="kk-KZ"/>
        </w:rPr>
        <w:t>73</w:t>
      </w:r>
      <w:r w:rsidRPr="00AF19C5">
        <w:rPr>
          <w:rFonts w:ascii="Times New Roman" w:hAnsi="Times New Roman" w:cs="Times New Roman"/>
          <w:sz w:val="28"/>
          <w:szCs w:val="28"/>
        </w:rPr>
        <w:t>%-ға келуі байқалды, бұл көліктің осы түрінің бұрынғы тиімділік көрсеткіштерінің қалпын</w:t>
      </w:r>
      <w:r w:rsidR="00AE447E" w:rsidRPr="00AF19C5">
        <w:rPr>
          <w:rFonts w:ascii="Times New Roman" w:hAnsi="Times New Roman" w:cs="Times New Roman"/>
          <w:sz w:val="28"/>
          <w:szCs w:val="28"/>
        </w:rPr>
        <w:t>а келтіріл</w:t>
      </w:r>
      <w:r w:rsidR="00727C00" w:rsidRPr="00AF19C5">
        <w:rPr>
          <w:rFonts w:ascii="Times New Roman" w:hAnsi="Times New Roman" w:cs="Times New Roman"/>
          <w:sz w:val="28"/>
          <w:szCs w:val="28"/>
          <w:lang w:val="kk-KZ"/>
        </w:rPr>
        <w:t>іп тұрақты өсуін</w:t>
      </w:r>
      <w:r w:rsidR="00AE447E" w:rsidRPr="00AF19C5">
        <w:rPr>
          <w:rFonts w:ascii="Times New Roman" w:hAnsi="Times New Roman" w:cs="Times New Roman"/>
          <w:sz w:val="28"/>
          <w:szCs w:val="28"/>
        </w:rPr>
        <w:t xml:space="preserve"> көрсет</w:t>
      </w:r>
      <w:r w:rsidR="00727C00" w:rsidRPr="00AF19C5">
        <w:rPr>
          <w:rFonts w:ascii="Times New Roman" w:hAnsi="Times New Roman" w:cs="Times New Roman"/>
          <w:sz w:val="28"/>
          <w:szCs w:val="28"/>
          <w:lang w:val="kk-KZ"/>
        </w:rPr>
        <w:t>еді</w:t>
      </w:r>
      <w:r w:rsidRPr="00AF19C5">
        <w:rPr>
          <w:rFonts w:ascii="Times New Roman" w:hAnsi="Times New Roman" w:cs="Times New Roman"/>
          <w:sz w:val="28"/>
          <w:szCs w:val="28"/>
        </w:rPr>
        <w:t>.</w:t>
      </w:r>
    </w:p>
    <w:p w:rsidR="00CC1866" w:rsidRPr="00AF19C5" w:rsidRDefault="00CC1866" w:rsidP="00CC1866">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rPr>
        <w:t xml:space="preserve">Көлемнің айтарлықтай төмендеуі </w:t>
      </w:r>
      <w:r w:rsidR="00727C00" w:rsidRPr="00AF19C5">
        <w:rPr>
          <w:rFonts w:ascii="Times New Roman" w:hAnsi="Times New Roman" w:cs="Times New Roman"/>
          <w:sz w:val="28"/>
          <w:szCs w:val="28"/>
          <w:lang w:val="kk-KZ"/>
        </w:rPr>
        <w:t>202</w:t>
      </w:r>
      <w:r w:rsidRPr="00AF19C5">
        <w:rPr>
          <w:rFonts w:ascii="Times New Roman" w:hAnsi="Times New Roman" w:cs="Times New Roman"/>
          <w:sz w:val="28"/>
          <w:szCs w:val="28"/>
        </w:rPr>
        <w:t>3 жылы 65,90%-ға қысқарған</w:t>
      </w:r>
      <w:r w:rsidR="00AE447E" w:rsidRPr="00AF19C5">
        <w:rPr>
          <w:rFonts w:ascii="Times New Roman" w:hAnsi="Times New Roman" w:cs="Times New Roman"/>
          <w:sz w:val="28"/>
          <w:szCs w:val="28"/>
        </w:rPr>
        <w:t xml:space="preserve"> ішкі су </w:t>
      </w:r>
      <w:r w:rsidR="00727C00" w:rsidRPr="00AF19C5">
        <w:rPr>
          <w:rFonts w:ascii="Times New Roman" w:hAnsi="Times New Roman" w:cs="Times New Roman"/>
          <w:sz w:val="28"/>
          <w:szCs w:val="28"/>
          <w:lang w:val="kk-KZ"/>
        </w:rPr>
        <w:t xml:space="preserve">арқылы тасымалдауында </w:t>
      </w:r>
      <w:r w:rsidR="00AE447E" w:rsidRPr="00AF19C5">
        <w:rPr>
          <w:rFonts w:ascii="Times New Roman" w:hAnsi="Times New Roman" w:cs="Times New Roman"/>
          <w:sz w:val="28"/>
          <w:szCs w:val="28"/>
        </w:rPr>
        <w:t>байқалады</w:t>
      </w:r>
      <w:r w:rsidRPr="00AF19C5">
        <w:rPr>
          <w:rFonts w:ascii="Times New Roman" w:hAnsi="Times New Roman" w:cs="Times New Roman"/>
          <w:sz w:val="28"/>
          <w:szCs w:val="28"/>
        </w:rPr>
        <w:t>. Бұл деректер су тасымалы жағдайларының нашарлауын немесе көліктің осы түріне сұраныстың төмендеуін көрсетуі мүмкін.</w:t>
      </w:r>
      <w:r w:rsidR="00727C00" w:rsidRPr="00AF19C5">
        <w:rPr>
          <w:rFonts w:ascii="Times New Roman" w:hAnsi="Times New Roman" w:cs="Times New Roman"/>
          <w:sz w:val="28"/>
          <w:szCs w:val="28"/>
          <w:lang w:val="kk-KZ"/>
        </w:rPr>
        <w:t xml:space="preserve"> Дегенмен статистикалық деректерге сай 2024 жылы алдыңғы жылмен салыстырғанда кішігірім өсіп байқалуда.</w:t>
      </w:r>
    </w:p>
    <w:p w:rsidR="00CC1866" w:rsidRPr="00AF19C5" w:rsidRDefault="00CC1866" w:rsidP="00CC1866">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Құбыр көлігі 2023 жылы 6,07%-ға,</w:t>
      </w:r>
      <w:r w:rsidR="00727C00" w:rsidRPr="00AF19C5">
        <w:rPr>
          <w:rFonts w:ascii="Times New Roman" w:hAnsi="Times New Roman" w:cs="Times New Roman"/>
          <w:sz w:val="28"/>
          <w:szCs w:val="28"/>
          <w:lang w:val="kk-KZ"/>
        </w:rPr>
        <w:t xml:space="preserve"> ал 2024 жылы 5,99%-ға өсті,</w:t>
      </w:r>
      <w:r w:rsidRPr="00AF19C5">
        <w:rPr>
          <w:rFonts w:ascii="Times New Roman" w:hAnsi="Times New Roman" w:cs="Times New Roman"/>
          <w:sz w:val="28"/>
          <w:szCs w:val="28"/>
          <w:lang w:val="kk-KZ"/>
        </w:rPr>
        <w:t xml:space="preserve"> бұл </w:t>
      </w:r>
      <w:r w:rsidR="00727C00" w:rsidRPr="00AF19C5">
        <w:rPr>
          <w:rFonts w:ascii="Times New Roman" w:hAnsi="Times New Roman" w:cs="Times New Roman"/>
          <w:sz w:val="28"/>
          <w:szCs w:val="28"/>
          <w:lang w:val="kk-KZ"/>
        </w:rPr>
        <w:t xml:space="preserve">өз кезегінде </w:t>
      </w:r>
      <w:r w:rsidRPr="00AF19C5">
        <w:rPr>
          <w:rFonts w:ascii="Times New Roman" w:hAnsi="Times New Roman" w:cs="Times New Roman"/>
          <w:sz w:val="28"/>
          <w:szCs w:val="28"/>
          <w:lang w:val="kk-KZ"/>
        </w:rPr>
        <w:t>мұнай өнімдерін немесе басқа сұйық жүктерді тасымалдаудың ұлғаюымен</w:t>
      </w:r>
      <w:r w:rsidR="00AE447E" w:rsidRPr="00AF19C5">
        <w:rPr>
          <w:rFonts w:ascii="Times New Roman" w:hAnsi="Times New Roman" w:cs="Times New Roman"/>
          <w:sz w:val="28"/>
          <w:szCs w:val="28"/>
          <w:lang w:val="kk-KZ"/>
        </w:rPr>
        <w:t xml:space="preserve"> байланысты болуы мүмкін</w:t>
      </w:r>
      <w:r w:rsidRPr="00AF19C5">
        <w:rPr>
          <w:rFonts w:ascii="Times New Roman" w:hAnsi="Times New Roman" w:cs="Times New Roman"/>
          <w:sz w:val="28"/>
          <w:szCs w:val="28"/>
          <w:lang w:val="kk-KZ"/>
        </w:rPr>
        <w:t>.</w:t>
      </w:r>
    </w:p>
    <w:p w:rsidR="00CC1866" w:rsidRPr="00AF19C5" w:rsidRDefault="00CC1866" w:rsidP="00CC1866">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Теңіз көлігі, жалпы жүк тасы</w:t>
      </w:r>
      <w:r w:rsidR="00CA263B">
        <w:rPr>
          <w:rFonts w:ascii="Times New Roman" w:hAnsi="Times New Roman" w:cs="Times New Roman"/>
          <w:sz w:val="28"/>
          <w:szCs w:val="28"/>
          <w:lang w:val="kk-KZ"/>
        </w:rPr>
        <w:t>малының аз үлесіне қарамастан,</w:t>
      </w:r>
      <w:r w:rsidR="00727C00" w:rsidRPr="00AF19C5">
        <w:rPr>
          <w:rFonts w:ascii="Times New Roman" w:hAnsi="Times New Roman" w:cs="Times New Roman"/>
          <w:sz w:val="28"/>
          <w:szCs w:val="28"/>
          <w:lang w:val="kk-KZ"/>
        </w:rPr>
        <w:t xml:space="preserve"> </w:t>
      </w:r>
      <w:r w:rsidR="00AE447E" w:rsidRPr="00AF19C5">
        <w:rPr>
          <w:rFonts w:ascii="Times New Roman" w:hAnsi="Times New Roman" w:cs="Times New Roman"/>
          <w:sz w:val="28"/>
          <w:szCs w:val="28"/>
          <w:lang w:val="kk-KZ"/>
        </w:rPr>
        <w:t>2023</w:t>
      </w:r>
      <w:r w:rsidR="00727C00" w:rsidRPr="00AF19C5">
        <w:rPr>
          <w:rFonts w:ascii="Times New Roman" w:hAnsi="Times New Roman" w:cs="Times New Roman"/>
          <w:sz w:val="28"/>
          <w:szCs w:val="28"/>
          <w:lang w:val="kk-KZ"/>
        </w:rPr>
        <w:t xml:space="preserve"> </w:t>
      </w:r>
      <w:r w:rsidR="00AE447E" w:rsidRPr="00AF19C5">
        <w:rPr>
          <w:rFonts w:ascii="Times New Roman" w:hAnsi="Times New Roman" w:cs="Times New Roman"/>
          <w:sz w:val="28"/>
          <w:szCs w:val="28"/>
          <w:lang w:val="kk-KZ"/>
        </w:rPr>
        <w:t>жылы 11,04%-ға</w:t>
      </w:r>
      <w:r w:rsidR="00727C00" w:rsidRPr="00AF19C5">
        <w:rPr>
          <w:rFonts w:ascii="Times New Roman" w:hAnsi="Times New Roman" w:cs="Times New Roman"/>
          <w:sz w:val="28"/>
          <w:szCs w:val="28"/>
          <w:lang w:val="kk-KZ"/>
        </w:rPr>
        <w:t xml:space="preserve"> және 2024 жылы 200%-дан астам</w:t>
      </w:r>
      <w:r w:rsidR="00AE447E" w:rsidRPr="00AF19C5">
        <w:rPr>
          <w:rFonts w:ascii="Times New Roman" w:hAnsi="Times New Roman" w:cs="Times New Roman"/>
          <w:sz w:val="28"/>
          <w:szCs w:val="28"/>
          <w:lang w:val="kk-KZ"/>
        </w:rPr>
        <w:t xml:space="preserve"> өсті</w:t>
      </w:r>
      <w:r w:rsidRPr="00AF19C5">
        <w:rPr>
          <w:rFonts w:ascii="Times New Roman" w:hAnsi="Times New Roman" w:cs="Times New Roman"/>
          <w:sz w:val="28"/>
          <w:szCs w:val="28"/>
          <w:lang w:val="kk-KZ"/>
        </w:rPr>
        <w:t>, бұл халықаралық теңіз жүк тасымалының кеңеюін</w:t>
      </w:r>
      <w:r w:rsidR="00727C00" w:rsidRPr="00AF19C5">
        <w:rPr>
          <w:rFonts w:ascii="Times New Roman" w:hAnsi="Times New Roman" w:cs="Times New Roman"/>
          <w:sz w:val="28"/>
          <w:szCs w:val="28"/>
          <w:lang w:val="kk-KZ"/>
        </w:rPr>
        <w:t xml:space="preserve"> және транскаспий коридорының өзектілігінің артуымен</w:t>
      </w:r>
      <w:r w:rsidRPr="00AF19C5">
        <w:rPr>
          <w:rFonts w:ascii="Times New Roman" w:hAnsi="Times New Roman" w:cs="Times New Roman"/>
          <w:sz w:val="28"/>
          <w:szCs w:val="28"/>
          <w:lang w:val="kk-KZ"/>
        </w:rPr>
        <w:t xml:space="preserve"> көрсетеді.</w:t>
      </w:r>
    </w:p>
    <w:p w:rsidR="00CE6E3C" w:rsidRPr="00AF19C5" w:rsidRDefault="00CC1866" w:rsidP="00CC1866">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Әуе көлігі </w:t>
      </w:r>
      <w:r w:rsidR="00AE447E" w:rsidRPr="00AF19C5">
        <w:rPr>
          <w:rFonts w:ascii="Times New Roman" w:hAnsi="Times New Roman" w:cs="Times New Roman"/>
          <w:sz w:val="28"/>
          <w:szCs w:val="28"/>
          <w:lang w:val="kk-KZ"/>
        </w:rPr>
        <w:t>2023 жылы</w:t>
      </w:r>
      <w:r w:rsidRPr="00AF19C5">
        <w:rPr>
          <w:rFonts w:ascii="Times New Roman" w:hAnsi="Times New Roman" w:cs="Times New Roman"/>
          <w:sz w:val="28"/>
          <w:szCs w:val="28"/>
          <w:lang w:val="kk-KZ"/>
        </w:rPr>
        <w:t xml:space="preserve"> </w:t>
      </w:r>
      <w:r w:rsidR="008F39EE" w:rsidRPr="00AF19C5">
        <w:rPr>
          <w:rFonts w:ascii="Times New Roman" w:hAnsi="Times New Roman" w:cs="Times New Roman"/>
          <w:sz w:val="28"/>
          <w:szCs w:val="28"/>
          <w:lang w:val="kk-KZ"/>
        </w:rPr>
        <w:t>бірқалыпты</w:t>
      </w:r>
      <w:r w:rsidRPr="00AF19C5">
        <w:rPr>
          <w:rFonts w:ascii="Times New Roman" w:hAnsi="Times New Roman" w:cs="Times New Roman"/>
          <w:sz w:val="28"/>
          <w:szCs w:val="28"/>
          <w:lang w:val="kk-KZ"/>
        </w:rPr>
        <w:t xml:space="preserve"> </w:t>
      </w:r>
      <w:r w:rsidR="00727C00" w:rsidRPr="00AF19C5">
        <w:rPr>
          <w:rFonts w:ascii="Times New Roman" w:hAnsi="Times New Roman" w:cs="Times New Roman"/>
          <w:sz w:val="28"/>
          <w:szCs w:val="28"/>
          <w:lang w:val="kk-KZ"/>
        </w:rPr>
        <w:t>және 2024 жылы</w:t>
      </w:r>
      <w:r w:rsidR="008F39EE" w:rsidRPr="00AF19C5">
        <w:rPr>
          <w:rFonts w:ascii="Times New Roman" w:hAnsi="Times New Roman" w:cs="Times New Roman"/>
          <w:sz w:val="28"/>
          <w:szCs w:val="28"/>
          <w:lang w:val="kk-KZ"/>
        </w:rPr>
        <w:t xml:space="preserve"> 16,39%-ға</w:t>
      </w:r>
      <w:r w:rsidR="00727C00" w:rsidRPr="00AF19C5">
        <w:rPr>
          <w:rFonts w:ascii="Times New Roman" w:hAnsi="Times New Roman" w:cs="Times New Roman"/>
          <w:sz w:val="28"/>
          <w:szCs w:val="28"/>
          <w:lang w:val="kk-KZ"/>
        </w:rPr>
        <w:t xml:space="preserve"> </w:t>
      </w:r>
      <w:r w:rsidR="008F39EE" w:rsidRPr="00AF19C5">
        <w:rPr>
          <w:rFonts w:ascii="Times New Roman" w:hAnsi="Times New Roman" w:cs="Times New Roman"/>
          <w:sz w:val="28"/>
          <w:szCs w:val="28"/>
          <w:lang w:val="kk-KZ"/>
        </w:rPr>
        <w:t>өскенін</w:t>
      </w:r>
      <w:r w:rsidRPr="00AF19C5">
        <w:rPr>
          <w:rFonts w:ascii="Times New Roman" w:hAnsi="Times New Roman" w:cs="Times New Roman"/>
          <w:sz w:val="28"/>
          <w:szCs w:val="28"/>
          <w:lang w:val="kk-KZ"/>
        </w:rPr>
        <w:t>, бұл көліктің осы түрімен тасымалдауға жоғары шығындар мен шектеулі сұранысқа байланысты</w:t>
      </w:r>
      <w:r w:rsidR="008F39EE" w:rsidRPr="00AF19C5">
        <w:rPr>
          <w:rFonts w:ascii="Times New Roman" w:hAnsi="Times New Roman" w:cs="Times New Roman"/>
          <w:sz w:val="28"/>
          <w:szCs w:val="28"/>
          <w:lang w:val="kk-KZ"/>
        </w:rPr>
        <w:t xml:space="preserve"> және соңғы жылдары геосаяси жағдайдың сұранысының аздап артуы</w:t>
      </w:r>
      <w:r w:rsidRPr="00AF19C5">
        <w:rPr>
          <w:rFonts w:ascii="Times New Roman" w:hAnsi="Times New Roman" w:cs="Times New Roman"/>
          <w:sz w:val="28"/>
          <w:szCs w:val="28"/>
          <w:lang w:val="kk-KZ"/>
        </w:rPr>
        <w:t xml:space="preserve"> болуы мүмкін.</w:t>
      </w:r>
    </w:p>
    <w:p w:rsidR="00AE0450" w:rsidRDefault="00786173" w:rsidP="00786173">
      <w:pPr>
        <w:spacing w:after="0" w:line="240" w:lineRule="auto"/>
        <w:ind w:firstLine="720"/>
        <w:jc w:val="both"/>
        <w:rPr>
          <w:rFonts w:ascii="Times New Roman" w:hAnsi="Times New Roman" w:cs="Times New Roman"/>
          <w:sz w:val="28"/>
          <w:szCs w:val="28"/>
          <w:lang w:val="kk-KZ"/>
        </w:rPr>
      </w:pPr>
      <w:r w:rsidRPr="00786173">
        <w:rPr>
          <w:rFonts w:ascii="Times New Roman" w:hAnsi="Times New Roman" w:cs="Times New Roman"/>
          <w:sz w:val="28"/>
          <w:szCs w:val="28"/>
          <w:lang w:val="kk-KZ"/>
        </w:rPr>
        <w:t xml:space="preserve">Қазақстандағы жүк тасымалының даму динамикасы соңғы жылдары тұрақты өсіммен сипатталады, бұл өсімнің негізгі қозғаушы күші ретінде автомобиль жүк тасымалының айтарлықтай артуы көрсетіледі. </w:t>
      </w:r>
      <w:r w:rsidR="00AE0450" w:rsidRPr="00AE0450">
        <w:rPr>
          <w:rFonts w:ascii="Times New Roman" w:hAnsi="Times New Roman" w:cs="Times New Roman"/>
          <w:sz w:val="28"/>
          <w:szCs w:val="28"/>
          <w:lang w:val="kk-KZ"/>
        </w:rPr>
        <w:t>Автомобиль көлігі арқылы тасымалдау көлемінің артуы елдегі экономикалық өсім мен көлік инфрақұрылымының жетілдірілуінің тікелей нәтижесі болып табылады. Бұл үдерісте жол желілерінің кеңеюі, заманауи көлік құралдарының қолжетімділігі және тасымалдау қызметтерінің сапасының артуы шешуші рөл атқарады. Сонымен қатар, автомобиль жүк тасымалының ұлғаюы тауарларды жеткізу жылдамдығын арттыруға, логистикалық тізбектердің тиімділігін жоғарылатуға, сондай-ақ ішкі және сыртқы нарықтарға жедел қолжетімділікті қамтамасыз етуге мүмкіндік береді.</w:t>
      </w:r>
    </w:p>
    <w:p w:rsidR="00786173" w:rsidRDefault="00786173" w:rsidP="00786173">
      <w:pPr>
        <w:spacing w:after="0" w:line="240" w:lineRule="auto"/>
        <w:ind w:firstLine="720"/>
        <w:jc w:val="both"/>
        <w:rPr>
          <w:rFonts w:ascii="Times New Roman" w:hAnsi="Times New Roman" w:cs="Times New Roman"/>
          <w:sz w:val="28"/>
          <w:szCs w:val="28"/>
          <w:lang w:val="kk-KZ"/>
        </w:rPr>
      </w:pPr>
      <w:r w:rsidRPr="00786173">
        <w:rPr>
          <w:rFonts w:ascii="Times New Roman" w:hAnsi="Times New Roman" w:cs="Times New Roman"/>
          <w:sz w:val="28"/>
          <w:szCs w:val="28"/>
          <w:lang w:val="kk-KZ"/>
        </w:rPr>
        <w:t xml:space="preserve">Дегенмен, ішкі су көлігі секторы бірқатар күрделі мәселелер мен қиындықтарға тап болып отыр. Бұл салада инфрақұрылымның ескіргендігі, су көлігі жолдарының тиімсіздігі, сондай-ақ логистикалық қызмет көрсету деңгейінің төмендігі байқалады. Бұл факторлар ішкі су тасымалының дамуын </w:t>
      </w:r>
      <w:r w:rsidRPr="00786173">
        <w:rPr>
          <w:rFonts w:ascii="Times New Roman" w:hAnsi="Times New Roman" w:cs="Times New Roman"/>
          <w:sz w:val="28"/>
          <w:szCs w:val="28"/>
          <w:lang w:val="kk-KZ"/>
        </w:rPr>
        <w:lastRenderedPageBreak/>
        <w:t>тежеп, оның жүк айналымындағы үлесінің төмен болуына әсер етеді. Осы жағдайлар Қазақстанның су көлігі инфрақұрылымын жаңғыртуға, заманауи технологияларды енгізуге және тиісті мемлекеттік қолдау шараларын күшейтуге деген қажеттілігін айқын көрсетеді.</w:t>
      </w:r>
    </w:p>
    <w:p w:rsidR="00786173" w:rsidRDefault="00786173" w:rsidP="00786173">
      <w:pPr>
        <w:spacing w:after="0" w:line="240" w:lineRule="auto"/>
        <w:ind w:firstLine="720"/>
        <w:jc w:val="both"/>
        <w:rPr>
          <w:rFonts w:ascii="Times New Roman" w:hAnsi="Times New Roman" w:cs="Times New Roman"/>
          <w:sz w:val="28"/>
          <w:szCs w:val="28"/>
          <w:lang w:val="kk-KZ"/>
        </w:rPr>
      </w:pPr>
      <w:r w:rsidRPr="00786173">
        <w:rPr>
          <w:rFonts w:ascii="Times New Roman" w:hAnsi="Times New Roman" w:cs="Times New Roman"/>
          <w:sz w:val="28"/>
          <w:szCs w:val="28"/>
          <w:lang w:val="kk-KZ"/>
        </w:rPr>
        <w:t>Жалпы алғанда, бұл өзгерістер Қазақстандағы жүк тасымалының қазіргі даму тенденцияларын нақты бейнелейді және елдің көлік саясатын жетілдіру мен стратегиялық жоспарлау үшін маңызды негіз бола алады. Елдің көлік жүйесін одан әрі дамыту мақсатында автомобиль тасымалының өсімін тиімді пайдалану, сонымен қатар су көлігі секторының әлеуетін қайта қарау мен нығайту бағытындағы шараларды қолға алу қажет. Осылайша, транспорттық саясат пен инвестициялық жобаларды тиімді үйлестіре отырып, Қазақстанның жүк тасымалы саласындағы тұрақты және теңгерімді даму қамтамасыз етіледі (Сурет 11).</w:t>
      </w:r>
    </w:p>
    <w:p w:rsidR="00786173" w:rsidRDefault="00786173" w:rsidP="00786173">
      <w:pPr>
        <w:spacing w:after="0" w:line="240" w:lineRule="auto"/>
        <w:jc w:val="both"/>
        <w:rPr>
          <w:rFonts w:ascii="Times New Roman" w:hAnsi="Times New Roman" w:cs="Times New Roman"/>
          <w:sz w:val="28"/>
          <w:szCs w:val="28"/>
          <w:lang w:val="kk-KZ"/>
        </w:rPr>
      </w:pPr>
    </w:p>
    <w:p w:rsidR="00E06AA8" w:rsidRPr="00786173" w:rsidRDefault="00E06AA8" w:rsidP="00786173">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w:drawing>
          <wp:inline distT="0" distB="0" distL="0" distR="0" wp14:anchorId="69CB67CB" wp14:editId="3B59BF46">
            <wp:extent cx="6033135" cy="3837709"/>
            <wp:effectExtent l="0" t="0" r="5715" b="107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1866" w:rsidRPr="00075F9B" w:rsidRDefault="00CC1866" w:rsidP="0064102D">
      <w:pPr>
        <w:spacing w:after="0" w:line="240" w:lineRule="auto"/>
        <w:jc w:val="center"/>
        <w:rPr>
          <w:rFonts w:ascii="Times New Roman" w:hAnsi="Times New Roman" w:cs="Times New Roman"/>
          <w:sz w:val="28"/>
          <w:szCs w:val="28"/>
          <w:lang w:val="kk-KZ"/>
        </w:rPr>
      </w:pPr>
      <w:r w:rsidRPr="00075F9B">
        <w:rPr>
          <w:rFonts w:ascii="Times New Roman" w:hAnsi="Times New Roman" w:cs="Times New Roman"/>
          <w:sz w:val="28"/>
          <w:szCs w:val="28"/>
          <w:lang w:val="kk-KZ"/>
        </w:rPr>
        <w:t xml:space="preserve">Сурет </w:t>
      </w:r>
      <w:r w:rsidR="005D683F" w:rsidRPr="00AF19C5">
        <w:rPr>
          <w:rFonts w:ascii="Times New Roman" w:hAnsi="Times New Roman" w:cs="Times New Roman"/>
          <w:sz w:val="28"/>
          <w:szCs w:val="28"/>
          <w:lang w:val="kk-KZ"/>
        </w:rPr>
        <w:t>11</w:t>
      </w:r>
      <w:r w:rsidRPr="00075F9B">
        <w:rPr>
          <w:rFonts w:ascii="Times New Roman" w:hAnsi="Times New Roman" w:cs="Times New Roman"/>
          <w:sz w:val="28"/>
          <w:szCs w:val="28"/>
          <w:lang w:val="kk-KZ"/>
        </w:rPr>
        <w:t xml:space="preserve"> – 2021-202</w:t>
      </w:r>
      <w:r w:rsidR="00E06AA8" w:rsidRPr="00AF19C5">
        <w:rPr>
          <w:rFonts w:ascii="Times New Roman" w:hAnsi="Times New Roman" w:cs="Times New Roman"/>
          <w:sz w:val="28"/>
          <w:szCs w:val="28"/>
          <w:lang w:val="kk-KZ"/>
        </w:rPr>
        <w:t>4</w:t>
      </w:r>
      <w:r w:rsidRPr="00075F9B">
        <w:rPr>
          <w:rFonts w:ascii="Times New Roman" w:hAnsi="Times New Roman" w:cs="Times New Roman"/>
          <w:sz w:val="28"/>
          <w:szCs w:val="28"/>
          <w:lang w:val="kk-KZ"/>
        </w:rPr>
        <w:t xml:space="preserve"> жылдардағы Қазақстандағы көліктің барлық түрлерінің жүк айнал</w:t>
      </w:r>
      <w:r w:rsidR="0047088A" w:rsidRPr="00075F9B">
        <w:rPr>
          <w:rFonts w:ascii="Times New Roman" w:hAnsi="Times New Roman" w:cs="Times New Roman"/>
          <w:sz w:val="28"/>
          <w:szCs w:val="28"/>
          <w:lang w:val="kk-KZ"/>
        </w:rPr>
        <w:t>ымы көлемінің динамикасы, млрд.</w:t>
      </w:r>
      <w:r w:rsidRPr="00075F9B">
        <w:rPr>
          <w:rFonts w:ascii="Times New Roman" w:hAnsi="Times New Roman" w:cs="Times New Roman"/>
          <w:sz w:val="28"/>
          <w:szCs w:val="28"/>
          <w:lang w:val="kk-KZ"/>
        </w:rPr>
        <w:t>т-км</w:t>
      </w:r>
    </w:p>
    <w:p w:rsidR="00CC1866" w:rsidRPr="00950D7E" w:rsidRDefault="00CC1866" w:rsidP="0064102D">
      <w:pPr>
        <w:pStyle w:val="Times14"/>
        <w:ind w:firstLine="0"/>
        <w:jc w:val="center"/>
        <w:rPr>
          <w:i/>
          <w:sz w:val="24"/>
          <w:lang w:val="kk-KZ"/>
        </w:rPr>
      </w:pPr>
      <w:r w:rsidRPr="00950D7E">
        <w:rPr>
          <w:i/>
          <w:sz w:val="24"/>
          <w:lang w:val="kk-KZ"/>
        </w:rPr>
        <w:t>(Ескерту: [</w:t>
      </w:r>
      <w:r w:rsidR="0064102D" w:rsidRPr="00950D7E">
        <w:rPr>
          <w:i/>
          <w:sz w:val="24"/>
          <w:lang w:val="ru-RU"/>
        </w:rPr>
        <w:t>8</w:t>
      </w:r>
      <w:r w:rsidR="006A3EEC" w:rsidRPr="00950D7E">
        <w:rPr>
          <w:i/>
          <w:sz w:val="24"/>
          <w:lang w:val="ru-RU"/>
        </w:rPr>
        <w:t>4</w:t>
      </w:r>
      <w:r w:rsidRPr="00950D7E">
        <w:rPr>
          <w:i/>
          <w:sz w:val="24"/>
          <w:lang w:val="kk-KZ"/>
        </w:rPr>
        <w:t>] әдебиет негізінде автормен құрастырған)</w:t>
      </w:r>
    </w:p>
    <w:p w:rsidR="00CC1866" w:rsidRPr="00AF19C5" w:rsidRDefault="00786173" w:rsidP="00786173">
      <w:pPr>
        <w:tabs>
          <w:tab w:val="left" w:pos="2738"/>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D8426D" w:rsidRPr="00AF19C5"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Суретте көретініміздей 2021-202</w:t>
      </w:r>
      <w:r w:rsidR="00E06AA8" w:rsidRPr="00AF19C5">
        <w:rPr>
          <w:rFonts w:ascii="Times New Roman" w:hAnsi="Times New Roman" w:cs="Times New Roman"/>
          <w:sz w:val="28"/>
          <w:szCs w:val="28"/>
          <w:lang w:val="kk-KZ"/>
        </w:rPr>
        <w:t>4</w:t>
      </w:r>
      <w:r w:rsidRPr="00AF19C5">
        <w:rPr>
          <w:rFonts w:ascii="Times New Roman" w:hAnsi="Times New Roman" w:cs="Times New Roman"/>
          <w:sz w:val="28"/>
          <w:szCs w:val="28"/>
          <w:lang w:val="kk-KZ"/>
        </w:rPr>
        <w:t xml:space="preserve"> жылдар аралығындағы Қазақстандағы әртүрлі көлік түрлерінің жүк айналымы туралы берілген мәліметтерді талдай отырып, еліміздің көлік секторындағы өзгерістер динамикасы туралы қорытынды жасауға болады. Барлық көлік түрлерінің жалпы жүк айналымы 2022 жылы 0,79%-ға аздап төмендегеннен кейін 2023 жылы 4,97%-ға</w:t>
      </w:r>
      <w:r w:rsidR="00E06AA8" w:rsidRPr="00AF19C5">
        <w:rPr>
          <w:rFonts w:ascii="Times New Roman" w:hAnsi="Times New Roman" w:cs="Times New Roman"/>
          <w:sz w:val="28"/>
          <w:szCs w:val="28"/>
          <w:lang w:val="kk-KZ"/>
        </w:rPr>
        <w:t>, ал 2024-жылы 3,97%-ға өсімді көрсете отырып</w:t>
      </w:r>
      <w:r w:rsidRPr="00AF19C5">
        <w:rPr>
          <w:rFonts w:ascii="Times New Roman" w:hAnsi="Times New Roman" w:cs="Times New Roman"/>
          <w:sz w:val="28"/>
          <w:szCs w:val="28"/>
          <w:lang w:val="kk-KZ"/>
        </w:rPr>
        <w:t xml:space="preserve"> тұрақты </w:t>
      </w:r>
      <w:r w:rsidR="00E06AA8" w:rsidRPr="00AF19C5">
        <w:rPr>
          <w:rFonts w:ascii="Times New Roman" w:hAnsi="Times New Roman" w:cs="Times New Roman"/>
          <w:sz w:val="28"/>
          <w:szCs w:val="28"/>
          <w:lang w:val="kk-KZ"/>
        </w:rPr>
        <w:t>дамуды</w:t>
      </w:r>
      <w:r w:rsidRPr="00AF19C5">
        <w:rPr>
          <w:rFonts w:ascii="Times New Roman" w:hAnsi="Times New Roman" w:cs="Times New Roman"/>
          <w:sz w:val="28"/>
          <w:szCs w:val="28"/>
          <w:lang w:val="kk-KZ"/>
        </w:rPr>
        <w:t xml:space="preserve"> көрсетеді, бұл көлік саласының жалпы нығаюын көрсетеді.</w:t>
      </w:r>
    </w:p>
    <w:p w:rsidR="00D8426D" w:rsidRPr="00AF19C5"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Теміржол көлігі 2023 жылы 6,89%-ға</w:t>
      </w:r>
      <w:r w:rsidR="00E06AA8" w:rsidRPr="00AF19C5">
        <w:rPr>
          <w:rFonts w:ascii="Times New Roman" w:hAnsi="Times New Roman" w:cs="Times New Roman"/>
          <w:sz w:val="28"/>
          <w:szCs w:val="28"/>
          <w:lang w:val="kk-KZ"/>
        </w:rPr>
        <w:t xml:space="preserve"> және 2024 жылы 1,01%-ға</w:t>
      </w:r>
      <w:r w:rsidRPr="00AF19C5">
        <w:rPr>
          <w:rFonts w:ascii="Times New Roman" w:hAnsi="Times New Roman" w:cs="Times New Roman"/>
          <w:sz w:val="28"/>
          <w:szCs w:val="28"/>
          <w:lang w:val="kk-KZ"/>
        </w:rPr>
        <w:t xml:space="preserve"> өсіп, </w:t>
      </w:r>
      <w:r w:rsidR="00E06AA8" w:rsidRPr="00AF19C5">
        <w:rPr>
          <w:rFonts w:ascii="Times New Roman" w:hAnsi="Times New Roman" w:cs="Times New Roman"/>
          <w:sz w:val="28"/>
          <w:szCs w:val="28"/>
          <w:lang w:val="kk-KZ"/>
        </w:rPr>
        <w:t>белгілі бір</w:t>
      </w:r>
      <w:r w:rsidRPr="00AF19C5">
        <w:rPr>
          <w:rFonts w:ascii="Times New Roman" w:hAnsi="Times New Roman" w:cs="Times New Roman"/>
          <w:sz w:val="28"/>
          <w:szCs w:val="28"/>
          <w:lang w:val="kk-KZ"/>
        </w:rPr>
        <w:t xml:space="preserve"> өсім көрсетуде. Бұл ел экономикасының теміржол көлігіне тәуелділігінің артқанын және осы сектордың өсу әлеуетін көрсетеді.</w:t>
      </w:r>
    </w:p>
    <w:p w:rsidR="00D8426D" w:rsidRPr="00AF19C5"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Автомобиль көлігі 2022 жылы 11,01%-ға айтарлықтай төмендегенімен, 2023 жылы 0,42%-ға</w:t>
      </w:r>
      <w:r w:rsidR="00E06AA8" w:rsidRPr="00AF19C5">
        <w:rPr>
          <w:rFonts w:ascii="Times New Roman" w:hAnsi="Times New Roman" w:cs="Times New Roman"/>
          <w:sz w:val="28"/>
          <w:szCs w:val="28"/>
          <w:lang w:val="kk-KZ"/>
        </w:rPr>
        <w:t xml:space="preserve"> және 2024 жылы 29,78% жедел өсімін көрсетті</w:t>
      </w:r>
      <w:r w:rsidRPr="00AF19C5">
        <w:rPr>
          <w:rFonts w:ascii="Times New Roman" w:hAnsi="Times New Roman" w:cs="Times New Roman"/>
          <w:sz w:val="28"/>
          <w:szCs w:val="28"/>
          <w:lang w:val="kk-KZ"/>
        </w:rPr>
        <w:t>. Тұрақтандыру құлдырау кезеңінен кейін қалпына келтірудің басталғанын көрсетуі мүмкін.</w:t>
      </w:r>
    </w:p>
    <w:p w:rsidR="00CE6E3C" w:rsidRPr="00AF19C5"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Ішкі су көлігі айтарлықтай қысқаруды бастан кешіруде, 2023 жылы 51,70%-ға төмендеді.</w:t>
      </w:r>
      <w:r w:rsidR="00E06AA8" w:rsidRPr="00AF19C5">
        <w:rPr>
          <w:rFonts w:ascii="Times New Roman" w:hAnsi="Times New Roman" w:cs="Times New Roman"/>
          <w:sz w:val="28"/>
          <w:szCs w:val="28"/>
          <w:lang w:val="kk-KZ"/>
        </w:rPr>
        <w:t xml:space="preserve"> Дегенмен өткен 2024 жылы 237,55%-ға күрт өсімін байқаймыз.</w:t>
      </w:r>
      <w:r w:rsidRPr="00AF19C5">
        <w:rPr>
          <w:rFonts w:ascii="Times New Roman" w:hAnsi="Times New Roman" w:cs="Times New Roman"/>
          <w:sz w:val="28"/>
          <w:szCs w:val="28"/>
          <w:lang w:val="kk-KZ"/>
        </w:rPr>
        <w:t xml:space="preserve"> Бұл құлдырау жұмыс жағдайларының нашарлауымен немесе көліктің осы түріне сұраныстың төмендеуімен байланысты болуы мүмкін.</w:t>
      </w:r>
      <w:r w:rsidR="00E06AA8" w:rsidRPr="00AF19C5">
        <w:rPr>
          <w:rFonts w:ascii="Times New Roman" w:hAnsi="Times New Roman" w:cs="Times New Roman"/>
          <w:sz w:val="28"/>
          <w:szCs w:val="28"/>
          <w:lang w:val="kk-KZ"/>
        </w:rPr>
        <w:t xml:space="preserve"> Соған қарамастан өткен жылғы көрсеткіштер өсім динамикасын көрсетті.</w:t>
      </w:r>
    </w:p>
    <w:p w:rsidR="00D8426D" w:rsidRPr="00AF19C5"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Құбыр көлігі 2022 жылы 6,82%-ға төменде</w:t>
      </w:r>
      <w:r w:rsidR="00E06AA8" w:rsidRPr="00AF19C5">
        <w:rPr>
          <w:rFonts w:ascii="Times New Roman" w:hAnsi="Times New Roman" w:cs="Times New Roman"/>
          <w:sz w:val="28"/>
          <w:szCs w:val="28"/>
          <w:lang w:val="kk-KZ"/>
        </w:rPr>
        <w:t>геннен кейін 2023 жылы 1,67%-ға өсім көрсетіп, ал 2024 жылы 4,48%-ға жақсы динамикаға өсті</w:t>
      </w:r>
      <w:r w:rsidRPr="00AF19C5">
        <w:rPr>
          <w:rFonts w:ascii="Times New Roman" w:hAnsi="Times New Roman" w:cs="Times New Roman"/>
          <w:sz w:val="28"/>
          <w:szCs w:val="28"/>
          <w:lang w:val="kk-KZ"/>
        </w:rPr>
        <w:t>, бұл осы сегменттегі ішінара қалпына келтіруді көрсетуі мүмкін.</w:t>
      </w:r>
    </w:p>
    <w:p w:rsidR="00D8426D" w:rsidRPr="00AF19C5"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Теңіз көлігі айтарлықтай өсім көрсетті, 2023 жылы 29,31%-ға </w:t>
      </w:r>
      <w:r w:rsidR="00E06AA8" w:rsidRPr="00AF19C5">
        <w:rPr>
          <w:rFonts w:ascii="Times New Roman" w:hAnsi="Times New Roman" w:cs="Times New Roman"/>
          <w:sz w:val="28"/>
          <w:szCs w:val="28"/>
          <w:lang w:val="kk-KZ"/>
        </w:rPr>
        <w:t xml:space="preserve">және 2024 жылы 105,51%-ға жақсы </w:t>
      </w:r>
      <w:r w:rsidRPr="00AF19C5">
        <w:rPr>
          <w:rFonts w:ascii="Times New Roman" w:hAnsi="Times New Roman" w:cs="Times New Roman"/>
          <w:sz w:val="28"/>
          <w:szCs w:val="28"/>
          <w:lang w:val="kk-KZ"/>
        </w:rPr>
        <w:t>өсті, бұл оны Қазақстандағы ең қарқынды дамып келе жатқан көлік түрлерінің біріне айналдырды.</w:t>
      </w:r>
    </w:p>
    <w:p w:rsidR="00786173"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Әуе көлігі 2022 жылы 30,72%-ға төмендеді, бірақ 2023 жылы 1,70%-ға аздап жақсарды,</w:t>
      </w:r>
      <w:r w:rsidR="00E06AA8" w:rsidRPr="00AF19C5">
        <w:rPr>
          <w:rFonts w:ascii="Times New Roman" w:hAnsi="Times New Roman" w:cs="Times New Roman"/>
          <w:sz w:val="28"/>
          <w:szCs w:val="28"/>
          <w:lang w:val="kk-KZ"/>
        </w:rPr>
        <w:t xml:space="preserve"> ал 2024 жылы 21,25%-ға өсіммен</w:t>
      </w:r>
      <w:r w:rsidRPr="00AF19C5">
        <w:rPr>
          <w:rFonts w:ascii="Times New Roman" w:hAnsi="Times New Roman" w:cs="Times New Roman"/>
          <w:sz w:val="28"/>
          <w:szCs w:val="28"/>
          <w:lang w:val="kk-KZ"/>
        </w:rPr>
        <w:t xml:space="preserve"> бұл дағдарыстан қалпына келтіруд</w:t>
      </w:r>
      <w:r w:rsidR="00786173">
        <w:rPr>
          <w:rFonts w:ascii="Times New Roman" w:hAnsi="Times New Roman" w:cs="Times New Roman"/>
          <w:sz w:val="28"/>
          <w:szCs w:val="28"/>
          <w:lang w:val="kk-KZ"/>
        </w:rPr>
        <w:t>ің басталғанын көрсетуі мүмкін.</w:t>
      </w:r>
    </w:p>
    <w:p w:rsidR="00CC1866" w:rsidRDefault="00D8426D"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Деректер еліміздің көлік жүйесінің стратегиялық маңызды элементтері ретінде теміржол және теңіз көлігін нығайтуға баса назар аудара отырып, Қазақстанның көлік инфрақұрылымын дамытудың әртүрлі тенденцияларын көрсетеді.</w:t>
      </w:r>
      <w:r w:rsidR="00AF19C5">
        <w:rPr>
          <w:rFonts w:ascii="Times New Roman" w:hAnsi="Times New Roman" w:cs="Times New Roman"/>
          <w:sz w:val="28"/>
          <w:szCs w:val="28"/>
          <w:lang w:val="kk-KZ"/>
        </w:rPr>
        <w:t xml:space="preserve"> </w:t>
      </w:r>
      <w:r w:rsidR="00AF19C5">
        <w:rPr>
          <w:rStyle w:val="anegp0gi0b9av8jahpyh"/>
          <w:rFonts w:ascii="Times New Roman" w:hAnsi="Times New Roman" w:cs="Times New Roman"/>
          <w:sz w:val="28"/>
          <w:szCs w:val="28"/>
          <w:lang w:val="kk-KZ"/>
        </w:rPr>
        <w:t>Ж</w:t>
      </w:r>
      <w:r w:rsidR="00AF19C5" w:rsidRPr="006D7B11">
        <w:rPr>
          <w:rStyle w:val="anegp0gi0b9av8jahpyh"/>
          <w:rFonts w:ascii="Times New Roman" w:hAnsi="Times New Roman" w:cs="Times New Roman"/>
          <w:sz w:val="28"/>
          <w:szCs w:val="28"/>
          <w:lang w:val="kk-KZ"/>
        </w:rPr>
        <w:t>үк</w:t>
      </w:r>
      <w:r w:rsidR="00AF19C5" w:rsidRPr="006D7B11">
        <w:rPr>
          <w:rFonts w:ascii="Times New Roman" w:hAnsi="Times New Roman" w:cs="Times New Roman"/>
          <w:sz w:val="28"/>
          <w:szCs w:val="28"/>
          <w:lang w:val="kk-KZ"/>
        </w:rPr>
        <w:t xml:space="preserve"> тасымалы </w:t>
      </w:r>
      <w:r w:rsidR="00AF19C5" w:rsidRPr="006D7B11">
        <w:rPr>
          <w:rStyle w:val="anegp0gi0b9av8jahpyh"/>
          <w:rFonts w:ascii="Times New Roman" w:hAnsi="Times New Roman" w:cs="Times New Roman"/>
          <w:sz w:val="28"/>
          <w:szCs w:val="28"/>
          <w:lang w:val="kk-KZ"/>
        </w:rPr>
        <w:t>нарығының</w:t>
      </w:r>
      <w:r w:rsidR="00AF19C5" w:rsidRPr="006D7B11">
        <w:rPr>
          <w:rFonts w:ascii="Times New Roman" w:hAnsi="Times New Roman" w:cs="Times New Roman"/>
          <w:sz w:val="28"/>
          <w:szCs w:val="28"/>
          <w:lang w:val="kk-KZ"/>
        </w:rPr>
        <w:t xml:space="preserve"> </w:t>
      </w:r>
      <w:r w:rsidR="00AF19C5" w:rsidRPr="006D7B11">
        <w:rPr>
          <w:rStyle w:val="anegp0gi0b9av8jahpyh"/>
          <w:rFonts w:ascii="Times New Roman" w:hAnsi="Times New Roman" w:cs="Times New Roman"/>
          <w:sz w:val="28"/>
          <w:szCs w:val="28"/>
          <w:lang w:val="kk-KZ"/>
        </w:rPr>
        <w:t>қазіргі</w:t>
      </w:r>
      <w:r w:rsidR="00AF19C5" w:rsidRPr="006D7B11">
        <w:rPr>
          <w:rFonts w:ascii="Times New Roman" w:hAnsi="Times New Roman" w:cs="Times New Roman"/>
          <w:sz w:val="28"/>
          <w:szCs w:val="28"/>
          <w:lang w:val="kk-KZ"/>
        </w:rPr>
        <w:t xml:space="preserve"> </w:t>
      </w:r>
      <w:r w:rsidR="00AF19C5">
        <w:rPr>
          <w:rStyle w:val="anegp0gi0b9av8jahpyh"/>
          <w:rFonts w:ascii="Times New Roman" w:hAnsi="Times New Roman" w:cs="Times New Roman"/>
          <w:sz w:val="28"/>
          <w:szCs w:val="28"/>
          <w:lang w:val="kk-KZ"/>
        </w:rPr>
        <w:t>ахуалын толығырақ айқындау мақсатында</w:t>
      </w:r>
      <w:r w:rsidR="00AF19C5">
        <w:rPr>
          <w:rFonts w:ascii="Times New Roman" w:hAnsi="Times New Roman" w:cs="Times New Roman"/>
          <w:sz w:val="28"/>
          <w:szCs w:val="28"/>
          <w:lang w:val="kk-KZ"/>
        </w:rPr>
        <w:t xml:space="preserve"> </w:t>
      </w:r>
      <w:r w:rsidR="00AF19C5" w:rsidRPr="00511D10">
        <w:rPr>
          <w:rFonts w:ascii="Times New Roman" w:hAnsi="Times New Roman" w:cs="Times New Roman"/>
          <w:sz w:val="28"/>
          <w:szCs w:val="28"/>
          <w:lang w:val="kk-KZ"/>
        </w:rPr>
        <w:t>Қазақстан аймақтарындағы тасымалданған жүктер, багаж, жүк багажы санының динамикасы</w:t>
      </w:r>
      <w:r w:rsidR="00AF19C5">
        <w:rPr>
          <w:rFonts w:ascii="Times New Roman" w:hAnsi="Times New Roman" w:cs="Times New Roman"/>
          <w:sz w:val="28"/>
          <w:szCs w:val="28"/>
          <w:lang w:val="kk-KZ"/>
        </w:rPr>
        <w:t xml:space="preserve">ндағы </w:t>
      </w:r>
      <w:r w:rsidR="00AF19C5" w:rsidRPr="006D7B11">
        <w:rPr>
          <w:rFonts w:ascii="Times New Roman" w:hAnsi="Times New Roman" w:cs="Times New Roman"/>
          <w:sz w:val="28"/>
          <w:szCs w:val="28"/>
          <w:lang w:val="kk-KZ"/>
        </w:rPr>
        <w:t>өзгерістерді зертте</w:t>
      </w:r>
      <w:r w:rsidR="00AF19C5">
        <w:rPr>
          <w:rFonts w:ascii="Times New Roman" w:hAnsi="Times New Roman" w:cs="Times New Roman"/>
          <w:sz w:val="28"/>
          <w:szCs w:val="28"/>
          <w:lang w:val="kk-KZ"/>
        </w:rPr>
        <w:t>ген дұрыс (</w:t>
      </w:r>
      <w:r w:rsidR="00AF19C5" w:rsidRPr="006D7B11">
        <w:rPr>
          <w:rFonts w:ascii="Times New Roman" w:hAnsi="Times New Roman" w:cs="Times New Roman"/>
          <w:sz w:val="28"/>
          <w:szCs w:val="28"/>
          <w:lang w:val="kk-KZ"/>
        </w:rPr>
        <w:t>кесте 15</w:t>
      </w:r>
      <w:r w:rsidR="00AF19C5">
        <w:rPr>
          <w:rFonts w:ascii="Times New Roman" w:hAnsi="Times New Roman" w:cs="Times New Roman"/>
          <w:sz w:val="28"/>
          <w:szCs w:val="28"/>
          <w:lang w:val="kk-KZ"/>
        </w:rPr>
        <w:t>).</w:t>
      </w:r>
    </w:p>
    <w:p w:rsidR="00786173" w:rsidRPr="00786173" w:rsidRDefault="00786173" w:rsidP="00D7553A">
      <w:pPr>
        <w:spacing w:after="0" w:line="252" w:lineRule="auto"/>
        <w:ind w:firstLine="709"/>
        <w:jc w:val="both"/>
        <w:rPr>
          <w:rFonts w:ascii="Times New Roman" w:hAnsi="Times New Roman" w:cs="Times New Roman"/>
          <w:sz w:val="28"/>
          <w:szCs w:val="28"/>
          <w:lang w:val="kk-KZ"/>
        </w:rPr>
      </w:pPr>
      <w:r w:rsidRPr="00786173">
        <w:rPr>
          <w:rFonts w:ascii="Times New Roman" w:hAnsi="Times New Roman" w:cs="Times New Roman"/>
          <w:sz w:val="28"/>
          <w:szCs w:val="28"/>
          <w:lang w:val="kk-KZ"/>
        </w:rPr>
        <w:t>2022-2024 жылдар аралығындағы Қазақстан аймақтары бойынша жүк тасымалдаудағы өзгерістерді зерттей отырып, әртүрлі аймақтық экономикалық динамикаларды көрсететін елеулі ауытқуларды байқауға болады. Жалпы Қазақстан Республикасында жүк тасымалы көлемінің 2023 жылы 7,77%-ға және 9,39%-ға артуы байқалды, бұл ұлттық экономикадағы оң үрдісті көрсетеді.</w:t>
      </w:r>
    </w:p>
    <w:p w:rsidR="00786173" w:rsidRDefault="00786173" w:rsidP="00D7553A">
      <w:pPr>
        <w:spacing w:after="0" w:line="252" w:lineRule="auto"/>
        <w:ind w:firstLine="709"/>
        <w:jc w:val="both"/>
        <w:rPr>
          <w:rFonts w:ascii="Times New Roman" w:hAnsi="Times New Roman" w:cs="Times New Roman"/>
          <w:sz w:val="28"/>
          <w:szCs w:val="28"/>
          <w:lang w:val="kk-KZ"/>
        </w:rPr>
      </w:pPr>
      <w:r w:rsidRPr="00786173">
        <w:rPr>
          <w:rFonts w:ascii="Times New Roman" w:hAnsi="Times New Roman" w:cs="Times New Roman"/>
          <w:sz w:val="28"/>
          <w:szCs w:val="28"/>
          <w:lang w:val="kk-KZ"/>
        </w:rPr>
        <w:t>Дегенмен, бірқатар аймақтарда көп бағытты тенденциялар байқалады. Мысалы, Маңғыстау облысы 2023 жылы 1,31%-ға және 2024 жылы 29,36%-ға керемет өсім көрсетті, бұл жаңа өндірістік қуаттардың дамуын немесе көліктің қолжетімділігін жақсартуды көрсетуі мүмкін. Бұл ретте Солтүстік Қазақстан облысы 2023 жылы жүк тасымалының 1,88%-ға және 2024 жылы 0,06%-ға қысқаруымен көрсеткіштердің айтарлықтай нашарлауын бастан кешірді, бұл аймақтағы экономикалық қиындықтарды немесе өнеркәсіп өндірісінің қысқаруын көрсетуі мүмкін.</w:t>
      </w:r>
    </w:p>
    <w:p w:rsidR="00786173" w:rsidRPr="00AF19C5" w:rsidRDefault="00786173" w:rsidP="00D7553A">
      <w:pPr>
        <w:spacing w:after="0" w:line="252" w:lineRule="auto"/>
        <w:ind w:firstLine="709"/>
        <w:jc w:val="both"/>
        <w:rPr>
          <w:rFonts w:ascii="Times New Roman" w:hAnsi="Times New Roman" w:cs="Times New Roman"/>
          <w:sz w:val="28"/>
          <w:szCs w:val="28"/>
          <w:lang w:val="kk-KZ"/>
        </w:rPr>
      </w:pPr>
      <w:r w:rsidRPr="00786173">
        <w:rPr>
          <w:rFonts w:ascii="Times New Roman" w:hAnsi="Times New Roman" w:cs="Times New Roman"/>
          <w:sz w:val="28"/>
          <w:szCs w:val="28"/>
          <w:lang w:val="kk-KZ"/>
        </w:rPr>
        <w:t xml:space="preserve">Ұлытау облысы да 2023 жылы тасымалдау көлемінің 65,94%-ға өсіп, ал  2024 жылы 24,78%-ға күрт төмендеуіне тап болды, бұл өндірістің төмендеуіне немесе логистикалық бағыттардың өзгеруіне байланысты болуы мүмкін. Екінші </w:t>
      </w:r>
      <w:r w:rsidRPr="00786173">
        <w:rPr>
          <w:rFonts w:ascii="Times New Roman" w:hAnsi="Times New Roman" w:cs="Times New Roman"/>
          <w:sz w:val="28"/>
          <w:szCs w:val="28"/>
          <w:lang w:val="kk-KZ"/>
        </w:rPr>
        <w:lastRenderedPageBreak/>
        <w:t>жағынан, Қарағанды облысы 2023 жылы 4,11%-ға түсіп, ал 2024 жылы 2,51%-ға тұрақты өсім көрсетіп отыр, бұл өңірдің өнеркәсіптік әлеуетін нығайтуға баса назар аударады.</w:t>
      </w:r>
    </w:p>
    <w:p w:rsidR="00D8426D" w:rsidRPr="00AF19C5" w:rsidRDefault="00D8426D" w:rsidP="00D8426D">
      <w:pPr>
        <w:spacing w:after="0" w:line="240" w:lineRule="auto"/>
        <w:ind w:firstLine="851"/>
        <w:jc w:val="both"/>
        <w:rPr>
          <w:rFonts w:ascii="Times New Roman" w:hAnsi="Times New Roman" w:cs="Times New Roman"/>
          <w:sz w:val="28"/>
          <w:szCs w:val="28"/>
          <w:lang w:val="kk-KZ"/>
        </w:rPr>
      </w:pPr>
    </w:p>
    <w:p w:rsidR="00D8426D" w:rsidRPr="00AF19C5" w:rsidRDefault="00D8426D" w:rsidP="00441A98">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5D683F" w:rsidRPr="00AF19C5">
        <w:rPr>
          <w:rFonts w:ascii="Times New Roman" w:hAnsi="Times New Roman" w:cs="Times New Roman"/>
          <w:sz w:val="28"/>
          <w:szCs w:val="28"/>
          <w:lang w:val="kk-KZ"/>
        </w:rPr>
        <w:t>1</w:t>
      </w:r>
      <w:r w:rsidR="00441A98" w:rsidRPr="00AF19C5">
        <w:rPr>
          <w:rFonts w:ascii="Times New Roman" w:hAnsi="Times New Roman" w:cs="Times New Roman"/>
          <w:sz w:val="28"/>
          <w:szCs w:val="28"/>
          <w:lang w:val="kk-KZ"/>
        </w:rPr>
        <w:t>5</w:t>
      </w:r>
      <w:r w:rsidRPr="00AF19C5">
        <w:rPr>
          <w:rFonts w:ascii="Times New Roman" w:hAnsi="Times New Roman" w:cs="Times New Roman"/>
          <w:sz w:val="28"/>
          <w:szCs w:val="28"/>
          <w:lang w:val="kk-KZ"/>
        </w:rPr>
        <w:t xml:space="preserve"> – 202</w:t>
      </w:r>
      <w:r w:rsidR="0078746E" w:rsidRPr="00AF19C5">
        <w:rPr>
          <w:rFonts w:ascii="Times New Roman" w:hAnsi="Times New Roman" w:cs="Times New Roman"/>
          <w:sz w:val="28"/>
          <w:szCs w:val="28"/>
          <w:lang w:val="kk-KZ"/>
        </w:rPr>
        <w:t>2</w:t>
      </w:r>
      <w:r w:rsidRPr="00AF19C5">
        <w:rPr>
          <w:rFonts w:ascii="Times New Roman" w:hAnsi="Times New Roman" w:cs="Times New Roman"/>
          <w:sz w:val="28"/>
          <w:szCs w:val="28"/>
          <w:lang w:val="kk-KZ"/>
        </w:rPr>
        <w:t>-202</w:t>
      </w:r>
      <w:r w:rsidR="0078746E" w:rsidRPr="00AF19C5">
        <w:rPr>
          <w:rFonts w:ascii="Times New Roman" w:hAnsi="Times New Roman" w:cs="Times New Roman"/>
          <w:sz w:val="28"/>
          <w:szCs w:val="28"/>
          <w:lang w:val="kk-KZ"/>
        </w:rPr>
        <w:t>4</w:t>
      </w:r>
      <w:r w:rsidRPr="00AF19C5">
        <w:rPr>
          <w:rFonts w:ascii="Times New Roman" w:hAnsi="Times New Roman" w:cs="Times New Roman"/>
          <w:sz w:val="28"/>
          <w:szCs w:val="28"/>
          <w:lang w:val="kk-KZ"/>
        </w:rPr>
        <w:t xml:space="preserve"> жылдардағы Қазақстан аймақтарындағы тасымалданған жүктер, багаж, жүк багажы санының динамикасы, мың тонна</w:t>
      </w:r>
    </w:p>
    <w:tbl>
      <w:tblPr>
        <w:tblStyle w:val="a7"/>
        <w:tblW w:w="9634" w:type="dxa"/>
        <w:jc w:val="center"/>
        <w:tblLayout w:type="fixed"/>
        <w:tblLook w:val="04A0" w:firstRow="1" w:lastRow="0" w:firstColumn="1" w:lastColumn="0" w:noHBand="0" w:noVBand="1"/>
      </w:tblPr>
      <w:tblGrid>
        <w:gridCol w:w="279"/>
        <w:gridCol w:w="2693"/>
        <w:gridCol w:w="992"/>
        <w:gridCol w:w="1134"/>
        <w:gridCol w:w="1134"/>
        <w:gridCol w:w="851"/>
        <w:gridCol w:w="850"/>
        <w:gridCol w:w="851"/>
        <w:gridCol w:w="850"/>
      </w:tblGrid>
      <w:tr w:rsidR="00D8426D" w:rsidRPr="00AF19C5" w:rsidTr="00AF19C5">
        <w:trPr>
          <w:trHeight w:val="300"/>
          <w:jc w:val="center"/>
        </w:trPr>
        <w:tc>
          <w:tcPr>
            <w:tcW w:w="279" w:type="dxa"/>
            <w:vMerge w:val="restart"/>
            <w:tcBorders>
              <w:top w:val="single" w:sz="4" w:space="0" w:color="auto"/>
              <w:left w:val="single" w:sz="4" w:space="0" w:color="auto"/>
              <w:bottom w:val="single" w:sz="4" w:space="0" w:color="auto"/>
              <w:right w:val="single" w:sz="4" w:space="0" w:color="auto"/>
            </w:tcBorders>
            <w:vAlign w:val="center"/>
            <w:hideMark/>
          </w:tcPr>
          <w:p w:rsidR="00D8426D" w:rsidRPr="00AF19C5" w:rsidRDefault="00D8426D" w:rsidP="00D8426D">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w:t>
            </w:r>
          </w:p>
        </w:tc>
        <w:tc>
          <w:tcPr>
            <w:tcW w:w="2693" w:type="dxa"/>
            <w:vMerge w:val="restart"/>
            <w:tcBorders>
              <w:top w:val="single" w:sz="4" w:space="0" w:color="auto"/>
              <w:left w:val="single" w:sz="4" w:space="0" w:color="auto"/>
              <w:bottom w:val="single" w:sz="4" w:space="0" w:color="auto"/>
              <w:right w:val="single" w:sz="4" w:space="0" w:color="auto"/>
            </w:tcBorders>
            <w:noWrap/>
            <w:vAlign w:val="center"/>
            <w:hideMark/>
          </w:tcPr>
          <w:p w:rsidR="00D8426D" w:rsidRPr="00AF19C5" w:rsidRDefault="00D8426D" w:rsidP="00D8426D">
            <w:pPr>
              <w:jc w:val="center"/>
              <w:rPr>
                <w:rFonts w:ascii="Times New Roman" w:hAnsi="Times New Roman" w:cs="Times New Roman"/>
                <w:sz w:val="20"/>
                <w:szCs w:val="20"/>
              </w:rPr>
            </w:pPr>
            <w:r w:rsidRPr="00AF19C5">
              <w:rPr>
                <w:rFonts w:ascii="Times New Roman" w:hAnsi="Times New Roman" w:cs="Times New Roman"/>
                <w:sz w:val="20"/>
                <w:szCs w:val="20"/>
                <w:lang w:val="kk"/>
              </w:rPr>
              <w:t xml:space="preserve">Аймақтар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8426D" w:rsidRPr="00AF19C5" w:rsidRDefault="00D8426D"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lang w:val="kk"/>
              </w:rPr>
              <w:t>Жылдар</w:t>
            </w:r>
          </w:p>
        </w:tc>
        <w:tc>
          <w:tcPr>
            <w:tcW w:w="1701" w:type="dxa"/>
            <w:gridSpan w:val="2"/>
            <w:vMerge w:val="restart"/>
            <w:tcBorders>
              <w:top w:val="single" w:sz="4" w:space="0" w:color="auto"/>
              <w:left w:val="single" w:sz="4" w:space="0" w:color="auto"/>
              <w:right w:val="single" w:sz="4" w:space="0" w:color="auto"/>
            </w:tcBorders>
            <w:noWrap/>
            <w:vAlign w:val="center"/>
            <w:hideMark/>
          </w:tcPr>
          <w:p w:rsidR="00D8426D" w:rsidRPr="00AF19C5" w:rsidRDefault="00D8426D"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rPr>
              <w:t>Абсолютті өзгеріс, +/-</w:t>
            </w:r>
          </w:p>
        </w:tc>
        <w:tc>
          <w:tcPr>
            <w:tcW w:w="1701" w:type="dxa"/>
            <w:gridSpan w:val="2"/>
            <w:vMerge w:val="restart"/>
            <w:tcBorders>
              <w:top w:val="single" w:sz="4" w:space="0" w:color="auto"/>
              <w:left w:val="single" w:sz="4" w:space="0" w:color="auto"/>
              <w:right w:val="single" w:sz="4" w:space="0" w:color="auto"/>
            </w:tcBorders>
            <w:noWrap/>
            <w:vAlign w:val="center"/>
            <w:hideMark/>
          </w:tcPr>
          <w:p w:rsidR="00D8426D" w:rsidRPr="00AF19C5" w:rsidRDefault="00D8426D"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rPr>
              <w:t>Салыстырмалы өзгеріс, %</w:t>
            </w:r>
          </w:p>
        </w:tc>
      </w:tr>
      <w:tr w:rsidR="00D8426D" w:rsidRPr="00AF19C5" w:rsidTr="00AF19C5">
        <w:trPr>
          <w:trHeight w:val="408"/>
          <w:jc w:val="center"/>
        </w:trPr>
        <w:tc>
          <w:tcPr>
            <w:tcW w:w="279" w:type="dxa"/>
            <w:vMerge/>
            <w:tcBorders>
              <w:top w:val="single" w:sz="4" w:space="0" w:color="auto"/>
              <w:left w:val="single" w:sz="4" w:space="0" w:color="auto"/>
              <w:bottom w:val="single" w:sz="4" w:space="0" w:color="auto"/>
              <w:right w:val="single" w:sz="4" w:space="0" w:color="auto"/>
            </w:tcBorders>
            <w:vAlign w:val="center"/>
          </w:tcPr>
          <w:p w:rsidR="00D8426D" w:rsidRPr="00AF19C5" w:rsidRDefault="00D8426D" w:rsidP="00D8426D">
            <w:pPr>
              <w:ind w:left="-120" w:right="-162"/>
              <w:jc w:val="center"/>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noWrap/>
            <w:vAlign w:val="center"/>
          </w:tcPr>
          <w:p w:rsidR="00D8426D" w:rsidRPr="00AF19C5" w:rsidRDefault="00D8426D" w:rsidP="00D8426D">
            <w:pPr>
              <w:jc w:val="center"/>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8426D" w:rsidRPr="00AF19C5" w:rsidRDefault="00D8426D" w:rsidP="0078746E">
            <w:pPr>
              <w:ind w:left="-107" w:right="-171"/>
              <w:jc w:val="center"/>
              <w:rPr>
                <w:rFonts w:ascii="Times New Roman" w:hAnsi="Times New Roman" w:cs="Times New Roman"/>
                <w:sz w:val="20"/>
                <w:szCs w:val="20"/>
                <w:lang w:val="kk-KZ"/>
              </w:rPr>
            </w:pPr>
            <w:r w:rsidRPr="00AF19C5">
              <w:rPr>
                <w:rFonts w:ascii="Times New Roman" w:hAnsi="Times New Roman" w:cs="Times New Roman"/>
                <w:sz w:val="20"/>
                <w:szCs w:val="20"/>
              </w:rPr>
              <w:t>202</w:t>
            </w:r>
            <w:r w:rsidR="0078746E" w:rsidRPr="00AF19C5">
              <w:rPr>
                <w:rFonts w:ascii="Times New Roman" w:hAnsi="Times New Roman" w:cs="Times New Roman"/>
                <w:sz w:val="20"/>
                <w:szCs w:val="20"/>
                <w:lang w:val="kk-KZ"/>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8426D" w:rsidRPr="00AF19C5" w:rsidRDefault="00D8426D" w:rsidP="0078746E">
            <w:pPr>
              <w:ind w:left="-107" w:right="-171"/>
              <w:jc w:val="center"/>
              <w:rPr>
                <w:rFonts w:ascii="Times New Roman" w:hAnsi="Times New Roman" w:cs="Times New Roman"/>
                <w:sz w:val="20"/>
                <w:szCs w:val="20"/>
                <w:lang w:val="kk-KZ"/>
              </w:rPr>
            </w:pPr>
            <w:r w:rsidRPr="00AF19C5">
              <w:rPr>
                <w:rFonts w:ascii="Times New Roman" w:hAnsi="Times New Roman" w:cs="Times New Roman"/>
                <w:sz w:val="20"/>
                <w:szCs w:val="20"/>
              </w:rPr>
              <w:t>202</w:t>
            </w:r>
            <w:r w:rsidR="0078746E" w:rsidRPr="00AF19C5">
              <w:rPr>
                <w:rFonts w:ascii="Times New Roman" w:hAnsi="Times New Roman" w:cs="Times New Roman"/>
                <w:sz w:val="20"/>
                <w:szCs w:val="20"/>
                <w:lang w:val="kk-KZ"/>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8426D" w:rsidRPr="00AF19C5" w:rsidRDefault="00D8426D" w:rsidP="0078746E">
            <w:pPr>
              <w:ind w:left="-107" w:right="-171"/>
              <w:jc w:val="center"/>
              <w:rPr>
                <w:rFonts w:ascii="Times New Roman" w:hAnsi="Times New Roman" w:cs="Times New Roman"/>
                <w:sz w:val="20"/>
                <w:szCs w:val="20"/>
                <w:lang w:val="kk-KZ"/>
              </w:rPr>
            </w:pPr>
            <w:r w:rsidRPr="00AF19C5">
              <w:rPr>
                <w:rFonts w:ascii="Times New Roman" w:hAnsi="Times New Roman" w:cs="Times New Roman"/>
                <w:sz w:val="20"/>
                <w:szCs w:val="20"/>
              </w:rPr>
              <w:t>202</w:t>
            </w:r>
            <w:r w:rsidR="0078746E" w:rsidRPr="00AF19C5">
              <w:rPr>
                <w:rFonts w:ascii="Times New Roman" w:hAnsi="Times New Roman" w:cs="Times New Roman"/>
                <w:sz w:val="20"/>
                <w:szCs w:val="20"/>
                <w:lang w:val="kk-KZ"/>
              </w:rPr>
              <w:t>4</w:t>
            </w:r>
          </w:p>
        </w:tc>
        <w:tc>
          <w:tcPr>
            <w:tcW w:w="1701" w:type="dxa"/>
            <w:gridSpan w:val="2"/>
            <w:vMerge/>
            <w:tcBorders>
              <w:left w:val="single" w:sz="4" w:space="0" w:color="auto"/>
              <w:bottom w:val="single" w:sz="4" w:space="0" w:color="auto"/>
              <w:right w:val="single" w:sz="4" w:space="0" w:color="auto"/>
            </w:tcBorders>
            <w:noWrap/>
            <w:vAlign w:val="center"/>
          </w:tcPr>
          <w:p w:rsidR="00D8426D" w:rsidRPr="00AF19C5" w:rsidRDefault="00D8426D" w:rsidP="00D8426D">
            <w:pPr>
              <w:ind w:left="-107" w:right="-171"/>
              <w:jc w:val="center"/>
              <w:rPr>
                <w:rFonts w:ascii="Times New Roman" w:hAnsi="Times New Roman" w:cs="Times New Roman"/>
                <w:sz w:val="20"/>
                <w:szCs w:val="20"/>
              </w:rPr>
            </w:pPr>
          </w:p>
        </w:tc>
        <w:tc>
          <w:tcPr>
            <w:tcW w:w="1701" w:type="dxa"/>
            <w:gridSpan w:val="2"/>
            <w:vMerge/>
            <w:tcBorders>
              <w:left w:val="single" w:sz="4" w:space="0" w:color="auto"/>
              <w:bottom w:val="single" w:sz="4" w:space="0" w:color="auto"/>
              <w:right w:val="single" w:sz="4" w:space="0" w:color="auto"/>
            </w:tcBorders>
            <w:noWrap/>
            <w:vAlign w:val="center"/>
          </w:tcPr>
          <w:p w:rsidR="00D8426D" w:rsidRPr="00AF19C5" w:rsidRDefault="00D8426D" w:rsidP="00D8426D">
            <w:pPr>
              <w:ind w:left="-107" w:right="-171"/>
              <w:jc w:val="center"/>
              <w:rPr>
                <w:rFonts w:ascii="Times New Roman" w:hAnsi="Times New Roman" w:cs="Times New Roman"/>
                <w:sz w:val="20"/>
                <w:szCs w:val="20"/>
              </w:rPr>
            </w:pPr>
          </w:p>
        </w:tc>
      </w:tr>
      <w:tr w:rsidR="00D8426D" w:rsidRPr="00AF19C5" w:rsidTr="00AF19C5">
        <w:trPr>
          <w:trHeight w:val="150"/>
          <w:jc w:val="center"/>
        </w:trPr>
        <w:tc>
          <w:tcPr>
            <w:tcW w:w="279" w:type="dxa"/>
            <w:vMerge/>
            <w:tcBorders>
              <w:top w:val="single" w:sz="4" w:space="0" w:color="auto"/>
              <w:left w:val="single" w:sz="4" w:space="0" w:color="auto"/>
              <w:bottom w:val="single" w:sz="4" w:space="0" w:color="auto"/>
              <w:right w:val="single" w:sz="4" w:space="0" w:color="auto"/>
            </w:tcBorders>
            <w:vAlign w:val="center"/>
            <w:hideMark/>
          </w:tcPr>
          <w:p w:rsidR="00D8426D" w:rsidRPr="00AF19C5" w:rsidRDefault="00D8426D" w:rsidP="00D8426D">
            <w:pPr>
              <w:ind w:left="-120" w:right="-162"/>
              <w:jc w:val="center"/>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8426D" w:rsidRPr="00AF19C5" w:rsidRDefault="00D8426D" w:rsidP="00D8426D">
            <w:pPr>
              <w:jc w:val="both"/>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26D" w:rsidRPr="00AF19C5" w:rsidRDefault="00D8426D" w:rsidP="00D8426D">
            <w:pPr>
              <w:ind w:left="-107" w:right="-171"/>
              <w:jc w:val="both"/>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426D" w:rsidRPr="00AF19C5" w:rsidRDefault="00D8426D" w:rsidP="00D8426D">
            <w:pPr>
              <w:ind w:left="-107" w:right="-171"/>
              <w:jc w:val="both"/>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426D" w:rsidRPr="00AF19C5" w:rsidRDefault="00D8426D" w:rsidP="00D8426D">
            <w:pPr>
              <w:ind w:left="-107" w:right="-171"/>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D8426D" w:rsidRPr="00AF19C5" w:rsidRDefault="00D8426D"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rPr>
              <w:t>202</w:t>
            </w:r>
            <w:r w:rsidR="0078746E" w:rsidRPr="00AF19C5">
              <w:rPr>
                <w:rFonts w:ascii="Times New Roman" w:hAnsi="Times New Roman" w:cs="Times New Roman"/>
                <w:sz w:val="20"/>
                <w:szCs w:val="20"/>
                <w:lang w:val="ru-RU"/>
              </w:rPr>
              <w:t>3</w:t>
            </w:r>
            <w:r w:rsidRPr="00AF19C5">
              <w:rPr>
                <w:rFonts w:ascii="Times New Roman" w:hAnsi="Times New Roman" w:cs="Times New Roman"/>
                <w:sz w:val="20"/>
                <w:szCs w:val="20"/>
                <w:lang w:val="kk"/>
              </w:rPr>
              <w:t>/</w:t>
            </w:r>
          </w:p>
          <w:p w:rsidR="00D8426D" w:rsidRPr="00AF19C5" w:rsidRDefault="0078746E"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lang w:val="kk"/>
              </w:rPr>
              <w:t>2022</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426D" w:rsidRPr="00AF19C5" w:rsidRDefault="00D8426D"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rPr>
              <w:t>202</w:t>
            </w:r>
            <w:r w:rsidR="0078746E" w:rsidRPr="00AF19C5">
              <w:rPr>
                <w:rFonts w:ascii="Times New Roman" w:hAnsi="Times New Roman" w:cs="Times New Roman"/>
                <w:sz w:val="20"/>
                <w:szCs w:val="20"/>
                <w:lang w:val="ru-RU"/>
              </w:rPr>
              <w:t>4/</w:t>
            </w:r>
          </w:p>
          <w:p w:rsidR="00D8426D" w:rsidRPr="00AF19C5" w:rsidRDefault="0078746E"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lang w:val="kk"/>
              </w:rPr>
              <w:t>2023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D8426D" w:rsidRPr="00AF19C5" w:rsidRDefault="0078746E" w:rsidP="00D8426D">
            <w:pPr>
              <w:ind w:left="-107" w:right="-171"/>
              <w:jc w:val="center"/>
              <w:rPr>
                <w:rFonts w:ascii="Times New Roman" w:hAnsi="Times New Roman" w:cs="Times New Roman"/>
                <w:sz w:val="20"/>
                <w:szCs w:val="20"/>
              </w:rPr>
            </w:pPr>
            <w:r w:rsidRPr="00AF19C5">
              <w:rPr>
                <w:rFonts w:ascii="Times New Roman" w:hAnsi="Times New Roman" w:cs="Times New Roman"/>
                <w:sz w:val="20"/>
                <w:szCs w:val="20"/>
              </w:rPr>
              <w:t>202</w:t>
            </w:r>
            <w:r w:rsidRPr="00AF19C5">
              <w:rPr>
                <w:rFonts w:ascii="Times New Roman" w:hAnsi="Times New Roman" w:cs="Times New Roman"/>
                <w:sz w:val="20"/>
                <w:szCs w:val="20"/>
                <w:lang w:val="ru-RU"/>
              </w:rPr>
              <w:t>3</w:t>
            </w:r>
            <w:r w:rsidR="00D8426D" w:rsidRPr="00AF19C5">
              <w:rPr>
                <w:rFonts w:ascii="Times New Roman" w:hAnsi="Times New Roman" w:cs="Times New Roman"/>
                <w:sz w:val="20"/>
                <w:szCs w:val="20"/>
                <w:lang w:val="kk"/>
              </w:rPr>
              <w:t>/</w:t>
            </w:r>
          </w:p>
          <w:p w:rsidR="00D8426D" w:rsidRPr="00AF19C5" w:rsidRDefault="00D8426D" w:rsidP="0078746E">
            <w:pPr>
              <w:ind w:left="-107" w:right="-171"/>
              <w:jc w:val="center"/>
              <w:rPr>
                <w:rFonts w:ascii="Times New Roman" w:hAnsi="Times New Roman" w:cs="Times New Roman"/>
                <w:sz w:val="20"/>
                <w:szCs w:val="20"/>
              </w:rPr>
            </w:pPr>
            <w:r w:rsidRPr="00AF19C5">
              <w:rPr>
                <w:rFonts w:ascii="Times New Roman" w:hAnsi="Times New Roman" w:cs="Times New Roman"/>
                <w:sz w:val="20"/>
                <w:szCs w:val="20"/>
                <w:lang w:val="kk"/>
              </w:rPr>
              <w:t>202</w:t>
            </w:r>
            <w:r w:rsidR="0078746E" w:rsidRPr="00AF19C5">
              <w:rPr>
                <w:rFonts w:ascii="Times New Roman" w:hAnsi="Times New Roman" w:cs="Times New Roman"/>
                <w:sz w:val="20"/>
                <w:szCs w:val="20"/>
                <w:lang w:val="kk"/>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426D" w:rsidRPr="00AF19C5" w:rsidRDefault="00D8426D" w:rsidP="00D8426D">
            <w:pPr>
              <w:ind w:left="-107" w:right="-171"/>
              <w:jc w:val="center"/>
              <w:rPr>
                <w:rFonts w:ascii="Times New Roman" w:hAnsi="Times New Roman" w:cs="Times New Roman"/>
                <w:sz w:val="20"/>
                <w:szCs w:val="20"/>
                <w:lang w:val="ru-RU"/>
              </w:rPr>
            </w:pPr>
            <w:r w:rsidRPr="00AF19C5">
              <w:rPr>
                <w:rFonts w:ascii="Times New Roman" w:hAnsi="Times New Roman" w:cs="Times New Roman"/>
                <w:sz w:val="20"/>
                <w:szCs w:val="20"/>
              </w:rPr>
              <w:t>202</w:t>
            </w:r>
            <w:r w:rsidR="0078746E" w:rsidRPr="00AF19C5">
              <w:rPr>
                <w:rFonts w:ascii="Times New Roman" w:hAnsi="Times New Roman" w:cs="Times New Roman"/>
                <w:sz w:val="20"/>
                <w:szCs w:val="20"/>
                <w:lang w:val="ru-RU"/>
              </w:rPr>
              <w:t>4/</w:t>
            </w:r>
          </w:p>
          <w:p w:rsidR="00D8426D" w:rsidRPr="00AF19C5" w:rsidRDefault="00D8426D" w:rsidP="0078746E">
            <w:pPr>
              <w:ind w:left="-107" w:right="-171"/>
              <w:jc w:val="center"/>
              <w:rPr>
                <w:rFonts w:ascii="Times New Roman" w:hAnsi="Times New Roman" w:cs="Times New Roman"/>
                <w:sz w:val="20"/>
                <w:szCs w:val="20"/>
              </w:rPr>
            </w:pPr>
            <w:r w:rsidRPr="00AF19C5">
              <w:rPr>
                <w:rFonts w:ascii="Times New Roman" w:hAnsi="Times New Roman" w:cs="Times New Roman"/>
                <w:sz w:val="20"/>
                <w:szCs w:val="20"/>
                <w:lang w:val="kk"/>
              </w:rPr>
              <w:t>202</w:t>
            </w:r>
            <w:r w:rsidR="0078746E" w:rsidRPr="00AF19C5">
              <w:rPr>
                <w:rFonts w:ascii="Times New Roman" w:hAnsi="Times New Roman" w:cs="Times New Roman"/>
                <w:sz w:val="20"/>
                <w:szCs w:val="20"/>
                <w:lang w:val="kk"/>
              </w:rPr>
              <w:t>3</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hideMark/>
          </w:tcPr>
          <w:p w:rsidR="0078746E" w:rsidRPr="00CA263B" w:rsidRDefault="00CA263B" w:rsidP="0078746E">
            <w:pPr>
              <w:rPr>
                <w:rFonts w:ascii="Times New Roman" w:hAnsi="Times New Roman" w:cs="Times New Roman"/>
                <w:sz w:val="20"/>
                <w:szCs w:val="20"/>
                <w:lang w:val="kk-KZ"/>
              </w:rPr>
            </w:pPr>
            <w:r>
              <w:rPr>
                <w:rFonts w:ascii="Times New Roman" w:hAnsi="Times New Roman" w:cs="Times New Roman"/>
                <w:sz w:val="20"/>
                <w:szCs w:val="20"/>
              </w:rPr>
              <w:t>Қ</w:t>
            </w:r>
            <w:r>
              <w:rPr>
                <w:rFonts w:ascii="Times New Roman" w:hAnsi="Times New Roman" w:cs="Times New Roman"/>
                <w:sz w:val="20"/>
                <w:szCs w:val="20"/>
                <w:lang w:val="kk-KZ"/>
              </w:rPr>
              <w:t>азақстан Республикасы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927 242,1</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999 247,2</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1 093 038,8</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72005,1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93791,6</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7,77</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9,39</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Абай</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noWrap/>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76 831,0</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74 231,9</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98 861,0</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-2599,1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24629,1</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-3,38</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33,18</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Ақмола</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49 507,2</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86 212,8</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100 607,3</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36705,6</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14394,5</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74,14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16,70</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Ақтөбе</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82 014,1</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92 074,5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90 985,4</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10060,4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-1089,1</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12,27</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-1,18</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5</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Алматы</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21 947,5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19 352,1</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22 114,1</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-2595,4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2762,0</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-11,83</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14,27</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6</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Атырау</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101 758,0</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110 805,2</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112 715,2</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9047,2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1910,0</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8,89</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1,72</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7</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Батыс Қазақстан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31 008,5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30 537,3</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34 761,3</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-471,2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4224,0</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-1,52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13,83</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8</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lang w:val="ru-RU"/>
              </w:rPr>
            </w:pPr>
            <w:r w:rsidRPr="00AF19C5">
              <w:rPr>
                <w:rFonts w:ascii="Times New Roman" w:hAnsi="Times New Roman" w:cs="Times New Roman"/>
                <w:sz w:val="20"/>
                <w:szCs w:val="20"/>
              </w:rPr>
              <w:t>Жамбыл</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44 516,4</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48 800,5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42 423,3</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4284,1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-6377,2</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9,62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-13,07</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9</w:t>
            </w:r>
          </w:p>
        </w:tc>
        <w:tc>
          <w:tcPr>
            <w:tcW w:w="2693" w:type="dxa"/>
            <w:tcBorders>
              <w:top w:val="single" w:sz="4" w:space="0" w:color="auto"/>
              <w:left w:val="single" w:sz="4" w:space="0" w:color="auto"/>
              <w:bottom w:val="single" w:sz="4" w:space="0" w:color="auto"/>
              <w:right w:val="single" w:sz="4" w:space="0" w:color="auto"/>
            </w:tcBorders>
            <w:hideMark/>
          </w:tcPr>
          <w:p w:rsidR="0078746E" w:rsidRPr="00CA263B" w:rsidRDefault="0078746E" w:rsidP="00CA263B">
            <w:pPr>
              <w:rPr>
                <w:rFonts w:ascii="Times New Roman" w:hAnsi="Times New Roman" w:cs="Times New Roman"/>
                <w:sz w:val="20"/>
                <w:szCs w:val="20"/>
                <w:lang w:val="kk-KZ"/>
              </w:rPr>
            </w:pPr>
            <w:r w:rsidRPr="00AF19C5">
              <w:rPr>
                <w:rFonts w:ascii="Times New Roman" w:hAnsi="Times New Roman" w:cs="Times New Roman"/>
                <w:sz w:val="20"/>
                <w:szCs w:val="20"/>
              </w:rPr>
              <w:t>Жетісу</w:t>
            </w:r>
            <w:r w:rsidR="00CA263B">
              <w:rPr>
                <w:rFonts w:ascii="Times New Roman" w:hAnsi="Times New Roman" w:cs="Times New Roman"/>
                <w:sz w:val="20"/>
                <w:szCs w:val="20"/>
                <w:lang w:val="kk-KZ"/>
              </w:rPr>
              <w:t xml:space="preserve"> облысы</w:t>
            </w:r>
          </w:p>
        </w:tc>
        <w:tc>
          <w:tcPr>
            <w:tcW w:w="992" w:type="dxa"/>
            <w:tcBorders>
              <w:top w:val="single" w:sz="4" w:space="0" w:color="auto"/>
              <w:left w:val="single" w:sz="4" w:space="0" w:color="auto"/>
              <w:bottom w:val="single" w:sz="4" w:space="0" w:color="auto"/>
              <w:right w:val="single" w:sz="4" w:space="0" w:color="auto"/>
            </w:tcBorders>
            <w:noWrap/>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16 239,7</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11 750,5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20 575,2</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-4489,2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8824,7</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-27,64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75,10</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10</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Қарағанды</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89 361,4</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85 686,3</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87 837,7</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-3675,1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2151,4</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-4,11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2,51</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11</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Қостанай</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66 957,2</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42 995,6</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46 725,4</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-23961,6</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3729,8</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-35,79</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8,67</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12</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Қызылорда</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36 115,7</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37 939,0</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39 830,4</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1823,3</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1891,4</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5,05</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4,99</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13</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Маңғыстау.</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43 566,0</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44 137,5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57 094,4</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571,5</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12956,9</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1,31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29,36</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14</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Павлодар</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70 729,5</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84 040,9</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114 211,1</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13311,4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30170,2</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18,82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35,90</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15</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Солтүстік Қазақстан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23 223,2</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22 786,2</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22 773,0</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-437,0</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-13,2</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-1,88</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-0,06</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16</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Түркістан</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28 391,9</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26 317,8</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34 232,1</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-2074,1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7914,3</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-7,31</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30,07</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17</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Ұлытау</w:t>
            </w:r>
            <w:r w:rsidRPr="00AF19C5">
              <w:rPr>
                <w:rFonts w:ascii="Times New Roman" w:hAnsi="Times New Roman" w:cs="Times New Roman"/>
                <w:sz w:val="20"/>
                <w:szCs w:val="20"/>
                <w:lang w:val="kk"/>
              </w:rPr>
              <w:t xml:space="preserve"> облысы</w:t>
            </w:r>
          </w:p>
        </w:tc>
        <w:tc>
          <w:tcPr>
            <w:tcW w:w="992" w:type="dxa"/>
            <w:tcBorders>
              <w:top w:val="single" w:sz="4" w:space="0" w:color="auto"/>
              <w:left w:val="single" w:sz="4" w:space="0" w:color="auto"/>
              <w:bottom w:val="single" w:sz="4" w:space="0" w:color="auto"/>
              <w:right w:val="single" w:sz="4" w:space="0" w:color="auto"/>
            </w:tcBorders>
            <w:noWrap/>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23 827,4</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39 538,1</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29 739,8</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15710,7</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-9798,3</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65,94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-24,78</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18</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Шығыс Қазақстан облысы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24 796,6</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20 258,4</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21 642,3</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-4538,2</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1383,9</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-18,30</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6,83</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19</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rPr>
              <w:t>Астана қаласы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47 901,3</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63 058,9</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71 325,6</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15157,6</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8266,7</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31,64</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13,11</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20</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lang w:val="kk-KZ"/>
              </w:rPr>
              <w:t>А</w:t>
            </w:r>
            <w:r w:rsidRPr="00AF19C5">
              <w:rPr>
                <w:rFonts w:ascii="Times New Roman" w:hAnsi="Times New Roman" w:cs="Times New Roman"/>
                <w:sz w:val="20"/>
                <w:szCs w:val="20"/>
              </w:rPr>
              <w:t xml:space="preserve">лматы қаласы  </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27 221,9</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29 717,4</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20 957,5</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2495,5</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-8759,9</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9,17</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-29,48</w:t>
            </w:r>
          </w:p>
        </w:tc>
      </w:tr>
      <w:tr w:rsidR="0078746E" w:rsidRPr="00AF19C5" w:rsidTr="00AF19C5">
        <w:trPr>
          <w:trHeight w:val="290"/>
          <w:jc w:val="center"/>
        </w:trPr>
        <w:tc>
          <w:tcPr>
            <w:tcW w:w="279"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ind w:left="-120" w:right="-162"/>
              <w:jc w:val="center"/>
              <w:rPr>
                <w:rFonts w:ascii="Times New Roman" w:hAnsi="Times New Roman" w:cs="Times New Roman"/>
                <w:sz w:val="20"/>
                <w:szCs w:val="20"/>
              </w:rPr>
            </w:pPr>
            <w:r w:rsidRPr="00AF19C5">
              <w:rPr>
                <w:rFonts w:ascii="Times New Roman" w:hAnsi="Times New Roman" w:cs="Times New Roman"/>
                <w:sz w:val="20"/>
                <w:szCs w:val="20"/>
              </w:rPr>
              <w:t>21</w:t>
            </w:r>
          </w:p>
        </w:tc>
        <w:tc>
          <w:tcPr>
            <w:tcW w:w="2693" w:type="dxa"/>
            <w:tcBorders>
              <w:top w:val="single" w:sz="4" w:space="0" w:color="auto"/>
              <w:left w:val="single" w:sz="4" w:space="0" w:color="auto"/>
              <w:bottom w:val="single" w:sz="4" w:space="0" w:color="auto"/>
              <w:right w:val="single" w:sz="4" w:space="0" w:color="auto"/>
            </w:tcBorders>
            <w:hideMark/>
          </w:tcPr>
          <w:p w:rsidR="0078746E" w:rsidRPr="00AF19C5" w:rsidRDefault="0078746E" w:rsidP="0078746E">
            <w:pPr>
              <w:rPr>
                <w:rFonts w:ascii="Times New Roman" w:hAnsi="Times New Roman" w:cs="Times New Roman"/>
                <w:sz w:val="20"/>
                <w:szCs w:val="20"/>
              </w:rPr>
            </w:pPr>
            <w:r w:rsidRPr="00AF19C5">
              <w:rPr>
                <w:rFonts w:ascii="Times New Roman" w:hAnsi="Times New Roman" w:cs="Times New Roman"/>
                <w:sz w:val="20"/>
                <w:szCs w:val="20"/>
                <w:lang w:val="kk-KZ"/>
              </w:rPr>
              <w:t>Ш</w:t>
            </w:r>
            <w:r w:rsidRPr="00AF19C5">
              <w:rPr>
                <w:rFonts w:ascii="Times New Roman" w:hAnsi="Times New Roman" w:cs="Times New Roman"/>
                <w:sz w:val="20"/>
                <w:szCs w:val="20"/>
              </w:rPr>
              <w:t>ымкент қаласы</w:t>
            </w:r>
          </w:p>
        </w:tc>
        <w:tc>
          <w:tcPr>
            <w:tcW w:w="992"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21 327,6</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29 006,3</w:t>
            </w:r>
          </w:p>
        </w:tc>
        <w:tc>
          <w:tcPr>
            <w:tcW w:w="1134" w:type="dxa"/>
            <w:tcBorders>
              <w:top w:val="single" w:sz="4" w:space="0" w:color="auto"/>
              <w:left w:val="single" w:sz="4" w:space="0" w:color="auto"/>
              <w:bottom w:val="single" w:sz="4" w:space="0" w:color="auto"/>
              <w:right w:val="single" w:sz="4" w:space="0" w:color="auto"/>
            </w:tcBorders>
            <w:vAlign w:val="bottom"/>
          </w:tcPr>
          <w:p w:rsidR="0078746E" w:rsidRPr="00AF19C5" w:rsidRDefault="0078746E" w:rsidP="0078746E">
            <w:pPr>
              <w:ind w:left="-109"/>
              <w:jc w:val="right"/>
              <w:rPr>
                <w:rFonts w:ascii="Times New Roman" w:hAnsi="Times New Roman" w:cs="Times New Roman"/>
                <w:color w:val="000000"/>
                <w:sz w:val="20"/>
                <w:szCs w:val="20"/>
              </w:rPr>
            </w:pPr>
            <w:r w:rsidRPr="00AF19C5">
              <w:rPr>
                <w:rFonts w:ascii="Times New Roman" w:hAnsi="Times New Roman" w:cs="Times New Roman"/>
                <w:color w:val="000000"/>
                <w:sz w:val="20"/>
                <w:szCs w:val="20"/>
              </w:rPr>
              <w:t xml:space="preserve">  23 626,7</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7678,7</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ind w:left="-110"/>
              <w:jc w:val="right"/>
              <w:rPr>
                <w:rFonts w:ascii="Times New Roman" w:hAnsi="Times New Roman" w:cs="Times New Roman"/>
                <w:sz w:val="20"/>
                <w:szCs w:val="20"/>
              </w:rPr>
            </w:pPr>
            <w:r w:rsidRPr="00AF19C5">
              <w:rPr>
                <w:rFonts w:ascii="Times New Roman" w:hAnsi="Times New Roman" w:cs="Times New Roman"/>
                <w:sz w:val="20"/>
                <w:szCs w:val="20"/>
              </w:rPr>
              <w:t>-5379,6</w:t>
            </w:r>
          </w:p>
        </w:tc>
        <w:tc>
          <w:tcPr>
            <w:tcW w:w="851"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36,00</w:t>
            </w:r>
          </w:p>
        </w:tc>
        <w:tc>
          <w:tcPr>
            <w:tcW w:w="850" w:type="dxa"/>
            <w:tcBorders>
              <w:top w:val="single" w:sz="4" w:space="0" w:color="auto"/>
              <w:left w:val="single" w:sz="4" w:space="0" w:color="auto"/>
              <w:bottom w:val="single" w:sz="4" w:space="0" w:color="auto"/>
              <w:right w:val="single" w:sz="4" w:space="0" w:color="auto"/>
            </w:tcBorders>
            <w:noWrap/>
            <w:hideMark/>
          </w:tcPr>
          <w:p w:rsidR="0078746E" w:rsidRPr="00AF19C5" w:rsidRDefault="0078746E" w:rsidP="0078746E">
            <w:pPr>
              <w:jc w:val="right"/>
              <w:rPr>
                <w:rFonts w:ascii="Times New Roman" w:hAnsi="Times New Roman" w:cs="Times New Roman"/>
                <w:sz w:val="20"/>
                <w:szCs w:val="20"/>
              </w:rPr>
            </w:pPr>
            <w:r w:rsidRPr="00AF19C5">
              <w:rPr>
                <w:rFonts w:ascii="Times New Roman" w:hAnsi="Times New Roman" w:cs="Times New Roman"/>
                <w:sz w:val="20"/>
                <w:szCs w:val="20"/>
              </w:rPr>
              <w:t>-18,55</w:t>
            </w:r>
          </w:p>
        </w:tc>
      </w:tr>
      <w:tr w:rsidR="00D8426D" w:rsidRPr="00AF19C5" w:rsidTr="005D1666">
        <w:trPr>
          <w:trHeight w:val="290"/>
          <w:jc w:val="center"/>
        </w:trPr>
        <w:tc>
          <w:tcPr>
            <w:tcW w:w="9634" w:type="dxa"/>
            <w:gridSpan w:val="9"/>
            <w:tcBorders>
              <w:top w:val="single" w:sz="4" w:space="0" w:color="auto"/>
              <w:left w:val="single" w:sz="4" w:space="0" w:color="auto"/>
              <w:bottom w:val="single" w:sz="4" w:space="0" w:color="auto"/>
              <w:right w:val="single" w:sz="4" w:space="0" w:color="auto"/>
            </w:tcBorders>
            <w:hideMark/>
          </w:tcPr>
          <w:p w:rsidR="00D8426D" w:rsidRPr="00AF19C5" w:rsidRDefault="00D8426D" w:rsidP="00226EA4">
            <w:pPr>
              <w:jc w:val="both"/>
              <w:rPr>
                <w:rFonts w:ascii="Times New Roman" w:hAnsi="Times New Roman" w:cs="Times New Roman"/>
                <w:i/>
                <w:sz w:val="20"/>
                <w:szCs w:val="20"/>
              </w:rPr>
            </w:pPr>
            <w:r w:rsidRPr="00AF19C5">
              <w:rPr>
                <w:rFonts w:ascii="Times New Roman" w:hAnsi="Times New Roman" w:cs="Times New Roman"/>
                <w:i/>
                <w:sz w:val="20"/>
                <w:szCs w:val="20"/>
                <w:lang w:val="kk"/>
              </w:rPr>
              <w:t xml:space="preserve">Ескерту: </w:t>
            </w:r>
            <w:r w:rsidR="0064102D" w:rsidRPr="00AF19C5">
              <w:rPr>
                <w:rFonts w:ascii="Times New Roman" w:hAnsi="Times New Roman" w:cs="Times New Roman"/>
                <w:i/>
                <w:sz w:val="20"/>
                <w:szCs w:val="20"/>
                <w:lang w:val="kk"/>
              </w:rPr>
              <w:t>[</w:t>
            </w:r>
            <w:r w:rsidR="0064102D" w:rsidRPr="00AF19C5">
              <w:rPr>
                <w:rFonts w:ascii="Times New Roman" w:hAnsi="Times New Roman" w:cs="Times New Roman"/>
                <w:i/>
                <w:sz w:val="20"/>
                <w:szCs w:val="20"/>
              </w:rPr>
              <w:t>8</w:t>
            </w:r>
            <w:r w:rsidR="006A3EEC">
              <w:rPr>
                <w:rFonts w:ascii="Times New Roman" w:hAnsi="Times New Roman" w:cs="Times New Roman"/>
                <w:i/>
                <w:sz w:val="20"/>
                <w:szCs w:val="20"/>
              </w:rPr>
              <w:t>4</w:t>
            </w:r>
            <w:r w:rsidRPr="00AF19C5">
              <w:rPr>
                <w:rFonts w:ascii="Times New Roman" w:hAnsi="Times New Roman" w:cs="Times New Roman"/>
                <w:i/>
                <w:sz w:val="20"/>
                <w:szCs w:val="20"/>
                <w:lang w:val="kk"/>
              </w:rPr>
              <w:t>] негізінде автормен құрастырылған</w:t>
            </w:r>
          </w:p>
        </w:tc>
      </w:tr>
    </w:tbl>
    <w:p w:rsidR="00D8426D" w:rsidRPr="00AF19C5" w:rsidRDefault="00D8426D" w:rsidP="00D8426D">
      <w:pPr>
        <w:spacing w:after="0" w:line="240" w:lineRule="auto"/>
        <w:ind w:firstLine="851"/>
        <w:jc w:val="both"/>
        <w:rPr>
          <w:rFonts w:ascii="Times New Roman" w:hAnsi="Times New Roman" w:cs="Times New Roman"/>
          <w:sz w:val="28"/>
          <w:szCs w:val="28"/>
        </w:rPr>
      </w:pPr>
    </w:p>
    <w:p w:rsidR="00D8426D" w:rsidRPr="00AF19C5" w:rsidRDefault="00D8426D" w:rsidP="00D7553A">
      <w:pPr>
        <w:spacing w:after="0" w:line="252" w:lineRule="auto"/>
        <w:ind w:firstLine="851"/>
        <w:jc w:val="both"/>
        <w:rPr>
          <w:rFonts w:ascii="Times New Roman" w:hAnsi="Times New Roman" w:cs="Times New Roman"/>
          <w:sz w:val="28"/>
          <w:szCs w:val="28"/>
        </w:rPr>
      </w:pPr>
      <w:r w:rsidRPr="00AF19C5">
        <w:rPr>
          <w:rFonts w:ascii="Times New Roman" w:hAnsi="Times New Roman" w:cs="Times New Roman"/>
          <w:sz w:val="28"/>
          <w:szCs w:val="28"/>
        </w:rPr>
        <w:t>Қалалық агломерациялардағы байқалған өзгерістер де назар аударуға тұрарлық. Алматы қаласы 202</w:t>
      </w:r>
      <w:r w:rsidR="0078746E" w:rsidRPr="00AF19C5">
        <w:rPr>
          <w:rFonts w:ascii="Times New Roman" w:hAnsi="Times New Roman" w:cs="Times New Roman"/>
          <w:sz w:val="28"/>
          <w:szCs w:val="28"/>
          <w:lang w:val="kk-KZ"/>
        </w:rPr>
        <w:t>3</w:t>
      </w:r>
      <w:r w:rsidRPr="00AF19C5">
        <w:rPr>
          <w:rFonts w:ascii="Times New Roman" w:hAnsi="Times New Roman" w:cs="Times New Roman"/>
          <w:sz w:val="28"/>
          <w:szCs w:val="28"/>
        </w:rPr>
        <w:t xml:space="preserve"> жылы </w:t>
      </w:r>
      <w:r w:rsidR="0078746E" w:rsidRPr="00AF19C5">
        <w:rPr>
          <w:rFonts w:ascii="Times New Roman" w:hAnsi="Times New Roman" w:cs="Times New Roman"/>
          <w:sz w:val="28"/>
          <w:szCs w:val="28"/>
          <w:lang w:val="kk-KZ"/>
        </w:rPr>
        <w:t>9</w:t>
      </w:r>
      <w:r w:rsidRPr="00AF19C5">
        <w:rPr>
          <w:rFonts w:ascii="Times New Roman" w:hAnsi="Times New Roman" w:cs="Times New Roman"/>
          <w:sz w:val="28"/>
          <w:szCs w:val="28"/>
        </w:rPr>
        <w:t>,</w:t>
      </w:r>
      <w:r w:rsidR="0078746E" w:rsidRPr="00AF19C5">
        <w:rPr>
          <w:rFonts w:ascii="Times New Roman" w:hAnsi="Times New Roman" w:cs="Times New Roman"/>
          <w:sz w:val="28"/>
          <w:szCs w:val="28"/>
          <w:lang w:val="kk-KZ"/>
        </w:rPr>
        <w:t>17</w:t>
      </w:r>
      <w:r w:rsidRPr="00AF19C5">
        <w:rPr>
          <w:rFonts w:ascii="Times New Roman" w:hAnsi="Times New Roman" w:cs="Times New Roman"/>
          <w:sz w:val="28"/>
          <w:szCs w:val="28"/>
        </w:rPr>
        <w:t xml:space="preserve">%-ға </w:t>
      </w:r>
      <w:r w:rsidR="0078746E" w:rsidRPr="00AF19C5">
        <w:rPr>
          <w:rFonts w:ascii="Times New Roman" w:hAnsi="Times New Roman" w:cs="Times New Roman"/>
          <w:sz w:val="28"/>
          <w:szCs w:val="28"/>
          <w:lang w:val="kk-KZ"/>
        </w:rPr>
        <w:t xml:space="preserve">өсім көрсетіп, 2024 </w:t>
      </w:r>
      <w:r w:rsidRPr="00AF19C5">
        <w:rPr>
          <w:rFonts w:ascii="Times New Roman" w:hAnsi="Times New Roman" w:cs="Times New Roman"/>
          <w:sz w:val="28"/>
          <w:szCs w:val="28"/>
        </w:rPr>
        <w:t xml:space="preserve">жылы </w:t>
      </w:r>
      <w:r w:rsidR="0078746E" w:rsidRPr="00AF19C5">
        <w:rPr>
          <w:rFonts w:ascii="Times New Roman" w:hAnsi="Times New Roman" w:cs="Times New Roman"/>
          <w:sz w:val="28"/>
          <w:szCs w:val="28"/>
          <w:lang w:val="kk-KZ"/>
        </w:rPr>
        <w:t>29,48</w:t>
      </w:r>
      <w:r w:rsidRPr="00AF19C5">
        <w:rPr>
          <w:rFonts w:ascii="Times New Roman" w:hAnsi="Times New Roman" w:cs="Times New Roman"/>
          <w:sz w:val="28"/>
          <w:szCs w:val="28"/>
        </w:rPr>
        <w:t>%-ға</w:t>
      </w:r>
      <w:r w:rsidR="003D5716" w:rsidRPr="00AF19C5">
        <w:rPr>
          <w:rFonts w:ascii="Times New Roman" w:hAnsi="Times New Roman" w:cs="Times New Roman"/>
          <w:sz w:val="28"/>
          <w:szCs w:val="28"/>
          <w:lang w:val="kk-KZ"/>
        </w:rPr>
        <w:t xml:space="preserve"> төмендеді</w:t>
      </w:r>
      <w:r w:rsidRPr="00AF19C5">
        <w:rPr>
          <w:rFonts w:ascii="Times New Roman" w:hAnsi="Times New Roman" w:cs="Times New Roman"/>
          <w:sz w:val="28"/>
          <w:szCs w:val="28"/>
        </w:rPr>
        <w:t>, ал Шымкент – сәйкесінше 36,00%-ға өсім көрсеті</w:t>
      </w:r>
      <w:r w:rsidR="003D5716" w:rsidRPr="00AF19C5">
        <w:rPr>
          <w:rFonts w:ascii="Times New Roman" w:hAnsi="Times New Roman" w:cs="Times New Roman"/>
          <w:sz w:val="28"/>
          <w:szCs w:val="28"/>
          <w:lang w:val="kk-KZ"/>
        </w:rPr>
        <w:t>п</w:t>
      </w:r>
      <w:r w:rsidRPr="00AF19C5">
        <w:rPr>
          <w:rFonts w:ascii="Times New Roman" w:hAnsi="Times New Roman" w:cs="Times New Roman"/>
          <w:sz w:val="28"/>
          <w:szCs w:val="28"/>
        </w:rPr>
        <w:t>,</w:t>
      </w:r>
      <w:r w:rsidR="003D5716" w:rsidRPr="00AF19C5">
        <w:rPr>
          <w:rFonts w:ascii="Times New Roman" w:hAnsi="Times New Roman" w:cs="Times New Roman"/>
          <w:sz w:val="28"/>
          <w:szCs w:val="28"/>
          <w:lang w:val="kk-KZ"/>
        </w:rPr>
        <w:t xml:space="preserve"> 2024 жылы 18,55</w:t>
      </w:r>
      <w:r w:rsidR="003D5716" w:rsidRPr="00AF19C5">
        <w:rPr>
          <w:rFonts w:ascii="Times New Roman" w:hAnsi="Times New Roman" w:cs="Times New Roman"/>
          <w:sz w:val="28"/>
          <w:szCs w:val="28"/>
        </w:rPr>
        <w:t>%-ға</w:t>
      </w:r>
      <w:r w:rsidR="003D5716" w:rsidRPr="00AF19C5">
        <w:rPr>
          <w:rFonts w:ascii="Times New Roman" w:hAnsi="Times New Roman" w:cs="Times New Roman"/>
          <w:sz w:val="28"/>
          <w:szCs w:val="28"/>
          <w:lang w:val="kk-KZ"/>
        </w:rPr>
        <w:t xml:space="preserve"> төмендегенін көрсетіп тұр,</w:t>
      </w:r>
      <w:r w:rsidRPr="00AF19C5">
        <w:rPr>
          <w:rFonts w:ascii="Times New Roman" w:hAnsi="Times New Roman" w:cs="Times New Roman"/>
          <w:sz w:val="28"/>
          <w:szCs w:val="28"/>
        </w:rPr>
        <w:t xml:space="preserve"> бұл</w:t>
      </w:r>
      <w:r w:rsidR="003D5716" w:rsidRPr="00AF19C5">
        <w:rPr>
          <w:rFonts w:ascii="Times New Roman" w:hAnsi="Times New Roman" w:cs="Times New Roman"/>
          <w:sz w:val="28"/>
          <w:szCs w:val="28"/>
          <w:lang w:val="kk-KZ"/>
        </w:rPr>
        <w:t xml:space="preserve"> өз кезегінде</w:t>
      </w:r>
      <w:r w:rsidRPr="00AF19C5">
        <w:rPr>
          <w:rFonts w:ascii="Times New Roman" w:hAnsi="Times New Roman" w:cs="Times New Roman"/>
          <w:sz w:val="28"/>
          <w:szCs w:val="28"/>
        </w:rPr>
        <w:t xml:space="preserve"> осы қалалардың маңызды логистикалық және экономикалық орталықтар ретінде көрсетеді.</w:t>
      </w:r>
    </w:p>
    <w:p w:rsidR="007F14CF" w:rsidRPr="007F14CF" w:rsidRDefault="007F14CF" w:rsidP="00D7553A">
      <w:pPr>
        <w:spacing w:after="0" w:line="252" w:lineRule="auto"/>
        <w:ind w:firstLine="851"/>
        <w:jc w:val="both"/>
        <w:rPr>
          <w:rFonts w:ascii="Times New Roman" w:hAnsi="Times New Roman" w:cs="Times New Roman"/>
          <w:sz w:val="28"/>
          <w:szCs w:val="28"/>
        </w:rPr>
      </w:pPr>
      <w:r w:rsidRPr="007F14CF">
        <w:rPr>
          <w:rFonts w:ascii="Times New Roman" w:hAnsi="Times New Roman" w:cs="Times New Roman"/>
          <w:sz w:val="28"/>
          <w:szCs w:val="28"/>
        </w:rPr>
        <w:t>Қазақстанның аймақтары бойынша жүк тасымалдау көлемін талдау ұлттық және жергілікті экономикалық үрдістерді анықтауға мүмкіндік береді. Бұл талдау аймақтар арасындағы инфрақұрылымдық даму деңгейі мен экономикалық белсенділік ай</w:t>
      </w:r>
      <w:r w:rsidR="006A3EEC">
        <w:rPr>
          <w:rFonts w:ascii="Times New Roman" w:hAnsi="Times New Roman" w:cs="Times New Roman"/>
          <w:sz w:val="28"/>
          <w:szCs w:val="28"/>
        </w:rPr>
        <w:t>ырмашылықтарын айқын көрсетеді.</w:t>
      </w:r>
    </w:p>
    <w:p w:rsidR="007F14CF" w:rsidRPr="005410FF" w:rsidRDefault="007F14CF" w:rsidP="00D7553A">
      <w:pPr>
        <w:spacing w:after="0" w:line="252" w:lineRule="auto"/>
        <w:ind w:firstLine="851"/>
        <w:jc w:val="both"/>
        <w:rPr>
          <w:rFonts w:ascii="Times New Roman" w:hAnsi="Times New Roman" w:cs="Times New Roman"/>
          <w:sz w:val="28"/>
          <w:szCs w:val="28"/>
        </w:rPr>
      </w:pPr>
      <w:r w:rsidRPr="007F14CF">
        <w:rPr>
          <w:rFonts w:ascii="Times New Roman" w:hAnsi="Times New Roman" w:cs="Times New Roman"/>
          <w:sz w:val="28"/>
          <w:szCs w:val="28"/>
        </w:rPr>
        <w:t xml:space="preserve">Аталған деректер көлік саласындағы теңгерімсіздіктерді анықтап, аймақтық саясатты нақтылауға және көлік инфрақұрылымын дамыту стратегияларын тиімді түзетуге негіз бола алады. Сонымен қатар, бұл мәліметтер </w:t>
      </w:r>
      <w:r w:rsidRPr="007F14CF">
        <w:rPr>
          <w:rFonts w:ascii="Times New Roman" w:hAnsi="Times New Roman" w:cs="Times New Roman"/>
          <w:sz w:val="28"/>
          <w:szCs w:val="28"/>
        </w:rPr>
        <w:lastRenderedPageBreak/>
        <w:t>транзиттік маршруттарды оңтайландыру мен логистикалық хабтарды қалыптастыру бойынша шешім қабылдауда да маңызды рөл атқарады.</w:t>
      </w:r>
    </w:p>
    <w:p w:rsidR="00017D3C" w:rsidRPr="005410FF" w:rsidRDefault="00017D3C" w:rsidP="00D7553A">
      <w:pPr>
        <w:spacing w:after="0" w:line="252" w:lineRule="auto"/>
        <w:ind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Сонымен қатар, </w:t>
      </w:r>
      <w:r w:rsidRPr="006D7B11">
        <w:rPr>
          <w:rFonts w:ascii="Times New Roman" w:hAnsi="Times New Roman" w:cs="Times New Roman"/>
          <w:sz w:val="28"/>
          <w:szCs w:val="28"/>
          <w:lang w:val="kk-KZ"/>
        </w:rPr>
        <w:t>жүк</w:t>
      </w:r>
      <w:r>
        <w:rPr>
          <w:rFonts w:ascii="Times New Roman" w:hAnsi="Times New Roman" w:cs="Times New Roman"/>
          <w:sz w:val="28"/>
          <w:szCs w:val="28"/>
          <w:lang w:val="kk-KZ"/>
        </w:rPr>
        <w:t xml:space="preserve"> тасымалындағы маңызды үлесті контейнерлік тасымал алатындықтан,</w:t>
      </w:r>
      <w:r w:rsidRPr="006D7B11">
        <w:rPr>
          <w:rFonts w:ascii="Times New Roman" w:hAnsi="Times New Roman" w:cs="Times New Roman"/>
          <w:sz w:val="28"/>
          <w:szCs w:val="28"/>
          <w:lang w:val="kk-KZ"/>
        </w:rPr>
        <w:t xml:space="preserve"> Қазақстандағы көліктің барлық түрлерімен контейнерлерде </w:t>
      </w:r>
      <w:r>
        <w:rPr>
          <w:rFonts w:ascii="Times New Roman" w:hAnsi="Times New Roman" w:cs="Times New Roman"/>
          <w:sz w:val="28"/>
          <w:szCs w:val="28"/>
          <w:lang w:val="kk-KZ"/>
        </w:rPr>
        <w:t xml:space="preserve">тасымалданған </w:t>
      </w:r>
      <w:r w:rsidRPr="006D7B11">
        <w:rPr>
          <w:rFonts w:ascii="Times New Roman" w:hAnsi="Times New Roman" w:cs="Times New Roman"/>
          <w:sz w:val="28"/>
          <w:szCs w:val="28"/>
          <w:lang w:val="kk-KZ"/>
        </w:rPr>
        <w:t>жүктерді тасымалдау көлемінің динамикасы</w:t>
      </w:r>
      <w:r>
        <w:rPr>
          <w:rFonts w:ascii="Times New Roman" w:hAnsi="Times New Roman" w:cs="Times New Roman"/>
          <w:sz w:val="28"/>
          <w:szCs w:val="28"/>
          <w:lang w:val="kk-KZ"/>
        </w:rPr>
        <w:t>н талдау қажет (</w:t>
      </w:r>
      <w:r w:rsidRPr="006D7B11">
        <w:rPr>
          <w:rFonts w:ascii="Times New Roman" w:hAnsi="Times New Roman" w:cs="Times New Roman"/>
          <w:sz w:val="28"/>
          <w:szCs w:val="28"/>
          <w:lang w:val="kk-KZ"/>
        </w:rPr>
        <w:t>кесте 1</w:t>
      </w:r>
      <w:r>
        <w:rPr>
          <w:rFonts w:ascii="Times New Roman" w:hAnsi="Times New Roman" w:cs="Times New Roman"/>
          <w:sz w:val="28"/>
          <w:szCs w:val="28"/>
          <w:lang w:val="kk-KZ"/>
        </w:rPr>
        <w:t>6).</w:t>
      </w:r>
    </w:p>
    <w:p w:rsidR="00D8426D" w:rsidRPr="005410FF" w:rsidRDefault="007F14CF" w:rsidP="007F14CF">
      <w:pPr>
        <w:tabs>
          <w:tab w:val="left" w:pos="7850"/>
        </w:tabs>
        <w:spacing w:after="0" w:line="240" w:lineRule="auto"/>
        <w:ind w:firstLine="851"/>
        <w:jc w:val="both"/>
        <w:rPr>
          <w:rFonts w:ascii="Times New Roman" w:hAnsi="Times New Roman" w:cs="Times New Roman"/>
          <w:sz w:val="28"/>
          <w:szCs w:val="28"/>
        </w:rPr>
      </w:pPr>
      <w:r w:rsidRPr="005410FF">
        <w:rPr>
          <w:rFonts w:ascii="Times New Roman" w:hAnsi="Times New Roman" w:cs="Times New Roman"/>
          <w:sz w:val="28"/>
          <w:szCs w:val="28"/>
        </w:rPr>
        <w:tab/>
      </w:r>
    </w:p>
    <w:p w:rsidR="00D8426D" w:rsidRPr="00AF19C5" w:rsidRDefault="00D8426D" w:rsidP="00C54EF4">
      <w:pPr>
        <w:spacing w:after="0" w:line="240" w:lineRule="auto"/>
        <w:jc w:val="both"/>
        <w:rPr>
          <w:rFonts w:ascii="Times New Roman" w:hAnsi="Times New Roman" w:cs="Times New Roman"/>
          <w:sz w:val="28"/>
          <w:szCs w:val="28"/>
        </w:rPr>
      </w:pPr>
      <w:r w:rsidRPr="00AF19C5">
        <w:rPr>
          <w:rFonts w:ascii="Times New Roman" w:hAnsi="Times New Roman" w:cs="Times New Roman"/>
          <w:sz w:val="28"/>
          <w:szCs w:val="28"/>
          <w:lang w:val="kk-KZ"/>
        </w:rPr>
        <w:t>К</w:t>
      </w:r>
      <w:r w:rsidRPr="00AF19C5">
        <w:rPr>
          <w:rFonts w:ascii="Times New Roman" w:hAnsi="Times New Roman" w:cs="Times New Roman"/>
          <w:sz w:val="28"/>
          <w:szCs w:val="28"/>
        </w:rPr>
        <w:t xml:space="preserve">есте </w:t>
      </w:r>
      <w:r w:rsidR="005D683F" w:rsidRPr="00AF19C5">
        <w:rPr>
          <w:rFonts w:ascii="Times New Roman" w:hAnsi="Times New Roman" w:cs="Times New Roman"/>
          <w:sz w:val="28"/>
          <w:szCs w:val="28"/>
          <w:lang w:val="kk-KZ"/>
        </w:rPr>
        <w:t>1</w:t>
      </w:r>
      <w:r w:rsidR="00441A98" w:rsidRPr="00AF19C5">
        <w:rPr>
          <w:rFonts w:ascii="Times New Roman" w:hAnsi="Times New Roman" w:cs="Times New Roman"/>
          <w:sz w:val="28"/>
          <w:szCs w:val="28"/>
          <w:lang w:val="kk-KZ"/>
        </w:rPr>
        <w:t>6</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rPr>
        <w:t xml:space="preserve">– </w:t>
      </w:r>
      <w:r w:rsidR="00161A0F">
        <w:rPr>
          <w:rFonts w:ascii="Times New Roman" w:hAnsi="Times New Roman" w:cs="Times New Roman"/>
          <w:sz w:val="28"/>
          <w:szCs w:val="28"/>
          <w:lang w:val="kk-KZ"/>
        </w:rPr>
        <w:t xml:space="preserve">2021-2024 жылдардағы </w:t>
      </w:r>
      <w:r w:rsidR="00017D3C" w:rsidRPr="00C94F53">
        <w:rPr>
          <w:rFonts w:ascii="Times New Roman" w:hAnsi="Times New Roman" w:cs="Times New Roman"/>
          <w:sz w:val="28"/>
          <w:szCs w:val="28"/>
          <w:lang w:val="kk-KZ"/>
        </w:rPr>
        <w:t xml:space="preserve">Қазақстандағы </w:t>
      </w:r>
      <w:r w:rsidR="00161A0F">
        <w:rPr>
          <w:rFonts w:ascii="Times New Roman" w:hAnsi="Times New Roman" w:cs="Times New Roman"/>
          <w:sz w:val="28"/>
          <w:szCs w:val="28"/>
          <w:lang w:val="kk-KZ"/>
        </w:rPr>
        <w:t xml:space="preserve">көліктің барлық түрлерімен контейнерлерге жүктерді тасымалдау көлемінің динамикасы, </w:t>
      </w:r>
      <w:r w:rsidRPr="00AF19C5">
        <w:rPr>
          <w:rFonts w:ascii="Times New Roman" w:hAnsi="Times New Roman" w:cs="Times New Roman"/>
          <w:sz w:val="28"/>
          <w:szCs w:val="28"/>
        </w:rPr>
        <w:t>мың тонна</w:t>
      </w:r>
    </w:p>
    <w:tbl>
      <w:tblPr>
        <w:tblStyle w:val="a7"/>
        <w:tblW w:w="9634" w:type="dxa"/>
        <w:tblLayout w:type="fixed"/>
        <w:tblLook w:val="04A0" w:firstRow="1" w:lastRow="0" w:firstColumn="1" w:lastColumn="0" w:noHBand="0" w:noVBand="1"/>
      </w:tblPr>
      <w:tblGrid>
        <w:gridCol w:w="279"/>
        <w:gridCol w:w="2268"/>
        <w:gridCol w:w="992"/>
        <w:gridCol w:w="1134"/>
        <w:gridCol w:w="992"/>
        <w:gridCol w:w="993"/>
        <w:gridCol w:w="992"/>
        <w:gridCol w:w="992"/>
        <w:gridCol w:w="992"/>
      </w:tblGrid>
      <w:tr w:rsidR="00D8426D" w:rsidRPr="00017D3C" w:rsidTr="00D8426D">
        <w:trPr>
          <w:trHeight w:val="130"/>
        </w:trPr>
        <w:tc>
          <w:tcPr>
            <w:tcW w:w="279" w:type="dxa"/>
            <w:vMerge w:val="restart"/>
            <w:tcBorders>
              <w:top w:val="single" w:sz="4" w:space="0" w:color="auto"/>
              <w:left w:val="single" w:sz="4" w:space="0" w:color="auto"/>
              <w:bottom w:val="single" w:sz="4" w:space="0" w:color="auto"/>
              <w:right w:val="single" w:sz="4" w:space="0" w:color="auto"/>
            </w:tcBorders>
            <w:vAlign w:val="center"/>
            <w:hideMark/>
          </w:tcPr>
          <w:p w:rsidR="00D8426D" w:rsidRPr="00017D3C" w:rsidRDefault="00D8426D" w:rsidP="00D8426D">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rsidR="00D8426D" w:rsidRPr="00017D3C" w:rsidRDefault="00D8426D" w:rsidP="00D8426D">
            <w:pPr>
              <w:jc w:val="center"/>
              <w:rPr>
                <w:rFonts w:ascii="Times New Roman" w:hAnsi="Times New Roman" w:cs="Times New Roman"/>
                <w:sz w:val="20"/>
                <w:szCs w:val="20"/>
              </w:rPr>
            </w:pPr>
            <w:r w:rsidRPr="00017D3C">
              <w:rPr>
                <w:rFonts w:ascii="Times New Roman" w:hAnsi="Times New Roman" w:cs="Times New Roman"/>
                <w:sz w:val="20"/>
                <w:szCs w:val="20"/>
              </w:rPr>
              <w:t>Көрсеткіш</w:t>
            </w:r>
          </w:p>
        </w:tc>
        <w:tc>
          <w:tcPr>
            <w:tcW w:w="3118" w:type="dxa"/>
            <w:gridSpan w:val="3"/>
            <w:tcBorders>
              <w:top w:val="single" w:sz="4" w:space="0" w:color="auto"/>
              <w:left w:val="single" w:sz="4" w:space="0" w:color="auto"/>
              <w:bottom w:val="single" w:sz="4" w:space="0" w:color="auto"/>
              <w:right w:val="single" w:sz="4" w:space="0" w:color="auto"/>
            </w:tcBorders>
            <w:noWrap/>
            <w:vAlign w:val="center"/>
          </w:tcPr>
          <w:p w:rsidR="00D8426D" w:rsidRPr="00017D3C" w:rsidRDefault="00D8426D" w:rsidP="00D8426D">
            <w:pPr>
              <w:jc w:val="center"/>
              <w:rPr>
                <w:rFonts w:ascii="Times New Roman" w:hAnsi="Times New Roman" w:cs="Times New Roman"/>
                <w:sz w:val="20"/>
                <w:szCs w:val="20"/>
              </w:rPr>
            </w:pPr>
            <w:r w:rsidRPr="00017D3C">
              <w:rPr>
                <w:rFonts w:ascii="Times New Roman" w:hAnsi="Times New Roman" w:cs="Times New Roman"/>
                <w:sz w:val="20"/>
                <w:szCs w:val="20"/>
                <w:lang w:val="kk"/>
              </w:rPr>
              <w:t>Жылдар</w:t>
            </w:r>
          </w:p>
        </w:tc>
        <w:tc>
          <w:tcPr>
            <w:tcW w:w="1985" w:type="dxa"/>
            <w:gridSpan w:val="2"/>
            <w:tcBorders>
              <w:top w:val="single" w:sz="4" w:space="0" w:color="auto"/>
              <w:left w:val="single" w:sz="4" w:space="0" w:color="auto"/>
              <w:bottom w:val="single" w:sz="4" w:space="0" w:color="auto"/>
              <w:right w:val="single" w:sz="4" w:space="0" w:color="auto"/>
            </w:tcBorders>
            <w:noWrap/>
            <w:vAlign w:val="center"/>
            <w:hideMark/>
          </w:tcPr>
          <w:p w:rsidR="00D8426D" w:rsidRPr="00017D3C" w:rsidRDefault="00D8426D" w:rsidP="00D8426D">
            <w:pPr>
              <w:jc w:val="center"/>
              <w:rPr>
                <w:rFonts w:ascii="Times New Roman" w:hAnsi="Times New Roman" w:cs="Times New Roman"/>
                <w:sz w:val="20"/>
                <w:szCs w:val="20"/>
              </w:rPr>
            </w:pPr>
            <w:r w:rsidRPr="00017D3C">
              <w:rPr>
                <w:rFonts w:ascii="Times New Roman" w:hAnsi="Times New Roman" w:cs="Times New Roman"/>
                <w:sz w:val="20"/>
                <w:szCs w:val="20"/>
              </w:rPr>
              <w:t>Абсолютті өзгеріс, +/-</w:t>
            </w:r>
          </w:p>
        </w:tc>
        <w:tc>
          <w:tcPr>
            <w:tcW w:w="1984" w:type="dxa"/>
            <w:gridSpan w:val="2"/>
            <w:tcBorders>
              <w:top w:val="single" w:sz="4" w:space="0" w:color="auto"/>
              <w:left w:val="single" w:sz="4" w:space="0" w:color="auto"/>
              <w:bottom w:val="single" w:sz="4" w:space="0" w:color="auto"/>
              <w:right w:val="single" w:sz="4" w:space="0" w:color="auto"/>
            </w:tcBorders>
            <w:noWrap/>
            <w:vAlign w:val="center"/>
            <w:hideMark/>
          </w:tcPr>
          <w:p w:rsidR="00D8426D" w:rsidRPr="00017D3C" w:rsidRDefault="00D8426D" w:rsidP="00D8426D">
            <w:pPr>
              <w:jc w:val="center"/>
              <w:rPr>
                <w:rFonts w:ascii="Times New Roman" w:hAnsi="Times New Roman" w:cs="Times New Roman"/>
                <w:sz w:val="20"/>
                <w:szCs w:val="20"/>
              </w:rPr>
            </w:pPr>
            <w:r w:rsidRPr="00017D3C">
              <w:rPr>
                <w:rFonts w:ascii="Times New Roman" w:hAnsi="Times New Roman" w:cs="Times New Roman"/>
                <w:sz w:val="20"/>
                <w:szCs w:val="20"/>
              </w:rPr>
              <w:t>Салыстырмалы өзгеріс, %</w:t>
            </w:r>
          </w:p>
        </w:tc>
      </w:tr>
      <w:tr w:rsidR="00D8426D" w:rsidRPr="00017D3C" w:rsidTr="00161A0F">
        <w:trPr>
          <w:trHeight w:val="140"/>
        </w:trPr>
        <w:tc>
          <w:tcPr>
            <w:tcW w:w="279" w:type="dxa"/>
            <w:vMerge/>
            <w:tcBorders>
              <w:top w:val="single" w:sz="4" w:space="0" w:color="auto"/>
              <w:left w:val="single" w:sz="4" w:space="0" w:color="auto"/>
              <w:bottom w:val="single" w:sz="4" w:space="0" w:color="auto"/>
              <w:right w:val="single" w:sz="4" w:space="0" w:color="auto"/>
            </w:tcBorders>
            <w:vAlign w:val="center"/>
            <w:hideMark/>
          </w:tcPr>
          <w:p w:rsidR="00D8426D" w:rsidRPr="00017D3C" w:rsidRDefault="00D8426D" w:rsidP="00D8426D">
            <w:pPr>
              <w:ind w:firstLine="709"/>
              <w:jc w:val="center"/>
              <w:rPr>
                <w:rFonts w:ascii="Times New Roman" w:hAnsi="Times New Roman" w:cs="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8426D" w:rsidRPr="00017D3C" w:rsidRDefault="00D8426D" w:rsidP="00D8426D">
            <w:pPr>
              <w:ind w:firstLine="709"/>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8426D" w:rsidRPr="00017D3C" w:rsidRDefault="00D8426D" w:rsidP="003D5716">
            <w:pPr>
              <w:jc w:val="center"/>
              <w:rPr>
                <w:rFonts w:ascii="Times New Roman" w:hAnsi="Times New Roman" w:cs="Times New Roman"/>
                <w:sz w:val="20"/>
                <w:szCs w:val="20"/>
                <w:lang w:val="ru-RU"/>
              </w:rPr>
            </w:pPr>
            <w:r w:rsidRPr="00017D3C">
              <w:rPr>
                <w:rFonts w:ascii="Times New Roman" w:hAnsi="Times New Roman" w:cs="Times New Roman"/>
                <w:sz w:val="20"/>
                <w:szCs w:val="20"/>
              </w:rPr>
              <w:t>202</w:t>
            </w:r>
            <w:r w:rsidR="003D5716" w:rsidRPr="00017D3C">
              <w:rPr>
                <w:rFonts w:ascii="Times New Roman" w:hAnsi="Times New Roman" w:cs="Times New Roman"/>
                <w:sz w:val="20"/>
                <w:szCs w:val="20"/>
                <w:lang w:val="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6D" w:rsidRPr="00017D3C" w:rsidRDefault="00D8426D" w:rsidP="003D5716">
            <w:pPr>
              <w:jc w:val="center"/>
              <w:rPr>
                <w:rFonts w:ascii="Times New Roman" w:hAnsi="Times New Roman" w:cs="Times New Roman"/>
                <w:sz w:val="20"/>
                <w:szCs w:val="20"/>
                <w:lang w:val="ru-RU"/>
              </w:rPr>
            </w:pPr>
            <w:r w:rsidRPr="00017D3C">
              <w:rPr>
                <w:rFonts w:ascii="Times New Roman" w:hAnsi="Times New Roman" w:cs="Times New Roman"/>
                <w:sz w:val="20"/>
                <w:szCs w:val="20"/>
              </w:rPr>
              <w:t>202</w:t>
            </w:r>
            <w:r w:rsidR="003D5716" w:rsidRPr="00017D3C">
              <w:rPr>
                <w:rFonts w:ascii="Times New Roman" w:hAnsi="Times New Roman" w:cs="Times New Roman"/>
                <w:sz w:val="20"/>
                <w:szCs w:val="20"/>
                <w:lang w:val="ru-RU"/>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D8426D" w:rsidRPr="00017D3C" w:rsidRDefault="00D8426D" w:rsidP="003D5716">
            <w:pPr>
              <w:jc w:val="center"/>
              <w:rPr>
                <w:rFonts w:ascii="Times New Roman" w:hAnsi="Times New Roman" w:cs="Times New Roman"/>
                <w:sz w:val="20"/>
                <w:szCs w:val="20"/>
                <w:lang w:val="ru-RU"/>
              </w:rPr>
            </w:pPr>
            <w:r w:rsidRPr="00017D3C">
              <w:rPr>
                <w:rFonts w:ascii="Times New Roman" w:hAnsi="Times New Roman" w:cs="Times New Roman"/>
                <w:sz w:val="20"/>
                <w:szCs w:val="20"/>
              </w:rPr>
              <w:t>202</w:t>
            </w:r>
            <w:r w:rsidR="003D5716" w:rsidRPr="00017D3C">
              <w:rPr>
                <w:rFonts w:ascii="Times New Roman" w:hAnsi="Times New Roman" w:cs="Times New Roman"/>
                <w:sz w:val="20"/>
                <w:szCs w:val="20"/>
                <w:lang w:val="ru-RU"/>
              </w:rPr>
              <w:t>4</w:t>
            </w:r>
          </w:p>
        </w:tc>
        <w:tc>
          <w:tcPr>
            <w:tcW w:w="993" w:type="dxa"/>
            <w:tcBorders>
              <w:top w:val="single" w:sz="4" w:space="0" w:color="auto"/>
              <w:left w:val="single" w:sz="4" w:space="0" w:color="auto"/>
              <w:bottom w:val="single" w:sz="4" w:space="0" w:color="auto"/>
              <w:right w:val="single" w:sz="4" w:space="0" w:color="auto"/>
            </w:tcBorders>
            <w:noWrap/>
            <w:hideMark/>
          </w:tcPr>
          <w:p w:rsidR="00D8426D" w:rsidRPr="00CA263B" w:rsidRDefault="00D8426D" w:rsidP="00D8426D">
            <w:pPr>
              <w:jc w:val="center"/>
              <w:rPr>
                <w:rFonts w:ascii="Times New Roman" w:hAnsi="Times New Roman" w:cs="Times New Roman"/>
                <w:sz w:val="20"/>
                <w:szCs w:val="20"/>
                <w:lang w:val="kk-KZ"/>
              </w:rPr>
            </w:pPr>
            <w:r w:rsidRPr="00017D3C">
              <w:rPr>
                <w:rFonts w:ascii="Times New Roman" w:hAnsi="Times New Roman" w:cs="Times New Roman"/>
                <w:sz w:val="20"/>
                <w:szCs w:val="20"/>
              </w:rPr>
              <w:t>2022</w:t>
            </w:r>
            <w:r w:rsidR="00CA263B">
              <w:rPr>
                <w:rFonts w:ascii="Times New Roman" w:hAnsi="Times New Roman" w:cs="Times New Roman"/>
                <w:sz w:val="20"/>
                <w:szCs w:val="20"/>
                <w:lang w:val="kk-KZ"/>
              </w:rPr>
              <w:t xml:space="preserve"> / 2021</w:t>
            </w:r>
          </w:p>
        </w:tc>
        <w:tc>
          <w:tcPr>
            <w:tcW w:w="992" w:type="dxa"/>
            <w:tcBorders>
              <w:top w:val="single" w:sz="4" w:space="0" w:color="auto"/>
              <w:left w:val="single" w:sz="4" w:space="0" w:color="auto"/>
              <w:bottom w:val="single" w:sz="4" w:space="0" w:color="auto"/>
              <w:right w:val="single" w:sz="4" w:space="0" w:color="auto"/>
            </w:tcBorders>
            <w:noWrap/>
            <w:hideMark/>
          </w:tcPr>
          <w:p w:rsidR="00D8426D" w:rsidRPr="00CA263B" w:rsidRDefault="00D8426D" w:rsidP="00D8426D">
            <w:pPr>
              <w:jc w:val="center"/>
              <w:rPr>
                <w:rFonts w:ascii="Times New Roman" w:hAnsi="Times New Roman" w:cs="Times New Roman"/>
                <w:sz w:val="20"/>
                <w:szCs w:val="20"/>
                <w:lang w:val="kk-KZ"/>
              </w:rPr>
            </w:pPr>
            <w:r w:rsidRPr="00017D3C">
              <w:rPr>
                <w:rFonts w:ascii="Times New Roman" w:hAnsi="Times New Roman" w:cs="Times New Roman"/>
                <w:sz w:val="20"/>
                <w:szCs w:val="20"/>
              </w:rPr>
              <w:t>2023</w:t>
            </w:r>
            <w:r w:rsidR="00CA263B">
              <w:rPr>
                <w:rFonts w:ascii="Times New Roman" w:hAnsi="Times New Roman" w:cs="Times New Roman"/>
                <w:sz w:val="20"/>
                <w:szCs w:val="20"/>
                <w:lang w:val="kk-KZ"/>
              </w:rPr>
              <w:t xml:space="preserve"> / 2022</w:t>
            </w:r>
          </w:p>
        </w:tc>
        <w:tc>
          <w:tcPr>
            <w:tcW w:w="992" w:type="dxa"/>
            <w:tcBorders>
              <w:top w:val="single" w:sz="4" w:space="0" w:color="auto"/>
              <w:left w:val="single" w:sz="4" w:space="0" w:color="auto"/>
              <w:bottom w:val="single" w:sz="4" w:space="0" w:color="auto"/>
              <w:right w:val="single" w:sz="4" w:space="0" w:color="auto"/>
            </w:tcBorders>
            <w:noWrap/>
            <w:hideMark/>
          </w:tcPr>
          <w:p w:rsidR="00D8426D" w:rsidRPr="00161A0F" w:rsidRDefault="00D8426D" w:rsidP="00D8426D">
            <w:pPr>
              <w:jc w:val="center"/>
              <w:rPr>
                <w:rFonts w:ascii="Times New Roman" w:hAnsi="Times New Roman" w:cs="Times New Roman"/>
                <w:sz w:val="20"/>
                <w:szCs w:val="20"/>
                <w:lang w:val="kk-KZ"/>
              </w:rPr>
            </w:pPr>
            <w:r w:rsidRPr="00017D3C">
              <w:rPr>
                <w:rFonts w:ascii="Times New Roman" w:hAnsi="Times New Roman" w:cs="Times New Roman"/>
                <w:sz w:val="20"/>
                <w:szCs w:val="20"/>
              </w:rPr>
              <w:t>2022</w:t>
            </w:r>
            <w:r w:rsidR="00161A0F">
              <w:rPr>
                <w:rFonts w:ascii="Times New Roman" w:hAnsi="Times New Roman" w:cs="Times New Roman"/>
                <w:sz w:val="20"/>
                <w:szCs w:val="20"/>
                <w:lang w:val="kk-KZ"/>
              </w:rPr>
              <w:t xml:space="preserve"> / 2021</w:t>
            </w:r>
          </w:p>
        </w:tc>
        <w:tc>
          <w:tcPr>
            <w:tcW w:w="992" w:type="dxa"/>
            <w:tcBorders>
              <w:top w:val="single" w:sz="4" w:space="0" w:color="auto"/>
              <w:left w:val="single" w:sz="4" w:space="0" w:color="auto"/>
              <w:bottom w:val="single" w:sz="4" w:space="0" w:color="auto"/>
              <w:right w:val="single" w:sz="4" w:space="0" w:color="auto"/>
            </w:tcBorders>
            <w:noWrap/>
            <w:hideMark/>
          </w:tcPr>
          <w:p w:rsidR="00D8426D" w:rsidRPr="00161A0F" w:rsidRDefault="00D8426D" w:rsidP="00D8426D">
            <w:pPr>
              <w:jc w:val="center"/>
              <w:rPr>
                <w:rFonts w:ascii="Times New Roman" w:hAnsi="Times New Roman" w:cs="Times New Roman"/>
                <w:sz w:val="20"/>
                <w:szCs w:val="20"/>
                <w:lang w:val="kk-KZ"/>
              </w:rPr>
            </w:pPr>
            <w:r w:rsidRPr="00017D3C">
              <w:rPr>
                <w:rFonts w:ascii="Times New Roman" w:hAnsi="Times New Roman" w:cs="Times New Roman"/>
                <w:sz w:val="20"/>
                <w:szCs w:val="20"/>
              </w:rPr>
              <w:t>2023</w:t>
            </w:r>
            <w:r w:rsidR="00161A0F">
              <w:rPr>
                <w:rFonts w:ascii="Times New Roman" w:hAnsi="Times New Roman" w:cs="Times New Roman"/>
                <w:sz w:val="20"/>
                <w:szCs w:val="20"/>
                <w:lang w:val="kk-KZ"/>
              </w:rPr>
              <w:t xml:space="preserve"> / 2022</w:t>
            </w:r>
          </w:p>
        </w:tc>
      </w:tr>
      <w:tr w:rsidR="003D5716" w:rsidRPr="00017D3C" w:rsidTr="00D8426D">
        <w:trPr>
          <w:trHeight w:val="210"/>
        </w:trPr>
        <w:tc>
          <w:tcPr>
            <w:tcW w:w="279" w:type="dxa"/>
            <w:tcBorders>
              <w:top w:val="single" w:sz="4" w:space="0" w:color="auto"/>
              <w:left w:val="single" w:sz="4" w:space="0" w:color="auto"/>
              <w:bottom w:val="single" w:sz="4" w:space="0" w:color="auto"/>
              <w:right w:val="single" w:sz="4" w:space="0" w:color="auto"/>
            </w:tcBorders>
            <w:vAlign w:val="center"/>
            <w:hideMark/>
          </w:tcPr>
          <w:p w:rsidR="003D5716" w:rsidRPr="00017D3C" w:rsidRDefault="003D5716" w:rsidP="003D5716">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firstLine="3"/>
              <w:rPr>
                <w:rFonts w:ascii="Times New Roman" w:hAnsi="Times New Roman" w:cs="Times New Roman"/>
                <w:sz w:val="20"/>
                <w:szCs w:val="20"/>
              </w:rPr>
            </w:pPr>
            <w:r w:rsidRPr="00017D3C">
              <w:rPr>
                <w:rFonts w:ascii="Times New Roman" w:hAnsi="Times New Roman" w:cs="Times New Roman"/>
                <w:sz w:val="20"/>
                <w:szCs w:val="20"/>
              </w:rPr>
              <w:t xml:space="preserve">Барлығы </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24 449,6</w:t>
            </w:r>
          </w:p>
        </w:tc>
        <w:tc>
          <w:tcPr>
            <w:tcW w:w="1134"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18 703,9</w:t>
            </w:r>
          </w:p>
        </w:tc>
        <w:tc>
          <w:tcPr>
            <w:tcW w:w="992" w:type="dxa"/>
            <w:tcBorders>
              <w:top w:val="single" w:sz="4" w:space="0" w:color="auto"/>
              <w:left w:val="single" w:sz="4" w:space="0" w:color="auto"/>
              <w:bottom w:val="single" w:sz="4" w:space="0" w:color="auto"/>
              <w:right w:val="single" w:sz="4" w:space="0" w:color="auto"/>
            </w:tcBorders>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21 201,9</w:t>
            </w:r>
          </w:p>
        </w:tc>
        <w:tc>
          <w:tcPr>
            <w:tcW w:w="993"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12 217,0</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-5 745,7</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99,87</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-23,5</w:t>
            </w:r>
          </w:p>
        </w:tc>
      </w:tr>
      <w:tr w:rsidR="003D5716" w:rsidRPr="00017D3C" w:rsidTr="00D8426D">
        <w:trPr>
          <w:trHeight w:val="210"/>
        </w:trPr>
        <w:tc>
          <w:tcPr>
            <w:tcW w:w="279" w:type="dxa"/>
            <w:tcBorders>
              <w:top w:val="single" w:sz="4" w:space="0" w:color="auto"/>
              <w:left w:val="single" w:sz="4" w:space="0" w:color="auto"/>
              <w:bottom w:val="single" w:sz="4" w:space="0" w:color="auto"/>
              <w:right w:val="single" w:sz="4" w:space="0" w:color="auto"/>
            </w:tcBorders>
            <w:vAlign w:val="center"/>
            <w:hideMark/>
          </w:tcPr>
          <w:p w:rsidR="003D5716" w:rsidRPr="00017D3C" w:rsidRDefault="003D5716" w:rsidP="003D5716">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firstLine="3"/>
              <w:rPr>
                <w:rFonts w:ascii="Times New Roman" w:hAnsi="Times New Roman" w:cs="Times New Roman"/>
                <w:sz w:val="20"/>
                <w:szCs w:val="20"/>
              </w:rPr>
            </w:pPr>
            <w:r w:rsidRPr="00017D3C">
              <w:rPr>
                <w:rFonts w:ascii="Times New Roman" w:hAnsi="Times New Roman" w:cs="Times New Roman"/>
                <w:sz w:val="20"/>
                <w:szCs w:val="20"/>
                <w:lang w:val="kk"/>
              </w:rPr>
              <w:t>оның ішінде хабарлардың түрлері бойынша:</w:t>
            </w:r>
          </w:p>
        </w:tc>
        <w:tc>
          <w:tcPr>
            <w:tcW w:w="992" w:type="dxa"/>
            <w:tcBorders>
              <w:top w:val="single" w:sz="4" w:space="0" w:color="auto"/>
              <w:left w:val="single" w:sz="4" w:space="0" w:color="auto"/>
              <w:bottom w:val="single" w:sz="4" w:space="0" w:color="auto"/>
              <w:right w:val="single" w:sz="4" w:space="0" w:color="auto"/>
            </w:tcBorders>
          </w:tcPr>
          <w:p w:rsidR="003D5716" w:rsidRPr="00017D3C" w:rsidRDefault="003D5716" w:rsidP="003D5716">
            <w:pPr>
              <w:ind w:left="-110" w:right="-136"/>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p>
        </w:tc>
      </w:tr>
      <w:tr w:rsidR="003D5716" w:rsidRPr="00017D3C" w:rsidTr="00D8426D">
        <w:trPr>
          <w:trHeight w:val="210"/>
        </w:trPr>
        <w:tc>
          <w:tcPr>
            <w:tcW w:w="279" w:type="dxa"/>
            <w:tcBorders>
              <w:top w:val="single" w:sz="4" w:space="0" w:color="auto"/>
              <w:left w:val="single" w:sz="4" w:space="0" w:color="auto"/>
              <w:bottom w:val="single" w:sz="4" w:space="0" w:color="auto"/>
              <w:right w:val="single" w:sz="4" w:space="0" w:color="auto"/>
            </w:tcBorders>
            <w:vAlign w:val="center"/>
            <w:hideMark/>
          </w:tcPr>
          <w:p w:rsidR="003D5716" w:rsidRPr="00017D3C" w:rsidRDefault="003D5716" w:rsidP="003D5716">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firstLine="3"/>
              <w:rPr>
                <w:rFonts w:ascii="Times New Roman" w:hAnsi="Times New Roman" w:cs="Times New Roman"/>
                <w:sz w:val="20"/>
                <w:szCs w:val="20"/>
              </w:rPr>
            </w:pPr>
            <w:r w:rsidRPr="00017D3C">
              <w:rPr>
                <w:rFonts w:ascii="Times New Roman" w:hAnsi="Times New Roman" w:cs="Times New Roman"/>
                <w:sz w:val="20"/>
                <w:szCs w:val="20"/>
              </w:rPr>
              <w:t>халықаралық</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15 070,9</w:t>
            </w:r>
          </w:p>
        </w:tc>
        <w:tc>
          <w:tcPr>
            <w:tcW w:w="1134" w:type="dxa"/>
            <w:tcBorders>
              <w:top w:val="single" w:sz="4" w:space="0" w:color="auto"/>
              <w:left w:val="single" w:sz="4" w:space="0" w:color="auto"/>
              <w:bottom w:val="single" w:sz="4" w:space="0" w:color="auto"/>
              <w:right w:val="single" w:sz="4" w:space="0" w:color="auto"/>
            </w:tcBorders>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17 991,9</w:t>
            </w:r>
          </w:p>
        </w:tc>
        <w:tc>
          <w:tcPr>
            <w:tcW w:w="992" w:type="dxa"/>
            <w:tcBorders>
              <w:top w:val="single" w:sz="4" w:space="0" w:color="auto"/>
              <w:left w:val="single" w:sz="4" w:space="0" w:color="auto"/>
              <w:bottom w:val="single" w:sz="4" w:space="0" w:color="auto"/>
              <w:right w:val="single" w:sz="4" w:space="0" w:color="auto"/>
            </w:tcBorders>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20 387,0</w:t>
            </w:r>
          </w:p>
        </w:tc>
        <w:tc>
          <w:tcPr>
            <w:tcW w:w="993"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3 113,6</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2 921,0</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26.04</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19.38</w:t>
            </w:r>
          </w:p>
        </w:tc>
      </w:tr>
      <w:tr w:rsidR="003D5716" w:rsidRPr="00017D3C" w:rsidTr="00D8426D">
        <w:trPr>
          <w:trHeight w:val="210"/>
        </w:trPr>
        <w:tc>
          <w:tcPr>
            <w:tcW w:w="279" w:type="dxa"/>
            <w:tcBorders>
              <w:top w:val="single" w:sz="4" w:space="0" w:color="auto"/>
              <w:left w:val="single" w:sz="4" w:space="0" w:color="auto"/>
              <w:bottom w:val="single" w:sz="4" w:space="0" w:color="auto"/>
              <w:right w:val="single" w:sz="4" w:space="0" w:color="auto"/>
            </w:tcBorders>
            <w:vAlign w:val="center"/>
            <w:hideMark/>
          </w:tcPr>
          <w:p w:rsidR="003D5716" w:rsidRPr="00017D3C" w:rsidRDefault="003D5716" w:rsidP="003D5716">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noWrap/>
            <w:hideMark/>
          </w:tcPr>
          <w:p w:rsidR="003D5716" w:rsidRPr="00017D3C" w:rsidRDefault="00161A0F" w:rsidP="003D5716">
            <w:pPr>
              <w:ind w:firstLine="3"/>
              <w:rPr>
                <w:rFonts w:ascii="Times New Roman" w:hAnsi="Times New Roman" w:cs="Times New Roman"/>
                <w:sz w:val="20"/>
                <w:szCs w:val="20"/>
              </w:rPr>
            </w:pPr>
            <w:r w:rsidRPr="00017D3C">
              <w:rPr>
                <w:rFonts w:ascii="Times New Roman" w:hAnsi="Times New Roman" w:cs="Times New Roman"/>
                <w:sz w:val="20"/>
                <w:szCs w:val="20"/>
                <w:lang w:val="kk-KZ"/>
              </w:rPr>
              <w:t xml:space="preserve">ішкі </w:t>
            </w:r>
            <w:r w:rsidR="003D5716" w:rsidRPr="00017D3C">
              <w:rPr>
                <w:rFonts w:ascii="Times New Roman" w:hAnsi="Times New Roman" w:cs="Times New Roman"/>
                <w:sz w:val="20"/>
                <w:szCs w:val="20"/>
                <w:lang w:val="kk-KZ"/>
              </w:rPr>
              <w:t>р</w:t>
            </w:r>
            <w:r w:rsidR="003D5716" w:rsidRPr="00017D3C">
              <w:rPr>
                <w:rFonts w:ascii="Times New Roman" w:hAnsi="Times New Roman" w:cs="Times New Roman"/>
                <w:sz w:val="20"/>
                <w:szCs w:val="20"/>
              </w:rPr>
              <w:t>еспубликалық</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9 173,3</w:t>
            </w:r>
          </w:p>
        </w:tc>
        <w:tc>
          <w:tcPr>
            <w:tcW w:w="1134" w:type="dxa"/>
            <w:tcBorders>
              <w:top w:val="single" w:sz="4" w:space="0" w:color="auto"/>
              <w:left w:val="single" w:sz="4" w:space="0" w:color="auto"/>
              <w:bottom w:val="single" w:sz="4" w:space="0" w:color="auto"/>
              <w:right w:val="single" w:sz="4" w:space="0" w:color="auto"/>
            </w:tcBorders>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574,1</w:t>
            </w:r>
          </w:p>
        </w:tc>
        <w:tc>
          <w:tcPr>
            <w:tcW w:w="992" w:type="dxa"/>
            <w:tcBorders>
              <w:top w:val="single" w:sz="4" w:space="0" w:color="auto"/>
              <w:left w:val="single" w:sz="4" w:space="0" w:color="auto"/>
              <w:bottom w:val="single" w:sz="4" w:space="0" w:color="auto"/>
              <w:right w:val="single" w:sz="4" w:space="0" w:color="auto"/>
            </w:tcBorders>
            <w:hideMark/>
          </w:tcPr>
          <w:p w:rsidR="003D5716" w:rsidRPr="00CA263B" w:rsidRDefault="003D5716" w:rsidP="00017D3C">
            <w:pPr>
              <w:ind w:left="-110" w:right="-136"/>
              <w:jc w:val="center"/>
              <w:rPr>
                <w:rFonts w:ascii="Times New Roman" w:hAnsi="Times New Roman" w:cs="Times New Roman"/>
                <w:sz w:val="20"/>
                <w:szCs w:val="20"/>
                <w:lang w:val="kk-KZ"/>
              </w:rPr>
            </w:pPr>
            <w:r w:rsidRPr="00CA263B">
              <w:rPr>
                <w:rFonts w:ascii="Times New Roman" w:hAnsi="Times New Roman" w:cs="Times New Roman"/>
                <w:sz w:val="20"/>
                <w:szCs w:val="20"/>
                <w:lang w:val="kk-KZ"/>
              </w:rPr>
              <w:t>Ақп</w:t>
            </w:r>
            <w:r w:rsidR="00017D3C" w:rsidRPr="00CA263B">
              <w:rPr>
                <w:rFonts w:ascii="Times New Roman" w:hAnsi="Times New Roman" w:cs="Times New Roman"/>
                <w:sz w:val="20"/>
                <w:szCs w:val="20"/>
                <w:lang w:val="kk-KZ"/>
              </w:rPr>
              <w:t>.</w:t>
            </w:r>
            <w:r w:rsidRPr="00CA263B">
              <w:rPr>
                <w:rFonts w:ascii="Times New Roman" w:hAnsi="Times New Roman" w:cs="Times New Roman"/>
                <w:sz w:val="20"/>
                <w:szCs w:val="20"/>
                <w:lang w:val="kk-KZ"/>
              </w:rPr>
              <w:t xml:space="preserve"> жок</w:t>
            </w:r>
          </w:p>
        </w:tc>
        <w:tc>
          <w:tcPr>
            <w:tcW w:w="993"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8 909,1</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-8 599,2</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3 372</w:t>
            </w:r>
          </w:p>
        </w:tc>
        <w:tc>
          <w:tcPr>
            <w:tcW w:w="992" w:type="dxa"/>
            <w:tcBorders>
              <w:top w:val="single" w:sz="4" w:space="0" w:color="auto"/>
              <w:left w:val="single" w:sz="4" w:space="0" w:color="auto"/>
              <w:bottom w:val="single" w:sz="4" w:space="0" w:color="auto"/>
              <w:right w:val="single" w:sz="4" w:space="0" w:color="auto"/>
            </w:tcBorders>
            <w:noWrap/>
            <w:hideMark/>
          </w:tcPr>
          <w:p w:rsidR="003D5716" w:rsidRPr="00017D3C" w:rsidRDefault="003D5716" w:rsidP="003D5716">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-93,4</w:t>
            </w:r>
          </w:p>
        </w:tc>
      </w:tr>
      <w:tr w:rsidR="00017D3C" w:rsidRPr="00017D3C" w:rsidTr="00D8426D">
        <w:trPr>
          <w:trHeight w:val="210"/>
        </w:trPr>
        <w:tc>
          <w:tcPr>
            <w:tcW w:w="279" w:type="dxa"/>
            <w:tcBorders>
              <w:top w:val="single" w:sz="4" w:space="0" w:color="auto"/>
              <w:left w:val="single" w:sz="4" w:space="0" w:color="auto"/>
              <w:bottom w:val="single" w:sz="4" w:space="0" w:color="auto"/>
              <w:right w:val="single" w:sz="4" w:space="0" w:color="auto"/>
            </w:tcBorders>
            <w:vAlign w:val="center"/>
            <w:hideMark/>
          </w:tcPr>
          <w:p w:rsidR="00017D3C" w:rsidRPr="00017D3C" w:rsidRDefault="00017D3C" w:rsidP="00017D3C">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firstLine="3"/>
              <w:rPr>
                <w:rFonts w:ascii="Times New Roman" w:hAnsi="Times New Roman" w:cs="Times New Roman"/>
                <w:sz w:val="20"/>
                <w:szCs w:val="20"/>
              </w:rPr>
            </w:pPr>
            <w:r w:rsidRPr="00017D3C">
              <w:rPr>
                <w:rFonts w:ascii="Times New Roman" w:hAnsi="Times New Roman" w:cs="Times New Roman"/>
                <w:sz w:val="20"/>
                <w:szCs w:val="20"/>
              </w:rPr>
              <w:t>қала маңы</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191,5</w:t>
            </w:r>
          </w:p>
        </w:tc>
        <w:tc>
          <w:tcPr>
            <w:tcW w:w="1134"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118,9</w:t>
            </w:r>
          </w:p>
        </w:tc>
        <w:tc>
          <w:tcPr>
            <w:tcW w:w="992" w:type="dxa"/>
            <w:tcBorders>
              <w:top w:val="single" w:sz="4" w:space="0" w:color="auto"/>
              <w:left w:val="single" w:sz="4" w:space="0" w:color="auto"/>
              <w:bottom w:val="single" w:sz="4" w:space="0" w:color="auto"/>
              <w:right w:val="single" w:sz="4" w:space="0" w:color="auto"/>
            </w:tcBorders>
            <w:hideMark/>
          </w:tcPr>
          <w:p w:rsidR="00017D3C" w:rsidRPr="00CA263B" w:rsidRDefault="00017D3C" w:rsidP="00017D3C">
            <w:pPr>
              <w:ind w:left="-110" w:right="-102"/>
              <w:jc w:val="center"/>
            </w:pPr>
            <w:r w:rsidRPr="00CA263B">
              <w:rPr>
                <w:rFonts w:ascii="Times New Roman" w:hAnsi="Times New Roman" w:cs="Times New Roman"/>
                <w:sz w:val="20"/>
                <w:szCs w:val="20"/>
                <w:lang w:val="kk-KZ"/>
              </w:rPr>
              <w:t>Ақп. жок</w:t>
            </w:r>
          </w:p>
        </w:tc>
        <w:tc>
          <w:tcPr>
            <w:tcW w:w="993"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190,7</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-72,6</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23 838</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-37,1</w:t>
            </w:r>
          </w:p>
        </w:tc>
      </w:tr>
      <w:tr w:rsidR="00017D3C" w:rsidRPr="00017D3C" w:rsidTr="00D8426D">
        <w:trPr>
          <w:trHeight w:val="210"/>
        </w:trPr>
        <w:tc>
          <w:tcPr>
            <w:tcW w:w="279" w:type="dxa"/>
            <w:tcBorders>
              <w:top w:val="single" w:sz="4" w:space="0" w:color="auto"/>
              <w:left w:val="single" w:sz="4" w:space="0" w:color="auto"/>
              <w:bottom w:val="single" w:sz="4" w:space="0" w:color="auto"/>
              <w:right w:val="single" w:sz="4" w:space="0" w:color="auto"/>
            </w:tcBorders>
            <w:vAlign w:val="center"/>
            <w:hideMark/>
          </w:tcPr>
          <w:p w:rsidR="00017D3C" w:rsidRPr="00017D3C" w:rsidRDefault="00017D3C" w:rsidP="00017D3C">
            <w:pPr>
              <w:ind w:left="-108" w:right="-114"/>
              <w:jc w:val="center"/>
              <w:rPr>
                <w:rFonts w:ascii="Times New Roman" w:hAnsi="Times New Roman" w:cs="Times New Roman"/>
                <w:sz w:val="20"/>
                <w:szCs w:val="20"/>
              </w:rPr>
            </w:pPr>
            <w:r w:rsidRPr="00017D3C">
              <w:rPr>
                <w:rFonts w:ascii="Times New Roman" w:hAnsi="Times New Roman" w:cs="Times New Roman"/>
                <w:sz w:val="20"/>
                <w:szCs w:val="20"/>
              </w:rPr>
              <w:t>6</w:t>
            </w:r>
          </w:p>
        </w:tc>
        <w:tc>
          <w:tcPr>
            <w:tcW w:w="2268"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firstLine="3"/>
              <w:rPr>
                <w:rFonts w:ascii="Times New Roman" w:hAnsi="Times New Roman" w:cs="Times New Roman"/>
                <w:sz w:val="20"/>
                <w:szCs w:val="20"/>
              </w:rPr>
            </w:pPr>
            <w:r w:rsidRPr="00017D3C">
              <w:rPr>
                <w:rFonts w:ascii="Times New Roman" w:hAnsi="Times New Roman" w:cs="Times New Roman"/>
                <w:sz w:val="20"/>
                <w:szCs w:val="20"/>
              </w:rPr>
              <w:t>қалалық</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13,9</w:t>
            </w:r>
          </w:p>
        </w:tc>
        <w:tc>
          <w:tcPr>
            <w:tcW w:w="1134"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 xml:space="preserve">   18,9</w:t>
            </w:r>
          </w:p>
        </w:tc>
        <w:tc>
          <w:tcPr>
            <w:tcW w:w="992" w:type="dxa"/>
            <w:tcBorders>
              <w:top w:val="single" w:sz="4" w:space="0" w:color="auto"/>
              <w:left w:val="single" w:sz="4" w:space="0" w:color="auto"/>
              <w:bottom w:val="single" w:sz="4" w:space="0" w:color="auto"/>
              <w:right w:val="single" w:sz="4" w:space="0" w:color="auto"/>
            </w:tcBorders>
            <w:hideMark/>
          </w:tcPr>
          <w:p w:rsidR="00017D3C" w:rsidRPr="00CA263B" w:rsidRDefault="00017D3C" w:rsidP="00017D3C">
            <w:pPr>
              <w:ind w:left="-110" w:right="-102"/>
              <w:jc w:val="center"/>
            </w:pPr>
            <w:r w:rsidRPr="00CA263B">
              <w:rPr>
                <w:rFonts w:ascii="Times New Roman" w:hAnsi="Times New Roman" w:cs="Times New Roman"/>
                <w:sz w:val="20"/>
                <w:szCs w:val="20"/>
                <w:lang w:val="kk-KZ"/>
              </w:rPr>
              <w:t>Ақп. жок</w:t>
            </w:r>
          </w:p>
        </w:tc>
        <w:tc>
          <w:tcPr>
            <w:tcW w:w="993"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3.6</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34,95</w:t>
            </w:r>
          </w:p>
        </w:tc>
        <w:tc>
          <w:tcPr>
            <w:tcW w:w="992" w:type="dxa"/>
            <w:tcBorders>
              <w:top w:val="single" w:sz="4" w:space="0" w:color="auto"/>
              <w:left w:val="single" w:sz="4" w:space="0" w:color="auto"/>
              <w:bottom w:val="single" w:sz="4" w:space="0" w:color="auto"/>
              <w:right w:val="single" w:sz="4" w:space="0" w:color="auto"/>
            </w:tcBorders>
            <w:noWrap/>
            <w:hideMark/>
          </w:tcPr>
          <w:p w:rsidR="00017D3C" w:rsidRPr="00017D3C" w:rsidRDefault="00017D3C" w:rsidP="00017D3C">
            <w:pPr>
              <w:ind w:left="-110" w:right="-136"/>
              <w:jc w:val="center"/>
              <w:rPr>
                <w:rFonts w:ascii="Times New Roman" w:hAnsi="Times New Roman" w:cs="Times New Roman"/>
                <w:sz w:val="20"/>
                <w:szCs w:val="20"/>
              </w:rPr>
            </w:pPr>
            <w:r w:rsidRPr="00017D3C">
              <w:rPr>
                <w:rFonts w:ascii="Times New Roman" w:hAnsi="Times New Roman" w:cs="Times New Roman"/>
                <w:sz w:val="20"/>
                <w:szCs w:val="20"/>
              </w:rPr>
              <w:t>35,97</w:t>
            </w:r>
          </w:p>
        </w:tc>
      </w:tr>
      <w:tr w:rsidR="00D8426D" w:rsidRPr="00017D3C" w:rsidTr="00D8426D">
        <w:trPr>
          <w:trHeight w:val="210"/>
        </w:trPr>
        <w:tc>
          <w:tcPr>
            <w:tcW w:w="9634" w:type="dxa"/>
            <w:gridSpan w:val="9"/>
            <w:tcBorders>
              <w:top w:val="single" w:sz="4" w:space="0" w:color="auto"/>
              <w:left w:val="single" w:sz="4" w:space="0" w:color="auto"/>
              <w:bottom w:val="single" w:sz="4" w:space="0" w:color="auto"/>
              <w:right w:val="single" w:sz="4" w:space="0" w:color="auto"/>
            </w:tcBorders>
            <w:hideMark/>
          </w:tcPr>
          <w:p w:rsidR="00D8426D" w:rsidRPr="00017D3C" w:rsidRDefault="00D8426D" w:rsidP="00226EA4">
            <w:pPr>
              <w:jc w:val="both"/>
              <w:rPr>
                <w:rFonts w:ascii="Times New Roman" w:hAnsi="Times New Roman" w:cs="Times New Roman"/>
                <w:i/>
                <w:sz w:val="20"/>
                <w:szCs w:val="20"/>
                <w:lang w:val="ru-RU"/>
              </w:rPr>
            </w:pPr>
            <w:r w:rsidRPr="00017D3C">
              <w:rPr>
                <w:rFonts w:ascii="Times New Roman" w:hAnsi="Times New Roman" w:cs="Times New Roman"/>
                <w:i/>
                <w:sz w:val="20"/>
                <w:szCs w:val="20"/>
                <w:lang w:val="kk"/>
              </w:rPr>
              <w:t xml:space="preserve">Ескерту: </w:t>
            </w:r>
            <w:r w:rsidR="0064102D" w:rsidRPr="00017D3C">
              <w:rPr>
                <w:rFonts w:ascii="Times New Roman" w:hAnsi="Times New Roman" w:cs="Times New Roman"/>
                <w:i/>
                <w:sz w:val="20"/>
                <w:szCs w:val="20"/>
                <w:lang w:val="kk"/>
              </w:rPr>
              <w:t>[</w:t>
            </w:r>
            <w:r w:rsidR="0064102D" w:rsidRPr="00017D3C">
              <w:rPr>
                <w:rFonts w:ascii="Times New Roman" w:hAnsi="Times New Roman" w:cs="Times New Roman"/>
                <w:i/>
                <w:sz w:val="20"/>
                <w:szCs w:val="20"/>
              </w:rPr>
              <w:t>8</w:t>
            </w:r>
            <w:r w:rsidR="00226EA4" w:rsidRPr="00017D3C">
              <w:rPr>
                <w:rFonts w:ascii="Times New Roman" w:hAnsi="Times New Roman" w:cs="Times New Roman"/>
                <w:i/>
                <w:sz w:val="20"/>
                <w:szCs w:val="20"/>
              </w:rPr>
              <w:t>2</w:t>
            </w:r>
            <w:r w:rsidRPr="00017D3C">
              <w:rPr>
                <w:rFonts w:ascii="Times New Roman" w:hAnsi="Times New Roman" w:cs="Times New Roman"/>
                <w:i/>
                <w:sz w:val="20"/>
                <w:szCs w:val="20"/>
                <w:lang w:val="kk"/>
              </w:rPr>
              <w:t>] негізінде автормен құрастырылған</w:t>
            </w:r>
          </w:p>
        </w:tc>
      </w:tr>
    </w:tbl>
    <w:p w:rsidR="00D8426D" w:rsidRPr="00AF19C5" w:rsidRDefault="00D8426D" w:rsidP="00D8426D">
      <w:pPr>
        <w:spacing w:after="0" w:line="240" w:lineRule="auto"/>
        <w:ind w:firstLine="851"/>
        <w:jc w:val="both"/>
        <w:rPr>
          <w:rFonts w:ascii="Times New Roman" w:hAnsi="Times New Roman" w:cs="Times New Roman"/>
          <w:sz w:val="28"/>
          <w:szCs w:val="28"/>
          <w:lang w:val="ru-RU"/>
        </w:rPr>
      </w:pPr>
    </w:p>
    <w:p w:rsidR="00EE14AD" w:rsidRPr="00AF19C5" w:rsidRDefault="00EE14AD" w:rsidP="00D7553A">
      <w:pPr>
        <w:spacing w:after="0" w:line="252" w:lineRule="auto"/>
        <w:ind w:firstLine="851"/>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Кесте бойынша 202</w:t>
      </w:r>
      <w:r w:rsidR="003D5716" w:rsidRPr="00AF19C5">
        <w:rPr>
          <w:rFonts w:ascii="Times New Roman" w:hAnsi="Times New Roman" w:cs="Times New Roman"/>
          <w:sz w:val="28"/>
          <w:szCs w:val="28"/>
          <w:lang w:val="ru-RU"/>
        </w:rPr>
        <w:t>2</w:t>
      </w:r>
      <w:r w:rsidRPr="00AF19C5">
        <w:rPr>
          <w:rFonts w:ascii="Times New Roman" w:hAnsi="Times New Roman" w:cs="Times New Roman"/>
          <w:sz w:val="28"/>
          <w:szCs w:val="28"/>
          <w:lang w:val="ru-RU"/>
        </w:rPr>
        <w:t>-202</w:t>
      </w:r>
      <w:r w:rsidR="003D5716" w:rsidRPr="00AF19C5">
        <w:rPr>
          <w:rFonts w:ascii="Times New Roman" w:hAnsi="Times New Roman" w:cs="Times New Roman"/>
          <w:sz w:val="28"/>
          <w:szCs w:val="28"/>
          <w:lang w:val="ru-RU"/>
        </w:rPr>
        <w:t>4</w:t>
      </w:r>
      <w:r w:rsidRPr="00AF19C5">
        <w:rPr>
          <w:rFonts w:ascii="Times New Roman" w:hAnsi="Times New Roman" w:cs="Times New Roman"/>
          <w:sz w:val="28"/>
          <w:szCs w:val="28"/>
          <w:lang w:val="ru-RU"/>
        </w:rPr>
        <w:t xml:space="preserve"> жылдар аралығындағы Қазақстандағы контейнерлік жүк тасымалдау деректерін талдау хабарламалардың түрлерімен байланысты жүк тасымалдау көлемдеріндегі елеулі ауытқуларды анықтайды. Контейнермен тасымалдаудың жалпы көлемі 202</w:t>
      </w:r>
      <w:r w:rsidR="003D5716" w:rsidRPr="00AF19C5">
        <w:rPr>
          <w:rFonts w:ascii="Times New Roman" w:hAnsi="Times New Roman" w:cs="Times New Roman"/>
          <w:sz w:val="28"/>
          <w:szCs w:val="28"/>
          <w:lang w:val="ru-RU"/>
        </w:rPr>
        <w:t>3</w:t>
      </w:r>
      <w:r w:rsidRPr="00AF19C5">
        <w:rPr>
          <w:rFonts w:ascii="Times New Roman" w:hAnsi="Times New Roman" w:cs="Times New Roman"/>
          <w:sz w:val="28"/>
          <w:szCs w:val="28"/>
          <w:lang w:val="ru-RU"/>
        </w:rPr>
        <w:t xml:space="preserve"> жылы өткен жылмен салыстырғанда </w:t>
      </w:r>
      <w:r w:rsidR="003D5716" w:rsidRPr="00AF19C5">
        <w:rPr>
          <w:rFonts w:ascii="Times New Roman" w:hAnsi="Times New Roman" w:cs="Times New Roman"/>
          <w:sz w:val="28"/>
          <w:szCs w:val="28"/>
          <w:lang w:val="ru-RU"/>
        </w:rPr>
        <w:t>23,50</w:t>
      </w:r>
      <w:r w:rsidRPr="00AF19C5">
        <w:rPr>
          <w:rFonts w:ascii="Times New Roman" w:hAnsi="Times New Roman" w:cs="Times New Roman"/>
          <w:sz w:val="28"/>
          <w:szCs w:val="28"/>
          <w:lang w:val="ru-RU"/>
        </w:rPr>
        <w:t xml:space="preserve">%-ға күрт </w:t>
      </w:r>
      <w:r w:rsidR="003D5716" w:rsidRPr="00AF19C5">
        <w:rPr>
          <w:rFonts w:ascii="Times New Roman" w:hAnsi="Times New Roman" w:cs="Times New Roman"/>
          <w:sz w:val="28"/>
          <w:szCs w:val="28"/>
          <w:lang w:val="ru-RU"/>
        </w:rPr>
        <w:t>т</w:t>
      </w:r>
      <w:r w:rsidR="003D5716" w:rsidRPr="00AF19C5">
        <w:rPr>
          <w:rFonts w:ascii="Times New Roman" w:hAnsi="Times New Roman" w:cs="Times New Roman"/>
          <w:sz w:val="28"/>
          <w:szCs w:val="28"/>
          <w:lang w:val="kk-KZ"/>
        </w:rPr>
        <w:t>үсіп</w:t>
      </w:r>
      <w:r w:rsidRPr="00AF19C5">
        <w:rPr>
          <w:rFonts w:ascii="Times New Roman" w:hAnsi="Times New Roman" w:cs="Times New Roman"/>
          <w:sz w:val="28"/>
          <w:szCs w:val="28"/>
          <w:lang w:val="ru-RU"/>
        </w:rPr>
        <w:t>, бірақ 202</w:t>
      </w:r>
      <w:r w:rsidR="003D5716" w:rsidRPr="00AF19C5">
        <w:rPr>
          <w:rFonts w:ascii="Times New Roman" w:hAnsi="Times New Roman" w:cs="Times New Roman"/>
          <w:sz w:val="28"/>
          <w:szCs w:val="28"/>
          <w:lang w:val="ru-RU"/>
        </w:rPr>
        <w:t>4</w:t>
      </w:r>
      <w:r w:rsidRPr="00AF19C5">
        <w:rPr>
          <w:rFonts w:ascii="Times New Roman" w:hAnsi="Times New Roman" w:cs="Times New Roman"/>
          <w:sz w:val="28"/>
          <w:szCs w:val="28"/>
          <w:lang w:val="ru-RU"/>
        </w:rPr>
        <w:t xml:space="preserve"> жылы </w:t>
      </w:r>
      <w:r w:rsidR="003D5716" w:rsidRPr="00AF19C5">
        <w:rPr>
          <w:rFonts w:ascii="Times New Roman" w:hAnsi="Times New Roman" w:cs="Times New Roman"/>
          <w:sz w:val="28"/>
          <w:szCs w:val="28"/>
          <w:lang w:val="ru-RU"/>
        </w:rPr>
        <w:t>13,36</w:t>
      </w:r>
      <w:r w:rsidRPr="00AF19C5">
        <w:rPr>
          <w:rFonts w:ascii="Times New Roman" w:hAnsi="Times New Roman" w:cs="Times New Roman"/>
          <w:sz w:val="28"/>
          <w:szCs w:val="28"/>
          <w:lang w:val="ru-RU"/>
        </w:rPr>
        <w:t xml:space="preserve">%-ға </w:t>
      </w:r>
      <w:r w:rsidR="003D5716" w:rsidRPr="00AF19C5">
        <w:rPr>
          <w:rFonts w:ascii="Times New Roman" w:hAnsi="Times New Roman" w:cs="Times New Roman"/>
          <w:sz w:val="28"/>
          <w:szCs w:val="28"/>
          <w:lang w:val="ru-RU"/>
        </w:rPr>
        <w:t>өскен динамикасын көрсетті</w:t>
      </w:r>
      <w:r w:rsidRPr="00AF19C5">
        <w:rPr>
          <w:rFonts w:ascii="Times New Roman" w:hAnsi="Times New Roman" w:cs="Times New Roman"/>
          <w:sz w:val="28"/>
          <w:szCs w:val="28"/>
          <w:lang w:val="ru-RU"/>
        </w:rPr>
        <w:t>. Бұл жүк сегментінің құбылмалылығын және экономикалық немесе логистикалық жағдайлардың өзгеруін көрсетеді.</w:t>
      </w:r>
    </w:p>
    <w:p w:rsidR="00EE14AD" w:rsidRPr="00AF19C5" w:rsidRDefault="00EE14AD" w:rsidP="00D7553A">
      <w:pPr>
        <w:spacing w:after="0" w:line="252" w:lineRule="auto"/>
        <w:ind w:firstLine="851"/>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Халықаралық контейнерлік тасымалдау 202</w:t>
      </w:r>
      <w:r w:rsidR="003D5716" w:rsidRPr="00AF19C5">
        <w:rPr>
          <w:rFonts w:ascii="Times New Roman" w:hAnsi="Times New Roman" w:cs="Times New Roman"/>
          <w:sz w:val="28"/>
          <w:szCs w:val="28"/>
          <w:lang w:val="ru-RU"/>
        </w:rPr>
        <w:t>3</w:t>
      </w:r>
      <w:r w:rsidRPr="00AF19C5">
        <w:rPr>
          <w:rFonts w:ascii="Times New Roman" w:hAnsi="Times New Roman" w:cs="Times New Roman"/>
          <w:sz w:val="28"/>
          <w:szCs w:val="28"/>
          <w:lang w:val="ru-RU"/>
        </w:rPr>
        <w:t xml:space="preserve"> жылы </w:t>
      </w:r>
      <w:r w:rsidR="003D5716" w:rsidRPr="00AF19C5">
        <w:rPr>
          <w:rFonts w:ascii="Times New Roman" w:hAnsi="Times New Roman" w:cs="Times New Roman"/>
          <w:sz w:val="28"/>
          <w:szCs w:val="28"/>
          <w:lang w:val="ru-RU"/>
        </w:rPr>
        <w:t>19,38</w:t>
      </w:r>
      <w:r w:rsidRPr="00AF19C5">
        <w:rPr>
          <w:rFonts w:ascii="Times New Roman" w:hAnsi="Times New Roman" w:cs="Times New Roman"/>
          <w:sz w:val="28"/>
          <w:szCs w:val="28"/>
          <w:lang w:val="ru-RU"/>
        </w:rPr>
        <w:t>%-ға және 202</w:t>
      </w:r>
      <w:r w:rsidR="003D5716" w:rsidRPr="00AF19C5">
        <w:rPr>
          <w:rFonts w:ascii="Times New Roman" w:hAnsi="Times New Roman" w:cs="Times New Roman"/>
          <w:sz w:val="28"/>
          <w:szCs w:val="28"/>
          <w:lang w:val="ru-RU"/>
        </w:rPr>
        <w:t>4</w:t>
      </w:r>
      <w:r w:rsidRPr="00AF19C5">
        <w:rPr>
          <w:rFonts w:ascii="Times New Roman" w:hAnsi="Times New Roman" w:cs="Times New Roman"/>
          <w:sz w:val="28"/>
          <w:szCs w:val="28"/>
          <w:lang w:val="ru-RU"/>
        </w:rPr>
        <w:t xml:space="preserve"> жылы </w:t>
      </w:r>
      <w:r w:rsidR="003D5716" w:rsidRPr="00AF19C5">
        <w:rPr>
          <w:rFonts w:ascii="Times New Roman" w:hAnsi="Times New Roman" w:cs="Times New Roman"/>
          <w:sz w:val="28"/>
          <w:szCs w:val="28"/>
          <w:lang w:val="ru-RU"/>
        </w:rPr>
        <w:t>13,31</w:t>
      </w:r>
      <w:r w:rsidRPr="00AF19C5">
        <w:rPr>
          <w:rFonts w:ascii="Times New Roman" w:hAnsi="Times New Roman" w:cs="Times New Roman"/>
          <w:sz w:val="28"/>
          <w:szCs w:val="28"/>
          <w:lang w:val="ru-RU"/>
        </w:rPr>
        <w:t>%-ға өсті, бұл халықаралық сауданың ұлғаюын және Қазақстанның халықаралық көлік дәліздеріне интеграциялануын көрсетеді. Бұл үрдіс сыртқы экономикалық байланыстардың жанданғанын және елдің транзиттік бағыттары арқылы тауарлар ағынының артқанын растайды.</w:t>
      </w:r>
    </w:p>
    <w:p w:rsidR="00EE14AD" w:rsidRPr="00AF19C5" w:rsidRDefault="00EE14AD" w:rsidP="00D7553A">
      <w:pPr>
        <w:spacing w:after="0" w:line="252" w:lineRule="auto"/>
        <w:ind w:firstLine="851"/>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Республикаішілік контейнерлік тасымалдау 2022 жылы 3372%-ға ерекше өсім көрсетті, бірақ 2023 жылы 93,74%-ға күрт төмендеді. Мұндай күрт ауытқулар уақытша экономикалық факторларға немесе ішкі нарықтағы логистикалық стратегиялардың өзгеруіне байланысты болуы мүмкін.</w:t>
      </w:r>
    </w:p>
    <w:p w:rsidR="00EE14AD" w:rsidRPr="00AF19C5" w:rsidRDefault="00EE14AD" w:rsidP="00D7553A">
      <w:pPr>
        <w:spacing w:after="0" w:line="252" w:lineRule="auto"/>
        <w:ind w:firstLine="851"/>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Қала маңындағы тасымалдау 2022 жылы 23 838%-ға айтарлықтай өскеніне қарамастан, 2023 жылы да 37,91%-ға қысқарды. Бұл көлік бағыттарын дамыту немесе қайта бағдарлаумен байланысты болуы мүмкін қала маңындағы аудандардағы жолаушылар мен жүк тасымалының өзгеруін көрсетуі мүмкін.</w:t>
      </w:r>
    </w:p>
    <w:p w:rsidR="00EE14AD" w:rsidRPr="00AF19C5" w:rsidRDefault="00EE14AD" w:rsidP="00D7553A">
      <w:pPr>
        <w:spacing w:after="0" w:line="252" w:lineRule="auto"/>
        <w:ind w:firstLine="851"/>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Қалалық көлік жалпы көлемнің аз бөлігін құраса да, 2022 жылы 34,95%-ға және 2023 жылы 35,97%-ға тұрақты өсуді көрсетті, бұл қалалық логистиканың өсуін және қала тұрғындарының қажеттіліктерін қанағаттандыру үшін контейнерлік тасымалдауды пайдаланудың артқанын көрсетуі мүмкін.</w:t>
      </w:r>
    </w:p>
    <w:p w:rsidR="00D8426D" w:rsidRPr="00AF19C5" w:rsidRDefault="00EE14AD" w:rsidP="00D7553A">
      <w:pPr>
        <w:spacing w:after="0" w:line="252" w:lineRule="auto"/>
        <w:ind w:firstLine="851"/>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lastRenderedPageBreak/>
        <w:t>Ресей, Беларусь және Қазақстан аумақтары арқылы өтетін Еуразиялық теміржол бағыты бойынша транзиттік құрлық контейнерлік тасымалының тұрақты өсуі байқалады, әсіресе Қытай мен Еуропа арасындағы қатынаста (1</w:t>
      </w:r>
      <w:r w:rsidR="005D683F" w:rsidRPr="00AF19C5">
        <w:rPr>
          <w:rFonts w:ascii="Times New Roman" w:hAnsi="Times New Roman" w:cs="Times New Roman"/>
          <w:sz w:val="28"/>
          <w:szCs w:val="28"/>
          <w:lang w:val="ru-RU"/>
        </w:rPr>
        <w:t>2</w:t>
      </w:r>
      <w:r w:rsidRPr="00AF19C5">
        <w:rPr>
          <w:rFonts w:ascii="Times New Roman" w:hAnsi="Times New Roman" w:cs="Times New Roman"/>
          <w:sz w:val="28"/>
          <w:szCs w:val="28"/>
          <w:lang w:val="ru-RU"/>
        </w:rPr>
        <w:t>-суретке сәйкес) [</w:t>
      </w:r>
      <w:r w:rsidR="0064102D" w:rsidRPr="00AF19C5">
        <w:rPr>
          <w:rFonts w:ascii="Times New Roman" w:hAnsi="Times New Roman" w:cs="Times New Roman"/>
          <w:sz w:val="28"/>
          <w:szCs w:val="28"/>
          <w:lang w:val="ru-RU"/>
        </w:rPr>
        <w:t>8</w:t>
      </w:r>
      <w:r w:rsidR="006A3EEC" w:rsidRPr="006A3EEC">
        <w:rPr>
          <w:rFonts w:ascii="Times New Roman" w:hAnsi="Times New Roman" w:cs="Times New Roman"/>
          <w:sz w:val="28"/>
          <w:szCs w:val="28"/>
          <w:lang w:val="ru-RU"/>
        </w:rPr>
        <w:t>3</w:t>
      </w:r>
      <w:r w:rsidRPr="00AF19C5">
        <w:rPr>
          <w:rFonts w:ascii="Times New Roman" w:hAnsi="Times New Roman" w:cs="Times New Roman"/>
          <w:sz w:val="28"/>
          <w:szCs w:val="28"/>
          <w:lang w:val="ru-RU"/>
        </w:rPr>
        <w:t>].</w:t>
      </w:r>
    </w:p>
    <w:p w:rsidR="00D8426D" w:rsidRPr="00AF19C5" w:rsidRDefault="00D8426D" w:rsidP="00EE14AD">
      <w:pPr>
        <w:spacing w:after="0" w:line="240" w:lineRule="auto"/>
        <w:jc w:val="both"/>
        <w:rPr>
          <w:rFonts w:ascii="Times New Roman" w:hAnsi="Times New Roman" w:cs="Times New Roman"/>
          <w:sz w:val="28"/>
          <w:szCs w:val="28"/>
          <w:lang w:val="ru-RU"/>
        </w:rPr>
      </w:pPr>
    </w:p>
    <w:p w:rsidR="00EE14AD" w:rsidRPr="00AF19C5" w:rsidRDefault="00EE14AD" w:rsidP="00EE14AD">
      <w:pPr>
        <w:spacing w:after="0" w:line="252" w:lineRule="auto"/>
        <w:jc w:val="both"/>
        <w:rPr>
          <w:rFonts w:ascii="Times New Roman" w:hAnsi="Times New Roman" w:cs="Times New Roman"/>
          <w:sz w:val="28"/>
          <w:szCs w:val="28"/>
          <w:lang w:val="ru-RU"/>
        </w:rPr>
      </w:pPr>
      <w:r w:rsidRPr="00AF19C5">
        <w:rPr>
          <w:rFonts w:ascii="Times New Roman" w:hAnsi="Times New Roman" w:cs="Times New Roman"/>
          <w:noProof/>
          <w:sz w:val="28"/>
          <w:szCs w:val="28"/>
        </w:rPr>
        <w:drawing>
          <wp:inline distT="0" distB="0" distL="0" distR="0" wp14:anchorId="4A4B5F46" wp14:editId="47086101">
            <wp:extent cx="6096000" cy="2468880"/>
            <wp:effectExtent l="0" t="0" r="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14AD" w:rsidRPr="00AF19C5" w:rsidRDefault="00EE14AD" w:rsidP="00EE14AD">
      <w:pPr>
        <w:spacing w:after="0" w:line="240" w:lineRule="auto"/>
        <w:jc w:val="center"/>
        <w:rPr>
          <w:rFonts w:ascii="Times New Roman" w:hAnsi="Times New Roman" w:cs="Times New Roman"/>
          <w:sz w:val="28"/>
          <w:szCs w:val="28"/>
          <w:lang w:val="ru-RU"/>
        </w:rPr>
      </w:pPr>
      <w:r w:rsidRPr="00AF19C5">
        <w:rPr>
          <w:rFonts w:ascii="Times New Roman" w:hAnsi="Times New Roman" w:cs="Times New Roman"/>
          <w:sz w:val="28"/>
          <w:szCs w:val="28"/>
          <w:lang w:val="ru-RU"/>
        </w:rPr>
        <w:t>Сурет 1</w:t>
      </w:r>
      <w:r w:rsidR="005D683F" w:rsidRPr="00AF19C5">
        <w:rPr>
          <w:rFonts w:ascii="Times New Roman" w:hAnsi="Times New Roman" w:cs="Times New Roman"/>
          <w:sz w:val="28"/>
          <w:szCs w:val="28"/>
          <w:lang w:val="ru-RU"/>
        </w:rPr>
        <w:t>2</w:t>
      </w:r>
      <w:r w:rsidRPr="00AF19C5">
        <w:rPr>
          <w:rFonts w:ascii="Times New Roman" w:hAnsi="Times New Roman" w:cs="Times New Roman"/>
          <w:sz w:val="28"/>
          <w:szCs w:val="28"/>
          <w:lang w:val="ru-RU"/>
        </w:rPr>
        <w:t xml:space="preserve"> – 2023-2024 жж. Қытай-Еуропа-Қытай тра</w:t>
      </w:r>
      <w:r w:rsidR="00161A0F">
        <w:rPr>
          <w:rFonts w:ascii="Times New Roman" w:hAnsi="Times New Roman" w:cs="Times New Roman"/>
          <w:sz w:val="28"/>
          <w:szCs w:val="28"/>
          <w:lang w:val="ru-RU"/>
        </w:rPr>
        <w:t>нзиттік көлемдерінің динамикасы</w:t>
      </w:r>
    </w:p>
    <w:p w:rsidR="00EE14AD" w:rsidRPr="0005018F" w:rsidRDefault="00EE14AD" w:rsidP="00EE14AD">
      <w:pPr>
        <w:pStyle w:val="Times14"/>
        <w:ind w:firstLine="0"/>
        <w:jc w:val="center"/>
        <w:rPr>
          <w:i/>
          <w:sz w:val="24"/>
          <w:lang w:val="kk-KZ"/>
        </w:rPr>
      </w:pPr>
      <w:r w:rsidRPr="0005018F">
        <w:rPr>
          <w:i/>
          <w:sz w:val="24"/>
          <w:lang w:val="kk-KZ"/>
        </w:rPr>
        <w:t>(Ескерту: [</w:t>
      </w:r>
      <w:r w:rsidR="0064102D" w:rsidRPr="0005018F">
        <w:rPr>
          <w:i/>
          <w:sz w:val="24"/>
          <w:lang w:val="ru-RU"/>
        </w:rPr>
        <w:t>8</w:t>
      </w:r>
      <w:r w:rsidR="006A3EEC" w:rsidRPr="006A3EEC">
        <w:rPr>
          <w:i/>
          <w:sz w:val="24"/>
          <w:lang w:val="ru-RU"/>
        </w:rPr>
        <w:t>3</w:t>
      </w:r>
      <w:r w:rsidRPr="0005018F">
        <w:rPr>
          <w:i/>
          <w:sz w:val="24"/>
          <w:lang w:val="kk-KZ"/>
        </w:rPr>
        <w:t>] әдебиет негізінде автормен құрастырған)</w:t>
      </w:r>
    </w:p>
    <w:p w:rsidR="00EE14AD" w:rsidRPr="00AF19C5" w:rsidRDefault="00EE14AD" w:rsidP="00EE14AD">
      <w:pPr>
        <w:spacing w:after="0" w:line="240" w:lineRule="auto"/>
        <w:ind w:firstLine="851"/>
        <w:jc w:val="both"/>
        <w:rPr>
          <w:rFonts w:ascii="Times New Roman" w:hAnsi="Times New Roman" w:cs="Times New Roman"/>
          <w:sz w:val="28"/>
          <w:szCs w:val="28"/>
          <w:lang w:val="kk-KZ"/>
        </w:rPr>
      </w:pPr>
    </w:p>
    <w:p w:rsidR="00EE14AD" w:rsidRPr="00AF19C5" w:rsidRDefault="00EE14AD" w:rsidP="00D7553A">
      <w:pPr>
        <w:spacing w:after="0" w:line="252"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Диаграммадан көрініп тұрғандай, ағымдағы жылдың бірінші жартыжылдығында бұл бағыттағы жүк тасымалы 121%-ға өсіп, 163 мың дирекциялық жүк эквивалентіне (ДЖЭ) жетті. Бұл ретте Еуропадан Қытайға қайтарылатын тасымалдау 26,2 мың ДЖЭ деңгейінде тоқтап, 35%-ға төмендегенін көрсетті.</w:t>
      </w:r>
    </w:p>
    <w:p w:rsidR="00EE14AD" w:rsidRPr="00AF19C5" w:rsidRDefault="00EE14AD" w:rsidP="00D7553A">
      <w:pPr>
        <w:spacing w:after="0" w:line="252"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Тасымалдау бағыттарындағы бұл теңгерімсіздік жалпы теңгерімдеу көрсеткішіне әсер етеді, бұл өз кезегінде тасымалдау құнына әсер етеді. Дегенмен, 0,9-дан 5,5%-ға дейінгі ERAI Composite индексінің құбылмалылығы қазіргі белгісіздік жағдайында да еуразиялық теміржол бағытының тұрақтылығы мен қолжетімділігін көрсетеді. Бұл деректер бұл көлік дәлізінің аймақтық экономикалық интеграция үшін де, халықаралық сауданың жоғары көлемін қолдау үшін де маңыздылығын көрсетеді.</w:t>
      </w:r>
    </w:p>
    <w:p w:rsidR="00EE14AD" w:rsidRPr="00AF19C5" w:rsidRDefault="00EE14AD" w:rsidP="00D7553A">
      <w:pPr>
        <w:spacing w:after="0" w:line="252"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Еуразия бағытындағы темір жол шекаралық өткелдерінде пойыздардың тәуліктік тасымалының өсімі байқалады. Бұл әсіресе 2024 жылдың сәуірінде рекорд орнатылған Қытай мен Қазақстан, Достық – Алашанькоу шекара бекетінде байқалады. Бір тәулік ішінде бұл шекара өткелінен 38 пойыз өтті. Оның ішінде 20 пойыз Қытай бағытында, 18 – Қазақстан бағытында жүр</w:t>
      </w:r>
      <w:r w:rsidR="00507EE2" w:rsidRPr="00AF19C5">
        <w:rPr>
          <w:rFonts w:ascii="Times New Roman" w:hAnsi="Times New Roman" w:cs="Times New Roman"/>
          <w:sz w:val="28"/>
          <w:szCs w:val="28"/>
          <w:lang w:val="kk-KZ"/>
        </w:rPr>
        <w:t>е</w:t>
      </w:r>
      <w:r w:rsidRPr="00AF19C5">
        <w:rPr>
          <w:rFonts w:ascii="Times New Roman" w:hAnsi="Times New Roman" w:cs="Times New Roman"/>
          <w:sz w:val="28"/>
          <w:szCs w:val="28"/>
          <w:lang w:val="kk-KZ"/>
        </w:rPr>
        <w:t>ді</w:t>
      </w:r>
      <w:r w:rsidR="00507EE2" w:rsidRPr="00AF19C5">
        <w:rPr>
          <w:rFonts w:ascii="Times New Roman" w:hAnsi="Times New Roman" w:cs="Times New Roman"/>
          <w:sz w:val="28"/>
          <w:szCs w:val="28"/>
          <w:lang w:val="kk-KZ"/>
        </w:rPr>
        <w:t xml:space="preserve"> [</w:t>
      </w:r>
      <w:r w:rsidR="0064102D" w:rsidRPr="00AF19C5">
        <w:rPr>
          <w:rFonts w:ascii="Times New Roman" w:hAnsi="Times New Roman" w:cs="Times New Roman"/>
          <w:sz w:val="28"/>
          <w:szCs w:val="28"/>
          <w:lang w:val="kk-KZ"/>
        </w:rPr>
        <w:t>8</w:t>
      </w:r>
      <w:r w:rsidR="006A3EEC" w:rsidRPr="00187E38">
        <w:rPr>
          <w:rFonts w:ascii="Times New Roman" w:hAnsi="Times New Roman" w:cs="Times New Roman"/>
          <w:sz w:val="28"/>
          <w:szCs w:val="28"/>
          <w:lang w:val="kk-KZ"/>
        </w:rPr>
        <w:t>3</w:t>
      </w:r>
      <w:r w:rsidR="00507EE2"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Мұндай деректер аймақтағы елдер арасындағы сауда-экономикалық байланыстарды сақтау және дамыту үшін маңызды болып табылатын көлік инфрақұрылымының осы сегментінің жоғары өткізу қабілеті мен тиімділігін көрсетеді</w:t>
      </w:r>
      <w:r w:rsidR="0005018F">
        <w:rPr>
          <w:rFonts w:ascii="Times New Roman" w:hAnsi="Times New Roman" w:cs="Times New Roman"/>
          <w:sz w:val="28"/>
          <w:szCs w:val="28"/>
          <w:lang w:val="kk-KZ"/>
        </w:rPr>
        <w:t xml:space="preserve"> (сурет 13)</w:t>
      </w:r>
      <w:r w:rsidRPr="00AF19C5">
        <w:rPr>
          <w:rFonts w:ascii="Times New Roman" w:hAnsi="Times New Roman" w:cs="Times New Roman"/>
          <w:sz w:val="28"/>
          <w:szCs w:val="28"/>
          <w:lang w:val="kk-KZ"/>
        </w:rPr>
        <w:t>.</w:t>
      </w:r>
    </w:p>
    <w:p w:rsidR="00CC1866" w:rsidRPr="00AF19C5" w:rsidRDefault="00CC1866" w:rsidP="00CE6E3C">
      <w:pPr>
        <w:spacing w:after="0" w:line="240" w:lineRule="auto"/>
        <w:ind w:firstLine="851"/>
        <w:jc w:val="both"/>
        <w:rPr>
          <w:rFonts w:ascii="Times New Roman" w:hAnsi="Times New Roman" w:cs="Times New Roman"/>
          <w:sz w:val="28"/>
          <w:szCs w:val="28"/>
          <w:lang w:val="kk-KZ"/>
        </w:rPr>
      </w:pPr>
    </w:p>
    <w:p w:rsidR="00507EE2" w:rsidRPr="00AF19C5" w:rsidRDefault="00507EE2" w:rsidP="00507EE2">
      <w:pPr>
        <w:spacing w:after="0" w:line="252" w:lineRule="auto"/>
        <w:jc w:val="both"/>
        <w:rPr>
          <w:rFonts w:ascii="Times New Roman" w:hAnsi="Times New Roman" w:cs="Times New Roman"/>
          <w:sz w:val="28"/>
          <w:szCs w:val="28"/>
          <w:lang w:val="ru-RU"/>
        </w:rPr>
      </w:pPr>
      <w:r w:rsidRPr="00AF19C5">
        <w:rPr>
          <w:rFonts w:ascii="Times New Roman" w:hAnsi="Times New Roman" w:cs="Times New Roman"/>
          <w:noProof/>
          <w:sz w:val="28"/>
          <w:szCs w:val="28"/>
        </w:rPr>
        <w:lastRenderedPageBreak/>
        <w:drawing>
          <wp:inline distT="0" distB="0" distL="0" distR="0" wp14:anchorId="649B6385" wp14:editId="6B8BBC1C">
            <wp:extent cx="6073140" cy="2705100"/>
            <wp:effectExtent l="0" t="0" r="381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7EE2" w:rsidRPr="00AF19C5" w:rsidRDefault="00507EE2" w:rsidP="00AE447E">
      <w:pPr>
        <w:spacing w:after="0" w:line="240" w:lineRule="auto"/>
        <w:jc w:val="center"/>
        <w:rPr>
          <w:rFonts w:ascii="Times New Roman" w:hAnsi="Times New Roman" w:cs="Times New Roman"/>
          <w:sz w:val="28"/>
          <w:szCs w:val="28"/>
          <w:lang w:val="ru-RU"/>
        </w:rPr>
      </w:pPr>
      <w:r w:rsidRPr="00AF19C5">
        <w:rPr>
          <w:rFonts w:ascii="Times New Roman" w:hAnsi="Times New Roman" w:cs="Times New Roman"/>
          <w:sz w:val="28"/>
          <w:szCs w:val="28"/>
          <w:lang w:val="ru-RU"/>
        </w:rPr>
        <w:t>Сурет 1</w:t>
      </w:r>
      <w:r w:rsidR="005D683F" w:rsidRPr="00AF19C5">
        <w:rPr>
          <w:rFonts w:ascii="Times New Roman" w:hAnsi="Times New Roman" w:cs="Times New Roman"/>
          <w:sz w:val="28"/>
          <w:szCs w:val="28"/>
          <w:lang w:val="ru-RU"/>
        </w:rPr>
        <w:t>3</w:t>
      </w:r>
      <w:r w:rsidRPr="00AF19C5">
        <w:rPr>
          <w:rFonts w:ascii="Times New Roman" w:hAnsi="Times New Roman" w:cs="Times New Roman"/>
          <w:sz w:val="28"/>
          <w:szCs w:val="28"/>
          <w:lang w:val="ru-RU"/>
        </w:rPr>
        <w:t xml:space="preserve"> – 2018-2024 жж. Еуразиялық бағыттың теміржол шекаралық өткелдеріндегі жылдамдық пен жол жүру уақ</w:t>
      </w:r>
      <w:r w:rsidR="0005018F">
        <w:rPr>
          <w:rFonts w:ascii="Times New Roman" w:hAnsi="Times New Roman" w:cs="Times New Roman"/>
          <w:sz w:val="28"/>
          <w:szCs w:val="28"/>
          <w:lang w:val="ru-RU"/>
        </w:rPr>
        <w:t>ыты көрсеткіштерінің динамикасы</w:t>
      </w:r>
    </w:p>
    <w:p w:rsidR="00507EE2" w:rsidRPr="0005018F" w:rsidRDefault="00507EE2" w:rsidP="00AE447E">
      <w:pPr>
        <w:pStyle w:val="Times14"/>
        <w:ind w:firstLine="0"/>
        <w:jc w:val="center"/>
        <w:rPr>
          <w:i/>
          <w:sz w:val="24"/>
          <w:lang w:val="kk-KZ"/>
        </w:rPr>
      </w:pPr>
      <w:r w:rsidRPr="0005018F">
        <w:rPr>
          <w:i/>
          <w:sz w:val="24"/>
          <w:lang w:val="kk-KZ"/>
        </w:rPr>
        <w:t>(Ескерту: [</w:t>
      </w:r>
      <w:r w:rsidR="0064102D" w:rsidRPr="0005018F">
        <w:rPr>
          <w:i/>
          <w:sz w:val="24"/>
          <w:lang w:val="ru-RU"/>
        </w:rPr>
        <w:t>8</w:t>
      </w:r>
      <w:r w:rsidR="006A3EEC" w:rsidRPr="006A3EEC">
        <w:rPr>
          <w:i/>
          <w:sz w:val="24"/>
          <w:lang w:val="ru-RU"/>
        </w:rPr>
        <w:t>3</w:t>
      </w:r>
      <w:r w:rsidRPr="0005018F">
        <w:rPr>
          <w:i/>
          <w:sz w:val="24"/>
          <w:lang w:val="kk-KZ"/>
        </w:rPr>
        <w:t>] әдебиет негізінде автормен құрастырған)</w:t>
      </w:r>
    </w:p>
    <w:p w:rsidR="00AE447E" w:rsidRPr="00AF19C5" w:rsidRDefault="00AE447E" w:rsidP="00AE447E">
      <w:pPr>
        <w:spacing w:after="0" w:line="240" w:lineRule="auto"/>
        <w:ind w:firstLine="851"/>
        <w:jc w:val="both"/>
        <w:rPr>
          <w:rFonts w:ascii="Times New Roman" w:hAnsi="Times New Roman" w:cs="Times New Roman"/>
          <w:sz w:val="28"/>
          <w:szCs w:val="28"/>
          <w:lang w:val="kk-KZ"/>
        </w:rPr>
      </w:pPr>
    </w:p>
    <w:p w:rsidR="00AE447E" w:rsidRPr="00AF19C5" w:rsidRDefault="00AE447E" w:rsidP="00AE447E">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Еуразиялық теміржол бағыты бойынша Қытай мен Еуропа арасындағы транзиттік контейнерлік пойыздарды 1520 мм калибрлі стандартты ендік кеңістігінде тасымалдаудың ырғағы мен жүйелілігін қамтамасыз ететін қиылысу кестесі бойынша тасымалдау жобасы жүзеге асырылуда. 2024 жылдың басынан бері бұл бағыт бойынша 138 контейнерлік пойыз жүрді, оның 85-і Қытайдан Еуропаға, 53-і қарсы бағытта жүрді. Маусым айының ортасынан бастап Қытайдың Иву, Чунцин және Ухань қалаларынан, сондай-ақ Еуропаның Гамбургінен қосымша рейстерді енгізу Қытайдан аптасына алтыға және Еуропадан төртке дейін рейс санын көбейтті [</w:t>
      </w:r>
      <w:r w:rsidR="0064102D"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3</w:t>
      </w:r>
      <w:r w:rsidRPr="00AF19C5">
        <w:rPr>
          <w:rFonts w:ascii="Times New Roman" w:hAnsi="Times New Roman" w:cs="Times New Roman"/>
          <w:sz w:val="28"/>
          <w:szCs w:val="28"/>
          <w:lang w:val="kk-KZ"/>
        </w:rPr>
        <w:t xml:space="preserve">]. </w:t>
      </w:r>
    </w:p>
    <w:p w:rsidR="00AE447E" w:rsidRPr="00AF19C5" w:rsidRDefault="00AE447E" w:rsidP="00AE447E">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Заманауи жағдайларда бұл бағыттың тиімділігін қамтамасыз етудің негізгі аспектісі ақпарат алмасу және контейнерлік пойыздардың жүруін онлайн бақылау үшін бірыңғай электронды платформа құру болып табылады [</w:t>
      </w:r>
      <w:r w:rsidR="0064102D"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5</w:t>
      </w:r>
      <w:r w:rsidRPr="00AF19C5">
        <w:rPr>
          <w:rFonts w:ascii="Times New Roman" w:hAnsi="Times New Roman" w:cs="Times New Roman"/>
          <w:sz w:val="28"/>
          <w:szCs w:val="28"/>
          <w:lang w:val="kk-KZ"/>
        </w:rPr>
        <w:t xml:space="preserve">]. Платформа барлық қатысушы елдерге пойыздар қозғалысы туралы деректерді кесте бойынша жылдам алуға мүмкіндік береді. </w:t>
      </w:r>
    </w:p>
    <w:p w:rsidR="00507EE2" w:rsidRPr="00AF19C5" w:rsidRDefault="00AE447E" w:rsidP="00AE447E">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Жүк тасымалының ықтимал ұлғаюына және жүк жөнелтушілердің теміржол көлігін пайдалануға жаппай қайтарылуына байланысты шекаралық теміржол өткелдерінің өткізу қабілетінің жеткіліксіздігі қаупі бар. Сұраныстың бұл өсуіне қарсы тұру үшін теміржол өткізу пункттерінің жаңа учаскелерін жаңғырту және салу жұмыстары жүргізілуде. Мұндай күш-жігердің мысалы ретінде Қазақстандағы Достық – Мойынты учаскесінде екінші жолдардың салынуы және Свислочта жаңа логистикалық терминал құру және Польша мен Беларусь шекарасындағы Малашевиче ауыстырып тиеу торабын кеңейту жоспарлары [</w:t>
      </w:r>
      <w:r w:rsidR="0064102D"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3</w:t>
      </w:r>
      <w:r w:rsidRPr="00AF19C5">
        <w:rPr>
          <w:rFonts w:ascii="Times New Roman" w:hAnsi="Times New Roman" w:cs="Times New Roman"/>
          <w:sz w:val="28"/>
          <w:szCs w:val="28"/>
          <w:lang w:val="kk-KZ"/>
        </w:rPr>
        <w:t>] болып табылады. Бұл жобалар трансконтинентальды тасымалдаудың өткізу қабілетін арттыруға және логистикалық тиімділігін арттыруға бағытталған.</w:t>
      </w:r>
    </w:p>
    <w:p w:rsidR="00AE447E" w:rsidRPr="00AF19C5" w:rsidRDefault="00AE447E" w:rsidP="00AE447E">
      <w:pPr>
        <w:spacing w:after="0" w:line="240" w:lineRule="auto"/>
        <w:ind w:firstLine="851"/>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Осылайша, Қазақстан Азия мен Еуропа арасындағы транзиттік дәліз ретінде стратегиялық позицияны иеленіп, халықаралық көлік-логистикалық жүйеде маңызды рөл атқарады. Елдің әртүрлі көпжақты жобаларға қатысуы </w:t>
      </w:r>
      <w:r w:rsidRPr="00AF19C5">
        <w:rPr>
          <w:rFonts w:ascii="Times New Roman" w:hAnsi="Times New Roman" w:cs="Times New Roman"/>
          <w:sz w:val="28"/>
          <w:szCs w:val="28"/>
          <w:lang w:val="kk-KZ"/>
        </w:rPr>
        <w:lastRenderedPageBreak/>
        <w:t xml:space="preserve">көліктің қолжетімділігін жақсартуға және логистикалық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тердің тиімділігін арттыруға көмектеседі, әсіресе қазіргі заманғы жылдамдық пен тасымалдау құны талаптары контекстінде.</w:t>
      </w:r>
    </w:p>
    <w:p w:rsidR="00CE6E3C" w:rsidRDefault="00AA02A4" w:rsidP="00AA02A4">
      <w:pPr>
        <w:spacing w:after="0" w:line="240" w:lineRule="auto"/>
        <w:ind w:firstLine="851"/>
        <w:jc w:val="both"/>
        <w:rPr>
          <w:rFonts w:ascii="Times New Roman" w:hAnsi="Times New Roman" w:cs="Times New Roman"/>
          <w:sz w:val="28"/>
          <w:szCs w:val="28"/>
          <w:lang w:val="kk-KZ"/>
        </w:rPr>
      </w:pPr>
      <w:r w:rsidRPr="00AA02A4">
        <w:rPr>
          <w:rFonts w:ascii="Times New Roman" w:hAnsi="Times New Roman" w:cs="Times New Roman"/>
          <w:sz w:val="28"/>
          <w:szCs w:val="28"/>
          <w:lang w:val="kk-KZ"/>
        </w:rPr>
        <w:t>Талдау нәтижелері автомобиль көлігімен жүк тасымалы көлемінің айтарлықтай өскенін және бұл үрдістің тұрақты сипатқа ие екенін көрсетті. Сонымен қатар, экономиканы цифрландырудың заманауи талаптары елдегі жүк тасымалында автомобиль көлігінің маңызы артып келе жатқанын және оны басқару тәсілдерін қай</w:t>
      </w:r>
      <w:r>
        <w:rPr>
          <w:rFonts w:ascii="Times New Roman" w:hAnsi="Times New Roman" w:cs="Times New Roman"/>
          <w:sz w:val="28"/>
          <w:szCs w:val="28"/>
          <w:lang w:val="kk-KZ"/>
        </w:rPr>
        <w:t xml:space="preserve">та қарау қажеттігін дәлелдейді. </w:t>
      </w:r>
      <w:r w:rsidRPr="00AA02A4">
        <w:rPr>
          <w:rFonts w:ascii="Times New Roman" w:hAnsi="Times New Roman" w:cs="Times New Roman"/>
          <w:sz w:val="28"/>
          <w:szCs w:val="28"/>
          <w:lang w:val="kk-KZ"/>
        </w:rPr>
        <w:t>Атап айтқанда, бұл процесті тиімді басқару көлік-логистикалық қызметтердің цифрлық экожүйелерін дамыту негізінде жүзеге асырылуы тиіс. Осыған байланысты Қазақстандағы автомобиль жүк тасымалдауын басқару саласында цифрлық экожүйелердің даму деңгейін жан-жақты бағалау және оны жетілдіру жолдарын анықтау – маңызды әрі өзекті міндет болып табылады.</w:t>
      </w:r>
    </w:p>
    <w:p w:rsidR="00AA02A4" w:rsidRDefault="00AA02A4" w:rsidP="00AA02A4">
      <w:pPr>
        <w:spacing w:after="0" w:line="240" w:lineRule="auto"/>
        <w:ind w:firstLine="851"/>
        <w:jc w:val="both"/>
        <w:rPr>
          <w:rFonts w:ascii="Times New Roman" w:hAnsi="Times New Roman" w:cs="Times New Roman"/>
          <w:sz w:val="28"/>
          <w:szCs w:val="28"/>
          <w:lang w:val="kk-KZ"/>
        </w:rPr>
      </w:pPr>
    </w:p>
    <w:p w:rsidR="00AA02A4" w:rsidRPr="00AF19C5" w:rsidRDefault="00AA02A4" w:rsidP="00AA02A4">
      <w:pPr>
        <w:spacing w:after="0" w:line="240" w:lineRule="auto"/>
        <w:ind w:firstLine="851"/>
        <w:jc w:val="both"/>
        <w:rPr>
          <w:rFonts w:ascii="Times New Roman" w:hAnsi="Times New Roman" w:cs="Times New Roman"/>
          <w:sz w:val="28"/>
          <w:szCs w:val="28"/>
          <w:lang w:val="kk-KZ"/>
        </w:rPr>
      </w:pPr>
    </w:p>
    <w:p w:rsidR="00FC3221" w:rsidRPr="00FE34C8" w:rsidRDefault="00FC3221" w:rsidP="00C5250E">
      <w:pPr>
        <w:pStyle w:val="Times14"/>
        <w:outlineLvl w:val="0"/>
        <w:rPr>
          <w:b/>
          <w:lang w:val="kk-KZ"/>
        </w:rPr>
      </w:pPr>
      <w:bookmarkStart w:id="10" w:name="_Toc208015035"/>
      <w:r w:rsidRPr="00FE34C8">
        <w:rPr>
          <w:b/>
          <w:lang w:val="kk-KZ"/>
        </w:rPr>
        <w:t>2.2</w:t>
      </w:r>
      <w:r w:rsidRPr="00FE34C8">
        <w:rPr>
          <w:b/>
          <w:lang w:val="kk-KZ"/>
        </w:rPr>
        <w:tab/>
      </w:r>
      <w:r w:rsidR="00C5250E" w:rsidRPr="00FE34C8">
        <w:rPr>
          <w:b/>
          <w:lang w:val="kk-KZ"/>
        </w:rPr>
        <w:t>Қазақстанда автомобиль жүк тасымалдарын басқаруда көліктік-логистикалық қызмет көрсетудің цифрлық экожүйелерін</w:t>
      </w:r>
      <w:r w:rsidR="00081807" w:rsidRPr="00FE34C8">
        <w:rPr>
          <w:b/>
          <w:lang w:val="kk-KZ"/>
        </w:rPr>
        <w:t>ің</w:t>
      </w:r>
      <w:r w:rsidR="00C5250E" w:rsidRPr="00FE34C8">
        <w:rPr>
          <w:b/>
          <w:lang w:val="kk-KZ"/>
        </w:rPr>
        <w:t xml:space="preserve"> даму</w:t>
      </w:r>
      <w:r w:rsidR="00081807" w:rsidRPr="00FE34C8">
        <w:rPr>
          <w:b/>
          <w:lang w:val="kk-KZ"/>
        </w:rPr>
        <w:t>ын</w:t>
      </w:r>
      <w:r w:rsidR="00C5250E" w:rsidRPr="00FE34C8">
        <w:rPr>
          <w:b/>
          <w:lang w:val="kk-KZ"/>
        </w:rPr>
        <w:t xml:space="preserve"> бағалау</w:t>
      </w:r>
      <w:bookmarkEnd w:id="10"/>
    </w:p>
    <w:p w:rsidR="00CE6E3C" w:rsidRPr="00AF19C5" w:rsidRDefault="00CE6E3C" w:rsidP="00CE6E3C">
      <w:pPr>
        <w:spacing w:after="0" w:line="240" w:lineRule="auto"/>
        <w:ind w:firstLine="709"/>
        <w:rPr>
          <w:rFonts w:ascii="Times New Roman" w:hAnsi="Times New Roman" w:cs="Times New Roman"/>
          <w:sz w:val="28"/>
          <w:szCs w:val="28"/>
          <w:lang w:val="kk-KZ"/>
        </w:rPr>
      </w:pPr>
    </w:p>
    <w:p w:rsidR="00AA02A4" w:rsidRDefault="00AA02A4" w:rsidP="00AA02A4">
      <w:pPr>
        <w:spacing w:after="0" w:line="240" w:lineRule="auto"/>
        <w:ind w:firstLine="709"/>
        <w:jc w:val="both"/>
        <w:rPr>
          <w:rFonts w:ascii="Times New Roman" w:hAnsi="Times New Roman" w:cs="Times New Roman"/>
          <w:sz w:val="28"/>
          <w:szCs w:val="28"/>
          <w:lang w:val="kk-KZ"/>
        </w:rPr>
      </w:pPr>
      <w:r w:rsidRPr="00AA02A4">
        <w:rPr>
          <w:rFonts w:ascii="Times New Roman" w:hAnsi="Times New Roman" w:cs="Times New Roman"/>
          <w:sz w:val="28"/>
          <w:szCs w:val="28"/>
          <w:lang w:val="kk-KZ"/>
        </w:rPr>
        <w:t>Қазіргі кезеңдегі әлемдік экономикалық дамудың басты сипаттарының бірі – цифрландыру үдерісінің қарқын алуы. Бұл үрдіс барлық салаларға әсер етіп, ешбір сектор одан тыс қала алмайды. Көлік логистик</w:t>
      </w:r>
      <w:r>
        <w:rPr>
          <w:rFonts w:ascii="Times New Roman" w:hAnsi="Times New Roman" w:cs="Times New Roman"/>
          <w:sz w:val="28"/>
          <w:szCs w:val="28"/>
          <w:lang w:val="kk-KZ"/>
        </w:rPr>
        <w:t xml:space="preserve">асы да бұл өзгерістен тыс емес. </w:t>
      </w:r>
      <w:r w:rsidRPr="00AA02A4">
        <w:rPr>
          <w:rFonts w:ascii="Times New Roman" w:hAnsi="Times New Roman" w:cs="Times New Roman"/>
          <w:sz w:val="28"/>
          <w:szCs w:val="28"/>
          <w:lang w:val="kk-KZ"/>
        </w:rPr>
        <w:t xml:space="preserve">Цифрландыру </w:t>
      </w:r>
      <w:r>
        <w:rPr>
          <w:rFonts w:ascii="Times New Roman" w:hAnsi="Times New Roman" w:cs="Times New Roman"/>
          <w:sz w:val="28"/>
          <w:szCs w:val="28"/>
          <w:lang w:val="kk-KZ"/>
        </w:rPr>
        <w:t>үдерісін</w:t>
      </w:r>
      <w:r w:rsidRPr="00AA02A4">
        <w:rPr>
          <w:rFonts w:ascii="Times New Roman" w:hAnsi="Times New Roman" w:cs="Times New Roman"/>
          <w:sz w:val="28"/>
          <w:szCs w:val="28"/>
          <w:lang w:val="kk-KZ"/>
        </w:rPr>
        <w:t xml:space="preserve"> дұрыс түсіну және олардың маңызын уақтылы қабылдау – көлік нарығының қатысушылары үшін тиімділікті арттырудың, операцияларды оңтайландырудың және қысқа мерзімді перспективада бәсекелестік артықшылықтарға қол жеткізудің кілті болып табылады [8</w:t>
      </w:r>
      <w:r w:rsidR="006A3EEC" w:rsidRPr="006A3EEC">
        <w:rPr>
          <w:rFonts w:ascii="Times New Roman" w:hAnsi="Times New Roman" w:cs="Times New Roman"/>
          <w:sz w:val="28"/>
          <w:szCs w:val="28"/>
          <w:lang w:val="kk-KZ"/>
        </w:rPr>
        <w:t>6</w:t>
      </w:r>
      <w:r w:rsidRPr="00AA02A4">
        <w:rPr>
          <w:rFonts w:ascii="Times New Roman" w:hAnsi="Times New Roman" w:cs="Times New Roman"/>
          <w:sz w:val="28"/>
          <w:szCs w:val="28"/>
          <w:lang w:val="kk-KZ"/>
        </w:rPr>
        <w:t>]. Мұндай өзгерістер жағдайында цифрлық шешімдерді енгізу мен бейімделу қабілеті жоғары компаниялар елеулі артықшылықтарға ие болады, нәтижесінде бүкіл саланың тиімділігі артып, барлық қатысушылар ұта алады.</w:t>
      </w:r>
    </w:p>
    <w:p w:rsidR="00AA02A4" w:rsidRPr="00AA02A4" w:rsidRDefault="00AA02A4" w:rsidP="00AA02A4">
      <w:pPr>
        <w:spacing w:after="0" w:line="240" w:lineRule="auto"/>
        <w:ind w:firstLine="709"/>
        <w:jc w:val="both"/>
        <w:rPr>
          <w:rFonts w:ascii="Times New Roman" w:hAnsi="Times New Roman" w:cs="Times New Roman"/>
          <w:sz w:val="28"/>
          <w:szCs w:val="28"/>
          <w:lang w:val="kk-KZ"/>
        </w:rPr>
      </w:pPr>
      <w:r w:rsidRPr="00AA02A4">
        <w:rPr>
          <w:rFonts w:ascii="Times New Roman" w:hAnsi="Times New Roman" w:cs="Times New Roman"/>
          <w:sz w:val="28"/>
          <w:szCs w:val="28"/>
          <w:lang w:val="kk-KZ"/>
        </w:rPr>
        <w:t>Цифрлық технологиялардың таралуы қазіргі таңда экономика мен қоғамның даму траекториясын айқындайтын негізгі факторлардың біріне айналды. Бұл технологиялар халықтың күнделікті өміріне терең еніп, түбегейлі өзгерістерге жол ашуда.</w:t>
      </w:r>
    </w:p>
    <w:p w:rsidR="00AA02A4" w:rsidRPr="00AA02A4" w:rsidRDefault="00AA02A4" w:rsidP="00AA02A4">
      <w:pPr>
        <w:spacing w:after="0" w:line="240" w:lineRule="auto"/>
        <w:ind w:firstLine="709"/>
        <w:jc w:val="both"/>
        <w:rPr>
          <w:rFonts w:ascii="Times New Roman" w:hAnsi="Times New Roman" w:cs="Times New Roman"/>
          <w:sz w:val="28"/>
          <w:szCs w:val="28"/>
          <w:lang w:val="kk-KZ"/>
        </w:rPr>
      </w:pPr>
      <w:r w:rsidRPr="00AA02A4">
        <w:rPr>
          <w:rFonts w:ascii="Times New Roman" w:hAnsi="Times New Roman" w:cs="Times New Roman"/>
          <w:sz w:val="28"/>
          <w:szCs w:val="28"/>
          <w:lang w:val="kk-KZ"/>
        </w:rPr>
        <w:t>2020 жылдың басында басталған жаһандық пандемия цифрлық трансформацияны тек жеделдетіп қана қойған жоқ, сонымен қатар оның маңызын айқын көрсетті [8</w:t>
      </w:r>
      <w:r w:rsidR="006A3EEC" w:rsidRPr="006A3EEC">
        <w:rPr>
          <w:rFonts w:ascii="Times New Roman" w:hAnsi="Times New Roman" w:cs="Times New Roman"/>
          <w:sz w:val="28"/>
          <w:szCs w:val="28"/>
          <w:lang w:val="kk-KZ"/>
        </w:rPr>
        <w:t>7</w:t>
      </w:r>
      <w:r w:rsidRPr="00AA02A4">
        <w:rPr>
          <w:rFonts w:ascii="Times New Roman" w:hAnsi="Times New Roman" w:cs="Times New Roman"/>
          <w:sz w:val="28"/>
          <w:szCs w:val="28"/>
          <w:lang w:val="kk-KZ"/>
        </w:rPr>
        <w:t>]. Бұған дейін де қолданылып келген цифрлық шешімдер теріс сыртқы факторлардың экономикалық белсенділікке әсерін азайтуға мүмкіндік берді. Мысалы, онлайн сауда платформаларының кең таралуы, қызметтер мен құжат айналымының электрондық форматқа көшірілуі көптеген кәсіпорындарға қашықтан жұмыс істеуді жалғастырып, тұрақты операциялық үдерістерді сақтап қалуға жол ашты. Бұл тәжірибе цифрландырудың икемділік пен төзімділікті арттырудағы стратегиялық маңызын нақты дәлелдеді.</w:t>
      </w:r>
    </w:p>
    <w:p w:rsidR="00D72089" w:rsidRDefault="00EB2B81" w:rsidP="00D72089">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Көбінесе оқшаулану жағдайында іскерлік белсенділіктің сақталуына телекоммуникациялық технологиялардағы, соның ішінде жеткізу тізбегінің </w:t>
      </w:r>
      <w:r w:rsidRPr="00AF19C5">
        <w:rPr>
          <w:rFonts w:ascii="Times New Roman" w:hAnsi="Times New Roman" w:cs="Times New Roman"/>
          <w:sz w:val="28"/>
          <w:szCs w:val="28"/>
          <w:lang w:val="kk-KZ"/>
        </w:rPr>
        <w:lastRenderedPageBreak/>
        <w:t>үздіксіздігін қамтамасыз ететін көлік қызметтері саласындағы бұрынғы өзгерістер арқылы қол жеткізілді [</w:t>
      </w:r>
      <w:r w:rsidR="0064102D"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8</w:t>
      </w:r>
      <w:r w:rsidRPr="00AF19C5">
        <w:rPr>
          <w:rFonts w:ascii="Times New Roman" w:hAnsi="Times New Roman" w:cs="Times New Roman"/>
          <w:sz w:val="28"/>
          <w:szCs w:val="28"/>
          <w:lang w:val="kk-KZ"/>
        </w:rPr>
        <w:t>]. Бұған өткен жылдары мүше мемлекеттер мен Еуразиялық экономикалық одақта қабылданған цифрлық технологияларды дамытуға бағытталған құқықтық актілер мен бағдарламалық құжаттар да ықпал етті. Сонымен қатар, бизнес-</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терді одан әрі кеңейту, қызметтерді цифрландырумен көбірек қамту және онлайн форматқа аударылған деректермен алмасу қажеттілігі айқын бола бастады.</w:t>
      </w:r>
    </w:p>
    <w:p w:rsidR="00D72089" w:rsidRPr="00D72089" w:rsidRDefault="00D72089" w:rsidP="00D72089">
      <w:pPr>
        <w:spacing w:after="0" w:line="240" w:lineRule="auto"/>
        <w:ind w:firstLine="709"/>
        <w:jc w:val="both"/>
        <w:rPr>
          <w:rFonts w:ascii="Times New Roman" w:hAnsi="Times New Roman" w:cs="Times New Roman"/>
          <w:sz w:val="28"/>
          <w:szCs w:val="28"/>
          <w:lang w:val="kk-KZ"/>
        </w:rPr>
      </w:pPr>
      <w:r w:rsidRPr="00D72089">
        <w:rPr>
          <w:rFonts w:ascii="Times New Roman" w:hAnsi="Times New Roman"/>
          <w:sz w:val="28"/>
          <w:szCs w:val="28"/>
          <w:lang w:val="kk-KZ"/>
        </w:rPr>
        <w:t>Қазақстан Республикасында 2017 жылы экономиканың тұрақты дамуын қамтамасыз ету және халықтың өмір сүру сапасын арттыру мақсатында «Цифрлық Қазақстан» мемлекеттік бағдарламасы қабылданды. Бұл бағдарлама цифрлық технологияларды енгізу арқылы елдің бәсекеге қабілеттілігін арттыруға бағытталған және бес негізгі бағыт бойынша жүзеге асырылады:</w:t>
      </w:r>
    </w:p>
    <w:p w:rsidR="00EB2B81" w:rsidRPr="00AF19C5" w:rsidRDefault="00D72089" w:rsidP="002F0A20">
      <w:pPr>
        <w:pStyle w:val="a3"/>
        <w:numPr>
          <w:ilvl w:val="0"/>
          <w:numId w:val="3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w:t>
      </w:r>
      <w:r w:rsidR="00EB2B81" w:rsidRPr="00AF19C5">
        <w:rPr>
          <w:rFonts w:ascii="Times New Roman" w:hAnsi="Times New Roman"/>
          <w:sz w:val="28"/>
          <w:szCs w:val="28"/>
          <w:lang w:val="kk-KZ"/>
        </w:rPr>
        <w:t>«Экономика салаларын цифрландыру»;</w:t>
      </w:r>
    </w:p>
    <w:p w:rsidR="00EB2B81" w:rsidRPr="00AF19C5" w:rsidRDefault="00EB2B81" w:rsidP="002F0A20">
      <w:pPr>
        <w:pStyle w:val="a3"/>
        <w:numPr>
          <w:ilvl w:val="0"/>
          <w:numId w:val="3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«Цифрлық мемлекетке көшу»;</w:t>
      </w:r>
    </w:p>
    <w:p w:rsidR="00EB2B81" w:rsidRPr="00AF19C5" w:rsidRDefault="00EB2B81" w:rsidP="002F0A20">
      <w:pPr>
        <w:pStyle w:val="a3"/>
        <w:numPr>
          <w:ilvl w:val="0"/>
          <w:numId w:val="3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«Сандық Жібек жолын енгізу»;</w:t>
      </w:r>
    </w:p>
    <w:p w:rsidR="00EB2B81" w:rsidRPr="00AF19C5" w:rsidRDefault="00EB2B81" w:rsidP="002F0A20">
      <w:pPr>
        <w:pStyle w:val="a3"/>
        <w:numPr>
          <w:ilvl w:val="0"/>
          <w:numId w:val="3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«Адами капиталдың дамуы»;</w:t>
      </w:r>
    </w:p>
    <w:p w:rsidR="00EB2B81" w:rsidRPr="00AF19C5" w:rsidRDefault="00EB2B81" w:rsidP="002F0A20">
      <w:pPr>
        <w:pStyle w:val="a3"/>
        <w:numPr>
          <w:ilvl w:val="0"/>
          <w:numId w:val="3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«Инновациялық экожүйені құру».</w:t>
      </w:r>
    </w:p>
    <w:p w:rsidR="00EB2B81" w:rsidRPr="00AF19C5" w:rsidRDefault="00EB2B81" w:rsidP="00EB2B81">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Цифрландыру шикізаттық емес салалардың әлеуетін әртараптандыру және пайдалану, сондай-ақ ел экономикасында стартап индустриясын дамыту арқылы Қазақстан экономикасының құрылымын өзгертеді [</w:t>
      </w:r>
      <w:r w:rsidR="0064102D"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9</w:t>
      </w:r>
      <w:r w:rsidRPr="00AF19C5">
        <w:rPr>
          <w:rFonts w:ascii="Times New Roman" w:hAnsi="Times New Roman" w:cs="Times New Roman"/>
          <w:sz w:val="28"/>
          <w:szCs w:val="28"/>
          <w:lang w:val="kk-KZ"/>
        </w:rPr>
        <w:t>].</w:t>
      </w:r>
    </w:p>
    <w:p w:rsidR="00AE0450" w:rsidRDefault="00AE0450" w:rsidP="00EB2B81">
      <w:pPr>
        <w:spacing w:after="0" w:line="240" w:lineRule="auto"/>
        <w:ind w:firstLine="709"/>
        <w:jc w:val="both"/>
        <w:rPr>
          <w:rFonts w:ascii="Times New Roman" w:hAnsi="Times New Roman" w:cs="Times New Roman"/>
          <w:sz w:val="28"/>
          <w:szCs w:val="28"/>
          <w:lang w:val="kk-KZ"/>
        </w:rPr>
      </w:pPr>
      <w:r w:rsidRPr="00AE0450">
        <w:rPr>
          <w:rFonts w:ascii="Times New Roman" w:hAnsi="Times New Roman" w:cs="Times New Roman"/>
          <w:sz w:val="28"/>
          <w:szCs w:val="28"/>
          <w:lang w:val="kk-KZ"/>
        </w:rPr>
        <w:t>Сонымен қатар, «Қазақстан Республикасының 2025 жылға дейінгі стратегиялық даму» жоспары аясында мемлекеттің басым бағыттары ретінде белгіленген «жаңа экономиканың негіздерін құру», «салаларды технологиялық жаңарту» және «цифрландыру» міндеттері келесі бағыттарды көздейді:</w:t>
      </w:r>
    </w:p>
    <w:p w:rsidR="00EB2B81" w:rsidRPr="00AF19C5" w:rsidRDefault="00EB2B81" w:rsidP="002F0A20">
      <w:pPr>
        <w:pStyle w:val="a3"/>
        <w:numPr>
          <w:ilvl w:val="0"/>
          <w:numId w:val="39"/>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инфрақұрылымды дамыту және экономиканы цифрландыру жолындағы кедергілерді азайту;</w:t>
      </w:r>
    </w:p>
    <w:p w:rsidR="00EB2B81" w:rsidRPr="00AF19C5" w:rsidRDefault="00EB2B81" w:rsidP="002F0A20">
      <w:pPr>
        <w:pStyle w:val="a3"/>
        <w:numPr>
          <w:ilvl w:val="0"/>
          <w:numId w:val="39"/>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өнімділігі жоғары технологиялық компанияларды тартуды және өндірісті оқшаулауды;</w:t>
      </w:r>
    </w:p>
    <w:p w:rsidR="00CE6E3C" w:rsidRPr="00AF19C5" w:rsidRDefault="00EB2B81" w:rsidP="002F0A20">
      <w:pPr>
        <w:pStyle w:val="a3"/>
        <w:numPr>
          <w:ilvl w:val="0"/>
          <w:numId w:val="39"/>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ел тұрғындары арасында цифрлық мәдениеттің қалыптасуы [</w:t>
      </w:r>
      <w:r w:rsidR="0064102D" w:rsidRPr="00AF19C5">
        <w:rPr>
          <w:rFonts w:ascii="Times New Roman" w:hAnsi="Times New Roman"/>
          <w:sz w:val="28"/>
          <w:szCs w:val="28"/>
          <w:lang w:val="kk-KZ"/>
        </w:rPr>
        <w:t>3</w:t>
      </w:r>
      <w:r w:rsidRPr="00AF19C5">
        <w:rPr>
          <w:rFonts w:ascii="Times New Roman" w:hAnsi="Times New Roman"/>
          <w:sz w:val="28"/>
          <w:szCs w:val="28"/>
          <w:lang w:val="kk-KZ"/>
        </w:rPr>
        <w:t>].</w:t>
      </w:r>
    </w:p>
    <w:p w:rsidR="00EB2B81" w:rsidRPr="00AF19C5" w:rsidRDefault="00EB2B81" w:rsidP="00EB2B81">
      <w:pPr>
        <w:tabs>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Қазақстанда Көлік қызметкерлері одағының «KAZLOGISTICS» мәліметтері бойынша көлік-логистика саласына, оның ішінде автомобиль көлігімен жүк тасымалдауға цифрлық технологияларды енгізуге ерекше көңіл бөлінуде [</w:t>
      </w:r>
      <w:r w:rsidR="006A3EEC" w:rsidRPr="006A3EEC">
        <w:rPr>
          <w:rFonts w:ascii="Times New Roman" w:hAnsi="Times New Roman" w:cs="Times New Roman"/>
          <w:sz w:val="28"/>
          <w:szCs w:val="28"/>
          <w:lang w:val="kk-KZ"/>
        </w:rPr>
        <w:t>90</w:t>
      </w:r>
      <w:r w:rsidRPr="00AF19C5">
        <w:rPr>
          <w:rFonts w:ascii="Times New Roman" w:hAnsi="Times New Roman" w:cs="Times New Roman"/>
          <w:sz w:val="28"/>
          <w:szCs w:val="28"/>
          <w:lang w:val="kk-KZ"/>
        </w:rPr>
        <w:t xml:space="preserve">]. Іске асырылып жатқан жобалар аясында тасымалдау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інің барлық қатысушылары үшін бірыңғай цифрлық терезе құру, электронды тасымалдау шот-фактураларын енгізу және жүк жөнелтушілер мен тасымалдаушылардың өзара әрекеттесуі үшін цифрлық платформаларды әзірлеу жоспарлануда.</w:t>
      </w:r>
    </w:p>
    <w:p w:rsidR="00EB2B81" w:rsidRPr="00AF19C5" w:rsidRDefault="0047088A" w:rsidP="00EB2B81">
      <w:pPr>
        <w:tabs>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Қазақстанның көліктік-логистикалық саласындағы цифрлық экожүйелерді дамыту мемлекеттік саясаттың басым бағыттарының бірі болып табылады. 2022 жылғы 30 желтоқсандағы №1116 Қазақстан Республикасы Үкіметінің қаулысымен бекітілген 2030 жылға дейінгі Көлік-логистикалық әлеуетті дамыту тұжырымдамасына сәйкес, көліктік-логистикалық үдерістерді цифрландыруға және сауда-өнеркәсіптік хабтардың бірыңғай экожүйесін құруға ерекше назар аударылады</w:t>
      </w:r>
      <w:r w:rsidR="00EB2B81" w:rsidRPr="00AF19C5">
        <w:rPr>
          <w:rFonts w:ascii="Times New Roman" w:hAnsi="Times New Roman" w:cs="Times New Roman"/>
          <w:sz w:val="28"/>
          <w:szCs w:val="28"/>
          <w:lang w:val="kk-KZ"/>
        </w:rPr>
        <w:t xml:space="preserve"> [</w:t>
      </w:r>
      <w:r w:rsidR="00226EA4" w:rsidRPr="00AF19C5">
        <w:rPr>
          <w:rFonts w:ascii="Times New Roman" w:hAnsi="Times New Roman" w:cs="Times New Roman"/>
          <w:sz w:val="28"/>
          <w:szCs w:val="28"/>
          <w:lang w:val="kk-KZ"/>
        </w:rPr>
        <w:t>3</w:t>
      </w:r>
      <w:r w:rsidR="00EB2B81" w:rsidRPr="00AF19C5">
        <w:rPr>
          <w:rFonts w:ascii="Times New Roman" w:hAnsi="Times New Roman" w:cs="Times New Roman"/>
          <w:sz w:val="28"/>
          <w:szCs w:val="28"/>
          <w:lang w:val="kk-KZ"/>
        </w:rPr>
        <w:t>].</w:t>
      </w:r>
    </w:p>
    <w:p w:rsidR="00EB2B81" w:rsidRPr="00AF19C5" w:rsidRDefault="00EB2B81" w:rsidP="00EB2B81">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 xml:space="preserve">Цифрландырудың белсенді қадамдарына қарамастан, Қазақстанның көлік-логистика саласына озық технологияларды енгізу деңгейі орташа деңгейден төмен болып қалып отыр. Бұл инвестицияға қолжетімділіктің шектелуімен, білікті мамандардың жетіспеушілігімен және нормативтік-құқықтық базаны бейімдеу қажеттілігімен байланысты. </w:t>
      </w:r>
    </w:p>
    <w:p w:rsidR="00BD2822" w:rsidRDefault="00BD2822" w:rsidP="00EB2B81">
      <w:pPr>
        <w:spacing w:after="0" w:line="240" w:lineRule="auto"/>
        <w:ind w:firstLine="709"/>
        <w:jc w:val="both"/>
        <w:rPr>
          <w:rFonts w:ascii="Times New Roman" w:hAnsi="Times New Roman" w:cs="Times New Roman"/>
          <w:sz w:val="28"/>
          <w:szCs w:val="28"/>
          <w:lang w:val="kk-KZ"/>
        </w:rPr>
      </w:pPr>
      <w:r w:rsidRPr="00BD2822">
        <w:rPr>
          <w:rFonts w:ascii="Times New Roman" w:hAnsi="Times New Roman" w:cs="Times New Roman"/>
          <w:sz w:val="28"/>
          <w:szCs w:val="28"/>
          <w:lang w:val="kk-KZ"/>
        </w:rPr>
        <w:t>Дегенмен, 2025 жылға қарай ЖІӨ-дегі көлік-логистика секторының үлесін 9%-ға дейін арттыру жөніндегі жоспарлар мен соңғы 15 жыл ішінде салаға тартылған 35 миллиард доллар көлеміндегі инвестицияны ескере отырып, көлік-логистикалық саланың цифрлық трансформациясы алдағы уақытта едәуір жедел қарқын алады деп күтілуде [91].</w:t>
      </w:r>
    </w:p>
    <w:p w:rsidR="00EB2B81" w:rsidRPr="00AF19C5" w:rsidRDefault="00EB2B81" w:rsidP="00EB2B81">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Осылайша, Қазақстанның көлік-логистика саласында озық цифрлық технологияларға сұраныс артып, инновациялық шешімдерді енгізуге және елдің халықаралық аренадағы бәсекеге қабілеттілігін арттыруға мүмкіндіктер ашуда. Бұл осы саладағы цифрландырудың қарқынды дамуын және цифрлық экожүйелерді қалыптастыру қажеттілігінің артып келе жатқанын көрсетеді.</w:t>
      </w:r>
    </w:p>
    <w:p w:rsidR="00BD2822" w:rsidRDefault="00BD2822" w:rsidP="000422AE">
      <w:pPr>
        <w:spacing w:after="0" w:line="240" w:lineRule="auto"/>
        <w:ind w:firstLine="709"/>
        <w:jc w:val="both"/>
        <w:rPr>
          <w:rFonts w:ascii="Times New Roman" w:hAnsi="Times New Roman" w:cs="Times New Roman"/>
          <w:sz w:val="28"/>
          <w:szCs w:val="28"/>
          <w:lang w:val="kk-KZ"/>
        </w:rPr>
      </w:pPr>
      <w:r w:rsidRPr="00BD2822">
        <w:rPr>
          <w:rFonts w:ascii="Times New Roman" w:hAnsi="Times New Roman" w:cs="Times New Roman"/>
          <w:sz w:val="28"/>
          <w:szCs w:val="28"/>
          <w:lang w:val="kk-KZ"/>
        </w:rPr>
        <w:t>Экономиканы технологиялық жаңғырту жағдайында көлік-логистикалық қызметтерді көрсетудің негізгі міндеттері – тұтынушыға бағдарланған сапалы қызмет ұсыну, көлік жүйесін толық цифрландыру және логистикалық үдерістерді жан-жақты автоматтандыру болып табылады. Бұл міндеттер өзара тығыз байланыста әрекет етіп, Қазақстан экономикасының жаһандық сауда және өндірістік тізбектерге тиімді түрде кірігуін қамтамасыз етуге бағытталған. Теориялық тарауда көрсетілгендей, Өнеркәсіп 4.0 жағдайында цифрлық технологиялар көлік пен логистиканы дамытудың шешуші драйверіне айналды. Бұл технологиялар жеткізу тізбегінің барлық кезеңдерін нақты уақыт режимінде автоматтандыруға, оңтайландыруға және басқаруға мүмкіндік береді. Жеткізу тізбегін тиімді ұйымдастыруда ерекше маңызға ие цифрлық технологияларға үлкен деректер аналитикасы (Big Data Analytics, BDA), нақты уақыттағы бақылау мен процестерді дәл басқаруға мүмкіндік беретін озық сенсорлы өндіріс технологиялары, логистикалық желілердегі әрбір субъектінің дербестігін сақтай отырып тиімді әрекет етуге жағдай жасайтын орталықтандырылмаған агент негізіндегі басқару жүйелері, қойма және тиеу-түсіру операцияларын автоматтандыратын озық робототехника, логистикалық операцияларды визуалды түрде оңайлататын толықтырылған шындық (Augmented Reality, AR), жүктің қозғалысы мен күйін нақты уақыт режимінде бақылауға мүмкіндік беретін озық бақылау технологиялары және жеткізу тізбегін қысқартуға, уақыт пен ресурстарды үнемдеуге жол ашатын қосымша өндіріс (3D басып шығару) жатады [92].</w:t>
      </w:r>
    </w:p>
    <w:p w:rsidR="000422AE" w:rsidRDefault="000422AE" w:rsidP="000422AE">
      <w:pPr>
        <w:spacing w:after="0" w:line="240" w:lineRule="auto"/>
        <w:ind w:firstLine="709"/>
        <w:jc w:val="both"/>
        <w:rPr>
          <w:rFonts w:ascii="Times New Roman" w:hAnsi="Times New Roman" w:cs="Times New Roman"/>
          <w:sz w:val="28"/>
          <w:szCs w:val="28"/>
          <w:lang w:val="kk-KZ"/>
        </w:rPr>
      </w:pPr>
      <w:r w:rsidRPr="000422AE">
        <w:rPr>
          <w:rFonts w:ascii="Times New Roman" w:hAnsi="Times New Roman" w:cs="Times New Roman"/>
          <w:sz w:val="28"/>
          <w:szCs w:val="28"/>
          <w:lang w:val="kk-KZ"/>
        </w:rPr>
        <w:t>Бұл технологияларды тиімді енгізу логистикалық үдерістердің икемділігін, дәлдігін және үнемділігін арттырып, көлік-логистикалық жүйенің жалпы тиімділігін жаңа деңгейге көтереді.</w:t>
      </w:r>
    </w:p>
    <w:p w:rsidR="000422AE" w:rsidRDefault="00301846" w:rsidP="00301846">
      <w:pPr>
        <w:spacing w:after="0" w:line="240" w:lineRule="auto"/>
        <w:ind w:firstLine="709"/>
        <w:jc w:val="both"/>
        <w:rPr>
          <w:rFonts w:ascii="Times New Roman" w:hAnsi="Times New Roman" w:cs="Times New Roman"/>
          <w:sz w:val="28"/>
          <w:szCs w:val="28"/>
          <w:lang w:val="kk-KZ"/>
        </w:rPr>
      </w:pPr>
      <w:r w:rsidRPr="00301846">
        <w:rPr>
          <w:rFonts w:ascii="Times New Roman" w:hAnsi="Times New Roman" w:cs="Times New Roman"/>
          <w:sz w:val="28"/>
          <w:szCs w:val="28"/>
          <w:lang w:val="kk-KZ"/>
        </w:rPr>
        <w:t xml:space="preserve">Соңғы жылдары логистика саласында ақпараттық-коммуникациялық технологиялардың (АКТ) даму деңгейін зерттеуге деген ғылыми қызығушылықтың айтарлықтай артқаны байқалады. Жүргізілген талдау нәтижелері көрсеткендей, 2018 жылдан бастап Web of Science және Scopus сияқты жетекші ғылыми деректер базаларында осы тақырыпқа арналған </w:t>
      </w:r>
      <w:r w:rsidRPr="00301846">
        <w:rPr>
          <w:rFonts w:ascii="Times New Roman" w:hAnsi="Times New Roman" w:cs="Times New Roman"/>
          <w:sz w:val="28"/>
          <w:szCs w:val="28"/>
          <w:lang w:val="kk-KZ"/>
        </w:rPr>
        <w:lastRenderedPageBreak/>
        <w:t xml:space="preserve">зерттеулер саны едәуір артқан. Бұл үрдіс АКТ-ның логистикалық үдерістерді оңтайландырудағы, басқару тиімділігін арттырудағы және жаһандық жеткізу тізбектерінің тұрақтылығын қамтамасыз етудегі стратегиялық рөлін ғылыми қауымдастықтың </w:t>
      </w:r>
      <w:r>
        <w:rPr>
          <w:rFonts w:ascii="Times New Roman" w:hAnsi="Times New Roman" w:cs="Times New Roman"/>
          <w:sz w:val="28"/>
          <w:szCs w:val="28"/>
          <w:lang w:val="kk-KZ"/>
        </w:rPr>
        <w:t xml:space="preserve">мойындай бастағанын дәлелдейді. </w:t>
      </w:r>
      <w:r w:rsidR="000422AE" w:rsidRPr="000422AE">
        <w:rPr>
          <w:rFonts w:ascii="Times New Roman" w:hAnsi="Times New Roman" w:cs="Times New Roman"/>
          <w:sz w:val="28"/>
          <w:szCs w:val="28"/>
          <w:lang w:val="kk-KZ"/>
        </w:rPr>
        <w:t>Бұл үрдіс логистика мен технологиялардың тоғысуын зерттеуге деген сұраныстың артқанын және бұл саланың ғылыми қауымдастық назарында екендігін айқын көрсетеді. Мұндай қызығушылықтың өсуі, әсіресе, Өнеркәсіп 4.0 революциясының дамуымен және цифрлық трансформацияның жаһандық трендке айналуымен тығыз байланысты екені анық [9</w:t>
      </w:r>
      <w:r w:rsidR="006A3EEC" w:rsidRPr="006A3EEC">
        <w:rPr>
          <w:rFonts w:ascii="Times New Roman" w:hAnsi="Times New Roman" w:cs="Times New Roman"/>
          <w:sz w:val="28"/>
          <w:szCs w:val="28"/>
          <w:lang w:val="kk-KZ"/>
        </w:rPr>
        <w:t>3</w:t>
      </w:r>
      <w:r w:rsidR="000422AE" w:rsidRPr="000422AE">
        <w:rPr>
          <w:rFonts w:ascii="Times New Roman" w:hAnsi="Times New Roman" w:cs="Times New Roman"/>
          <w:sz w:val="28"/>
          <w:szCs w:val="28"/>
          <w:lang w:val="kk-KZ"/>
        </w:rPr>
        <w:t>].</w:t>
      </w:r>
    </w:p>
    <w:p w:rsidR="000422AE" w:rsidRPr="00187E38" w:rsidRDefault="000422AE" w:rsidP="000422AE">
      <w:pPr>
        <w:spacing w:after="0" w:line="240" w:lineRule="auto"/>
        <w:ind w:firstLine="709"/>
        <w:jc w:val="both"/>
        <w:rPr>
          <w:rFonts w:ascii="Times New Roman" w:hAnsi="Times New Roman" w:cs="Times New Roman"/>
          <w:sz w:val="28"/>
          <w:szCs w:val="28"/>
          <w:lang w:val="kk-KZ"/>
        </w:rPr>
      </w:pPr>
      <w:r w:rsidRPr="000422AE">
        <w:rPr>
          <w:rFonts w:ascii="Times New Roman" w:hAnsi="Times New Roman" w:cs="Times New Roman"/>
          <w:sz w:val="28"/>
          <w:szCs w:val="28"/>
          <w:lang w:val="kk-KZ"/>
        </w:rPr>
        <w:t>Кейбір ғалымдардың зерттеулерінде заманауи технологияларды логистиканы дамытуда қолданудың тұжырымдамалық негіздері, Логистика 4.0-ді қалыптастыру мен дамыту мәселелері, сондай-ақ цифрлық технологиялардың логистикалық операциялар мен қызметтердің тиімділігіне тигізетін әсері жан-жақты қарастырылады. Бұл еңбектер логистиканың қазіргі кезеңдегі трансформациясын түсіндіруге және оны басқарудың жаңа әд</w:t>
      </w:r>
      <w:r>
        <w:rPr>
          <w:rFonts w:ascii="Times New Roman" w:hAnsi="Times New Roman" w:cs="Times New Roman"/>
          <w:sz w:val="28"/>
          <w:szCs w:val="28"/>
          <w:lang w:val="kk-KZ"/>
        </w:rPr>
        <w:t>істерін негіздеуге бағытталған.</w:t>
      </w:r>
    </w:p>
    <w:p w:rsidR="0055310A" w:rsidRPr="00187E38" w:rsidRDefault="0055310A" w:rsidP="000422AE">
      <w:pPr>
        <w:spacing w:after="0" w:line="240" w:lineRule="auto"/>
        <w:ind w:firstLine="709"/>
        <w:jc w:val="both"/>
        <w:rPr>
          <w:rFonts w:ascii="Times New Roman" w:hAnsi="Times New Roman" w:cs="Times New Roman"/>
          <w:sz w:val="28"/>
          <w:szCs w:val="28"/>
          <w:lang w:val="kk-KZ"/>
        </w:rPr>
      </w:pPr>
      <w:r w:rsidRPr="00187E38">
        <w:rPr>
          <w:rFonts w:ascii="Times New Roman" w:hAnsi="Times New Roman" w:cs="Times New Roman"/>
          <w:sz w:val="28"/>
          <w:szCs w:val="28"/>
          <w:lang w:val="kk-KZ"/>
        </w:rPr>
        <w:t>Ж.Тажиева еңбегінде көлік-логистика қызметтері нарығы, оның ішінде автомобиль жүк тасымалы сегменті, цифрлық технологиялар мен маркетинг құралдарын интеграциялау арқылы елеулі даму әлеуетіне ие екені атап көрсетіледі. Алдағы жылдары нарық орташа жылдық 5,7% өсумен тұрақты даму көрсетеді деп күтілуде. Дегенмен, жүк тасымалдарына арналған арнайы IT платформаларын насихаттау деңгейінің төмендігі анықталып, бұл цифрлық маркетингті күшейтіп, цифрлық экожүйелерді жаңартудың қажеттілігін көрсетеді</w:t>
      </w:r>
      <w:r w:rsidR="006A3EEC" w:rsidRPr="00187E38">
        <w:rPr>
          <w:rFonts w:ascii="Times New Roman" w:hAnsi="Times New Roman" w:cs="Times New Roman"/>
          <w:sz w:val="28"/>
          <w:szCs w:val="28"/>
          <w:lang w:val="kk-KZ"/>
        </w:rPr>
        <w:t xml:space="preserve"> [94]</w:t>
      </w:r>
      <w:r w:rsidRPr="00187E38">
        <w:rPr>
          <w:rFonts w:ascii="Times New Roman" w:hAnsi="Times New Roman" w:cs="Times New Roman"/>
          <w:sz w:val="28"/>
          <w:szCs w:val="28"/>
          <w:lang w:val="kk-KZ"/>
        </w:rPr>
        <w:t>.</w:t>
      </w:r>
    </w:p>
    <w:p w:rsidR="00301846" w:rsidRPr="00301846" w:rsidRDefault="00301846" w:rsidP="00301846">
      <w:pPr>
        <w:spacing w:after="0" w:line="240" w:lineRule="auto"/>
        <w:ind w:firstLine="709"/>
        <w:jc w:val="both"/>
        <w:rPr>
          <w:rFonts w:ascii="Times New Roman" w:hAnsi="Times New Roman" w:cs="Times New Roman"/>
          <w:sz w:val="28"/>
          <w:szCs w:val="28"/>
          <w:lang w:val="kk-KZ"/>
        </w:rPr>
      </w:pPr>
      <w:r w:rsidRPr="00301846">
        <w:rPr>
          <w:rFonts w:ascii="Times New Roman" w:hAnsi="Times New Roman" w:cs="Times New Roman"/>
          <w:sz w:val="28"/>
          <w:szCs w:val="28"/>
          <w:lang w:val="kk-KZ"/>
        </w:rPr>
        <w:t>Сонымен қатар, логистикалық тиімділікке әсер ететін факторларды зерттеуге арналған ғылыми еңбектердің саны да артып келеді. Бірқатар зерттеулер елдің жаһандық бәсекеге қабілеттілігінің логистикалық тиімділікке ықпалын бағалауға, экспорт пен сауда көлемі және логистикалық инфрақұрылым арасындағы өзара байланысты талдауға бағытталған. Басқа зерттеулерде логистикалық тиімділік пен қоршаған орта арасындағы өзара тәуелділік, сондай-ақ технологиялық дайындық деңгейі мен инновациялық даму деңгейінің логистикаға әсері қайталама деректер негізінде қарастырылған [95]. Бұл ғылыми еңбектер логистиканы стратегиялық маңызы бар сала ретінде қарастырудың, оны цифрландыру мен технологиялық жаңғыртудың қажеттілі</w:t>
      </w:r>
      <w:r>
        <w:rPr>
          <w:rFonts w:ascii="Times New Roman" w:hAnsi="Times New Roman" w:cs="Times New Roman"/>
          <w:sz w:val="28"/>
          <w:szCs w:val="28"/>
          <w:lang w:val="kk-KZ"/>
        </w:rPr>
        <w:t>гін ғылыми тұрғыдан негіздейді.</w:t>
      </w:r>
    </w:p>
    <w:p w:rsidR="00301846" w:rsidRDefault="00301846" w:rsidP="00301846">
      <w:pPr>
        <w:spacing w:after="0" w:line="240" w:lineRule="auto"/>
        <w:ind w:firstLine="709"/>
        <w:jc w:val="both"/>
        <w:rPr>
          <w:rFonts w:ascii="Times New Roman" w:hAnsi="Times New Roman" w:cs="Times New Roman"/>
          <w:sz w:val="28"/>
          <w:szCs w:val="28"/>
          <w:lang w:val="kk-KZ"/>
        </w:rPr>
      </w:pPr>
      <w:r w:rsidRPr="00301846">
        <w:rPr>
          <w:rFonts w:ascii="Times New Roman" w:hAnsi="Times New Roman" w:cs="Times New Roman"/>
          <w:sz w:val="28"/>
          <w:szCs w:val="28"/>
          <w:lang w:val="kk-KZ"/>
        </w:rPr>
        <w:t>Дегенмен, атап өту қажет, бұған дейінгі зерттеулер көбінесе әлем елдерінің макродеңгейдегі көрсеткіштеріне сүйеніп жүргізілген. Ал технология мен логистика саласының нақты жағдайын жан-жақты әрі тереңірек түсіну үшін Қазақстанның ұлттық және салалық ерекшеліктерін ескеретін нақты эмпирикалық зерттеулер жүргізу аса маңызды. Мұндай зерттеулер саланың нақты қажеттіліктерін, проблемалық тұстарын және даму әлеуетін дәл анықтауға мүмкіндік береді.</w:t>
      </w:r>
    </w:p>
    <w:p w:rsidR="00301846" w:rsidRDefault="00301846" w:rsidP="00D35507">
      <w:pPr>
        <w:spacing w:after="0" w:line="240" w:lineRule="auto"/>
        <w:ind w:firstLine="709"/>
        <w:jc w:val="both"/>
        <w:rPr>
          <w:rFonts w:ascii="Times New Roman" w:hAnsi="Times New Roman" w:cs="Times New Roman"/>
          <w:sz w:val="28"/>
          <w:szCs w:val="28"/>
          <w:lang w:val="kk-KZ"/>
        </w:rPr>
      </w:pPr>
      <w:r w:rsidRPr="00301846">
        <w:rPr>
          <w:rFonts w:ascii="Times New Roman" w:hAnsi="Times New Roman" w:cs="Times New Roman"/>
          <w:sz w:val="28"/>
          <w:szCs w:val="28"/>
          <w:lang w:val="kk-KZ"/>
        </w:rPr>
        <w:t xml:space="preserve">Осыған байланысты, Қазақстандағы автомобиль жүк тасымалдауын басқару саласындағы көлік-логистикалық қызметтердің цифрлық экожүйелерінің даму деңгейін бағалаудың негізгі мақсаты – ел мысалында </w:t>
      </w:r>
      <w:r w:rsidRPr="00301846">
        <w:rPr>
          <w:rFonts w:ascii="Times New Roman" w:hAnsi="Times New Roman" w:cs="Times New Roman"/>
          <w:sz w:val="28"/>
          <w:szCs w:val="28"/>
          <w:lang w:val="kk-KZ"/>
        </w:rPr>
        <w:lastRenderedPageBreak/>
        <w:t>технологиялық дайындық деңгейі, инновациялық даму және логистикалық тиімділік арасындағы өзара байланысты анықтау болып табылады. Бұл зерттеу аясында көлік және логистика саласында ақпараттық-коммуникациялық технологияларды (АКТ) және цифрлық шешімдерді қолдану деңгейін, олардың инфрақұрылымға ықпалын, сондай-ақ логистикалық операциялардың сапасына әсерін жан-жақты талдау басты назарда болды. Елдік деңгейде жүргізілген зерттеулер Қазақстанның көлік-логистика саласындағы цифрлық технологияларды енгізу әлеуетін бағалауға нақты мүмкіндік берді. Бұл зерттеудің өзектілігі – құрлықтағы трансконтиненттік көлік дәліздерін цифрландыру және дамыту аясында, заманауи цифрлық технологиялар негізінде Қазақстанда көлік-логистикалық қызметтердің сапасын арттыру мемлекеттің стратегиялық міндеттерінің бірі болып табылуында. Осы мақсатта Қазақстанда автомобиль жүк тасымалын басқару саласындағы цифрлық экожүйелердің даму деңгейін бағалау үшін 2007–2023 жылдар аралығындағы Логистиканың тиімділік индексі (LPI) мен Жаһандық бәсекеге қабілеттілік индексі (GCI) көрсеткіштері пайдаланылды. Сонымен қатар, зерттеуде Қазақстан Республикасы Стратегиялық жоспарлау және реформалар агенттігінің Ұлттық статистика бюросы ұсынған, көлік және қоймалау саласындағы ақпараттық-коммуникациялық технологияларды (АКТ) қолдану бойынша 2023 жылға арналған іріктемелі деректер де негізге алынды.</w:t>
      </w:r>
    </w:p>
    <w:p w:rsidR="00301846" w:rsidRDefault="00D35507" w:rsidP="00D35507">
      <w:pPr>
        <w:spacing w:after="0" w:line="240" w:lineRule="auto"/>
        <w:ind w:firstLine="709"/>
        <w:jc w:val="both"/>
        <w:rPr>
          <w:rFonts w:ascii="Times New Roman" w:hAnsi="Times New Roman" w:cs="Times New Roman"/>
          <w:sz w:val="28"/>
          <w:szCs w:val="28"/>
          <w:lang w:val="kk-KZ"/>
        </w:rPr>
      </w:pPr>
      <w:r w:rsidRPr="00D35507">
        <w:rPr>
          <w:rFonts w:ascii="Times New Roman" w:hAnsi="Times New Roman" w:cs="Times New Roman"/>
          <w:sz w:val="28"/>
          <w:szCs w:val="28"/>
          <w:lang w:val="kk-KZ"/>
        </w:rPr>
        <w:t>Жинақталған мәліметтерге SPSS бағдарламасы арқылы статистикалық талдау жүргізіліп, цифрлық технологияларды енгізудің логистикалық тиімділікке ықпал ету деңгейі мен негізгі факторлар арасындағы байланыс анықталды. Одан кейін технология мен логистиканың даму деңгейін бағалау үшін қолданылатын әдістер мен негізгі көрсеткіштер айқындалды. Корреляциялық талдау жүргізу мақсатында 2007–2024 жылдар аралығындағы Логистикалық тиімділік индексі (LPI) және Жаһандық бәсекеге қабілеттілік индексі (GCI) бойынша халықаралық ұйымдардың Қазақстанға қатысты қайталама деректері пайдаланылды</w:t>
      </w:r>
      <w:r w:rsidR="00EF565C">
        <w:rPr>
          <w:rFonts w:ascii="Times New Roman" w:hAnsi="Times New Roman" w:cs="Times New Roman"/>
          <w:sz w:val="28"/>
          <w:szCs w:val="28"/>
          <w:lang w:val="kk-KZ"/>
        </w:rPr>
        <w:t xml:space="preserve">. </w:t>
      </w:r>
      <w:r w:rsidR="00301846" w:rsidRPr="00301846">
        <w:rPr>
          <w:rFonts w:ascii="Times New Roman" w:hAnsi="Times New Roman" w:cs="Times New Roman"/>
          <w:sz w:val="28"/>
          <w:szCs w:val="28"/>
          <w:lang w:val="kk-KZ"/>
        </w:rPr>
        <w:t xml:space="preserve">Сондай-ақ, логистика саласындағы цифрлық технологиялардың даму деңгейін сипаттамалық тұрғыдан талдау үшін Қазақстан Республикасы Ұлттық статистика бюросының ұйымдарға жүргізген іріктемелі зерттеулерінің нәтижелері негізге алынды [95]. Бұл зерттеу ірі, орта және мемлекеттік басқару ұйымдарын толық қамту әдісімен, ал шағын ұйымдарды іріктеу әдісі арқылы жүргізілді. Талдау барысында көлік және қоймалау саласындағы кәсіпорындарға қатысты нақты деректер пайдаланылды, бұл зерттеудің практикалық құндылығы мен өзектілігін айтарлықтай арттырды. </w:t>
      </w:r>
    </w:p>
    <w:p w:rsidR="00D35507" w:rsidRDefault="00D8307B" w:rsidP="00D35507">
      <w:pPr>
        <w:spacing w:after="0" w:line="240" w:lineRule="auto"/>
        <w:ind w:firstLine="709"/>
        <w:jc w:val="both"/>
        <w:rPr>
          <w:rFonts w:ascii="Times New Roman" w:hAnsi="Times New Roman" w:cs="Times New Roman"/>
          <w:sz w:val="28"/>
          <w:szCs w:val="28"/>
          <w:lang w:val="kk-KZ"/>
        </w:rPr>
      </w:pPr>
      <w:r w:rsidRPr="00D8307B">
        <w:rPr>
          <w:rFonts w:ascii="Times New Roman" w:hAnsi="Times New Roman" w:cs="Times New Roman"/>
          <w:sz w:val="28"/>
          <w:szCs w:val="28"/>
          <w:lang w:val="kk-KZ"/>
        </w:rPr>
        <w:t xml:space="preserve">Осылайша, зерттеуде технологиялық даму, логистикалық тиімділік және цифрлық инфрақұрылым арасындағы өзара байланысты толыққанды түсіну үшін 17-кестеде көрсетілген әртүрлі көрсеткіштер негізінде қосымша деректер кеңінен қолданылды. Бұл қосымша мәліметтер зерттеу аясында талданатын факторлардың жан-жақты және терең сарапталуына мүмкіндік берді, сондай-ақ зерттеу нәтижелерінің сенімділігі мен дәлдігін арттырды. Сонымен бірге, көрсеткіштер әртүрлі аспектілерді қамтып, технологиялық даму деңгейінің логистикалық тиімділікке және цифрлық инфрақұрылымның жағдайына қалай </w:t>
      </w:r>
      <w:r w:rsidRPr="00D8307B">
        <w:rPr>
          <w:rFonts w:ascii="Times New Roman" w:hAnsi="Times New Roman" w:cs="Times New Roman"/>
          <w:sz w:val="28"/>
          <w:szCs w:val="28"/>
          <w:lang w:val="kk-KZ"/>
        </w:rPr>
        <w:lastRenderedPageBreak/>
        <w:t>ықпал ететінін анықтауға септігін тигізді. Мұндай кешенді тәсіл цифрлық трансформация үдерісінің нақты әсері</w:t>
      </w:r>
      <w:r>
        <w:rPr>
          <w:rFonts w:ascii="Times New Roman" w:hAnsi="Times New Roman" w:cs="Times New Roman"/>
          <w:sz w:val="28"/>
          <w:szCs w:val="28"/>
          <w:lang w:val="kk-KZ"/>
        </w:rPr>
        <w:t>н бағалауда маңызды рөл атқарды</w:t>
      </w:r>
      <w:r w:rsidR="00D35507" w:rsidRPr="00D35507">
        <w:rPr>
          <w:rFonts w:ascii="Times New Roman" w:hAnsi="Times New Roman" w:cs="Times New Roman"/>
          <w:sz w:val="28"/>
          <w:szCs w:val="28"/>
          <w:lang w:val="kk-KZ"/>
        </w:rPr>
        <w:t xml:space="preserve">. </w:t>
      </w:r>
    </w:p>
    <w:p w:rsidR="00D8307B" w:rsidRPr="00187E38" w:rsidRDefault="00D8307B" w:rsidP="00EF565C">
      <w:pPr>
        <w:spacing w:after="0" w:line="240" w:lineRule="auto"/>
        <w:jc w:val="both"/>
        <w:rPr>
          <w:rFonts w:ascii="Times New Roman" w:hAnsi="Times New Roman" w:cs="Times New Roman"/>
          <w:sz w:val="28"/>
          <w:szCs w:val="28"/>
          <w:lang w:val="kk-KZ"/>
        </w:rPr>
      </w:pPr>
    </w:p>
    <w:p w:rsidR="00511D10" w:rsidRPr="00AF19C5" w:rsidRDefault="00511D10" w:rsidP="00C02F90">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Кесте 1</w:t>
      </w:r>
      <w:r w:rsidR="00441A98" w:rsidRPr="00AF19C5">
        <w:rPr>
          <w:rFonts w:ascii="Times New Roman" w:hAnsi="Times New Roman" w:cs="Times New Roman"/>
          <w:sz w:val="28"/>
          <w:szCs w:val="28"/>
          <w:lang w:val="kk-KZ"/>
        </w:rPr>
        <w:t>7</w:t>
      </w:r>
      <w:r w:rsidRPr="00AF19C5">
        <w:rPr>
          <w:rFonts w:ascii="Times New Roman" w:hAnsi="Times New Roman" w:cs="Times New Roman"/>
          <w:sz w:val="28"/>
          <w:szCs w:val="28"/>
          <w:lang w:val="kk-KZ"/>
        </w:rPr>
        <w:t xml:space="preserve"> – Көлік-логистикалық қызметтердің логистикасы мен цифрлық экожүйелерінің дамуын корреляциялық және сипаттамалық талдау үшін қолданылатын көрсеткіштердің сипаттамасы</w:t>
      </w:r>
    </w:p>
    <w:tbl>
      <w:tblPr>
        <w:tblStyle w:val="TableNormal"/>
        <w:tblW w:w="9634" w:type="dxa"/>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707"/>
        <w:gridCol w:w="6226"/>
        <w:gridCol w:w="1701"/>
      </w:tblGrid>
      <w:tr w:rsidR="00511D10" w:rsidRPr="00FE34C8" w:rsidTr="008B23BA">
        <w:trPr>
          <w:trHeight w:val="321"/>
        </w:trPr>
        <w:tc>
          <w:tcPr>
            <w:tcW w:w="1707" w:type="dxa"/>
            <w:tcBorders>
              <w:top w:val="single" w:sz="4" w:space="0" w:color="231F20"/>
              <w:left w:val="single" w:sz="4" w:space="0" w:color="231F20"/>
              <w:bottom w:val="single" w:sz="4" w:space="0" w:color="231F20"/>
              <w:right w:val="single" w:sz="4" w:space="0" w:color="231F20"/>
            </w:tcBorders>
            <w:hideMark/>
          </w:tcPr>
          <w:p w:rsidR="00511D10" w:rsidRPr="00FE34C8" w:rsidRDefault="00511D10" w:rsidP="006533C8">
            <w:pPr>
              <w:ind w:left="10"/>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Көрсеткіштер</w:t>
            </w:r>
          </w:p>
        </w:tc>
        <w:tc>
          <w:tcPr>
            <w:tcW w:w="6226" w:type="dxa"/>
            <w:tcBorders>
              <w:top w:val="single" w:sz="4" w:space="0" w:color="231F20"/>
              <w:left w:val="single" w:sz="4" w:space="0" w:color="231F20"/>
              <w:bottom w:val="single" w:sz="4" w:space="0" w:color="231F20"/>
              <w:right w:val="single" w:sz="4" w:space="0" w:color="231F20"/>
            </w:tcBorders>
            <w:hideMark/>
          </w:tcPr>
          <w:p w:rsidR="00511D10" w:rsidRPr="00FE34C8" w:rsidRDefault="00511D10" w:rsidP="00511D10">
            <w:pPr>
              <w:ind w:firstLine="10"/>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Сипаттама</w:t>
            </w:r>
          </w:p>
        </w:tc>
        <w:tc>
          <w:tcPr>
            <w:tcW w:w="1701" w:type="dxa"/>
            <w:tcBorders>
              <w:top w:val="single" w:sz="4" w:space="0" w:color="231F20"/>
              <w:left w:val="single" w:sz="4" w:space="0" w:color="231F20"/>
              <w:bottom w:val="single" w:sz="4" w:space="0" w:color="231F20"/>
              <w:right w:val="single" w:sz="4" w:space="0" w:color="231F20"/>
            </w:tcBorders>
            <w:hideMark/>
          </w:tcPr>
          <w:p w:rsidR="00511D10" w:rsidRPr="00FE34C8" w:rsidRDefault="00511D10" w:rsidP="006533C8">
            <w:pPr>
              <w:ind w:firstLine="10"/>
              <w:jc w:val="center"/>
              <w:rPr>
                <w:rFonts w:ascii="Times New Roman" w:eastAsia="Times New Roman" w:hAnsi="Times New Roman"/>
                <w:sz w:val="24"/>
                <w:szCs w:val="28"/>
              </w:rPr>
            </w:pPr>
            <w:r w:rsidRPr="00FE34C8">
              <w:rPr>
                <w:rFonts w:ascii="Times New Roman" w:eastAsia="Times New Roman" w:hAnsi="Times New Roman"/>
                <w:color w:val="231F20"/>
                <w:spacing w:val="-1"/>
                <w:sz w:val="24"/>
                <w:szCs w:val="28"/>
              </w:rPr>
              <w:t>Дереккөз</w:t>
            </w:r>
            <w:r w:rsidR="006533C8" w:rsidRPr="00FE34C8">
              <w:rPr>
                <w:rFonts w:ascii="Times New Roman" w:eastAsia="Times New Roman" w:hAnsi="Times New Roman"/>
                <w:color w:val="231F20"/>
                <w:spacing w:val="-1"/>
                <w:sz w:val="24"/>
                <w:szCs w:val="28"/>
              </w:rPr>
              <w:t>дер</w:t>
            </w:r>
          </w:p>
        </w:tc>
      </w:tr>
      <w:tr w:rsidR="00511D10" w:rsidRPr="00FE34C8" w:rsidTr="008B23BA">
        <w:trPr>
          <w:trHeight w:val="252"/>
        </w:trPr>
        <w:tc>
          <w:tcPr>
            <w:tcW w:w="9634" w:type="dxa"/>
            <w:gridSpan w:val="3"/>
            <w:tcBorders>
              <w:top w:val="single" w:sz="4" w:space="0" w:color="231F20"/>
              <w:left w:val="single" w:sz="4" w:space="0" w:color="231F20"/>
              <w:bottom w:val="single" w:sz="4" w:space="0" w:color="231F20"/>
              <w:right w:val="single" w:sz="4" w:space="0" w:color="231F20"/>
            </w:tcBorders>
            <w:hideMark/>
          </w:tcPr>
          <w:p w:rsidR="00511D10" w:rsidRPr="00FE34C8" w:rsidRDefault="00511D10" w:rsidP="006533C8">
            <w:pPr>
              <w:ind w:left="10"/>
              <w:jc w:val="center"/>
              <w:rPr>
                <w:rFonts w:ascii="Times New Roman" w:eastAsia="Times New Roman" w:hAnsi="Times New Roman"/>
                <w:i/>
                <w:sz w:val="24"/>
                <w:szCs w:val="28"/>
              </w:rPr>
            </w:pPr>
            <w:r w:rsidRPr="00FE34C8">
              <w:rPr>
                <w:rFonts w:ascii="Times New Roman" w:eastAsia="Times New Roman" w:hAnsi="Times New Roman"/>
                <w:i/>
                <w:color w:val="231F20"/>
                <w:sz w:val="24"/>
                <w:szCs w:val="28"/>
              </w:rPr>
              <w:t>Қазақстан</w:t>
            </w:r>
            <w:r w:rsidR="006533C8" w:rsidRPr="00FE34C8">
              <w:rPr>
                <w:rFonts w:ascii="Times New Roman" w:eastAsia="Times New Roman" w:hAnsi="Times New Roman"/>
                <w:i/>
                <w:color w:val="231F20"/>
                <w:sz w:val="24"/>
                <w:szCs w:val="28"/>
                <w:lang w:val="kk-KZ"/>
              </w:rPr>
              <w:t>ныің логистика, технологияя және инновация дамуы бойынша халықаралық индекстердегі көрсеткіштері</w:t>
            </w:r>
          </w:p>
        </w:tc>
      </w:tr>
      <w:tr w:rsidR="00511D10" w:rsidRPr="00FE34C8" w:rsidTr="00D35507">
        <w:trPr>
          <w:trHeight w:val="555"/>
        </w:trPr>
        <w:tc>
          <w:tcPr>
            <w:tcW w:w="1707" w:type="dxa"/>
            <w:tcBorders>
              <w:top w:val="single" w:sz="4" w:space="0" w:color="231F20"/>
              <w:left w:val="single" w:sz="4" w:space="0" w:color="231F20"/>
              <w:bottom w:val="single" w:sz="4" w:space="0" w:color="231F20"/>
              <w:right w:val="single" w:sz="4" w:space="0" w:color="231F20"/>
            </w:tcBorders>
            <w:hideMark/>
          </w:tcPr>
          <w:p w:rsidR="00511D10" w:rsidRPr="00FE34C8" w:rsidRDefault="006533C8" w:rsidP="006533C8">
            <w:pPr>
              <w:ind w:left="142"/>
              <w:rPr>
                <w:rFonts w:ascii="Times New Roman" w:eastAsia="Times New Roman" w:hAnsi="Times New Roman"/>
                <w:sz w:val="24"/>
                <w:szCs w:val="28"/>
              </w:rPr>
            </w:pPr>
            <w:r w:rsidRPr="00FE34C8">
              <w:rPr>
                <w:rFonts w:ascii="Times New Roman" w:eastAsia="Times New Roman" w:hAnsi="Times New Roman"/>
                <w:color w:val="231F20"/>
                <w:sz w:val="24"/>
                <w:szCs w:val="28"/>
              </w:rPr>
              <w:t xml:space="preserve">Логистика тиімділігі индексі және оның </w:t>
            </w:r>
            <w:r w:rsidR="00511D10" w:rsidRPr="00FE34C8">
              <w:rPr>
                <w:rFonts w:ascii="Times New Roman" w:eastAsia="Times New Roman" w:hAnsi="Times New Roman"/>
                <w:color w:val="231F20"/>
                <w:sz w:val="24"/>
                <w:szCs w:val="28"/>
              </w:rPr>
              <w:t>қосалқы индекстер</w:t>
            </w:r>
            <w:r w:rsidRPr="00FE34C8">
              <w:rPr>
                <w:rFonts w:ascii="Times New Roman" w:eastAsia="Times New Roman" w:hAnsi="Times New Roman"/>
                <w:color w:val="231F20"/>
                <w:sz w:val="24"/>
                <w:szCs w:val="28"/>
              </w:rPr>
              <w:t>і</w:t>
            </w:r>
          </w:p>
        </w:tc>
        <w:tc>
          <w:tcPr>
            <w:tcW w:w="6226" w:type="dxa"/>
            <w:tcBorders>
              <w:top w:val="single" w:sz="4" w:space="0" w:color="231F20"/>
              <w:left w:val="single" w:sz="4" w:space="0" w:color="231F20"/>
              <w:bottom w:val="single" w:sz="4" w:space="0" w:color="231F20"/>
              <w:right w:val="single" w:sz="4" w:space="0" w:color="231F20"/>
            </w:tcBorders>
            <w:hideMark/>
          </w:tcPr>
          <w:p w:rsidR="00511D10" w:rsidRPr="00FE34C8" w:rsidRDefault="00511D10" w:rsidP="00511D10">
            <w:pPr>
              <w:ind w:left="152"/>
              <w:rPr>
                <w:rFonts w:ascii="Times New Roman" w:eastAsia="Times New Roman" w:hAnsi="Times New Roman"/>
                <w:color w:val="231F20"/>
                <w:sz w:val="24"/>
                <w:szCs w:val="28"/>
              </w:rPr>
            </w:pPr>
            <w:r w:rsidRPr="00FE34C8">
              <w:rPr>
                <w:rFonts w:ascii="Times New Roman" w:eastAsia="Times New Roman" w:hAnsi="Times New Roman"/>
                <w:color w:val="231F20"/>
                <w:sz w:val="24"/>
                <w:szCs w:val="28"/>
              </w:rPr>
              <w:t>Логистикалық тиімділіктің жалпы индексі тауарларды жеткізудің қарапайымдылығын және ұлттық және сауда логистикасының жай-күйін зерттейді</w:t>
            </w:r>
            <w:r w:rsidRPr="00FE34C8">
              <w:rPr>
                <w:rFonts w:ascii="Times New Roman" w:eastAsia="Times New Roman" w:hAnsi="Times New Roman"/>
                <w:color w:val="231F20"/>
                <w:spacing w:val="1"/>
                <w:sz w:val="24"/>
                <w:szCs w:val="28"/>
              </w:rPr>
              <w:t xml:space="preserve"> </w:t>
            </w:r>
            <w:r w:rsidRPr="00FE34C8">
              <w:rPr>
                <w:rFonts w:ascii="Times New Roman" w:eastAsia="Times New Roman" w:hAnsi="Times New Roman"/>
                <w:color w:val="231F20"/>
                <w:sz w:val="24"/>
                <w:szCs w:val="28"/>
              </w:rPr>
              <w:t xml:space="preserve">халықаралық деңгейлер. </w:t>
            </w:r>
          </w:p>
          <w:p w:rsidR="00511D10" w:rsidRPr="00FE34C8" w:rsidRDefault="00511D10" w:rsidP="00511D10">
            <w:pPr>
              <w:ind w:left="152"/>
              <w:rPr>
                <w:rFonts w:ascii="Times New Roman" w:eastAsia="Times New Roman" w:hAnsi="Times New Roman"/>
                <w:color w:val="231F20"/>
                <w:spacing w:val="1"/>
                <w:sz w:val="24"/>
                <w:szCs w:val="28"/>
              </w:rPr>
            </w:pPr>
            <w:r w:rsidRPr="00FE34C8">
              <w:rPr>
                <w:rFonts w:ascii="Times New Roman" w:eastAsia="Times New Roman" w:hAnsi="Times New Roman"/>
                <w:color w:val="231F20"/>
                <w:sz w:val="24"/>
                <w:szCs w:val="28"/>
              </w:rPr>
              <w:t>Келесі ішкі көрсеткіштерді қамтиды:</w:t>
            </w:r>
            <w:r w:rsidRPr="00FE34C8">
              <w:rPr>
                <w:rFonts w:ascii="Times New Roman" w:eastAsia="Times New Roman" w:hAnsi="Times New Roman"/>
                <w:color w:val="231F20"/>
                <w:spacing w:val="1"/>
                <w:sz w:val="24"/>
                <w:szCs w:val="28"/>
              </w:rPr>
              <w:t xml:space="preserve"> </w:t>
            </w:r>
            <w:r w:rsidR="00C24CDC" w:rsidRPr="00FE34C8">
              <w:rPr>
                <w:rFonts w:ascii="Times New Roman" w:eastAsia="Times New Roman" w:hAnsi="Times New Roman"/>
                <w:color w:val="231F20"/>
                <w:sz w:val="24"/>
                <w:szCs w:val="28"/>
              </w:rPr>
              <w:t>кедендік рә</w:t>
            </w:r>
            <w:r w:rsidRPr="00FE34C8">
              <w:rPr>
                <w:rFonts w:ascii="Times New Roman" w:eastAsia="Times New Roman" w:hAnsi="Times New Roman"/>
                <w:color w:val="231F20"/>
                <w:sz w:val="24"/>
                <w:szCs w:val="28"/>
              </w:rPr>
              <w:t xml:space="preserve">сімдеу </w:t>
            </w:r>
            <w:r w:rsidR="00583161" w:rsidRPr="00FE34C8">
              <w:rPr>
                <w:rFonts w:ascii="Times New Roman" w:eastAsia="Times New Roman" w:hAnsi="Times New Roman"/>
                <w:color w:val="231F20"/>
                <w:sz w:val="24"/>
                <w:szCs w:val="28"/>
              </w:rPr>
              <w:t>үдеріс</w:t>
            </w:r>
            <w:r w:rsidRPr="00FE34C8">
              <w:rPr>
                <w:rFonts w:ascii="Times New Roman" w:eastAsia="Times New Roman" w:hAnsi="Times New Roman"/>
                <w:color w:val="231F20"/>
                <w:sz w:val="24"/>
                <w:szCs w:val="28"/>
              </w:rPr>
              <w:t>терінің тиімділігі, сауда сапасы</w:t>
            </w:r>
            <w:r w:rsidRPr="00FE34C8">
              <w:rPr>
                <w:rFonts w:ascii="Times New Roman" w:eastAsia="Times New Roman" w:hAnsi="Times New Roman"/>
                <w:color w:val="231F20"/>
                <w:spacing w:val="-5"/>
                <w:sz w:val="24"/>
                <w:szCs w:val="28"/>
              </w:rPr>
              <w:t xml:space="preserve"> </w:t>
            </w:r>
            <w:r w:rsidRPr="00FE34C8">
              <w:rPr>
                <w:rFonts w:ascii="Times New Roman" w:eastAsia="Times New Roman" w:hAnsi="Times New Roman"/>
                <w:color w:val="231F20"/>
                <w:sz w:val="24"/>
                <w:szCs w:val="28"/>
              </w:rPr>
              <w:t>және</w:t>
            </w:r>
            <w:r w:rsidRPr="00FE34C8">
              <w:rPr>
                <w:rFonts w:ascii="Times New Roman" w:eastAsia="Times New Roman" w:hAnsi="Times New Roman"/>
                <w:color w:val="231F20"/>
                <w:spacing w:val="-5"/>
                <w:sz w:val="24"/>
                <w:szCs w:val="28"/>
              </w:rPr>
              <w:t xml:space="preserve"> </w:t>
            </w:r>
            <w:r w:rsidRPr="00FE34C8">
              <w:rPr>
                <w:rFonts w:ascii="Times New Roman" w:eastAsia="Times New Roman" w:hAnsi="Times New Roman"/>
                <w:color w:val="231F20"/>
                <w:sz w:val="24"/>
                <w:szCs w:val="28"/>
              </w:rPr>
              <w:t>көлік</w:t>
            </w:r>
            <w:r w:rsidRPr="00FE34C8">
              <w:rPr>
                <w:rFonts w:ascii="Times New Roman" w:eastAsia="Times New Roman" w:hAnsi="Times New Roman"/>
                <w:color w:val="231F20"/>
                <w:spacing w:val="-4"/>
                <w:sz w:val="24"/>
                <w:szCs w:val="28"/>
              </w:rPr>
              <w:t xml:space="preserve"> </w:t>
            </w:r>
            <w:r w:rsidRPr="00FE34C8">
              <w:rPr>
                <w:rFonts w:ascii="Times New Roman" w:eastAsia="Times New Roman" w:hAnsi="Times New Roman"/>
                <w:color w:val="231F20"/>
                <w:sz w:val="24"/>
                <w:szCs w:val="28"/>
              </w:rPr>
              <w:t>инфрақұрылымдар, қ.</w:t>
            </w:r>
            <w:r w:rsidRPr="00FE34C8">
              <w:rPr>
                <w:rFonts w:ascii="Times New Roman" w:eastAsia="Times New Roman" w:hAnsi="Times New Roman"/>
                <w:color w:val="231F20"/>
                <w:spacing w:val="-4"/>
                <w:sz w:val="24"/>
                <w:szCs w:val="28"/>
              </w:rPr>
              <w:t xml:space="preserve"> </w:t>
            </w:r>
            <w:r w:rsidRPr="00FE34C8">
              <w:rPr>
                <w:rFonts w:ascii="Times New Roman" w:eastAsia="Times New Roman" w:hAnsi="Times New Roman"/>
                <w:color w:val="231F20"/>
                <w:sz w:val="24"/>
                <w:szCs w:val="28"/>
              </w:rPr>
              <w:t>қарапайымдылық</w:t>
            </w:r>
            <w:r w:rsidRPr="00FE34C8">
              <w:rPr>
                <w:rFonts w:ascii="Times New Roman" w:eastAsia="Times New Roman" w:hAnsi="Times New Roman"/>
                <w:color w:val="231F20"/>
                <w:spacing w:val="-4"/>
                <w:sz w:val="24"/>
                <w:szCs w:val="28"/>
              </w:rPr>
              <w:t xml:space="preserve"> </w:t>
            </w:r>
            <w:r w:rsidRPr="00FE34C8">
              <w:rPr>
                <w:rFonts w:ascii="Times New Roman" w:eastAsia="Times New Roman" w:hAnsi="Times New Roman"/>
                <w:color w:val="231F20"/>
                <w:sz w:val="24"/>
                <w:szCs w:val="28"/>
              </w:rPr>
              <w:t>ұйымдар</w:t>
            </w:r>
            <w:r w:rsidRPr="00FE34C8">
              <w:rPr>
                <w:rFonts w:ascii="Times New Roman" w:eastAsia="Times New Roman" w:hAnsi="Times New Roman"/>
                <w:color w:val="231F20"/>
                <w:spacing w:val="-5"/>
                <w:sz w:val="24"/>
                <w:szCs w:val="28"/>
              </w:rPr>
              <w:t xml:space="preserve"> </w:t>
            </w:r>
            <w:r w:rsidRPr="00FE34C8">
              <w:rPr>
                <w:rFonts w:ascii="Times New Roman" w:eastAsia="Times New Roman" w:hAnsi="Times New Roman"/>
                <w:color w:val="231F20"/>
                <w:sz w:val="24"/>
                <w:szCs w:val="28"/>
              </w:rPr>
              <w:t>бәсекеге қабілетті бағамен тасымалдау, құзыреттілік және сапа</w:t>
            </w:r>
            <w:r w:rsidRPr="00FE34C8">
              <w:rPr>
                <w:rFonts w:ascii="Times New Roman" w:eastAsia="Times New Roman" w:hAnsi="Times New Roman"/>
                <w:color w:val="231F20"/>
                <w:spacing w:val="1"/>
                <w:sz w:val="24"/>
                <w:szCs w:val="28"/>
              </w:rPr>
              <w:t xml:space="preserve"> </w:t>
            </w:r>
            <w:r w:rsidRPr="00FE34C8">
              <w:rPr>
                <w:rFonts w:ascii="Times New Roman" w:eastAsia="Times New Roman" w:hAnsi="Times New Roman"/>
                <w:color w:val="231F20"/>
                <w:sz w:val="24"/>
                <w:szCs w:val="28"/>
              </w:rPr>
              <w:t>логистикалық қызметтер, жеткізу тізбегінің ашықтығы, уақытылы</w:t>
            </w:r>
            <w:r w:rsidRPr="00FE34C8">
              <w:rPr>
                <w:rFonts w:ascii="Times New Roman" w:eastAsia="Times New Roman" w:hAnsi="Times New Roman"/>
                <w:color w:val="231F20"/>
                <w:spacing w:val="-1"/>
                <w:sz w:val="24"/>
                <w:szCs w:val="28"/>
              </w:rPr>
              <w:t xml:space="preserve"> </w:t>
            </w:r>
            <w:r w:rsidRPr="00FE34C8">
              <w:rPr>
                <w:rFonts w:ascii="Times New Roman" w:eastAsia="Times New Roman" w:hAnsi="Times New Roman"/>
                <w:color w:val="231F20"/>
                <w:sz w:val="24"/>
                <w:szCs w:val="28"/>
              </w:rPr>
              <w:t>қызметтер.</w:t>
            </w:r>
          </w:p>
        </w:tc>
        <w:tc>
          <w:tcPr>
            <w:tcW w:w="1701" w:type="dxa"/>
            <w:tcBorders>
              <w:top w:val="single" w:sz="4" w:space="0" w:color="231F20"/>
              <w:left w:val="single" w:sz="4" w:space="0" w:color="231F20"/>
              <w:bottom w:val="single" w:sz="4" w:space="0" w:color="231F20"/>
              <w:right w:val="single" w:sz="4" w:space="0" w:color="231F20"/>
            </w:tcBorders>
            <w:hideMark/>
          </w:tcPr>
          <w:p w:rsidR="00511D10" w:rsidRPr="00FE34C8" w:rsidRDefault="00511D10" w:rsidP="006533C8">
            <w:pPr>
              <w:ind w:left="121"/>
              <w:rPr>
                <w:rFonts w:ascii="Times New Roman" w:eastAsia="Times New Roman" w:hAnsi="Times New Roman"/>
                <w:sz w:val="24"/>
                <w:szCs w:val="28"/>
              </w:rPr>
            </w:pPr>
            <w:r w:rsidRPr="00FE34C8">
              <w:rPr>
                <w:rFonts w:ascii="Times New Roman" w:eastAsia="Times New Roman" w:hAnsi="Times New Roman"/>
                <w:color w:val="231F20"/>
                <w:sz w:val="24"/>
                <w:szCs w:val="28"/>
              </w:rPr>
              <w:t>Дүниежү</w:t>
            </w:r>
            <w:r w:rsidR="006533C8" w:rsidRPr="00FE34C8">
              <w:rPr>
                <w:rFonts w:ascii="Times New Roman" w:eastAsia="Times New Roman" w:hAnsi="Times New Roman"/>
                <w:color w:val="231F20"/>
                <w:sz w:val="24"/>
                <w:szCs w:val="28"/>
              </w:rPr>
              <w:t>зілік банк</w:t>
            </w:r>
          </w:p>
        </w:tc>
      </w:tr>
      <w:tr w:rsidR="00511D10" w:rsidRPr="00FE34C8" w:rsidTr="008B23BA">
        <w:trPr>
          <w:trHeight w:val="2762"/>
        </w:trPr>
        <w:tc>
          <w:tcPr>
            <w:tcW w:w="1707" w:type="dxa"/>
            <w:tcBorders>
              <w:top w:val="single" w:sz="4" w:space="0" w:color="231F20"/>
              <w:left w:val="single" w:sz="4" w:space="0" w:color="231F20"/>
              <w:bottom w:val="single" w:sz="4" w:space="0" w:color="231F20"/>
              <w:right w:val="single" w:sz="4" w:space="0" w:color="231F20"/>
            </w:tcBorders>
            <w:hideMark/>
          </w:tcPr>
          <w:p w:rsidR="00511D10" w:rsidRPr="00FE34C8" w:rsidRDefault="006533C8" w:rsidP="006533C8">
            <w:pPr>
              <w:ind w:left="142"/>
              <w:rPr>
                <w:rFonts w:ascii="Times New Roman" w:eastAsia="Times New Roman" w:hAnsi="Times New Roman"/>
                <w:sz w:val="24"/>
                <w:szCs w:val="28"/>
              </w:rPr>
            </w:pPr>
            <w:r w:rsidRPr="00FE34C8">
              <w:rPr>
                <w:rFonts w:ascii="Times New Roman" w:eastAsia="Times New Roman" w:hAnsi="Times New Roman"/>
                <w:color w:val="231F20"/>
                <w:sz w:val="24"/>
                <w:szCs w:val="28"/>
              </w:rPr>
              <w:t>Ж</w:t>
            </w:r>
            <w:r w:rsidR="00511D10" w:rsidRPr="00FE34C8">
              <w:rPr>
                <w:rFonts w:ascii="Times New Roman" w:eastAsia="Times New Roman" w:hAnsi="Times New Roman"/>
                <w:color w:val="231F20"/>
                <w:sz w:val="24"/>
                <w:szCs w:val="28"/>
              </w:rPr>
              <w:t>аһандық</w:t>
            </w:r>
            <w:r w:rsidR="00511D10" w:rsidRPr="00FE34C8">
              <w:rPr>
                <w:rFonts w:ascii="Times New Roman" w:eastAsia="Times New Roman" w:hAnsi="Times New Roman"/>
                <w:color w:val="231F20"/>
                <w:spacing w:val="-47"/>
                <w:sz w:val="24"/>
                <w:szCs w:val="28"/>
              </w:rPr>
              <w:t xml:space="preserve"> </w:t>
            </w:r>
            <w:r w:rsidR="00511D10" w:rsidRPr="00FE34C8">
              <w:rPr>
                <w:rFonts w:ascii="Times New Roman" w:eastAsia="Times New Roman" w:hAnsi="Times New Roman"/>
                <w:color w:val="231F20"/>
                <w:sz w:val="24"/>
                <w:szCs w:val="28"/>
              </w:rPr>
              <w:t>бәсекеге қабілетті</w:t>
            </w:r>
            <w:r w:rsidRPr="00FE34C8">
              <w:rPr>
                <w:rFonts w:ascii="Times New Roman" w:eastAsia="Times New Roman" w:hAnsi="Times New Roman"/>
                <w:color w:val="231F20"/>
                <w:sz w:val="24"/>
                <w:szCs w:val="28"/>
              </w:rPr>
              <w:t xml:space="preserve">лік индексінің қосалқы индекстері </w:t>
            </w:r>
            <w:r w:rsidR="00511D10" w:rsidRPr="00FE34C8">
              <w:rPr>
                <w:rFonts w:ascii="Times New Roman" w:eastAsia="Times New Roman" w:hAnsi="Times New Roman"/>
                <w:color w:val="231F20"/>
                <w:sz w:val="24"/>
                <w:szCs w:val="28"/>
              </w:rPr>
              <w:t xml:space="preserve"> (GCI):</w:t>
            </w:r>
            <w:r w:rsidR="00511D10" w:rsidRPr="00FE34C8">
              <w:rPr>
                <w:rFonts w:ascii="Times New Roman" w:eastAsia="Times New Roman" w:hAnsi="Times New Roman"/>
                <w:color w:val="231F20"/>
                <w:spacing w:val="1"/>
                <w:sz w:val="24"/>
                <w:szCs w:val="28"/>
              </w:rPr>
              <w:t xml:space="preserve"> </w:t>
            </w:r>
            <w:r w:rsidR="00511D10" w:rsidRPr="00FE34C8">
              <w:rPr>
                <w:rFonts w:ascii="Times New Roman" w:eastAsia="Times New Roman" w:hAnsi="Times New Roman"/>
                <w:color w:val="231F20"/>
                <w:sz w:val="24"/>
                <w:szCs w:val="28"/>
              </w:rPr>
              <w:t>технологиялық</w:t>
            </w:r>
            <w:r w:rsidR="00511D10" w:rsidRPr="00FE34C8">
              <w:rPr>
                <w:rFonts w:ascii="Times New Roman" w:eastAsia="Times New Roman" w:hAnsi="Times New Roman"/>
                <w:color w:val="231F20"/>
                <w:spacing w:val="1"/>
                <w:sz w:val="24"/>
                <w:szCs w:val="28"/>
              </w:rPr>
              <w:t xml:space="preserve"> </w:t>
            </w:r>
            <w:r w:rsidR="00511D10" w:rsidRPr="00FE34C8">
              <w:rPr>
                <w:rFonts w:ascii="Times New Roman" w:eastAsia="Times New Roman" w:hAnsi="Times New Roman"/>
                <w:color w:val="231F20"/>
                <w:sz w:val="24"/>
                <w:szCs w:val="28"/>
              </w:rPr>
              <w:t>дайындық және</w:t>
            </w:r>
            <w:r w:rsidR="00511D10" w:rsidRPr="00FE34C8">
              <w:rPr>
                <w:rFonts w:ascii="Times New Roman" w:eastAsia="Times New Roman" w:hAnsi="Times New Roman"/>
                <w:color w:val="231F20"/>
                <w:spacing w:val="1"/>
                <w:sz w:val="24"/>
                <w:szCs w:val="28"/>
              </w:rPr>
              <w:t xml:space="preserve"> </w:t>
            </w:r>
            <w:r w:rsidR="00511D10" w:rsidRPr="00FE34C8">
              <w:rPr>
                <w:rFonts w:ascii="Times New Roman" w:eastAsia="Times New Roman" w:hAnsi="Times New Roman"/>
                <w:color w:val="231F20"/>
                <w:sz w:val="24"/>
                <w:szCs w:val="28"/>
              </w:rPr>
              <w:t>инновациялық</w:t>
            </w:r>
            <w:r w:rsidR="00511D10" w:rsidRPr="00FE34C8">
              <w:rPr>
                <w:rFonts w:ascii="Times New Roman" w:eastAsia="Times New Roman" w:hAnsi="Times New Roman"/>
                <w:color w:val="231F20"/>
                <w:spacing w:val="1"/>
                <w:sz w:val="24"/>
                <w:szCs w:val="28"/>
              </w:rPr>
              <w:t xml:space="preserve"> </w:t>
            </w:r>
            <w:r w:rsidR="00511D10" w:rsidRPr="00FE34C8">
              <w:rPr>
                <w:rFonts w:ascii="Times New Roman" w:eastAsia="Times New Roman" w:hAnsi="Times New Roman"/>
                <w:color w:val="231F20"/>
                <w:sz w:val="24"/>
                <w:szCs w:val="28"/>
              </w:rPr>
              <w:t>даму</w:t>
            </w:r>
          </w:p>
        </w:tc>
        <w:tc>
          <w:tcPr>
            <w:tcW w:w="6226" w:type="dxa"/>
            <w:tcBorders>
              <w:top w:val="single" w:sz="4" w:space="0" w:color="231F20"/>
              <w:left w:val="single" w:sz="4" w:space="0" w:color="231F20"/>
              <w:bottom w:val="single" w:sz="4" w:space="0" w:color="231F20"/>
              <w:right w:val="single" w:sz="4" w:space="0" w:color="231F20"/>
            </w:tcBorders>
            <w:hideMark/>
          </w:tcPr>
          <w:p w:rsidR="00511D10" w:rsidRPr="00FE34C8" w:rsidRDefault="006533C8" w:rsidP="006533C8">
            <w:pPr>
              <w:ind w:left="152" w:right="140"/>
              <w:rPr>
                <w:rFonts w:ascii="Times New Roman" w:eastAsia="Times New Roman" w:hAnsi="Times New Roman"/>
                <w:sz w:val="24"/>
                <w:szCs w:val="28"/>
              </w:rPr>
            </w:pPr>
            <w:r w:rsidRPr="00FE34C8">
              <w:rPr>
                <w:rFonts w:ascii="Times New Roman" w:eastAsia="Times New Roman" w:hAnsi="Times New Roman"/>
                <w:color w:val="231F20"/>
                <w:sz w:val="24"/>
                <w:szCs w:val="28"/>
              </w:rPr>
              <w:t xml:space="preserve">Технологиялық дайындық экономиканың өз салаларының өнімділігін арттыру үшін қолданыстағы технологияларды енгізу икемділігін өлшейді, әсіресе оның күнделікті қызмет пен өндірістік </w:t>
            </w:r>
            <w:r w:rsidR="00583161" w:rsidRPr="00FE34C8">
              <w:rPr>
                <w:rFonts w:ascii="Times New Roman" w:eastAsia="Times New Roman" w:hAnsi="Times New Roman"/>
                <w:color w:val="231F20"/>
                <w:sz w:val="24"/>
                <w:szCs w:val="28"/>
              </w:rPr>
              <w:t>үдеріс</w:t>
            </w:r>
            <w:r w:rsidRPr="00FE34C8">
              <w:rPr>
                <w:rFonts w:ascii="Times New Roman" w:eastAsia="Times New Roman" w:hAnsi="Times New Roman"/>
                <w:color w:val="231F20"/>
                <w:sz w:val="24"/>
                <w:szCs w:val="28"/>
              </w:rPr>
              <w:t xml:space="preserve">терде ақпараттық-коммуникациялық технологияларды (АКТ) толық пайдалану қабілетіне ерекше назар аударады. </w:t>
            </w:r>
            <w:r w:rsidR="00511D10" w:rsidRPr="00FE34C8">
              <w:rPr>
                <w:rFonts w:ascii="Times New Roman" w:eastAsia="Times New Roman" w:hAnsi="Times New Roman"/>
                <w:color w:val="231F20"/>
                <w:sz w:val="24"/>
                <w:szCs w:val="28"/>
              </w:rPr>
              <w:t>Инновация мыналарды қамтиды</w:t>
            </w:r>
            <w:r w:rsidR="00511D10" w:rsidRPr="00FE34C8">
              <w:rPr>
                <w:rFonts w:ascii="Times New Roman" w:eastAsia="Times New Roman" w:hAnsi="Times New Roman"/>
                <w:color w:val="231F20"/>
                <w:spacing w:val="1"/>
                <w:sz w:val="24"/>
                <w:szCs w:val="28"/>
              </w:rPr>
              <w:t xml:space="preserve"> </w:t>
            </w:r>
            <w:r w:rsidR="00511D10" w:rsidRPr="00FE34C8">
              <w:rPr>
                <w:rFonts w:ascii="Times New Roman" w:eastAsia="Times New Roman" w:hAnsi="Times New Roman"/>
                <w:color w:val="231F20"/>
                <w:sz w:val="24"/>
                <w:szCs w:val="28"/>
              </w:rPr>
              <w:t>параметрлер: ғылыми-зерттеу және тәжірибелік-конструкторлық жұмыстарға инвестициялар (ҒЗТКЖ),</w:t>
            </w:r>
            <w:r w:rsidR="00511D10" w:rsidRPr="00FE34C8">
              <w:rPr>
                <w:rFonts w:ascii="Times New Roman" w:eastAsia="Times New Roman" w:hAnsi="Times New Roman"/>
                <w:color w:val="231F20"/>
                <w:spacing w:val="1"/>
                <w:sz w:val="24"/>
                <w:szCs w:val="28"/>
              </w:rPr>
              <w:t xml:space="preserve"> </w:t>
            </w:r>
            <w:r w:rsidR="00511D10" w:rsidRPr="00FE34C8">
              <w:rPr>
                <w:rFonts w:ascii="Times New Roman" w:eastAsia="Times New Roman" w:hAnsi="Times New Roman"/>
                <w:color w:val="231F20"/>
                <w:sz w:val="24"/>
                <w:szCs w:val="28"/>
              </w:rPr>
              <w:t>әсіресе жеке сектордан; жаңа технологияларды құру үшін қажетті негізгі білімді генерациялай алатын жоғары сапалы ғылыми-зерттеу институттарының болуы; университеттер мен өнеркәсіп арасындағы ғылыми-зерттеу және технологиялық әзірлемелер саласындағы кең ынтымақтастық</w:t>
            </w:r>
            <w:r w:rsidR="00511D10" w:rsidRPr="00FE34C8">
              <w:rPr>
                <w:rFonts w:ascii="Times New Roman" w:eastAsia="Times New Roman" w:hAnsi="Times New Roman"/>
                <w:color w:val="231F20"/>
                <w:spacing w:val="-2"/>
                <w:sz w:val="24"/>
                <w:szCs w:val="28"/>
              </w:rPr>
              <w:t xml:space="preserve"> </w:t>
            </w:r>
            <w:r w:rsidR="00511D10" w:rsidRPr="00FE34C8">
              <w:rPr>
                <w:rFonts w:ascii="Times New Roman" w:eastAsia="Times New Roman" w:hAnsi="Times New Roman"/>
                <w:color w:val="231F20"/>
                <w:sz w:val="24"/>
                <w:szCs w:val="28"/>
              </w:rPr>
              <w:t>және</w:t>
            </w:r>
            <w:r w:rsidR="00511D10" w:rsidRPr="00FE34C8">
              <w:rPr>
                <w:rFonts w:ascii="Times New Roman" w:eastAsia="Times New Roman" w:hAnsi="Times New Roman"/>
                <w:color w:val="231F20"/>
                <w:spacing w:val="-2"/>
                <w:sz w:val="24"/>
                <w:szCs w:val="28"/>
              </w:rPr>
              <w:t xml:space="preserve"> </w:t>
            </w:r>
            <w:r w:rsidR="00511D10" w:rsidRPr="00FE34C8">
              <w:rPr>
                <w:rFonts w:ascii="Times New Roman" w:eastAsia="Times New Roman" w:hAnsi="Times New Roman"/>
                <w:color w:val="231F20"/>
                <w:sz w:val="24"/>
                <w:szCs w:val="28"/>
              </w:rPr>
              <w:t>интеллектуалды қорғау</w:t>
            </w:r>
            <w:r w:rsidR="00511D10" w:rsidRPr="00FE34C8">
              <w:rPr>
                <w:rFonts w:ascii="Times New Roman" w:eastAsia="Times New Roman" w:hAnsi="Times New Roman"/>
                <w:color w:val="231F20"/>
                <w:spacing w:val="-2"/>
                <w:sz w:val="24"/>
                <w:szCs w:val="28"/>
              </w:rPr>
              <w:t xml:space="preserve"> </w:t>
            </w:r>
            <w:r w:rsidR="00511D10" w:rsidRPr="00FE34C8">
              <w:rPr>
                <w:rFonts w:ascii="Times New Roman" w:eastAsia="Times New Roman" w:hAnsi="Times New Roman"/>
                <w:color w:val="231F20"/>
                <w:sz w:val="24"/>
                <w:szCs w:val="28"/>
              </w:rPr>
              <w:t>меншік.</w:t>
            </w:r>
          </w:p>
        </w:tc>
        <w:tc>
          <w:tcPr>
            <w:tcW w:w="1701" w:type="dxa"/>
            <w:tcBorders>
              <w:top w:val="single" w:sz="4" w:space="0" w:color="231F20"/>
              <w:left w:val="single" w:sz="4" w:space="0" w:color="231F20"/>
              <w:bottom w:val="single" w:sz="4" w:space="0" w:color="231F20"/>
              <w:right w:val="single" w:sz="4" w:space="0" w:color="231F20"/>
            </w:tcBorders>
            <w:hideMark/>
          </w:tcPr>
          <w:p w:rsidR="00511D10" w:rsidRPr="00FE34C8" w:rsidRDefault="00511D10" w:rsidP="006533C8">
            <w:pPr>
              <w:ind w:left="121"/>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Дүниежүзілік</w:t>
            </w:r>
            <w:r w:rsidRPr="00FE34C8">
              <w:rPr>
                <w:rFonts w:ascii="Times New Roman" w:eastAsia="Times New Roman" w:hAnsi="Times New Roman"/>
                <w:color w:val="231F20"/>
                <w:spacing w:val="1"/>
                <w:sz w:val="24"/>
                <w:szCs w:val="28"/>
              </w:rPr>
              <w:t xml:space="preserve"> экономикалық </w:t>
            </w:r>
            <w:r w:rsidRPr="00FE34C8">
              <w:rPr>
                <w:rFonts w:ascii="Times New Roman" w:eastAsia="Times New Roman" w:hAnsi="Times New Roman"/>
                <w:color w:val="231F20"/>
                <w:sz w:val="24"/>
                <w:szCs w:val="28"/>
              </w:rPr>
              <w:t>форум</w:t>
            </w:r>
          </w:p>
        </w:tc>
      </w:tr>
      <w:tr w:rsidR="00511D10" w:rsidRPr="00FE34C8" w:rsidTr="008B23BA">
        <w:trPr>
          <w:trHeight w:val="252"/>
        </w:trPr>
        <w:tc>
          <w:tcPr>
            <w:tcW w:w="9634" w:type="dxa"/>
            <w:gridSpan w:val="3"/>
            <w:tcBorders>
              <w:top w:val="single" w:sz="4" w:space="0" w:color="231F20"/>
              <w:left w:val="single" w:sz="4" w:space="0" w:color="231F20"/>
              <w:bottom w:val="single" w:sz="4" w:space="0" w:color="231F20"/>
              <w:right w:val="single" w:sz="4" w:space="0" w:color="231F20"/>
            </w:tcBorders>
            <w:hideMark/>
          </w:tcPr>
          <w:p w:rsidR="00511D10" w:rsidRPr="00FE34C8" w:rsidRDefault="00511D10" w:rsidP="006533C8">
            <w:pPr>
              <w:ind w:left="10"/>
              <w:jc w:val="center"/>
              <w:rPr>
                <w:rFonts w:ascii="Times New Roman" w:eastAsia="Times New Roman" w:hAnsi="Times New Roman"/>
                <w:i/>
                <w:sz w:val="24"/>
                <w:szCs w:val="28"/>
              </w:rPr>
            </w:pPr>
            <w:r w:rsidRPr="00FE34C8">
              <w:rPr>
                <w:rFonts w:ascii="Times New Roman" w:eastAsia="Times New Roman" w:hAnsi="Times New Roman"/>
                <w:i/>
                <w:color w:val="231F20"/>
                <w:sz w:val="24"/>
                <w:szCs w:val="28"/>
              </w:rPr>
              <w:t>Кө</w:t>
            </w:r>
            <w:r w:rsidR="006533C8" w:rsidRPr="00FE34C8">
              <w:rPr>
                <w:rFonts w:ascii="Times New Roman" w:eastAsia="Times New Roman" w:hAnsi="Times New Roman"/>
                <w:i/>
                <w:color w:val="231F20"/>
                <w:sz w:val="24"/>
                <w:szCs w:val="28"/>
              </w:rPr>
              <w:t>лік және қоймалауда АКТ қолдану көрсеткіштері</w:t>
            </w:r>
          </w:p>
        </w:tc>
      </w:tr>
      <w:tr w:rsidR="00511D10" w:rsidRPr="001A5D23" w:rsidTr="008B23BA">
        <w:trPr>
          <w:trHeight w:val="557"/>
        </w:trPr>
        <w:tc>
          <w:tcPr>
            <w:tcW w:w="1707" w:type="dxa"/>
            <w:tcBorders>
              <w:top w:val="single" w:sz="4" w:space="0" w:color="231F20"/>
              <w:left w:val="single" w:sz="4" w:space="0" w:color="231F20"/>
              <w:bottom w:val="single" w:sz="4" w:space="0" w:color="231F20"/>
              <w:right w:val="single" w:sz="4" w:space="0" w:color="231F20"/>
            </w:tcBorders>
            <w:hideMark/>
          </w:tcPr>
          <w:p w:rsidR="00511D10" w:rsidRPr="00FE34C8" w:rsidRDefault="006533C8" w:rsidP="006533C8">
            <w:pPr>
              <w:ind w:left="142"/>
              <w:rPr>
                <w:rFonts w:ascii="Times New Roman" w:eastAsia="Times New Roman" w:hAnsi="Times New Roman"/>
                <w:sz w:val="24"/>
                <w:szCs w:val="28"/>
              </w:rPr>
            </w:pPr>
            <w:r w:rsidRPr="00FE34C8">
              <w:rPr>
                <w:rFonts w:ascii="Times New Roman" w:eastAsia="Times New Roman" w:hAnsi="Times New Roman"/>
                <w:color w:val="231F20"/>
                <w:spacing w:val="-1"/>
                <w:sz w:val="24"/>
                <w:szCs w:val="28"/>
              </w:rPr>
              <w:t>Көлік және қоймалауда АКТ қолдану негізгі көрсеткіштері</w:t>
            </w:r>
          </w:p>
        </w:tc>
        <w:tc>
          <w:tcPr>
            <w:tcW w:w="6226" w:type="dxa"/>
            <w:tcBorders>
              <w:top w:val="single" w:sz="4" w:space="0" w:color="231F20"/>
              <w:left w:val="single" w:sz="4" w:space="0" w:color="231F20"/>
              <w:bottom w:val="single" w:sz="4" w:space="0" w:color="231F20"/>
              <w:right w:val="single" w:sz="4" w:space="0" w:color="231F20"/>
            </w:tcBorders>
            <w:hideMark/>
          </w:tcPr>
          <w:p w:rsidR="006533C8" w:rsidRPr="00FE34C8" w:rsidRDefault="006533C8" w:rsidP="006533C8">
            <w:pPr>
              <w:ind w:left="171" w:right="140"/>
              <w:rPr>
                <w:rFonts w:ascii="Times New Roman" w:eastAsia="Times New Roman" w:hAnsi="Times New Roman"/>
                <w:color w:val="231F20"/>
                <w:sz w:val="24"/>
                <w:szCs w:val="28"/>
              </w:rPr>
            </w:pPr>
            <w:r w:rsidRPr="00FE34C8">
              <w:rPr>
                <w:rFonts w:ascii="Times New Roman" w:eastAsia="Times New Roman" w:hAnsi="Times New Roman"/>
                <w:color w:val="231F20"/>
                <w:sz w:val="24"/>
                <w:szCs w:val="28"/>
              </w:rPr>
              <w:t>Компьютерлермен қамтамасыз ету, Интернет желісіне қол жеткімділігі, бұлтты қызметтер, өндіріс кезіндегі цифрлық технологиялар, робототехника. Үлкен деректерді талдау.</w:t>
            </w:r>
          </w:p>
          <w:p w:rsidR="006533C8" w:rsidRPr="00FE34C8" w:rsidRDefault="006533C8" w:rsidP="006533C8">
            <w:pPr>
              <w:ind w:left="171" w:right="140"/>
              <w:rPr>
                <w:rFonts w:ascii="Times New Roman" w:eastAsia="Times New Roman" w:hAnsi="Times New Roman"/>
                <w:color w:val="231F20"/>
                <w:sz w:val="24"/>
                <w:szCs w:val="28"/>
              </w:rPr>
            </w:pPr>
            <w:r w:rsidRPr="00FE34C8">
              <w:rPr>
                <w:rFonts w:ascii="Times New Roman" w:eastAsia="Times New Roman" w:hAnsi="Times New Roman"/>
                <w:color w:val="231F20"/>
                <w:sz w:val="24"/>
                <w:szCs w:val="28"/>
              </w:rPr>
              <w:t>Ақпараттық технологиялар жүйелерін пайдаланатын ұйымдардың саны (3D принтерлер, RFID технологиясы, басқа компаниялар ұсынатын баспа (3D принтерлер) қызметтері, автоматтандырылған ішкі бизнес-</w:t>
            </w:r>
            <w:r w:rsidR="00583161" w:rsidRPr="00FE34C8">
              <w:rPr>
                <w:rFonts w:ascii="Times New Roman" w:eastAsia="Times New Roman" w:hAnsi="Times New Roman"/>
                <w:color w:val="231F20"/>
                <w:sz w:val="24"/>
                <w:szCs w:val="28"/>
              </w:rPr>
              <w:t>үдеріс</w:t>
            </w:r>
            <w:r w:rsidRPr="00FE34C8">
              <w:rPr>
                <w:rFonts w:ascii="Times New Roman" w:eastAsia="Times New Roman" w:hAnsi="Times New Roman"/>
                <w:color w:val="231F20"/>
                <w:sz w:val="24"/>
                <w:szCs w:val="28"/>
              </w:rPr>
              <w:t>тер, Интернет-ресурс, Интернет-портал, Электрондық шот-фактуралар).</w:t>
            </w:r>
          </w:p>
          <w:p w:rsidR="006533C8" w:rsidRPr="00FE34C8" w:rsidRDefault="006533C8" w:rsidP="006533C8">
            <w:pPr>
              <w:ind w:left="171" w:right="140"/>
              <w:rPr>
                <w:rFonts w:ascii="Times New Roman" w:eastAsia="Times New Roman" w:hAnsi="Times New Roman"/>
                <w:color w:val="231F20"/>
                <w:sz w:val="24"/>
                <w:szCs w:val="28"/>
              </w:rPr>
            </w:pPr>
            <w:r w:rsidRPr="00FE34C8">
              <w:rPr>
                <w:rFonts w:ascii="Times New Roman" w:eastAsia="Times New Roman" w:hAnsi="Times New Roman"/>
                <w:color w:val="231F20"/>
                <w:sz w:val="24"/>
                <w:szCs w:val="28"/>
              </w:rPr>
              <w:t>Қызметтерді көрсетуде және алуда Интернет желісін пайдалану. Ұйымдардың АКТ шығындары.</w:t>
            </w:r>
          </w:p>
          <w:p w:rsidR="00511D10" w:rsidRPr="00FE34C8" w:rsidRDefault="006533C8" w:rsidP="006533C8">
            <w:pPr>
              <w:ind w:left="171" w:right="140"/>
              <w:rPr>
                <w:rFonts w:ascii="Times New Roman" w:eastAsia="Times New Roman" w:hAnsi="Times New Roman"/>
                <w:sz w:val="24"/>
                <w:szCs w:val="28"/>
              </w:rPr>
            </w:pPr>
            <w:r w:rsidRPr="00FE34C8">
              <w:rPr>
                <w:rFonts w:ascii="Times New Roman" w:eastAsia="Times New Roman" w:hAnsi="Times New Roman"/>
                <w:color w:val="231F20"/>
                <w:sz w:val="24"/>
                <w:szCs w:val="28"/>
              </w:rPr>
              <w:t>АКТ саласындағы мамандар мен білім</w:t>
            </w:r>
          </w:p>
        </w:tc>
        <w:tc>
          <w:tcPr>
            <w:tcW w:w="1701" w:type="dxa"/>
            <w:tcBorders>
              <w:top w:val="single" w:sz="4" w:space="0" w:color="231F20"/>
              <w:left w:val="single" w:sz="4" w:space="0" w:color="231F20"/>
              <w:bottom w:val="single" w:sz="4" w:space="0" w:color="231F20"/>
              <w:right w:val="single" w:sz="4" w:space="0" w:color="231F20"/>
            </w:tcBorders>
            <w:hideMark/>
          </w:tcPr>
          <w:p w:rsidR="00511D10" w:rsidRPr="00FE34C8" w:rsidRDefault="006533C8" w:rsidP="006533C8">
            <w:pPr>
              <w:ind w:left="121"/>
              <w:rPr>
                <w:rFonts w:ascii="Times New Roman" w:eastAsia="Times New Roman" w:hAnsi="Times New Roman"/>
                <w:sz w:val="24"/>
                <w:szCs w:val="28"/>
              </w:rPr>
            </w:pPr>
            <w:r w:rsidRPr="00FE34C8">
              <w:rPr>
                <w:rFonts w:ascii="Times New Roman" w:eastAsia="Times New Roman" w:hAnsi="Times New Roman"/>
                <w:color w:val="231F20"/>
                <w:sz w:val="24"/>
                <w:szCs w:val="28"/>
              </w:rPr>
              <w:t>Қазақстан Республикасы Реформаларды стратегиялық және жопарлау агенттігі Ұлттық статистика бюросы</w:t>
            </w:r>
          </w:p>
        </w:tc>
      </w:tr>
      <w:tr w:rsidR="00511D10" w:rsidRPr="00FE34C8" w:rsidTr="008B23BA">
        <w:trPr>
          <w:trHeight w:val="302"/>
        </w:trPr>
        <w:tc>
          <w:tcPr>
            <w:tcW w:w="9634" w:type="dxa"/>
            <w:gridSpan w:val="3"/>
            <w:tcBorders>
              <w:top w:val="single" w:sz="4" w:space="0" w:color="231F20"/>
              <w:left w:val="single" w:sz="4" w:space="0" w:color="231F20"/>
              <w:bottom w:val="single" w:sz="4" w:space="0" w:color="231F20"/>
              <w:right w:val="single" w:sz="4" w:space="0" w:color="231F20"/>
            </w:tcBorders>
            <w:hideMark/>
          </w:tcPr>
          <w:p w:rsidR="00511D10" w:rsidRPr="00FE34C8" w:rsidRDefault="006533C8" w:rsidP="006A3EEC">
            <w:pPr>
              <w:ind w:left="10"/>
              <w:jc w:val="both"/>
              <w:rPr>
                <w:rFonts w:ascii="Times New Roman" w:eastAsia="Times New Roman" w:hAnsi="Times New Roman"/>
                <w:i/>
                <w:sz w:val="24"/>
                <w:szCs w:val="28"/>
              </w:rPr>
            </w:pPr>
            <w:r w:rsidRPr="00FE34C8">
              <w:rPr>
                <w:rFonts w:ascii="Times New Roman" w:hAnsi="Times New Roman"/>
                <w:i/>
                <w:sz w:val="24"/>
                <w:szCs w:val="28"/>
              </w:rPr>
              <w:t xml:space="preserve">Ескерту: </w:t>
            </w:r>
            <w:r w:rsidRPr="00FE34C8">
              <w:rPr>
                <w:rFonts w:ascii="Times New Roman" w:eastAsia="Times New Roman" w:hAnsi="Times New Roman"/>
                <w:i/>
                <w:color w:val="231F20"/>
                <w:sz w:val="24"/>
                <w:szCs w:val="28"/>
              </w:rPr>
              <w:t>[</w:t>
            </w:r>
            <w:r w:rsidR="002F30AE" w:rsidRPr="00FE34C8">
              <w:rPr>
                <w:rFonts w:ascii="Times New Roman" w:eastAsia="Times New Roman" w:hAnsi="Times New Roman"/>
                <w:i/>
                <w:color w:val="231F20"/>
                <w:sz w:val="24"/>
                <w:szCs w:val="28"/>
              </w:rPr>
              <w:t>75</w:t>
            </w:r>
            <w:r w:rsidRPr="00FE34C8">
              <w:rPr>
                <w:rFonts w:ascii="Times New Roman" w:eastAsia="Times New Roman" w:hAnsi="Times New Roman"/>
                <w:i/>
                <w:color w:val="231F20"/>
                <w:sz w:val="24"/>
                <w:szCs w:val="28"/>
              </w:rPr>
              <w:t xml:space="preserve">, </w:t>
            </w:r>
            <w:r w:rsidR="002F30AE" w:rsidRPr="00FE34C8">
              <w:rPr>
                <w:rFonts w:ascii="Times New Roman" w:eastAsia="Times New Roman" w:hAnsi="Times New Roman"/>
                <w:i/>
                <w:color w:val="231F20"/>
                <w:sz w:val="24"/>
                <w:szCs w:val="28"/>
              </w:rPr>
              <w:t>9</w:t>
            </w:r>
            <w:r w:rsidR="006A3EEC">
              <w:rPr>
                <w:rFonts w:ascii="Times New Roman" w:eastAsia="Times New Roman" w:hAnsi="Times New Roman"/>
                <w:i/>
                <w:color w:val="231F20"/>
                <w:sz w:val="24"/>
                <w:szCs w:val="28"/>
              </w:rPr>
              <w:t>5</w:t>
            </w:r>
            <w:r w:rsidRPr="00FE34C8">
              <w:rPr>
                <w:rFonts w:ascii="Times New Roman" w:eastAsia="Times New Roman" w:hAnsi="Times New Roman"/>
                <w:i/>
                <w:color w:val="231F20"/>
                <w:sz w:val="24"/>
                <w:szCs w:val="28"/>
              </w:rPr>
              <w:t xml:space="preserve">, </w:t>
            </w:r>
            <w:r w:rsidR="002F30AE" w:rsidRPr="00FE34C8">
              <w:rPr>
                <w:rFonts w:ascii="Times New Roman" w:eastAsia="Times New Roman" w:hAnsi="Times New Roman"/>
                <w:i/>
                <w:color w:val="231F20"/>
                <w:sz w:val="24"/>
                <w:szCs w:val="28"/>
              </w:rPr>
              <w:t>9</w:t>
            </w:r>
            <w:r w:rsidR="006A3EEC">
              <w:rPr>
                <w:rFonts w:ascii="Times New Roman" w:eastAsia="Times New Roman" w:hAnsi="Times New Roman"/>
                <w:i/>
                <w:color w:val="231F20"/>
                <w:sz w:val="24"/>
                <w:szCs w:val="28"/>
              </w:rPr>
              <w:t>6</w:t>
            </w:r>
            <w:r w:rsidRPr="00FE34C8">
              <w:rPr>
                <w:rFonts w:ascii="Times New Roman" w:eastAsia="Times New Roman" w:hAnsi="Times New Roman"/>
                <w:i/>
                <w:color w:val="231F20"/>
                <w:sz w:val="24"/>
                <w:szCs w:val="28"/>
              </w:rPr>
              <w:t>]</w:t>
            </w:r>
            <w:r w:rsidRPr="00FE34C8">
              <w:rPr>
                <w:rFonts w:ascii="Times New Roman" w:hAnsi="Times New Roman"/>
                <w:i/>
                <w:sz w:val="24"/>
                <w:szCs w:val="28"/>
              </w:rPr>
              <w:t xml:space="preserve"> негізінде автормен құрастырылған</w:t>
            </w:r>
          </w:p>
        </w:tc>
      </w:tr>
    </w:tbl>
    <w:p w:rsidR="00D35507" w:rsidRPr="00C12D90" w:rsidRDefault="00D35507" w:rsidP="00D7553A">
      <w:pPr>
        <w:spacing w:after="0" w:line="252" w:lineRule="auto"/>
        <w:ind w:firstLine="709"/>
        <w:jc w:val="both"/>
        <w:rPr>
          <w:rFonts w:ascii="Times New Roman" w:hAnsi="Times New Roman" w:cs="Times New Roman"/>
          <w:sz w:val="28"/>
          <w:szCs w:val="28"/>
        </w:rPr>
      </w:pPr>
      <w:r w:rsidRPr="00D35507">
        <w:rPr>
          <w:rFonts w:ascii="Times New Roman" w:hAnsi="Times New Roman" w:cs="Times New Roman"/>
          <w:sz w:val="28"/>
          <w:szCs w:val="28"/>
          <w:lang w:val="ru-RU"/>
        </w:rPr>
        <w:lastRenderedPageBreak/>
        <w:t>Осылайша</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көлік</w:t>
      </w:r>
      <w:r w:rsidRPr="00EF565C">
        <w:rPr>
          <w:rFonts w:ascii="Times New Roman" w:hAnsi="Times New Roman" w:cs="Times New Roman"/>
          <w:sz w:val="28"/>
          <w:szCs w:val="28"/>
        </w:rPr>
        <w:t>-</w:t>
      </w:r>
      <w:r w:rsidRPr="00D35507">
        <w:rPr>
          <w:rFonts w:ascii="Times New Roman" w:hAnsi="Times New Roman" w:cs="Times New Roman"/>
          <w:sz w:val="28"/>
          <w:szCs w:val="28"/>
          <w:lang w:val="ru-RU"/>
        </w:rPr>
        <w:t>логистикалық</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қызметтердің</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цифрлық</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экожүйелерінің</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дамуын</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бағалауда</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негізгі</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көрсеткіштер</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ретінде</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Логистикалық</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тиімділік</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индексі</w:t>
      </w:r>
      <w:r w:rsidRPr="00EF565C">
        <w:rPr>
          <w:rFonts w:ascii="Times New Roman" w:hAnsi="Times New Roman" w:cs="Times New Roman"/>
          <w:sz w:val="28"/>
          <w:szCs w:val="28"/>
        </w:rPr>
        <w:t xml:space="preserve"> (LPI) </w:t>
      </w:r>
      <w:r w:rsidRPr="00D35507">
        <w:rPr>
          <w:rFonts w:ascii="Times New Roman" w:hAnsi="Times New Roman" w:cs="Times New Roman"/>
          <w:sz w:val="28"/>
          <w:szCs w:val="28"/>
          <w:lang w:val="ru-RU"/>
        </w:rPr>
        <w:t>және</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оның</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құрамдас</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қосалқы</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индекстері</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таңдалды</w:t>
      </w:r>
      <w:r w:rsidRPr="00EF565C">
        <w:rPr>
          <w:rFonts w:ascii="Times New Roman" w:hAnsi="Times New Roman" w:cs="Times New Roman"/>
          <w:sz w:val="28"/>
          <w:szCs w:val="28"/>
        </w:rPr>
        <w:t xml:space="preserve">. </w:t>
      </w:r>
      <w:r w:rsidRPr="00D35507">
        <w:rPr>
          <w:rFonts w:ascii="Times New Roman" w:hAnsi="Times New Roman" w:cs="Times New Roman"/>
          <w:sz w:val="28"/>
          <w:szCs w:val="28"/>
          <w:lang w:val="ru-RU"/>
        </w:rPr>
        <w:t>Бұл</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көрсеткіштер</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логистикалық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жүйенің</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халықаралық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стандарттарға</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сәйкестігін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және</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тиімділігін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кешенді</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тү</w:t>
      </w:r>
      <w:r>
        <w:rPr>
          <w:rFonts w:ascii="Times New Roman" w:hAnsi="Times New Roman" w:cs="Times New Roman"/>
          <w:sz w:val="28"/>
          <w:szCs w:val="28"/>
          <w:lang w:val="ru-RU"/>
        </w:rPr>
        <w:t>рде</w:t>
      </w:r>
      <w:r w:rsidRPr="00C12D90">
        <w:rPr>
          <w:rFonts w:ascii="Times New Roman" w:hAnsi="Times New Roman" w:cs="Times New Roman"/>
          <w:sz w:val="28"/>
          <w:szCs w:val="28"/>
        </w:rPr>
        <w:t xml:space="preserve"> </w:t>
      </w:r>
      <w:r>
        <w:rPr>
          <w:rFonts w:ascii="Times New Roman" w:hAnsi="Times New Roman" w:cs="Times New Roman"/>
          <w:sz w:val="28"/>
          <w:szCs w:val="28"/>
          <w:lang w:val="ru-RU"/>
        </w:rPr>
        <w:t>бағалауға</w:t>
      </w:r>
      <w:r w:rsidRPr="00C12D90">
        <w:rPr>
          <w:rFonts w:ascii="Times New Roman" w:hAnsi="Times New Roman" w:cs="Times New Roman"/>
          <w:sz w:val="28"/>
          <w:szCs w:val="28"/>
        </w:rPr>
        <w:t xml:space="preserve"> </w:t>
      </w:r>
      <w:r>
        <w:rPr>
          <w:rFonts w:ascii="Times New Roman" w:hAnsi="Times New Roman" w:cs="Times New Roman"/>
          <w:sz w:val="28"/>
          <w:szCs w:val="28"/>
          <w:lang w:val="ru-RU"/>
        </w:rPr>
        <w:t>мүмкіндік</w:t>
      </w:r>
      <w:r w:rsidRPr="00C12D90">
        <w:rPr>
          <w:rFonts w:ascii="Times New Roman" w:hAnsi="Times New Roman" w:cs="Times New Roman"/>
          <w:sz w:val="28"/>
          <w:szCs w:val="28"/>
        </w:rPr>
        <w:t xml:space="preserve"> </w:t>
      </w:r>
      <w:r>
        <w:rPr>
          <w:rFonts w:ascii="Times New Roman" w:hAnsi="Times New Roman" w:cs="Times New Roman"/>
          <w:sz w:val="28"/>
          <w:szCs w:val="28"/>
          <w:lang w:val="ru-RU"/>
        </w:rPr>
        <w:t>береді</w:t>
      </w:r>
      <w:r w:rsidRPr="00C12D90">
        <w:rPr>
          <w:rFonts w:ascii="Times New Roman" w:hAnsi="Times New Roman" w:cs="Times New Roman"/>
          <w:sz w:val="28"/>
          <w:szCs w:val="28"/>
        </w:rPr>
        <w:t>.</w:t>
      </w:r>
    </w:p>
    <w:p w:rsidR="00D35507" w:rsidRPr="00C12D90" w:rsidRDefault="00D35507" w:rsidP="00D7553A">
      <w:pPr>
        <w:spacing w:after="0" w:line="252" w:lineRule="auto"/>
        <w:ind w:firstLine="709"/>
        <w:jc w:val="both"/>
        <w:rPr>
          <w:rFonts w:ascii="Times New Roman" w:hAnsi="Times New Roman" w:cs="Times New Roman"/>
          <w:sz w:val="28"/>
          <w:szCs w:val="28"/>
        </w:rPr>
      </w:pPr>
      <w:r w:rsidRPr="00D35507">
        <w:rPr>
          <w:rFonts w:ascii="Times New Roman" w:hAnsi="Times New Roman" w:cs="Times New Roman"/>
          <w:sz w:val="28"/>
          <w:szCs w:val="28"/>
          <w:lang w:val="ru-RU"/>
        </w:rPr>
        <w:t>Сонымен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қатар</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елдің</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инновациялық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және</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технологиялық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даму</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деңгейін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сипаттау</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үшін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Жаһандық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бәсекеге</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қабілеттілік</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индексінің</w:t>
      </w:r>
      <w:r w:rsidRPr="00C12D90">
        <w:rPr>
          <w:rFonts w:ascii="Times New Roman" w:hAnsi="Times New Roman" w:cs="Times New Roman"/>
          <w:sz w:val="28"/>
          <w:szCs w:val="28"/>
        </w:rPr>
        <w:t xml:space="preserve"> (GCI) </w:t>
      </w:r>
      <w:r w:rsidRPr="00D35507">
        <w:rPr>
          <w:rFonts w:ascii="Times New Roman" w:hAnsi="Times New Roman" w:cs="Times New Roman"/>
          <w:sz w:val="28"/>
          <w:szCs w:val="28"/>
          <w:lang w:val="ru-RU"/>
        </w:rPr>
        <w:t>құрамындағы</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технологиялық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дайындық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және</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инновациялар</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бойынша</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қосалқы</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индекстер</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пайдаланылды</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Бұл</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индекстер</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елдегі</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технологияны</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қабылдау</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мен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енгізу</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мүмкіндігін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сондай</w:t>
      </w:r>
      <w:r w:rsidRPr="00C12D90">
        <w:rPr>
          <w:rFonts w:ascii="Times New Roman" w:hAnsi="Times New Roman" w:cs="Times New Roman"/>
          <w:sz w:val="28"/>
          <w:szCs w:val="28"/>
        </w:rPr>
        <w:t>-</w:t>
      </w:r>
      <w:r w:rsidRPr="00D35507">
        <w:rPr>
          <w:rFonts w:ascii="Times New Roman" w:hAnsi="Times New Roman" w:cs="Times New Roman"/>
          <w:sz w:val="28"/>
          <w:szCs w:val="28"/>
          <w:lang w:val="ru-RU"/>
        </w:rPr>
        <w:t>ақ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инновациялық</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орта</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мен</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кәсіпкерлікті</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бағалауға</w:t>
      </w:r>
      <w:r w:rsidRPr="00C12D90">
        <w:rPr>
          <w:rFonts w:ascii="Times New Roman" w:hAnsi="Times New Roman" w:cs="Times New Roman"/>
          <w:sz w:val="28"/>
          <w:szCs w:val="28"/>
        </w:rPr>
        <w:t xml:space="preserve"> </w:t>
      </w:r>
      <w:r w:rsidRPr="00D35507">
        <w:rPr>
          <w:rFonts w:ascii="Times New Roman" w:hAnsi="Times New Roman" w:cs="Times New Roman"/>
          <w:sz w:val="28"/>
          <w:szCs w:val="28"/>
          <w:lang w:val="ru-RU"/>
        </w:rPr>
        <w:t>негізделген</w:t>
      </w:r>
      <w:r w:rsidRPr="00C12D90">
        <w:rPr>
          <w:rFonts w:ascii="Times New Roman" w:hAnsi="Times New Roman" w:cs="Times New Roman"/>
          <w:sz w:val="28"/>
          <w:szCs w:val="28"/>
        </w:rPr>
        <w:t>.</w:t>
      </w:r>
    </w:p>
    <w:p w:rsidR="00D35507" w:rsidRPr="00D35507" w:rsidRDefault="00E54D6C" w:rsidP="00D7553A">
      <w:pPr>
        <w:spacing w:after="0" w:line="252" w:lineRule="auto"/>
        <w:ind w:firstLine="709"/>
        <w:jc w:val="both"/>
        <w:rPr>
          <w:rFonts w:ascii="Times New Roman" w:eastAsia="Times New Roman" w:hAnsi="Times New Roman" w:cs="Times New Roman"/>
          <w:color w:val="231F20"/>
          <w:sz w:val="28"/>
          <w:szCs w:val="28"/>
          <w:lang w:val="kk-KZ"/>
        </w:rPr>
      </w:pPr>
      <w:r w:rsidRPr="00E54D6C">
        <w:rPr>
          <w:rFonts w:ascii="Times New Roman" w:eastAsia="Times New Roman" w:hAnsi="Times New Roman" w:cs="Times New Roman"/>
          <w:color w:val="231F20"/>
          <w:sz w:val="28"/>
          <w:szCs w:val="28"/>
          <w:lang w:val="kk-KZ"/>
        </w:rPr>
        <w:t>Зерттелетін айнымалылар арасындағы өзара байланыстың бағыты мен күшін бағалау мақсатында SPSS 24 статистикалық бағдарламалық пакеті пайдаланылды. Нақтырақ айтқанда, корреляциялық талдау Пирсон корреляция коэффициенті негізінде жүргізілді. Бұл әдіс айнымалылар арасындағы сызықтық байланыстың дәрежесін анықтауға мүмкіндік беріп, технологиялық дайындық, инновациялық даму және логистикалық тиімділік көрсеткіштері арасындағы өзара тәуелділікті ғылыми негізде бағалауға жағдай жасады.</w:t>
      </w:r>
      <w:r>
        <w:rPr>
          <w:rFonts w:ascii="Times New Roman" w:eastAsia="Times New Roman" w:hAnsi="Times New Roman" w:cs="Times New Roman"/>
          <w:color w:val="231F20"/>
          <w:sz w:val="28"/>
          <w:szCs w:val="28"/>
          <w:lang w:val="kk-KZ"/>
        </w:rPr>
        <w:t xml:space="preserve"> </w:t>
      </w:r>
      <w:r w:rsidR="00D35507" w:rsidRPr="00D35507">
        <w:rPr>
          <w:rFonts w:ascii="Times New Roman" w:eastAsia="Times New Roman" w:hAnsi="Times New Roman" w:cs="Times New Roman"/>
          <w:color w:val="231F20"/>
          <w:sz w:val="28"/>
          <w:szCs w:val="28"/>
          <w:lang w:val="kk-KZ"/>
        </w:rPr>
        <w:t>Бұл әдіс логистикалық тиімділік (LPI) және жаһандық бәсекеге қабілеттілік (GCI) көрсеткіштері арасындағы өзара байланысты сандық тұр</w:t>
      </w:r>
      <w:r w:rsidR="00D35507">
        <w:rPr>
          <w:rFonts w:ascii="Times New Roman" w:eastAsia="Times New Roman" w:hAnsi="Times New Roman" w:cs="Times New Roman"/>
          <w:color w:val="231F20"/>
          <w:sz w:val="28"/>
          <w:szCs w:val="28"/>
          <w:lang w:val="kk-KZ"/>
        </w:rPr>
        <w:t>ғыда анықтауға мүмкіндік берді.</w:t>
      </w:r>
    </w:p>
    <w:p w:rsidR="00D35507" w:rsidRP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Талдау</w:t>
      </w:r>
      <w:r w:rsidRPr="00D35507">
        <w:rPr>
          <w:rFonts w:ascii="Times New Roman" w:eastAsia="Times New Roman" w:hAnsi="Times New Roman" w:cs="Times New Roman"/>
          <w:color w:val="231F20"/>
          <w:sz w:val="28"/>
          <w:szCs w:val="28"/>
          <w:lang w:val="kk-KZ"/>
        </w:rPr>
        <w:t xml:space="preserve"> нәтижелері LPI мен GCI арасындағы орташа деңгейдегі оң байланыс бар екенін көрсетті – жалпы индекстер бойынша корреляция коэффициенті 0,445 болды, бұл көрсеткіш олардың арасында өзара ықпал</w:t>
      </w:r>
      <w:r>
        <w:rPr>
          <w:rFonts w:ascii="Times New Roman" w:eastAsia="Times New Roman" w:hAnsi="Times New Roman" w:cs="Times New Roman"/>
          <w:color w:val="231F20"/>
          <w:sz w:val="28"/>
          <w:szCs w:val="28"/>
          <w:lang w:val="kk-KZ"/>
        </w:rPr>
        <w:t xml:space="preserve"> етудің бар екенін растайды.</w:t>
      </w:r>
    </w:p>
    <w:p w:rsidR="00D35507" w:rsidRP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sidRPr="00D35507">
        <w:rPr>
          <w:rFonts w:ascii="Times New Roman" w:eastAsia="Times New Roman" w:hAnsi="Times New Roman" w:cs="Times New Roman"/>
          <w:color w:val="231F20"/>
          <w:sz w:val="28"/>
          <w:szCs w:val="28"/>
          <w:lang w:val="kk-KZ"/>
        </w:rPr>
        <w:t xml:space="preserve">Сонымен қатар, GCI-дің кейбір құрамдас көрсеткіштері LPI құрамдас бөліктерімен айтарлықтай жоғары байланысқа ие </w:t>
      </w:r>
      <w:r>
        <w:rPr>
          <w:rFonts w:ascii="Times New Roman" w:eastAsia="Times New Roman" w:hAnsi="Times New Roman" w:cs="Times New Roman"/>
          <w:color w:val="231F20"/>
          <w:sz w:val="28"/>
          <w:szCs w:val="28"/>
          <w:lang w:val="kk-KZ"/>
        </w:rPr>
        <w:t>екені анықталды. Атап айтқанда:</w:t>
      </w:r>
    </w:p>
    <w:p w:rsid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xml:space="preserve">- </w:t>
      </w:r>
      <w:r w:rsidRPr="00D35507">
        <w:rPr>
          <w:rFonts w:ascii="Times New Roman" w:eastAsia="Times New Roman" w:hAnsi="Times New Roman" w:cs="Times New Roman"/>
          <w:color w:val="231F20"/>
          <w:sz w:val="28"/>
          <w:szCs w:val="28"/>
          <w:lang w:val="kk-KZ"/>
        </w:rPr>
        <w:t>Жүктерді қадағалау мүмкіндігі көрсеткішім</w:t>
      </w:r>
      <w:r>
        <w:rPr>
          <w:rFonts w:ascii="Times New Roman" w:eastAsia="Times New Roman" w:hAnsi="Times New Roman" w:cs="Times New Roman"/>
          <w:color w:val="231F20"/>
          <w:sz w:val="28"/>
          <w:szCs w:val="28"/>
          <w:lang w:val="kk-KZ"/>
        </w:rPr>
        <w:t>ен – 0,742 (жоғары корреляция);</w:t>
      </w:r>
    </w:p>
    <w:p w:rsidR="00D35507" w:rsidRP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xml:space="preserve">- </w:t>
      </w:r>
      <w:r w:rsidRPr="00D35507">
        <w:rPr>
          <w:rFonts w:ascii="Times New Roman" w:eastAsia="Times New Roman" w:hAnsi="Times New Roman" w:cs="Times New Roman"/>
          <w:color w:val="231F20"/>
          <w:sz w:val="28"/>
          <w:szCs w:val="28"/>
          <w:lang w:val="kk-KZ"/>
        </w:rPr>
        <w:t>Логистикалық қызметтердің са</w:t>
      </w:r>
      <w:r>
        <w:rPr>
          <w:rFonts w:ascii="Times New Roman" w:eastAsia="Times New Roman" w:hAnsi="Times New Roman" w:cs="Times New Roman"/>
          <w:color w:val="231F20"/>
          <w:sz w:val="28"/>
          <w:szCs w:val="28"/>
          <w:lang w:val="kk-KZ"/>
        </w:rPr>
        <w:t>пасы мен құзыреттілігі – 0,638;</w:t>
      </w:r>
    </w:p>
    <w:p w:rsidR="00D35507" w:rsidRP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xml:space="preserve">- </w:t>
      </w:r>
      <w:r w:rsidRPr="00D35507">
        <w:rPr>
          <w:rFonts w:ascii="Times New Roman" w:eastAsia="Times New Roman" w:hAnsi="Times New Roman" w:cs="Times New Roman"/>
          <w:color w:val="231F20"/>
          <w:sz w:val="28"/>
          <w:szCs w:val="28"/>
          <w:lang w:val="kk-KZ"/>
        </w:rPr>
        <w:t>Кеденд</w:t>
      </w:r>
      <w:r>
        <w:rPr>
          <w:rFonts w:ascii="Times New Roman" w:eastAsia="Times New Roman" w:hAnsi="Times New Roman" w:cs="Times New Roman"/>
          <w:color w:val="231F20"/>
          <w:sz w:val="28"/>
          <w:szCs w:val="28"/>
          <w:lang w:val="kk-KZ"/>
        </w:rPr>
        <w:t>ік ресімдеу тиімділігі – 0,627;</w:t>
      </w:r>
    </w:p>
    <w:p w:rsidR="00D35507" w:rsidRP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Инфрақұрылым сапасы – 0,445.</w:t>
      </w:r>
    </w:p>
    <w:p w:rsidR="00D35507" w:rsidRDefault="00D35507" w:rsidP="00D7553A">
      <w:pPr>
        <w:spacing w:after="0" w:line="252" w:lineRule="auto"/>
        <w:ind w:firstLine="709"/>
        <w:jc w:val="both"/>
        <w:rPr>
          <w:rFonts w:ascii="Times New Roman" w:eastAsia="Times New Roman" w:hAnsi="Times New Roman" w:cs="Times New Roman"/>
          <w:color w:val="231F20"/>
          <w:sz w:val="28"/>
          <w:szCs w:val="28"/>
          <w:lang w:val="kk-KZ"/>
        </w:rPr>
      </w:pPr>
      <w:r w:rsidRPr="00D35507">
        <w:rPr>
          <w:rFonts w:ascii="Times New Roman" w:eastAsia="Times New Roman" w:hAnsi="Times New Roman" w:cs="Times New Roman"/>
          <w:color w:val="231F20"/>
          <w:sz w:val="28"/>
          <w:szCs w:val="28"/>
          <w:lang w:val="kk-KZ"/>
        </w:rPr>
        <w:t>Бұл нәтижелер Қазақстандағы бәсекеге қабілеттіліктің жалпы деңгейі мен логистика саласындағы институционалдық және инфрақұрылымдық сапа арасында нақты байланыс бар екенін дәлелдейді. Осылайша, логистикалық көрсеткіштерді жақсарту елдің жаһандық бәсекеге қабілеттілігіне тікелей ықпал етеді деген тұжырым жасауға негіз бар.</w:t>
      </w:r>
    </w:p>
    <w:p w:rsidR="00F051AB" w:rsidRP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sidRPr="00F051AB">
        <w:rPr>
          <w:rFonts w:ascii="Times New Roman" w:eastAsia="Times New Roman" w:hAnsi="Times New Roman" w:cs="Times New Roman"/>
          <w:color w:val="231F20"/>
          <w:sz w:val="28"/>
          <w:szCs w:val="28"/>
          <w:lang w:val="kk-KZ"/>
        </w:rPr>
        <w:t>Елдің технологиялық дайындығы мен логистиканың дамуы арасында жоғары деңгейдегі өзара байланыс байқалады. Жүргізілген корреляциялық талдау нәтижелері логистикалық тиімділіктің жалпы деңгейі мен технологиялық дайындық арасындағы корреляция коэффициенті 0,699 екенін көрсетті, бұл олардың арасында күшті оң</w:t>
      </w:r>
      <w:r>
        <w:rPr>
          <w:rFonts w:ascii="Times New Roman" w:eastAsia="Times New Roman" w:hAnsi="Times New Roman" w:cs="Times New Roman"/>
          <w:color w:val="231F20"/>
          <w:sz w:val="28"/>
          <w:szCs w:val="28"/>
          <w:lang w:val="kk-KZ"/>
        </w:rPr>
        <w:t xml:space="preserve"> байланыс бар екенін білдіреді.</w:t>
      </w:r>
    </w:p>
    <w:p w:rsidR="00F051AB" w:rsidRP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sidRPr="00F051AB">
        <w:rPr>
          <w:rFonts w:ascii="Times New Roman" w:eastAsia="Times New Roman" w:hAnsi="Times New Roman" w:cs="Times New Roman"/>
          <w:color w:val="231F20"/>
          <w:sz w:val="28"/>
          <w:szCs w:val="28"/>
          <w:lang w:val="kk-KZ"/>
        </w:rPr>
        <w:lastRenderedPageBreak/>
        <w:t>Сонымен қатар, елдің технологиялық дайындығы кедендік рәсімдердің тиімділігімен (0,879) және жүк тасымалдау үдерісін қадағалау мүмкіндігімен (0,841) тығыз байланыста екені анықталды. Бұл көрсеткіштер цифрлық технологиялар мен АКТ шешімдерінің логистика саласының нақты сегменттері</w:t>
      </w:r>
      <w:r>
        <w:rPr>
          <w:rFonts w:ascii="Times New Roman" w:eastAsia="Times New Roman" w:hAnsi="Times New Roman" w:cs="Times New Roman"/>
          <w:color w:val="231F20"/>
          <w:sz w:val="28"/>
          <w:szCs w:val="28"/>
          <w:lang w:val="kk-KZ"/>
        </w:rPr>
        <w:t>не тікелей әсерін растайды.</w:t>
      </w:r>
    </w:p>
    <w:p w:rsidR="00F051AB" w:rsidRP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sidRPr="00F051AB">
        <w:rPr>
          <w:rFonts w:ascii="Times New Roman" w:eastAsia="Times New Roman" w:hAnsi="Times New Roman" w:cs="Times New Roman"/>
          <w:color w:val="231F20"/>
          <w:sz w:val="28"/>
          <w:szCs w:val="28"/>
          <w:lang w:val="kk-KZ"/>
        </w:rPr>
        <w:t>Маңызды байланыс келесі кө</w:t>
      </w:r>
      <w:r>
        <w:rPr>
          <w:rFonts w:ascii="Times New Roman" w:eastAsia="Times New Roman" w:hAnsi="Times New Roman" w:cs="Times New Roman"/>
          <w:color w:val="231F20"/>
          <w:sz w:val="28"/>
          <w:szCs w:val="28"/>
          <w:lang w:val="kk-KZ"/>
        </w:rPr>
        <w:t>рсеткіштер бойынша да тіркелді:</w:t>
      </w:r>
    </w:p>
    <w:p w:rsidR="00F051AB" w:rsidRP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xml:space="preserve">- </w:t>
      </w:r>
      <w:r w:rsidRPr="00F051AB">
        <w:rPr>
          <w:rFonts w:ascii="Times New Roman" w:eastAsia="Times New Roman" w:hAnsi="Times New Roman" w:cs="Times New Roman"/>
          <w:color w:val="231F20"/>
          <w:sz w:val="28"/>
          <w:szCs w:val="28"/>
          <w:lang w:val="kk-KZ"/>
        </w:rPr>
        <w:t>Қызмет көрсету сапасы мен лог</w:t>
      </w:r>
      <w:r>
        <w:rPr>
          <w:rFonts w:ascii="Times New Roman" w:eastAsia="Times New Roman" w:hAnsi="Times New Roman" w:cs="Times New Roman"/>
          <w:color w:val="231F20"/>
          <w:sz w:val="28"/>
          <w:szCs w:val="28"/>
          <w:lang w:val="kk-KZ"/>
        </w:rPr>
        <w:t>истикалық құзыреттілік – 0,707;</w:t>
      </w:r>
    </w:p>
    <w:p w:rsidR="00F051AB" w:rsidRP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Инфрақұрылым сапасы – 0,674;</w:t>
      </w:r>
    </w:p>
    <w:p w:rsidR="00F051AB" w:rsidRP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Pr>
          <w:rFonts w:ascii="Times New Roman" w:eastAsia="Times New Roman" w:hAnsi="Times New Roman" w:cs="Times New Roman"/>
          <w:color w:val="231F20"/>
          <w:sz w:val="28"/>
          <w:szCs w:val="28"/>
          <w:lang w:val="kk-KZ"/>
        </w:rPr>
        <w:t xml:space="preserve">- </w:t>
      </w:r>
      <w:r w:rsidRPr="00F051AB">
        <w:rPr>
          <w:rFonts w:ascii="Times New Roman" w:eastAsia="Times New Roman" w:hAnsi="Times New Roman" w:cs="Times New Roman"/>
          <w:color w:val="231F20"/>
          <w:sz w:val="28"/>
          <w:szCs w:val="28"/>
          <w:lang w:val="kk-KZ"/>
        </w:rPr>
        <w:t>Жетк</w:t>
      </w:r>
      <w:r>
        <w:rPr>
          <w:rFonts w:ascii="Times New Roman" w:eastAsia="Times New Roman" w:hAnsi="Times New Roman" w:cs="Times New Roman"/>
          <w:color w:val="231F20"/>
          <w:sz w:val="28"/>
          <w:szCs w:val="28"/>
          <w:lang w:val="kk-KZ"/>
        </w:rPr>
        <w:t>ізу мерзімдерін сақтау – 0,527.</w:t>
      </w:r>
    </w:p>
    <w:p w:rsidR="00F051AB" w:rsidRDefault="00F051AB" w:rsidP="00D7553A">
      <w:pPr>
        <w:spacing w:after="0" w:line="252" w:lineRule="auto"/>
        <w:ind w:firstLine="709"/>
        <w:jc w:val="both"/>
        <w:rPr>
          <w:rFonts w:ascii="Times New Roman" w:eastAsia="Times New Roman" w:hAnsi="Times New Roman" w:cs="Times New Roman"/>
          <w:color w:val="231F20"/>
          <w:sz w:val="28"/>
          <w:szCs w:val="28"/>
          <w:lang w:val="kk-KZ"/>
        </w:rPr>
      </w:pPr>
      <w:r w:rsidRPr="00F051AB">
        <w:rPr>
          <w:rFonts w:ascii="Times New Roman" w:eastAsia="Times New Roman" w:hAnsi="Times New Roman" w:cs="Times New Roman"/>
          <w:color w:val="231F20"/>
          <w:sz w:val="28"/>
          <w:szCs w:val="28"/>
          <w:lang w:val="kk-KZ"/>
        </w:rPr>
        <w:t>Осылайша, 18-кестеде келтірілген деректер елдің технологиялық даму деңгейі логистикалық тиімділікке айтарлықтай әсер ететінін, әсіресе кедендік рәсімдер, жүк қозғалысын бақылау және логистикалық қызмет сапасы сияқты бағыттарда шешуші рөл атқаратынын нақты көрсетеді. Бұл нәтижелер Қазақстанда цифрлық экожүйелерді дамыту логистика саласының бәсекеге қабілеттілігін арттырудың тиім</w:t>
      </w:r>
      <w:r>
        <w:rPr>
          <w:rFonts w:ascii="Times New Roman" w:eastAsia="Times New Roman" w:hAnsi="Times New Roman" w:cs="Times New Roman"/>
          <w:color w:val="231F20"/>
          <w:sz w:val="28"/>
          <w:szCs w:val="28"/>
          <w:lang w:val="kk-KZ"/>
        </w:rPr>
        <w:t>ді құралы болатынын дәлелдейді.</w:t>
      </w:r>
    </w:p>
    <w:p w:rsidR="00D8307B" w:rsidRPr="00187E38" w:rsidRDefault="00D8307B" w:rsidP="004D1880">
      <w:pPr>
        <w:spacing w:after="0" w:line="240" w:lineRule="auto"/>
        <w:jc w:val="both"/>
        <w:rPr>
          <w:rFonts w:ascii="Times New Roman" w:eastAsia="Times New Roman" w:hAnsi="Times New Roman" w:cs="Times New Roman"/>
          <w:color w:val="231F20"/>
          <w:sz w:val="28"/>
          <w:szCs w:val="28"/>
          <w:lang w:val="kk-KZ"/>
        </w:rPr>
      </w:pPr>
    </w:p>
    <w:p w:rsidR="008B23BA" w:rsidRPr="00F051AB" w:rsidRDefault="008B23BA" w:rsidP="004D1880">
      <w:pPr>
        <w:spacing w:after="0" w:line="240" w:lineRule="auto"/>
        <w:jc w:val="both"/>
        <w:rPr>
          <w:rFonts w:ascii="Times New Roman" w:eastAsia="Times New Roman" w:hAnsi="Times New Roman" w:cs="Times New Roman"/>
          <w:color w:val="231F20"/>
          <w:sz w:val="28"/>
          <w:szCs w:val="28"/>
          <w:lang w:val="kk-KZ"/>
        </w:rPr>
      </w:pPr>
      <w:r w:rsidRPr="00AF19C5">
        <w:rPr>
          <w:rFonts w:ascii="Times New Roman" w:hAnsi="Times New Roman" w:cs="Times New Roman"/>
          <w:sz w:val="28"/>
          <w:szCs w:val="28"/>
          <w:lang w:val="kk-KZ"/>
        </w:rPr>
        <w:t>Кесте 1</w:t>
      </w:r>
      <w:r w:rsidR="00441A98" w:rsidRPr="00AF19C5">
        <w:rPr>
          <w:rFonts w:ascii="Times New Roman" w:hAnsi="Times New Roman" w:cs="Times New Roman"/>
          <w:sz w:val="28"/>
          <w:szCs w:val="28"/>
          <w:lang w:val="kk-KZ"/>
        </w:rPr>
        <w:t>8</w:t>
      </w:r>
      <w:r w:rsidRPr="00AF19C5">
        <w:rPr>
          <w:rFonts w:ascii="Times New Roman" w:hAnsi="Times New Roman" w:cs="Times New Roman"/>
          <w:sz w:val="28"/>
          <w:szCs w:val="28"/>
          <w:lang w:val="kk-KZ"/>
        </w:rPr>
        <w:t xml:space="preserve"> – Логистикалық тиімділік индекстері (LPI) мен жаһандық бәсекеге қабілеттілік (GCI) арасындағы корреляция коэффициенттері</w:t>
      </w:r>
    </w:p>
    <w:tbl>
      <w:tblPr>
        <w:tblStyle w:val="TableNormal"/>
        <w:tblW w:w="962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818"/>
        <w:gridCol w:w="1701"/>
        <w:gridCol w:w="1984"/>
        <w:gridCol w:w="2126"/>
      </w:tblGrid>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vAlign w:val="center"/>
          </w:tcPr>
          <w:p w:rsidR="008B23BA" w:rsidRPr="00FE34C8" w:rsidRDefault="008B23BA" w:rsidP="00610E34">
            <w:pPr>
              <w:jc w:val="center"/>
              <w:rPr>
                <w:rFonts w:ascii="Times New Roman" w:eastAsia="Times New Roman" w:hAnsi="Times New Roman"/>
                <w:sz w:val="24"/>
                <w:szCs w:val="28"/>
              </w:rPr>
            </w:pPr>
          </w:p>
        </w:tc>
        <w:tc>
          <w:tcPr>
            <w:tcW w:w="1701" w:type="dxa"/>
            <w:tcBorders>
              <w:top w:val="single" w:sz="4" w:space="0" w:color="231F20"/>
              <w:left w:val="single" w:sz="4" w:space="0" w:color="231F20"/>
              <w:bottom w:val="single" w:sz="4" w:space="0" w:color="231F20"/>
              <w:right w:val="single" w:sz="4" w:space="0" w:color="231F20"/>
            </w:tcBorders>
            <w:vAlign w:val="center"/>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sz w:val="24"/>
                <w:szCs w:val="28"/>
              </w:rPr>
              <w:t>Жалпы</w:t>
            </w:r>
            <w:r w:rsidRPr="00FE34C8">
              <w:rPr>
                <w:rFonts w:ascii="Times New Roman" w:eastAsia="Times New Roman" w:hAnsi="Times New Roman"/>
                <w:spacing w:val="-4"/>
                <w:sz w:val="24"/>
                <w:szCs w:val="28"/>
              </w:rPr>
              <w:t xml:space="preserve"> </w:t>
            </w:r>
            <w:r w:rsidRPr="00FE34C8">
              <w:rPr>
                <w:rFonts w:ascii="Times New Roman" w:eastAsia="Times New Roman" w:hAnsi="Times New Roman"/>
                <w:sz w:val="24"/>
                <w:szCs w:val="28"/>
              </w:rPr>
              <w:t>GCI</w:t>
            </w:r>
          </w:p>
        </w:tc>
        <w:tc>
          <w:tcPr>
            <w:tcW w:w="1984" w:type="dxa"/>
            <w:tcBorders>
              <w:top w:val="single" w:sz="4" w:space="0" w:color="231F20"/>
              <w:left w:val="single" w:sz="4" w:space="0" w:color="231F20"/>
              <w:bottom w:val="single" w:sz="4" w:space="0" w:color="231F20"/>
              <w:right w:val="single" w:sz="4" w:space="0" w:color="231F20"/>
            </w:tcBorders>
            <w:vAlign w:val="center"/>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sz w:val="24"/>
                <w:szCs w:val="28"/>
              </w:rPr>
              <w:t>Технологиялық</w:t>
            </w:r>
            <w:r w:rsidRPr="00FE34C8">
              <w:rPr>
                <w:rFonts w:ascii="Times New Roman" w:eastAsia="Times New Roman" w:hAnsi="Times New Roman"/>
                <w:spacing w:val="-5"/>
                <w:sz w:val="24"/>
                <w:szCs w:val="28"/>
              </w:rPr>
              <w:t xml:space="preserve"> </w:t>
            </w:r>
            <w:r w:rsidRPr="00FE34C8">
              <w:rPr>
                <w:rFonts w:ascii="Times New Roman" w:eastAsia="Times New Roman" w:hAnsi="Times New Roman"/>
                <w:sz w:val="24"/>
                <w:szCs w:val="28"/>
              </w:rPr>
              <w:t>дайындық</w:t>
            </w:r>
          </w:p>
        </w:tc>
        <w:tc>
          <w:tcPr>
            <w:tcW w:w="2126" w:type="dxa"/>
            <w:tcBorders>
              <w:top w:val="single" w:sz="4" w:space="0" w:color="231F20"/>
              <w:left w:val="single" w:sz="4" w:space="0" w:color="231F20"/>
              <w:bottom w:val="single" w:sz="4" w:space="0" w:color="231F20"/>
              <w:right w:val="single" w:sz="4" w:space="0" w:color="231F20"/>
            </w:tcBorders>
            <w:vAlign w:val="center"/>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sz w:val="24"/>
                <w:szCs w:val="28"/>
              </w:rPr>
              <w:t>Инновация</w:t>
            </w:r>
          </w:p>
        </w:tc>
      </w:tr>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Жалпы</w:t>
            </w:r>
            <w:r w:rsidRPr="00FE34C8">
              <w:rPr>
                <w:rFonts w:ascii="Times New Roman" w:eastAsia="Times New Roman" w:hAnsi="Times New Roman"/>
                <w:spacing w:val="-3"/>
                <w:sz w:val="24"/>
                <w:szCs w:val="28"/>
              </w:rPr>
              <w:t xml:space="preserve"> </w:t>
            </w:r>
            <w:r w:rsidRPr="00FE34C8">
              <w:rPr>
                <w:rFonts w:ascii="Times New Roman" w:eastAsia="Times New Roman" w:hAnsi="Times New Roman"/>
                <w:sz w:val="24"/>
                <w:szCs w:val="28"/>
              </w:rPr>
              <w:t>LPI</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0,445</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0,699</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-0,043</w:t>
            </w:r>
          </w:p>
        </w:tc>
      </w:tr>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Кеден</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0,627</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0,879</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0,126</w:t>
            </w:r>
          </w:p>
        </w:tc>
      </w:tr>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Инфрақұрылым</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0,451</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0,674</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0,028</w:t>
            </w:r>
          </w:p>
        </w:tc>
      </w:tr>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Халықаралық</w:t>
            </w:r>
            <w:r w:rsidRPr="00FE34C8">
              <w:rPr>
                <w:rFonts w:ascii="Times New Roman" w:eastAsia="Times New Roman" w:hAnsi="Times New Roman"/>
                <w:spacing w:val="-10"/>
                <w:sz w:val="24"/>
                <w:szCs w:val="28"/>
              </w:rPr>
              <w:t xml:space="preserve"> </w:t>
            </w:r>
            <w:r w:rsidRPr="00FE34C8">
              <w:rPr>
                <w:rFonts w:ascii="Times New Roman" w:eastAsia="Times New Roman" w:hAnsi="Times New Roman"/>
                <w:sz w:val="24"/>
                <w:szCs w:val="28"/>
              </w:rPr>
              <w:t>тасымалдау</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-0,025</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0,25</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-0,382</w:t>
            </w:r>
          </w:p>
        </w:tc>
      </w:tr>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Қызмет көрсету сапасы және</w:t>
            </w:r>
            <w:r w:rsidRPr="00FE34C8">
              <w:rPr>
                <w:rFonts w:ascii="Times New Roman" w:eastAsia="Times New Roman" w:hAnsi="Times New Roman"/>
                <w:spacing w:val="-1"/>
                <w:sz w:val="24"/>
                <w:szCs w:val="28"/>
              </w:rPr>
              <w:t xml:space="preserve"> </w:t>
            </w:r>
            <w:r w:rsidRPr="00FE34C8">
              <w:rPr>
                <w:rFonts w:ascii="Times New Roman" w:eastAsia="Times New Roman" w:hAnsi="Times New Roman"/>
                <w:sz w:val="24"/>
                <w:szCs w:val="28"/>
              </w:rPr>
              <w:t>құзыреттілік</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0,638</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0,707</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-0,141</w:t>
            </w:r>
          </w:p>
        </w:tc>
      </w:tr>
      <w:tr w:rsidR="008B23BA" w:rsidRPr="00FE34C8" w:rsidTr="004D1880">
        <w:trPr>
          <w:trHeight w:val="50"/>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Бақылау</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0,742</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0,841</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0,134</w:t>
            </w:r>
          </w:p>
        </w:tc>
      </w:tr>
      <w:tr w:rsidR="008B23BA" w:rsidRPr="00FE34C8" w:rsidTr="00610E34">
        <w:trPr>
          <w:trHeight w:val="288"/>
        </w:trPr>
        <w:tc>
          <w:tcPr>
            <w:tcW w:w="38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rPr>
                <w:rFonts w:ascii="Times New Roman" w:eastAsia="Times New Roman" w:hAnsi="Times New Roman"/>
                <w:sz w:val="24"/>
                <w:szCs w:val="28"/>
              </w:rPr>
            </w:pPr>
            <w:r w:rsidRPr="00FE34C8">
              <w:rPr>
                <w:rFonts w:ascii="Times New Roman" w:eastAsia="Times New Roman" w:hAnsi="Times New Roman"/>
                <w:sz w:val="24"/>
                <w:szCs w:val="28"/>
              </w:rPr>
              <w:t>Уақыттылығы</w:t>
            </w:r>
          </w:p>
        </w:tc>
        <w:tc>
          <w:tcPr>
            <w:tcW w:w="170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0,222</w:t>
            </w:r>
          </w:p>
        </w:tc>
        <w:tc>
          <w:tcPr>
            <w:tcW w:w="198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0,527</w:t>
            </w:r>
          </w:p>
        </w:tc>
        <w:tc>
          <w:tcPr>
            <w:tcW w:w="21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
              <w:jc w:val="center"/>
              <w:rPr>
                <w:rFonts w:ascii="Times New Roman" w:eastAsia="Times New Roman" w:hAnsi="Times New Roman"/>
                <w:sz w:val="24"/>
                <w:szCs w:val="28"/>
              </w:rPr>
            </w:pPr>
            <w:r w:rsidRPr="00FE34C8">
              <w:rPr>
                <w:rFonts w:ascii="Times New Roman" w:eastAsia="Times New Roman" w:hAnsi="Times New Roman"/>
                <w:sz w:val="24"/>
                <w:szCs w:val="28"/>
              </w:rPr>
              <w:t>0,196</w:t>
            </w:r>
          </w:p>
        </w:tc>
      </w:tr>
      <w:tr w:rsidR="008B23BA" w:rsidRPr="00FE34C8" w:rsidTr="00610E34">
        <w:trPr>
          <w:trHeight w:val="288"/>
        </w:trPr>
        <w:tc>
          <w:tcPr>
            <w:tcW w:w="9629" w:type="dxa"/>
            <w:gridSpan w:val="4"/>
            <w:tcBorders>
              <w:top w:val="single" w:sz="4" w:space="0" w:color="231F20"/>
              <w:left w:val="single" w:sz="4" w:space="0" w:color="231F20"/>
              <w:bottom w:val="single" w:sz="4" w:space="0" w:color="231F20"/>
              <w:right w:val="single" w:sz="4" w:space="0" w:color="231F20"/>
            </w:tcBorders>
            <w:hideMark/>
          </w:tcPr>
          <w:p w:rsidR="008B23BA" w:rsidRPr="00FE34C8" w:rsidRDefault="008B23BA" w:rsidP="006A3EEC">
            <w:pPr>
              <w:jc w:val="both"/>
              <w:rPr>
                <w:rFonts w:ascii="Times New Roman" w:eastAsia="Times New Roman" w:hAnsi="Times New Roman"/>
                <w:i/>
                <w:sz w:val="24"/>
                <w:szCs w:val="28"/>
              </w:rPr>
            </w:pPr>
            <w:r w:rsidRPr="00FE34C8">
              <w:rPr>
                <w:rFonts w:ascii="Times New Roman" w:eastAsia="Times New Roman" w:hAnsi="Times New Roman"/>
                <w:i/>
                <w:color w:val="231F20"/>
                <w:sz w:val="24"/>
                <w:szCs w:val="28"/>
              </w:rPr>
              <w:t>Ескерту: [</w:t>
            </w:r>
            <w:r w:rsidR="002F30AE" w:rsidRPr="00FE34C8">
              <w:rPr>
                <w:rFonts w:ascii="Times New Roman" w:eastAsia="Times New Roman" w:hAnsi="Times New Roman"/>
                <w:i/>
                <w:color w:val="231F20"/>
                <w:sz w:val="24"/>
                <w:szCs w:val="28"/>
              </w:rPr>
              <w:t>75</w:t>
            </w:r>
            <w:r w:rsidRPr="00FE34C8">
              <w:rPr>
                <w:rFonts w:ascii="Times New Roman" w:eastAsia="Times New Roman" w:hAnsi="Times New Roman"/>
                <w:i/>
                <w:color w:val="231F20"/>
                <w:sz w:val="24"/>
                <w:szCs w:val="28"/>
              </w:rPr>
              <w:t xml:space="preserve">, </w:t>
            </w:r>
            <w:r w:rsidR="002F30AE" w:rsidRPr="00FE34C8">
              <w:rPr>
                <w:rFonts w:ascii="Times New Roman" w:eastAsia="Times New Roman" w:hAnsi="Times New Roman"/>
                <w:i/>
                <w:color w:val="231F20"/>
                <w:sz w:val="24"/>
                <w:szCs w:val="28"/>
              </w:rPr>
              <w:t>9</w:t>
            </w:r>
            <w:r w:rsidR="006A3EEC">
              <w:rPr>
                <w:rFonts w:ascii="Times New Roman" w:eastAsia="Times New Roman" w:hAnsi="Times New Roman"/>
                <w:i/>
                <w:color w:val="231F20"/>
                <w:sz w:val="24"/>
                <w:szCs w:val="28"/>
              </w:rPr>
              <w:t>6</w:t>
            </w:r>
            <w:r w:rsidRPr="00FE34C8">
              <w:rPr>
                <w:rFonts w:ascii="Times New Roman" w:eastAsia="Times New Roman" w:hAnsi="Times New Roman"/>
                <w:i/>
                <w:color w:val="231F20"/>
                <w:sz w:val="24"/>
                <w:szCs w:val="28"/>
              </w:rPr>
              <w:t xml:space="preserve"> ]негізінде автормен құрастырылған</w:t>
            </w:r>
          </w:p>
        </w:tc>
      </w:tr>
    </w:tbl>
    <w:p w:rsidR="008B23BA" w:rsidRPr="00AF19C5" w:rsidRDefault="008B23BA" w:rsidP="00EB2B81">
      <w:pPr>
        <w:spacing w:after="0" w:line="240" w:lineRule="auto"/>
        <w:ind w:firstLine="709"/>
        <w:jc w:val="both"/>
        <w:rPr>
          <w:rFonts w:ascii="Times New Roman" w:hAnsi="Times New Roman" w:cs="Times New Roman"/>
          <w:sz w:val="28"/>
          <w:szCs w:val="28"/>
        </w:rPr>
      </w:pPr>
    </w:p>
    <w:p w:rsidR="00EF565C" w:rsidRDefault="00E54D6C" w:rsidP="00D7553A">
      <w:pPr>
        <w:spacing w:after="0" w:line="252"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 xml:space="preserve">Қазақстанның инновациялық дамуы мен логистиканың тиімділігі арасындағы өзара байланысты талдау нәтижесінде бұл көрсеткіштер арасында төмен деңгейлі корреляция байқалды. Бұл, ең алдымен, елдің инновациялық әлеуетінің жеткілікті дамымағандығымен түсіндіріледі. </w:t>
      </w:r>
    </w:p>
    <w:p w:rsidR="00E54D6C" w:rsidRPr="00E54D6C" w:rsidRDefault="00E54D6C" w:rsidP="00D7553A">
      <w:pPr>
        <w:spacing w:after="0" w:line="252"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Инновациялық инфрақұрылымның әлсіздігі, ғылыми-зерттеу мен тәжірибелік-конструкторлық жұмыстардың жеткіліксіз қаржыландырылуы және жоғары технологияларды енгізудің баяулығы логистика саласындағы инновациялық шешімдердің кеңінен қолд</w:t>
      </w:r>
      <w:r>
        <w:rPr>
          <w:rFonts w:ascii="Times New Roman" w:hAnsi="Times New Roman" w:cs="Times New Roman"/>
          <w:sz w:val="28"/>
          <w:szCs w:val="28"/>
          <w:lang w:val="kk-KZ"/>
        </w:rPr>
        <w:t>анылуына кедергі келтіріп отыр.</w:t>
      </w:r>
    </w:p>
    <w:p w:rsidR="00EF565C" w:rsidRDefault="00E54D6C" w:rsidP="00D7553A">
      <w:pPr>
        <w:spacing w:after="0" w:line="252"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 xml:space="preserve">Дегенмен, жаһандық деңгейде жүргізілген зерттеулер мен талдаулар инновациялық даму мен логистиканың тиімділігі арасында айқын және жоғары деңгейлі корреляция мен регрессиялық байланыс бар екенін көрсетеді. Бұл – инновациялар неғұрлым дамыған сайын, логистикалық жүйелер соғұрлым тиімді әрі бәсекеге қабілетті болатынын дәлелдейді. </w:t>
      </w:r>
    </w:p>
    <w:p w:rsidR="008B23BA" w:rsidRDefault="00E54D6C" w:rsidP="00D7553A">
      <w:pPr>
        <w:spacing w:after="0" w:line="252"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Көрсеткіштердің сипаттамалық статистикасы 19-кестеде ұсынылған.</w:t>
      </w:r>
    </w:p>
    <w:p w:rsidR="008B23BA" w:rsidRPr="00AF19C5" w:rsidRDefault="008B23BA" w:rsidP="00441A98">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Кесте 1</w:t>
      </w:r>
      <w:r w:rsidR="00441A98" w:rsidRPr="00AF19C5">
        <w:rPr>
          <w:rFonts w:ascii="Times New Roman" w:hAnsi="Times New Roman" w:cs="Times New Roman"/>
          <w:sz w:val="28"/>
          <w:szCs w:val="28"/>
          <w:lang w:val="kk-KZ"/>
        </w:rPr>
        <w:t>9</w:t>
      </w:r>
      <w:r w:rsidRPr="00AF19C5">
        <w:rPr>
          <w:rFonts w:ascii="Times New Roman" w:hAnsi="Times New Roman" w:cs="Times New Roman"/>
          <w:sz w:val="28"/>
          <w:szCs w:val="28"/>
          <w:lang w:val="kk-KZ"/>
        </w:rPr>
        <w:t xml:space="preserve"> – Қазақстандағы логистикалық тиімділік көрсеткіштерінің (LPI) және технологиялық дайындық пен инновацияны дамытудың (GCI) сипаттамалық статистикасы (2007–2023)</w:t>
      </w:r>
    </w:p>
    <w:tbl>
      <w:tblPr>
        <w:tblStyle w:val="TableNormal"/>
        <w:tblW w:w="9493"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111"/>
        <w:gridCol w:w="426"/>
        <w:gridCol w:w="1134"/>
        <w:gridCol w:w="1134"/>
        <w:gridCol w:w="1270"/>
        <w:gridCol w:w="1418"/>
      </w:tblGrid>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tcPr>
          <w:p w:rsidR="008B23BA" w:rsidRPr="00FE34C8" w:rsidRDefault="008B23BA" w:rsidP="00610E34">
            <w:pPr>
              <w:ind w:firstLine="709"/>
              <w:jc w:val="both"/>
              <w:rPr>
                <w:rFonts w:ascii="Times New Roman" w:eastAsia="Times New Roman" w:hAnsi="Times New Roman"/>
                <w:sz w:val="24"/>
                <w:szCs w:val="28"/>
              </w:rPr>
            </w:pP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N</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8B23BA">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Мин.</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8B23BA">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Макс.</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8B23BA">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Орташа көрсеткіш</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8B23BA">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Стандартты ауытқу</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Жалпы</w:t>
            </w:r>
            <w:r w:rsidRPr="00FE34C8">
              <w:rPr>
                <w:rFonts w:ascii="Times New Roman" w:eastAsia="Times New Roman" w:hAnsi="Times New Roman"/>
                <w:color w:val="231F20"/>
                <w:spacing w:val="-3"/>
                <w:sz w:val="24"/>
                <w:szCs w:val="28"/>
              </w:rPr>
              <w:t xml:space="preserve"> </w:t>
            </w:r>
            <w:r w:rsidRPr="00FE34C8">
              <w:rPr>
                <w:rFonts w:ascii="Times New Roman" w:eastAsia="Times New Roman" w:hAnsi="Times New Roman"/>
                <w:color w:val="231F20"/>
                <w:sz w:val="24"/>
                <w:szCs w:val="28"/>
              </w:rPr>
              <w:t>LPI</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2,120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2,830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2,652</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0,266</w:t>
            </w:r>
          </w:p>
        </w:tc>
      </w:tr>
      <w:tr w:rsidR="008B23BA" w:rsidRPr="00FE34C8" w:rsidTr="008B23BA">
        <w:trPr>
          <w:trHeight w:val="278"/>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Кеден</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8B23BA">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1,910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2,660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2,396</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0,270</w:t>
            </w:r>
          </w:p>
        </w:tc>
      </w:tr>
      <w:tr w:rsidR="008B23BA" w:rsidRPr="00FE34C8" w:rsidTr="008B23BA">
        <w:trPr>
          <w:trHeight w:val="313"/>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Инфрақұрылым</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1,860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0,760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2,469</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0,322</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91395F">
            <w:pPr>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Халықаралық</w:t>
            </w:r>
            <w:r w:rsidRPr="00FE34C8">
              <w:rPr>
                <w:rFonts w:ascii="Times New Roman" w:eastAsia="Times New Roman" w:hAnsi="Times New Roman"/>
                <w:color w:val="231F20"/>
                <w:spacing w:val="-10"/>
                <w:sz w:val="24"/>
                <w:szCs w:val="28"/>
              </w:rPr>
              <w:t xml:space="preserve"> </w:t>
            </w:r>
            <w:r w:rsidRPr="00FE34C8">
              <w:rPr>
                <w:rFonts w:ascii="Times New Roman" w:eastAsia="Times New Roman" w:hAnsi="Times New Roman"/>
                <w:color w:val="231F20"/>
                <w:sz w:val="24"/>
                <w:szCs w:val="28"/>
              </w:rPr>
              <w:t>тасымалдау</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2,100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3,290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8B23BA">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2,703</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0,379</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91395F">
            <w:pPr>
              <w:rPr>
                <w:rFonts w:ascii="Times New Roman" w:eastAsia="Times New Roman" w:hAnsi="Times New Roman"/>
                <w:sz w:val="24"/>
                <w:szCs w:val="28"/>
              </w:rPr>
            </w:pPr>
            <w:r w:rsidRPr="00FE34C8">
              <w:rPr>
                <w:rFonts w:ascii="Times New Roman" w:eastAsia="Times New Roman" w:hAnsi="Times New Roman"/>
                <w:color w:val="231F20"/>
                <w:sz w:val="24"/>
                <w:szCs w:val="28"/>
              </w:rPr>
              <w:t>Сапа және</w:t>
            </w:r>
            <w:r w:rsidRPr="00FE34C8">
              <w:rPr>
                <w:rFonts w:ascii="Times New Roman" w:eastAsia="Times New Roman" w:hAnsi="Times New Roman"/>
                <w:color w:val="231F20"/>
                <w:spacing w:val="-1"/>
                <w:sz w:val="24"/>
                <w:szCs w:val="28"/>
              </w:rPr>
              <w:t xml:space="preserve"> </w:t>
            </w:r>
            <w:r w:rsidRPr="00FE34C8">
              <w:rPr>
                <w:rFonts w:ascii="Times New Roman" w:eastAsia="Times New Roman" w:hAnsi="Times New Roman"/>
                <w:color w:val="231F20"/>
                <w:sz w:val="24"/>
                <w:szCs w:val="28"/>
              </w:rPr>
              <w:t>логистикалық құзыреттілік</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2.,050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2,750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2,543</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0,254</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Бақылау</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2,190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2,860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2,698</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0,255</w:t>
            </w:r>
          </w:p>
        </w:tc>
      </w:tr>
      <w:tr w:rsidR="008B23BA" w:rsidRPr="00FE34C8" w:rsidTr="008B23BA">
        <w:trPr>
          <w:trHeight w:val="278"/>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Уақыттылығы</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2,650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3,530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3.075</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0,335</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Технологиялық</w:t>
            </w:r>
            <w:r w:rsidRPr="00FE34C8">
              <w:rPr>
                <w:rFonts w:ascii="Times New Roman" w:eastAsia="Times New Roman" w:hAnsi="Times New Roman"/>
                <w:color w:val="231F20"/>
                <w:spacing w:val="-5"/>
                <w:sz w:val="24"/>
                <w:szCs w:val="28"/>
              </w:rPr>
              <w:t xml:space="preserve"> </w:t>
            </w:r>
            <w:r w:rsidRPr="00FE34C8">
              <w:rPr>
                <w:rFonts w:ascii="Times New Roman" w:eastAsia="Times New Roman" w:hAnsi="Times New Roman"/>
                <w:color w:val="231F20"/>
                <w:sz w:val="24"/>
                <w:szCs w:val="28"/>
              </w:rPr>
              <w:t>дайындық</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2,980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4,630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3,965</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0,639</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Инновация</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2,810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3,390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3,095</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0,208</w:t>
            </w:r>
          </w:p>
        </w:tc>
      </w:tr>
      <w:tr w:rsidR="008B23BA" w:rsidRPr="00FE34C8" w:rsidTr="008B23BA">
        <w:trPr>
          <w:trHeight w:val="277"/>
          <w:jc w:val="center"/>
        </w:trPr>
        <w:tc>
          <w:tcPr>
            <w:tcW w:w="4111"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ind w:firstLine="10"/>
              <w:jc w:val="both"/>
              <w:rPr>
                <w:rFonts w:ascii="Times New Roman" w:eastAsia="Times New Roman" w:hAnsi="Times New Roman"/>
                <w:sz w:val="24"/>
                <w:szCs w:val="28"/>
              </w:rPr>
            </w:pPr>
            <w:r w:rsidRPr="00FE34C8">
              <w:rPr>
                <w:rFonts w:ascii="Times New Roman" w:eastAsia="Times New Roman" w:hAnsi="Times New Roman"/>
                <w:color w:val="231F20"/>
                <w:sz w:val="24"/>
                <w:szCs w:val="28"/>
              </w:rPr>
              <w:t>Жалпы</w:t>
            </w:r>
            <w:r w:rsidRPr="00FE34C8">
              <w:rPr>
                <w:rFonts w:ascii="Times New Roman" w:eastAsia="Times New Roman" w:hAnsi="Times New Roman"/>
                <w:color w:val="231F20"/>
                <w:spacing w:val="-5"/>
                <w:sz w:val="24"/>
                <w:szCs w:val="28"/>
              </w:rPr>
              <w:t xml:space="preserve"> </w:t>
            </w:r>
            <w:r w:rsidRPr="00FE34C8">
              <w:rPr>
                <w:rFonts w:ascii="Times New Roman" w:eastAsia="Times New Roman" w:hAnsi="Times New Roman"/>
                <w:color w:val="231F20"/>
                <w:sz w:val="24"/>
                <w:szCs w:val="28"/>
              </w:rPr>
              <w:t>индекс</w:t>
            </w:r>
            <w:r w:rsidRPr="00FE34C8">
              <w:rPr>
                <w:rFonts w:ascii="Times New Roman" w:eastAsia="Times New Roman" w:hAnsi="Times New Roman"/>
                <w:color w:val="231F20"/>
                <w:spacing w:val="-5"/>
                <w:sz w:val="24"/>
                <w:szCs w:val="28"/>
              </w:rPr>
              <w:t xml:space="preserve"> </w:t>
            </w:r>
            <w:r w:rsidRPr="00FE34C8">
              <w:rPr>
                <w:rFonts w:ascii="Times New Roman" w:eastAsia="Times New Roman" w:hAnsi="Times New Roman"/>
                <w:color w:val="231F20"/>
                <w:sz w:val="24"/>
                <w:szCs w:val="28"/>
              </w:rPr>
              <w:t>GCI</w:t>
            </w:r>
          </w:p>
        </w:tc>
        <w:tc>
          <w:tcPr>
            <w:tcW w:w="426"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6</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4,120</w:t>
            </w:r>
          </w:p>
        </w:tc>
        <w:tc>
          <w:tcPr>
            <w:tcW w:w="1134"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4,420</w:t>
            </w:r>
          </w:p>
        </w:tc>
        <w:tc>
          <w:tcPr>
            <w:tcW w:w="1270"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4,301</w:t>
            </w:r>
          </w:p>
        </w:tc>
        <w:tc>
          <w:tcPr>
            <w:tcW w:w="1418" w:type="dxa"/>
            <w:tcBorders>
              <w:top w:val="single" w:sz="4" w:space="0" w:color="231F20"/>
              <w:left w:val="single" w:sz="4" w:space="0" w:color="231F20"/>
              <w:bottom w:val="single" w:sz="4" w:space="0" w:color="231F20"/>
              <w:right w:val="single" w:sz="4" w:space="0" w:color="231F20"/>
            </w:tcBorders>
            <w:hideMark/>
          </w:tcPr>
          <w:p w:rsidR="008B23BA" w:rsidRPr="00FE34C8" w:rsidRDefault="008B23BA" w:rsidP="00610E34">
            <w:pPr>
              <w:jc w:val="center"/>
              <w:rPr>
                <w:rFonts w:ascii="Times New Roman" w:eastAsia="Times New Roman" w:hAnsi="Times New Roman"/>
                <w:sz w:val="24"/>
                <w:szCs w:val="28"/>
              </w:rPr>
            </w:pPr>
            <w:r w:rsidRPr="00FE34C8">
              <w:rPr>
                <w:rFonts w:ascii="Times New Roman" w:eastAsia="Times New Roman" w:hAnsi="Times New Roman"/>
                <w:color w:val="231F20"/>
                <w:sz w:val="24"/>
                <w:szCs w:val="28"/>
              </w:rPr>
              <w:t>0,136</w:t>
            </w:r>
          </w:p>
        </w:tc>
      </w:tr>
      <w:tr w:rsidR="008B23BA" w:rsidRPr="00FE34C8" w:rsidTr="008B23BA">
        <w:trPr>
          <w:trHeight w:val="277"/>
          <w:jc w:val="center"/>
        </w:trPr>
        <w:tc>
          <w:tcPr>
            <w:tcW w:w="9493" w:type="dxa"/>
            <w:gridSpan w:val="6"/>
            <w:tcBorders>
              <w:top w:val="single" w:sz="4" w:space="0" w:color="231F20"/>
              <w:left w:val="single" w:sz="4" w:space="0" w:color="231F20"/>
              <w:bottom w:val="single" w:sz="4" w:space="0" w:color="231F20"/>
              <w:right w:val="single" w:sz="4" w:space="0" w:color="231F20"/>
            </w:tcBorders>
          </w:tcPr>
          <w:p w:rsidR="008B23BA" w:rsidRPr="00FE34C8" w:rsidRDefault="008B23BA" w:rsidP="006A3EEC">
            <w:pPr>
              <w:jc w:val="both"/>
              <w:rPr>
                <w:rFonts w:ascii="Times New Roman" w:eastAsia="Times New Roman" w:hAnsi="Times New Roman"/>
                <w:i/>
                <w:sz w:val="24"/>
                <w:szCs w:val="28"/>
              </w:rPr>
            </w:pPr>
            <w:r w:rsidRPr="00FE34C8">
              <w:rPr>
                <w:rFonts w:ascii="Times New Roman" w:eastAsia="Times New Roman" w:hAnsi="Times New Roman"/>
                <w:i/>
                <w:color w:val="231F20"/>
                <w:sz w:val="24"/>
                <w:szCs w:val="28"/>
              </w:rPr>
              <w:t>Ескерту: [</w:t>
            </w:r>
            <w:r w:rsidR="002F30AE" w:rsidRPr="00FE34C8">
              <w:rPr>
                <w:rFonts w:ascii="Times New Roman" w:eastAsia="Times New Roman" w:hAnsi="Times New Roman"/>
                <w:i/>
                <w:color w:val="231F20"/>
                <w:sz w:val="24"/>
                <w:szCs w:val="28"/>
              </w:rPr>
              <w:t>75, 9</w:t>
            </w:r>
            <w:r w:rsidR="006A3EEC">
              <w:rPr>
                <w:rFonts w:ascii="Times New Roman" w:eastAsia="Times New Roman" w:hAnsi="Times New Roman"/>
                <w:i/>
                <w:color w:val="231F20"/>
                <w:sz w:val="24"/>
                <w:szCs w:val="28"/>
              </w:rPr>
              <w:t>6</w:t>
            </w:r>
            <w:r w:rsidRPr="00FE34C8">
              <w:rPr>
                <w:rFonts w:ascii="Times New Roman" w:eastAsia="Times New Roman" w:hAnsi="Times New Roman"/>
                <w:i/>
                <w:color w:val="231F20"/>
                <w:sz w:val="24"/>
                <w:szCs w:val="28"/>
              </w:rPr>
              <w:t xml:space="preserve"> ]негізінде автормен құрастырылған</w:t>
            </w:r>
          </w:p>
        </w:tc>
      </w:tr>
    </w:tbl>
    <w:p w:rsidR="008B23BA" w:rsidRPr="00AF19C5" w:rsidRDefault="008B23BA" w:rsidP="00EB2B81">
      <w:pPr>
        <w:spacing w:after="0" w:line="240" w:lineRule="auto"/>
        <w:ind w:firstLine="709"/>
        <w:jc w:val="both"/>
        <w:rPr>
          <w:rFonts w:ascii="Times New Roman" w:hAnsi="Times New Roman" w:cs="Times New Roman"/>
          <w:sz w:val="28"/>
          <w:szCs w:val="28"/>
          <w:lang w:val="ru-RU"/>
        </w:rPr>
      </w:pPr>
    </w:p>
    <w:p w:rsidR="00E54D6C" w:rsidRPr="00E54D6C" w:rsidRDefault="00E54D6C" w:rsidP="00E54D6C">
      <w:pPr>
        <w:spacing w:after="0" w:line="240"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Осылайша, жүргізілген корреляциялық талдау нәтижелері логистиканың даму деңгейі елдің технологиялық дайындығымен тікелей байланысты екенін, ал инновациялық даму бұл салада Қазақстанда әлі де шешуші рөл атқармайтынын көрсетті. Басқаша айтқанда, логистикалық тиімділікке қол жеткізу көбінесе АКТ инфрақұрылымының қолжетімділігі мен технологияны практикалық қолдану деңгейіне тәуелді, ал инновациялық әлеуеттің төмендігі</w:t>
      </w:r>
      <w:r>
        <w:rPr>
          <w:rFonts w:ascii="Times New Roman" w:hAnsi="Times New Roman" w:cs="Times New Roman"/>
          <w:sz w:val="28"/>
          <w:szCs w:val="28"/>
          <w:lang w:val="kk-KZ"/>
        </w:rPr>
        <w:t xml:space="preserve"> бұл үдерісті шектейді. </w:t>
      </w:r>
      <w:r w:rsidRPr="00E54D6C">
        <w:rPr>
          <w:rFonts w:ascii="Times New Roman" w:hAnsi="Times New Roman" w:cs="Times New Roman"/>
          <w:sz w:val="28"/>
          <w:szCs w:val="28"/>
          <w:lang w:val="kk-KZ"/>
        </w:rPr>
        <w:t>Бұдан әрі талданған көлік және логистика саласындағы АКТ мен цифрлық технологияларды қолдану жөніндегі егжей-тегжейлі статистикалық деректер Қазақстандағы логистикалық қызметтерді дамытуда цифрлық технологиялардың нақты рөлін тереңірек түсінуге мүмкіндік берді. Атап айтқанда, кәсіпорындардың басым бөлігінде интернет-ресурстар мен автоматтандырылған ішкі бизнес-үдерістер әлі де шектеулі көлемде қолданылып отыр. Мұндай технологиялар көбінесе тек ірі немесе цифрлық тұрғыдан неғұрлым дамыған ұйымдарда ғана енгізілген.</w:t>
      </w:r>
    </w:p>
    <w:p w:rsidR="00E54D6C" w:rsidRPr="00E54D6C" w:rsidRDefault="00E54D6C" w:rsidP="00EF565C">
      <w:pPr>
        <w:spacing w:after="0" w:line="240"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Сонымен қатар, 3D баспа (3D принтерлер) қызметтерін пайдалану немесе RFID технологияларын енгізу сияқты жетілдірілген цифрлық шешімдер еліміздегі кәсіпорындар арасында өте сирек кездеседі. 3D принтерді қолданатын ұйымдар саны тіптен аз, бұл саладағы технологиялық</w:t>
      </w:r>
      <w:r w:rsidR="00EF565C">
        <w:rPr>
          <w:rFonts w:ascii="Times New Roman" w:hAnsi="Times New Roman" w:cs="Times New Roman"/>
          <w:sz w:val="28"/>
          <w:szCs w:val="28"/>
          <w:lang w:val="kk-KZ"/>
        </w:rPr>
        <w:t xml:space="preserve"> артта қалушылықты айғақтайды.</w:t>
      </w:r>
    </w:p>
    <w:p w:rsidR="00E54D6C" w:rsidRDefault="00E54D6C" w:rsidP="00E54D6C">
      <w:pPr>
        <w:spacing w:after="0" w:line="240" w:lineRule="auto"/>
        <w:ind w:firstLine="709"/>
        <w:jc w:val="both"/>
        <w:rPr>
          <w:rFonts w:ascii="Times New Roman" w:hAnsi="Times New Roman" w:cs="Times New Roman"/>
          <w:sz w:val="28"/>
          <w:szCs w:val="28"/>
          <w:lang w:val="kk-KZ"/>
        </w:rPr>
      </w:pPr>
      <w:r w:rsidRPr="00E54D6C">
        <w:rPr>
          <w:rFonts w:ascii="Times New Roman" w:hAnsi="Times New Roman" w:cs="Times New Roman"/>
          <w:sz w:val="28"/>
          <w:szCs w:val="28"/>
          <w:lang w:val="kk-KZ"/>
        </w:rPr>
        <w:t>Көптеген кәсіпорындар Интернетті негізінен әлеуметтік желілер арқылы клиенттермен, серіктестермен және басқа да мүдделі тараптармен байланыс орнату мақсатында пайдаланады. Алайда тауарлар мен қызметтерге интернет арқылы тапсырыс алу немесе беру тәжірибесі кең тарамаған, бұл электрондық коммерция мен цифрлық логистиканың әлеуетін толық іске асыруға кедергі келтіруде.</w:t>
      </w:r>
    </w:p>
    <w:p w:rsidR="004D1880" w:rsidRPr="004D1880" w:rsidRDefault="004D1880" w:rsidP="004D1880">
      <w:pPr>
        <w:spacing w:after="0" w:line="240" w:lineRule="auto"/>
        <w:ind w:firstLine="709"/>
        <w:jc w:val="both"/>
        <w:rPr>
          <w:rFonts w:ascii="Times New Roman" w:hAnsi="Times New Roman" w:cs="Times New Roman"/>
          <w:sz w:val="28"/>
          <w:szCs w:val="28"/>
          <w:lang w:val="kk-KZ"/>
        </w:rPr>
      </w:pPr>
      <w:r w:rsidRPr="004D1880">
        <w:rPr>
          <w:rFonts w:ascii="Times New Roman" w:hAnsi="Times New Roman" w:cs="Times New Roman"/>
          <w:sz w:val="28"/>
          <w:szCs w:val="28"/>
          <w:lang w:val="kk-KZ"/>
        </w:rPr>
        <w:t>Бұл көрсеткіштер логистика мен бизнес-процестерді цифрландыру деңгейінің төмендігін көрсетіп, салада тереңірек трансформация қажеттігін дәлелдейді [9</w:t>
      </w:r>
      <w:r w:rsidR="006A3EEC" w:rsidRPr="006A3EEC">
        <w:rPr>
          <w:rFonts w:ascii="Times New Roman" w:hAnsi="Times New Roman" w:cs="Times New Roman"/>
          <w:sz w:val="28"/>
          <w:szCs w:val="28"/>
          <w:lang w:val="kk-KZ"/>
        </w:rPr>
        <w:t>5</w:t>
      </w:r>
      <w:r w:rsidRPr="004D1880">
        <w:rPr>
          <w:rFonts w:ascii="Times New Roman" w:hAnsi="Times New Roman" w:cs="Times New Roman"/>
          <w:sz w:val="28"/>
          <w:szCs w:val="28"/>
          <w:lang w:val="kk-KZ"/>
        </w:rPr>
        <w:t>].</w:t>
      </w:r>
    </w:p>
    <w:p w:rsidR="005A494A" w:rsidRPr="005A494A" w:rsidRDefault="004D1880" w:rsidP="005A494A">
      <w:pPr>
        <w:spacing w:after="0" w:line="240" w:lineRule="auto"/>
        <w:ind w:firstLine="709"/>
        <w:jc w:val="both"/>
        <w:rPr>
          <w:rFonts w:ascii="Times New Roman" w:hAnsi="Times New Roman" w:cs="Times New Roman"/>
          <w:sz w:val="28"/>
          <w:szCs w:val="28"/>
          <w:lang w:val="kk-KZ"/>
        </w:rPr>
      </w:pPr>
      <w:r w:rsidRPr="004D1880">
        <w:rPr>
          <w:rFonts w:ascii="Times New Roman" w:hAnsi="Times New Roman" w:cs="Times New Roman"/>
          <w:sz w:val="28"/>
          <w:szCs w:val="28"/>
          <w:lang w:val="kk-KZ"/>
        </w:rPr>
        <w:lastRenderedPageBreak/>
        <w:t xml:space="preserve">Қазақстандағы көлік және қойма саласындағы кәсіпорындарда робототехника әлі кеңінен енгізілмеген. </w:t>
      </w:r>
      <w:r w:rsidR="005A494A" w:rsidRPr="005A494A">
        <w:rPr>
          <w:rFonts w:ascii="Times New Roman" w:hAnsi="Times New Roman" w:cs="Times New Roman"/>
          <w:sz w:val="28"/>
          <w:szCs w:val="28"/>
          <w:lang w:val="kk-KZ"/>
        </w:rPr>
        <w:t>Жалпы алғанда небәрі 36 ұйым ғана роботтарды пайдаланып отыр, оның ішінде 18-і өнеркәсіптік, ал қалған 18-і сервистік роботтарды қолдануда. Бұл көрсеткіш саладағы цифрлық технологияларды енгізу үдерісінің баяу жүріп жатқанын нақты көрсетеді. Көптеген компаниялар ақпараттық технологиялармен байланысты міндеттерді сыртқы ұйымдар мен мамандарға тапсыруды жөн көреді. Осыған байланысты АКТ қызметтерін аутсорсингке шығару шығындарының үлесі 56,2%-ды құрап отыр, бұл сыртқы ресурстарға тәуелді</w:t>
      </w:r>
      <w:r w:rsidR="005A494A">
        <w:rPr>
          <w:rFonts w:ascii="Times New Roman" w:hAnsi="Times New Roman" w:cs="Times New Roman"/>
          <w:sz w:val="28"/>
          <w:szCs w:val="28"/>
          <w:lang w:val="kk-KZ"/>
        </w:rPr>
        <w:t>ліктің жоғары екенін білдіреді.</w:t>
      </w:r>
    </w:p>
    <w:p w:rsidR="005A494A" w:rsidRPr="005A494A" w:rsidRDefault="005A494A" w:rsidP="005A494A">
      <w:pPr>
        <w:spacing w:after="0" w:line="240" w:lineRule="auto"/>
        <w:ind w:firstLine="709"/>
        <w:jc w:val="both"/>
        <w:rPr>
          <w:rFonts w:ascii="Times New Roman" w:hAnsi="Times New Roman" w:cs="Times New Roman"/>
          <w:sz w:val="28"/>
          <w:szCs w:val="28"/>
          <w:lang w:val="kk-KZ"/>
        </w:rPr>
      </w:pPr>
      <w:r w:rsidRPr="005A494A">
        <w:rPr>
          <w:rFonts w:ascii="Times New Roman" w:hAnsi="Times New Roman" w:cs="Times New Roman"/>
          <w:sz w:val="28"/>
          <w:szCs w:val="28"/>
          <w:lang w:val="kk-KZ"/>
        </w:rPr>
        <w:t>Сонымен қатар, бағдарламалық жасақтаманы лицензиялық келісімдер арқылы сатып алуға жұмсалған қаржы көлемі 5102 млн теңгені немесе 15,9%-ды құрайды, бұл дайын цифрлық шешімдерді сатып алу тәжірибесінің кең таралғанын көрсетеді. Ең төмен шығындар – небәрі 0,2% – өздігінен бағдарламалық қамтамасыз етуді әзірлеуге және АКТ мамандарын оқытуға бағытталған. Бұл салада ішкі цифрлық қабілеттерді дамытуға жеткілікті көңі</w:t>
      </w:r>
      <w:r>
        <w:rPr>
          <w:rFonts w:ascii="Times New Roman" w:hAnsi="Times New Roman" w:cs="Times New Roman"/>
          <w:sz w:val="28"/>
          <w:szCs w:val="28"/>
          <w:lang w:val="kk-KZ"/>
        </w:rPr>
        <w:t>л бөлінбей отырғанын көрсетеді.</w:t>
      </w:r>
    </w:p>
    <w:p w:rsidR="005A494A" w:rsidRDefault="005A494A" w:rsidP="005A494A">
      <w:pPr>
        <w:spacing w:after="0" w:line="240" w:lineRule="auto"/>
        <w:ind w:firstLine="709"/>
        <w:jc w:val="both"/>
        <w:rPr>
          <w:rFonts w:ascii="Times New Roman" w:hAnsi="Times New Roman" w:cs="Times New Roman"/>
          <w:sz w:val="28"/>
          <w:szCs w:val="28"/>
          <w:lang w:val="kk-KZ"/>
        </w:rPr>
      </w:pPr>
      <w:r w:rsidRPr="005A494A">
        <w:rPr>
          <w:rFonts w:ascii="Times New Roman" w:hAnsi="Times New Roman" w:cs="Times New Roman"/>
          <w:sz w:val="28"/>
          <w:szCs w:val="28"/>
          <w:lang w:val="kk-KZ"/>
        </w:rPr>
        <w:t>Жалпы алғанда, логистика саласындағы АКТ мамандарына деген қажеттілік 289 адамды құраса, нақты АКТ мамандары бар ұйымдар саны – 280 ғана. Бұл деректер цифрлық трансформацияны тиімді әрі терең жүзеге асыру үшін кадрлық әлеует пен ішкі технологиялық мүмкіндіктерді жүйелі түрде дамыту қажеттігін айғақтайды [95].</w:t>
      </w:r>
    </w:p>
    <w:p w:rsidR="005A494A" w:rsidRPr="005A494A" w:rsidRDefault="005A494A" w:rsidP="005A494A">
      <w:pPr>
        <w:spacing w:after="0" w:line="240" w:lineRule="auto"/>
        <w:ind w:firstLine="709"/>
        <w:jc w:val="both"/>
        <w:rPr>
          <w:rFonts w:ascii="Times New Roman" w:hAnsi="Times New Roman" w:cs="Times New Roman"/>
          <w:sz w:val="28"/>
          <w:szCs w:val="28"/>
          <w:lang w:val="kk-KZ"/>
        </w:rPr>
      </w:pPr>
      <w:r w:rsidRPr="005A494A">
        <w:rPr>
          <w:rFonts w:ascii="Times New Roman" w:hAnsi="Times New Roman" w:cs="Times New Roman"/>
          <w:sz w:val="28"/>
          <w:szCs w:val="28"/>
          <w:lang w:val="kk-KZ"/>
        </w:rPr>
        <w:t>Осылайша, Қазақстандағы көлік және қойма кәсіпорындарында ақпараттық-коммуникациялық технологияларды (АКТ) қолдануға қатысты қайталама деректерді талдау бірқатар маңызды үрдістерді анықтайды. Кәсіпорындардың басым бөлігі компьютерлік техникамен жабдықталған және Интернетке қол жеткізе алады, бұл елдегі базалық цифрлық инфрақұрылымның қалыптасқанын көрсетеді. Алайда заманауи цифрлық шешімдер – 3D принтерлер, RFID технологиялары, робототехника және үлкен деректерді талдау құралдары – кәсіпорындарда өте сирек қолданылады. Бұл технологиялардың төмен деңгейде енгізілуі саладағы цифрлық трансформациян</w:t>
      </w:r>
      <w:r>
        <w:rPr>
          <w:rFonts w:ascii="Times New Roman" w:hAnsi="Times New Roman" w:cs="Times New Roman"/>
          <w:sz w:val="28"/>
          <w:szCs w:val="28"/>
          <w:lang w:val="kk-KZ"/>
        </w:rPr>
        <w:t>ың жеткіліксіздігін айғақтайды.</w:t>
      </w:r>
    </w:p>
    <w:p w:rsidR="005A494A" w:rsidRDefault="005A494A" w:rsidP="005A494A">
      <w:pPr>
        <w:spacing w:after="0" w:line="240" w:lineRule="auto"/>
        <w:ind w:firstLine="709"/>
        <w:jc w:val="both"/>
        <w:rPr>
          <w:rFonts w:ascii="Times New Roman" w:hAnsi="Times New Roman" w:cs="Times New Roman"/>
          <w:sz w:val="28"/>
          <w:szCs w:val="28"/>
          <w:lang w:val="kk-KZ"/>
        </w:rPr>
      </w:pPr>
      <w:r w:rsidRPr="005A494A">
        <w:rPr>
          <w:rFonts w:ascii="Times New Roman" w:hAnsi="Times New Roman" w:cs="Times New Roman"/>
          <w:sz w:val="28"/>
          <w:szCs w:val="28"/>
          <w:lang w:val="kk-KZ"/>
        </w:rPr>
        <w:t>Көбіне қолданылатын ақпараттық жүйе құралдарына электрондық шот-фактуралар мен интернет-порталдар жатады. Алайда тауарлар мен қызметтерге интернет арқылы тапсырыс беру, сондай-ақ онлайн сату/сатып алу қызметтерін пайдалану тәжірибесі әлі де кең таралмаған. Кәсіпорындардың көпшілігі Интернетті негізінен әлеуметтік желілер арқылы клиенттермен, серіктестермен және мүдделі тараптармен байланыс орнату құралы ретінде ғана пайдаланады. Бұл үрдістер логистикалық сектордағы цифрлық технологияларды енгізудің әлі де ерте сатыда екенін және цифрлық әлеуетті тиімді пайдалану үшін терең институционалдық және технологиялық өзгерістер қажет екенін көрсетеді.</w:t>
      </w:r>
    </w:p>
    <w:p w:rsidR="004D1880" w:rsidRDefault="006907DE" w:rsidP="005A494A">
      <w:pPr>
        <w:spacing w:after="0" w:line="240" w:lineRule="auto"/>
        <w:ind w:firstLine="709"/>
        <w:jc w:val="both"/>
        <w:rPr>
          <w:rFonts w:ascii="Times New Roman" w:hAnsi="Times New Roman" w:cs="Times New Roman"/>
          <w:sz w:val="28"/>
          <w:szCs w:val="28"/>
          <w:lang w:val="kk-KZ"/>
        </w:rPr>
      </w:pPr>
      <w:r w:rsidRPr="006907DE">
        <w:rPr>
          <w:rFonts w:ascii="Times New Roman" w:hAnsi="Times New Roman" w:cs="Times New Roman"/>
          <w:sz w:val="28"/>
          <w:szCs w:val="28"/>
          <w:lang w:val="kk-KZ"/>
        </w:rPr>
        <w:t>Бұл коммуникацияға бағытталған пайдаланудың басымдығын, ал нақты операциялық процестерді автоматтандыру деңгейінің жеткіліксіздігін көрсетеді.</w:t>
      </w:r>
      <w:r>
        <w:rPr>
          <w:rFonts w:ascii="Times New Roman" w:hAnsi="Times New Roman" w:cs="Times New Roman"/>
          <w:sz w:val="28"/>
          <w:szCs w:val="28"/>
          <w:lang w:val="kk-KZ"/>
        </w:rPr>
        <w:t xml:space="preserve"> </w:t>
      </w:r>
      <w:r w:rsidRPr="006907DE">
        <w:rPr>
          <w:rFonts w:ascii="Times New Roman" w:hAnsi="Times New Roman" w:cs="Times New Roman"/>
          <w:sz w:val="28"/>
          <w:szCs w:val="28"/>
          <w:lang w:val="kk-KZ"/>
        </w:rPr>
        <w:t xml:space="preserve">Сонымен қатар, компаниялардың бағдарламалық қамтамасыз етуді әзірлеуге немесе қызметкерлерді цифрлық технологиялар бойынша оқытуға инвестиция салу деңгейі төмен. Ұйымдардың көбі ақпараттық жүйелер мен АТ қызметтерін </w:t>
      </w:r>
      <w:r w:rsidRPr="006907DE">
        <w:rPr>
          <w:rFonts w:ascii="Times New Roman" w:hAnsi="Times New Roman" w:cs="Times New Roman"/>
          <w:sz w:val="28"/>
          <w:szCs w:val="28"/>
          <w:lang w:val="kk-KZ"/>
        </w:rPr>
        <w:lastRenderedPageBreak/>
        <w:t>сыртқы жеткізушілерден алады, бұл цифрлық шешімдерді дамытуда ішкі әлеуеттің әлсіздігін білдіреді.</w:t>
      </w:r>
      <w:r>
        <w:rPr>
          <w:rFonts w:ascii="Times New Roman" w:hAnsi="Times New Roman" w:cs="Times New Roman"/>
          <w:sz w:val="28"/>
          <w:szCs w:val="28"/>
          <w:lang w:val="kk-KZ"/>
        </w:rPr>
        <w:t xml:space="preserve"> </w:t>
      </w:r>
      <w:r w:rsidRPr="006907DE">
        <w:rPr>
          <w:rFonts w:ascii="Times New Roman" w:hAnsi="Times New Roman" w:cs="Times New Roman"/>
          <w:sz w:val="28"/>
          <w:szCs w:val="28"/>
          <w:lang w:val="kk-KZ"/>
        </w:rPr>
        <w:t>Осы факторлардың барлығы Қазақстанның көлік және логистика секторында АКТ мамандарына нақты сұраныс бар екенін көрсетеді және саладағы цифрлық трансформацияны жүйелі түрде жылжыту үшін технологиялық инфрақұрылыммен қатар кадрлық әлеуетті де дамыту қажет екенін дәлелдейді [9</w:t>
      </w:r>
      <w:r w:rsidR="006A3EEC" w:rsidRPr="006A3EEC">
        <w:rPr>
          <w:rFonts w:ascii="Times New Roman" w:hAnsi="Times New Roman" w:cs="Times New Roman"/>
          <w:sz w:val="28"/>
          <w:szCs w:val="28"/>
          <w:lang w:val="kk-KZ"/>
        </w:rPr>
        <w:t>5</w:t>
      </w:r>
      <w:r w:rsidRPr="006907DE">
        <w:rPr>
          <w:rFonts w:ascii="Times New Roman" w:hAnsi="Times New Roman" w:cs="Times New Roman"/>
          <w:sz w:val="28"/>
          <w:szCs w:val="28"/>
          <w:lang w:val="kk-KZ"/>
        </w:rPr>
        <w:t>].</w:t>
      </w:r>
    </w:p>
    <w:p w:rsidR="00D63FA2" w:rsidRPr="00D63FA2" w:rsidRDefault="005A494A" w:rsidP="00D63FA2">
      <w:pPr>
        <w:spacing w:after="0" w:line="240" w:lineRule="auto"/>
        <w:ind w:firstLine="709"/>
        <w:jc w:val="both"/>
        <w:rPr>
          <w:rFonts w:ascii="Times New Roman" w:hAnsi="Times New Roman" w:cs="Times New Roman"/>
          <w:sz w:val="28"/>
          <w:szCs w:val="28"/>
          <w:lang w:val="kk-KZ"/>
        </w:rPr>
      </w:pPr>
      <w:r w:rsidRPr="005A494A">
        <w:rPr>
          <w:rFonts w:ascii="Times New Roman" w:hAnsi="Times New Roman" w:cs="Times New Roman"/>
          <w:sz w:val="28"/>
          <w:szCs w:val="28"/>
          <w:lang w:val="kk-KZ"/>
        </w:rPr>
        <w:t>Технологиялық дайындық, инновация және логистиканы дамыту арасындағы байланысты анықтауға бағытталған сандық бағалау нәтижелері Қазақстанда технологиялық дайындық деңгейі логистикалық тиімділік параметрлерімен тығыз байланысты екенін көрсетті [96]. Бұл нәтижелер логистика саласының дамуы көбіне цифрлық инфрақұрылымның қолжетімділігіне, АКТ құралдарын қолдану деңгейіне және технологияларды практикалық тұрғыда енгізу қабіле</w:t>
      </w:r>
      <w:r>
        <w:rPr>
          <w:rFonts w:ascii="Times New Roman" w:hAnsi="Times New Roman" w:cs="Times New Roman"/>
          <w:sz w:val="28"/>
          <w:szCs w:val="28"/>
          <w:lang w:val="kk-KZ"/>
        </w:rPr>
        <w:t xml:space="preserve">тіне тәуелді екенін дәлелдейді. </w:t>
      </w:r>
      <w:r w:rsidR="00D63FA2" w:rsidRPr="00D63FA2">
        <w:rPr>
          <w:rFonts w:ascii="Times New Roman" w:hAnsi="Times New Roman" w:cs="Times New Roman"/>
          <w:sz w:val="28"/>
          <w:szCs w:val="28"/>
          <w:lang w:val="kk-KZ"/>
        </w:rPr>
        <w:t>Атап айтқанда, технологиялық дайындық келесі логистикалық көрсеткі</w:t>
      </w:r>
      <w:r w:rsidR="00D63FA2">
        <w:rPr>
          <w:rFonts w:ascii="Times New Roman" w:hAnsi="Times New Roman" w:cs="Times New Roman"/>
          <w:sz w:val="28"/>
          <w:szCs w:val="28"/>
          <w:lang w:val="kk-KZ"/>
        </w:rPr>
        <w:t>штермен жоғары корреляцияға ие:</w:t>
      </w:r>
    </w:p>
    <w:p w:rsidR="00D63FA2" w:rsidRPr="005B4D68" w:rsidRDefault="00D63FA2" w:rsidP="005B4D68">
      <w:pPr>
        <w:pStyle w:val="a3"/>
        <w:numPr>
          <w:ilvl w:val="0"/>
          <w:numId w:val="101"/>
        </w:numPr>
        <w:spacing w:after="0" w:line="240" w:lineRule="auto"/>
        <w:jc w:val="both"/>
        <w:rPr>
          <w:rFonts w:ascii="Times New Roman" w:hAnsi="Times New Roman"/>
          <w:sz w:val="28"/>
          <w:szCs w:val="28"/>
          <w:lang w:val="kk-KZ"/>
        </w:rPr>
      </w:pPr>
      <w:r w:rsidRPr="005B4D68">
        <w:rPr>
          <w:rFonts w:ascii="Times New Roman" w:hAnsi="Times New Roman"/>
          <w:sz w:val="28"/>
          <w:szCs w:val="28"/>
          <w:lang w:val="kk-KZ"/>
        </w:rPr>
        <w:t>Кедендік рәсімдердің тиімділігі – 0,879</w:t>
      </w:r>
    </w:p>
    <w:p w:rsidR="00D63FA2" w:rsidRPr="005B4D68" w:rsidRDefault="00D63FA2" w:rsidP="005B4D68">
      <w:pPr>
        <w:pStyle w:val="a3"/>
        <w:numPr>
          <w:ilvl w:val="0"/>
          <w:numId w:val="101"/>
        </w:numPr>
        <w:spacing w:after="0" w:line="240" w:lineRule="auto"/>
        <w:jc w:val="both"/>
        <w:rPr>
          <w:rFonts w:ascii="Times New Roman" w:hAnsi="Times New Roman"/>
          <w:sz w:val="28"/>
          <w:szCs w:val="28"/>
          <w:lang w:val="kk-KZ"/>
        </w:rPr>
      </w:pPr>
      <w:r w:rsidRPr="005B4D68">
        <w:rPr>
          <w:rFonts w:ascii="Times New Roman" w:hAnsi="Times New Roman"/>
          <w:sz w:val="28"/>
          <w:szCs w:val="28"/>
          <w:lang w:val="kk-KZ"/>
        </w:rPr>
        <w:t>Жүк тасымалдауды қадағалау мүмкіндігі – 0,841</w:t>
      </w:r>
    </w:p>
    <w:p w:rsidR="00D63FA2" w:rsidRPr="005B4D68" w:rsidRDefault="00D63FA2" w:rsidP="005B4D68">
      <w:pPr>
        <w:pStyle w:val="a3"/>
        <w:numPr>
          <w:ilvl w:val="0"/>
          <w:numId w:val="101"/>
        </w:numPr>
        <w:spacing w:after="0" w:line="240" w:lineRule="auto"/>
        <w:jc w:val="both"/>
        <w:rPr>
          <w:rFonts w:ascii="Times New Roman" w:hAnsi="Times New Roman"/>
          <w:sz w:val="28"/>
          <w:szCs w:val="28"/>
          <w:lang w:val="kk-KZ"/>
        </w:rPr>
      </w:pPr>
      <w:r w:rsidRPr="005B4D68">
        <w:rPr>
          <w:rFonts w:ascii="Times New Roman" w:hAnsi="Times New Roman"/>
          <w:sz w:val="28"/>
          <w:szCs w:val="28"/>
          <w:lang w:val="kk-KZ"/>
        </w:rPr>
        <w:t>Қызмет көрсету сапасы мен құзыреттілік – 0,707</w:t>
      </w:r>
    </w:p>
    <w:p w:rsidR="00D63FA2" w:rsidRPr="005B4D68" w:rsidRDefault="00D63FA2" w:rsidP="005B4D68">
      <w:pPr>
        <w:pStyle w:val="a3"/>
        <w:numPr>
          <w:ilvl w:val="0"/>
          <w:numId w:val="101"/>
        </w:numPr>
        <w:spacing w:after="0" w:line="240" w:lineRule="auto"/>
        <w:jc w:val="both"/>
        <w:rPr>
          <w:rFonts w:ascii="Times New Roman" w:hAnsi="Times New Roman"/>
          <w:sz w:val="28"/>
          <w:szCs w:val="28"/>
          <w:lang w:val="kk-KZ"/>
        </w:rPr>
      </w:pPr>
      <w:r w:rsidRPr="005B4D68">
        <w:rPr>
          <w:rFonts w:ascii="Times New Roman" w:hAnsi="Times New Roman"/>
          <w:sz w:val="28"/>
          <w:szCs w:val="28"/>
          <w:lang w:val="kk-KZ"/>
        </w:rPr>
        <w:t>Инфрақұрылым сапасы – 0,674</w:t>
      </w:r>
    </w:p>
    <w:p w:rsidR="00D63FA2" w:rsidRPr="005B4D68" w:rsidRDefault="00D63FA2" w:rsidP="005B4D68">
      <w:pPr>
        <w:pStyle w:val="a3"/>
        <w:numPr>
          <w:ilvl w:val="0"/>
          <w:numId w:val="101"/>
        </w:numPr>
        <w:spacing w:after="0" w:line="240" w:lineRule="auto"/>
        <w:jc w:val="both"/>
        <w:rPr>
          <w:rFonts w:ascii="Times New Roman" w:hAnsi="Times New Roman"/>
          <w:sz w:val="28"/>
          <w:szCs w:val="28"/>
          <w:lang w:val="kk-KZ"/>
        </w:rPr>
      </w:pPr>
      <w:r w:rsidRPr="005B4D68">
        <w:rPr>
          <w:rFonts w:ascii="Times New Roman" w:hAnsi="Times New Roman"/>
          <w:sz w:val="28"/>
          <w:szCs w:val="28"/>
          <w:lang w:val="kk-KZ"/>
        </w:rPr>
        <w:t>Жеткізу мерзімдерін сақтау – 0,527</w:t>
      </w:r>
    </w:p>
    <w:p w:rsidR="00D63FA2" w:rsidRPr="00D63FA2" w:rsidRDefault="00D63FA2" w:rsidP="00D63FA2">
      <w:pPr>
        <w:spacing w:after="0" w:line="240" w:lineRule="auto"/>
        <w:ind w:firstLine="709"/>
        <w:jc w:val="both"/>
        <w:rPr>
          <w:rFonts w:ascii="Times New Roman" w:hAnsi="Times New Roman" w:cs="Times New Roman"/>
          <w:sz w:val="28"/>
          <w:szCs w:val="28"/>
          <w:lang w:val="kk-KZ"/>
        </w:rPr>
      </w:pPr>
      <w:r w:rsidRPr="00D63FA2">
        <w:rPr>
          <w:rFonts w:ascii="Times New Roman" w:hAnsi="Times New Roman" w:cs="Times New Roman"/>
          <w:sz w:val="28"/>
          <w:szCs w:val="28"/>
          <w:lang w:val="kk-KZ"/>
        </w:rPr>
        <w:t>Бұл мәліметтер технологиялық дайындығы жоғары елдерде логистикалық үдерістердің тиімділігі де жоғары болатынын дәлелдейді. Яғни, цифрлық технологияларды енгізу кедендік рәсімдерді жеделдетуге, жүктердің қозғалысын нақты бақылауға, қызмет көрсету сапасын арттыруға және жалпы логистикалық жүйенің жұмысын оңтайландыруға мүмкіндік береді.</w:t>
      </w:r>
    </w:p>
    <w:p w:rsidR="004D1880" w:rsidRDefault="00D63FA2" w:rsidP="00D63FA2">
      <w:pPr>
        <w:spacing w:after="0" w:line="240" w:lineRule="auto"/>
        <w:ind w:firstLine="709"/>
        <w:jc w:val="both"/>
        <w:rPr>
          <w:rFonts w:ascii="Times New Roman" w:hAnsi="Times New Roman" w:cs="Times New Roman"/>
          <w:sz w:val="28"/>
          <w:szCs w:val="28"/>
          <w:lang w:val="kk-KZ"/>
        </w:rPr>
      </w:pPr>
      <w:r w:rsidRPr="00D63FA2">
        <w:rPr>
          <w:rFonts w:ascii="Times New Roman" w:hAnsi="Times New Roman" w:cs="Times New Roman"/>
          <w:sz w:val="28"/>
          <w:szCs w:val="28"/>
          <w:lang w:val="kk-KZ"/>
        </w:rPr>
        <w:t>Алайда, зерттеу инновациялық даму мен логистикалық тиімділік арасындағы байланыстың әлсіз екенін көрсетті. Корреляция коэффициенттері 0,196-дан төмен, бұл инновация деңгейінің логистикалық көрсеткіштерге тікелей ықпалының аз екенін білдіреді. Бұл жағдай елдегі инновациялық бастамалар мен логистикалық инфрақұрылым арасындағы байланыстың әлі де толық қалыптаспауымен немесе олардың практикалық іске асу деңгейінің төмендігімен түсіндірілуі мүмкін.</w:t>
      </w:r>
    </w:p>
    <w:p w:rsidR="005A494A" w:rsidRDefault="00642EDD" w:rsidP="00642EDD">
      <w:pPr>
        <w:spacing w:after="0" w:line="240" w:lineRule="auto"/>
        <w:ind w:firstLine="709"/>
        <w:jc w:val="both"/>
        <w:rPr>
          <w:rFonts w:ascii="Times New Roman" w:hAnsi="Times New Roman" w:cs="Times New Roman"/>
          <w:sz w:val="28"/>
          <w:szCs w:val="28"/>
          <w:lang w:val="kk-KZ"/>
        </w:rPr>
      </w:pPr>
      <w:r w:rsidRPr="00642EDD">
        <w:rPr>
          <w:rFonts w:ascii="Times New Roman" w:hAnsi="Times New Roman" w:cs="Times New Roman"/>
          <w:sz w:val="28"/>
          <w:szCs w:val="28"/>
          <w:lang w:val="kk-KZ"/>
        </w:rPr>
        <w:t>Жалпы алғанда, көлік және қойма кәсіпорындарына жүргізілген іріктемелік сауалнама нәтижелерін талдау бұл саладағы кәсіпорындардың компьютермен жабдықталуы (83,2%) және Интернетке қолжетімділігі (81,8%) жоғары деңгейде екенін көрсетті. Бұл көрсеткіштер базалық цифрлық инфрақұрылымның белгілі бір деңгейде қалыптасқанын айғақтайды. Алайда, заманауи цифрлық технологияларды қолдану деңгейі айтарлықтай төмен болып отыр. Мысалы, бұлттық технологияларды пайдалану көрсеткіші небәрі 1,2%-ды, үлкен деректерді қолдану – 0,8%-ды, ал робототехниканы енгізу – бар болғаны 0,3%-ды құрайды. Бұл мәліметтер салада цифрлық трансформация үдерісінің терең деңгейде әлі басталмағанын, ал қолданылып жатқан технологиялар негізінен базалық деңгеймен шектелеті</w:t>
      </w:r>
      <w:r>
        <w:rPr>
          <w:rFonts w:ascii="Times New Roman" w:hAnsi="Times New Roman" w:cs="Times New Roman"/>
          <w:sz w:val="28"/>
          <w:szCs w:val="28"/>
          <w:lang w:val="kk-KZ"/>
        </w:rPr>
        <w:t>нін көрсетеді.</w:t>
      </w:r>
    </w:p>
    <w:p w:rsidR="004D1880" w:rsidRDefault="00642EDD" w:rsidP="00970CA0">
      <w:pPr>
        <w:spacing w:after="0" w:line="240" w:lineRule="auto"/>
        <w:ind w:firstLine="709"/>
        <w:jc w:val="both"/>
        <w:rPr>
          <w:rFonts w:ascii="Times New Roman" w:hAnsi="Times New Roman" w:cs="Times New Roman"/>
          <w:sz w:val="28"/>
          <w:szCs w:val="28"/>
          <w:lang w:val="kk-KZ"/>
        </w:rPr>
      </w:pPr>
      <w:r w:rsidRPr="00642EDD">
        <w:rPr>
          <w:rFonts w:ascii="Times New Roman" w:hAnsi="Times New Roman" w:cs="Times New Roman"/>
          <w:sz w:val="28"/>
          <w:szCs w:val="28"/>
          <w:lang w:val="kk-KZ"/>
        </w:rPr>
        <w:t xml:space="preserve">Ұйымдардың көпшілігі ақпараттық жүйелерді электрондық шот-фактураларды рәсімдеу, интернет-порталдар мен өзге де онлайн ресурстарды </w:t>
      </w:r>
      <w:r w:rsidRPr="00642EDD">
        <w:rPr>
          <w:rFonts w:ascii="Times New Roman" w:hAnsi="Times New Roman" w:cs="Times New Roman"/>
          <w:sz w:val="28"/>
          <w:szCs w:val="28"/>
          <w:lang w:val="kk-KZ"/>
        </w:rPr>
        <w:lastRenderedPageBreak/>
        <w:t>пайдалану мақсатында қолданады. Бұл цифрлық құралдардың жекелеген бағыттарда енгізіліп жатқанын көрсетеді. Алайда бизнес-үдерістерді кешенді автоматтандыру, 3D принтерлерді пайдалану және RFID технологияларын енгізу деңгейі өте төмен болып қалып отыр. Бұл саланың заманауи цифрлық шешімдерге бейімделуінің әлі де жеткіліксіз екенін көрсетеді. Сонымен қатар, Интернет кәсіпорындар тарапынан негізінен әлеуметтік желілер арқылы клиенттермен және серіктестермен байланыс орна</w:t>
      </w:r>
      <w:r>
        <w:rPr>
          <w:rFonts w:ascii="Times New Roman" w:hAnsi="Times New Roman" w:cs="Times New Roman"/>
          <w:sz w:val="28"/>
          <w:szCs w:val="28"/>
          <w:lang w:val="kk-KZ"/>
        </w:rPr>
        <w:t>ту құралы ретінде қарастырылады</w:t>
      </w:r>
      <w:r w:rsidRPr="00642ED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70CA0" w:rsidRPr="00970CA0">
        <w:rPr>
          <w:rFonts w:ascii="Times New Roman" w:hAnsi="Times New Roman" w:cs="Times New Roman"/>
          <w:sz w:val="28"/>
          <w:szCs w:val="28"/>
          <w:lang w:val="kk-KZ"/>
        </w:rPr>
        <w:t>АКТ-ға жұмсалатын шығындарды талдау бұл кәсіпорындардың көбіне үшінші тарап ұйымдарының қызметтеріне жүгінетінін және бағдарламалық қамтамасыз етуді сатып алуға көңіл бөлетінін көрсетті. Дегенмен, бағдарламалық өнімдерді дербес әзірлеуге және қызметкерлерді цифрлық салада оқытуға бөлінетін қаражат өте аз</w:t>
      </w:r>
      <w:r w:rsidR="006A3EEC" w:rsidRPr="006A3EEC">
        <w:rPr>
          <w:rFonts w:ascii="Times New Roman" w:hAnsi="Times New Roman" w:cs="Times New Roman"/>
          <w:sz w:val="28"/>
          <w:szCs w:val="28"/>
          <w:lang w:val="kk-KZ"/>
        </w:rPr>
        <w:t xml:space="preserve"> [97]</w:t>
      </w:r>
      <w:r w:rsidR="00970CA0" w:rsidRPr="00970CA0">
        <w:rPr>
          <w:rFonts w:ascii="Times New Roman" w:hAnsi="Times New Roman" w:cs="Times New Roman"/>
          <w:sz w:val="28"/>
          <w:szCs w:val="28"/>
          <w:lang w:val="kk-KZ"/>
        </w:rPr>
        <w:t>.</w:t>
      </w:r>
    </w:p>
    <w:p w:rsidR="00642EDD" w:rsidRDefault="00642EDD" w:rsidP="00970CA0">
      <w:pPr>
        <w:spacing w:after="0" w:line="240" w:lineRule="auto"/>
        <w:ind w:firstLine="709"/>
        <w:jc w:val="both"/>
        <w:rPr>
          <w:rFonts w:ascii="Times New Roman" w:hAnsi="Times New Roman" w:cs="Times New Roman"/>
          <w:sz w:val="28"/>
          <w:szCs w:val="28"/>
          <w:lang w:val="kk-KZ"/>
        </w:rPr>
      </w:pPr>
      <w:r w:rsidRPr="00642EDD">
        <w:rPr>
          <w:rFonts w:ascii="Times New Roman" w:hAnsi="Times New Roman" w:cs="Times New Roman"/>
          <w:sz w:val="28"/>
          <w:szCs w:val="28"/>
          <w:lang w:val="kk-KZ"/>
        </w:rPr>
        <w:t>Осылайша, технологиялық дайындық, инновация және логистиканы дамыту арасындағы байланысты анықтауға арналған сандық бағалау нәтижелері әлемде цифрлық технологиялардың логистиканы дамытуға ықпалының артып келе жатқанын және заманауи технологиялардың көлік-логистикалық операцияларға белсенді түрде енгізіліп жатқанын көрсетеді. Бұл үрдіс логистика саласының тиімділігі мен бәсекеге қабілеттілігін арттыруда цифрлық шешімдердің маңыздылығын айқын дәлелдейді. Алайда Қазақстан бойынша алынған деректер бұл саладағы цифрлық трансформацияның бастапқы кезеңінде ғана тұрғанын көрсетті. Көлік және қойма кәсіпорындарында цифрландыруға бағытталған жүйелі және қомақты инвестициялар жоқ, ал заманауи технологияларды қолдану тек шектеулі деңгейде жүзеге асырылып отыр.</w:t>
      </w:r>
      <w:r>
        <w:rPr>
          <w:rFonts w:ascii="Times New Roman" w:hAnsi="Times New Roman" w:cs="Times New Roman"/>
          <w:sz w:val="28"/>
          <w:szCs w:val="28"/>
          <w:lang w:val="kk-KZ"/>
        </w:rPr>
        <w:t xml:space="preserve"> </w:t>
      </w:r>
      <w:r w:rsidRPr="00642EDD">
        <w:rPr>
          <w:rFonts w:ascii="Times New Roman" w:hAnsi="Times New Roman" w:cs="Times New Roman"/>
          <w:sz w:val="28"/>
          <w:szCs w:val="28"/>
          <w:lang w:val="kk-KZ"/>
        </w:rPr>
        <w:t>Осыған байланысты, ғылыми әдебиеттерге жасалған шолу негізінде анықталған заманауи технологиялардың еліміздегі көлік-логистика саласына ықпал ету аспектілерін нақты бағалау қиынға соғады. Себебі отандық тәжірибе халықаралық трендтермен салыстырғанда айтарлықтай артта қалып отыр. Цифрландыру саласына бағытталған қаржылық ресурстардың жеткіліксіздігі, АКТ кадрларына деген тапшылық және технологияларды ішкі интеграциялау деңгейінің төмендігі – бұл үдерісті тежейтін негізгі факторлар болып табылады.</w:t>
      </w:r>
    </w:p>
    <w:p w:rsidR="00B44D06" w:rsidRDefault="00970CA0" w:rsidP="00EF565C">
      <w:pPr>
        <w:spacing w:after="0" w:line="240" w:lineRule="auto"/>
        <w:ind w:firstLine="709"/>
        <w:jc w:val="both"/>
        <w:rPr>
          <w:rFonts w:ascii="Times New Roman" w:hAnsi="Times New Roman" w:cs="Times New Roman"/>
          <w:sz w:val="28"/>
          <w:szCs w:val="28"/>
          <w:lang w:val="kk-KZ"/>
        </w:rPr>
      </w:pPr>
      <w:r w:rsidRPr="00970CA0">
        <w:rPr>
          <w:rFonts w:ascii="Times New Roman" w:hAnsi="Times New Roman" w:cs="Times New Roman"/>
          <w:sz w:val="28"/>
          <w:szCs w:val="28"/>
          <w:lang w:val="kk-KZ"/>
        </w:rPr>
        <w:t>Бұл жағдай Қазақстанның көлік-логистика саласында цифрлық технологияларды кеңінен енгізу – тек уақыт талабы емес, сонымен қатар мемлекет пен жеке сектор үшін өзара тиімді ынтымақтастық тетіктерін әзірлеуді қажет ететін страте</w:t>
      </w:r>
      <w:r>
        <w:rPr>
          <w:rFonts w:ascii="Times New Roman" w:hAnsi="Times New Roman" w:cs="Times New Roman"/>
          <w:sz w:val="28"/>
          <w:szCs w:val="28"/>
          <w:lang w:val="kk-KZ"/>
        </w:rPr>
        <w:t xml:space="preserve">гиялық міндет екенін көрсетеді. </w:t>
      </w:r>
    </w:p>
    <w:p w:rsidR="00B44D06" w:rsidRDefault="00B44D06" w:rsidP="00970CA0">
      <w:pPr>
        <w:spacing w:after="0" w:line="240" w:lineRule="auto"/>
        <w:ind w:firstLine="709"/>
        <w:jc w:val="both"/>
        <w:rPr>
          <w:rFonts w:ascii="Times New Roman" w:hAnsi="Times New Roman" w:cs="Times New Roman"/>
          <w:sz w:val="28"/>
          <w:szCs w:val="28"/>
          <w:lang w:val="kk-KZ"/>
        </w:rPr>
      </w:pPr>
      <w:r w:rsidRPr="00B44D06">
        <w:rPr>
          <w:rFonts w:ascii="Times New Roman" w:hAnsi="Times New Roman" w:cs="Times New Roman"/>
          <w:sz w:val="28"/>
          <w:szCs w:val="28"/>
          <w:lang w:val="kk-KZ"/>
        </w:rPr>
        <w:t>Әсіресе, жүк тасымалдау үдерістеріне электрондық құжат айналымын енгізу, жеткізу тізбегінің ашықтығын қамтамасыз ету, сондай-ақ қоймаларда, көлік-логистикалық орталықтар мен терминалдарда тиеу-түсіру жұмыстарын автоматтандыру сияқты бағыттар көлік-логистика саласының тиімділігін арттыруда шешуші рөл атқарады. Бұл шаралар логистикалық операциялардың уақытын қысқартуға, адами фактордың әсерін азайтуға, деректердің дәлдігі мен қадағалау мүмкіндігін арттыруға мүмкіндік береді.</w:t>
      </w:r>
    </w:p>
    <w:p w:rsidR="00970CA0" w:rsidRDefault="00970CA0" w:rsidP="00970CA0">
      <w:pPr>
        <w:spacing w:after="0" w:line="240" w:lineRule="auto"/>
        <w:ind w:firstLine="709"/>
        <w:jc w:val="both"/>
        <w:rPr>
          <w:rFonts w:ascii="Times New Roman" w:hAnsi="Times New Roman" w:cs="Times New Roman"/>
          <w:sz w:val="28"/>
          <w:szCs w:val="28"/>
          <w:lang w:val="kk-KZ"/>
        </w:rPr>
      </w:pPr>
      <w:r w:rsidRPr="00970CA0">
        <w:rPr>
          <w:rFonts w:ascii="Times New Roman" w:hAnsi="Times New Roman" w:cs="Times New Roman"/>
          <w:sz w:val="28"/>
          <w:szCs w:val="28"/>
          <w:lang w:val="kk-KZ"/>
        </w:rPr>
        <w:t xml:space="preserve">Мұндай шаралар логистикалық операциялардың жеделдігін, дәлдігін және сенімділігін арттырып қана қоймай, шығындарды қысқарту, адам факторынан туындайтын қателіктерді азайту, салықтық және кедендік бақылауды оңайлату, сондай-ақ жүк қозғалысын нақты уақыт режимінде бақылауға мүмкіндік беру </w:t>
      </w:r>
      <w:r w:rsidRPr="00970CA0">
        <w:rPr>
          <w:rFonts w:ascii="Times New Roman" w:hAnsi="Times New Roman" w:cs="Times New Roman"/>
          <w:sz w:val="28"/>
          <w:szCs w:val="28"/>
          <w:lang w:val="kk-KZ"/>
        </w:rPr>
        <w:lastRenderedPageBreak/>
        <w:t>арқылы бүкіл саланың бәсекеге қабі</w:t>
      </w:r>
      <w:r>
        <w:rPr>
          <w:rFonts w:ascii="Times New Roman" w:hAnsi="Times New Roman" w:cs="Times New Roman"/>
          <w:sz w:val="28"/>
          <w:szCs w:val="28"/>
          <w:lang w:val="kk-KZ"/>
        </w:rPr>
        <w:t xml:space="preserve">леттілігін күшейтуге жол ашады. </w:t>
      </w:r>
      <w:r w:rsidRPr="00970CA0">
        <w:rPr>
          <w:rFonts w:ascii="Times New Roman" w:hAnsi="Times New Roman" w:cs="Times New Roman"/>
          <w:sz w:val="28"/>
          <w:szCs w:val="28"/>
          <w:lang w:val="kk-KZ"/>
        </w:rPr>
        <w:t>Демек, цифрландыру тек технологиялық жаңару емес, сонымен бірге институционалдық, құқықтық және кадрлық деңгейдегі жүйелі өзгерістерді талап ететін кешенді процесс болып табылады.</w:t>
      </w:r>
    </w:p>
    <w:p w:rsidR="00926EEA" w:rsidRDefault="00926EEA" w:rsidP="00926EEA">
      <w:pPr>
        <w:tabs>
          <w:tab w:val="left" w:pos="426"/>
        </w:tabs>
        <w:spacing w:after="0" w:line="240" w:lineRule="auto"/>
        <w:ind w:firstLine="709"/>
        <w:jc w:val="both"/>
        <w:rPr>
          <w:rFonts w:ascii="Times New Roman" w:hAnsi="Times New Roman" w:cs="Times New Roman"/>
          <w:sz w:val="28"/>
          <w:szCs w:val="28"/>
          <w:lang w:val="kk-KZ"/>
        </w:rPr>
      </w:pPr>
      <w:r w:rsidRPr="00926EEA">
        <w:rPr>
          <w:rFonts w:ascii="Times New Roman" w:hAnsi="Times New Roman" w:cs="Times New Roman"/>
          <w:sz w:val="28"/>
          <w:szCs w:val="28"/>
          <w:lang w:val="kk-KZ"/>
        </w:rPr>
        <w:t>Диссертацияның 1.3-ші бөлімінде атап өтілгендей, көптеген ғылыми жарияланымдар Өнеркәсіп 4.0 тұжырымдамасының заманауи негізінде автомобильмен жүк тасымалдау сапасын арттыруға жаңа мүмкіндіктер ашқанын көрсетеді. Бұл мүмкіндіктер цифрлық технологияларды, автоматтандырылған жүйелерді, үлкен деректерді талдау мен жасанды интеллектті қолдану арқылы логистикалық операцияларды оңтайландырумен тығыз байланысты. Алайда, қазіргі ғылыми еңбектерде Өнеркәсіп 4.0 жағдайында жүк тасымалдау сапасын нақты жақсартуға бағытталған басқару әдістерінің нақты ауқымы толық сипатталмаған. Осыған байланысты бұл әдістердің мазмұны мен қолдану тәсілдері белгісіз күйінде қалып отыр, бұл салада басқару шешімдерін әзірлеу мен енгізуде теориялық және практикалық олқылықтарға алып келеді.</w:t>
      </w:r>
    </w:p>
    <w:p w:rsidR="008B23BA" w:rsidRPr="00AF19C5" w:rsidRDefault="008B23BA" w:rsidP="00926EEA">
      <w:pPr>
        <w:tabs>
          <w:tab w:val="left" w:pos="426"/>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Сондықтан, көлік-логистикалық компанияларды басқарудың ақпараттық жүйелерін ұйымдастыру бойынша менеджмент бағыттары мен технологияларын ескере отырып,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тасымалының даму перспективаларын анықтау мақсатында біз соңғы халықаралық тәжірибеге талдау жүргіздік. АКТ тауарларын экспорттау мысалында регрессиялық және корреляциялық әдістерді пайдалана отырып,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шеңберінде автомобиль көлігінің сапасын басқару тәжірибесі. </w:t>
      </w:r>
    </w:p>
    <w:p w:rsidR="008703F3" w:rsidRPr="008703F3" w:rsidRDefault="008B23BA" w:rsidP="008703F3">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Мұндай талдаудың міндеттері барлық 186 елді (деректерде ақпарат үздіксіздігі қамтылған елдер жиынтығы) қамтитын тиісті үлгіге негізделген әдістемені қолдану арқылы шешілді, олар үшін цифрлық экономика статистикалық түрде құжатталған. </w:t>
      </w:r>
      <w:r w:rsidR="008703F3" w:rsidRPr="008703F3">
        <w:rPr>
          <w:rFonts w:ascii="Times New Roman" w:hAnsi="Times New Roman" w:cs="Times New Roman"/>
          <w:sz w:val="28"/>
          <w:szCs w:val="28"/>
          <w:lang w:val="kk-KZ"/>
        </w:rPr>
        <w:t>Менеджментті дамыту институтының материал</w:t>
      </w:r>
      <w:r w:rsidR="008703F3">
        <w:rPr>
          <w:rFonts w:ascii="Times New Roman" w:hAnsi="Times New Roman" w:cs="Times New Roman"/>
          <w:sz w:val="28"/>
          <w:szCs w:val="28"/>
          <w:lang w:val="kk-KZ"/>
        </w:rPr>
        <w:t>дары әлемнің түрлі елдеріндегі –</w:t>
      </w:r>
      <w:r w:rsidR="008703F3" w:rsidRPr="008703F3">
        <w:rPr>
          <w:rFonts w:ascii="Times New Roman" w:hAnsi="Times New Roman" w:cs="Times New Roman"/>
          <w:sz w:val="28"/>
          <w:szCs w:val="28"/>
          <w:lang w:val="kk-KZ"/>
        </w:rPr>
        <w:t xml:space="preserve"> дамығ</w:t>
      </w:r>
      <w:r w:rsidR="008703F3">
        <w:rPr>
          <w:rFonts w:ascii="Times New Roman" w:hAnsi="Times New Roman" w:cs="Times New Roman"/>
          <w:sz w:val="28"/>
          <w:szCs w:val="28"/>
          <w:lang w:val="kk-KZ"/>
        </w:rPr>
        <w:t>ан және дамушы мемлекеттердегі –</w:t>
      </w:r>
      <w:r w:rsidR="008703F3" w:rsidRPr="008703F3">
        <w:rPr>
          <w:rFonts w:ascii="Times New Roman" w:hAnsi="Times New Roman" w:cs="Times New Roman"/>
          <w:sz w:val="28"/>
          <w:szCs w:val="28"/>
          <w:lang w:val="kk-KZ"/>
        </w:rPr>
        <w:t xml:space="preserve"> тәжірибелерді қамтитын үлгіге негізделген. Бұл оны халықаралық тәжірибені зерттеу үшін қолайлы әрі мазмұнды ақпарат көзіне айналдырады. Зерттеу кең географиялық ауқымды қамтып, түрлі экономикалық даму деңгейіндегі елдердің басқару тәжірибесі</w:t>
      </w:r>
      <w:r w:rsidR="008703F3">
        <w:rPr>
          <w:rFonts w:ascii="Times New Roman" w:hAnsi="Times New Roman" w:cs="Times New Roman"/>
          <w:sz w:val="28"/>
          <w:szCs w:val="28"/>
          <w:lang w:val="kk-KZ"/>
        </w:rPr>
        <w:t>н салыстыруға мүмкіндік береді.</w:t>
      </w:r>
    </w:p>
    <w:p w:rsidR="008703F3" w:rsidRDefault="008703F3" w:rsidP="008703F3">
      <w:pPr>
        <w:spacing w:after="0" w:line="240" w:lineRule="auto"/>
        <w:ind w:firstLine="709"/>
        <w:jc w:val="both"/>
        <w:rPr>
          <w:rFonts w:ascii="Times New Roman" w:hAnsi="Times New Roman" w:cs="Times New Roman"/>
          <w:sz w:val="28"/>
          <w:szCs w:val="28"/>
          <w:lang w:val="kk-KZ"/>
        </w:rPr>
      </w:pPr>
      <w:r w:rsidRPr="008703F3">
        <w:rPr>
          <w:rFonts w:ascii="Times New Roman" w:hAnsi="Times New Roman" w:cs="Times New Roman"/>
          <w:sz w:val="28"/>
          <w:szCs w:val="28"/>
          <w:lang w:val="kk-KZ"/>
        </w:rPr>
        <w:t>Аталған статистикалық мәліметтер 2024 жылдың бірінші жартыжылдығында жарияланған және 2023 жылдың қорытындыларына негізделген, сондықтан олар қазіргі жағдайды сипаттайтын өзекті және сенімді дерек көзі ретінде қарастырылуы мүмкін.</w:t>
      </w:r>
    </w:p>
    <w:p w:rsidR="004E5D10" w:rsidRPr="004E5D10" w:rsidRDefault="004E5D10" w:rsidP="004E5D10">
      <w:pPr>
        <w:spacing w:after="0" w:line="240" w:lineRule="auto"/>
        <w:ind w:firstLine="709"/>
        <w:jc w:val="both"/>
        <w:rPr>
          <w:rFonts w:ascii="Times New Roman" w:hAnsi="Times New Roman" w:cs="Times New Roman"/>
          <w:sz w:val="28"/>
          <w:szCs w:val="28"/>
          <w:lang w:val="kk-KZ"/>
        </w:rPr>
      </w:pPr>
      <w:r w:rsidRPr="004E5D10">
        <w:rPr>
          <w:rFonts w:ascii="Times New Roman" w:hAnsi="Times New Roman" w:cs="Times New Roman"/>
          <w:i/>
          <w:sz w:val="28"/>
          <w:szCs w:val="28"/>
          <w:lang w:val="kk-KZ"/>
        </w:rPr>
        <w:t xml:space="preserve">Талдаудың бірінші мақсаты – </w:t>
      </w:r>
      <w:r w:rsidRPr="004E5D10">
        <w:rPr>
          <w:rFonts w:ascii="Times New Roman" w:hAnsi="Times New Roman" w:cs="Times New Roman"/>
          <w:sz w:val="28"/>
          <w:szCs w:val="28"/>
          <w:lang w:val="kk-KZ"/>
        </w:rPr>
        <w:t>автомобиль жүк тасымалы саласының ақпараттық-коммуникациялық технологиялар (АКТ) тауарларының экспортын дамытуға ықпал ету дәрежесін факторлық тұрғыда бағалау. Бұл мақсатқа жету үшін екі негізгі</w:t>
      </w:r>
      <w:r>
        <w:rPr>
          <w:rFonts w:ascii="Times New Roman" w:hAnsi="Times New Roman" w:cs="Times New Roman"/>
          <w:sz w:val="28"/>
          <w:szCs w:val="28"/>
          <w:lang w:val="kk-KZ"/>
        </w:rPr>
        <w:t xml:space="preserve"> статистикалық әдіс қолданылды:</w:t>
      </w:r>
    </w:p>
    <w:p w:rsidR="006F2C5B" w:rsidRPr="006F2C5B" w:rsidRDefault="006F2C5B" w:rsidP="006F2C5B">
      <w:pPr>
        <w:spacing w:after="0" w:line="240" w:lineRule="auto"/>
        <w:ind w:firstLine="709"/>
        <w:jc w:val="both"/>
        <w:rPr>
          <w:rFonts w:ascii="Times New Roman" w:hAnsi="Times New Roman" w:cs="Times New Roman"/>
          <w:sz w:val="28"/>
          <w:szCs w:val="28"/>
          <w:lang w:val="kk-KZ"/>
        </w:rPr>
      </w:pPr>
      <w:r w:rsidRPr="006F2C5B">
        <w:rPr>
          <w:rFonts w:ascii="Times New Roman" w:hAnsi="Times New Roman" w:cs="Times New Roman"/>
          <w:sz w:val="28"/>
          <w:szCs w:val="28"/>
          <w:lang w:val="kk-KZ"/>
        </w:rPr>
        <w:t xml:space="preserve">Корреляциялық талдау – зерттелетін айнымалылар арасындағы өзара байланысты (өзара корреляцияны) анықтауға бағытталған әдіс болып табылады. Бұл кезеңде әрбір логистикалық фактор мен ақпараттық-коммуникациялық технологиялар (АКТ) тауарлары экспортының арасындағы байланыс дәрежесі айқындалады, яғни олардың арасында статистикалық өзара </w:t>
      </w:r>
      <w:r>
        <w:rPr>
          <w:rFonts w:ascii="Times New Roman" w:hAnsi="Times New Roman" w:cs="Times New Roman"/>
          <w:sz w:val="28"/>
          <w:szCs w:val="28"/>
          <w:lang w:val="kk-KZ"/>
        </w:rPr>
        <w:t>тәуелділік бар-жоғы анықталады.</w:t>
      </w:r>
    </w:p>
    <w:p w:rsidR="006F2C5B" w:rsidRPr="006F2C5B" w:rsidRDefault="006F2C5B" w:rsidP="006F2C5B">
      <w:pPr>
        <w:spacing w:after="0" w:line="240" w:lineRule="auto"/>
        <w:ind w:firstLine="709"/>
        <w:jc w:val="both"/>
        <w:rPr>
          <w:rFonts w:ascii="Times New Roman" w:hAnsi="Times New Roman" w:cs="Times New Roman"/>
          <w:sz w:val="28"/>
          <w:szCs w:val="28"/>
          <w:lang w:val="kk-KZ"/>
        </w:rPr>
      </w:pPr>
      <w:r w:rsidRPr="006F2C5B">
        <w:rPr>
          <w:rFonts w:ascii="Times New Roman" w:hAnsi="Times New Roman" w:cs="Times New Roman"/>
          <w:sz w:val="28"/>
          <w:szCs w:val="28"/>
          <w:lang w:val="kk-KZ"/>
        </w:rPr>
        <w:lastRenderedPageBreak/>
        <w:t xml:space="preserve">Ал регрессиялық талдау – экономикалық статистика саласында ең сенімді және кең таралған әдістердің бірі ретінде таңдалып, АКТ тауарлары экспортының жалпы экспорттағы үлесі (GEICT) мен Логистикалық тиімділік индексінің (LPI) құрамдас бөліктері арасындағы тәуелділік дәрежесін бағалауға мүмкіндік береді. Бұл тәсіл экспорт көлемінің логистикалық факторларға қаншалықты дәрежеде тәуелді екенін сандық тұрғыдан бағалап, олардың ықпал </w:t>
      </w:r>
      <w:r>
        <w:rPr>
          <w:rFonts w:ascii="Times New Roman" w:hAnsi="Times New Roman" w:cs="Times New Roman"/>
          <w:sz w:val="28"/>
          <w:szCs w:val="28"/>
          <w:lang w:val="kk-KZ"/>
        </w:rPr>
        <w:t>ету күшін нақты көрсетеді [98].</w:t>
      </w:r>
    </w:p>
    <w:p w:rsidR="006F2C5B" w:rsidRPr="006F2C5B" w:rsidRDefault="006F2C5B" w:rsidP="006F2C5B">
      <w:pPr>
        <w:spacing w:after="0" w:line="240" w:lineRule="auto"/>
        <w:ind w:firstLine="709"/>
        <w:jc w:val="both"/>
        <w:rPr>
          <w:rFonts w:ascii="Times New Roman" w:hAnsi="Times New Roman" w:cs="Times New Roman"/>
          <w:sz w:val="28"/>
          <w:szCs w:val="28"/>
          <w:lang w:val="kk-KZ"/>
        </w:rPr>
      </w:pPr>
      <w:r w:rsidRPr="006F2C5B">
        <w:rPr>
          <w:rFonts w:ascii="Times New Roman" w:hAnsi="Times New Roman" w:cs="Times New Roman"/>
          <w:sz w:val="28"/>
          <w:szCs w:val="28"/>
          <w:lang w:val="kk-KZ"/>
        </w:rPr>
        <w:t>Талдау шеңберінде логистикалық тиімділікті сипаттайтын бірнеше айнымалы пайдаланылды, олардың барлығы 1-ден 5-ке дейінгі шкала бойынша бағаланады. Бұл көрсеткіштер түрлі факторлық аспектілерді қамтиды. Атап айтқанда, LPIP1 – бұл бәсекеге қабілетті бағамен жеткізуді ұйымдастырудың қарапайымдылығы және ол баға факторын сипаттайды [99]. LPIC1 – кедендік рәсімдеу үдерісінің тиімділігіне қатысты және институционалдық фактор ретінде қарастырылады [100]. LPIQ1 – сауда мен көлік инфрақұрылымының сапасын бағалайды, ал LPIQ2 логистикалық қызметтердің кәсіби құзыреттілігі мен сапасын сипаттайды [101; 102]. Бұдан бөлек, LPIQ3 жүкті алушыға жоспарланған немесе күтілетін мерзімде жеткізу жиілігін көрсетсе, LPIQ4 – жөнелтілімдерді нақты уақыт режимінде қадағалау мүмкіндігін сипаттайды [103; 104]. Бұл айнымалылардың барлығы логистикалық үдерістердің сапалық және ұйымдастырушылық аспектілерін кешенді бағалауға мүмкіндік береді.</w:t>
      </w:r>
    </w:p>
    <w:p w:rsidR="004471E1" w:rsidRDefault="004E5D10" w:rsidP="006F2C5B">
      <w:pPr>
        <w:spacing w:after="0" w:line="240" w:lineRule="auto"/>
        <w:ind w:firstLine="709"/>
        <w:jc w:val="both"/>
        <w:rPr>
          <w:rFonts w:ascii="Times New Roman" w:hAnsi="Times New Roman" w:cs="Times New Roman"/>
          <w:sz w:val="28"/>
          <w:szCs w:val="28"/>
          <w:lang w:val="kk-KZ"/>
        </w:rPr>
      </w:pPr>
      <w:r w:rsidRPr="004E5D10">
        <w:rPr>
          <w:rFonts w:ascii="Times New Roman" w:hAnsi="Times New Roman" w:cs="Times New Roman"/>
          <w:sz w:val="28"/>
          <w:szCs w:val="28"/>
          <w:lang w:val="kk-KZ"/>
        </w:rPr>
        <w:t>Бұл көрсеткіштер GEICT айнымалысына ықпал ететін басты логистикалық факторлар ретінде қарастырылады. Зерттеу нәтижелері АКТ тауарлары экспортына қандай LPI факторларының көбірек әсер ететінін және қай бағыттарды дамыту қаже</w:t>
      </w:r>
      <w:r w:rsidR="004471E1">
        <w:rPr>
          <w:rFonts w:ascii="Times New Roman" w:hAnsi="Times New Roman" w:cs="Times New Roman"/>
          <w:sz w:val="28"/>
          <w:szCs w:val="28"/>
          <w:lang w:val="kk-KZ"/>
        </w:rPr>
        <w:t>т екенін көрсетуге бағытталған.</w:t>
      </w:r>
    </w:p>
    <w:p w:rsidR="00973F8A" w:rsidRPr="00973F8A" w:rsidRDefault="00973F8A" w:rsidP="00973F8A">
      <w:pPr>
        <w:spacing w:after="0" w:line="240"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H1 гипотезасы мына шарттар орындалған жағдайда расталған болып есептеледі: егер АКТ тауарларының экспорты мен логистиканың сапа факторлары (LPIQ1–LPIQ4) арасындағы корреляция коэффициенттері, кем дегенде, кейбір көрсеткіштер бойынша баға факторы (LPIP1) мен институционалдық факторлармен (LPIC1) салыстырғанда жоғары болса және регрессиялық талдау нәтижесінде сапа факторларына қатысты алынған регрессия коэффициенттері оң мәнге ие болса. Бұл жағдайда, сапа факторларының АКТ тауарлары экспортына ықпалы бар екені сандық түрде дәлелденген деп есептеледі.</w:t>
      </w:r>
    </w:p>
    <w:p w:rsidR="00973F8A" w:rsidRDefault="00973F8A" w:rsidP="00973F8A">
      <w:pPr>
        <w:spacing w:after="0" w:line="240"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Сонымен қатар, автомобиль көлігімен жүк тасымалдау сапасын басқаруды жақсарту арқылы Қазақстанда АКТ саласындағы тауарлар экспортының даму мүмкіндіктерін бағалау мақсатында факторлық айнымалылардың ең жоғары мәндері қолданылды (цифрлық/технологиялық дағдылар = 10 және үлкен деректер мен аналитиканы пайдалану = 10). Бұл мәліметтер 2023 жылғы бастапқы кезеңмен салыстырылып, көрсеткіштердің өсу қарқыны есептелді. Осы тәсіл арқылы ақпараттық басқару жүйелерінің 4.0 саласы контекстінде автомобильмен жүк тасымалдау сапасының функциясы анықталды. Алынған регрессия теңдеулері негізінде 2023 жылмен салыстырғандағы әрбір айнымалының ықтимал өсу қарқыны есептеліп, бұл көрсеткіштер бойынша Қазақстанда АКТ тауарларының экспортына әсер етуі мүмкін факторлардың үлесі сандық түрде бағаланды.</w:t>
      </w:r>
    </w:p>
    <w:p w:rsidR="008B23BA" w:rsidRPr="00AF19C5" w:rsidRDefault="00435E3C"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lastRenderedPageBreak/>
        <w:t>Екінші мақсаты:</w:t>
      </w:r>
      <w:r w:rsidRPr="00AF19C5">
        <w:rPr>
          <w:rFonts w:ascii="Times New Roman" w:hAnsi="Times New Roman" w:cs="Times New Roman"/>
          <w:sz w:val="28"/>
          <w:szCs w:val="28"/>
          <w:lang w:val="kk-KZ"/>
        </w:rPr>
        <w:t xml:space="preserve"> басқару ақпараттық жүйелерінің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тасымалдау сапасының функциясын құрастыру және сапа салдары тұрғысынан адам мен машинаны (AI) басқаруды салыстыру. Регрессиялық талдау әдісін қолдана отырып, сапаны сипаттайтын көрсеткіштердің цифрлық/технологиялық дағдыларға тәуелділігі анықталады (белгілеуді енгізейік: HM) және үлкен деректер мен аналитиканы пайдалану: AI) белгісін енгіземіз </w:t>
      </w:r>
      <w:r w:rsidR="00A37668" w:rsidRPr="00AF19C5">
        <w:rPr>
          <w:rFonts w:ascii="Times New Roman" w:hAnsi="Times New Roman" w:cs="Times New Roman"/>
          <w:sz w:val="28"/>
          <w:szCs w:val="28"/>
          <w:lang w:val="kk-KZ"/>
        </w:rPr>
        <w:t>[9</w:t>
      </w:r>
      <w:r w:rsidR="006A3EEC" w:rsidRPr="006A3EEC">
        <w:rPr>
          <w:rFonts w:ascii="Times New Roman" w:hAnsi="Times New Roman" w:cs="Times New Roman"/>
          <w:sz w:val="28"/>
          <w:szCs w:val="28"/>
          <w:lang w:val="kk-KZ"/>
        </w:rPr>
        <w:t>7</w:t>
      </w:r>
      <w:r w:rsidR="00A37668"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Көптеген регрессия теңдеулеріндегі факторлық айнымалы цифрлық/технологиялық дағдылар үшін регрессия коэффициенттері факторлық айнымалы үлкен деректер мен аналитиканы пайдалану үшін регрессия коэффициенттерінен үлкен болса, </w:t>
      </w:r>
      <w:r w:rsidRPr="00AF19C5">
        <w:rPr>
          <w:rFonts w:ascii="Times New Roman" w:hAnsi="Times New Roman" w:cs="Times New Roman"/>
          <w:i/>
          <w:sz w:val="28"/>
          <w:szCs w:val="28"/>
          <w:lang w:val="kk-KZ"/>
        </w:rPr>
        <w:t>H2 гипотезасы дәлелденеді</w:t>
      </w:r>
      <w:r w:rsidRPr="00AF19C5">
        <w:rPr>
          <w:rFonts w:ascii="Times New Roman" w:hAnsi="Times New Roman" w:cs="Times New Roman"/>
          <w:sz w:val="28"/>
          <w:szCs w:val="28"/>
          <w:lang w:val="kk-KZ"/>
        </w:rPr>
        <w:t>.</w:t>
      </w:r>
    </w:p>
    <w:p w:rsidR="00973F8A" w:rsidRDefault="00435E3C"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i/>
          <w:sz w:val="28"/>
          <w:szCs w:val="28"/>
          <w:lang w:val="kk-KZ"/>
        </w:rPr>
        <w:t>Үшінші мақсат:</w:t>
      </w:r>
      <w:r w:rsidRPr="00AF19C5">
        <w:rPr>
          <w:rFonts w:ascii="Times New Roman" w:hAnsi="Times New Roman" w:cs="Times New Roman"/>
          <w:sz w:val="28"/>
          <w:szCs w:val="28"/>
          <w:lang w:val="kk-KZ"/>
        </w:rPr>
        <w:t xml:space="preserve"> Автомобиль көлігімен жүк тасымалдау сапасын басқаруды жетілдіру арқылы Қазақстандағы АКТ тауар экспортының даму перспективаларын анықтау. </w:t>
      </w:r>
      <w:r w:rsidR="00973F8A" w:rsidRPr="00973F8A">
        <w:rPr>
          <w:rFonts w:ascii="Times New Roman" w:hAnsi="Times New Roman" w:cs="Times New Roman"/>
          <w:sz w:val="28"/>
          <w:szCs w:val="28"/>
          <w:lang w:val="kk-KZ"/>
        </w:rPr>
        <w:t>Ол үшін факторлық айнымалылардың максималды мәндері (цифрлық/техникалық дағдылар = 10 және үлкен деректер мен аналитиканы пайдалану = 10) басқару ақпараттық жүйелерінің Өнеркәсіп 4.0 жағдайындағы автомобиль жүк тасымалының сапасы функциясына енгізіледі. Осылайша, модельге қойылған бұл жоғары мәндер арқылы 2023 жылмен салыстырғанда көрсеткіштердің өсу қарқыны есептеледі. Алынған регрессия теңдеулері негізінде әрбір айнымалының өсуі мен оның ықпалы сандық түрде бағаланып, 2023 жылмен салыстырғанда күтілетін өзгерістердің көлемі анықталады. Сонымен қатар, Қазақстандағы әрбір көрсеткіштің 2023 жылғы нақты мәні мен есептелген өсу қарқынына сүйене отырып, логистикалық сапаның жақсаруы мен АКТ тауарлары экспортының әлеуетті өсімі арасындағы байланыс сандық түрде көрсетіледі.</w:t>
      </w:r>
    </w:p>
    <w:p w:rsidR="00973F8A" w:rsidRPr="006850E4" w:rsidRDefault="00AC6FDF" w:rsidP="00D7553A">
      <w:pPr>
        <w:spacing w:after="0" w:line="252" w:lineRule="auto"/>
        <w:ind w:firstLine="709"/>
        <w:jc w:val="both"/>
        <w:rPr>
          <w:rFonts w:ascii="Times New Roman" w:hAnsi="Times New Roman" w:cs="Times New Roman"/>
          <w:sz w:val="28"/>
          <w:szCs w:val="28"/>
          <w:lang w:val="kk-KZ"/>
        </w:rPr>
      </w:pPr>
      <w:r w:rsidRPr="00AC6FDF">
        <w:rPr>
          <w:rFonts w:ascii="Times New Roman" w:hAnsi="Times New Roman" w:cs="Times New Roman"/>
          <w:sz w:val="28"/>
          <w:szCs w:val="28"/>
          <w:lang w:val="kk-KZ"/>
        </w:rPr>
        <w:t xml:space="preserve">Бұл талдаудың бірінші мақсатын – </w:t>
      </w:r>
      <w:r w:rsidR="00973F8A">
        <w:rPr>
          <w:rFonts w:ascii="Times New Roman" w:hAnsi="Times New Roman" w:cs="Times New Roman"/>
          <w:sz w:val="28"/>
          <w:szCs w:val="28"/>
          <w:lang w:val="kk-KZ"/>
        </w:rPr>
        <w:t>я</w:t>
      </w:r>
      <w:r w:rsidR="00973F8A" w:rsidRPr="00973F8A">
        <w:rPr>
          <w:rFonts w:ascii="Times New Roman" w:hAnsi="Times New Roman" w:cs="Times New Roman"/>
          <w:sz w:val="28"/>
          <w:szCs w:val="28"/>
          <w:lang w:val="kk-KZ"/>
        </w:rPr>
        <w:t>ғни, автомобиль жүк көлігінің АКТ тауарларының экспортын дамытуға ықпал ететін факторларды анықтау мақсатында факторлық талдау әдісі қолданылды. Нақтырақ айтқанда, алдын ала белгіленген факторлардың теориялық негіздемесін эмпирикалық деректер арқылы тексеруге бағытталған растаушы факторлық талдау (confirmatory factor analysis) жүргізілді. Бұл тәсіл зерттеуде пайдаланылған теориялық модельдің нақты мәліметтермен қаншалықты үйлесімді екенін бағалауға мүмкіндік береді және модель құрылымындағы айнымалылар арасындағы қатынастардың статистикалық тұрғыдан негізделуін қамтамасыз етеді.</w:t>
      </w:r>
    </w:p>
    <w:p w:rsidR="008568F4" w:rsidRPr="006850E4" w:rsidRDefault="008568F4" w:rsidP="00D7553A">
      <w:pPr>
        <w:spacing w:after="0" w:line="252"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 xml:space="preserve">14-суретте көрсетілгендей, Пирсон әдісі негізінде есептелген корреляция коэффициенттері </w:t>
      </w:r>
      <w:r>
        <w:rPr>
          <w:rFonts w:ascii="Times New Roman" w:hAnsi="Times New Roman" w:cs="Times New Roman"/>
          <w:sz w:val="28"/>
          <w:szCs w:val="28"/>
          <w:lang w:val="kk-KZ"/>
        </w:rPr>
        <w:t>–</w:t>
      </w:r>
      <w:r w:rsidRPr="00973F8A">
        <w:rPr>
          <w:rFonts w:ascii="Times New Roman" w:hAnsi="Times New Roman" w:cs="Times New Roman"/>
          <w:sz w:val="28"/>
          <w:szCs w:val="28"/>
          <w:lang w:val="kk-KZ"/>
        </w:rPr>
        <w:t xml:space="preserve"> түсіндіру ыңғайлығы үшін детерминация коэффициенттеріне (пайыздық мәнге) айналдырылып берілген — АКТ тауарларының экспорты мен логистикалық сапа көрсеткіштері (LPIQ1–LPIQ4) арасындағы өзара байланыс деңгейінің баға факторы (LPIP1) мен институционалдық факторлармен (LPIC1) салыстырғанда тең немесе одан да жоғары екенін көрсетті. Бұл нәтижелер сапаға байланысты логистикалық көрсеткіштердің АКТ тауарларының экспорттық көлеміне ықпалының маңызды екенін дәлелдейді және осы факторлардың сыртқы саудадағы рөлін бағалауда басымдыққа ие екенін көрсетеді.</w:t>
      </w:r>
    </w:p>
    <w:p w:rsidR="008B23BA" w:rsidRPr="00AF19C5" w:rsidRDefault="00435E3C" w:rsidP="00083ADD">
      <w:pPr>
        <w:spacing w:after="0" w:line="252"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highlight w:val="green"/>
        </w:rPr>
        <w:lastRenderedPageBreak/>
        <w:drawing>
          <wp:inline distT="0" distB="0" distL="0" distR="0" wp14:anchorId="17F66BA6" wp14:editId="638C7E64">
            <wp:extent cx="6111240" cy="3017520"/>
            <wp:effectExtent l="0" t="0" r="381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5E3C" w:rsidRPr="008568F4" w:rsidRDefault="00435E3C" w:rsidP="008568F4">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Сурет 1</w:t>
      </w:r>
      <w:r w:rsidR="005D683F" w:rsidRPr="00AF19C5">
        <w:rPr>
          <w:rFonts w:ascii="Times New Roman" w:hAnsi="Times New Roman" w:cs="Times New Roman"/>
          <w:sz w:val="28"/>
          <w:szCs w:val="28"/>
          <w:lang w:val="kk-KZ"/>
        </w:rPr>
        <w:t>4</w:t>
      </w:r>
      <w:r w:rsidR="00083ADD" w:rsidRPr="00AF19C5">
        <w:rPr>
          <w:rFonts w:ascii="Times New Roman" w:hAnsi="Times New Roman" w:cs="Times New Roman"/>
          <w:sz w:val="28"/>
          <w:szCs w:val="28"/>
          <w:lang w:val="kk-KZ"/>
        </w:rPr>
        <w:t xml:space="preserve"> </w:t>
      </w:r>
      <w:r w:rsidR="008568F4">
        <w:rPr>
          <w:rFonts w:ascii="Times New Roman" w:hAnsi="Times New Roman" w:cs="Times New Roman"/>
          <w:sz w:val="28"/>
          <w:szCs w:val="28"/>
          <w:lang w:val="kk-KZ"/>
        </w:rPr>
        <w:t>–</w:t>
      </w:r>
      <w:r w:rsidR="00083ADD"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Көлік-логистикалық факторлардың IT-тауарлардың экспортымен корреляцияс</w:t>
      </w:r>
      <w:r w:rsidR="00955BDE">
        <w:rPr>
          <w:rFonts w:ascii="Times New Roman" w:hAnsi="Times New Roman" w:cs="Times New Roman"/>
          <w:sz w:val="28"/>
          <w:szCs w:val="28"/>
          <w:lang w:val="kk-KZ"/>
        </w:rPr>
        <w:t>ы</w:t>
      </w:r>
    </w:p>
    <w:p w:rsidR="00083ADD" w:rsidRPr="00955BDE" w:rsidRDefault="00083ADD" w:rsidP="00083ADD">
      <w:pPr>
        <w:pStyle w:val="Times14"/>
        <w:ind w:firstLine="0"/>
        <w:jc w:val="center"/>
        <w:rPr>
          <w:i/>
          <w:sz w:val="24"/>
          <w:lang w:val="kk-KZ"/>
        </w:rPr>
      </w:pPr>
      <w:r w:rsidRPr="00955BDE">
        <w:rPr>
          <w:i/>
          <w:sz w:val="24"/>
          <w:lang w:val="kk-KZ"/>
        </w:rPr>
        <w:t>(Ескерту: автормен есептеліп құрастырған)</w:t>
      </w:r>
    </w:p>
    <w:p w:rsidR="00435E3C" w:rsidRPr="00AF19C5" w:rsidRDefault="00435E3C" w:rsidP="00EB2B81">
      <w:pPr>
        <w:spacing w:after="0" w:line="240" w:lineRule="auto"/>
        <w:ind w:firstLine="709"/>
        <w:jc w:val="both"/>
        <w:rPr>
          <w:rFonts w:ascii="Times New Roman" w:hAnsi="Times New Roman" w:cs="Times New Roman"/>
          <w:sz w:val="28"/>
          <w:szCs w:val="28"/>
          <w:lang w:val="kk-KZ"/>
        </w:rPr>
      </w:pPr>
    </w:p>
    <w:p w:rsidR="00990D84" w:rsidRDefault="00990D84" w:rsidP="00990D84">
      <w:pPr>
        <w:spacing w:after="0" w:line="240" w:lineRule="auto"/>
        <w:ind w:firstLine="709"/>
        <w:jc w:val="both"/>
        <w:rPr>
          <w:rFonts w:ascii="Times New Roman" w:hAnsi="Times New Roman" w:cs="Times New Roman"/>
          <w:sz w:val="28"/>
          <w:szCs w:val="28"/>
          <w:lang w:val="kk-KZ"/>
        </w:rPr>
      </w:pPr>
      <w:r w:rsidRPr="00990D84">
        <w:rPr>
          <w:rFonts w:ascii="Times New Roman" w:hAnsi="Times New Roman" w:cs="Times New Roman"/>
          <w:sz w:val="28"/>
          <w:szCs w:val="28"/>
          <w:lang w:val="kk-KZ"/>
        </w:rPr>
        <w:t>Бұл нәтиже логистикалық инфрақұрылымның сапасы, қызмет көрсету құзыреттілігі, жөнелтілімдерді қадағалау мүмкіндігі және жеткізу мерзімдерін сақтау тәртібі сияқты сапаға қатысты факторлар АКТ тауарларын экспорттауға айтарлықтай ә</w:t>
      </w:r>
      <w:r>
        <w:rPr>
          <w:rFonts w:ascii="Times New Roman" w:hAnsi="Times New Roman" w:cs="Times New Roman"/>
          <w:sz w:val="28"/>
          <w:szCs w:val="28"/>
          <w:lang w:val="kk-KZ"/>
        </w:rPr>
        <w:t>сер ететінін білдіреді. Ал бұл –</w:t>
      </w:r>
      <w:r w:rsidRPr="00990D84">
        <w:rPr>
          <w:rFonts w:ascii="Times New Roman" w:hAnsi="Times New Roman" w:cs="Times New Roman"/>
          <w:sz w:val="28"/>
          <w:szCs w:val="28"/>
          <w:lang w:val="kk-KZ"/>
        </w:rPr>
        <w:t xml:space="preserve"> баға мен кеден рәсімдерінің тиімділігінен кем емес, тіпті кей жағдайда артық әсер байқалатынын көрсетеді.</w:t>
      </w:r>
    </w:p>
    <w:p w:rsidR="00973F8A" w:rsidRPr="00973F8A" w:rsidRDefault="00973F8A" w:rsidP="00973F8A">
      <w:pPr>
        <w:spacing w:after="0" w:line="240"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Осылайша, жүргізілген талдау нәтижелері АКТ тауарлары экспортының логистикалық факторлармен өзара байланыс деңгейін анық көрсетті. Атап айтқанда, бәсекеге қабілетті бағамен жеткізуді ұйымдастырудың жеңілдігімен (LPIP1) байланысы ең жоғары деңгейде болып, 35,8%-ды құрады. Бұдан кейінгі орындарда логистикалық қызметтердің құзыреттілігі мен сапасы (LPIQ2) – 34,9%, сауда және көлік инфрақұрылымының сапасы (LPIQ1) – 34,3%, жөнелтілімдерді қадағалау мүмкіндігі (LPIQ4) – 33,8%, ал жеткізу мерзімінің сақталуы (LPIQ3) – 29,</w:t>
      </w:r>
      <w:r>
        <w:rPr>
          <w:rFonts w:ascii="Times New Roman" w:hAnsi="Times New Roman" w:cs="Times New Roman"/>
          <w:sz w:val="28"/>
          <w:szCs w:val="28"/>
          <w:lang w:val="kk-KZ"/>
        </w:rPr>
        <w:t>5% көрсеткіштерімен орналасқан.</w:t>
      </w:r>
    </w:p>
    <w:p w:rsidR="00973F8A" w:rsidRPr="00973F8A" w:rsidRDefault="00973F8A" w:rsidP="00973F8A">
      <w:pPr>
        <w:spacing w:after="0" w:line="240"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Салыстырмалы түрде алғанда, АКТ тауарлары экспортының баға факторы (LPIP1) бойынша корреляциясы 35,8% болғанымен, институционалдық фактор – кедендік рәсімдеудің тиімділігімен (LPIC1) байланысы 32,7% деңгейінде қалған. Бұл деректер АКТ экспорты мен логистикалық сапа көрсеткіштері арасындағы байланыс деңгейі баға және институционалдық факторлармен салыстырғанда</w:t>
      </w:r>
      <w:r>
        <w:rPr>
          <w:rFonts w:ascii="Times New Roman" w:hAnsi="Times New Roman" w:cs="Times New Roman"/>
          <w:sz w:val="28"/>
          <w:szCs w:val="28"/>
          <w:lang w:val="kk-KZ"/>
        </w:rPr>
        <w:t xml:space="preserve"> жоғары екенін айқын көрсетеді.</w:t>
      </w:r>
    </w:p>
    <w:p w:rsidR="00973F8A" w:rsidRDefault="00973F8A" w:rsidP="00973F8A">
      <w:pPr>
        <w:spacing w:after="0" w:line="240"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20-кестеде ұсынылған регрессиялық талдау нәтижелері осы бағыттағы байланысты сандық тұрғыда нақты бағалауға мүмкіндік беріп, АКТ тауарлары экспортының (GEICT) көлік және логистикалық факторларға қаншалықты тәуелді екенін дәлелдейді. Бұл талдау логистикалық сапа көрсеткіштерінің АКТ экспортына тигізетін ықпалын стратегиялық тұрғыда бағалауға негіз болады.</w:t>
      </w:r>
    </w:p>
    <w:p w:rsidR="0070672C" w:rsidRDefault="00990D84" w:rsidP="00973F8A">
      <w:pPr>
        <w:spacing w:after="0" w:line="240" w:lineRule="auto"/>
        <w:ind w:firstLine="709"/>
        <w:jc w:val="both"/>
        <w:rPr>
          <w:rFonts w:ascii="Times New Roman" w:hAnsi="Times New Roman" w:cs="Times New Roman"/>
          <w:sz w:val="28"/>
          <w:szCs w:val="28"/>
          <w:lang w:val="kk-KZ"/>
        </w:rPr>
      </w:pPr>
      <w:r w:rsidRPr="00990D84">
        <w:rPr>
          <w:rFonts w:ascii="Times New Roman" w:hAnsi="Times New Roman" w:cs="Times New Roman"/>
          <w:sz w:val="28"/>
          <w:szCs w:val="28"/>
          <w:lang w:val="kk-KZ"/>
        </w:rPr>
        <w:t xml:space="preserve">Регрессиялық модельдің жалпы маңыздылығын тексеру үшін пайдаланылған Фишердің F-критерийі (0,30 маңыздылық деңгейінде) — </w:t>
      </w:r>
      <w:r w:rsidRPr="00990D84">
        <w:rPr>
          <w:rFonts w:ascii="Times New Roman" w:hAnsi="Times New Roman" w:cs="Times New Roman"/>
          <w:sz w:val="28"/>
          <w:szCs w:val="28"/>
          <w:lang w:val="kk-KZ"/>
        </w:rPr>
        <w:lastRenderedPageBreak/>
        <w:t>модельдің статистикалық негізді екенін және тәуелсіз айнымалылар жиынтығы (логистикалық факторлар) тәуелді айнымалыға (GEICT) нақты ықпал ететінін көрсетеді. Бұл модель бойынша алынған р-мәні белгіленген шекті мәннен төмен болса, модельдің маңыздылығы расталады, демек, нәтижелерге сенуге болады.</w:t>
      </w:r>
    </w:p>
    <w:p w:rsidR="00990D84" w:rsidRPr="00AF19C5" w:rsidRDefault="00990D84" w:rsidP="00990D84">
      <w:pPr>
        <w:spacing w:after="0" w:line="240" w:lineRule="auto"/>
        <w:ind w:firstLine="709"/>
        <w:jc w:val="both"/>
        <w:rPr>
          <w:rFonts w:ascii="Times New Roman" w:hAnsi="Times New Roman" w:cs="Times New Roman"/>
          <w:sz w:val="28"/>
          <w:szCs w:val="28"/>
          <w:lang w:val="kk-KZ"/>
        </w:rPr>
      </w:pPr>
    </w:p>
    <w:p w:rsidR="000B47C9" w:rsidRPr="00AF19C5" w:rsidRDefault="00083ADD" w:rsidP="00441A98">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441A98" w:rsidRPr="00AF19C5">
        <w:rPr>
          <w:rFonts w:ascii="Times New Roman" w:hAnsi="Times New Roman" w:cs="Times New Roman"/>
          <w:sz w:val="28"/>
          <w:szCs w:val="28"/>
          <w:lang w:val="kk-KZ"/>
        </w:rPr>
        <w:t>20</w:t>
      </w:r>
      <w:r w:rsidRPr="00AF19C5">
        <w:rPr>
          <w:rFonts w:ascii="Times New Roman" w:hAnsi="Times New Roman" w:cs="Times New Roman"/>
          <w:sz w:val="28"/>
          <w:szCs w:val="28"/>
          <w:lang w:val="kk-KZ"/>
        </w:rPr>
        <w:t xml:space="preserve"> </w:t>
      </w:r>
      <w:r w:rsidR="000B47C9"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w:t>
      </w:r>
      <w:r w:rsidR="000B47C9" w:rsidRPr="00AF19C5">
        <w:rPr>
          <w:rFonts w:ascii="Times New Roman" w:hAnsi="Times New Roman" w:cs="Times New Roman"/>
          <w:sz w:val="28"/>
          <w:szCs w:val="28"/>
          <w:lang w:val="kk-KZ"/>
        </w:rPr>
        <w:t>АКТ тауарлары экспортының көлік-логистикалық факторларға тәуелділігін регрессиялық талдау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45"/>
        <w:gridCol w:w="991"/>
        <w:gridCol w:w="1115"/>
        <w:gridCol w:w="831"/>
        <w:gridCol w:w="443"/>
        <w:gridCol w:w="897"/>
        <w:gridCol w:w="537"/>
        <w:gridCol w:w="947"/>
        <w:gridCol w:w="386"/>
        <w:gridCol w:w="725"/>
        <w:gridCol w:w="615"/>
        <w:gridCol w:w="336"/>
        <w:gridCol w:w="683"/>
      </w:tblGrid>
      <w:tr w:rsidR="0070672C" w:rsidRPr="00FE34C8" w:rsidTr="00610E34">
        <w:trPr>
          <w:cantSplit/>
          <w:jc w:val="center"/>
        </w:trPr>
        <w:tc>
          <w:tcPr>
            <w:tcW w:w="9351" w:type="dxa"/>
            <w:gridSpan w:val="13"/>
            <w:shd w:val="clear" w:color="auto" w:fill="FFFFFF"/>
            <w:vAlign w:val="center"/>
          </w:tcPr>
          <w:p w:rsidR="0070672C" w:rsidRPr="00FE34C8" w:rsidRDefault="00D9315E"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eastAsia="ru-RU"/>
              </w:rPr>
              <w:t>Айн</w:t>
            </w:r>
            <w:r w:rsidR="0070672C" w:rsidRPr="00FE34C8">
              <w:rPr>
                <w:rFonts w:ascii="Times New Roman" w:hAnsi="Times New Roman" w:cs="Times New Roman"/>
                <w:sz w:val="24"/>
                <w:szCs w:val="28"/>
                <w:lang w:val="kk-KZ" w:eastAsia="ru-RU"/>
              </w:rPr>
              <w:t>ымалылар талдауы</w:t>
            </w:r>
          </w:p>
        </w:tc>
      </w:tr>
      <w:tr w:rsidR="0070672C" w:rsidRPr="00FE34C8" w:rsidTr="0070672C">
        <w:trPr>
          <w:cantSplit/>
          <w:jc w:val="center"/>
        </w:trPr>
        <w:tc>
          <w:tcPr>
            <w:tcW w:w="183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194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Квадраттардың қосындысы</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df</w:t>
            </w:r>
          </w:p>
        </w:tc>
        <w:tc>
          <w:tcPr>
            <w:tcW w:w="1870" w:type="dxa"/>
            <w:gridSpan w:val="3"/>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Квадрат мәні</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rPr>
              <w:t>F</w:t>
            </w:r>
            <w:r w:rsidRPr="00FE34C8">
              <w:rPr>
                <w:rFonts w:ascii="Times New Roman" w:hAnsi="Times New Roman" w:cs="Times New Roman"/>
                <w:sz w:val="24"/>
                <w:szCs w:val="28"/>
                <w:lang w:val="kk-KZ"/>
              </w:rPr>
              <w:t xml:space="preserve"> бақылауы</w:t>
            </w:r>
          </w:p>
        </w:tc>
        <w:tc>
          <w:tcPr>
            <w:tcW w:w="1019"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Sig.</w:t>
            </w:r>
          </w:p>
        </w:tc>
      </w:tr>
      <w:tr w:rsidR="0070672C" w:rsidRPr="00FE34C8" w:rsidTr="0070672C">
        <w:trPr>
          <w:cantSplit/>
          <w:jc w:val="center"/>
        </w:trPr>
        <w:tc>
          <w:tcPr>
            <w:tcW w:w="183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Регрессия</w:t>
            </w:r>
          </w:p>
        </w:tc>
        <w:tc>
          <w:tcPr>
            <w:tcW w:w="194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1,870,352</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6</w:t>
            </w:r>
          </w:p>
        </w:tc>
        <w:tc>
          <w:tcPr>
            <w:tcW w:w="1870" w:type="dxa"/>
            <w:gridSpan w:val="3"/>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311,725</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5,086</w:t>
            </w:r>
          </w:p>
        </w:tc>
        <w:tc>
          <w:tcPr>
            <w:tcW w:w="1019"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0,000</w:t>
            </w:r>
            <w:r w:rsidRPr="00FE34C8">
              <w:rPr>
                <w:rFonts w:ascii="Times New Roman" w:hAnsi="Times New Roman" w:cs="Times New Roman"/>
                <w:sz w:val="24"/>
                <w:szCs w:val="28"/>
                <w:vertAlign w:val="superscript"/>
              </w:rPr>
              <w:t>b</w:t>
            </w:r>
          </w:p>
        </w:tc>
      </w:tr>
      <w:tr w:rsidR="0070672C" w:rsidRPr="00FE34C8" w:rsidTr="0070672C">
        <w:trPr>
          <w:cantSplit/>
          <w:jc w:val="center"/>
        </w:trPr>
        <w:tc>
          <w:tcPr>
            <w:tcW w:w="183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Қалдық</w:t>
            </w:r>
          </w:p>
        </w:tc>
        <w:tc>
          <w:tcPr>
            <w:tcW w:w="194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10,419,988</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170</w:t>
            </w:r>
          </w:p>
        </w:tc>
        <w:tc>
          <w:tcPr>
            <w:tcW w:w="1870" w:type="dxa"/>
            <w:gridSpan w:val="3"/>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61,294</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1019"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r>
      <w:tr w:rsidR="0070672C" w:rsidRPr="00FE34C8" w:rsidTr="0070672C">
        <w:trPr>
          <w:cantSplit/>
          <w:jc w:val="center"/>
        </w:trPr>
        <w:tc>
          <w:tcPr>
            <w:tcW w:w="183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Барлығы</w:t>
            </w:r>
          </w:p>
        </w:tc>
        <w:tc>
          <w:tcPr>
            <w:tcW w:w="194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12,290,340</w:t>
            </w: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176</w:t>
            </w:r>
          </w:p>
        </w:tc>
        <w:tc>
          <w:tcPr>
            <w:tcW w:w="1870" w:type="dxa"/>
            <w:gridSpan w:val="3"/>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1340"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1019"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r>
      <w:tr w:rsidR="0070672C" w:rsidRPr="00FE34C8" w:rsidTr="00610E34">
        <w:trPr>
          <w:cantSplit/>
          <w:jc w:val="center"/>
        </w:trPr>
        <w:tc>
          <w:tcPr>
            <w:tcW w:w="9351" w:type="dxa"/>
            <w:gridSpan w:val="13"/>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bCs/>
                <w:sz w:val="24"/>
                <w:szCs w:val="28"/>
                <w:lang w:val="kk-KZ"/>
              </w:rPr>
              <w:t>Коэффициенттер</w:t>
            </w:r>
          </w:p>
        </w:tc>
      </w:tr>
      <w:tr w:rsidR="0070672C" w:rsidRPr="00FE34C8" w:rsidTr="0070672C">
        <w:trPr>
          <w:cantSplit/>
          <w:jc w:val="center"/>
        </w:trPr>
        <w:tc>
          <w:tcPr>
            <w:tcW w:w="845" w:type="dxa"/>
            <w:vMerge w:val="restart"/>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2106"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Стандартты емес көрсеткіштер</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Стандартты көрсеткіш.</w:t>
            </w:r>
          </w:p>
        </w:tc>
        <w:tc>
          <w:tcPr>
            <w:tcW w:w="1434" w:type="dxa"/>
            <w:gridSpan w:val="2"/>
            <w:vMerge w:val="restart"/>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t</w:t>
            </w:r>
          </w:p>
        </w:tc>
        <w:tc>
          <w:tcPr>
            <w:tcW w:w="947" w:type="dxa"/>
            <w:vMerge w:val="restart"/>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Sig.</w:t>
            </w:r>
          </w:p>
        </w:tc>
        <w:tc>
          <w:tcPr>
            <w:tcW w:w="2745" w:type="dxa"/>
            <w:gridSpan w:val="5"/>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Корреляция</w:t>
            </w:r>
          </w:p>
        </w:tc>
      </w:tr>
      <w:tr w:rsidR="0070672C" w:rsidRPr="00FE34C8" w:rsidTr="0070672C">
        <w:trPr>
          <w:cantSplit/>
          <w:jc w:val="center"/>
        </w:trPr>
        <w:tc>
          <w:tcPr>
            <w:tcW w:w="845" w:type="dxa"/>
            <w:vMerge/>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B</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Ст. ауытқу</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Beta</w:t>
            </w:r>
          </w:p>
        </w:tc>
        <w:tc>
          <w:tcPr>
            <w:tcW w:w="1434" w:type="dxa"/>
            <w:gridSpan w:val="2"/>
            <w:vMerge/>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947" w:type="dxa"/>
            <w:vMerge/>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Zero-order</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Partial</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Part</w:t>
            </w: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lang w:val="kk-KZ"/>
              </w:rPr>
            </w:pPr>
            <w:r w:rsidRPr="00FE34C8">
              <w:rPr>
                <w:rFonts w:ascii="Times New Roman" w:hAnsi="Times New Roman" w:cs="Times New Roman"/>
                <w:sz w:val="24"/>
                <w:szCs w:val="28"/>
                <w:lang w:val="kk-KZ"/>
              </w:rPr>
              <w:t>Белгі</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-8,701</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4,751</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-1,831</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,069</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LPI_P1</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6,217</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3,209</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,344</w:t>
            </w: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1,938</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,054</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,358</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,147</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,137</w:t>
            </w: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LPI_C1</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,488</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3,864</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,031</w:t>
            </w: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,126</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,900</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,327</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,010</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,009</w:t>
            </w: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LPI_Q1</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1,211</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4,329</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,091</w:t>
            </w: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,280</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,780</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,343</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,021</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,020</w:t>
            </w: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LPI_Q2</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3,981</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5,186</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,270</w:t>
            </w: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,768</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,444</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,349</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,059</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,054</w:t>
            </w: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LPI_Q3</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-7,304</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3,658</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w:t>
            </w:r>
            <w:r w:rsidRPr="00FE34C8">
              <w:rPr>
                <w:rFonts w:ascii="Times New Roman" w:hAnsi="Times New Roman" w:cs="Times New Roman"/>
                <w:sz w:val="24"/>
                <w:szCs w:val="28"/>
                <w:lang w:val="kk-KZ"/>
              </w:rPr>
              <w:t>0</w:t>
            </w:r>
            <w:r w:rsidRPr="00FE34C8">
              <w:rPr>
                <w:rFonts w:ascii="Times New Roman" w:hAnsi="Times New Roman" w:cs="Times New Roman"/>
                <w:sz w:val="24"/>
                <w:szCs w:val="28"/>
              </w:rPr>
              <w:t>,456</w:t>
            </w: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-1,997</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,047</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lang w:val="kk-KZ"/>
              </w:rPr>
              <w:t>0</w:t>
            </w:r>
            <w:r w:rsidRPr="00FE34C8">
              <w:rPr>
                <w:rFonts w:ascii="Times New Roman" w:hAnsi="Times New Roman" w:cs="Times New Roman"/>
                <w:sz w:val="24"/>
                <w:szCs w:val="28"/>
              </w:rPr>
              <w:t>,295</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w:t>
            </w:r>
            <w:r w:rsidRPr="00FE34C8">
              <w:rPr>
                <w:rFonts w:ascii="Times New Roman" w:hAnsi="Times New Roman" w:cs="Times New Roman"/>
                <w:sz w:val="24"/>
                <w:szCs w:val="28"/>
                <w:lang w:val="kk-KZ"/>
              </w:rPr>
              <w:t>0</w:t>
            </w:r>
            <w:r w:rsidRPr="00FE34C8">
              <w:rPr>
                <w:rFonts w:ascii="Times New Roman" w:hAnsi="Times New Roman" w:cs="Times New Roman"/>
                <w:sz w:val="24"/>
                <w:szCs w:val="28"/>
              </w:rPr>
              <w:t>,151</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w:t>
            </w:r>
            <w:r w:rsidRPr="00FE34C8">
              <w:rPr>
                <w:rFonts w:ascii="Times New Roman" w:hAnsi="Times New Roman" w:cs="Times New Roman"/>
                <w:sz w:val="24"/>
                <w:szCs w:val="28"/>
                <w:lang w:val="kk-KZ"/>
              </w:rPr>
              <w:t>0</w:t>
            </w:r>
            <w:r w:rsidRPr="00FE34C8">
              <w:rPr>
                <w:rFonts w:ascii="Times New Roman" w:hAnsi="Times New Roman" w:cs="Times New Roman"/>
                <w:sz w:val="24"/>
                <w:szCs w:val="28"/>
              </w:rPr>
              <w:t>,141</w:t>
            </w:r>
          </w:p>
        </w:tc>
      </w:tr>
      <w:tr w:rsidR="0070672C" w:rsidRPr="00FE34C8" w:rsidTr="0070672C">
        <w:trPr>
          <w:cantSplit/>
          <w:jc w:val="center"/>
        </w:trPr>
        <w:tc>
          <w:tcPr>
            <w:tcW w:w="84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LPI_Q4</w:t>
            </w:r>
          </w:p>
        </w:tc>
        <w:tc>
          <w:tcPr>
            <w:tcW w:w="991"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1,213</w:t>
            </w:r>
          </w:p>
        </w:tc>
        <w:tc>
          <w:tcPr>
            <w:tcW w:w="1115"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3,863</w:t>
            </w:r>
          </w:p>
        </w:tc>
        <w:tc>
          <w:tcPr>
            <w:tcW w:w="127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0,082</w:t>
            </w:r>
          </w:p>
        </w:tc>
        <w:tc>
          <w:tcPr>
            <w:tcW w:w="1434"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0,314</w:t>
            </w:r>
          </w:p>
        </w:tc>
        <w:tc>
          <w:tcPr>
            <w:tcW w:w="947"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0,754</w:t>
            </w:r>
          </w:p>
        </w:tc>
        <w:tc>
          <w:tcPr>
            <w:tcW w:w="111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0,338</w:t>
            </w:r>
          </w:p>
        </w:tc>
        <w:tc>
          <w:tcPr>
            <w:tcW w:w="951" w:type="dxa"/>
            <w:gridSpan w:val="2"/>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0,024</w:t>
            </w:r>
          </w:p>
        </w:tc>
        <w:tc>
          <w:tcPr>
            <w:tcW w:w="683" w:type="dxa"/>
            <w:shd w:val="clear" w:color="auto" w:fill="FFFFFF"/>
            <w:vAlign w:val="center"/>
          </w:tcPr>
          <w:p w:rsidR="0070672C" w:rsidRPr="00FE34C8" w:rsidRDefault="0070672C" w:rsidP="00610E34">
            <w:pPr>
              <w:autoSpaceDE w:val="0"/>
              <w:autoSpaceDN w:val="0"/>
              <w:adjustRightInd w:val="0"/>
              <w:snapToGrid w:val="0"/>
              <w:spacing w:line="240" w:lineRule="auto"/>
              <w:contextualSpacing/>
              <w:jc w:val="center"/>
              <w:rPr>
                <w:rFonts w:ascii="Times New Roman" w:hAnsi="Times New Roman" w:cs="Times New Roman"/>
                <w:sz w:val="24"/>
                <w:szCs w:val="28"/>
              </w:rPr>
            </w:pPr>
            <w:r w:rsidRPr="00FE34C8">
              <w:rPr>
                <w:rFonts w:ascii="Times New Roman" w:hAnsi="Times New Roman" w:cs="Times New Roman"/>
                <w:sz w:val="24"/>
                <w:szCs w:val="28"/>
              </w:rPr>
              <w:t>0,022</w:t>
            </w:r>
          </w:p>
        </w:tc>
      </w:tr>
      <w:tr w:rsidR="0070672C" w:rsidRPr="00FE34C8" w:rsidTr="00610E34">
        <w:trPr>
          <w:cantSplit/>
          <w:jc w:val="center"/>
        </w:trPr>
        <w:tc>
          <w:tcPr>
            <w:tcW w:w="9351" w:type="dxa"/>
            <w:gridSpan w:val="13"/>
            <w:shd w:val="clear" w:color="auto" w:fill="FFFFFF"/>
            <w:vAlign w:val="center"/>
          </w:tcPr>
          <w:p w:rsidR="0070672C" w:rsidRPr="00FE34C8" w:rsidRDefault="0070672C" w:rsidP="0070672C">
            <w:pPr>
              <w:autoSpaceDE w:val="0"/>
              <w:autoSpaceDN w:val="0"/>
              <w:adjustRightInd w:val="0"/>
              <w:snapToGrid w:val="0"/>
              <w:spacing w:line="240" w:lineRule="auto"/>
              <w:contextualSpacing/>
              <w:rPr>
                <w:rFonts w:ascii="Times New Roman" w:hAnsi="Times New Roman" w:cs="Times New Roman"/>
                <w:i/>
                <w:sz w:val="24"/>
                <w:szCs w:val="28"/>
              </w:rPr>
            </w:pPr>
            <w:r w:rsidRPr="00FE34C8">
              <w:rPr>
                <w:rFonts w:ascii="Times New Roman" w:hAnsi="Times New Roman" w:cs="Times New Roman"/>
                <w:i/>
                <w:sz w:val="24"/>
                <w:szCs w:val="28"/>
              </w:rPr>
              <w:t xml:space="preserve">Ескерту. </w:t>
            </w:r>
            <w:r w:rsidRPr="00FE34C8">
              <w:rPr>
                <w:rFonts w:ascii="Times New Roman" w:hAnsi="Times New Roman" w:cs="Times New Roman"/>
                <w:i/>
                <w:sz w:val="24"/>
                <w:szCs w:val="28"/>
                <w:lang w:val="kk-KZ"/>
              </w:rPr>
              <w:t>Автор</w:t>
            </w:r>
            <w:r w:rsidRPr="00FE34C8">
              <w:rPr>
                <w:rFonts w:ascii="Times New Roman" w:hAnsi="Times New Roman" w:cs="Times New Roman"/>
                <w:i/>
                <w:sz w:val="24"/>
                <w:szCs w:val="28"/>
              </w:rPr>
              <w:t xml:space="preserve"> IBM SPSS </w:t>
            </w:r>
            <w:r w:rsidRPr="00FE34C8">
              <w:rPr>
                <w:rFonts w:ascii="Times New Roman" w:hAnsi="Times New Roman" w:cs="Times New Roman"/>
                <w:i/>
                <w:sz w:val="24"/>
                <w:szCs w:val="28"/>
                <w:lang w:val="kk-KZ"/>
              </w:rPr>
              <w:t xml:space="preserve">бағдарламасын </w:t>
            </w:r>
            <w:r w:rsidRPr="00FE34C8">
              <w:rPr>
                <w:rFonts w:ascii="Times New Roman" w:hAnsi="Times New Roman" w:cs="Times New Roman"/>
                <w:i/>
                <w:sz w:val="24"/>
                <w:szCs w:val="28"/>
              </w:rPr>
              <w:t>қолдана отырып есепте</w:t>
            </w:r>
            <w:r w:rsidRPr="00FE34C8">
              <w:rPr>
                <w:rFonts w:ascii="Times New Roman" w:hAnsi="Times New Roman" w:cs="Times New Roman"/>
                <w:i/>
                <w:sz w:val="24"/>
                <w:szCs w:val="28"/>
                <w:lang w:val="kk-KZ"/>
              </w:rPr>
              <w:t>п</w:t>
            </w:r>
            <w:r w:rsidRPr="00FE34C8">
              <w:rPr>
                <w:rFonts w:ascii="Times New Roman" w:hAnsi="Times New Roman" w:cs="Times New Roman"/>
                <w:i/>
                <w:sz w:val="24"/>
                <w:szCs w:val="28"/>
              </w:rPr>
              <w:t xml:space="preserve"> құрастырды</w:t>
            </w:r>
          </w:p>
        </w:tc>
      </w:tr>
    </w:tbl>
    <w:p w:rsidR="00083ADD" w:rsidRPr="00AF19C5" w:rsidRDefault="00083ADD" w:rsidP="00EB2B81">
      <w:pPr>
        <w:spacing w:after="0" w:line="240" w:lineRule="auto"/>
        <w:ind w:firstLine="709"/>
        <w:jc w:val="both"/>
        <w:rPr>
          <w:rFonts w:ascii="Times New Roman" w:hAnsi="Times New Roman" w:cs="Times New Roman"/>
          <w:sz w:val="28"/>
          <w:szCs w:val="28"/>
          <w:lang w:val="kk-KZ"/>
        </w:rPr>
      </w:pPr>
    </w:p>
    <w:p w:rsidR="00221972" w:rsidRDefault="00990D84" w:rsidP="00D7553A">
      <w:pPr>
        <w:spacing w:after="0" w:line="252" w:lineRule="auto"/>
        <w:ind w:firstLine="709"/>
        <w:jc w:val="both"/>
        <w:rPr>
          <w:rFonts w:ascii="Times New Roman" w:hAnsi="Times New Roman" w:cs="Times New Roman"/>
          <w:sz w:val="28"/>
          <w:szCs w:val="28"/>
          <w:lang w:val="kk-KZ"/>
        </w:rPr>
      </w:pPr>
      <w:r w:rsidRPr="00990D84">
        <w:rPr>
          <w:rFonts w:ascii="Times New Roman" w:hAnsi="Times New Roman" w:cs="Times New Roman"/>
          <w:sz w:val="28"/>
          <w:szCs w:val="28"/>
          <w:lang w:val="kk-KZ"/>
        </w:rPr>
        <w:t>Нәтижелер жиынтығы логистикалық тиімділік факторларының барлығының АКТ тауарларының экспортына оң әсер ететінін көрсетті. Көптік детерминация коэффициенті (R²) – 1,152 болғанымен, бұл мән статистикалық тұрғыдан күтілетін шектен асып тұр, сондықтан оның артық есептелген немесе модель шамадан тыс сәйкестендірілген болуы мүмкін екенін ескерген жөн. Дегенмен, талдау көрсеткендей, LPI_1 (баға факторы), LPI_Q1 (инфрақұрылым сапасы) және LPI_Q3 (жеткізу мерзімдерін сақтау жиілігі) көрсеткіштері бета-коэффициенттер бойынша ең елеулі әсерге ие, және АКТ тауарларының экспорт көлемін 39,0% анықтайды.</w:t>
      </w:r>
    </w:p>
    <w:p w:rsidR="00990D84" w:rsidRPr="00AF19C5" w:rsidRDefault="00990D84" w:rsidP="00EB2B81">
      <w:pPr>
        <w:spacing w:after="0" w:line="240" w:lineRule="auto"/>
        <w:ind w:firstLine="709"/>
        <w:jc w:val="both"/>
        <w:rPr>
          <w:rFonts w:ascii="Times New Roman" w:hAnsi="Times New Roman" w:cs="Times New Roman"/>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02"/>
      </w:tblGrid>
      <w:tr w:rsidR="00221972" w:rsidRPr="00AF19C5" w:rsidTr="00221972">
        <w:tc>
          <w:tcPr>
            <w:tcW w:w="8926" w:type="dxa"/>
          </w:tcPr>
          <w:p w:rsidR="00221972" w:rsidRPr="00AF19C5" w:rsidRDefault="00221972" w:rsidP="00221972">
            <w:pPr>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GEICT=−8,701−0,488×LPIC1+6,217×LPIP1+1,211×LPIQ1+3,981×LPIQ2-</w:t>
            </w:r>
          </w:p>
        </w:tc>
        <w:tc>
          <w:tcPr>
            <w:tcW w:w="702" w:type="dxa"/>
            <w:vMerge w:val="restart"/>
            <w:vAlign w:val="center"/>
          </w:tcPr>
          <w:p w:rsidR="00221972" w:rsidRPr="00AF19C5" w:rsidRDefault="00221972" w:rsidP="00221972">
            <w:pPr>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(1)</w:t>
            </w:r>
          </w:p>
        </w:tc>
      </w:tr>
      <w:tr w:rsidR="00221972" w:rsidRPr="00AF19C5" w:rsidTr="00221972">
        <w:tc>
          <w:tcPr>
            <w:tcW w:w="8926" w:type="dxa"/>
          </w:tcPr>
          <w:p w:rsidR="00221972" w:rsidRPr="00AF19C5" w:rsidRDefault="00221972" w:rsidP="00221972">
            <w:pPr>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−7,304×LPIQ3+1,213×LPIQ4=0,557434</w:t>
            </w:r>
          </w:p>
        </w:tc>
        <w:tc>
          <w:tcPr>
            <w:tcW w:w="702" w:type="dxa"/>
            <w:vMerge/>
          </w:tcPr>
          <w:p w:rsidR="00221972" w:rsidRPr="00AF19C5" w:rsidRDefault="00221972" w:rsidP="00221972">
            <w:pPr>
              <w:jc w:val="both"/>
              <w:rPr>
                <w:rFonts w:ascii="Times New Roman" w:hAnsi="Times New Roman" w:cs="Times New Roman"/>
                <w:sz w:val="28"/>
                <w:szCs w:val="28"/>
                <w:lang w:val="kk-KZ"/>
              </w:rPr>
            </w:pPr>
          </w:p>
        </w:tc>
      </w:tr>
    </w:tbl>
    <w:p w:rsidR="00083ADD" w:rsidRPr="00AF19C5" w:rsidRDefault="00083ADD" w:rsidP="00EB2B81">
      <w:pPr>
        <w:spacing w:after="0" w:line="240" w:lineRule="auto"/>
        <w:ind w:firstLine="709"/>
        <w:jc w:val="both"/>
        <w:rPr>
          <w:rFonts w:ascii="Times New Roman" w:hAnsi="Times New Roman" w:cs="Times New Roman"/>
          <w:sz w:val="28"/>
          <w:szCs w:val="28"/>
          <w:lang w:val="kk-KZ"/>
        </w:rPr>
      </w:pPr>
    </w:p>
    <w:p w:rsidR="00990D84" w:rsidRPr="00990D84" w:rsidRDefault="00973F8A" w:rsidP="00D7553A">
      <w:pPr>
        <w:spacing w:after="0" w:line="252" w:lineRule="auto"/>
        <w:ind w:firstLine="709"/>
        <w:jc w:val="both"/>
        <w:rPr>
          <w:rFonts w:ascii="Times New Roman" w:hAnsi="Times New Roman" w:cs="Times New Roman"/>
          <w:sz w:val="28"/>
          <w:szCs w:val="28"/>
          <w:lang w:val="kk-KZ"/>
        </w:rPr>
      </w:pPr>
      <w:r w:rsidRPr="00973F8A">
        <w:rPr>
          <w:rFonts w:ascii="Times New Roman" w:hAnsi="Times New Roman" w:cs="Times New Roman"/>
          <w:sz w:val="28"/>
          <w:szCs w:val="28"/>
          <w:lang w:val="kk-KZ"/>
        </w:rPr>
        <w:t xml:space="preserve">1-теңдеу 0,30 маңыздылық деңгейінде сенімді деп танылды және талдау нәтижелері бәсекеге қабілетті бағамен жеткізуді ұйымдастырудың жеңілдігі (LPIP1) 1 тармаққа артқан жағдайда, АКТ тауарларының экспорты 6,217%-ға өсетінін көрсетті. Бұл көрсеткіш баға факторларының экспорт көлеміне оң ықпал ететінін сандық тұрғыда дәлелдейді және логистикалық қызметтердің тиімді бағамен ұйымдастырылуы АКТ өнімдерінің сыртқы нарықтарға шығуын </w:t>
      </w:r>
      <w:r w:rsidRPr="00973F8A">
        <w:rPr>
          <w:rFonts w:ascii="Times New Roman" w:hAnsi="Times New Roman" w:cs="Times New Roman"/>
          <w:sz w:val="28"/>
          <w:szCs w:val="28"/>
          <w:lang w:val="kk-KZ"/>
        </w:rPr>
        <w:lastRenderedPageBreak/>
        <w:t>ынталандыратынын көрсетеді.</w:t>
      </w:r>
      <w:r>
        <w:rPr>
          <w:rFonts w:ascii="Times New Roman" w:hAnsi="Times New Roman" w:cs="Times New Roman"/>
          <w:sz w:val="28"/>
          <w:szCs w:val="28"/>
          <w:lang w:val="kk-KZ"/>
        </w:rPr>
        <w:t xml:space="preserve"> </w:t>
      </w:r>
      <w:r w:rsidR="00990D84" w:rsidRPr="00990D84">
        <w:rPr>
          <w:rFonts w:ascii="Times New Roman" w:hAnsi="Times New Roman" w:cs="Times New Roman"/>
          <w:sz w:val="28"/>
          <w:szCs w:val="28"/>
          <w:lang w:val="kk-KZ"/>
        </w:rPr>
        <w:t xml:space="preserve">Жүргізілген регрессиялық талдау нәтижелері Қазақстанда логистикалық тиімділік көрсеткіштерін жақсартудың АКТ саласындағы тауарлар экспортына нақты және оң әсер ететінін көрсетті. </w:t>
      </w:r>
      <w:r w:rsidR="007F1DE7" w:rsidRPr="007F1DE7">
        <w:rPr>
          <w:rFonts w:ascii="Times New Roman" w:hAnsi="Times New Roman" w:cs="Times New Roman"/>
          <w:sz w:val="28"/>
          <w:szCs w:val="28"/>
          <w:lang w:val="kk-KZ"/>
        </w:rPr>
        <w:t>Атап айтқанда, кедендік рәсімдеу үдерісінің тиімділігін 1 баллға арттыру АКТ тауарларының экспортын 0,488%-ға ұлғайтады. Бұл нәтиже институционалдық орта мен реттеу процестерін жетілдірудің экспорттық көрсеткіштерге тікелей оң әсер ететінін көрсетеді. Яғни, кедендік рәсімдерді жеңілдету мен тиімділігін арттыру экспорттық әлеуетті күшейтудің маңызды тетігі бо</w:t>
      </w:r>
      <w:r w:rsidR="007F1DE7">
        <w:rPr>
          <w:rFonts w:ascii="Times New Roman" w:hAnsi="Times New Roman" w:cs="Times New Roman"/>
          <w:sz w:val="28"/>
          <w:szCs w:val="28"/>
          <w:lang w:val="kk-KZ"/>
        </w:rPr>
        <w:t>лып табылады</w:t>
      </w:r>
      <w:r w:rsidR="00990D84" w:rsidRPr="00990D84">
        <w:rPr>
          <w:rFonts w:ascii="Times New Roman" w:hAnsi="Times New Roman" w:cs="Times New Roman"/>
          <w:sz w:val="28"/>
          <w:szCs w:val="28"/>
          <w:lang w:val="kk-KZ"/>
        </w:rPr>
        <w:t>. Сауда және көлік инфрақұрылымының сапасын 1 баллға жақсарту экспорт көлемін 1,211%-ға арттырады, бұл логистикалық инфрақұрылымның дамуы – жолдар, терминалдар, қоймалар – халықаралық сауда операцияларын кеңейтуге елеулі ықпал ететінін көрсетеді. Логистикалық қызметтердің құзыреттілігі мен сапасын 1 тармаққа арттыру АКТ саласындағы тауарлар экспортын 3,981%-ға ұлғайтады, бұл көрсеткіш зерттелген факторлар арасындағы ең жоғары әсерге ие. Бұл логистикадағы адами капиталдың, білім мен тәжірибеге негізделген кәсіби қызмет сапасының экспорт тиімділігінде шешуші рөл атқаратынын айқын көрсетеді. Сонымен қатар, жөнелтілімдерді нақты уақыт режимінде қадағалау мүмкіндіктерін 1 тармаққа кеңейту АКТ тауарларының экспортын 1,213%-ға арттырады, бұл жүктің қозғалысын цифрлық бақылау жүйелерін (мысалы, RFID, GPS, интеллектуалды трекинг) енгізудің тиімділігін дәлелдейді. Жалпы алғанда, талдау нәтижелері логистика саласындағы сапа мен цифрландыруға негізделген стратегиялық өзгерістер Қазақстанның АКТ тауарларын сыртқы нарықтарға шығару әлеуетін едәуір арттыратынын нақты көрсетеді.</w:t>
      </w:r>
    </w:p>
    <w:p w:rsidR="00221972" w:rsidRPr="00AF19C5" w:rsidRDefault="00221972"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Сапа факторы (жүктердің алушыға жоспарланған немесе күтілетін мерзімде жеткізу жиілігі) АКТ саласындағы тауарлар экспортының дамуына оң әсер етпейді.</w:t>
      </w:r>
    </w:p>
    <w:p w:rsidR="00D132C3" w:rsidRPr="00D132C3" w:rsidRDefault="00970A94" w:rsidP="00D7553A">
      <w:pPr>
        <w:spacing w:after="0" w:line="252" w:lineRule="auto"/>
        <w:ind w:firstLine="709"/>
        <w:jc w:val="both"/>
        <w:rPr>
          <w:rFonts w:ascii="Times New Roman" w:hAnsi="Times New Roman" w:cs="Times New Roman"/>
          <w:sz w:val="28"/>
          <w:szCs w:val="28"/>
          <w:lang w:val="kk-KZ"/>
        </w:rPr>
      </w:pPr>
      <w:r w:rsidRPr="00970A94">
        <w:rPr>
          <w:rFonts w:ascii="Times New Roman" w:hAnsi="Times New Roman" w:cs="Times New Roman"/>
          <w:sz w:val="28"/>
          <w:szCs w:val="28"/>
          <w:lang w:val="kk-KZ"/>
        </w:rPr>
        <w:t xml:space="preserve">Осылайша, жүргізілген талдау нәтижелері көрсеткендей, АКТ тауарларының экспорты мен сапа факторлары арасындағы барлық корреляция коэффициенттері АКТ тауарларының экспорты мен институционалдық фактор арасындағы корреляциядан жоғары болды. </w:t>
      </w:r>
      <w:r w:rsidR="00D132C3" w:rsidRPr="00D132C3">
        <w:rPr>
          <w:rFonts w:ascii="Times New Roman" w:hAnsi="Times New Roman" w:cs="Times New Roman"/>
          <w:sz w:val="28"/>
          <w:szCs w:val="28"/>
          <w:lang w:val="kk-KZ"/>
        </w:rPr>
        <w:t>Бұл нәтижелер логистикалық жүйенің сапалық көрсеткіштері – атап айтқанда, инфрақұрылымның жай-күйі, логистикалық қызметтердің құзыреттілігі, жөнелтілімдерді қадағалау мүмкіндігі және жеткізу мерзімдерінің сақталуы – АКТ тауарлары экспортына анағұрлым елеулі әсер ететінін нақты дәлелдейді. Сонымен қатар, сауда және көлік инфрақұрылымының сапасы мен жүктерді алушыларға жоспарланған немесе күтілетін мерзімде жеткізу жиілігі сияқты сапалық факторлар бойынша алынған регрессия коэффициенттерінің оң мәнде болуы бұл факторлардың экспорт көлеміне оң ықпал ететінін көрсетеді. Бұл сапалық көрсеткіштерді жақсарту АКТ экспортының әлеуетін арттыруда маңызды рөл атқаратынын дәлелдейді.</w:t>
      </w:r>
    </w:p>
    <w:p w:rsidR="00221972" w:rsidRPr="00AF19C5" w:rsidRDefault="00221972"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Бұл H1 гипотезасын растайды.</w:t>
      </w:r>
    </w:p>
    <w:p w:rsidR="00CE6E3C" w:rsidRPr="00AF19C5" w:rsidRDefault="00221972"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Осы талдаудың </w:t>
      </w:r>
      <w:r w:rsidRPr="00AF19C5">
        <w:rPr>
          <w:rFonts w:ascii="Times New Roman" w:hAnsi="Times New Roman" w:cs="Times New Roman"/>
          <w:i/>
          <w:sz w:val="28"/>
          <w:szCs w:val="28"/>
          <w:lang w:val="kk-KZ"/>
        </w:rPr>
        <w:t>екінші мақсатын</w:t>
      </w:r>
      <w:r w:rsidRPr="00AF19C5">
        <w:rPr>
          <w:rFonts w:ascii="Times New Roman" w:hAnsi="Times New Roman" w:cs="Times New Roman"/>
          <w:sz w:val="28"/>
          <w:szCs w:val="28"/>
          <w:lang w:val="kk-KZ"/>
        </w:rPr>
        <w:t xml:space="preserve"> шешу және адам мен машина</w:t>
      </w:r>
      <w:r w:rsidR="00861033" w:rsidRPr="00AF19C5">
        <w:rPr>
          <w:rFonts w:ascii="Times New Roman" w:hAnsi="Times New Roman" w:cs="Times New Roman"/>
          <w:sz w:val="28"/>
          <w:szCs w:val="28"/>
          <w:lang w:val="kk-KZ"/>
        </w:rPr>
        <w:t>лық</w:t>
      </w:r>
      <w:r w:rsidRPr="00AF19C5">
        <w:rPr>
          <w:rFonts w:ascii="Times New Roman" w:hAnsi="Times New Roman" w:cs="Times New Roman"/>
          <w:sz w:val="28"/>
          <w:szCs w:val="28"/>
          <w:lang w:val="kk-KZ"/>
        </w:rPr>
        <w:t xml:space="preserve"> басқару (AI)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тасымалының сапасына қаншалықты әсер ететінін анықтау үшін регрессиялық талдау осы сапаның </w:t>
      </w:r>
      <w:r w:rsidRPr="00AF19C5">
        <w:rPr>
          <w:rFonts w:ascii="Times New Roman" w:hAnsi="Times New Roman" w:cs="Times New Roman"/>
          <w:sz w:val="28"/>
          <w:szCs w:val="28"/>
          <w:lang w:val="kk-KZ"/>
        </w:rPr>
        <w:lastRenderedPageBreak/>
        <w:t>құрамдас бөліктерінің басқару ақпараттық жүйелеріне тәуелділігін анықтайды (</w:t>
      </w:r>
      <w:r w:rsidR="00441A98" w:rsidRPr="00AF19C5">
        <w:rPr>
          <w:rFonts w:ascii="Times New Roman" w:hAnsi="Times New Roman" w:cs="Times New Roman"/>
          <w:sz w:val="28"/>
          <w:szCs w:val="28"/>
          <w:lang w:val="kk-KZ"/>
        </w:rPr>
        <w:t>21-24</w:t>
      </w:r>
      <w:r w:rsidRPr="00AF19C5">
        <w:rPr>
          <w:rFonts w:ascii="Times New Roman" w:hAnsi="Times New Roman" w:cs="Times New Roman"/>
          <w:sz w:val="28"/>
          <w:szCs w:val="28"/>
          <w:lang w:val="kk-KZ"/>
        </w:rPr>
        <w:t>-кестелер).</w:t>
      </w:r>
    </w:p>
    <w:p w:rsidR="00610E34" w:rsidRPr="00AF19C5" w:rsidRDefault="00610E34" w:rsidP="00610E34">
      <w:pPr>
        <w:spacing w:after="0" w:line="240" w:lineRule="auto"/>
        <w:jc w:val="both"/>
        <w:rPr>
          <w:rFonts w:ascii="Times New Roman" w:hAnsi="Times New Roman" w:cs="Times New Roman"/>
          <w:sz w:val="28"/>
          <w:szCs w:val="28"/>
          <w:lang w:val="kk-KZ"/>
        </w:rPr>
      </w:pPr>
    </w:p>
    <w:p w:rsidR="00610E34" w:rsidRPr="008568F4" w:rsidRDefault="00610E34" w:rsidP="00610E34">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441A98" w:rsidRPr="00AF19C5">
        <w:rPr>
          <w:rFonts w:ascii="Times New Roman" w:hAnsi="Times New Roman" w:cs="Times New Roman"/>
          <w:sz w:val="28"/>
          <w:szCs w:val="28"/>
          <w:lang w:val="kk-KZ"/>
        </w:rPr>
        <w:t>21</w:t>
      </w:r>
      <w:r w:rsidRPr="00AF19C5">
        <w:rPr>
          <w:rFonts w:ascii="Times New Roman" w:hAnsi="Times New Roman" w:cs="Times New Roman"/>
          <w:sz w:val="28"/>
          <w:szCs w:val="28"/>
          <w:lang w:val="kk-KZ"/>
        </w:rPr>
        <w:t xml:space="preserve"> </w:t>
      </w:r>
      <w:r w:rsidR="008568F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Сауда мен көлікке қатысты инфрақұрылымның цифрлық/технологиялық дағдыларға және үлкен деректер мен аналитиканы пайдалануға тәуелділігін регрессиялық талдау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02"/>
        <w:gridCol w:w="1691"/>
        <w:gridCol w:w="1250"/>
        <w:gridCol w:w="876"/>
        <w:gridCol w:w="1009"/>
        <w:gridCol w:w="1685"/>
      </w:tblGrid>
      <w:tr w:rsidR="00FE34C8" w:rsidRPr="00FE34C8" w:rsidTr="00CA263B">
        <w:trPr>
          <w:trHeight w:val="315"/>
        </w:trPr>
        <w:tc>
          <w:tcPr>
            <w:tcW w:w="9493" w:type="dxa"/>
            <w:gridSpan w:val="7"/>
            <w:noWrap/>
            <w:vAlign w:val="bottom"/>
            <w:hideMark/>
          </w:tcPr>
          <w:p w:rsidR="00FE34C8" w:rsidRPr="00FE34C8" w:rsidRDefault="00FE34C8" w:rsidP="00610E34">
            <w:pPr>
              <w:spacing w:after="0" w:line="240" w:lineRule="auto"/>
              <w:rPr>
                <w:rFonts w:ascii="Times New Roman" w:hAnsi="Times New Roman" w:cs="Times New Roman"/>
                <w:sz w:val="24"/>
                <w:szCs w:val="24"/>
                <w:lang w:eastAsia="ru-RU"/>
              </w:rPr>
            </w:pPr>
            <w:r w:rsidRPr="00FE34C8">
              <w:rPr>
                <w:rFonts w:ascii="Times New Roman" w:hAnsi="Times New Roman" w:cs="Times New Roman"/>
                <w:i/>
                <w:iCs/>
                <w:sz w:val="24"/>
                <w:szCs w:val="24"/>
                <w:lang w:eastAsia="ru-RU"/>
              </w:rPr>
              <w:t>Регрессия</w:t>
            </w:r>
            <w:r w:rsidRPr="00FE34C8">
              <w:rPr>
                <w:rFonts w:ascii="Times New Roman" w:hAnsi="Times New Roman" w:cs="Times New Roman"/>
                <w:i/>
                <w:iCs/>
                <w:sz w:val="24"/>
                <w:szCs w:val="24"/>
                <w:lang w:val="kk-KZ" w:eastAsia="ru-RU"/>
              </w:rPr>
              <w:t>лық</w:t>
            </w:r>
            <w:r w:rsidRPr="00FE34C8">
              <w:rPr>
                <w:rFonts w:ascii="Times New Roman" w:hAnsi="Times New Roman" w:cs="Times New Roman"/>
                <w:i/>
                <w:iCs/>
                <w:sz w:val="24"/>
                <w:szCs w:val="24"/>
                <w:lang w:eastAsia="ru-RU"/>
              </w:rPr>
              <w:t xml:space="preserve"> статистикасы</w:t>
            </w:r>
          </w:p>
        </w:tc>
      </w:tr>
      <w:tr w:rsidR="00D7553A" w:rsidRPr="00FE34C8" w:rsidTr="00D7553A">
        <w:trPr>
          <w:trHeight w:val="315"/>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Көптік R (корреляция)</w:t>
            </w:r>
          </w:p>
        </w:tc>
        <w:tc>
          <w:tcPr>
            <w:tcW w:w="1691" w:type="dxa"/>
            <w:noWrap/>
            <w:vAlign w:val="bottom"/>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0,4527</w:t>
            </w:r>
          </w:p>
        </w:tc>
        <w:tc>
          <w:tcPr>
            <w:tcW w:w="1250"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30"/>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R</w:t>
            </w:r>
            <w:r w:rsidRPr="00FE34C8">
              <w:rPr>
                <w:rFonts w:ascii="Times New Roman" w:hAnsi="Times New Roman" w:cs="Times New Roman"/>
                <w:sz w:val="24"/>
                <w:szCs w:val="24"/>
                <w:vertAlign w:val="superscript"/>
                <w:lang w:eastAsia="ru-RU"/>
              </w:rPr>
              <w:t>2</w:t>
            </w:r>
          </w:p>
        </w:tc>
        <w:tc>
          <w:tcPr>
            <w:tcW w:w="1691" w:type="dxa"/>
            <w:noWrap/>
            <w:vAlign w:val="bottom"/>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0,2049</w:t>
            </w:r>
          </w:p>
        </w:tc>
        <w:tc>
          <w:tcPr>
            <w:tcW w:w="1250"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15"/>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Нормаланған R</w:t>
            </w:r>
            <w:r w:rsidRPr="00FE34C8">
              <w:rPr>
                <w:rFonts w:ascii="Times New Roman" w:hAnsi="Times New Roman" w:cs="Times New Roman"/>
                <w:sz w:val="24"/>
                <w:szCs w:val="24"/>
                <w:vertAlign w:val="superscript"/>
                <w:lang w:eastAsia="ru-RU"/>
              </w:rPr>
              <w:t>2</w:t>
            </w:r>
          </w:p>
        </w:tc>
        <w:tc>
          <w:tcPr>
            <w:tcW w:w="1691" w:type="dxa"/>
            <w:noWrap/>
            <w:vAlign w:val="bottom"/>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0,1770</w:t>
            </w:r>
          </w:p>
        </w:tc>
        <w:tc>
          <w:tcPr>
            <w:tcW w:w="1250"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30"/>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Стандартты қате</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0,4749</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30"/>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Бақылаулар</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60</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2"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91" w:type="dxa"/>
            <w:noWrap/>
            <w:vAlign w:val="bottom"/>
            <w:hideMark/>
          </w:tcPr>
          <w:p w:rsidR="00D7553A" w:rsidRPr="00FE34C8" w:rsidRDefault="00D7553A" w:rsidP="00D7553A">
            <w:pPr>
              <w:spacing w:after="0" w:line="240" w:lineRule="auto"/>
              <w:rPr>
                <w:rFonts w:ascii="Times New Roman" w:hAnsi="Times New Roman" w:cs="Times New Roman"/>
                <w:i/>
                <w:iCs/>
                <w:sz w:val="24"/>
                <w:szCs w:val="24"/>
                <w:lang w:eastAsia="ru-RU"/>
              </w:rPr>
            </w:pP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4673" w:type="dxa"/>
            <w:gridSpan w:val="3"/>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Дисперсиялық талдау</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 </w:t>
            </w:r>
          </w:p>
        </w:tc>
        <w:tc>
          <w:tcPr>
            <w:tcW w:w="100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df</w:t>
            </w:r>
          </w:p>
        </w:tc>
        <w:tc>
          <w:tcPr>
            <w:tcW w:w="1691"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F мәні</w:t>
            </w:r>
          </w:p>
        </w:tc>
        <w:tc>
          <w:tcPr>
            <w:tcW w:w="168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Маңыздылық деңгейі</w:t>
            </w: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Регрессия</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2</w:t>
            </w:r>
          </w:p>
        </w:tc>
        <w:tc>
          <w:tcPr>
            <w:tcW w:w="1691"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0,0015</w:t>
            </w:r>
          </w:p>
        </w:tc>
        <w:tc>
          <w:tcPr>
            <w:tcW w:w="168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0,01</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Қалдық</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57</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12 8561</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0,2255</w:t>
            </w: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Барлығы</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59</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16.1698</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 </w:t>
            </w: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 </w:t>
            </w: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 </w:t>
            </w: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2"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91"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876"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8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 </w:t>
            </w:r>
          </w:p>
        </w:tc>
        <w:tc>
          <w:tcPr>
            <w:tcW w:w="100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val="kk-KZ" w:eastAsia="ru-RU"/>
              </w:rPr>
            </w:pPr>
            <w:r w:rsidRPr="00FE34C8">
              <w:rPr>
                <w:rFonts w:ascii="Times New Roman" w:hAnsi="Times New Roman" w:cs="Times New Roman"/>
                <w:i/>
                <w:iCs/>
                <w:sz w:val="24"/>
                <w:szCs w:val="24"/>
                <w:lang w:val="kk-KZ" w:eastAsia="ru-RU"/>
              </w:rPr>
              <w:t>Коэфф.</w:t>
            </w:r>
          </w:p>
        </w:tc>
        <w:tc>
          <w:tcPr>
            <w:tcW w:w="1691"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Стандартты қате</w:t>
            </w:r>
          </w:p>
        </w:tc>
        <w:tc>
          <w:tcPr>
            <w:tcW w:w="125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val="kk-KZ" w:eastAsia="ru-RU"/>
              </w:rPr>
            </w:pPr>
            <w:r w:rsidRPr="00FE34C8">
              <w:rPr>
                <w:rFonts w:ascii="Times New Roman" w:hAnsi="Times New Roman" w:cs="Times New Roman"/>
                <w:i/>
                <w:iCs/>
                <w:sz w:val="24"/>
                <w:szCs w:val="24"/>
                <w:lang w:eastAsia="ru-RU"/>
              </w:rPr>
              <w:t>t-</w:t>
            </w:r>
            <w:r w:rsidRPr="00FE34C8">
              <w:rPr>
                <w:rFonts w:ascii="Times New Roman" w:hAnsi="Times New Roman" w:cs="Times New Roman"/>
                <w:i/>
                <w:iCs/>
                <w:sz w:val="24"/>
                <w:szCs w:val="24"/>
                <w:lang w:val="kk-KZ" w:eastAsia="ru-RU"/>
              </w:rPr>
              <w:t>статист.</w:t>
            </w:r>
          </w:p>
        </w:tc>
        <w:tc>
          <w:tcPr>
            <w:tcW w:w="876"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val="kk-KZ" w:eastAsia="ru-RU"/>
              </w:rPr>
            </w:pPr>
            <w:r w:rsidRPr="00FE34C8">
              <w:rPr>
                <w:rFonts w:ascii="Times New Roman" w:hAnsi="Times New Roman" w:cs="Times New Roman"/>
                <w:i/>
                <w:iCs/>
                <w:sz w:val="24"/>
                <w:szCs w:val="24"/>
                <w:lang w:eastAsia="ru-RU"/>
              </w:rPr>
              <w:t>P-</w:t>
            </w:r>
            <w:r w:rsidRPr="00FE34C8">
              <w:rPr>
                <w:rFonts w:ascii="Times New Roman" w:hAnsi="Times New Roman" w:cs="Times New Roman"/>
                <w:i/>
                <w:iCs/>
                <w:sz w:val="24"/>
                <w:szCs w:val="24"/>
                <w:lang w:val="kk-KZ" w:eastAsia="ru-RU"/>
              </w:rPr>
              <w:t>Мәні</w:t>
            </w:r>
          </w:p>
        </w:tc>
        <w:tc>
          <w:tcPr>
            <w:tcW w:w="1009"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Төменгі 95%</w:t>
            </w:r>
          </w:p>
        </w:tc>
        <w:tc>
          <w:tcPr>
            <w:tcW w:w="168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Жоғарғы 95%</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Тұрақты</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1,8487</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0,4512</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4.0970</w:t>
            </w:r>
          </w:p>
        </w:tc>
        <w:tc>
          <w:tcPr>
            <w:tcW w:w="876"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0,0001</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0,9451</w:t>
            </w:r>
          </w:p>
        </w:tc>
        <w:tc>
          <w:tcPr>
            <w:tcW w:w="168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2,7522</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HM</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0,1434</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0,0927</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1,5464</w:t>
            </w:r>
          </w:p>
        </w:tc>
        <w:tc>
          <w:tcPr>
            <w:tcW w:w="876"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0,1275</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-0,0423</w:t>
            </w:r>
          </w:p>
        </w:tc>
        <w:tc>
          <w:tcPr>
            <w:tcW w:w="168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0,3291</w:t>
            </w: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AI</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0,1348</w:t>
            </w:r>
          </w:p>
        </w:tc>
        <w:tc>
          <w:tcPr>
            <w:tcW w:w="169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0,1035</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1,3022</w:t>
            </w:r>
          </w:p>
        </w:tc>
        <w:tc>
          <w:tcPr>
            <w:tcW w:w="876"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0,1981</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-0,0725</w:t>
            </w:r>
          </w:p>
        </w:tc>
        <w:tc>
          <w:tcPr>
            <w:tcW w:w="168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0,3421</w:t>
            </w:r>
          </w:p>
        </w:tc>
      </w:tr>
      <w:tr w:rsidR="00D7553A" w:rsidRPr="00FE34C8" w:rsidTr="00FE34C8">
        <w:trPr>
          <w:trHeight w:val="330"/>
        </w:trPr>
        <w:tc>
          <w:tcPr>
            <w:tcW w:w="9493" w:type="dxa"/>
            <w:gridSpan w:val="7"/>
            <w:noWrap/>
            <w:vAlign w:val="bottom"/>
          </w:tcPr>
          <w:p w:rsidR="00D7553A" w:rsidRPr="00FE34C8" w:rsidRDefault="00D7553A" w:rsidP="00D7553A">
            <w:pPr>
              <w:spacing w:after="0" w:line="240" w:lineRule="auto"/>
              <w:rPr>
                <w:rFonts w:ascii="Times New Roman" w:hAnsi="Times New Roman" w:cs="Times New Roman"/>
                <w:i/>
                <w:sz w:val="24"/>
                <w:szCs w:val="24"/>
                <w:lang w:eastAsia="ru-RU"/>
              </w:rPr>
            </w:pPr>
            <w:r w:rsidRPr="00FE34C8">
              <w:rPr>
                <w:rFonts w:ascii="Times New Roman" w:hAnsi="Times New Roman" w:cs="Times New Roman"/>
                <w:i/>
                <w:sz w:val="24"/>
                <w:szCs w:val="24"/>
                <w:lang w:eastAsia="ru-RU"/>
              </w:rPr>
              <w:t>Ескерту. Автор IBM SPSS бағдарламасын қолдана отырып есептеп құрастырды</w:t>
            </w:r>
          </w:p>
        </w:tc>
      </w:tr>
    </w:tbl>
    <w:p w:rsidR="00221972" w:rsidRPr="00AF19C5" w:rsidRDefault="00221972" w:rsidP="00EB2B81">
      <w:pPr>
        <w:spacing w:after="0" w:line="240" w:lineRule="auto"/>
        <w:ind w:firstLine="709"/>
        <w:jc w:val="both"/>
        <w:rPr>
          <w:rFonts w:ascii="Times New Roman" w:hAnsi="Times New Roman" w:cs="Times New Roman"/>
          <w:sz w:val="28"/>
          <w:szCs w:val="28"/>
          <w:lang w:val="kk-KZ"/>
        </w:rPr>
      </w:pPr>
    </w:p>
    <w:p w:rsidR="00221972" w:rsidRPr="00AF19C5" w:rsidRDefault="00441A98"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21</w:t>
      </w:r>
      <w:r w:rsidR="00610E34" w:rsidRPr="00AF19C5">
        <w:rPr>
          <w:rFonts w:ascii="Times New Roman" w:hAnsi="Times New Roman" w:cs="Times New Roman"/>
          <w:sz w:val="28"/>
          <w:szCs w:val="28"/>
          <w:lang w:val="kk-KZ"/>
        </w:rPr>
        <w:t>-кестеде алынған нәтижелер жалпы алғанда екі басқару факторы да сауда мен көлікке қатысты инфрақұрылымның дұрыстығын 45,27% анықтайтынын және келесі көп сызықтық регрессия теңдеуін жасауға мүмкіндік беретінін көрсетеді:</w:t>
      </w:r>
    </w:p>
    <w:p w:rsidR="000B47C9" w:rsidRPr="00AF19C5" w:rsidRDefault="000B47C9" w:rsidP="00D7553A">
      <w:pPr>
        <w:spacing w:after="0" w:line="240" w:lineRule="auto"/>
        <w:ind w:firstLine="709"/>
        <w:jc w:val="both"/>
        <w:rPr>
          <w:rFonts w:ascii="Times New Roman" w:hAnsi="Times New Roman" w:cs="Times New Roman"/>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0B47C9" w:rsidRPr="00AF19C5" w:rsidTr="000B47C9">
        <w:tc>
          <w:tcPr>
            <w:tcW w:w="9067" w:type="dxa"/>
          </w:tcPr>
          <w:p w:rsidR="000B47C9" w:rsidRPr="00AF19C5" w:rsidRDefault="000B47C9" w:rsidP="00D7553A">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LPI</w:t>
            </w:r>
            <w:r w:rsidRPr="00AF19C5">
              <w:rPr>
                <w:rFonts w:ascii="Times New Roman" w:hAnsi="Times New Roman" w:cs="Times New Roman"/>
                <w:sz w:val="28"/>
                <w:szCs w:val="28"/>
                <w:vertAlign w:val="subscript"/>
                <w:lang w:val="kk-KZ"/>
              </w:rPr>
              <w:t>Q1</w:t>
            </w:r>
            <w:r w:rsidRPr="00AF19C5">
              <w:rPr>
                <w:rFonts w:ascii="Times New Roman" w:hAnsi="Times New Roman" w:cs="Times New Roman"/>
                <w:sz w:val="28"/>
                <w:szCs w:val="28"/>
                <w:lang w:val="kk-KZ"/>
              </w:rPr>
              <w:t>=1,8487+0,1434*HM+0,1348*AI</w:t>
            </w:r>
          </w:p>
        </w:tc>
        <w:tc>
          <w:tcPr>
            <w:tcW w:w="561" w:type="dxa"/>
          </w:tcPr>
          <w:p w:rsidR="000B47C9" w:rsidRPr="00AF19C5" w:rsidRDefault="000B47C9" w:rsidP="00D7553A">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(2)</w:t>
            </w:r>
          </w:p>
        </w:tc>
      </w:tr>
    </w:tbl>
    <w:p w:rsidR="000B47C9" w:rsidRPr="00AF19C5" w:rsidRDefault="000B47C9" w:rsidP="00D7553A">
      <w:pPr>
        <w:spacing w:after="0" w:line="240" w:lineRule="auto"/>
        <w:ind w:firstLine="709"/>
        <w:jc w:val="both"/>
        <w:rPr>
          <w:rFonts w:ascii="Times New Roman" w:hAnsi="Times New Roman" w:cs="Times New Roman"/>
          <w:sz w:val="28"/>
          <w:szCs w:val="28"/>
          <w:lang w:val="kk-KZ"/>
        </w:rPr>
      </w:pPr>
    </w:p>
    <w:p w:rsidR="00610E34" w:rsidRPr="00AF19C5" w:rsidRDefault="000B47C9"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 </w:t>
      </w:r>
      <w:r w:rsidR="00610E34" w:rsidRPr="00AF19C5">
        <w:rPr>
          <w:rFonts w:ascii="Times New Roman" w:hAnsi="Times New Roman" w:cs="Times New Roman"/>
          <w:sz w:val="28"/>
          <w:szCs w:val="28"/>
          <w:lang w:val="kk-KZ"/>
        </w:rPr>
        <w:t>(2) теңдеу 0,01 маңыздылық деңгейінде сенімді және цифрлық/технологиялық дағдылар 1 ұпайға өскен кезде сауда мен көлікке байланысты инфрақұрылымның сапасы 0,1434 ұпайға, ал үлкен деректер мен аналитиканы пайдалану 1 ұпайға артқанын көрсетеді. – тек 0,1348 ұпайға.</w:t>
      </w:r>
    </w:p>
    <w:p w:rsidR="00610E34" w:rsidRPr="00AF19C5" w:rsidRDefault="00610E34" w:rsidP="00EB2B81">
      <w:pPr>
        <w:spacing w:after="0" w:line="240" w:lineRule="auto"/>
        <w:ind w:firstLine="709"/>
        <w:jc w:val="both"/>
        <w:rPr>
          <w:rFonts w:ascii="Times New Roman" w:hAnsi="Times New Roman" w:cs="Times New Roman"/>
          <w:sz w:val="28"/>
          <w:szCs w:val="28"/>
          <w:lang w:val="kk-KZ"/>
        </w:rPr>
      </w:pPr>
    </w:p>
    <w:p w:rsidR="00610E34" w:rsidRPr="00AF19C5" w:rsidRDefault="00610E34" w:rsidP="00610E34">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441A98" w:rsidRPr="00AF19C5">
        <w:rPr>
          <w:rFonts w:ascii="Times New Roman" w:hAnsi="Times New Roman" w:cs="Times New Roman"/>
          <w:sz w:val="28"/>
          <w:szCs w:val="28"/>
          <w:lang w:val="kk-KZ"/>
        </w:rPr>
        <w:t>22</w:t>
      </w:r>
      <w:r w:rsidRPr="00AF19C5">
        <w:rPr>
          <w:rFonts w:ascii="Times New Roman" w:hAnsi="Times New Roman" w:cs="Times New Roman"/>
          <w:sz w:val="28"/>
          <w:szCs w:val="28"/>
          <w:lang w:val="kk-KZ"/>
        </w:rPr>
        <w:t xml:space="preserve"> – Логистика қызметтерінің сандық/технологиялық дағдыларға және үлкен деректер мен аналитиканы пайдалануға тәуелділігін регрессиялық талдау</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660"/>
        <w:gridCol w:w="1250"/>
        <w:gridCol w:w="1183"/>
        <w:gridCol w:w="1009"/>
        <w:gridCol w:w="1575"/>
      </w:tblGrid>
      <w:tr w:rsidR="00FE34C8" w:rsidRPr="00FE34C8" w:rsidTr="00FE34C8">
        <w:trPr>
          <w:trHeight w:val="315"/>
        </w:trPr>
        <w:tc>
          <w:tcPr>
            <w:tcW w:w="4642" w:type="dxa"/>
            <w:gridSpan w:val="2"/>
            <w:noWrap/>
            <w:vAlign w:val="bottom"/>
            <w:hideMark/>
          </w:tcPr>
          <w:p w:rsidR="00FE34C8" w:rsidRPr="00FE34C8" w:rsidRDefault="00FE34C8" w:rsidP="00610E34">
            <w:pPr>
              <w:spacing w:after="0" w:line="240" w:lineRule="auto"/>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Регрессиялық статистика</w:t>
            </w:r>
          </w:p>
        </w:tc>
        <w:tc>
          <w:tcPr>
            <w:tcW w:w="1250" w:type="dxa"/>
            <w:noWrap/>
            <w:vAlign w:val="bottom"/>
            <w:hideMark/>
          </w:tcPr>
          <w:p w:rsidR="00FE34C8" w:rsidRPr="00FE34C8" w:rsidRDefault="00FE34C8" w:rsidP="00610E34">
            <w:pPr>
              <w:spacing w:after="0" w:line="240" w:lineRule="auto"/>
              <w:rPr>
                <w:rFonts w:ascii="Times New Roman" w:hAnsi="Times New Roman" w:cs="Times New Roman"/>
                <w:sz w:val="24"/>
                <w:szCs w:val="24"/>
                <w:lang w:eastAsia="ru-RU"/>
              </w:rPr>
            </w:pPr>
          </w:p>
        </w:tc>
        <w:tc>
          <w:tcPr>
            <w:tcW w:w="1183" w:type="dxa"/>
            <w:noWrap/>
            <w:vAlign w:val="bottom"/>
            <w:hideMark/>
          </w:tcPr>
          <w:p w:rsidR="00FE34C8" w:rsidRPr="00FE34C8" w:rsidRDefault="00FE34C8" w:rsidP="00610E34">
            <w:pPr>
              <w:spacing w:after="0" w:line="240" w:lineRule="auto"/>
              <w:rPr>
                <w:rFonts w:ascii="Times New Roman" w:hAnsi="Times New Roman" w:cs="Times New Roman"/>
                <w:sz w:val="24"/>
                <w:szCs w:val="24"/>
                <w:lang w:eastAsia="ru-RU"/>
              </w:rPr>
            </w:pPr>
          </w:p>
        </w:tc>
        <w:tc>
          <w:tcPr>
            <w:tcW w:w="1009" w:type="dxa"/>
            <w:noWrap/>
            <w:vAlign w:val="bottom"/>
            <w:hideMark/>
          </w:tcPr>
          <w:p w:rsidR="00FE34C8" w:rsidRPr="00FE34C8" w:rsidRDefault="00FE34C8" w:rsidP="00610E34">
            <w:pPr>
              <w:spacing w:after="0" w:line="240" w:lineRule="auto"/>
              <w:rPr>
                <w:rFonts w:ascii="Times New Roman" w:hAnsi="Times New Roman" w:cs="Times New Roman"/>
                <w:sz w:val="24"/>
                <w:szCs w:val="24"/>
                <w:lang w:eastAsia="ru-RU"/>
              </w:rPr>
            </w:pPr>
          </w:p>
        </w:tc>
        <w:tc>
          <w:tcPr>
            <w:tcW w:w="1575" w:type="dxa"/>
            <w:noWrap/>
            <w:vAlign w:val="bottom"/>
            <w:hideMark/>
          </w:tcPr>
          <w:p w:rsidR="00FE34C8" w:rsidRPr="00FE34C8" w:rsidRDefault="00FE34C8" w:rsidP="00610E34">
            <w:pPr>
              <w:spacing w:after="0" w:line="240" w:lineRule="auto"/>
              <w:rPr>
                <w:rFonts w:ascii="Times New Roman" w:hAnsi="Times New Roman" w:cs="Times New Roman"/>
                <w:sz w:val="24"/>
                <w:szCs w:val="24"/>
                <w:lang w:eastAsia="ru-RU"/>
              </w:rPr>
            </w:pPr>
          </w:p>
        </w:tc>
      </w:tr>
      <w:tr w:rsidR="00D7553A" w:rsidRPr="00FE34C8" w:rsidTr="00D7553A">
        <w:trPr>
          <w:trHeight w:val="315"/>
        </w:trPr>
        <w:tc>
          <w:tcPr>
            <w:tcW w:w="2982"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Көптік R (корреляция)</w:t>
            </w:r>
          </w:p>
        </w:tc>
        <w:tc>
          <w:tcPr>
            <w:tcW w:w="1660" w:type="dxa"/>
            <w:noWrap/>
            <w:vAlign w:val="bottom"/>
            <w:hideMark/>
          </w:tcPr>
          <w:p w:rsidR="00D7553A" w:rsidRPr="00FE34C8" w:rsidRDefault="00D7553A" w:rsidP="00610E34">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0,4279</w:t>
            </w:r>
          </w:p>
        </w:tc>
        <w:tc>
          <w:tcPr>
            <w:tcW w:w="1250" w:type="dxa"/>
            <w:noWrap/>
            <w:vAlign w:val="bottom"/>
            <w:hideMark/>
          </w:tcPr>
          <w:p w:rsidR="00D7553A" w:rsidRPr="00FE34C8" w:rsidRDefault="00D7553A" w:rsidP="00610E34">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610E34">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610E34">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610E34">
            <w:pPr>
              <w:spacing w:after="0" w:line="240" w:lineRule="auto"/>
              <w:rPr>
                <w:rFonts w:ascii="Times New Roman" w:hAnsi="Times New Roman" w:cs="Times New Roman"/>
                <w:sz w:val="24"/>
                <w:szCs w:val="24"/>
                <w:lang w:eastAsia="ru-RU"/>
              </w:rPr>
            </w:pPr>
          </w:p>
        </w:tc>
      </w:tr>
      <w:tr w:rsidR="00D7553A" w:rsidRPr="00FE34C8" w:rsidTr="00D7553A">
        <w:trPr>
          <w:trHeight w:val="315"/>
        </w:trPr>
        <w:tc>
          <w:tcPr>
            <w:tcW w:w="2982"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R</w:t>
            </w:r>
            <w:r w:rsidRPr="00FE34C8">
              <w:rPr>
                <w:rFonts w:ascii="Times New Roman" w:hAnsi="Times New Roman" w:cs="Times New Roman"/>
                <w:sz w:val="24"/>
                <w:szCs w:val="24"/>
                <w:vertAlign w:val="superscript"/>
                <w:lang w:eastAsia="ru-RU"/>
              </w:rPr>
              <w:t>2</w:t>
            </w:r>
          </w:p>
        </w:tc>
        <w:tc>
          <w:tcPr>
            <w:tcW w:w="1660" w:type="dxa"/>
            <w:noWrap/>
            <w:vAlign w:val="bottom"/>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0,1831</w:t>
            </w:r>
          </w:p>
        </w:tc>
        <w:tc>
          <w:tcPr>
            <w:tcW w:w="1250"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r>
    </w:tbl>
    <w:p w:rsidR="00D7553A" w:rsidRDefault="00D7553A" w:rsidP="00D7553A">
      <w:pPr>
        <w:spacing w:after="0" w:line="240" w:lineRule="auto"/>
        <w:jc w:val="right"/>
        <w:rPr>
          <w:rFonts w:ascii="Times New Roman" w:hAnsi="Times New Roman" w:cs="Times New Roman"/>
          <w:sz w:val="28"/>
          <w:szCs w:val="28"/>
          <w:lang w:val="kk-KZ"/>
        </w:rPr>
      </w:pPr>
    </w:p>
    <w:p w:rsidR="00D7553A" w:rsidRDefault="00D7553A" w:rsidP="00D7553A">
      <w:pPr>
        <w:spacing w:after="0" w:line="240" w:lineRule="auto"/>
        <w:jc w:val="right"/>
      </w:pPr>
      <w:r w:rsidRPr="00D7553A">
        <w:rPr>
          <w:rFonts w:ascii="Times New Roman" w:hAnsi="Times New Roman" w:cs="Times New Roman"/>
          <w:sz w:val="28"/>
          <w:szCs w:val="28"/>
          <w:lang w:val="kk-KZ"/>
        </w:rPr>
        <w:t>22-кестенің жалғасы</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02"/>
        <w:gridCol w:w="1660"/>
        <w:gridCol w:w="1250"/>
        <w:gridCol w:w="1183"/>
        <w:gridCol w:w="1009"/>
        <w:gridCol w:w="1575"/>
      </w:tblGrid>
      <w:tr w:rsidR="00D7553A" w:rsidRPr="00FE34C8" w:rsidTr="00D7553A">
        <w:trPr>
          <w:trHeight w:val="315"/>
        </w:trPr>
        <w:tc>
          <w:tcPr>
            <w:tcW w:w="4642" w:type="dxa"/>
            <w:gridSpan w:val="3"/>
            <w:noWrap/>
            <w:vAlign w:val="bottom"/>
            <w:hideMark/>
          </w:tcPr>
          <w:p w:rsidR="00D7553A" w:rsidRPr="00FE34C8" w:rsidRDefault="00D7553A" w:rsidP="00D7553A">
            <w:pPr>
              <w:spacing w:after="0" w:line="240" w:lineRule="auto"/>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Регрессиялық статистика</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15"/>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Нормаланған R</w:t>
            </w:r>
            <w:r w:rsidRPr="00FE34C8">
              <w:rPr>
                <w:rFonts w:ascii="Times New Roman" w:hAnsi="Times New Roman" w:cs="Times New Roman"/>
                <w:sz w:val="24"/>
                <w:szCs w:val="24"/>
                <w:vertAlign w:val="superscript"/>
                <w:lang w:eastAsia="ru-RU"/>
              </w:rPr>
              <w:t>2</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0,1545</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15"/>
        </w:trPr>
        <w:tc>
          <w:tcPr>
            <w:tcW w:w="2982"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Стандартты қате</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0,4162</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D7553A">
        <w:trPr>
          <w:trHeight w:val="330"/>
        </w:trPr>
        <w:tc>
          <w:tcPr>
            <w:tcW w:w="2982" w:type="dxa"/>
            <w:gridSpan w:val="2"/>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Бақылаулар</w:t>
            </w:r>
          </w:p>
        </w:tc>
        <w:tc>
          <w:tcPr>
            <w:tcW w:w="1660" w:type="dxa"/>
            <w:noWrap/>
            <w:vAlign w:val="bottom"/>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60</w:t>
            </w:r>
          </w:p>
        </w:tc>
        <w:tc>
          <w:tcPr>
            <w:tcW w:w="1250"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2"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6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4642" w:type="dxa"/>
            <w:gridSpan w:val="3"/>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Дисперсиялық талдау</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 </w:t>
            </w:r>
          </w:p>
        </w:tc>
        <w:tc>
          <w:tcPr>
            <w:tcW w:w="100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df</w:t>
            </w:r>
          </w:p>
        </w:tc>
        <w:tc>
          <w:tcPr>
            <w:tcW w:w="166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SS</w:t>
            </w:r>
          </w:p>
        </w:tc>
        <w:tc>
          <w:tcPr>
            <w:tcW w:w="125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MS</w:t>
            </w:r>
          </w:p>
        </w:tc>
        <w:tc>
          <w:tcPr>
            <w:tcW w:w="1183"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val="kk-KZ" w:eastAsia="ru-RU"/>
              </w:rPr>
            </w:pPr>
            <w:r w:rsidRPr="00FE34C8">
              <w:rPr>
                <w:rFonts w:ascii="Times New Roman" w:hAnsi="Times New Roman" w:cs="Times New Roman"/>
                <w:i/>
                <w:iCs/>
                <w:sz w:val="24"/>
                <w:szCs w:val="24"/>
                <w:lang w:eastAsia="ru-RU"/>
              </w:rPr>
              <w:t>F байқал</w:t>
            </w:r>
            <w:r w:rsidRPr="00FE34C8">
              <w:rPr>
                <w:rFonts w:ascii="Times New Roman" w:hAnsi="Times New Roman" w:cs="Times New Roman"/>
                <w:i/>
                <w:iCs/>
                <w:sz w:val="24"/>
                <w:szCs w:val="24"/>
                <w:lang w:val="kk-KZ" w:eastAsia="ru-RU"/>
              </w:rPr>
              <w:t>уы</w:t>
            </w:r>
          </w:p>
        </w:tc>
        <w:tc>
          <w:tcPr>
            <w:tcW w:w="1009"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F мәні</w:t>
            </w:r>
          </w:p>
        </w:tc>
        <w:tc>
          <w:tcPr>
            <w:tcW w:w="157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Маңыздылық деңгейі</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Регрессия</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2</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2.2134</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1,1067</w:t>
            </w:r>
          </w:p>
        </w:tc>
        <w:tc>
          <w:tcPr>
            <w:tcW w:w="1183"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6.3895</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0,0031</w:t>
            </w:r>
          </w:p>
        </w:tc>
        <w:tc>
          <w:tcPr>
            <w:tcW w:w="157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0,01</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Қалдық</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57</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9,8725</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0,1732</w:t>
            </w: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Барлығы</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59</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12.0858</w:t>
            </w: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 </w:t>
            </w: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 </w:t>
            </w: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 </w:t>
            </w: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2"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66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25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183"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c>
          <w:tcPr>
            <w:tcW w:w="1575"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 </w:t>
            </w:r>
          </w:p>
        </w:tc>
        <w:tc>
          <w:tcPr>
            <w:tcW w:w="100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val="kk-KZ" w:eastAsia="ru-RU"/>
              </w:rPr>
            </w:pPr>
            <w:r w:rsidRPr="00FE34C8">
              <w:rPr>
                <w:rFonts w:ascii="Times New Roman" w:hAnsi="Times New Roman" w:cs="Times New Roman"/>
                <w:i/>
                <w:iCs/>
                <w:sz w:val="24"/>
                <w:szCs w:val="24"/>
                <w:lang w:val="kk-KZ" w:eastAsia="ru-RU"/>
              </w:rPr>
              <w:t>Коэфф.</w:t>
            </w:r>
          </w:p>
        </w:tc>
        <w:tc>
          <w:tcPr>
            <w:tcW w:w="166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Стандартты қате</w:t>
            </w:r>
          </w:p>
        </w:tc>
        <w:tc>
          <w:tcPr>
            <w:tcW w:w="125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t-</w:t>
            </w:r>
            <w:r w:rsidRPr="00FE34C8">
              <w:rPr>
                <w:rFonts w:ascii="Times New Roman" w:hAnsi="Times New Roman" w:cs="Times New Roman"/>
                <w:i/>
                <w:iCs/>
                <w:sz w:val="24"/>
                <w:szCs w:val="24"/>
                <w:lang w:val="kk-KZ" w:eastAsia="ru-RU"/>
              </w:rPr>
              <w:t>статист.</w:t>
            </w:r>
          </w:p>
        </w:tc>
        <w:tc>
          <w:tcPr>
            <w:tcW w:w="1183"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val="kk-KZ" w:eastAsia="ru-RU"/>
              </w:rPr>
            </w:pPr>
            <w:r w:rsidRPr="00FE34C8">
              <w:rPr>
                <w:rFonts w:ascii="Times New Roman" w:hAnsi="Times New Roman" w:cs="Times New Roman"/>
                <w:i/>
                <w:iCs/>
                <w:sz w:val="24"/>
                <w:szCs w:val="24"/>
                <w:lang w:eastAsia="ru-RU"/>
              </w:rPr>
              <w:t>P-</w:t>
            </w:r>
            <w:r w:rsidRPr="00FE34C8">
              <w:rPr>
                <w:rFonts w:ascii="Times New Roman" w:hAnsi="Times New Roman" w:cs="Times New Roman"/>
                <w:i/>
                <w:iCs/>
                <w:sz w:val="24"/>
                <w:szCs w:val="24"/>
                <w:lang w:val="kk-KZ" w:eastAsia="ru-RU"/>
              </w:rPr>
              <w:t>мәні</w:t>
            </w:r>
          </w:p>
        </w:tc>
        <w:tc>
          <w:tcPr>
            <w:tcW w:w="1009"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Төменгі 95%</w:t>
            </w:r>
          </w:p>
        </w:tc>
        <w:tc>
          <w:tcPr>
            <w:tcW w:w="157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4"/>
                <w:lang w:eastAsia="ru-RU"/>
              </w:rPr>
            </w:pPr>
            <w:r w:rsidRPr="00FE34C8">
              <w:rPr>
                <w:rFonts w:ascii="Times New Roman" w:hAnsi="Times New Roman" w:cs="Times New Roman"/>
                <w:i/>
                <w:iCs/>
                <w:sz w:val="24"/>
                <w:szCs w:val="24"/>
                <w:lang w:eastAsia="ru-RU"/>
              </w:rPr>
              <w:t>Жоғарғы 95%</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Тұрақты</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2,1940</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0,3954</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5,5486</w:t>
            </w:r>
          </w:p>
        </w:tc>
        <w:tc>
          <w:tcPr>
            <w:tcW w:w="1183"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7,8*10</w:t>
            </w:r>
            <w:r w:rsidRPr="00FE34C8">
              <w:rPr>
                <w:rFonts w:ascii="Times New Roman" w:hAnsi="Times New Roman" w:cs="Times New Roman"/>
                <w:sz w:val="24"/>
                <w:szCs w:val="24"/>
                <w:vertAlign w:val="superscript"/>
                <w:lang w:eastAsia="ru-RU"/>
              </w:rPr>
              <w:t>-7</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1,4022</w:t>
            </w:r>
          </w:p>
        </w:tc>
        <w:tc>
          <w:tcPr>
            <w:tcW w:w="157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2,9858</w:t>
            </w:r>
          </w:p>
        </w:tc>
      </w:tr>
      <w:tr w:rsidR="00D7553A" w:rsidRPr="00FE34C8" w:rsidTr="00FE34C8">
        <w:trPr>
          <w:trHeight w:val="315"/>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HM</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0,1341</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0,0813</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1,6506</w:t>
            </w:r>
          </w:p>
        </w:tc>
        <w:tc>
          <w:tcPr>
            <w:tcW w:w="1183"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0,1043</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-0,0286</w:t>
            </w:r>
          </w:p>
        </w:tc>
        <w:tc>
          <w:tcPr>
            <w:tcW w:w="157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0,2968</w:t>
            </w:r>
          </w:p>
        </w:tc>
      </w:tr>
      <w:tr w:rsidR="00D7553A" w:rsidRPr="00FE34C8" w:rsidTr="00FE34C8">
        <w:trPr>
          <w:trHeight w:val="330"/>
        </w:trPr>
        <w:tc>
          <w:tcPr>
            <w:tcW w:w="1980" w:type="dxa"/>
            <w:noWrap/>
            <w:vAlign w:val="bottom"/>
            <w:hideMark/>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sz w:val="24"/>
                <w:szCs w:val="24"/>
                <w:lang w:eastAsia="ru-RU"/>
              </w:rPr>
              <w:t>AI</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0,0902</w:t>
            </w:r>
          </w:p>
        </w:tc>
        <w:tc>
          <w:tcPr>
            <w:tcW w:w="166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0,0907</w:t>
            </w:r>
          </w:p>
        </w:tc>
        <w:tc>
          <w:tcPr>
            <w:tcW w:w="125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0,9946</w:t>
            </w:r>
          </w:p>
        </w:tc>
        <w:tc>
          <w:tcPr>
            <w:tcW w:w="1183"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0,3241</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-0,0914</w:t>
            </w:r>
          </w:p>
        </w:tc>
        <w:tc>
          <w:tcPr>
            <w:tcW w:w="157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4"/>
                <w:lang w:eastAsia="ru-RU"/>
              </w:rPr>
            </w:pPr>
            <w:r w:rsidRPr="00FE34C8">
              <w:rPr>
                <w:rFonts w:ascii="Times New Roman" w:hAnsi="Times New Roman" w:cs="Times New Roman"/>
                <w:sz w:val="24"/>
                <w:szCs w:val="24"/>
                <w:lang w:eastAsia="ru-RU"/>
              </w:rPr>
              <w:t>0,2719</w:t>
            </w:r>
          </w:p>
        </w:tc>
      </w:tr>
      <w:tr w:rsidR="00D7553A" w:rsidRPr="00FE34C8" w:rsidTr="00FE34C8">
        <w:trPr>
          <w:trHeight w:val="330"/>
        </w:trPr>
        <w:tc>
          <w:tcPr>
            <w:tcW w:w="9659" w:type="dxa"/>
            <w:gridSpan w:val="7"/>
            <w:noWrap/>
            <w:vAlign w:val="bottom"/>
          </w:tcPr>
          <w:p w:rsidR="00D7553A" w:rsidRPr="00FE34C8" w:rsidRDefault="00D7553A" w:rsidP="00D7553A">
            <w:pPr>
              <w:spacing w:after="0" w:line="240" w:lineRule="auto"/>
              <w:rPr>
                <w:rFonts w:ascii="Times New Roman" w:hAnsi="Times New Roman" w:cs="Times New Roman"/>
                <w:sz w:val="24"/>
                <w:szCs w:val="24"/>
                <w:lang w:eastAsia="ru-RU"/>
              </w:rPr>
            </w:pPr>
            <w:r w:rsidRPr="00FE34C8">
              <w:rPr>
                <w:rFonts w:ascii="Times New Roman" w:hAnsi="Times New Roman" w:cs="Times New Roman"/>
                <w:i/>
                <w:sz w:val="24"/>
                <w:szCs w:val="24"/>
                <w:lang w:eastAsia="ru-RU"/>
              </w:rPr>
              <w:t>Ескерту. Автор IBM SPSS бағдарламасын қолдана отырып есептеп құрастырды</w:t>
            </w:r>
          </w:p>
        </w:tc>
      </w:tr>
    </w:tbl>
    <w:p w:rsidR="00441A98" w:rsidRPr="00AF19C5" w:rsidRDefault="00441A98" w:rsidP="00EB2B81">
      <w:pPr>
        <w:spacing w:after="0" w:line="240" w:lineRule="auto"/>
        <w:ind w:firstLine="709"/>
        <w:jc w:val="both"/>
        <w:rPr>
          <w:rFonts w:ascii="Times New Roman" w:hAnsi="Times New Roman" w:cs="Times New Roman"/>
          <w:sz w:val="28"/>
          <w:szCs w:val="28"/>
          <w:lang w:val="kk-KZ"/>
        </w:rPr>
      </w:pPr>
    </w:p>
    <w:p w:rsidR="00610E34" w:rsidRPr="00AF19C5" w:rsidRDefault="00441A98"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22</w:t>
      </w:r>
      <w:r w:rsidR="00610E34" w:rsidRPr="00AF19C5">
        <w:rPr>
          <w:rFonts w:ascii="Times New Roman" w:hAnsi="Times New Roman" w:cs="Times New Roman"/>
          <w:sz w:val="28"/>
          <w:szCs w:val="28"/>
          <w:lang w:val="kk-KZ"/>
        </w:rPr>
        <w:t>-кестеде алынған нәтижелер біріктірілген басқару факторларының екеуі де логистика қызметтерінің сәйкестігі мен тепе-теңдігін 42,79% анықтайтынын және келесі көп сызықтық регрессия теңдеуін жасауға мүмкіндік беретінін көрсетеді:</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0B47C9" w:rsidRPr="00AF19C5" w:rsidTr="00547BAE">
        <w:tc>
          <w:tcPr>
            <w:tcW w:w="9067" w:type="dxa"/>
          </w:tcPr>
          <w:p w:rsidR="000B47C9" w:rsidRPr="00AF19C5" w:rsidRDefault="000B47C9" w:rsidP="00D7553A">
            <w:pPr>
              <w:spacing w:line="252"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LPI</w:t>
            </w:r>
            <w:r w:rsidRPr="00AF19C5">
              <w:rPr>
                <w:rFonts w:ascii="Times New Roman" w:hAnsi="Times New Roman" w:cs="Times New Roman"/>
                <w:sz w:val="28"/>
                <w:szCs w:val="28"/>
                <w:vertAlign w:val="subscript"/>
                <w:lang w:val="kk-KZ"/>
              </w:rPr>
              <w:t>Q2</w:t>
            </w:r>
            <w:r w:rsidRPr="00AF19C5">
              <w:rPr>
                <w:rFonts w:ascii="Times New Roman" w:hAnsi="Times New Roman" w:cs="Times New Roman"/>
                <w:sz w:val="28"/>
                <w:szCs w:val="28"/>
                <w:lang w:val="kk-KZ"/>
              </w:rPr>
              <w:t>=2,1940+0,1341*HM+0,0902*AI</w:t>
            </w:r>
          </w:p>
        </w:tc>
        <w:tc>
          <w:tcPr>
            <w:tcW w:w="561" w:type="dxa"/>
          </w:tcPr>
          <w:p w:rsidR="000B47C9" w:rsidRPr="00AF19C5" w:rsidRDefault="000B47C9" w:rsidP="00D7553A">
            <w:pPr>
              <w:spacing w:line="252" w:lineRule="auto"/>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(3)</w:t>
            </w:r>
          </w:p>
        </w:tc>
      </w:tr>
    </w:tbl>
    <w:p w:rsidR="00441A98" w:rsidRPr="00AF19C5" w:rsidRDefault="00441A98" w:rsidP="00D7553A">
      <w:pPr>
        <w:spacing w:after="0" w:line="252" w:lineRule="auto"/>
        <w:ind w:firstLine="709"/>
        <w:jc w:val="both"/>
        <w:rPr>
          <w:rFonts w:ascii="Times New Roman" w:hAnsi="Times New Roman" w:cs="Times New Roman"/>
          <w:sz w:val="28"/>
          <w:szCs w:val="28"/>
          <w:lang w:val="kk-KZ"/>
        </w:rPr>
      </w:pPr>
    </w:p>
    <w:p w:rsidR="00610E34" w:rsidRPr="00AF19C5" w:rsidRDefault="00610E34"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(3) теңдеу 0,01 маңыздылық деңгейінде сенімді болып табылады және цифрлық/технологиялық дағдылар 1 ұпайға өскен кезде логистика қызметтерінің сәйкестігі мен сапасы 0,1341 ұпайға, ал үлкен деректер мен аналитиканы пайдалану 1 ұпайға – тек 0,0902 ұпайға артатынын көрсетеді.</w:t>
      </w:r>
    </w:p>
    <w:p w:rsidR="00610E34" w:rsidRPr="00187E38" w:rsidRDefault="00610E34" w:rsidP="00D7553A">
      <w:pPr>
        <w:spacing w:after="0" w:line="252" w:lineRule="auto"/>
        <w:ind w:firstLine="709"/>
        <w:jc w:val="both"/>
        <w:rPr>
          <w:rFonts w:ascii="Times New Roman" w:hAnsi="Times New Roman" w:cs="Times New Roman"/>
          <w:sz w:val="28"/>
          <w:szCs w:val="28"/>
          <w:lang w:val="kk-KZ"/>
        </w:rPr>
      </w:pPr>
    </w:p>
    <w:p w:rsidR="008568F4" w:rsidRPr="00AF19C5" w:rsidRDefault="008568F4"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23-кестеде алынған нәтижелер жалпы алғанда екі басқару факторы да 32,65% уақытпен есептелген немесе кеңейтілген уақытпен байланыстыруды анықтайтынын және келесі көп сызықтық регрессия теңдеуін жасауға мүмкіндік беретінін көрсетеді:</w:t>
      </w:r>
    </w:p>
    <w:p w:rsidR="008568F4" w:rsidRPr="00AF19C5" w:rsidRDefault="008568F4" w:rsidP="00D7553A">
      <w:pPr>
        <w:spacing w:after="0" w:line="252" w:lineRule="auto"/>
        <w:ind w:firstLine="709"/>
        <w:jc w:val="both"/>
        <w:rPr>
          <w:rFonts w:ascii="Times New Roman" w:hAnsi="Times New Roman" w:cs="Times New Roman"/>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8568F4" w:rsidRPr="00AF19C5" w:rsidTr="00C05E14">
        <w:tc>
          <w:tcPr>
            <w:tcW w:w="9067" w:type="dxa"/>
          </w:tcPr>
          <w:p w:rsidR="008568F4" w:rsidRPr="00AF19C5" w:rsidRDefault="008568F4" w:rsidP="00D7553A">
            <w:pPr>
              <w:spacing w:line="252"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LPI</w:t>
            </w:r>
            <w:r w:rsidRPr="00AF19C5">
              <w:rPr>
                <w:rFonts w:ascii="Times New Roman" w:hAnsi="Times New Roman" w:cs="Times New Roman"/>
                <w:sz w:val="28"/>
                <w:szCs w:val="28"/>
                <w:vertAlign w:val="subscript"/>
                <w:lang w:val="kk-KZ"/>
              </w:rPr>
              <w:t>Q3</w:t>
            </w:r>
            <w:r w:rsidRPr="00AF19C5">
              <w:rPr>
                <w:rFonts w:ascii="Times New Roman" w:hAnsi="Times New Roman" w:cs="Times New Roman"/>
                <w:sz w:val="28"/>
                <w:szCs w:val="28"/>
                <w:lang w:val="kk-KZ"/>
              </w:rPr>
              <w:t>=2,8385+0,1283*HM-0,0012*AI</w:t>
            </w:r>
          </w:p>
        </w:tc>
        <w:tc>
          <w:tcPr>
            <w:tcW w:w="561" w:type="dxa"/>
          </w:tcPr>
          <w:p w:rsidR="008568F4" w:rsidRPr="00AF19C5" w:rsidRDefault="008568F4" w:rsidP="00D7553A">
            <w:pPr>
              <w:spacing w:line="252" w:lineRule="auto"/>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(4)</w:t>
            </w:r>
          </w:p>
        </w:tc>
      </w:tr>
    </w:tbl>
    <w:p w:rsidR="008568F4" w:rsidRPr="00AF19C5" w:rsidRDefault="008568F4" w:rsidP="00D7553A">
      <w:pPr>
        <w:spacing w:after="0" w:line="252" w:lineRule="auto"/>
        <w:ind w:firstLine="709"/>
        <w:jc w:val="both"/>
        <w:rPr>
          <w:rFonts w:ascii="Times New Roman" w:hAnsi="Times New Roman" w:cs="Times New Roman"/>
          <w:sz w:val="28"/>
          <w:szCs w:val="28"/>
          <w:lang w:val="kk-KZ"/>
        </w:rPr>
      </w:pPr>
    </w:p>
    <w:p w:rsidR="008568F4" w:rsidRPr="00AF19C5" w:rsidRDefault="008568F4" w:rsidP="00D7553A">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(4) теңдеу 0,01 маңыздылық деңгейінде сенімді және цифрлық/технологиялық дағдылар 1 ұпайға артқан сайын, тізбектелген немесе кеңейтілген уақытпен жиілік 0,1283 ұпайға өсетінін көрсетеді. Үлкен деректер мен аналитиканы пайдалану сызбаланған немесе кеңейтілген уақытпен байланыстыруды қажет ететін мүмкіндіктерге оң әсер етпейді.</w:t>
      </w:r>
    </w:p>
    <w:p w:rsidR="00610E34" w:rsidRPr="00AF19C5" w:rsidRDefault="00610E34" w:rsidP="00DE0E47">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 xml:space="preserve">Кесте </w:t>
      </w:r>
      <w:r w:rsidR="00441A98" w:rsidRPr="00AF19C5">
        <w:rPr>
          <w:rFonts w:ascii="Times New Roman" w:hAnsi="Times New Roman" w:cs="Times New Roman"/>
          <w:sz w:val="28"/>
          <w:szCs w:val="28"/>
          <w:lang w:val="kk-KZ"/>
        </w:rPr>
        <w:t>23</w:t>
      </w:r>
      <w:r w:rsidRPr="00AF19C5">
        <w:rPr>
          <w:rFonts w:ascii="Times New Roman" w:hAnsi="Times New Roman" w:cs="Times New Roman"/>
          <w:sz w:val="28"/>
          <w:szCs w:val="28"/>
          <w:lang w:val="kk-KZ"/>
        </w:rPr>
        <w:t xml:space="preserve"> - Сандық/технологиялық дағдыларға және үлкен деректер мен аналитиканы пайдалануға сандық/технологиялық дағдылар мен кеңейтілген уақытпен тізбектелген немесе кеңейтілген уақытпен қатынасты регрессиялық талдау</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002"/>
        <w:gridCol w:w="1370"/>
        <w:gridCol w:w="1265"/>
        <w:gridCol w:w="1231"/>
        <w:gridCol w:w="1009"/>
        <w:gridCol w:w="1667"/>
      </w:tblGrid>
      <w:tr w:rsidR="00FE34C8" w:rsidRPr="00FE34C8" w:rsidTr="00D7553A">
        <w:trPr>
          <w:trHeight w:val="315"/>
          <w:jc w:val="center"/>
        </w:trPr>
        <w:tc>
          <w:tcPr>
            <w:tcW w:w="4456" w:type="dxa"/>
            <w:gridSpan w:val="3"/>
            <w:noWrap/>
            <w:vAlign w:val="bottom"/>
            <w:hideMark/>
          </w:tcPr>
          <w:p w:rsidR="00FE34C8" w:rsidRPr="00FE34C8" w:rsidRDefault="00FE34C8" w:rsidP="005346F2">
            <w:pPr>
              <w:spacing w:after="0" w:line="240" w:lineRule="auto"/>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Регрессия статистикасы</w:t>
            </w:r>
          </w:p>
        </w:tc>
        <w:tc>
          <w:tcPr>
            <w:tcW w:w="1265" w:type="dxa"/>
            <w:noWrap/>
            <w:vAlign w:val="bottom"/>
            <w:hideMark/>
          </w:tcPr>
          <w:p w:rsidR="00FE34C8" w:rsidRPr="00FE34C8" w:rsidRDefault="00FE34C8" w:rsidP="005346F2">
            <w:pPr>
              <w:spacing w:after="0" w:line="240" w:lineRule="auto"/>
              <w:rPr>
                <w:rFonts w:ascii="Times New Roman" w:hAnsi="Times New Roman" w:cs="Times New Roman"/>
                <w:sz w:val="24"/>
                <w:szCs w:val="28"/>
                <w:lang w:eastAsia="ru-RU"/>
              </w:rPr>
            </w:pPr>
          </w:p>
        </w:tc>
        <w:tc>
          <w:tcPr>
            <w:tcW w:w="1231" w:type="dxa"/>
            <w:noWrap/>
            <w:vAlign w:val="bottom"/>
            <w:hideMark/>
          </w:tcPr>
          <w:p w:rsidR="00FE34C8" w:rsidRPr="00FE34C8" w:rsidRDefault="00FE34C8" w:rsidP="005346F2">
            <w:pPr>
              <w:spacing w:after="0" w:line="240" w:lineRule="auto"/>
              <w:rPr>
                <w:rFonts w:ascii="Times New Roman" w:hAnsi="Times New Roman" w:cs="Times New Roman"/>
                <w:sz w:val="24"/>
                <w:szCs w:val="28"/>
                <w:lang w:eastAsia="ru-RU"/>
              </w:rPr>
            </w:pPr>
          </w:p>
        </w:tc>
        <w:tc>
          <w:tcPr>
            <w:tcW w:w="1009" w:type="dxa"/>
            <w:noWrap/>
            <w:vAlign w:val="bottom"/>
            <w:hideMark/>
          </w:tcPr>
          <w:p w:rsidR="00FE34C8" w:rsidRPr="00FE34C8" w:rsidRDefault="00FE34C8" w:rsidP="005346F2">
            <w:pPr>
              <w:spacing w:after="0" w:line="240" w:lineRule="auto"/>
              <w:rPr>
                <w:rFonts w:ascii="Times New Roman" w:hAnsi="Times New Roman" w:cs="Times New Roman"/>
                <w:sz w:val="24"/>
                <w:szCs w:val="28"/>
                <w:lang w:eastAsia="ru-RU"/>
              </w:rPr>
            </w:pPr>
          </w:p>
        </w:tc>
        <w:tc>
          <w:tcPr>
            <w:tcW w:w="1667" w:type="dxa"/>
            <w:noWrap/>
            <w:vAlign w:val="bottom"/>
            <w:hideMark/>
          </w:tcPr>
          <w:p w:rsidR="00FE34C8" w:rsidRPr="00FE34C8" w:rsidRDefault="00FE34C8" w:rsidP="005346F2">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3086"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Көптік R (корреляция)</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0,3265</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3086"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R</w:t>
            </w:r>
            <w:r w:rsidRPr="00FE34C8">
              <w:rPr>
                <w:rFonts w:ascii="Times New Roman" w:hAnsi="Times New Roman" w:cs="Times New Roman"/>
                <w:sz w:val="24"/>
                <w:szCs w:val="28"/>
                <w:vertAlign w:val="superscript"/>
                <w:lang w:eastAsia="ru-RU"/>
              </w:rPr>
              <w:t>2</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0,1066</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3086"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Нормаланған R</w:t>
            </w:r>
            <w:r w:rsidRPr="00FE34C8">
              <w:rPr>
                <w:rFonts w:ascii="Times New Roman" w:hAnsi="Times New Roman" w:cs="Times New Roman"/>
                <w:sz w:val="24"/>
                <w:szCs w:val="28"/>
                <w:vertAlign w:val="superscript"/>
                <w:lang w:eastAsia="ru-RU"/>
              </w:rPr>
              <w:t>2</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0,0753</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3086"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Стандартты қате</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0,3628</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jc w:val="center"/>
        </w:trPr>
        <w:tc>
          <w:tcPr>
            <w:tcW w:w="3086"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Бақылаулар</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60</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370"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jc w:val="center"/>
        </w:trPr>
        <w:tc>
          <w:tcPr>
            <w:tcW w:w="4456" w:type="dxa"/>
            <w:gridSpan w:val="3"/>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Дисперсиялық талдау</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2084"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 </w:t>
            </w:r>
          </w:p>
        </w:tc>
        <w:tc>
          <w:tcPr>
            <w:tcW w:w="100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df</w:t>
            </w:r>
          </w:p>
        </w:tc>
        <w:tc>
          <w:tcPr>
            <w:tcW w:w="137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SS</w:t>
            </w:r>
          </w:p>
        </w:tc>
        <w:tc>
          <w:tcPr>
            <w:tcW w:w="126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MS</w:t>
            </w:r>
          </w:p>
        </w:tc>
        <w:tc>
          <w:tcPr>
            <w:tcW w:w="1231"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F байқал</w:t>
            </w:r>
            <w:r w:rsidRPr="00FE34C8">
              <w:rPr>
                <w:rFonts w:ascii="Times New Roman" w:hAnsi="Times New Roman" w:cs="Times New Roman"/>
                <w:i/>
                <w:iCs/>
                <w:sz w:val="24"/>
                <w:szCs w:val="28"/>
                <w:lang w:val="kk-KZ" w:eastAsia="ru-RU"/>
              </w:rPr>
              <w:t>уы</w:t>
            </w:r>
          </w:p>
        </w:tc>
        <w:tc>
          <w:tcPr>
            <w:tcW w:w="1009"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F мәні</w:t>
            </w:r>
          </w:p>
        </w:tc>
        <w:tc>
          <w:tcPr>
            <w:tcW w:w="1667"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Маңыздылық деңгейі</w:t>
            </w:r>
          </w:p>
        </w:tc>
      </w:tr>
      <w:tr w:rsidR="00D7553A" w:rsidRPr="00FE34C8" w:rsidTr="00D7553A">
        <w:trPr>
          <w:trHeight w:val="315"/>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Регрессия</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2</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0,8952</w:t>
            </w:r>
          </w:p>
        </w:tc>
        <w:tc>
          <w:tcPr>
            <w:tcW w:w="126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0,4476</w:t>
            </w:r>
          </w:p>
        </w:tc>
        <w:tc>
          <w:tcPr>
            <w:tcW w:w="123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34009</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0,0402</w:t>
            </w:r>
          </w:p>
        </w:tc>
        <w:tc>
          <w:tcPr>
            <w:tcW w:w="166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0,01</w:t>
            </w:r>
          </w:p>
        </w:tc>
      </w:tr>
      <w:tr w:rsidR="00D7553A" w:rsidRPr="00FE34C8" w:rsidTr="00D7553A">
        <w:trPr>
          <w:trHeight w:val="315"/>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Қалдық</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57</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75021</w:t>
            </w:r>
          </w:p>
        </w:tc>
        <w:tc>
          <w:tcPr>
            <w:tcW w:w="126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0,1316</w:t>
            </w: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Барлығы</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59</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8.3973</w:t>
            </w: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 </w:t>
            </w: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 </w:t>
            </w: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 </w:t>
            </w: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370"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6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23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6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jc w:val="center"/>
        </w:trPr>
        <w:tc>
          <w:tcPr>
            <w:tcW w:w="2084"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 </w:t>
            </w:r>
          </w:p>
        </w:tc>
        <w:tc>
          <w:tcPr>
            <w:tcW w:w="100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val="kk-KZ" w:eastAsia="ru-RU"/>
              </w:rPr>
            </w:pPr>
            <w:r w:rsidRPr="00FE34C8">
              <w:rPr>
                <w:rFonts w:ascii="Times New Roman" w:hAnsi="Times New Roman" w:cs="Times New Roman"/>
                <w:i/>
                <w:iCs/>
                <w:sz w:val="24"/>
                <w:szCs w:val="28"/>
                <w:lang w:val="kk-KZ" w:eastAsia="ru-RU"/>
              </w:rPr>
              <w:t>Коэфф.</w:t>
            </w:r>
          </w:p>
        </w:tc>
        <w:tc>
          <w:tcPr>
            <w:tcW w:w="1370"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Станд</w:t>
            </w:r>
            <w:r>
              <w:rPr>
                <w:rFonts w:ascii="Times New Roman" w:hAnsi="Times New Roman" w:cs="Times New Roman"/>
                <w:i/>
                <w:iCs/>
                <w:sz w:val="24"/>
                <w:szCs w:val="28"/>
                <w:lang w:val="kk-KZ" w:eastAsia="ru-RU"/>
              </w:rPr>
              <w:t>.</w:t>
            </w:r>
            <w:r w:rsidRPr="00FE34C8">
              <w:rPr>
                <w:rFonts w:ascii="Times New Roman" w:hAnsi="Times New Roman" w:cs="Times New Roman"/>
                <w:i/>
                <w:iCs/>
                <w:sz w:val="24"/>
                <w:szCs w:val="28"/>
                <w:lang w:eastAsia="ru-RU"/>
              </w:rPr>
              <w:t xml:space="preserve"> қате</w:t>
            </w:r>
          </w:p>
        </w:tc>
        <w:tc>
          <w:tcPr>
            <w:tcW w:w="1265" w:type="dxa"/>
            <w:noWrap/>
            <w:vAlign w:val="bottom"/>
            <w:hideMark/>
          </w:tcPr>
          <w:p w:rsidR="00D7553A" w:rsidRPr="00FE34C8" w:rsidRDefault="00D7553A" w:rsidP="00D7553A">
            <w:pPr>
              <w:spacing w:after="0" w:line="240" w:lineRule="auto"/>
              <w:ind w:left="-177" w:right="-196"/>
              <w:jc w:val="center"/>
              <w:rPr>
                <w:rFonts w:ascii="Times New Roman" w:hAnsi="Times New Roman" w:cs="Times New Roman"/>
                <w:i/>
                <w:iCs/>
                <w:sz w:val="24"/>
                <w:szCs w:val="28"/>
                <w:lang w:val="kk-KZ" w:eastAsia="ru-RU"/>
              </w:rPr>
            </w:pPr>
            <w:r w:rsidRPr="00FE34C8">
              <w:rPr>
                <w:rFonts w:ascii="Times New Roman" w:hAnsi="Times New Roman" w:cs="Times New Roman"/>
                <w:i/>
                <w:iCs/>
                <w:sz w:val="24"/>
                <w:szCs w:val="28"/>
                <w:lang w:eastAsia="ru-RU"/>
              </w:rPr>
              <w:t>t-</w:t>
            </w:r>
            <w:r w:rsidRPr="00FE34C8">
              <w:rPr>
                <w:rFonts w:ascii="Times New Roman" w:hAnsi="Times New Roman" w:cs="Times New Roman"/>
                <w:i/>
                <w:iCs/>
                <w:sz w:val="24"/>
                <w:szCs w:val="28"/>
                <w:lang w:val="kk-KZ" w:eastAsia="ru-RU"/>
              </w:rPr>
              <w:t>статист.</w:t>
            </w:r>
          </w:p>
        </w:tc>
        <w:tc>
          <w:tcPr>
            <w:tcW w:w="1231"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P-</w:t>
            </w:r>
            <w:r w:rsidRPr="00FE34C8">
              <w:rPr>
                <w:rFonts w:ascii="Times New Roman" w:hAnsi="Times New Roman" w:cs="Times New Roman"/>
                <w:i/>
                <w:iCs/>
                <w:sz w:val="24"/>
                <w:szCs w:val="28"/>
                <w:lang w:val="kk-KZ" w:eastAsia="ru-RU"/>
              </w:rPr>
              <w:t>мәні</w:t>
            </w:r>
          </w:p>
        </w:tc>
        <w:tc>
          <w:tcPr>
            <w:tcW w:w="1009"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Төменгі 95%</w:t>
            </w:r>
          </w:p>
        </w:tc>
        <w:tc>
          <w:tcPr>
            <w:tcW w:w="1667"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Жоғарғы 95%</w:t>
            </w:r>
          </w:p>
        </w:tc>
      </w:tr>
      <w:tr w:rsidR="00D7553A" w:rsidRPr="00FE34C8" w:rsidTr="00D7553A">
        <w:trPr>
          <w:trHeight w:val="315"/>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Тұрақты</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2,8385</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0,3447</w:t>
            </w:r>
          </w:p>
        </w:tc>
        <w:tc>
          <w:tcPr>
            <w:tcW w:w="126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8.2349</w:t>
            </w:r>
          </w:p>
        </w:tc>
        <w:tc>
          <w:tcPr>
            <w:tcW w:w="123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2,8*10</w:t>
            </w:r>
            <w:r w:rsidRPr="00FE34C8">
              <w:rPr>
                <w:rFonts w:ascii="Times New Roman" w:hAnsi="Times New Roman" w:cs="Times New Roman"/>
                <w:sz w:val="24"/>
                <w:szCs w:val="28"/>
                <w:vertAlign w:val="superscript"/>
                <w:lang w:eastAsia="ru-RU"/>
              </w:rPr>
              <w:t>-11</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2,1483</w:t>
            </w:r>
          </w:p>
        </w:tc>
        <w:tc>
          <w:tcPr>
            <w:tcW w:w="166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3,5287</w:t>
            </w:r>
          </w:p>
        </w:tc>
      </w:tr>
      <w:tr w:rsidR="00D7553A" w:rsidRPr="00FE34C8" w:rsidTr="00D7553A">
        <w:trPr>
          <w:trHeight w:val="330"/>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HM</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0,1283</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0,0708</w:t>
            </w:r>
          </w:p>
        </w:tc>
        <w:tc>
          <w:tcPr>
            <w:tcW w:w="126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1,8110</w:t>
            </w:r>
          </w:p>
        </w:tc>
        <w:tc>
          <w:tcPr>
            <w:tcW w:w="123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0,0754</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-0,0136</w:t>
            </w:r>
          </w:p>
        </w:tc>
        <w:tc>
          <w:tcPr>
            <w:tcW w:w="166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0,2701</w:t>
            </w:r>
          </w:p>
        </w:tc>
      </w:tr>
      <w:tr w:rsidR="00D7553A" w:rsidRPr="00FE34C8" w:rsidTr="00D7553A">
        <w:trPr>
          <w:trHeight w:val="330"/>
          <w:jc w:val="center"/>
        </w:trPr>
        <w:tc>
          <w:tcPr>
            <w:tcW w:w="208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AI</w:t>
            </w:r>
          </w:p>
        </w:tc>
        <w:tc>
          <w:tcPr>
            <w:tcW w:w="100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-0,0012</w:t>
            </w:r>
          </w:p>
        </w:tc>
        <w:tc>
          <w:tcPr>
            <w:tcW w:w="1370"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0,0791</w:t>
            </w:r>
          </w:p>
        </w:tc>
        <w:tc>
          <w:tcPr>
            <w:tcW w:w="1265"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-0,0148</w:t>
            </w:r>
          </w:p>
        </w:tc>
        <w:tc>
          <w:tcPr>
            <w:tcW w:w="123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0,9882</w:t>
            </w:r>
          </w:p>
        </w:tc>
        <w:tc>
          <w:tcPr>
            <w:tcW w:w="1009"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-0,1595</w:t>
            </w:r>
          </w:p>
        </w:tc>
        <w:tc>
          <w:tcPr>
            <w:tcW w:w="166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0,1572</w:t>
            </w:r>
          </w:p>
        </w:tc>
      </w:tr>
      <w:tr w:rsidR="00D7553A" w:rsidRPr="00FE34C8" w:rsidTr="00FE34C8">
        <w:trPr>
          <w:trHeight w:val="330"/>
          <w:jc w:val="center"/>
        </w:trPr>
        <w:tc>
          <w:tcPr>
            <w:tcW w:w="9628" w:type="dxa"/>
            <w:gridSpan w:val="7"/>
            <w:noWrap/>
            <w:vAlign w:val="bottom"/>
          </w:tcPr>
          <w:p w:rsidR="00D7553A" w:rsidRPr="00FE34C8" w:rsidRDefault="00D7553A" w:rsidP="00D7553A">
            <w:pPr>
              <w:spacing w:after="0" w:line="240" w:lineRule="auto"/>
              <w:rPr>
                <w:rFonts w:ascii="Times New Roman" w:hAnsi="Times New Roman" w:cs="Times New Roman"/>
                <w:i/>
                <w:sz w:val="24"/>
                <w:szCs w:val="28"/>
                <w:lang w:eastAsia="ru-RU"/>
              </w:rPr>
            </w:pPr>
            <w:r w:rsidRPr="00FE34C8">
              <w:rPr>
                <w:rFonts w:ascii="Times New Roman" w:hAnsi="Times New Roman" w:cs="Times New Roman"/>
                <w:i/>
                <w:sz w:val="24"/>
                <w:szCs w:val="28"/>
                <w:lang w:eastAsia="ru-RU"/>
              </w:rPr>
              <w:t>Ескерту. Автор IBM SPSS бағдарламасын қолдана отырып есептеп құрастырды</w:t>
            </w:r>
          </w:p>
        </w:tc>
      </w:tr>
    </w:tbl>
    <w:p w:rsidR="00610E34" w:rsidRPr="00AF19C5" w:rsidRDefault="00610E34" w:rsidP="00EB2B81">
      <w:pPr>
        <w:spacing w:after="0" w:line="240" w:lineRule="auto"/>
        <w:ind w:firstLine="709"/>
        <w:jc w:val="both"/>
        <w:rPr>
          <w:rFonts w:ascii="Times New Roman" w:hAnsi="Times New Roman" w:cs="Times New Roman"/>
          <w:sz w:val="28"/>
          <w:szCs w:val="28"/>
          <w:lang w:val="kk-KZ"/>
        </w:rPr>
      </w:pPr>
    </w:p>
    <w:p w:rsidR="008568F4" w:rsidRPr="00AF19C5" w:rsidRDefault="008568F4" w:rsidP="00D7553A">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24-кестеде алынған нәтижелер біріктірілген басқару факторларының екеуі де бақылау және бақылау сипаттамаларының жарамдылығын 34,11% анықтайтынын көрсетеді және келесі көп сызықтық регрессия теңдеуін жасауға мүмкіндік береді:</w:t>
      </w:r>
    </w:p>
    <w:p w:rsidR="008568F4" w:rsidRPr="00AF19C5" w:rsidRDefault="008568F4" w:rsidP="00D7553A">
      <w:pPr>
        <w:spacing w:after="0" w:line="240" w:lineRule="auto"/>
        <w:ind w:firstLine="709"/>
        <w:jc w:val="both"/>
        <w:rPr>
          <w:rFonts w:ascii="Times New Roman" w:hAnsi="Times New Roman" w:cs="Times New Roman"/>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8568F4" w:rsidRPr="00AF19C5" w:rsidTr="00C05E14">
        <w:tc>
          <w:tcPr>
            <w:tcW w:w="9067" w:type="dxa"/>
          </w:tcPr>
          <w:p w:rsidR="008568F4" w:rsidRPr="00AF19C5" w:rsidRDefault="008568F4" w:rsidP="00D7553A">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LPI</w:t>
            </w:r>
            <w:r w:rsidRPr="00AF19C5">
              <w:rPr>
                <w:rFonts w:ascii="Times New Roman" w:hAnsi="Times New Roman" w:cs="Times New Roman"/>
                <w:sz w:val="28"/>
                <w:szCs w:val="28"/>
                <w:vertAlign w:val="subscript"/>
                <w:lang w:val="kk-KZ"/>
              </w:rPr>
              <w:t>Q4</w:t>
            </w:r>
            <w:r w:rsidRPr="00AF19C5">
              <w:rPr>
                <w:rFonts w:ascii="Times New Roman" w:hAnsi="Times New Roman" w:cs="Times New Roman"/>
                <w:sz w:val="28"/>
                <w:szCs w:val="28"/>
                <w:lang w:val="kk-KZ"/>
              </w:rPr>
              <w:t>=2,5413+0,0819 *HM+0,0962*AI</w:t>
            </w:r>
          </w:p>
        </w:tc>
        <w:tc>
          <w:tcPr>
            <w:tcW w:w="561" w:type="dxa"/>
          </w:tcPr>
          <w:p w:rsidR="008568F4" w:rsidRPr="00AF19C5" w:rsidRDefault="008568F4" w:rsidP="00D7553A">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(5)</w:t>
            </w:r>
          </w:p>
        </w:tc>
      </w:tr>
    </w:tbl>
    <w:p w:rsidR="008568F4" w:rsidRPr="00AF19C5" w:rsidRDefault="008568F4" w:rsidP="00D7553A">
      <w:pPr>
        <w:spacing w:after="0" w:line="240" w:lineRule="auto"/>
        <w:ind w:firstLine="709"/>
        <w:jc w:val="both"/>
        <w:rPr>
          <w:rFonts w:ascii="Times New Roman" w:hAnsi="Times New Roman" w:cs="Times New Roman"/>
          <w:sz w:val="28"/>
          <w:szCs w:val="28"/>
          <w:lang w:val="kk-KZ"/>
        </w:rPr>
      </w:pPr>
    </w:p>
    <w:p w:rsidR="008568F4" w:rsidRDefault="008568F4" w:rsidP="00D7553A">
      <w:pPr>
        <w:spacing w:after="0" w:line="240" w:lineRule="auto"/>
        <w:ind w:firstLine="709"/>
        <w:jc w:val="both"/>
        <w:rPr>
          <w:rFonts w:ascii="Times New Roman" w:hAnsi="Times New Roman" w:cs="Times New Roman"/>
          <w:sz w:val="28"/>
          <w:szCs w:val="28"/>
          <w:lang w:val="kk-KZ"/>
        </w:rPr>
      </w:pPr>
      <w:r w:rsidRPr="00D132C3">
        <w:rPr>
          <w:rFonts w:ascii="Times New Roman" w:hAnsi="Times New Roman" w:cs="Times New Roman"/>
          <w:sz w:val="28"/>
          <w:szCs w:val="28"/>
          <w:lang w:val="kk-KZ"/>
        </w:rPr>
        <w:t>(5) теңдеу 0,01 маңыздылық деңгейінде сенімді болып табылады және талдау нәтижелері цифрлық/технологиялық дағдылар 1 ұпайға артқанда, сондай-ақ үлкен деректер мен аналитиканы пайдалану 1 ұпайға артқанда, жөнелтілімдерді қадағалау және бақылау мүмкіндіктеріне қатысты көрсеткіштің 0,0819 ұпайға өсетінін көрсетеді, ал бұл өзгерістердің ішінде үлкен деректер мен аналитиканың үлесі –</w:t>
      </w:r>
      <w:r>
        <w:rPr>
          <w:rFonts w:ascii="Times New Roman" w:hAnsi="Times New Roman" w:cs="Times New Roman"/>
          <w:sz w:val="28"/>
          <w:szCs w:val="28"/>
          <w:lang w:val="kk-KZ"/>
        </w:rPr>
        <w:t xml:space="preserve"> </w:t>
      </w:r>
      <w:r w:rsidRPr="00D132C3">
        <w:rPr>
          <w:rFonts w:ascii="Times New Roman" w:hAnsi="Times New Roman" w:cs="Times New Roman"/>
          <w:sz w:val="28"/>
          <w:szCs w:val="28"/>
          <w:lang w:val="kk-KZ"/>
        </w:rPr>
        <w:t>0,0962 ұпай шамасында болады.</w:t>
      </w:r>
    </w:p>
    <w:p w:rsidR="002E0DEB" w:rsidRPr="006850E4" w:rsidRDefault="002E0DEB" w:rsidP="00D7553A">
      <w:pPr>
        <w:spacing w:after="0" w:line="240" w:lineRule="auto"/>
        <w:jc w:val="both"/>
        <w:rPr>
          <w:rFonts w:ascii="Times New Roman" w:hAnsi="Times New Roman" w:cs="Times New Roman"/>
          <w:sz w:val="28"/>
          <w:szCs w:val="28"/>
          <w:lang w:val="kk-KZ"/>
        </w:rPr>
      </w:pPr>
    </w:p>
    <w:p w:rsidR="00471103" w:rsidRPr="00AF19C5" w:rsidRDefault="00471103" w:rsidP="00D7553A">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441A98" w:rsidRPr="00AF19C5">
        <w:rPr>
          <w:rFonts w:ascii="Times New Roman" w:hAnsi="Times New Roman" w:cs="Times New Roman"/>
          <w:sz w:val="28"/>
          <w:szCs w:val="28"/>
          <w:lang w:val="kk-KZ"/>
        </w:rPr>
        <w:t>24</w:t>
      </w:r>
      <w:r w:rsidRPr="00AF19C5">
        <w:rPr>
          <w:rFonts w:ascii="Times New Roman" w:hAnsi="Times New Roman" w:cs="Times New Roman"/>
          <w:sz w:val="28"/>
          <w:szCs w:val="28"/>
          <w:lang w:val="kk-KZ"/>
        </w:rPr>
        <w:t xml:space="preserve"> - Сандық/технологиялық дағдылар мен үлкен деректер мен аналитиканы пайдалану арқылы бақылау мен соққының сипаттамаларына қолайлылықтың тәуелділігін регрессиялық талдау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654"/>
        <w:gridCol w:w="1186"/>
        <w:gridCol w:w="1179"/>
        <w:gridCol w:w="1006"/>
        <w:gridCol w:w="1569"/>
      </w:tblGrid>
      <w:tr w:rsidR="00D7553A" w:rsidRPr="00FE34C8" w:rsidTr="00D7553A">
        <w:trPr>
          <w:trHeight w:val="315"/>
        </w:trPr>
        <w:tc>
          <w:tcPr>
            <w:tcW w:w="3034" w:type="dxa"/>
            <w:noWrap/>
            <w:vAlign w:val="bottom"/>
            <w:hideMark/>
          </w:tcPr>
          <w:p w:rsidR="00471103" w:rsidRPr="00FE34C8" w:rsidRDefault="00471103" w:rsidP="005346F2">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Регрессиялық статистика</w:t>
            </w:r>
          </w:p>
        </w:tc>
        <w:tc>
          <w:tcPr>
            <w:tcW w:w="1654" w:type="dxa"/>
            <w:noWrap/>
            <w:vAlign w:val="bottom"/>
            <w:hideMark/>
          </w:tcPr>
          <w:p w:rsidR="00471103" w:rsidRPr="00FE34C8" w:rsidRDefault="00471103" w:rsidP="005346F2">
            <w:pPr>
              <w:spacing w:after="0" w:line="240" w:lineRule="auto"/>
              <w:rPr>
                <w:rFonts w:ascii="Times New Roman" w:hAnsi="Times New Roman" w:cs="Times New Roman"/>
                <w:i/>
                <w:iCs/>
                <w:sz w:val="24"/>
                <w:szCs w:val="28"/>
                <w:lang w:eastAsia="ru-RU"/>
              </w:rPr>
            </w:pPr>
          </w:p>
        </w:tc>
        <w:tc>
          <w:tcPr>
            <w:tcW w:w="1186" w:type="dxa"/>
            <w:noWrap/>
            <w:vAlign w:val="bottom"/>
            <w:hideMark/>
          </w:tcPr>
          <w:p w:rsidR="00471103" w:rsidRPr="00FE34C8" w:rsidRDefault="00471103" w:rsidP="005346F2">
            <w:pPr>
              <w:spacing w:after="0" w:line="240" w:lineRule="auto"/>
              <w:rPr>
                <w:rFonts w:ascii="Times New Roman" w:hAnsi="Times New Roman" w:cs="Times New Roman"/>
                <w:sz w:val="24"/>
                <w:szCs w:val="28"/>
                <w:lang w:eastAsia="ru-RU"/>
              </w:rPr>
            </w:pPr>
          </w:p>
        </w:tc>
        <w:tc>
          <w:tcPr>
            <w:tcW w:w="1179" w:type="dxa"/>
            <w:noWrap/>
            <w:vAlign w:val="bottom"/>
            <w:hideMark/>
          </w:tcPr>
          <w:p w:rsidR="00471103" w:rsidRPr="00FE34C8" w:rsidRDefault="00471103" w:rsidP="005346F2">
            <w:pPr>
              <w:spacing w:after="0" w:line="240" w:lineRule="auto"/>
              <w:rPr>
                <w:rFonts w:ascii="Times New Roman" w:hAnsi="Times New Roman" w:cs="Times New Roman"/>
                <w:sz w:val="24"/>
                <w:szCs w:val="28"/>
                <w:lang w:eastAsia="ru-RU"/>
              </w:rPr>
            </w:pPr>
          </w:p>
        </w:tc>
        <w:tc>
          <w:tcPr>
            <w:tcW w:w="1006" w:type="dxa"/>
            <w:noWrap/>
            <w:vAlign w:val="bottom"/>
            <w:hideMark/>
          </w:tcPr>
          <w:p w:rsidR="00471103" w:rsidRPr="00FE34C8" w:rsidRDefault="00471103" w:rsidP="005346F2">
            <w:pPr>
              <w:spacing w:after="0" w:line="240" w:lineRule="auto"/>
              <w:rPr>
                <w:rFonts w:ascii="Times New Roman" w:hAnsi="Times New Roman" w:cs="Times New Roman"/>
                <w:sz w:val="24"/>
                <w:szCs w:val="28"/>
                <w:lang w:eastAsia="ru-RU"/>
              </w:rPr>
            </w:pPr>
          </w:p>
        </w:tc>
        <w:tc>
          <w:tcPr>
            <w:tcW w:w="1569" w:type="dxa"/>
            <w:noWrap/>
            <w:vAlign w:val="bottom"/>
            <w:hideMark/>
          </w:tcPr>
          <w:p w:rsidR="00471103" w:rsidRPr="00FE34C8" w:rsidRDefault="00471103" w:rsidP="005346F2">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303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Көптік R (корреляция)</w:t>
            </w:r>
          </w:p>
        </w:tc>
        <w:tc>
          <w:tcPr>
            <w:tcW w:w="1654"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0,3411</w:t>
            </w:r>
          </w:p>
        </w:tc>
        <w:tc>
          <w:tcPr>
            <w:tcW w:w="1186"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7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6"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6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3034"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R</w:t>
            </w:r>
            <w:r w:rsidRPr="00FE34C8">
              <w:rPr>
                <w:rFonts w:ascii="Times New Roman" w:hAnsi="Times New Roman" w:cs="Times New Roman"/>
                <w:sz w:val="24"/>
                <w:szCs w:val="28"/>
                <w:vertAlign w:val="superscript"/>
                <w:lang w:eastAsia="ru-RU"/>
              </w:rPr>
              <w:t>2</w:t>
            </w:r>
          </w:p>
        </w:tc>
        <w:tc>
          <w:tcPr>
            <w:tcW w:w="1654"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0,1164</w:t>
            </w:r>
          </w:p>
        </w:tc>
        <w:tc>
          <w:tcPr>
            <w:tcW w:w="1186"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7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6"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69"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bl>
    <w:p w:rsidR="00D7553A" w:rsidRPr="00D7553A" w:rsidRDefault="00D7553A" w:rsidP="00D7553A">
      <w:pPr>
        <w:spacing w:after="0" w:line="240" w:lineRule="auto"/>
        <w:jc w:val="right"/>
        <w:rPr>
          <w:rFonts w:ascii="Times New Roman" w:hAnsi="Times New Roman" w:cs="Times New Roman"/>
          <w:sz w:val="28"/>
          <w:szCs w:val="28"/>
          <w:lang w:val="kk-KZ"/>
        </w:rPr>
      </w:pPr>
      <w:r w:rsidRPr="00D7553A">
        <w:rPr>
          <w:rFonts w:ascii="Times New Roman" w:hAnsi="Times New Roman" w:cs="Times New Roman"/>
          <w:sz w:val="28"/>
          <w:szCs w:val="28"/>
          <w:lang w:val="kk-KZ"/>
        </w:rPr>
        <w:lastRenderedPageBreak/>
        <w:t>24-кестепнің жалғасы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007"/>
        <w:gridCol w:w="1658"/>
        <w:gridCol w:w="1189"/>
        <w:gridCol w:w="1182"/>
        <w:gridCol w:w="1008"/>
        <w:gridCol w:w="1573"/>
      </w:tblGrid>
      <w:tr w:rsidR="00D7553A" w:rsidRPr="00FE34C8" w:rsidTr="00D7553A">
        <w:trPr>
          <w:trHeight w:val="315"/>
        </w:trPr>
        <w:tc>
          <w:tcPr>
            <w:tcW w:w="3023" w:type="dxa"/>
            <w:gridSpan w:val="2"/>
            <w:noWrap/>
            <w:vAlign w:val="bottom"/>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Регрессиялық статистика</w:t>
            </w:r>
          </w:p>
        </w:tc>
        <w:tc>
          <w:tcPr>
            <w:tcW w:w="1657" w:type="dxa"/>
            <w:noWrap/>
            <w:vAlign w:val="bottom"/>
          </w:tcPr>
          <w:p w:rsidR="00D7553A" w:rsidRPr="00FE34C8" w:rsidRDefault="00D7553A" w:rsidP="00D7553A">
            <w:pPr>
              <w:spacing w:after="0" w:line="240" w:lineRule="auto"/>
              <w:rPr>
                <w:rFonts w:ascii="Times New Roman" w:hAnsi="Times New Roman" w:cs="Times New Roman"/>
                <w:i/>
                <w:iCs/>
                <w:sz w:val="24"/>
                <w:szCs w:val="28"/>
                <w:lang w:eastAsia="ru-RU"/>
              </w:rPr>
            </w:pP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3023" w:type="dxa"/>
            <w:gridSpan w:val="2"/>
            <w:noWrap/>
            <w:vAlign w:val="bottom"/>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Нормаланған R</w:t>
            </w:r>
            <w:r w:rsidRPr="00FE34C8">
              <w:rPr>
                <w:rFonts w:ascii="Times New Roman" w:hAnsi="Times New Roman" w:cs="Times New Roman"/>
                <w:sz w:val="24"/>
                <w:szCs w:val="28"/>
                <w:vertAlign w:val="superscript"/>
                <w:lang w:eastAsia="ru-RU"/>
              </w:rPr>
              <w:t>2</w:t>
            </w:r>
          </w:p>
        </w:tc>
        <w:tc>
          <w:tcPr>
            <w:tcW w:w="1657" w:type="dxa"/>
            <w:noWrap/>
            <w:vAlign w:val="bottom"/>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0,0854</w:t>
            </w:r>
          </w:p>
        </w:tc>
        <w:tc>
          <w:tcPr>
            <w:tcW w:w="1188" w:type="dxa"/>
            <w:noWrap/>
            <w:vAlign w:val="bottom"/>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3023"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Стандартты қате</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0,4225</w:t>
            </w: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trPr>
        <w:tc>
          <w:tcPr>
            <w:tcW w:w="3023" w:type="dxa"/>
            <w:gridSpan w:val="2"/>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Бақылаулар</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60</w:t>
            </w: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5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trPr>
        <w:tc>
          <w:tcPr>
            <w:tcW w:w="4680" w:type="dxa"/>
            <w:gridSpan w:val="3"/>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Дисперсиялық талдау</w:t>
            </w: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 </w:t>
            </w:r>
          </w:p>
        </w:tc>
        <w:tc>
          <w:tcPr>
            <w:tcW w:w="1008"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 xml:space="preserve"> df</w:t>
            </w:r>
          </w:p>
        </w:tc>
        <w:tc>
          <w:tcPr>
            <w:tcW w:w="1657"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SS</w:t>
            </w:r>
          </w:p>
        </w:tc>
        <w:tc>
          <w:tcPr>
            <w:tcW w:w="1188"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MS</w:t>
            </w:r>
          </w:p>
        </w:tc>
        <w:tc>
          <w:tcPr>
            <w:tcW w:w="1181"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F байқал</w:t>
            </w:r>
            <w:r w:rsidRPr="00FE34C8">
              <w:rPr>
                <w:rFonts w:ascii="Times New Roman" w:hAnsi="Times New Roman" w:cs="Times New Roman"/>
                <w:i/>
                <w:iCs/>
                <w:sz w:val="24"/>
                <w:szCs w:val="28"/>
                <w:lang w:val="kk-KZ" w:eastAsia="ru-RU"/>
              </w:rPr>
              <w:t>уы</w:t>
            </w:r>
          </w:p>
        </w:tc>
        <w:tc>
          <w:tcPr>
            <w:tcW w:w="1007"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F мәні</w:t>
            </w:r>
          </w:p>
        </w:tc>
        <w:tc>
          <w:tcPr>
            <w:tcW w:w="157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Маңыздылық деңгейі</w:t>
            </w: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Регрессия</w:t>
            </w:r>
          </w:p>
        </w:tc>
        <w:tc>
          <w:tcPr>
            <w:tcW w:w="100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2</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1,3402</w:t>
            </w:r>
          </w:p>
        </w:tc>
        <w:tc>
          <w:tcPr>
            <w:tcW w:w="118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0,6701</w:t>
            </w:r>
          </w:p>
        </w:tc>
        <w:tc>
          <w:tcPr>
            <w:tcW w:w="118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3,7534</w:t>
            </w:r>
          </w:p>
        </w:tc>
        <w:tc>
          <w:tcPr>
            <w:tcW w:w="100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0,0294</w:t>
            </w:r>
          </w:p>
        </w:tc>
        <w:tc>
          <w:tcPr>
            <w:tcW w:w="157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0,01</w:t>
            </w: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Қалдық</w:t>
            </w:r>
          </w:p>
        </w:tc>
        <w:tc>
          <w:tcPr>
            <w:tcW w:w="100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57</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10.1763</w:t>
            </w:r>
          </w:p>
        </w:tc>
        <w:tc>
          <w:tcPr>
            <w:tcW w:w="118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0,1785</w:t>
            </w: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Барлығы</w:t>
            </w:r>
          </w:p>
        </w:tc>
        <w:tc>
          <w:tcPr>
            <w:tcW w:w="100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59</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11.5165</w:t>
            </w: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 </w:t>
            </w: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 </w:t>
            </w: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 </w:t>
            </w: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30"/>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65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8"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181"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007"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c>
          <w:tcPr>
            <w:tcW w:w="1572"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 </w:t>
            </w:r>
          </w:p>
        </w:tc>
        <w:tc>
          <w:tcPr>
            <w:tcW w:w="1008"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val="kk-KZ" w:eastAsia="ru-RU"/>
              </w:rPr>
            </w:pPr>
            <w:r w:rsidRPr="00FE34C8">
              <w:rPr>
                <w:rFonts w:ascii="Times New Roman" w:hAnsi="Times New Roman" w:cs="Times New Roman"/>
                <w:i/>
                <w:iCs/>
                <w:sz w:val="24"/>
                <w:szCs w:val="28"/>
                <w:lang w:val="kk-KZ" w:eastAsia="ru-RU"/>
              </w:rPr>
              <w:t>Кофф.</w:t>
            </w:r>
          </w:p>
        </w:tc>
        <w:tc>
          <w:tcPr>
            <w:tcW w:w="1657"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Стандартты қате</w:t>
            </w:r>
          </w:p>
        </w:tc>
        <w:tc>
          <w:tcPr>
            <w:tcW w:w="1188"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val="kk-KZ" w:eastAsia="ru-RU"/>
              </w:rPr>
            </w:pPr>
            <w:r w:rsidRPr="00FE34C8">
              <w:rPr>
                <w:rFonts w:ascii="Times New Roman" w:hAnsi="Times New Roman" w:cs="Times New Roman"/>
                <w:i/>
                <w:iCs/>
                <w:sz w:val="24"/>
                <w:szCs w:val="28"/>
                <w:lang w:eastAsia="ru-RU"/>
              </w:rPr>
              <w:t>t-</w:t>
            </w:r>
            <w:r w:rsidRPr="00FE34C8">
              <w:rPr>
                <w:rFonts w:ascii="Times New Roman" w:hAnsi="Times New Roman" w:cs="Times New Roman"/>
                <w:i/>
                <w:iCs/>
                <w:sz w:val="24"/>
                <w:szCs w:val="28"/>
                <w:lang w:val="kk-KZ" w:eastAsia="ru-RU"/>
              </w:rPr>
              <w:t>статист</w:t>
            </w:r>
          </w:p>
        </w:tc>
        <w:tc>
          <w:tcPr>
            <w:tcW w:w="1181"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P-</w:t>
            </w:r>
            <w:r w:rsidRPr="00FE34C8">
              <w:rPr>
                <w:rFonts w:ascii="Times New Roman" w:hAnsi="Times New Roman" w:cs="Times New Roman"/>
                <w:i/>
                <w:iCs/>
                <w:sz w:val="24"/>
                <w:szCs w:val="28"/>
                <w:lang w:val="kk-KZ" w:eastAsia="ru-RU"/>
              </w:rPr>
              <w:t>мәні</w:t>
            </w:r>
          </w:p>
        </w:tc>
        <w:tc>
          <w:tcPr>
            <w:tcW w:w="1007"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Төменгі 95%</w:t>
            </w:r>
          </w:p>
        </w:tc>
        <w:tc>
          <w:tcPr>
            <w:tcW w:w="1572" w:type="dxa"/>
            <w:noWrap/>
            <w:vAlign w:val="bottom"/>
            <w:hideMark/>
          </w:tcPr>
          <w:p w:rsidR="00D7553A" w:rsidRPr="00FE34C8" w:rsidRDefault="00D7553A" w:rsidP="00D7553A">
            <w:pPr>
              <w:spacing w:after="0" w:line="240" w:lineRule="auto"/>
              <w:jc w:val="center"/>
              <w:rPr>
                <w:rFonts w:ascii="Times New Roman" w:hAnsi="Times New Roman" w:cs="Times New Roman"/>
                <w:i/>
                <w:iCs/>
                <w:sz w:val="24"/>
                <w:szCs w:val="28"/>
                <w:lang w:eastAsia="ru-RU"/>
              </w:rPr>
            </w:pPr>
            <w:r w:rsidRPr="00FE34C8">
              <w:rPr>
                <w:rFonts w:ascii="Times New Roman" w:hAnsi="Times New Roman" w:cs="Times New Roman"/>
                <w:i/>
                <w:iCs/>
                <w:sz w:val="24"/>
                <w:szCs w:val="28"/>
                <w:lang w:eastAsia="ru-RU"/>
              </w:rPr>
              <w:t>Жоғарғы 95%</w:t>
            </w: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Тұрақты</w:t>
            </w:r>
          </w:p>
        </w:tc>
        <w:tc>
          <w:tcPr>
            <w:tcW w:w="100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2,5413</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0,4015</w:t>
            </w:r>
          </w:p>
        </w:tc>
        <w:tc>
          <w:tcPr>
            <w:tcW w:w="118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6.3303</w:t>
            </w:r>
          </w:p>
        </w:tc>
        <w:tc>
          <w:tcPr>
            <w:tcW w:w="118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4.11*10</w:t>
            </w:r>
            <w:r w:rsidRPr="00FE34C8">
              <w:rPr>
                <w:rFonts w:ascii="Times New Roman" w:hAnsi="Times New Roman" w:cs="Times New Roman"/>
                <w:sz w:val="24"/>
                <w:szCs w:val="28"/>
                <w:vertAlign w:val="superscript"/>
                <w:lang w:eastAsia="ru-RU"/>
              </w:rPr>
              <w:t>-8</w:t>
            </w:r>
          </w:p>
        </w:tc>
        <w:tc>
          <w:tcPr>
            <w:tcW w:w="100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1,7374</w:t>
            </w:r>
          </w:p>
        </w:tc>
        <w:tc>
          <w:tcPr>
            <w:tcW w:w="157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3,3452</w:t>
            </w:r>
          </w:p>
        </w:tc>
      </w:tr>
      <w:tr w:rsidR="00D7553A" w:rsidRPr="00FE34C8" w:rsidTr="00D7553A">
        <w:trPr>
          <w:trHeight w:val="315"/>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HM</w:t>
            </w:r>
          </w:p>
        </w:tc>
        <w:tc>
          <w:tcPr>
            <w:tcW w:w="100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0,0819</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0,0825</w:t>
            </w:r>
          </w:p>
        </w:tc>
        <w:tc>
          <w:tcPr>
            <w:tcW w:w="118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0,9930</w:t>
            </w:r>
          </w:p>
        </w:tc>
        <w:tc>
          <w:tcPr>
            <w:tcW w:w="118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0,3249</w:t>
            </w:r>
          </w:p>
        </w:tc>
        <w:tc>
          <w:tcPr>
            <w:tcW w:w="100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-0,0833</w:t>
            </w:r>
          </w:p>
        </w:tc>
        <w:tc>
          <w:tcPr>
            <w:tcW w:w="157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0,2471</w:t>
            </w:r>
          </w:p>
        </w:tc>
      </w:tr>
      <w:tr w:rsidR="00D7553A" w:rsidRPr="00FE34C8" w:rsidTr="00D7553A">
        <w:trPr>
          <w:trHeight w:val="330"/>
        </w:trPr>
        <w:tc>
          <w:tcPr>
            <w:tcW w:w="2015" w:type="dxa"/>
            <w:noWrap/>
            <w:vAlign w:val="bottom"/>
            <w:hideMark/>
          </w:tcPr>
          <w:p w:rsidR="00D7553A" w:rsidRPr="00FE34C8" w:rsidRDefault="00D7553A" w:rsidP="00D7553A">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AI</w:t>
            </w:r>
          </w:p>
        </w:tc>
        <w:tc>
          <w:tcPr>
            <w:tcW w:w="100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0,0962</w:t>
            </w:r>
          </w:p>
        </w:tc>
        <w:tc>
          <w:tcPr>
            <w:tcW w:w="165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0,0921</w:t>
            </w:r>
          </w:p>
        </w:tc>
        <w:tc>
          <w:tcPr>
            <w:tcW w:w="1188"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1.0444</w:t>
            </w:r>
          </w:p>
        </w:tc>
        <w:tc>
          <w:tcPr>
            <w:tcW w:w="1181"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0,3007</w:t>
            </w:r>
          </w:p>
        </w:tc>
        <w:tc>
          <w:tcPr>
            <w:tcW w:w="1007"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-0,0882</w:t>
            </w:r>
          </w:p>
        </w:tc>
        <w:tc>
          <w:tcPr>
            <w:tcW w:w="1572" w:type="dxa"/>
            <w:noWrap/>
            <w:vAlign w:val="bottom"/>
            <w:hideMark/>
          </w:tcPr>
          <w:p w:rsidR="00D7553A" w:rsidRPr="00FE34C8" w:rsidRDefault="00D7553A" w:rsidP="00D7553A">
            <w:pPr>
              <w:spacing w:after="0" w:line="240" w:lineRule="auto"/>
              <w:jc w:val="right"/>
              <w:rPr>
                <w:rFonts w:ascii="Times New Roman" w:hAnsi="Times New Roman" w:cs="Times New Roman"/>
                <w:sz w:val="24"/>
                <w:szCs w:val="28"/>
                <w:lang w:eastAsia="ru-RU"/>
              </w:rPr>
            </w:pPr>
            <w:r w:rsidRPr="00FE34C8">
              <w:rPr>
                <w:rFonts w:ascii="Times New Roman" w:hAnsi="Times New Roman" w:cs="Times New Roman"/>
                <w:sz w:val="24"/>
                <w:szCs w:val="28"/>
                <w:lang w:eastAsia="ru-RU"/>
              </w:rPr>
              <w:t>0,2806</w:t>
            </w:r>
          </w:p>
        </w:tc>
      </w:tr>
      <w:tr w:rsidR="00D7553A" w:rsidRPr="00FE34C8" w:rsidTr="00D7553A">
        <w:trPr>
          <w:trHeight w:val="330"/>
        </w:trPr>
        <w:tc>
          <w:tcPr>
            <w:tcW w:w="9628" w:type="dxa"/>
            <w:gridSpan w:val="7"/>
            <w:noWrap/>
            <w:vAlign w:val="bottom"/>
          </w:tcPr>
          <w:p w:rsidR="00D7553A" w:rsidRPr="00FE34C8" w:rsidRDefault="00D7553A" w:rsidP="00D7553A">
            <w:pPr>
              <w:spacing w:after="0" w:line="240" w:lineRule="auto"/>
              <w:rPr>
                <w:rFonts w:ascii="Times New Roman" w:hAnsi="Times New Roman" w:cs="Times New Roman"/>
                <w:i/>
                <w:sz w:val="24"/>
                <w:szCs w:val="28"/>
                <w:lang w:eastAsia="ru-RU"/>
              </w:rPr>
            </w:pPr>
            <w:r w:rsidRPr="00FE34C8">
              <w:rPr>
                <w:rFonts w:ascii="Times New Roman" w:hAnsi="Times New Roman" w:cs="Times New Roman"/>
                <w:i/>
                <w:sz w:val="24"/>
                <w:szCs w:val="28"/>
                <w:lang w:eastAsia="ru-RU"/>
              </w:rPr>
              <w:t>Ескерту. Автор IBM SPSS бағдарламасын қолдана отырып есептеп құрастырды</w:t>
            </w:r>
          </w:p>
        </w:tc>
      </w:tr>
    </w:tbl>
    <w:p w:rsidR="00471103" w:rsidRPr="00AF19C5" w:rsidRDefault="00471103" w:rsidP="00EB2B81">
      <w:pPr>
        <w:spacing w:after="0" w:line="240" w:lineRule="auto"/>
        <w:ind w:firstLine="709"/>
        <w:jc w:val="both"/>
        <w:rPr>
          <w:rFonts w:ascii="Times New Roman" w:hAnsi="Times New Roman" w:cs="Times New Roman"/>
          <w:sz w:val="28"/>
          <w:szCs w:val="28"/>
          <w:lang w:val="kk-KZ"/>
        </w:rPr>
      </w:pPr>
    </w:p>
    <w:p w:rsidR="00610E34" w:rsidRPr="00AF19C5" w:rsidRDefault="00471103" w:rsidP="00EB2B81">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Осылайша, цифрлық/технологиялық дағдылар факторлық айнымалысы үшін регрессия коэффициенттері LPIQ1 (0,1434&gt;0,1348), LPIQ2 (0,1341&gt;0,0902) және LPIQ3 (0,1283&gt;0,0012) үшін регрессия теңдеулеріндегі үлкен деректер мен аналитиканы пайдалану фактор айнымалысы үшін регрессия коэффициенттерінен үлкен болып шықты. Бұл </w:t>
      </w:r>
      <w:r w:rsidRPr="00AF19C5">
        <w:rPr>
          <w:rFonts w:ascii="Times New Roman" w:hAnsi="Times New Roman" w:cs="Times New Roman"/>
          <w:i/>
          <w:sz w:val="28"/>
          <w:szCs w:val="28"/>
          <w:lang w:val="kk-KZ"/>
        </w:rPr>
        <w:t>H2 гипотезасын</w:t>
      </w:r>
      <w:r w:rsidRPr="00AF19C5">
        <w:rPr>
          <w:rFonts w:ascii="Times New Roman" w:hAnsi="Times New Roman" w:cs="Times New Roman"/>
          <w:sz w:val="28"/>
          <w:szCs w:val="28"/>
          <w:lang w:val="kk-KZ"/>
        </w:rPr>
        <w:t xml:space="preserve"> дәлелдейді.</w:t>
      </w:r>
    </w:p>
    <w:p w:rsidR="00221972" w:rsidRPr="00AF19C5" w:rsidRDefault="00471103" w:rsidP="00EB2B81">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Осы талдаудың </w:t>
      </w:r>
      <w:r w:rsidRPr="00AF19C5">
        <w:rPr>
          <w:rFonts w:ascii="Times New Roman" w:hAnsi="Times New Roman" w:cs="Times New Roman"/>
          <w:i/>
          <w:sz w:val="28"/>
          <w:szCs w:val="28"/>
          <w:lang w:val="kk-KZ"/>
        </w:rPr>
        <w:t>үшінші мақсатын</w:t>
      </w:r>
      <w:r w:rsidRPr="00AF19C5">
        <w:rPr>
          <w:rFonts w:ascii="Times New Roman" w:hAnsi="Times New Roman" w:cs="Times New Roman"/>
          <w:sz w:val="28"/>
          <w:szCs w:val="28"/>
          <w:lang w:val="kk-KZ"/>
        </w:rPr>
        <w:t xml:space="preserve"> шешу және автомобиль жүк тасымалының сапасын басқаруды жетілдіру арқылы Қазақстанда АКТ тауарларының экспортын дамыту перспективаларын анықтау үшін факторлық айнымалылардың максималды мәндері (HM = 10 және AI = 10) 2 және 4 теңдеулерге ауыстырылады және 2023 жылмен салыстырғанда көрсеткіштердің өсу қарқыны анықталады. HM өсімі 1,47; AI өсімі - 1,87; LPIQ1 өсімі - 1,31; және LPIQ3 өсімі - 1,11. 1-теңдеу негізінде GEICT-тің 2023 жылмен салыстырғанда өсу қарқыны анықталды: 3,43. 2023 жылы Қазақстандағы көрсеткіштердің әрқайсысының өнімі және оның өсу қарқыны табылды (</w:t>
      </w:r>
      <w:r w:rsidR="005D683F" w:rsidRPr="00AF19C5">
        <w:rPr>
          <w:rFonts w:ascii="Times New Roman" w:hAnsi="Times New Roman" w:cs="Times New Roman"/>
          <w:sz w:val="28"/>
          <w:szCs w:val="28"/>
          <w:lang w:val="kk-KZ"/>
        </w:rPr>
        <w:t>15</w:t>
      </w:r>
      <w:r w:rsidRPr="00AF19C5">
        <w:rPr>
          <w:rFonts w:ascii="Times New Roman" w:hAnsi="Times New Roman" w:cs="Times New Roman"/>
          <w:sz w:val="28"/>
          <w:szCs w:val="28"/>
          <w:lang w:val="kk-KZ"/>
        </w:rPr>
        <w:t>-сурет).</w:t>
      </w:r>
    </w:p>
    <w:p w:rsidR="00D7553A" w:rsidRPr="00AF19C5" w:rsidRDefault="00D7553A" w:rsidP="00EB2B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Төменде </w:t>
      </w:r>
      <w:r w:rsidRPr="00D7553A">
        <w:rPr>
          <w:rFonts w:ascii="Times New Roman" w:hAnsi="Times New Roman" w:cs="Times New Roman"/>
          <w:sz w:val="28"/>
          <w:szCs w:val="28"/>
          <w:lang w:val="kk-KZ"/>
        </w:rPr>
        <w:t xml:space="preserve">15-суретте көрсетілгендей, адам менеджменті мен жасанды интеллекттің үйлесімді қолданылуы басқарудың ақпараттық жүйелерін жетілдіру арқылы Қазақстандағы автомобиль жүк тасымалының сапасын айтарлықтай арттыруға ықпал етеді. Нақты айтқанда, сауда және көлік инфрақұрылымының сапасы 2023 жылғы 2,50 баллдан 3,26 баллға дейін жақсарады. Сонымен қатар, жүктерді алушыға жоспарланған немесе күтілетін мерзімде жеткізу жиілігі 2,90 баллдан 3,22 баллға дейін өседі. Бұл көрсеткіштер логистикалық үдерістердің болжамдылығы мен сенімділігінің артып жатқанын көрсетеді. </w:t>
      </w:r>
    </w:p>
    <w:p w:rsidR="0089463B" w:rsidRPr="00AF19C5" w:rsidRDefault="0089463B" w:rsidP="0089463B">
      <w:pPr>
        <w:spacing w:after="0" w:line="252" w:lineRule="auto"/>
        <w:jc w:val="both"/>
        <w:rPr>
          <w:rFonts w:ascii="Times New Roman" w:hAnsi="Times New Roman" w:cs="Times New Roman"/>
          <w:noProof/>
          <w:sz w:val="28"/>
          <w:szCs w:val="28"/>
        </w:rPr>
      </w:pPr>
      <w:r w:rsidRPr="00AF19C5">
        <w:rPr>
          <w:rFonts w:ascii="Times New Roman" w:hAnsi="Times New Roman" w:cs="Times New Roman"/>
          <w:noProof/>
          <w:sz w:val="28"/>
          <w:szCs w:val="28"/>
        </w:rPr>
        <w:lastRenderedPageBreak/>
        <w:drawing>
          <wp:inline distT="0" distB="0" distL="0" distR="0" wp14:anchorId="0EA935B1" wp14:editId="45E46A11">
            <wp:extent cx="6120130" cy="4130040"/>
            <wp:effectExtent l="0" t="0" r="13970" b="381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1103" w:rsidRPr="00AF19C5" w:rsidRDefault="00DD763A" w:rsidP="00DD763A">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Сурет </w:t>
      </w:r>
      <w:r w:rsidR="005D683F" w:rsidRPr="00AF19C5">
        <w:rPr>
          <w:rFonts w:ascii="Times New Roman" w:hAnsi="Times New Roman" w:cs="Times New Roman"/>
          <w:sz w:val="28"/>
          <w:szCs w:val="28"/>
          <w:lang w:val="kk-KZ"/>
        </w:rPr>
        <w:t>15</w:t>
      </w:r>
      <w:r w:rsidRPr="00AF19C5">
        <w:rPr>
          <w:rFonts w:ascii="Times New Roman" w:hAnsi="Times New Roman" w:cs="Times New Roman"/>
          <w:sz w:val="28"/>
          <w:szCs w:val="28"/>
          <w:lang w:val="kk-KZ"/>
        </w:rPr>
        <w:t xml:space="preserve"> - Автомобиль көлігімен жүк тасымалдау сапасын басқаруды жақсарту арқылы Қазақстанда АКТ тауарларының экспортын дамыту перспективалары.</w:t>
      </w:r>
    </w:p>
    <w:p w:rsidR="00DD763A" w:rsidRPr="00950D7E" w:rsidRDefault="00DD763A" w:rsidP="00DD763A">
      <w:pPr>
        <w:pStyle w:val="Times14"/>
        <w:ind w:firstLine="0"/>
        <w:jc w:val="center"/>
        <w:rPr>
          <w:i/>
          <w:sz w:val="24"/>
          <w:lang w:val="kk-KZ"/>
        </w:rPr>
      </w:pPr>
      <w:r w:rsidRPr="00950D7E">
        <w:rPr>
          <w:i/>
          <w:sz w:val="24"/>
          <w:lang w:val="kk-KZ"/>
        </w:rPr>
        <w:t>(Ескерту: автормен есептеліп құрастырған)</w:t>
      </w:r>
    </w:p>
    <w:p w:rsidR="00221972" w:rsidRPr="00AF19C5" w:rsidRDefault="00221972" w:rsidP="00EB2B81">
      <w:pPr>
        <w:spacing w:after="0" w:line="240" w:lineRule="auto"/>
        <w:ind w:firstLine="709"/>
        <w:jc w:val="both"/>
        <w:rPr>
          <w:rFonts w:ascii="Times New Roman" w:hAnsi="Times New Roman" w:cs="Times New Roman"/>
          <w:sz w:val="28"/>
          <w:szCs w:val="28"/>
          <w:lang w:val="kk-KZ"/>
        </w:rPr>
      </w:pPr>
    </w:p>
    <w:p w:rsidR="006128C8" w:rsidRDefault="006128C8" w:rsidP="006128C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Суреттегі нәтижедегі </w:t>
      </w:r>
      <w:r w:rsidRPr="00D7553A">
        <w:rPr>
          <w:rFonts w:ascii="Times New Roman" w:hAnsi="Times New Roman" w:cs="Times New Roman"/>
          <w:sz w:val="28"/>
          <w:szCs w:val="28"/>
          <w:lang w:val="kk-KZ"/>
        </w:rPr>
        <w:t>оң өзгерістердің нәтижесінде, Қазақстанда ақпараттық-коммуникациялық технологиялар (АКТ) тауарларының экспорты жалпы тауар экспорты құрылымында 0,11%-дан 0,38%-ға дейін ұлғаяды. Бұл көрсеткіштер сапалы логистикалық жүйелер мен цифрлық басқару технологияларын енгізудің экспорттық әлеуетті арттырудағы нақты, өлшенетін әсерін айқын көрсетеді. Суретте ұсынылған бұл перспективаның негізгі құндылығы – ол автомобиль жүк тасымалы сапасын басқару бойынша статистикалық негізделген эталондық мәндерді ұсынады. Бұл бақылау мәндерін Қазақстанда АКТ тауарларының экспортын дамыту бойынша «жол картасын құрастыру кезінде пайдалануға болады.</w:t>
      </w:r>
    </w:p>
    <w:p w:rsidR="00DD763A" w:rsidRPr="00AF19C5" w:rsidRDefault="00D132C3" w:rsidP="00D132C3">
      <w:pPr>
        <w:spacing w:after="0" w:line="240" w:lineRule="auto"/>
        <w:ind w:firstLine="709"/>
        <w:jc w:val="both"/>
        <w:rPr>
          <w:rFonts w:ascii="Times New Roman" w:hAnsi="Times New Roman" w:cs="Times New Roman"/>
          <w:sz w:val="28"/>
          <w:szCs w:val="28"/>
          <w:lang w:val="kk-KZ"/>
        </w:rPr>
      </w:pPr>
      <w:r w:rsidRPr="00D132C3">
        <w:rPr>
          <w:rFonts w:ascii="Times New Roman" w:hAnsi="Times New Roman" w:cs="Times New Roman"/>
          <w:sz w:val="28"/>
          <w:szCs w:val="28"/>
          <w:lang w:val="kk-KZ"/>
        </w:rPr>
        <w:t xml:space="preserve">АКТ тауарларын экспорттау мысалын негізге ала отырып, регрессиялық және корреляциялық талдау әдістерін қолдану арқылы жүргізілген бұл зерттеу Өнеркәсіп 4.0 шеңберіндегі автомобиль көлігі сапасын басқаруға қатысты соңғы халықаралық тәжірибені бағалауға нақты мүмкіндік берді. Зерттеу нәтижелері логистикалық жүйелер мен цифрлық технологиялардың өзара байланысын сандық түрде дәлелдеуге негіз болып, қазіргі заманғы басқару модельдері мен технологиялық шешімдердің экспорттық әлеуетке әсерін көрсетуге мүмкіндік берді. </w:t>
      </w:r>
    </w:p>
    <w:p w:rsidR="00D1223D" w:rsidRPr="00AF19C5" w:rsidRDefault="00D1223D" w:rsidP="00D1223D">
      <w:pPr>
        <w:pStyle w:val="Times14"/>
        <w:rPr>
          <w:lang w:val="kk-KZ"/>
        </w:rPr>
      </w:pPr>
      <w:r w:rsidRPr="00AF19C5">
        <w:rPr>
          <w:lang w:val="kk-KZ"/>
        </w:rPr>
        <w:t xml:space="preserve">Әрі қарай, Қазақстанның көлік-логистика саласындағы цифрлық экожүйелердің дамуының ағымдағы жағдайын талдау үшін біз SWOT талдауын жүргіздік, оның нәтижелері </w:t>
      </w:r>
      <w:r w:rsidR="00441A98" w:rsidRPr="00AF19C5">
        <w:rPr>
          <w:lang w:val="kk-KZ"/>
        </w:rPr>
        <w:t>25</w:t>
      </w:r>
      <w:r w:rsidRPr="00AF19C5">
        <w:rPr>
          <w:lang w:val="kk-KZ"/>
        </w:rPr>
        <w:t>-кестеде келтірілген.</w:t>
      </w:r>
    </w:p>
    <w:p w:rsidR="00D1223D" w:rsidRPr="00AF19C5" w:rsidRDefault="00D1223D" w:rsidP="00D1223D">
      <w:pPr>
        <w:pStyle w:val="Times14"/>
        <w:ind w:firstLine="0"/>
        <w:rPr>
          <w:lang w:val="kk-KZ"/>
        </w:rPr>
      </w:pPr>
      <w:r w:rsidRPr="00AF19C5">
        <w:rPr>
          <w:lang w:val="kk-KZ"/>
        </w:rPr>
        <w:lastRenderedPageBreak/>
        <w:t xml:space="preserve">Кесте </w:t>
      </w:r>
      <w:r w:rsidR="00441A98" w:rsidRPr="00AF19C5">
        <w:rPr>
          <w:lang w:val="kk-KZ"/>
        </w:rPr>
        <w:t>25</w:t>
      </w:r>
      <w:r w:rsidRPr="00AF19C5">
        <w:rPr>
          <w:lang w:val="kk-KZ"/>
        </w:rPr>
        <w:t xml:space="preserve"> – SWOT - Қазақстанның көлік-логистика саласындағы цифрлық экожүйелердің дамуын талдау</w:t>
      </w:r>
    </w:p>
    <w:tbl>
      <w:tblPr>
        <w:tblStyle w:val="a7"/>
        <w:tblW w:w="0" w:type="auto"/>
        <w:tblLook w:val="04A0" w:firstRow="1" w:lastRow="0" w:firstColumn="1" w:lastColumn="0" w:noHBand="0" w:noVBand="1"/>
      </w:tblPr>
      <w:tblGrid>
        <w:gridCol w:w="4814"/>
        <w:gridCol w:w="4814"/>
      </w:tblGrid>
      <w:tr w:rsidR="00D1223D" w:rsidRPr="00FE34C8" w:rsidTr="005346F2">
        <w:tc>
          <w:tcPr>
            <w:tcW w:w="4814" w:type="dxa"/>
          </w:tcPr>
          <w:p w:rsidR="00D1223D" w:rsidRPr="00FE34C8" w:rsidRDefault="00D1223D" w:rsidP="005346F2">
            <w:pPr>
              <w:jc w:val="both"/>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Күшті жақтары (</w:t>
            </w:r>
            <w:r w:rsidR="00547BAE" w:rsidRPr="00FE34C8">
              <w:rPr>
                <w:rFonts w:ascii="Times New Roman" w:eastAsia="Times New Roman" w:hAnsi="Times New Roman" w:cs="Times New Roman"/>
                <w:bCs/>
                <w:sz w:val="24"/>
                <w:szCs w:val="28"/>
              </w:rPr>
              <w:t>Strengths</w:t>
            </w:r>
            <w:r w:rsidRPr="00FE34C8">
              <w:rPr>
                <w:rFonts w:ascii="Times New Roman" w:eastAsia="Times New Roman" w:hAnsi="Times New Roman" w:cs="Times New Roman"/>
                <w:bCs/>
                <w:sz w:val="24"/>
                <w:szCs w:val="28"/>
              </w:rPr>
              <w:t>)</w:t>
            </w:r>
          </w:p>
        </w:tc>
        <w:tc>
          <w:tcPr>
            <w:tcW w:w="4814" w:type="dxa"/>
          </w:tcPr>
          <w:p w:rsidR="00D1223D" w:rsidRPr="00FE34C8" w:rsidRDefault="00D1223D" w:rsidP="005346F2">
            <w:pPr>
              <w:jc w:val="both"/>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Әлсіз жақтары (Weaknesses)</w:t>
            </w:r>
          </w:p>
        </w:tc>
      </w:tr>
      <w:tr w:rsidR="00D1223D" w:rsidRPr="001A5D23" w:rsidTr="005346F2">
        <w:tc>
          <w:tcPr>
            <w:tcW w:w="4814" w:type="dxa"/>
          </w:tcPr>
          <w:p w:rsidR="002C154D" w:rsidRPr="002C154D" w:rsidRDefault="00D1223D" w:rsidP="002C154D">
            <w:pPr>
              <w:pStyle w:val="a3"/>
              <w:numPr>
                <w:ilvl w:val="0"/>
                <w:numId w:val="17"/>
              </w:numPr>
              <w:tabs>
                <w:tab w:val="left" w:pos="180"/>
              </w:tabs>
              <w:spacing w:line="240" w:lineRule="auto"/>
              <w:ind w:left="0" w:firstLine="0"/>
              <w:rPr>
                <w:rFonts w:ascii="Times New Roman" w:eastAsia="Times New Roman" w:hAnsi="Times New Roman"/>
                <w:bCs/>
                <w:sz w:val="24"/>
                <w:szCs w:val="28"/>
                <w:lang w:val="en-US"/>
              </w:rPr>
            </w:pPr>
            <w:r w:rsidRPr="00FE34C8">
              <w:rPr>
                <w:rFonts w:ascii="Times New Roman" w:eastAsia="Times New Roman" w:hAnsi="Times New Roman"/>
                <w:bCs/>
                <w:sz w:val="24"/>
                <w:szCs w:val="28"/>
                <w:lang w:val="kk"/>
              </w:rPr>
              <w:t>Қазақстанның Еуропа мен Азия арасындағы жолдағы қолайлы географиялық орны</w:t>
            </w:r>
          </w:p>
          <w:p w:rsidR="002C154D" w:rsidRPr="002C154D" w:rsidRDefault="002C154D" w:rsidP="002C154D">
            <w:pPr>
              <w:pStyle w:val="a3"/>
              <w:numPr>
                <w:ilvl w:val="0"/>
                <w:numId w:val="17"/>
              </w:numPr>
              <w:tabs>
                <w:tab w:val="left" w:pos="180"/>
              </w:tabs>
              <w:spacing w:line="240" w:lineRule="auto"/>
              <w:ind w:left="0" w:firstLine="0"/>
              <w:rPr>
                <w:rFonts w:ascii="Times New Roman" w:eastAsia="Times New Roman" w:hAnsi="Times New Roman"/>
                <w:bCs/>
                <w:sz w:val="24"/>
                <w:szCs w:val="28"/>
                <w:lang w:val="en-US"/>
              </w:rPr>
            </w:pPr>
            <w:r w:rsidRPr="002C154D">
              <w:rPr>
                <w:rFonts w:ascii="Times New Roman" w:eastAsia="Times New Roman" w:hAnsi="Times New Roman"/>
                <w:bCs/>
                <w:sz w:val="24"/>
                <w:szCs w:val="28"/>
                <w:lang w:val="kk"/>
              </w:rPr>
              <w:t>Цифрландыру мен көлік-логистикалық инфрақұрылымды дамытуға бағытталған мемлекеттік қолдаудың болуы</w:t>
            </w:r>
          </w:p>
          <w:p w:rsidR="002C154D" w:rsidRPr="002C154D" w:rsidRDefault="002C154D" w:rsidP="002C154D">
            <w:pPr>
              <w:pStyle w:val="a3"/>
              <w:numPr>
                <w:ilvl w:val="0"/>
                <w:numId w:val="17"/>
              </w:numPr>
              <w:tabs>
                <w:tab w:val="left" w:pos="180"/>
              </w:tabs>
              <w:spacing w:line="240" w:lineRule="auto"/>
              <w:ind w:left="0" w:firstLine="0"/>
              <w:rPr>
                <w:rFonts w:ascii="Times New Roman" w:eastAsia="Times New Roman" w:hAnsi="Times New Roman"/>
                <w:bCs/>
                <w:sz w:val="24"/>
                <w:szCs w:val="28"/>
                <w:lang w:val="en-US"/>
              </w:rPr>
            </w:pPr>
            <w:r w:rsidRPr="002C154D">
              <w:rPr>
                <w:rFonts w:ascii="Times New Roman" w:eastAsia="Times New Roman" w:hAnsi="Times New Roman"/>
                <w:bCs/>
                <w:sz w:val="24"/>
                <w:szCs w:val="28"/>
                <w:lang w:val="kk"/>
              </w:rPr>
              <w:t>Ел аумағында ірі аймақтық көлік-логистикалық орталықтардың дамуы</w:t>
            </w:r>
          </w:p>
          <w:p w:rsidR="00D1223D" w:rsidRPr="002C154D" w:rsidRDefault="002C154D" w:rsidP="002C154D">
            <w:pPr>
              <w:pStyle w:val="a3"/>
              <w:numPr>
                <w:ilvl w:val="0"/>
                <w:numId w:val="17"/>
              </w:numPr>
              <w:tabs>
                <w:tab w:val="left" w:pos="180"/>
              </w:tabs>
              <w:spacing w:line="240" w:lineRule="auto"/>
              <w:ind w:left="0" w:firstLine="0"/>
              <w:rPr>
                <w:rFonts w:ascii="Times New Roman" w:eastAsia="Times New Roman" w:hAnsi="Times New Roman"/>
                <w:bCs/>
                <w:sz w:val="24"/>
                <w:szCs w:val="28"/>
                <w:lang w:val="en-US"/>
              </w:rPr>
            </w:pPr>
            <w:r w:rsidRPr="002C154D">
              <w:rPr>
                <w:rFonts w:ascii="Times New Roman" w:eastAsia="Times New Roman" w:hAnsi="Times New Roman"/>
                <w:bCs/>
                <w:sz w:val="24"/>
                <w:szCs w:val="28"/>
                <w:lang w:val="kk"/>
              </w:rPr>
              <w:t>Халықаралық көлік дәліздеріне белсенді қатысу және транзиттік әлеуеттің жоғары деңгейі</w:t>
            </w:r>
          </w:p>
        </w:tc>
        <w:tc>
          <w:tcPr>
            <w:tcW w:w="4814" w:type="dxa"/>
          </w:tcPr>
          <w:p w:rsidR="00D1223D" w:rsidRPr="002C154D" w:rsidRDefault="00D1223D" w:rsidP="002F0A20">
            <w:pPr>
              <w:pStyle w:val="a3"/>
              <w:numPr>
                <w:ilvl w:val="0"/>
                <w:numId w:val="18"/>
              </w:numPr>
              <w:tabs>
                <w:tab w:val="left" w:pos="228"/>
              </w:tabs>
              <w:spacing w:line="240" w:lineRule="auto"/>
              <w:ind w:left="0" w:firstLine="0"/>
              <w:rPr>
                <w:rFonts w:ascii="Times New Roman" w:eastAsia="Times New Roman" w:hAnsi="Times New Roman"/>
                <w:bCs/>
                <w:sz w:val="24"/>
                <w:szCs w:val="28"/>
                <w:lang w:val="kk"/>
              </w:rPr>
            </w:pPr>
            <w:r w:rsidRPr="00FE34C8">
              <w:rPr>
                <w:rFonts w:ascii="Times New Roman" w:eastAsia="Times New Roman" w:hAnsi="Times New Roman"/>
                <w:bCs/>
                <w:sz w:val="24"/>
                <w:szCs w:val="28"/>
                <w:lang w:val="kk"/>
              </w:rPr>
              <w:t xml:space="preserve">Көліктік-логистикалық </w:t>
            </w:r>
            <w:r w:rsidR="00583161" w:rsidRPr="00FE34C8">
              <w:rPr>
                <w:rFonts w:ascii="Times New Roman" w:eastAsia="Times New Roman" w:hAnsi="Times New Roman"/>
                <w:bCs/>
                <w:sz w:val="24"/>
                <w:szCs w:val="28"/>
                <w:lang w:val="kk"/>
              </w:rPr>
              <w:t>үдеріс</w:t>
            </w:r>
            <w:r w:rsidRPr="00FE34C8">
              <w:rPr>
                <w:rFonts w:ascii="Times New Roman" w:eastAsia="Times New Roman" w:hAnsi="Times New Roman"/>
                <w:bCs/>
                <w:sz w:val="24"/>
                <w:szCs w:val="28"/>
                <w:lang w:val="kk"/>
              </w:rPr>
              <w:t>терді цифрландыру деңгейінің жеткіліксіздігі</w:t>
            </w:r>
          </w:p>
          <w:p w:rsidR="002C154D" w:rsidRPr="002C154D" w:rsidRDefault="00D1223D" w:rsidP="002C154D">
            <w:pPr>
              <w:pStyle w:val="a3"/>
              <w:numPr>
                <w:ilvl w:val="0"/>
                <w:numId w:val="18"/>
              </w:numPr>
              <w:tabs>
                <w:tab w:val="left" w:pos="228"/>
              </w:tabs>
              <w:spacing w:line="240" w:lineRule="auto"/>
              <w:ind w:left="0" w:firstLine="0"/>
              <w:rPr>
                <w:rFonts w:ascii="Times New Roman" w:eastAsia="Times New Roman" w:hAnsi="Times New Roman"/>
                <w:bCs/>
                <w:sz w:val="24"/>
                <w:szCs w:val="28"/>
                <w:lang w:val="kk"/>
              </w:rPr>
            </w:pPr>
            <w:r w:rsidRPr="00FE34C8">
              <w:rPr>
                <w:rFonts w:ascii="Times New Roman" w:eastAsia="Times New Roman" w:hAnsi="Times New Roman"/>
                <w:bCs/>
                <w:sz w:val="24"/>
                <w:szCs w:val="28"/>
                <w:lang w:val="kk"/>
              </w:rPr>
              <w:t>Көлік инфра</w:t>
            </w:r>
            <w:r w:rsidR="002C154D">
              <w:rPr>
                <w:rFonts w:ascii="Times New Roman" w:eastAsia="Times New Roman" w:hAnsi="Times New Roman"/>
                <w:bCs/>
                <w:sz w:val="24"/>
                <w:szCs w:val="28"/>
                <w:lang w:val="kk"/>
              </w:rPr>
              <w:t>құрылымының шектеулі сыйымдылығ</w:t>
            </w:r>
            <w:r w:rsidR="002C154D">
              <w:rPr>
                <w:rFonts w:ascii="Times New Roman" w:eastAsia="Times New Roman" w:hAnsi="Times New Roman"/>
                <w:bCs/>
                <w:sz w:val="24"/>
                <w:szCs w:val="28"/>
              </w:rPr>
              <w:t>ы</w:t>
            </w:r>
          </w:p>
          <w:p w:rsidR="002C154D" w:rsidRPr="002C154D" w:rsidRDefault="002C154D" w:rsidP="002C154D">
            <w:pPr>
              <w:pStyle w:val="a3"/>
              <w:numPr>
                <w:ilvl w:val="0"/>
                <w:numId w:val="18"/>
              </w:numPr>
              <w:tabs>
                <w:tab w:val="left" w:pos="228"/>
              </w:tabs>
              <w:spacing w:line="240" w:lineRule="auto"/>
              <w:ind w:left="0" w:firstLine="0"/>
              <w:rPr>
                <w:rFonts w:ascii="Times New Roman" w:eastAsia="Times New Roman" w:hAnsi="Times New Roman"/>
                <w:bCs/>
                <w:sz w:val="24"/>
                <w:szCs w:val="28"/>
                <w:lang w:val="kk"/>
              </w:rPr>
            </w:pPr>
            <w:r w:rsidRPr="002C154D">
              <w:rPr>
                <w:rFonts w:ascii="Times New Roman" w:eastAsia="Times New Roman" w:hAnsi="Times New Roman"/>
                <w:bCs/>
                <w:sz w:val="24"/>
                <w:szCs w:val="28"/>
                <w:lang w:val="kk"/>
              </w:rPr>
              <w:t>Цифрлық технологиялар саласындағы кадрлық әлеуеттің жеткіліксіз дамуы</w:t>
            </w:r>
          </w:p>
          <w:p w:rsidR="002C154D" w:rsidRPr="002C154D" w:rsidRDefault="002C154D" w:rsidP="002C154D">
            <w:pPr>
              <w:pStyle w:val="a3"/>
              <w:numPr>
                <w:ilvl w:val="0"/>
                <w:numId w:val="18"/>
              </w:numPr>
              <w:tabs>
                <w:tab w:val="left" w:pos="228"/>
              </w:tabs>
              <w:spacing w:line="240" w:lineRule="auto"/>
              <w:ind w:left="0" w:firstLine="0"/>
              <w:rPr>
                <w:rFonts w:ascii="Times New Roman" w:eastAsia="Times New Roman" w:hAnsi="Times New Roman"/>
                <w:bCs/>
                <w:sz w:val="24"/>
                <w:szCs w:val="28"/>
                <w:lang w:val="kk"/>
              </w:rPr>
            </w:pPr>
            <w:r w:rsidRPr="002C154D">
              <w:rPr>
                <w:rFonts w:ascii="Times New Roman" w:eastAsia="Times New Roman" w:hAnsi="Times New Roman"/>
                <w:bCs/>
                <w:sz w:val="24"/>
                <w:szCs w:val="28"/>
                <w:lang w:val="kk"/>
              </w:rPr>
              <w:t>Цифрлық технологияларды реттейтін нормативтік-құқықтық базаның толық қалыптаспауы</w:t>
            </w:r>
          </w:p>
          <w:p w:rsidR="00BF1A19" w:rsidRPr="002C154D" w:rsidRDefault="00547BAE" w:rsidP="002C154D">
            <w:pPr>
              <w:pStyle w:val="a3"/>
              <w:numPr>
                <w:ilvl w:val="0"/>
                <w:numId w:val="18"/>
              </w:numPr>
              <w:tabs>
                <w:tab w:val="left" w:pos="228"/>
              </w:tabs>
              <w:spacing w:line="240" w:lineRule="auto"/>
              <w:ind w:left="0" w:firstLine="0"/>
              <w:rPr>
                <w:rFonts w:ascii="Times New Roman" w:eastAsia="Times New Roman" w:hAnsi="Times New Roman"/>
                <w:bCs/>
                <w:sz w:val="24"/>
                <w:szCs w:val="28"/>
                <w:lang w:val="kk"/>
              </w:rPr>
            </w:pPr>
            <w:r w:rsidRPr="002C154D">
              <w:rPr>
                <w:rFonts w:ascii="Times New Roman" w:eastAsia="Times New Roman" w:hAnsi="Times New Roman"/>
                <w:bCs/>
                <w:sz w:val="24"/>
                <w:szCs w:val="28"/>
                <w:lang w:val="kk"/>
              </w:rPr>
              <w:t>КЛҚК-ге қатысушылар арасындағы өзара әрекеттестік болмауы байқалуы</w:t>
            </w:r>
          </w:p>
        </w:tc>
      </w:tr>
      <w:tr w:rsidR="00D1223D" w:rsidRPr="00FE34C8" w:rsidTr="005346F2">
        <w:tc>
          <w:tcPr>
            <w:tcW w:w="4814" w:type="dxa"/>
            <w:vAlign w:val="center"/>
          </w:tcPr>
          <w:p w:rsidR="00D1223D" w:rsidRPr="00FE34C8" w:rsidRDefault="00D1223D" w:rsidP="005346F2">
            <w:pPr>
              <w:jc w:val="center"/>
              <w:rPr>
                <w:rFonts w:ascii="Times New Roman" w:eastAsia="Times New Roman" w:hAnsi="Times New Roman" w:cs="Times New Roman"/>
                <w:bCs/>
                <w:sz w:val="24"/>
                <w:szCs w:val="28"/>
                <w:lang w:val="kk-KZ"/>
              </w:rPr>
            </w:pPr>
            <w:r w:rsidRPr="00FE34C8">
              <w:rPr>
                <w:rFonts w:ascii="Times New Roman" w:eastAsia="Times New Roman" w:hAnsi="Times New Roman" w:cs="Times New Roman"/>
                <w:bCs/>
                <w:sz w:val="24"/>
                <w:szCs w:val="28"/>
              </w:rPr>
              <w:t>Мүмкіндіктер</w:t>
            </w:r>
            <w:r w:rsidR="00547BAE" w:rsidRPr="00FE34C8">
              <w:rPr>
                <w:rFonts w:ascii="Times New Roman" w:eastAsia="Times New Roman" w:hAnsi="Times New Roman" w:cs="Times New Roman"/>
                <w:bCs/>
                <w:sz w:val="24"/>
                <w:szCs w:val="28"/>
                <w:lang w:val="kk-KZ"/>
              </w:rPr>
              <w:t xml:space="preserve"> (Opportunities)</w:t>
            </w:r>
          </w:p>
        </w:tc>
        <w:tc>
          <w:tcPr>
            <w:tcW w:w="4814" w:type="dxa"/>
            <w:vAlign w:val="center"/>
          </w:tcPr>
          <w:p w:rsidR="00D1223D" w:rsidRPr="00FE34C8" w:rsidRDefault="00D1223D" w:rsidP="005346F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Қауіптер (</w:t>
            </w:r>
            <w:r w:rsidR="00547BAE" w:rsidRPr="00FE34C8">
              <w:rPr>
                <w:rFonts w:ascii="Times New Roman" w:eastAsia="Times New Roman" w:hAnsi="Times New Roman" w:cs="Times New Roman"/>
                <w:bCs/>
                <w:sz w:val="24"/>
                <w:szCs w:val="28"/>
              </w:rPr>
              <w:t>Threats</w:t>
            </w:r>
            <w:r w:rsidRPr="00FE34C8">
              <w:rPr>
                <w:rFonts w:ascii="Times New Roman" w:eastAsia="Times New Roman" w:hAnsi="Times New Roman" w:cs="Times New Roman"/>
                <w:bCs/>
                <w:sz w:val="24"/>
                <w:szCs w:val="28"/>
              </w:rPr>
              <w:t>)</w:t>
            </w:r>
          </w:p>
        </w:tc>
      </w:tr>
      <w:tr w:rsidR="00D1223D" w:rsidRPr="001A5D23" w:rsidTr="005346F2">
        <w:tc>
          <w:tcPr>
            <w:tcW w:w="4814" w:type="dxa"/>
          </w:tcPr>
          <w:p w:rsidR="00D1223D" w:rsidRPr="00FE34C8" w:rsidRDefault="00D1223D" w:rsidP="002F0A20">
            <w:pPr>
              <w:pStyle w:val="a3"/>
              <w:numPr>
                <w:ilvl w:val="0"/>
                <w:numId w:val="19"/>
              </w:numPr>
              <w:tabs>
                <w:tab w:val="left" w:pos="192"/>
              </w:tabs>
              <w:spacing w:line="240" w:lineRule="auto"/>
              <w:ind w:left="0" w:firstLine="23"/>
              <w:jc w:val="both"/>
              <w:rPr>
                <w:rFonts w:ascii="Times New Roman" w:eastAsia="Times New Roman" w:hAnsi="Times New Roman"/>
                <w:bCs/>
                <w:sz w:val="24"/>
                <w:szCs w:val="28"/>
                <w:lang w:val="en-US"/>
              </w:rPr>
            </w:pPr>
            <w:r w:rsidRPr="00FE34C8">
              <w:rPr>
                <w:rFonts w:ascii="Times New Roman" w:eastAsia="Times New Roman" w:hAnsi="Times New Roman"/>
                <w:bCs/>
                <w:sz w:val="24"/>
                <w:szCs w:val="28"/>
                <w:lang w:val="kk"/>
              </w:rPr>
              <w:t>Бастамаға қатысу арқылы транзиттік әлеуетті дамыту «Бір белдеу, бір жол»</w:t>
            </w:r>
          </w:p>
          <w:p w:rsidR="00D1223D" w:rsidRPr="00FE34C8" w:rsidRDefault="00D1223D" w:rsidP="002F0A20">
            <w:pPr>
              <w:pStyle w:val="a3"/>
              <w:numPr>
                <w:ilvl w:val="0"/>
                <w:numId w:val="19"/>
              </w:numPr>
              <w:tabs>
                <w:tab w:val="left" w:pos="192"/>
              </w:tabs>
              <w:spacing w:line="240" w:lineRule="auto"/>
              <w:ind w:left="0" w:firstLine="23"/>
              <w:jc w:val="both"/>
              <w:rPr>
                <w:rFonts w:ascii="Times New Roman" w:eastAsia="Times New Roman" w:hAnsi="Times New Roman"/>
                <w:bCs/>
                <w:sz w:val="24"/>
                <w:szCs w:val="28"/>
                <w:lang w:val="en-US"/>
              </w:rPr>
            </w:pPr>
            <w:r w:rsidRPr="00FE34C8">
              <w:rPr>
                <w:rFonts w:ascii="Times New Roman" w:eastAsia="Times New Roman" w:hAnsi="Times New Roman"/>
                <w:bCs/>
                <w:sz w:val="24"/>
                <w:szCs w:val="28"/>
                <w:lang w:val="kk"/>
              </w:rPr>
              <w:t>ЕАЭО бірыңғай цифрлық көлік-логистикалық экожүйесін қалыптастыру</w:t>
            </w:r>
          </w:p>
          <w:p w:rsidR="00D1223D" w:rsidRPr="00FE34C8" w:rsidRDefault="00D1223D" w:rsidP="002F0A20">
            <w:pPr>
              <w:pStyle w:val="a3"/>
              <w:numPr>
                <w:ilvl w:val="0"/>
                <w:numId w:val="19"/>
              </w:numPr>
              <w:tabs>
                <w:tab w:val="left" w:pos="192"/>
              </w:tabs>
              <w:spacing w:line="240" w:lineRule="auto"/>
              <w:ind w:left="0" w:firstLine="23"/>
              <w:jc w:val="both"/>
              <w:rPr>
                <w:rFonts w:ascii="Times New Roman" w:eastAsia="Times New Roman" w:hAnsi="Times New Roman"/>
                <w:bCs/>
                <w:sz w:val="24"/>
                <w:szCs w:val="28"/>
                <w:lang w:val="en-US"/>
              </w:rPr>
            </w:pPr>
            <w:r w:rsidRPr="00FE34C8">
              <w:rPr>
                <w:rFonts w:ascii="Times New Roman" w:eastAsia="Times New Roman" w:hAnsi="Times New Roman"/>
                <w:bCs/>
                <w:sz w:val="24"/>
                <w:szCs w:val="28"/>
                <w:lang w:val="kk"/>
              </w:rPr>
              <w:t>Цифрлық инфрақұрылымды дамытуға шетелдік инвестицияларды тарту</w:t>
            </w:r>
          </w:p>
          <w:p w:rsidR="00D1223D" w:rsidRPr="00FE34C8" w:rsidRDefault="00D1223D" w:rsidP="002F0A20">
            <w:pPr>
              <w:pStyle w:val="a3"/>
              <w:numPr>
                <w:ilvl w:val="0"/>
                <w:numId w:val="19"/>
              </w:numPr>
              <w:tabs>
                <w:tab w:val="left" w:pos="192"/>
              </w:tabs>
              <w:spacing w:line="240" w:lineRule="auto"/>
              <w:ind w:left="0" w:firstLine="23"/>
              <w:jc w:val="both"/>
              <w:rPr>
                <w:rFonts w:ascii="Times New Roman" w:eastAsia="Times New Roman" w:hAnsi="Times New Roman"/>
                <w:bCs/>
                <w:sz w:val="24"/>
                <w:szCs w:val="28"/>
              </w:rPr>
            </w:pPr>
            <w:r w:rsidRPr="00FE34C8">
              <w:rPr>
                <w:rFonts w:ascii="Times New Roman" w:eastAsia="Times New Roman" w:hAnsi="Times New Roman"/>
                <w:bCs/>
                <w:sz w:val="24"/>
                <w:szCs w:val="28"/>
                <w:lang w:val="kk"/>
              </w:rPr>
              <w:t>Цифрлық технологияларды пайдалана отырып мультимодальды тасымалдауды дамыту</w:t>
            </w:r>
          </w:p>
        </w:tc>
        <w:tc>
          <w:tcPr>
            <w:tcW w:w="4814" w:type="dxa"/>
          </w:tcPr>
          <w:p w:rsidR="00D1223D" w:rsidRPr="00FE34C8" w:rsidRDefault="00D1223D" w:rsidP="002F0A20">
            <w:pPr>
              <w:pStyle w:val="a3"/>
              <w:numPr>
                <w:ilvl w:val="0"/>
                <w:numId w:val="20"/>
              </w:numPr>
              <w:tabs>
                <w:tab w:val="left" w:pos="192"/>
              </w:tabs>
              <w:spacing w:line="240" w:lineRule="auto"/>
              <w:ind w:left="0" w:firstLine="18"/>
              <w:jc w:val="both"/>
              <w:rPr>
                <w:rFonts w:ascii="Times New Roman" w:eastAsia="Times New Roman" w:hAnsi="Times New Roman"/>
                <w:bCs/>
                <w:sz w:val="24"/>
                <w:szCs w:val="28"/>
              </w:rPr>
            </w:pPr>
            <w:r w:rsidRPr="00FE34C8">
              <w:rPr>
                <w:rFonts w:ascii="Times New Roman" w:eastAsia="Times New Roman" w:hAnsi="Times New Roman"/>
                <w:bCs/>
                <w:sz w:val="24"/>
                <w:szCs w:val="28"/>
                <w:lang w:val="kk"/>
              </w:rPr>
              <w:t>Транзиттік тасымалдау саласындағы көршілес елдердің бәсекелестігін күшейту</w:t>
            </w:r>
          </w:p>
          <w:p w:rsidR="00D1223D" w:rsidRPr="00FE34C8" w:rsidRDefault="00D1223D" w:rsidP="002F0A20">
            <w:pPr>
              <w:pStyle w:val="a3"/>
              <w:numPr>
                <w:ilvl w:val="0"/>
                <w:numId w:val="20"/>
              </w:numPr>
              <w:tabs>
                <w:tab w:val="left" w:pos="192"/>
              </w:tabs>
              <w:spacing w:line="240" w:lineRule="auto"/>
              <w:ind w:left="0" w:firstLine="18"/>
              <w:jc w:val="both"/>
              <w:rPr>
                <w:rFonts w:ascii="Times New Roman" w:eastAsia="Times New Roman" w:hAnsi="Times New Roman"/>
                <w:bCs/>
                <w:sz w:val="24"/>
                <w:szCs w:val="28"/>
              </w:rPr>
            </w:pPr>
            <w:r w:rsidRPr="00FE34C8">
              <w:rPr>
                <w:rFonts w:ascii="Times New Roman" w:eastAsia="Times New Roman" w:hAnsi="Times New Roman"/>
                <w:bCs/>
                <w:sz w:val="24"/>
                <w:szCs w:val="28"/>
                <w:lang w:val="kk"/>
              </w:rPr>
              <w:t>Киберқауіпсіздік және деректерді қорғау тәуекелдері</w:t>
            </w:r>
          </w:p>
          <w:p w:rsidR="00D1223D" w:rsidRPr="00FE34C8" w:rsidRDefault="00D1223D" w:rsidP="002F0A20">
            <w:pPr>
              <w:pStyle w:val="a3"/>
              <w:numPr>
                <w:ilvl w:val="0"/>
                <w:numId w:val="20"/>
              </w:numPr>
              <w:tabs>
                <w:tab w:val="left" w:pos="192"/>
              </w:tabs>
              <w:spacing w:line="240" w:lineRule="auto"/>
              <w:ind w:left="0" w:firstLine="18"/>
              <w:jc w:val="both"/>
              <w:rPr>
                <w:rFonts w:ascii="Times New Roman" w:eastAsia="Times New Roman" w:hAnsi="Times New Roman"/>
                <w:bCs/>
                <w:sz w:val="24"/>
                <w:szCs w:val="28"/>
              </w:rPr>
            </w:pPr>
            <w:r w:rsidRPr="00FE34C8">
              <w:rPr>
                <w:rFonts w:ascii="Times New Roman" w:eastAsia="Times New Roman" w:hAnsi="Times New Roman"/>
                <w:bCs/>
                <w:sz w:val="24"/>
                <w:szCs w:val="28"/>
                <w:lang w:val="kk"/>
              </w:rPr>
              <w:t>Цифрлық технологиялар саласындағы әлемдік көшбасшылардан технологиялық артта қалу</w:t>
            </w:r>
          </w:p>
          <w:p w:rsidR="00D1223D" w:rsidRPr="00FE34C8" w:rsidRDefault="00D1223D" w:rsidP="002F0A20">
            <w:pPr>
              <w:pStyle w:val="a3"/>
              <w:numPr>
                <w:ilvl w:val="0"/>
                <w:numId w:val="20"/>
              </w:numPr>
              <w:tabs>
                <w:tab w:val="left" w:pos="192"/>
              </w:tabs>
              <w:spacing w:line="240" w:lineRule="auto"/>
              <w:ind w:left="0" w:firstLine="18"/>
              <w:jc w:val="both"/>
              <w:rPr>
                <w:rFonts w:ascii="Times New Roman" w:eastAsia="Times New Roman" w:hAnsi="Times New Roman"/>
                <w:bCs/>
                <w:sz w:val="24"/>
                <w:szCs w:val="28"/>
              </w:rPr>
            </w:pPr>
            <w:r w:rsidRPr="00FE34C8">
              <w:rPr>
                <w:rFonts w:ascii="Times New Roman" w:eastAsia="Times New Roman" w:hAnsi="Times New Roman"/>
                <w:bCs/>
                <w:sz w:val="24"/>
                <w:szCs w:val="28"/>
                <w:lang w:val="kk"/>
              </w:rPr>
              <w:t>Экономикалық санкциялар және геосаяси тәуекелдер</w:t>
            </w:r>
          </w:p>
        </w:tc>
      </w:tr>
      <w:tr w:rsidR="00D1223D" w:rsidRPr="001A5D23" w:rsidTr="005346F2">
        <w:tc>
          <w:tcPr>
            <w:tcW w:w="9628" w:type="dxa"/>
            <w:gridSpan w:val="2"/>
          </w:tcPr>
          <w:p w:rsidR="00D1223D" w:rsidRPr="00FE34C8" w:rsidRDefault="00D1223D" w:rsidP="00A37668">
            <w:pPr>
              <w:jc w:val="both"/>
              <w:rPr>
                <w:rFonts w:ascii="Times New Roman" w:eastAsia="Times New Roman" w:hAnsi="Times New Roman" w:cs="Times New Roman"/>
                <w:bCs/>
                <w:i/>
                <w:sz w:val="24"/>
                <w:szCs w:val="28"/>
                <w:lang w:val="ru-RU"/>
              </w:rPr>
            </w:pPr>
            <w:r w:rsidRPr="00FE34C8">
              <w:rPr>
                <w:rFonts w:ascii="Times New Roman" w:eastAsia="Times New Roman" w:hAnsi="Times New Roman" w:cs="Times New Roman"/>
                <w:bCs/>
                <w:i/>
                <w:sz w:val="24"/>
                <w:szCs w:val="28"/>
                <w:lang w:val="ru-RU"/>
              </w:rPr>
              <w:t xml:space="preserve">Есерту - </w:t>
            </w:r>
            <w:r w:rsidRPr="00FE34C8">
              <w:rPr>
                <w:rFonts w:ascii="Times New Roman" w:eastAsia="Times New Roman" w:hAnsi="Times New Roman" w:cs="Times New Roman"/>
                <w:bCs/>
                <w:i/>
                <w:sz w:val="24"/>
                <w:szCs w:val="28"/>
                <w:lang w:val="kk"/>
              </w:rPr>
              <w:t>[</w:t>
            </w:r>
            <w:r w:rsidR="00A37668" w:rsidRPr="00FE34C8">
              <w:rPr>
                <w:rFonts w:ascii="Times New Roman" w:eastAsia="Times New Roman" w:hAnsi="Times New Roman" w:cs="Times New Roman"/>
                <w:bCs/>
                <w:i/>
                <w:sz w:val="24"/>
                <w:szCs w:val="28"/>
                <w:lang w:val="ru-RU"/>
              </w:rPr>
              <w:t>42</w:t>
            </w:r>
            <w:r w:rsidRPr="00FE34C8">
              <w:rPr>
                <w:rFonts w:ascii="Times New Roman" w:eastAsia="Times New Roman" w:hAnsi="Times New Roman" w:cs="Times New Roman"/>
                <w:bCs/>
                <w:i/>
                <w:sz w:val="24"/>
                <w:szCs w:val="28"/>
                <w:lang w:val="kk"/>
              </w:rPr>
              <w:t>, 4</w:t>
            </w:r>
            <w:r w:rsidR="00A37668" w:rsidRPr="00FE34C8">
              <w:rPr>
                <w:rFonts w:ascii="Times New Roman" w:eastAsia="Times New Roman" w:hAnsi="Times New Roman" w:cs="Times New Roman"/>
                <w:bCs/>
                <w:i/>
                <w:sz w:val="24"/>
                <w:szCs w:val="28"/>
                <w:lang w:val="ru-RU"/>
              </w:rPr>
              <w:t>9</w:t>
            </w:r>
            <w:r w:rsidR="00A37668" w:rsidRPr="00FE34C8">
              <w:rPr>
                <w:rFonts w:ascii="Times New Roman" w:eastAsia="Times New Roman" w:hAnsi="Times New Roman" w:cs="Times New Roman"/>
                <w:bCs/>
                <w:i/>
                <w:sz w:val="24"/>
                <w:szCs w:val="28"/>
                <w:lang w:val="kk"/>
              </w:rPr>
              <w:t xml:space="preserve">, </w:t>
            </w:r>
            <w:r w:rsidR="00A37668" w:rsidRPr="00FE34C8">
              <w:rPr>
                <w:rFonts w:ascii="Times New Roman" w:eastAsia="Times New Roman" w:hAnsi="Times New Roman" w:cs="Times New Roman"/>
                <w:bCs/>
                <w:i/>
                <w:sz w:val="24"/>
                <w:szCs w:val="28"/>
                <w:lang w:val="ru-RU"/>
              </w:rPr>
              <w:t>50</w:t>
            </w:r>
            <w:r w:rsidRPr="00FE34C8">
              <w:rPr>
                <w:rFonts w:ascii="Times New Roman" w:eastAsia="Times New Roman" w:hAnsi="Times New Roman" w:cs="Times New Roman"/>
                <w:bCs/>
                <w:i/>
                <w:sz w:val="24"/>
                <w:szCs w:val="28"/>
                <w:lang w:val="kk"/>
              </w:rPr>
              <w:t xml:space="preserve">, </w:t>
            </w:r>
            <w:r w:rsidR="00A37668" w:rsidRPr="00FE34C8">
              <w:rPr>
                <w:rFonts w:ascii="Times New Roman" w:eastAsia="Times New Roman" w:hAnsi="Times New Roman" w:cs="Times New Roman"/>
                <w:bCs/>
                <w:i/>
                <w:sz w:val="24"/>
                <w:szCs w:val="28"/>
                <w:lang w:val="ru-RU"/>
              </w:rPr>
              <w:t>51</w:t>
            </w:r>
            <w:r w:rsidRPr="00FE34C8">
              <w:rPr>
                <w:rFonts w:ascii="Times New Roman" w:eastAsia="Times New Roman" w:hAnsi="Times New Roman" w:cs="Times New Roman"/>
                <w:bCs/>
                <w:i/>
                <w:sz w:val="24"/>
                <w:szCs w:val="28"/>
                <w:lang w:val="kk"/>
              </w:rPr>
              <w:t xml:space="preserve">, </w:t>
            </w:r>
            <w:r w:rsidR="00A37668" w:rsidRPr="00FE34C8">
              <w:rPr>
                <w:rFonts w:ascii="Times New Roman" w:eastAsia="Times New Roman" w:hAnsi="Times New Roman" w:cs="Times New Roman"/>
                <w:bCs/>
                <w:i/>
                <w:sz w:val="24"/>
                <w:szCs w:val="28"/>
                <w:lang w:val="ru-RU"/>
              </w:rPr>
              <w:t>52</w:t>
            </w:r>
            <w:r w:rsidRPr="00FE34C8">
              <w:rPr>
                <w:rFonts w:ascii="Times New Roman" w:eastAsia="Times New Roman" w:hAnsi="Times New Roman" w:cs="Times New Roman"/>
                <w:bCs/>
                <w:i/>
                <w:sz w:val="24"/>
                <w:szCs w:val="28"/>
                <w:lang w:val="kk"/>
              </w:rPr>
              <w:t xml:space="preserve">, </w:t>
            </w:r>
            <w:r w:rsidR="00A37668" w:rsidRPr="00FE34C8">
              <w:rPr>
                <w:rFonts w:ascii="Times New Roman" w:eastAsia="Times New Roman" w:hAnsi="Times New Roman" w:cs="Times New Roman"/>
                <w:bCs/>
                <w:i/>
                <w:sz w:val="24"/>
                <w:szCs w:val="28"/>
                <w:lang w:val="ru-RU"/>
              </w:rPr>
              <w:t>54</w:t>
            </w:r>
            <w:r w:rsidRPr="00FE34C8">
              <w:rPr>
                <w:rFonts w:ascii="Times New Roman" w:eastAsia="Times New Roman" w:hAnsi="Times New Roman" w:cs="Times New Roman"/>
                <w:bCs/>
                <w:i/>
                <w:sz w:val="24"/>
                <w:szCs w:val="28"/>
                <w:lang w:val="kk"/>
              </w:rPr>
              <w:t xml:space="preserve">, </w:t>
            </w:r>
            <w:r w:rsidR="00A37668" w:rsidRPr="00FE34C8">
              <w:rPr>
                <w:rFonts w:ascii="Times New Roman" w:eastAsia="Times New Roman" w:hAnsi="Times New Roman" w:cs="Times New Roman"/>
                <w:bCs/>
                <w:i/>
                <w:sz w:val="24"/>
                <w:szCs w:val="28"/>
                <w:lang w:val="ru-RU"/>
              </w:rPr>
              <w:t>57</w:t>
            </w:r>
            <w:r w:rsidRPr="00FE34C8">
              <w:rPr>
                <w:rFonts w:ascii="Times New Roman" w:eastAsia="Times New Roman" w:hAnsi="Times New Roman" w:cs="Times New Roman"/>
                <w:bCs/>
                <w:i/>
                <w:sz w:val="24"/>
                <w:szCs w:val="28"/>
                <w:lang w:val="kk"/>
              </w:rPr>
              <w:t xml:space="preserve">] </w:t>
            </w:r>
            <w:r w:rsidRPr="00FE34C8">
              <w:rPr>
                <w:rFonts w:ascii="Times New Roman" w:eastAsia="Times New Roman" w:hAnsi="Times New Roman" w:cs="Times New Roman"/>
                <w:bCs/>
                <w:i/>
                <w:sz w:val="24"/>
                <w:szCs w:val="28"/>
                <w:lang w:val="ru-RU"/>
              </w:rPr>
              <w:t>әдебиеттер негізінде автормен құрастырылған</w:t>
            </w:r>
          </w:p>
        </w:tc>
      </w:tr>
    </w:tbl>
    <w:p w:rsidR="00D1223D" w:rsidRPr="00AF19C5" w:rsidRDefault="00D1223D" w:rsidP="00D1223D">
      <w:pPr>
        <w:pStyle w:val="Times14"/>
        <w:rPr>
          <w:lang w:val="kk-KZ"/>
        </w:rPr>
      </w:pPr>
    </w:p>
    <w:p w:rsidR="00D1223D" w:rsidRPr="00AF19C5" w:rsidRDefault="00D1223D" w:rsidP="00D1223D">
      <w:pPr>
        <w:pStyle w:val="Times14"/>
        <w:rPr>
          <w:lang w:val="kk-KZ"/>
        </w:rPr>
      </w:pPr>
      <w:r w:rsidRPr="00AF19C5">
        <w:rPr>
          <w:lang w:val="kk-KZ"/>
        </w:rPr>
        <w:t>SWOT талдауының негізінде Қазақстанның көлік-логистика саласындағы цифрлық экожүйелерді дамытудың негізгі бағыттарын бөліп көрсетуге болады:</w:t>
      </w:r>
    </w:p>
    <w:p w:rsidR="00D1223D" w:rsidRPr="00AF19C5" w:rsidRDefault="00D1223D" w:rsidP="002F0A20">
      <w:pPr>
        <w:pStyle w:val="Times14"/>
        <w:numPr>
          <w:ilvl w:val="0"/>
          <w:numId w:val="21"/>
        </w:numPr>
        <w:tabs>
          <w:tab w:val="left" w:pos="993"/>
        </w:tabs>
        <w:ind w:left="0" w:firstLine="709"/>
        <w:rPr>
          <w:lang w:val="kk-KZ"/>
        </w:rPr>
      </w:pPr>
      <w:r w:rsidRPr="00AF19C5">
        <w:rPr>
          <w:i/>
          <w:lang w:val="kk-KZ"/>
        </w:rPr>
        <w:t>Цифрлық инфрақұрылымды дамыту</w:t>
      </w:r>
      <w:r w:rsidRPr="00AF19C5">
        <w:rPr>
          <w:lang w:val="kk-KZ"/>
        </w:rPr>
        <w:t xml:space="preserve"> – жоғары жылдамдықты деректер желілерін, деректер орталықтарын және бұлттық платформаларды құру;</w:t>
      </w:r>
    </w:p>
    <w:p w:rsidR="00D1223D" w:rsidRPr="00AF19C5" w:rsidRDefault="00D1223D" w:rsidP="002F0A20">
      <w:pPr>
        <w:pStyle w:val="Times14"/>
        <w:numPr>
          <w:ilvl w:val="0"/>
          <w:numId w:val="21"/>
        </w:numPr>
        <w:tabs>
          <w:tab w:val="left" w:pos="993"/>
        </w:tabs>
        <w:ind w:left="0" w:firstLine="709"/>
        <w:rPr>
          <w:lang w:val="kk-KZ"/>
        </w:rPr>
      </w:pPr>
      <w:r w:rsidRPr="00AF19C5">
        <w:rPr>
          <w:i/>
          <w:lang w:val="kk-KZ"/>
        </w:rPr>
        <w:t>Бірыңғай цифрлық платформаны қалыптастыру</w:t>
      </w:r>
      <w:r w:rsidRPr="00AF19C5">
        <w:rPr>
          <w:lang w:val="kk-KZ"/>
        </w:rPr>
        <w:t xml:space="preserve"> – барлық сала қатысушыларының өзара іс-қимылын қамтамасыз ететін ұлттық цифрлық көлік-логистикалық платформаны құру;</w:t>
      </w:r>
    </w:p>
    <w:p w:rsidR="00D1223D" w:rsidRPr="00AF19C5" w:rsidRDefault="00D1223D" w:rsidP="002F0A20">
      <w:pPr>
        <w:pStyle w:val="Times14"/>
        <w:numPr>
          <w:ilvl w:val="0"/>
          <w:numId w:val="21"/>
        </w:numPr>
        <w:tabs>
          <w:tab w:val="left" w:pos="993"/>
        </w:tabs>
        <w:ind w:left="0" w:firstLine="709"/>
        <w:rPr>
          <w:lang w:val="kk-KZ"/>
        </w:rPr>
      </w:pPr>
      <w:r w:rsidRPr="00AF19C5">
        <w:rPr>
          <w:i/>
          <w:lang w:val="kk-KZ"/>
        </w:rPr>
        <w:t>Халықаралық цифрлық экожүйелермен интеграция</w:t>
      </w:r>
      <w:r w:rsidRPr="00AF19C5">
        <w:rPr>
          <w:lang w:val="kk-KZ"/>
        </w:rPr>
        <w:t xml:space="preserve"> – ұлттық цифрлық платформаның халықаралық жүйелермен үйлесімділігін қамтамасыз ету;</w:t>
      </w:r>
    </w:p>
    <w:p w:rsidR="00D1223D" w:rsidRPr="00AF19C5" w:rsidRDefault="00D1223D" w:rsidP="002F0A20">
      <w:pPr>
        <w:pStyle w:val="Times14"/>
        <w:numPr>
          <w:ilvl w:val="0"/>
          <w:numId w:val="21"/>
        </w:numPr>
        <w:tabs>
          <w:tab w:val="left" w:pos="993"/>
        </w:tabs>
        <w:ind w:left="0" w:firstLine="709"/>
        <w:rPr>
          <w:lang w:val="kk-KZ"/>
        </w:rPr>
      </w:pPr>
      <w:r w:rsidRPr="00AF19C5">
        <w:rPr>
          <w:i/>
          <w:lang w:val="kk-KZ"/>
        </w:rPr>
        <w:t>Кадрлық әлеуетті дамыту</w:t>
      </w:r>
      <w:r w:rsidRPr="00AF19C5">
        <w:rPr>
          <w:lang w:val="kk-KZ"/>
        </w:rPr>
        <w:t xml:space="preserve"> – цифрлық технологиялар және логистика саласындағы мамандарды даярлау;</w:t>
      </w:r>
    </w:p>
    <w:p w:rsidR="00D1223D" w:rsidRPr="00AF19C5" w:rsidRDefault="00D1223D" w:rsidP="002F0A20">
      <w:pPr>
        <w:pStyle w:val="Times14"/>
        <w:numPr>
          <w:ilvl w:val="0"/>
          <w:numId w:val="21"/>
        </w:numPr>
        <w:tabs>
          <w:tab w:val="left" w:pos="993"/>
        </w:tabs>
        <w:ind w:left="0" w:firstLine="709"/>
        <w:rPr>
          <w:lang w:val="kk-KZ"/>
        </w:rPr>
      </w:pPr>
      <w:r w:rsidRPr="00AF19C5">
        <w:rPr>
          <w:i/>
          <w:lang w:val="kk-KZ"/>
        </w:rPr>
        <w:t>Нормативтік-құқықтық базаны жетілдіру</w:t>
      </w:r>
      <w:r w:rsidRPr="00AF19C5">
        <w:rPr>
          <w:lang w:val="kk-KZ"/>
        </w:rPr>
        <w:t xml:space="preserve"> – цифрлық көлік-логистикалық </w:t>
      </w:r>
      <w:r w:rsidR="00583161" w:rsidRPr="00AF19C5">
        <w:rPr>
          <w:lang w:val="kk-KZ"/>
        </w:rPr>
        <w:t>үдеріс</w:t>
      </w:r>
      <w:r w:rsidRPr="00AF19C5">
        <w:rPr>
          <w:lang w:val="kk-KZ"/>
        </w:rPr>
        <w:t>терді реттейтін стандарттар мен нормативтік құқықтық актілерді әзірлеу және енгізу.</w:t>
      </w:r>
    </w:p>
    <w:p w:rsidR="00D1223D" w:rsidRPr="00AF19C5" w:rsidRDefault="00D1223D" w:rsidP="00D7553A">
      <w:pPr>
        <w:pStyle w:val="Times14"/>
        <w:spacing w:line="252" w:lineRule="auto"/>
        <w:rPr>
          <w:lang w:val="kk-KZ"/>
        </w:rPr>
      </w:pPr>
      <w:r w:rsidRPr="00AF19C5">
        <w:rPr>
          <w:lang w:val="kk-KZ"/>
        </w:rPr>
        <w:t xml:space="preserve">Қазақстанда автомобиль жүк тасымалы саласындағы инновациялық технологиялар мен бизнес-модельдерді дамыту мемлекеттік бағдарламаларды «Цифрлық Қазақстан» және Қазақстан Республикасының көліктік-логистикалық әлеуетін дамытудың 2030 жылға дейінгі тұжырымдамасы аясында жүзеге асырылуда. Жүк жөнелтушілер мен тасымалдаушылардың өзара әрекеттесуін қамтамасыз ететін цифрлық платформаларды енгізуге, сондай-ақ электронды </w:t>
      </w:r>
      <w:r w:rsidRPr="00AF19C5">
        <w:rPr>
          <w:lang w:val="kk-KZ"/>
        </w:rPr>
        <w:lastRenderedPageBreak/>
        <w:t>құжат айналымы мен интеллектуалды көлік жүйелерін дамытуға ерекше назар аударылады.</w:t>
      </w:r>
    </w:p>
    <w:p w:rsidR="00D1223D" w:rsidRPr="00AF19C5" w:rsidRDefault="00D1223D" w:rsidP="00D7553A">
      <w:pPr>
        <w:pStyle w:val="Times14"/>
        <w:spacing w:line="252" w:lineRule="auto"/>
        <w:rPr>
          <w:lang w:val="kk-KZ"/>
        </w:rPr>
      </w:pPr>
      <w:r w:rsidRPr="00AF19C5">
        <w:rPr>
          <w:lang w:val="kk-KZ"/>
        </w:rPr>
        <w:t>Қазақстанның көлік-логистика саласындағы цифрлық экожүйелерді дамытудың негізгі бағыттарын қарастыра отырып, автомобиль көлігімен жүк тасымалдаудағы цифрлық экожүйелерді дамытудың келесі негізгі тенденцияларын бөліп көрсетуге болады:</w:t>
      </w:r>
    </w:p>
    <w:p w:rsidR="00D1223D" w:rsidRPr="00AF19C5" w:rsidRDefault="00D1223D" w:rsidP="00D7553A">
      <w:pPr>
        <w:pStyle w:val="Times14"/>
        <w:numPr>
          <w:ilvl w:val="0"/>
          <w:numId w:val="22"/>
        </w:numPr>
        <w:tabs>
          <w:tab w:val="left" w:pos="993"/>
        </w:tabs>
        <w:spacing w:line="252" w:lineRule="auto"/>
        <w:ind w:left="0" w:firstLine="709"/>
        <w:rPr>
          <w:lang w:val="kk-KZ"/>
        </w:rPr>
      </w:pPr>
      <w:r w:rsidRPr="00AF19C5">
        <w:rPr>
          <w:i/>
          <w:lang w:val="kk-KZ"/>
        </w:rPr>
        <w:t>Нарық қатысушыларын біріктіруге арналған платформалық шешімдер.</w:t>
      </w:r>
      <w:r w:rsidRPr="00AF19C5">
        <w:rPr>
          <w:lang w:val="kk-KZ"/>
        </w:rPr>
        <w:t xml:space="preserve"> Жүк жөнелтушілер, тасымалдаушылар, экспедиторлар және логистикалық </w:t>
      </w:r>
      <w:r w:rsidR="00583161" w:rsidRPr="00AF19C5">
        <w:rPr>
          <w:lang w:val="kk-KZ"/>
        </w:rPr>
        <w:t>үдеріс</w:t>
      </w:r>
      <w:r w:rsidRPr="00AF19C5">
        <w:rPr>
          <w:lang w:val="kk-KZ"/>
        </w:rPr>
        <w:t>тің басқа қатысушылары арасындағы өзара іс-қимылды қамтамасыз ететін цифрлық платформаларды дамыту;</w:t>
      </w:r>
    </w:p>
    <w:p w:rsidR="00D1223D" w:rsidRPr="00AF19C5" w:rsidRDefault="00D1223D" w:rsidP="00D7553A">
      <w:pPr>
        <w:pStyle w:val="Times14"/>
        <w:numPr>
          <w:ilvl w:val="0"/>
          <w:numId w:val="22"/>
        </w:numPr>
        <w:tabs>
          <w:tab w:val="left" w:pos="993"/>
        </w:tabs>
        <w:spacing w:line="252" w:lineRule="auto"/>
        <w:ind w:left="0" w:firstLine="709"/>
        <w:rPr>
          <w:lang w:val="kk-KZ"/>
        </w:rPr>
      </w:pPr>
      <w:r w:rsidRPr="00AF19C5">
        <w:rPr>
          <w:i/>
          <w:lang w:val="kk-KZ"/>
        </w:rPr>
        <w:t>Қағазсыз құжат айналымына көшу</w:t>
      </w:r>
      <w:r w:rsidRPr="00AF19C5">
        <w:rPr>
          <w:lang w:val="kk-KZ"/>
        </w:rPr>
        <w:t>. Электрондық құжат айналымының заңдық маңызы мен қауіпсіздігін қамтамасыз ететін электрондық тасымалдау құжаттарын, цифрлық қолтаңбаларды және электрондық пломбаларды ендіру;</w:t>
      </w:r>
    </w:p>
    <w:p w:rsidR="00D1223D" w:rsidRPr="00AF19C5" w:rsidRDefault="00D1223D" w:rsidP="00D7553A">
      <w:pPr>
        <w:pStyle w:val="Times14"/>
        <w:numPr>
          <w:ilvl w:val="0"/>
          <w:numId w:val="22"/>
        </w:numPr>
        <w:tabs>
          <w:tab w:val="left" w:pos="993"/>
        </w:tabs>
        <w:spacing w:line="252" w:lineRule="auto"/>
        <w:ind w:left="0" w:firstLine="709"/>
        <w:rPr>
          <w:lang w:val="kk-KZ"/>
        </w:rPr>
      </w:pPr>
      <w:r w:rsidRPr="00AF19C5">
        <w:rPr>
          <w:i/>
          <w:lang w:val="kk-KZ"/>
        </w:rPr>
        <w:t>Мультимодальдық тасымалдауды дамыту</w:t>
      </w:r>
      <w:r w:rsidRPr="00AF19C5">
        <w:rPr>
          <w:lang w:val="kk-KZ"/>
        </w:rPr>
        <w:t>. Әртүрлі көлік түрлерінің үздіксіз интеграциясын және мультимодальды тасымалдауды оңтайландыруды қамтамасыз ететін цифрлық экожүйелерді қалыптастыру;</w:t>
      </w:r>
    </w:p>
    <w:p w:rsidR="00D1223D" w:rsidRPr="00AF19C5" w:rsidRDefault="00D1223D" w:rsidP="00D7553A">
      <w:pPr>
        <w:pStyle w:val="Times14"/>
        <w:numPr>
          <w:ilvl w:val="0"/>
          <w:numId w:val="22"/>
        </w:numPr>
        <w:tabs>
          <w:tab w:val="left" w:pos="993"/>
        </w:tabs>
        <w:spacing w:line="252" w:lineRule="auto"/>
        <w:ind w:left="0" w:firstLine="709"/>
        <w:rPr>
          <w:lang w:val="kk-KZ"/>
        </w:rPr>
      </w:pPr>
      <w:r w:rsidRPr="00AF19C5">
        <w:rPr>
          <w:i/>
          <w:lang w:val="kk-KZ"/>
        </w:rPr>
        <w:t xml:space="preserve">Логистикалық </w:t>
      </w:r>
      <w:r w:rsidR="00583161" w:rsidRPr="00AF19C5">
        <w:rPr>
          <w:i/>
          <w:lang w:val="kk-KZ"/>
        </w:rPr>
        <w:t>үдеріс</w:t>
      </w:r>
      <w:r w:rsidRPr="00AF19C5">
        <w:rPr>
          <w:i/>
          <w:lang w:val="kk-KZ"/>
        </w:rPr>
        <w:t>терді автоматтандыру</w:t>
      </w:r>
      <w:r w:rsidRPr="00AF19C5">
        <w:rPr>
          <w:lang w:val="kk-KZ"/>
        </w:rPr>
        <w:t xml:space="preserve"> және роботтандыру. Көлікті, қойма операцияларын және құжат айналымын басқарудың автоматтандырылған жүйелерін енгізу;</w:t>
      </w:r>
    </w:p>
    <w:p w:rsidR="00D1223D" w:rsidRPr="00AF19C5" w:rsidRDefault="00D1223D" w:rsidP="00D7553A">
      <w:pPr>
        <w:pStyle w:val="Times14"/>
        <w:numPr>
          <w:ilvl w:val="0"/>
          <w:numId w:val="22"/>
        </w:numPr>
        <w:tabs>
          <w:tab w:val="left" w:pos="993"/>
        </w:tabs>
        <w:spacing w:line="252" w:lineRule="auto"/>
        <w:ind w:left="0" w:firstLine="709"/>
        <w:rPr>
          <w:lang w:val="kk-KZ"/>
        </w:rPr>
      </w:pPr>
      <w:r w:rsidRPr="00AF19C5">
        <w:rPr>
          <w:i/>
          <w:lang w:val="kk-KZ"/>
        </w:rPr>
        <w:t>Көлікті жасылдандыру және декарбонизациялау</w:t>
      </w:r>
      <w:r w:rsidRPr="00AF19C5">
        <w:rPr>
          <w:lang w:val="kk-KZ"/>
        </w:rPr>
        <w:t>. Экологиялық таза көліктерді енгізу, шығарындыларды азайту үшін маршруттарды оңтайландыру және баламалы көлік түрлерін дамыту.</w:t>
      </w:r>
    </w:p>
    <w:p w:rsidR="00D1223D" w:rsidRPr="00AF19C5" w:rsidRDefault="00D1223D" w:rsidP="00D7553A">
      <w:pPr>
        <w:pStyle w:val="Times14"/>
        <w:spacing w:line="252" w:lineRule="auto"/>
        <w:rPr>
          <w:lang w:val="kk-KZ"/>
        </w:rPr>
      </w:pPr>
      <w:r w:rsidRPr="00AF19C5">
        <w:rPr>
          <w:lang w:val="kk-KZ"/>
        </w:rPr>
        <w:t>Сарапшылардың пікірінше, онлайн автотасымалдау қызметтері нарығы жыл сайын 25,3%-ға өсіп, 2025 жылға қарай 183 миллиард рубльге жетеді [</w:t>
      </w:r>
      <w:r w:rsidR="00A37668" w:rsidRPr="00AF19C5">
        <w:rPr>
          <w:lang w:val="kk-KZ"/>
        </w:rPr>
        <w:t>40</w:t>
      </w:r>
      <w:r w:rsidRPr="00AF19C5">
        <w:rPr>
          <w:lang w:val="kk-KZ"/>
        </w:rPr>
        <w:t>]. Бұл автомобиль жүк тасымалы саласындағы цифрлық экожүйелерді дамытудың жоғары әлеуетін көрсетеді және осы салаға инвестиция салуға алғышарттар жасайды.</w:t>
      </w:r>
    </w:p>
    <w:p w:rsidR="00D1223D" w:rsidRPr="00AF19C5" w:rsidRDefault="00D132C3" w:rsidP="00D7553A">
      <w:pPr>
        <w:spacing w:after="0" w:line="252" w:lineRule="auto"/>
        <w:ind w:firstLine="709"/>
        <w:jc w:val="both"/>
        <w:rPr>
          <w:rFonts w:ascii="Times New Roman" w:hAnsi="Times New Roman" w:cs="Times New Roman"/>
          <w:sz w:val="28"/>
          <w:szCs w:val="28"/>
          <w:lang w:val="kk-KZ"/>
        </w:rPr>
      </w:pPr>
      <w:r w:rsidRPr="00D132C3">
        <w:rPr>
          <w:rFonts w:ascii="Times New Roman" w:hAnsi="Times New Roman" w:cs="Times New Roman"/>
          <w:sz w:val="28"/>
          <w:szCs w:val="28"/>
          <w:lang w:val="kk-KZ"/>
        </w:rPr>
        <w:t xml:space="preserve">Одан әрі Қазақстанда логистикалық қызмет көрсетудегі бизнес-үдерістерді цифрлық трансформациялаудың нақты проблемалары мен тиімді тетіктерін тереңірек түсіну үшін нарық өкілдері, мемлекеттік органдар, сондай-ақ халықаралық және жергілікті логистикалық провайдерлердің қатысуымен жан-жақты эмпирикалық зерттеу жүргізу қажет. Мұндай зерттеу цифрландыру процесіндегі практикалық кедергілерді, кадрлық және технологиялық әлеуеттің жеткіліктілігін, нормативтік базаның тиімділігін және цифрлық шешімдердің қолданылу деңгейін анықтауға мүмкіндік береді. </w:t>
      </w:r>
      <w:r w:rsidR="00BE3A97" w:rsidRPr="00BE3A97">
        <w:rPr>
          <w:rFonts w:ascii="Times New Roman" w:hAnsi="Times New Roman" w:cs="Times New Roman"/>
          <w:sz w:val="28"/>
          <w:szCs w:val="28"/>
          <w:lang w:val="kk-KZ"/>
        </w:rPr>
        <w:t>Бұл зерттеу нақты тәжірибе мен тәжірибелік ақпаратқа негізделген шешімдерді әзірлеуге мүмкіндік беріп, цифрландыру үдерісін жеделдетуге және оның нәтижелілігін арттыруға бағытталуы тиіс.</w:t>
      </w:r>
      <w:r w:rsidR="00D1223D" w:rsidRPr="00AF19C5">
        <w:rPr>
          <w:rFonts w:ascii="Times New Roman" w:hAnsi="Times New Roman" w:cs="Times New Roman"/>
          <w:sz w:val="28"/>
          <w:szCs w:val="28"/>
          <w:lang w:val="kk-KZ"/>
        </w:rPr>
        <w:t xml:space="preserve"> </w:t>
      </w:r>
      <w:r w:rsidR="00740637" w:rsidRPr="00740637">
        <w:rPr>
          <w:rFonts w:ascii="Times New Roman" w:hAnsi="Times New Roman" w:cs="Times New Roman"/>
          <w:sz w:val="28"/>
          <w:szCs w:val="28"/>
          <w:lang w:val="kk-KZ"/>
        </w:rPr>
        <w:t>Осыған байланысты, бұл зерттеу жұмысының келешегі логистикалық қызметтерді көрсетуде цифрлық технологияларды қолдануға кедергі келтіретін негізгі проблемаларды анықтау және осы саладағы мүдделі тараптарға – яғни мемлекеттік органдарға, логистикалық компанияларға және цифрлық шешімдер жеткізушілеріне – нақты, тәжірибеге негізделген ұсыныстар әзірлеу үшін эмпирикалық деректерді жинау мен талдау болып табылады.</w:t>
      </w:r>
    </w:p>
    <w:p w:rsidR="00FC3221" w:rsidRPr="00FE34C8" w:rsidRDefault="00FC3221" w:rsidP="00C5250E">
      <w:pPr>
        <w:pStyle w:val="Times14"/>
        <w:outlineLvl w:val="0"/>
        <w:rPr>
          <w:b/>
          <w:lang w:val="kk-KZ"/>
        </w:rPr>
      </w:pPr>
      <w:bookmarkStart w:id="11" w:name="_Toc208015036"/>
      <w:r w:rsidRPr="00FE34C8">
        <w:rPr>
          <w:b/>
          <w:lang w:val="kk-KZ"/>
        </w:rPr>
        <w:lastRenderedPageBreak/>
        <w:t>2.3</w:t>
      </w:r>
      <w:r w:rsidRPr="00FE34C8">
        <w:rPr>
          <w:b/>
          <w:lang w:val="kk-KZ"/>
        </w:rPr>
        <w:tab/>
      </w:r>
      <w:r w:rsidR="00C5250E" w:rsidRPr="00FE34C8">
        <w:rPr>
          <w:b/>
          <w:lang w:val="kk-KZ"/>
        </w:rPr>
        <w:t>Көлік</w:t>
      </w:r>
      <w:r w:rsidR="00D7553A">
        <w:rPr>
          <w:b/>
          <w:lang w:val="kk-KZ"/>
        </w:rPr>
        <w:t>тік</w:t>
      </w:r>
      <w:r w:rsidR="00C5250E" w:rsidRPr="00FE34C8">
        <w:rPr>
          <w:b/>
          <w:lang w:val="kk-KZ"/>
        </w:rPr>
        <w:t xml:space="preserve">-логистика саласында цифрлық технологияларды енгізудегі кедергілер мен </w:t>
      </w:r>
      <w:r w:rsidR="0040445C" w:rsidRPr="00FE34C8">
        <w:rPr>
          <w:b/>
          <w:lang w:val="kk-KZ"/>
        </w:rPr>
        <w:t>мәселелерді</w:t>
      </w:r>
      <w:r w:rsidR="00C5250E" w:rsidRPr="00FE34C8">
        <w:rPr>
          <w:b/>
          <w:lang w:val="kk-KZ"/>
        </w:rPr>
        <w:t xml:space="preserve"> талдау</w:t>
      </w:r>
      <w:bookmarkEnd w:id="11"/>
    </w:p>
    <w:p w:rsidR="00FC3221" w:rsidRPr="00AF19C5" w:rsidRDefault="00FC3221" w:rsidP="00FC3221">
      <w:pPr>
        <w:pStyle w:val="Times14"/>
        <w:rPr>
          <w:lang w:val="kk-KZ"/>
        </w:rPr>
      </w:pPr>
    </w:p>
    <w:p w:rsidR="00BE3A97" w:rsidRDefault="00BE3A97" w:rsidP="00A52940">
      <w:pPr>
        <w:spacing w:after="0" w:line="247" w:lineRule="auto"/>
        <w:ind w:firstLine="709"/>
        <w:jc w:val="both"/>
        <w:rPr>
          <w:rFonts w:ascii="Times New Roman" w:hAnsi="Times New Roman" w:cs="Times New Roman"/>
          <w:sz w:val="28"/>
          <w:szCs w:val="28"/>
          <w:lang w:val="kk-KZ"/>
        </w:rPr>
      </w:pPr>
      <w:r w:rsidRPr="00BE3A97">
        <w:rPr>
          <w:rFonts w:ascii="Times New Roman" w:hAnsi="Times New Roman" w:cs="Times New Roman"/>
          <w:sz w:val="28"/>
          <w:szCs w:val="28"/>
          <w:lang w:val="kk-KZ"/>
        </w:rPr>
        <w:t>21-ғасырда бизнес негізінен цифрландыруға негізделеді, әсіресе халықаралық коммуникациялар мен тұтынушыға бағытталған салаларда бұл қажеттілік одан әрі күшейеді. Жүк тасымалдау саласының қалай өзгергенін және Қазақстан мысалында саланы алға жылжытуға көмектесетін негізгі принциптерді зерттеу бүгінгі күннің маңызды міндеті болып табылады. Қазақстандық жүк тасымалдау секторы белсенді түрде трансформацияланып жатыр. Компаниялар логистикалық шығындарды азайтып, жүктердің жылдам әрі үздіксіз жеткізілуін қамтамасыз ету міндетін алады. Сонымен бірге, қазіргі заманғы жүк тасымалы негізінен ақпараттық технологияларды кеңінен қолдануға, клиентпен байланыс орнатудан бастап тапсырыстарды тікелей орындауға дейінгі процестерді толық цифрландыруға сүйенеді. Бұл үрдіс сектордың тиімділігін арттырып, нарықтағы бәсекеге қабілеттілігін нығайтуға бағытталған.</w:t>
      </w:r>
    </w:p>
    <w:p w:rsidR="00BE3A97" w:rsidRPr="00AF19C5" w:rsidRDefault="00740637" w:rsidP="00A52940">
      <w:pPr>
        <w:spacing w:after="0" w:line="247" w:lineRule="auto"/>
        <w:ind w:firstLine="709"/>
        <w:jc w:val="both"/>
        <w:rPr>
          <w:rFonts w:ascii="Times New Roman" w:hAnsi="Times New Roman" w:cs="Times New Roman"/>
          <w:sz w:val="28"/>
          <w:szCs w:val="28"/>
          <w:lang w:val="kk-KZ"/>
        </w:rPr>
      </w:pPr>
      <w:r w:rsidRPr="00740637">
        <w:rPr>
          <w:rFonts w:ascii="Times New Roman" w:hAnsi="Times New Roman" w:cs="Times New Roman"/>
          <w:sz w:val="28"/>
          <w:szCs w:val="28"/>
          <w:lang w:val="kk-KZ"/>
        </w:rPr>
        <w:t xml:space="preserve">Логистика – Қазақстан Республикасы экономикасының ең консервативті және технологиялық жаңалықтарды баяу қабылдайтын салаларының бірі болып табылады. Бұл салада цифрландыру деңгейі, мысалы, бөлшек сауда немесе банк секторы сияқты алдыңғы қатарлы салалармен салыстырғанда айтарлықтай төмен. Алайда, басқа елдердің тәжірибесіне көз жүгіртсек, бизнес орта IT-технологияларды біртіндеп, бірақ жүйелі түрде енгізіп, оларды нақты тәжірибе арқылы сынап, тиімділігін бағалап отыр. </w:t>
      </w:r>
      <w:r w:rsidR="00C02F90" w:rsidRPr="00C02F90">
        <w:rPr>
          <w:rFonts w:ascii="Times New Roman" w:hAnsi="Times New Roman" w:cs="Times New Roman"/>
          <w:sz w:val="28"/>
          <w:szCs w:val="28"/>
          <w:lang w:val="kk-KZ"/>
        </w:rPr>
        <w:t>Қазіргі уақытта жобалардың көпшілігі жеке үдерістерді автоматтандыру деңгейінде шектеліп отыр, бірақ іске асырылған жобалардың нарықта пайда болуы және олардың санының өсуі – бұл саладағы оң өзгерістердің айқын белгісі болып табылады. Мұндай үрдіс бизнес пен технология арасындағы үйлесімділіктің артып, цифрлық трансформацияның кеңеюіне жол ашатынын білдіреді.</w:t>
      </w:r>
    </w:p>
    <w:p w:rsidR="00C02F90" w:rsidRPr="00C02F90" w:rsidRDefault="00740637" w:rsidP="00A52940">
      <w:pPr>
        <w:spacing w:after="0" w:line="247" w:lineRule="auto"/>
        <w:ind w:firstLine="709"/>
        <w:jc w:val="both"/>
        <w:rPr>
          <w:rFonts w:ascii="Times New Roman" w:hAnsi="Times New Roman" w:cs="Times New Roman"/>
          <w:sz w:val="28"/>
          <w:szCs w:val="28"/>
          <w:lang w:val="kk-KZ"/>
        </w:rPr>
      </w:pPr>
      <w:r w:rsidRPr="00740637">
        <w:rPr>
          <w:rFonts w:ascii="Times New Roman" w:hAnsi="Times New Roman" w:cs="Times New Roman"/>
          <w:sz w:val="28"/>
          <w:szCs w:val="28"/>
          <w:lang w:val="kk-KZ"/>
        </w:rPr>
        <w:t>Мысалы, «Қазпочта» АҚ қазіргі уақытта цифрлық қызметтердің экожүйесін қалыптастырып, оны белсенді түрде басқарып отыр. Бұл бастама болашақта компанияның барлық қызметтерін – сәлемдемелерді жеткізуден бастап төлемдерді қабылдауға дейін – толық цифрландыруға мүмкіндік береді. Сонымен қатар, Қазақстандағы ірі логистикалық компаниялар өз құрылымында цифрландыруға жауапты арнайы бөлімдер құруда, бұл саладағы технологиялық өзгерістердің нақты басталғанын білдіреді. Бұған қоса, отандық нарықта логистикалық шешімдерді әзірлейтін және енгізетін стартаптар да пайда бола бастады. Global Market Vision болжамына сәйкес, жаһандық цифрлық логистика нарығы 2028 жылға дейін жыл сайы</w:t>
      </w:r>
      <w:r>
        <w:rPr>
          <w:rFonts w:ascii="Times New Roman" w:hAnsi="Times New Roman" w:cs="Times New Roman"/>
          <w:sz w:val="28"/>
          <w:szCs w:val="28"/>
          <w:lang w:val="kk-KZ"/>
        </w:rPr>
        <w:t>н орташа есеппен 10,3%-ға өседі</w:t>
      </w:r>
      <w:r w:rsidR="00C02F90" w:rsidRPr="00C02F90">
        <w:rPr>
          <w:rFonts w:ascii="Times New Roman" w:hAnsi="Times New Roman" w:cs="Times New Roman"/>
          <w:sz w:val="28"/>
          <w:szCs w:val="28"/>
          <w:lang w:val="kk-KZ"/>
        </w:rPr>
        <w:t xml:space="preserve"> [13]. Бұл көрсеткіш цифрлық технологиялардың логистика саласында кеңінен енгізіліп, нарықтың қарқынды дамып келе жатқанын айғақтайды.</w:t>
      </w:r>
    </w:p>
    <w:p w:rsidR="00740637" w:rsidRPr="00740637" w:rsidRDefault="00C02F90" w:rsidP="00A52940">
      <w:pPr>
        <w:spacing w:after="0" w:line="247" w:lineRule="auto"/>
        <w:ind w:firstLine="709"/>
        <w:jc w:val="both"/>
        <w:rPr>
          <w:rFonts w:ascii="Times New Roman" w:hAnsi="Times New Roman" w:cs="Times New Roman"/>
          <w:sz w:val="28"/>
          <w:szCs w:val="28"/>
          <w:lang w:val="kk-KZ"/>
        </w:rPr>
      </w:pPr>
      <w:r w:rsidRPr="00C02F90">
        <w:rPr>
          <w:rFonts w:ascii="Times New Roman" w:hAnsi="Times New Roman" w:cs="Times New Roman"/>
          <w:sz w:val="28"/>
          <w:szCs w:val="28"/>
          <w:lang w:val="kk-KZ"/>
        </w:rPr>
        <w:t xml:space="preserve">Цифрлық логистикаға толық өту үшін барлық қатысушыларды бір ортаға біріктіретін – яғни, бірыңғай цифрлық платформа құру қажет. </w:t>
      </w:r>
      <w:r w:rsidR="00740637" w:rsidRPr="00740637">
        <w:rPr>
          <w:rFonts w:ascii="Times New Roman" w:hAnsi="Times New Roman" w:cs="Times New Roman"/>
          <w:sz w:val="28"/>
          <w:szCs w:val="28"/>
          <w:lang w:val="kk-KZ"/>
        </w:rPr>
        <w:t xml:space="preserve">Көптеген дамыған елдер дәл осы бағытта – логистиканы цифрлық платформалар негізінде ұйымдастыруға ұмтылуда. Мұндай шешімдер логистикалық жүйенің барлық </w:t>
      </w:r>
      <w:r w:rsidR="00740637" w:rsidRPr="00740637">
        <w:rPr>
          <w:rFonts w:ascii="Times New Roman" w:hAnsi="Times New Roman" w:cs="Times New Roman"/>
          <w:sz w:val="28"/>
          <w:szCs w:val="28"/>
          <w:lang w:val="kk-KZ"/>
        </w:rPr>
        <w:lastRenderedPageBreak/>
        <w:t>қатысушылары арасында ақпарат алмасуды жеделдетіп, процестердің үйлесімділігін қамтамасыз етеді. Бұл өз кезегінде бүкіл жеткізу тізбегінің тиімділі</w:t>
      </w:r>
      <w:r w:rsidR="00740637">
        <w:rPr>
          <w:rFonts w:ascii="Times New Roman" w:hAnsi="Times New Roman" w:cs="Times New Roman"/>
          <w:sz w:val="28"/>
          <w:szCs w:val="28"/>
          <w:lang w:val="kk-KZ"/>
        </w:rPr>
        <w:t>гін арттыруға мүмкіндік береді.</w:t>
      </w:r>
    </w:p>
    <w:p w:rsidR="00740637" w:rsidRDefault="00740637" w:rsidP="00A52940">
      <w:pPr>
        <w:spacing w:after="0" w:line="247" w:lineRule="auto"/>
        <w:ind w:firstLine="709"/>
        <w:jc w:val="both"/>
        <w:rPr>
          <w:rFonts w:ascii="Times New Roman" w:hAnsi="Times New Roman" w:cs="Times New Roman"/>
          <w:sz w:val="28"/>
          <w:szCs w:val="28"/>
          <w:lang w:val="kk-KZ"/>
        </w:rPr>
      </w:pPr>
      <w:r w:rsidRPr="00740637">
        <w:rPr>
          <w:rFonts w:ascii="Times New Roman" w:hAnsi="Times New Roman" w:cs="Times New Roman"/>
          <w:sz w:val="28"/>
          <w:szCs w:val="28"/>
          <w:lang w:val="kk-KZ"/>
        </w:rPr>
        <w:t xml:space="preserve">Цифрлық логистикаға қол жеткізу үшін ең алдымен бірнеше негізгі элементті дамыту қажет. Олардың қатарында: электронды құжат айналымын енгізу – қағазсыз, жылдам әрі қадағаланатын үдерістерге көшу үшін; бизнес-үдерістерді роботтандыру – қайталанатын операцияларды автоматтандыру арқылы адами қателіктерді азайту және еңбек өнімділігін арттыру; көлік мониторингін ұйымдастыру – нақты уақыт режимінде жүк қозғалысын бақылау және маршруттарды оңтайландыру; сондай-ақ цифрлық қызметтерді пайдалану – клиенттер мен серіктестерге қолжетімді әрі интеграцияланған шешімдер ұсыну жатады. </w:t>
      </w:r>
    </w:p>
    <w:p w:rsidR="00C02F90" w:rsidRDefault="00C02F90" w:rsidP="00A52940">
      <w:pPr>
        <w:spacing w:after="0" w:line="247" w:lineRule="auto"/>
        <w:ind w:firstLine="709"/>
        <w:jc w:val="both"/>
        <w:rPr>
          <w:rFonts w:ascii="Times New Roman" w:hAnsi="Times New Roman" w:cs="Times New Roman"/>
          <w:sz w:val="28"/>
          <w:szCs w:val="28"/>
          <w:lang w:val="kk-KZ"/>
        </w:rPr>
      </w:pPr>
      <w:r w:rsidRPr="00C02F90">
        <w:rPr>
          <w:rFonts w:ascii="Times New Roman" w:hAnsi="Times New Roman" w:cs="Times New Roman"/>
          <w:sz w:val="28"/>
          <w:szCs w:val="28"/>
          <w:lang w:val="kk-KZ"/>
        </w:rPr>
        <w:t>Осы базалық компоненттер логистикалық жүйенің тиімділігін арттырып, тасымалдау үдерістерін толық автоматтандыруға мүмкіндік береді.</w:t>
      </w:r>
    </w:p>
    <w:p w:rsidR="00D1223D" w:rsidRPr="00AF19C5" w:rsidRDefault="00D1223D"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Диссертациялық зерттеудің екінші тарауында жүргізілген талдау көрсеткендей, бүгінде Қазақстанда цифрландырудың негізгі құралдары қазірдің өзінде қолданылып келеді және бес бағыт бойынша Қазақстандағы жүк тасымалдау саласына әсер ететін белгілі бір тенденциялар пайда болды. </w:t>
      </w:r>
    </w:p>
    <w:p w:rsidR="00D1223D" w:rsidRPr="00AF19C5" w:rsidRDefault="00740637" w:rsidP="00A52940">
      <w:pPr>
        <w:spacing w:after="0" w:line="247" w:lineRule="auto"/>
        <w:ind w:firstLine="709"/>
        <w:jc w:val="both"/>
        <w:rPr>
          <w:rFonts w:ascii="Times New Roman" w:hAnsi="Times New Roman" w:cs="Times New Roman"/>
          <w:sz w:val="28"/>
          <w:szCs w:val="28"/>
          <w:lang w:val="kk-KZ"/>
        </w:rPr>
      </w:pPr>
      <w:r w:rsidRPr="00740637">
        <w:rPr>
          <w:rFonts w:ascii="Times New Roman" w:hAnsi="Times New Roman" w:cs="Times New Roman"/>
          <w:sz w:val="28"/>
          <w:szCs w:val="28"/>
          <w:lang w:val="kk-KZ"/>
        </w:rPr>
        <w:t xml:space="preserve">Электрондық құжат айналымын (EDM) енгізу – логистикалық үдерістерді автоматтандыруға бағытталған маңызды және тиімді қадамдардың бірі болып табылады. Бұл технология қағаз құжаттармен жұмыс істеуге кететін шығындарды айтарлықтай азайтып, құжаттарды жасау, өңдеу және жіберу уақытын шамамен 1,5 есеге қысқартуға мүмкіндік береді [3]. </w:t>
      </w:r>
      <w:r w:rsidR="00C02F90" w:rsidRPr="00C02F90">
        <w:rPr>
          <w:rFonts w:ascii="Times New Roman" w:hAnsi="Times New Roman" w:cs="Times New Roman"/>
          <w:sz w:val="28"/>
          <w:szCs w:val="28"/>
          <w:lang w:val="kk-KZ"/>
        </w:rPr>
        <w:t>EDM құжат алмасу мен жеткізу құрылымын түбегейлі өзгертеді, нәтижесінде тасымалдаушының қызметтерін ұсыну және төлеу үдерісі айтарлықтай жылдамдайды. Бұл тиімділік логистикалық операциялардың уақытылы және сенімді жүзеге</w:t>
      </w:r>
      <w:r w:rsidR="00C02F90">
        <w:rPr>
          <w:rFonts w:ascii="Times New Roman" w:hAnsi="Times New Roman" w:cs="Times New Roman"/>
          <w:sz w:val="28"/>
          <w:szCs w:val="28"/>
          <w:lang w:val="kk-KZ"/>
        </w:rPr>
        <w:t xml:space="preserve"> асуына оң әсерін тигізеді</w:t>
      </w:r>
      <w:r w:rsidR="00D1223D" w:rsidRPr="00AF19C5">
        <w:rPr>
          <w:rFonts w:ascii="Times New Roman" w:hAnsi="Times New Roman" w:cs="Times New Roman"/>
          <w:sz w:val="28"/>
          <w:szCs w:val="28"/>
          <w:lang w:val="kk-KZ"/>
        </w:rPr>
        <w:t>.</w:t>
      </w:r>
    </w:p>
    <w:p w:rsidR="00D1223D" w:rsidRPr="00AF19C5" w:rsidRDefault="00D1223D"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Электрондық үкіметтің даму деңгейі бойынша БҰҰ рейтингі бойынша Қазақстан 29-орында [</w:t>
      </w:r>
      <w:r w:rsidR="000C1842"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9</w:t>
      </w:r>
      <w:r w:rsidRPr="00AF19C5">
        <w:rPr>
          <w:rFonts w:ascii="Times New Roman" w:hAnsi="Times New Roman" w:cs="Times New Roman"/>
          <w:sz w:val="28"/>
          <w:szCs w:val="28"/>
          <w:lang w:val="kk-KZ"/>
        </w:rPr>
        <w:t>], бұл мемлекетпен қағазсыз өзара іс-қимылға көшуге мүмкіндік береді. Электрондық құжат айналымына бұл белсенді көшу барлық салаларға, соның ішінде логистикаға әсер етеді.</w:t>
      </w:r>
    </w:p>
    <w:p w:rsidR="00D1223D" w:rsidRPr="00AF19C5" w:rsidRDefault="00D1223D"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Келесі қадам - есептерді немесе хабарландыруларды жасау сияқты деректерді қолмен енгізуді болдырмайтын жұмыс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 автоматтандыру. Бұл еңбек шығындарын немесе логистикалық шығындарды азайтады және алгоритммен бағдарламалануы мүмкін адам әрекеттерін автоматты түрде орындау үшін нарықтағы тағы бір шешім болып табылады. 2027 жылға қарай жаһандық </w:t>
      </w:r>
      <w:r w:rsidR="00C54EF4" w:rsidRPr="00AF19C5">
        <w:rPr>
          <w:rFonts w:ascii="Times New Roman" w:hAnsi="Times New Roman" w:cs="Times New Roman"/>
          <w:sz w:val="28"/>
          <w:szCs w:val="28"/>
          <w:lang w:val="kk-KZ"/>
        </w:rPr>
        <w:t>АТ</w:t>
      </w:r>
      <w:r w:rsidRPr="00AF19C5">
        <w:rPr>
          <w:rFonts w:ascii="Times New Roman" w:hAnsi="Times New Roman" w:cs="Times New Roman"/>
          <w:sz w:val="28"/>
          <w:szCs w:val="28"/>
          <w:lang w:val="kk-KZ"/>
        </w:rPr>
        <w:t xml:space="preserve"> нарығындағы автоматтандыру жүйелерінің сегменті жыл сайын 40%-ға өседі деп күтілуде [</w:t>
      </w:r>
      <w:r w:rsidR="000C1842" w:rsidRPr="00AF19C5">
        <w:rPr>
          <w:rFonts w:ascii="Times New Roman" w:hAnsi="Times New Roman" w:cs="Times New Roman"/>
          <w:sz w:val="28"/>
          <w:szCs w:val="28"/>
          <w:lang w:val="kk-KZ"/>
        </w:rPr>
        <w:t>73</w:t>
      </w:r>
      <w:r w:rsidRPr="00AF19C5">
        <w:rPr>
          <w:rFonts w:ascii="Times New Roman" w:hAnsi="Times New Roman" w:cs="Times New Roman"/>
          <w:sz w:val="28"/>
          <w:szCs w:val="28"/>
          <w:lang w:val="kk-KZ"/>
        </w:rPr>
        <w:t>].</w:t>
      </w:r>
    </w:p>
    <w:p w:rsidR="00D1223D" w:rsidRPr="00AF19C5" w:rsidRDefault="00D1223D"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Жеткізу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 бақылау жеткізу жылдамдығы мен сапасына контрагенттердің талаптарын белгілеу арқылы жеткізу тізбегін қиындатады, бұл тапсырманы қиындатады. Тасымалдау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 үздіксіз болуы керек. Кешігулер көбінесе адам факторынан туындайды. Демек, жеке паркі бар компаниялар GPS </w:t>
      </w:r>
      <w:r w:rsidRPr="00AF19C5">
        <w:rPr>
          <w:rFonts w:ascii="Times New Roman" w:hAnsi="Times New Roman" w:cs="Times New Roman"/>
          <w:sz w:val="28"/>
          <w:szCs w:val="28"/>
          <w:lang w:val="kk-KZ"/>
        </w:rPr>
        <w:lastRenderedPageBreak/>
        <w:t>трекерлерін пайдалана отырып, көлік құралдарын бақылау жүйелерін енгізе бастады.</w:t>
      </w:r>
    </w:p>
    <w:p w:rsidR="00D1223D" w:rsidRPr="00AF19C5" w:rsidRDefault="00D1223D"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Әлемдегі логистиканы цифрландырудың негізгі құралдарының бірі деп аталатын IoT технологиялары нақты уақыт режимінде оңтайлы маршруттарды құруға және жүк қозғалысын бақылауға мүмкіндік береді [1</w:t>
      </w:r>
      <w:r w:rsidR="000C1842" w:rsidRPr="00AF19C5">
        <w:rPr>
          <w:rFonts w:ascii="Times New Roman" w:hAnsi="Times New Roman" w:cs="Times New Roman"/>
          <w:sz w:val="28"/>
          <w:szCs w:val="28"/>
          <w:lang w:val="kk-KZ"/>
        </w:rPr>
        <w:t>0</w:t>
      </w:r>
      <w:r w:rsidR="006A3EEC" w:rsidRPr="006A3EEC">
        <w:rPr>
          <w:rFonts w:ascii="Times New Roman" w:hAnsi="Times New Roman" w:cs="Times New Roman"/>
          <w:sz w:val="28"/>
          <w:szCs w:val="28"/>
          <w:lang w:val="kk-KZ"/>
        </w:rPr>
        <w:t>5</w:t>
      </w:r>
      <w:r w:rsidRPr="00AF19C5">
        <w:rPr>
          <w:rFonts w:ascii="Times New Roman" w:hAnsi="Times New Roman" w:cs="Times New Roman"/>
          <w:sz w:val="28"/>
          <w:szCs w:val="28"/>
          <w:lang w:val="kk-KZ"/>
        </w:rPr>
        <w:t>].</w:t>
      </w:r>
    </w:p>
    <w:p w:rsidR="00DA5243" w:rsidRDefault="00740637" w:rsidP="00A52940">
      <w:pPr>
        <w:spacing w:after="0" w:line="247" w:lineRule="auto"/>
        <w:ind w:firstLine="709"/>
        <w:jc w:val="both"/>
        <w:rPr>
          <w:rFonts w:ascii="Times New Roman" w:hAnsi="Times New Roman" w:cs="Times New Roman"/>
          <w:sz w:val="28"/>
          <w:szCs w:val="28"/>
          <w:lang w:val="kk-KZ"/>
        </w:rPr>
      </w:pPr>
      <w:r w:rsidRPr="00740637">
        <w:rPr>
          <w:rFonts w:ascii="Times New Roman" w:hAnsi="Times New Roman" w:cs="Times New Roman"/>
          <w:sz w:val="28"/>
          <w:szCs w:val="28"/>
          <w:lang w:val="kk-KZ"/>
        </w:rPr>
        <w:t>Мемлекеттің тұрақты экономикалық дамуының негізгі факторларының бірі – жеткізушілер мен тұтынушылар арасындағы тауарлық-материалдық құндылықтарды тиімді және үйлестірілген түрде бөлу жүйесінің қалыптасуы болып табылады. Бұл жүйе логистиканың барлық буындарының тиімді жұмыс істеуін талап етеді. Сонымен қатар, цифрландыру көлік-логистикалық қызмет көрсетудің негізгі үдерістерін оңтайландырып, олардың тиімділігін айтарлықтай арттыруға мүмкіндік береді. Цифрлық технологияларды енгізу жоспарлау мен болжау дәлдігін арттырып, логистикалық сұраныстарға жедел әрекет етуді қамтамасыз етеді. Нәтижесінде, жүктерді уақтылы және тиімді жеткізу мүмкіндігі күшейіп, логистикалық жүйенің</w:t>
      </w:r>
      <w:r>
        <w:rPr>
          <w:rFonts w:ascii="Times New Roman" w:hAnsi="Times New Roman" w:cs="Times New Roman"/>
          <w:sz w:val="28"/>
          <w:szCs w:val="28"/>
          <w:lang w:val="kk-KZ"/>
        </w:rPr>
        <w:t xml:space="preserve"> жалпы өнімділігі артады</w:t>
      </w:r>
      <w:r w:rsidRPr="00740637">
        <w:rPr>
          <w:rFonts w:ascii="Times New Roman" w:hAnsi="Times New Roman" w:cs="Times New Roman"/>
          <w:sz w:val="28"/>
          <w:szCs w:val="28"/>
          <w:lang w:val="kk-KZ"/>
        </w:rPr>
        <w:t xml:space="preserve"> </w:t>
      </w:r>
      <w:r w:rsidR="00DA5243" w:rsidRPr="00DA5243">
        <w:rPr>
          <w:rFonts w:ascii="Times New Roman" w:hAnsi="Times New Roman" w:cs="Times New Roman"/>
          <w:sz w:val="28"/>
          <w:szCs w:val="28"/>
          <w:lang w:val="kk-KZ"/>
        </w:rPr>
        <w:t>[10</w:t>
      </w:r>
      <w:r w:rsidR="006A3EEC" w:rsidRPr="006A3EEC">
        <w:rPr>
          <w:rFonts w:ascii="Times New Roman" w:hAnsi="Times New Roman" w:cs="Times New Roman"/>
          <w:sz w:val="28"/>
          <w:szCs w:val="28"/>
          <w:lang w:val="kk-KZ"/>
        </w:rPr>
        <w:t>6</w:t>
      </w:r>
      <w:r w:rsidR="00DA5243" w:rsidRPr="00DA5243">
        <w:rPr>
          <w:rFonts w:ascii="Times New Roman" w:hAnsi="Times New Roman" w:cs="Times New Roman"/>
          <w:sz w:val="28"/>
          <w:szCs w:val="28"/>
          <w:lang w:val="kk-KZ"/>
        </w:rPr>
        <w:t>]. Сонымен қатар, цифрлық технологиялар жүктің ерекшеліктерін ескере отырып, көліктің ең қолайлы түрін таңдауға, тасымалдау бағыттарын талдап, оңтайлы шешім қабылдауға жағдай жасайды. Бұл өз кезегінде тасымалдау шығындарын азайтып, қызмет көрсету сапасын арттырады.</w:t>
      </w:r>
    </w:p>
    <w:p w:rsidR="00DA5243" w:rsidRDefault="00740637" w:rsidP="00A52940">
      <w:pPr>
        <w:spacing w:after="0" w:line="247" w:lineRule="auto"/>
        <w:ind w:firstLine="709"/>
        <w:jc w:val="both"/>
        <w:rPr>
          <w:rFonts w:ascii="Times New Roman" w:hAnsi="Times New Roman" w:cs="Times New Roman"/>
          <w:sz w:val="28"/>
          <w:szCs w:val="28"/>
          <w:lang w:val="kk-KZ"/>
        </w:rPr>
      </w:pPr>
      <w:r w:rsidRPr="00740637">
        <w:rPr>
          <w:rFonts w:ascii="Times New Roman" w:hAnsi="Times New Roman" w:cs="Times New Roman"/>
          <w:sz w:val="28"/>
          <w:szCs w:val="28"/>
          <w:lang w:val="kk-KZ"/>
        </w:rPr>
        <w:t>Бүгінгі таңда автомобиль жүк тасымалы саласында электронды коммерцияны дамыту ерекше өзектілікке ие. Бұл үдеріс логистикалық тізбектегі ақпарат алмасуды электронды механизмдер арқылы оңтайландыруға негізделген және бүкіл тасымалдау үдерісін жылдам әрі тиімді басқаруға мүмкіндік береді. Логистика мен тауарларды бөлуде цифрлық экожүйені дамыту қазіргі заманғы көлік қызметінің маңызды құралына айналып отыр [107]. Сондықтан көлік және логистикалық қызметтердің цифрлық экожүйелерінің автомобиль жүк тасымалдауын басқаруға тигізетін әсерін жан-жақты зерттеу өзекті ғылыми әрі практикалық міндеттердің бірі болып табылады.</w:t>
      </w:r>
      <w:r>
        <w:rPr>
          <w:rFonts w:ascii="Times New Roman" w:hAnsi="Times New Roman" w:cs="Times New Roman"/>
          <w:sz w:val="28"/>
          <w:szCs w:val="28"/>
          <w:lang w:val="kk-KZ"/>
        </w:rPr>
        <w:t xml:space="preserve"> </w:t>
      </w:r>
      <w:r w:rsidR="00DA5243" w:rsidRPr="00DA5243">
        <w:rPr>
          <w:rFonts w:ascii="Times New Roman" w:hAnsi="Times New Roman" w:cs="Times New Roman"/>
          <w:sz w:val="28"/>
          <w:szCs w:val="28"/>
          <w:lang w:val="kk-KZ"/>
        </w:rPr>
        <w:t>Бұл зерттеу саладағы инновацияларды енгізу мен процестерді оңтайландыру арқылы тасымалдау қызметтерінің сапасын арттыруға мүмкіндік береді.</w:t>
      </w:r>
    </w:p>
    <w:p w:rsidR="00DA5243" w:rsidRPr="00DA5243" w:rsidRDefault="00DA5243" w:rsidP="00A52940">
      <w:pPr>
        <w:spacing w:after="0" w:line="247" w:lineRule="auto"/>
        <w:ind w:firstLine="709"/>
        <w:jc w:val="both"/>
        <w:rPr>
          <w:rFonts w:ascii="Times New Roman" w:hAnsi="Times New Roman" w:cs="Times New Roman"/>
          <w:sz w:val="28"/>
          <w:szCs w:val="28"/>
          <w:lang w:val="kk-KZ"/>
        </w:rPr>
      </w:pPr>
      <w:r w:rsidRPr="00DA5243">
        <w:rPr>
          <w:rFonts w:ascii="Times New Roman" w:hAnsi="Times New Roman" w:cs="Times New Roman"/>
          <w:sz w:val="28"/>
          <w:szCs w:val="28"/>
          <w:lang w:val="kk-KZ"/>
        </w:rPr>
        <w:t>Осы себепті бұл зерттеу көлік-логистикалық компаниялардың өз қызметіне цифрлық технологияларды енгізу кезінде кездесетін мәселелерді анықтауға бағытталған. Зерттеу аясында көлік-логистикалық компанияларға цифрлық технологияларды енгізудің қиындықтары мен қиындықтарды еңсерудің оң және жағымсыз жақтары қарастырылады. Бұл сұрақтарға жауап беру үшін сарапшылармен жүргізілген сұхбаттар негізгі әдіс ретінде п</w:t>
      </w:r>
      <w:r>
        <w:rPr>
          <w:rFonts w:ascii="Times New Roman" w:hAnsi="Times New Roman" w:cs="Times New Roman"/>
          <w:sz w:val="28"/>
          <w:szCs w:val="28"/>
          <w:lang w:val="kk-KZ"/>
        </w:rPr>
        <w:t>айдаланылады.</w:t>
      </w:r>
    </w:p>
    <w:p w:rsidR="00DD5F31" w:rsidRPr="00DD5F31" w:rsidRDefault="00DA5243" w:rsidP="00A52940">
      <w:pPr>
        <w:spacing w:after="0" w:line="247" w:lineRule="auto"/>
        <w:ind w:firstLine="709"/>
        <w:jc w:val="both"/>
        <w:rPr>
          <w:rFonts w:ascii="Times New Roman" w:hAnsi="Times New Roman" w:cs="Times New Roman"/>
          <w:sz w:val="28"/>
          <w:szCs w:val="28"/>
          <w:lang w:val="kk-KZ"/>
        </w:rPr>
      </w:pPr>
      <w:r w:rsidRPr="00DA5243">
        <w:rPr>
          <w:rFonts w:ascii="Times New Roman" w:hAnsi="Times New Roman" w:cs="Times New Roman"/>
          <w:sz w:val="28"/>
          <w:szCs w:val="28"/>
          <w:lang w:val="kk-KZ"/>
        </w:rPr>
        <w:t xml:space="preserve">Цифрландыру үдерісін нақты түсіндіру үшін үш негізгі термин енгізілді: электрондық форматқа көшіру, цифрландыру, және цифрлық трансформация. </w:t>
      </w:r>
      <w:r w:rsidR="00DD5F31" w:rsidRPr="00DD5F31">
        <w:rPr>
          <w:rFonts w:ascii="Times New Roman" w:hAnsi="Times New Roman" w:cs="Times New Roman"/>
          <w:sz w:val="28"/>
          <w:szCs w:val="28"/>
          <w:lang w:val="kk-KZ"/>
        </w:rPr>
        <w:t xml:space="preserve">Бұл үдеріс, яғни цифрлық трансформация, өнімдер мен қызметтерді цифрлық түрге көшіруден басталып, оған ілесе дамып жатқан жаңа технологиялар мен өнертабыстар арқылы одан әрі жетілдіріледі. Мысалы, цифрландыруды алғашқылардың бірі болып музыка және қаржы салалары қабылдады – бұл </w:t>
      </w:r>
      <w:r w:rsidR="00DD5F31" w:rsidRPr="00DD5F31">
        <w:rPr>
          <w:rFonts w:ascii="Times New Roman" w:hAnsi="Times New Roman" w:cs="Times New Roman"/>
          <w:sz w:val="28"/>
          <w:szCs w:val="28"/>
          <w:lang w:val="kk-KZ"/>
        </w:rPr>
        <w:lastRenderedPageBreak/>
        <w:t>бағыттарда цифрлық өнімдер мен қызметтер тез әрі кең көлемде таралды, себебі олар үшін жылдам ақпарат алмасу мен</w:t>
      </w:r>
      <w:r w:rsidR="00DD5F31">
        <w:rPr>
          <w:rFonts w:ascii="Times New Roman" w:hAnsi="Times New Roman" w:cs="Times New Roman"/>
          <w:sz w:val="28"/>
          <w:szCs w:val="28"/>
          <w:lang w:val="kk-KZ"/>
        </w:rPr>
        <w:t xml:space="preserve"> өңдеу шешуші маңызға ие болды.</w:t>
      </w:r>
    </w:p>
    <w:p w:rsidR="00DE6A38" w:rsidRPr="00AF19C5" w:rsidRDefault="00DD5F31" w:rsidP="00A52940">
      <w:pPr>
        <w:spacing w:after="0" w:line="247" w:lineRule="auto"/>
        <w:ind w:firstLine="709"/>
        <w:jc w:val="both"/>
        <w:rPr>
          <w:rFonts w:ascii="Times New Roman" w:hAnsi="Times New Roman" w:cs="Times New Roman"/>
          <w:sz w:val="28"/>
          <w:szCs w:val="28"/>
          <w:lang w:val="kk-KZ"/>
        </w:rPr>
      </w:pPr>
      <w:r w:rsidRPr="00DD5F31">
        <w:rPr>
          <w:rFonts w:ascii="Times New Roman" w:hAnsi="Times New Roman" w:cs="Times New Roman"/>
          <w:sz w:val="28"/>
          <w:szCs w:val="28"/>
          <w:lang w:val="kk-KZ"/>
        </w:rPr>
        <w:t>Цифрлық технологиялардың дамуы аясында ерекше орын алатын инновациялардың бірі — блокчейндер, яғни таратылған бухгалтерлік жүйелер. Бұл жүйелер – желіде орын алатын әрбір дерек алмасуды тіркеуге арналған, орталықсыздандырылған және сенімді цифрлық дерекқорлар (DBS) [108]. Блокчейн желісіне қосылған әрбір қатысушының құрылғысы жеке түйін (node) ретінде әрекет етеді және барлық түйіндер арасында деректерді автоматты түрде синхрондау арқылы жүйенің толық көшірмесін сақ</w:t>
      </w:r>
      <w:r>
        <w:rPr>
          <w:rFonts w:ascii="Times New Roman" w:hAnsi="Times New Roman" w:cs="Times New Roman"/>
          <w:sz w:val="28"/>
          <w:szCs w:val="28"/>
          <w:lang w:val="kk-KZ"/>
        </w:rPr>
        <w:t xml:space="preserve">тау мүмкіндігіне ие болады. </w:t>
      </w:r>
      <w:r w:rsidR="00DE6A38" w:rsidRPr="00AF19C5">
        <w:rPr>
          <w:rFonts w:ascii="Times New Roman" w:hAnsi="Times New Roman" w:cs="Times New Roman"/>
          <w:sz w:val="28"/>
          <w:szCs w:val="28"/>
          <w:lang w:val="kk-KZ"/>
        </w:rPr>
        <w:t>Әрбір транзакцияны барлық пайдаланушылар растайды, бұл үшінші тарап авторизаторының қажеттілігін болдырмайды.</w:t>
      </w:r>
    </w:p>
    <w:p w:rsidR="00DE6A38" w:rsidRPr="00AF19C5" w:rsidRDefault="00DE6A38"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«Цифрлық егізін» құру идеясы виртуалды ортада өнімді әзірлеу, сынау, өндіру және пайдалану мүмкіндігін жасау болып табылады [</w:t>
      </w:r>
      <w:r w:rsidR="000C1842" w:rsidRPr="00AF19C5">
        <w:rPr>
          <w:rFonts w:ascii="Times New Roman" w:hAnsi="Times New Roman" w:cs="Times New Roman"/>
          <w:sz w:val="28"/>
          <w:szCs w:val="28"/>
          <w:lang w:val="kk-KZ"/>
        </w:rPr>
        <w:t>10</w:t>
      </w:r>
      <w:r w:rsidR="006A3EEC" w:rsidRPr="006A3EEC">
        <w:rPr>
          <w:rFonts w:ascii="Times New Roman" w:hAnsi="Times New Roman" w:cs="Times New Roman"/>
          <w:sz w:val="28"/>
          <w:szCs w:val="28"/>
          <w:lang w:val="kk-KZ"/>
        </w:rPr>
        <w:t>9</w:t>
      </w:r>
      <w:r w:rsidRPr="00AF19C5">
        <w:rPr>
          <w:rFonts w:ascii="Times New Roman" w:hAnsi="Times New Roman" w:cs="Times New Roman"/>
          <w:sz w:val="28"/>
          <w:szCs w:val="28"/>
          <w:lang w:val="kk-KZ"/>
        </w:rPr>
        <w:t xml:space="preserve">]. Бұл өнімде болатын әртүрлі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терді модельдеуді қамтиды. Кейбір ғалымдар бұл технологияны физикалық модельдерді, тарихи деректерді, нақты уақыттағы деректерді және т.б. пайдалана отырып, оның «double» қызмет ету мерзімін көрсете алатын дайын өнімді, жүйені немесе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ті біріктірілген мультифизикалық көп масштабты ықтималдық модельдеу ретінде анықтайды.</w:t>
      </w:r>
    </w:p>
    <w:p w:rsidR="00D9568B" w:rsidRPr="00D9568B" w:rsidRDefault="00D9568B" w:rsidP="00A52940">
      <w:pPr>
        <w:spacing w:after="0" w:line="247" w:lineRule="auto"/>
        <w:ind w:firstLine="709"/>
        <w:jc w:val="both"/>
        <w:rPr>
          <w:rFonts w:ascii="Times New Roman" w:hAnsi="Times New Roman" w:cs="Times New Roman"/>
          <w:sz w:val="28"/>
          <w:szCs w:val="28"/>
          <w:lang w:val="kk-KZ"/>
        </w:rPr>
      </w:pPr>
      <w:r w:rsidRPr="00D9568B">
        <w:rPr>
          <w:rFonts w:ascii="Times New Roman" w:hAnsi="Times New Roman" w:cs="Times New Roman"/>
          <w:sz w:val="28"/>
          <w:szCs w:val="28"/>
          <w:lang w:val="kk-KZ"/>
        </w:rPr>
        <w:t>NASA үлкен деректерді өңдеу мәселесін алғаш рет 1997 жылы көтерді, ол кезде ғалымдар өте үлкен көлемдегі ақпаратты басқаруда нақты техникалық қиындықтарға тап болған болатын [110]. Дегенмен, бүгінгі күнге дейін "үлкен деректер" (Big Data) ұғымына қатысты бірыңғай қалыптасқан және әмбебап анықтама жоқ, сондықтан бұл термин әртүрлі зерттеушілер мен салалық мамандар тарапынан әртүрлі түсіндіріледі.</w:t>
      </w:r>
    </w:p>
    <w:p w:rsidR="00D9568B" w:rsidRDefault="00D9568B" w:rsidP="00A52940">
      <w:pPr>
        <w:spacing w:after="0" w:line="247" w:lineRule="auto"/>
        <w:ind w:firstLine="709"/>
        <w:jc w:val="both"/>
        <w:rPr>
          <w:rFonts w:ascii="Times New Roman" w:hAnsi="Times New Roman" w:cs="Times New Roman"/>
          <w:sz w:val="28"/>
          <w:szCs w:val="28"/>
          <w:lang w:val="kk-KZ"/>
        </w:rPr>
      </w:pPr>
      <w:r w:rsidRPr="00D9568B">
        <w:rPr>
          <w:rFonts w:ascii="Times New Roman" w:hAnsi="Times New Roman" w:cs="Times New Roman"/>
          <w:sz w:val="28"/>
          <w:szCs w:val="28"/>
          <w:lang w:val="kk-KZ"/>
        </w:rPr>
        <w:t xml:space="preserve">Алайда, алғашқы талдаушылардың бірі саналатын Гаудензи Б. және оның әріптестері үлкен деректерді сипаттайтын үш негізгі ерекшелікті айқындады: көлем (volume), жылдамдық (velocity) және әртүрлілік (variety) [111]. Бұл сипаттамалардың әрқайсысы үлкен деректерді дәстүрлі деректерден ерекшелендіретін негізгі факторлар болып табылады. Атап айтқанда, көлем </w:t>
      </w:r>
      <w:r>
        <w:rPr>
          <w:rFonts w:ascii="Times New Roman" w:hAnsi="Times New Roman" w:cs="Times New Roman"/>
          <w:sz w:val="28"/>
          <w:szCs w:val="28"/>
          <w:lang w:val="kk-KZ"/>
        </w:rPr>
        <w:t>–</w:t>
      </w:r>
      <w:r w:rsidRPr="00D9568B">
        <w:rPr>
          <w:rFonts w:ascii="Times New Roman" w:hAnsi="Times New Roman" w:cs="Times New Roman"/>
          <w:sz w:val="28"/>
          <w:szCs w:val="28"/>
          <w:lang w:val="kk-KZ"/>
        </w:rPr>
        <w:t xml:space="preserve"> деректердің көздерден жиналатын жалпы көлемінің үздіксіз ұлғаюын білдіреді. Жылдамдық — ақпараттың пайда болуы мен оны өңдеуге енгізу арасындағы уақыт аралығының қысқаруын сипаттайды, яғни деректер нақты уақыт режимінде өңделуі тиіс. Ал әртүрлілік — деректердің әртүрлі пішімде келуін (мәтін, сурет, видео, датчиктер деректері және т.б.), олардың құрылымсыз немесе жартылай құрылымды болуын және оларды түсіндірудің күрделілігін білдіреді.</w:t>
      </w:r>
    </w:p>
    <w:p w:rsidR="005C3D3C" w:rsidRPr="005C3D3C" w:rsidRDefault="005C3D3C" w:rsidP="00A52940">
      <w:pPr>
        <w:spacing w:after="0" w:line="247" w:lineRule="auto"/>
        <w:ind w:firstLine="709"/>
        <w:jc w:val="both"/>
        <w:rPr>
          <w:rFonts w:ascii="Times New Roman" w:hAnsi="Times New Roman" w:cs="Times New Roman"/>
          <w:sz w:val="28"/>
          <w:szCs w:val="28"/>
          <w:lang w:val="kk-KZ"/>
        </w:rPr>
      </w:pPr>
      <w:r w:rsidRPr="005C3D3C">
        <w:rPr>
          <w:rFonts w:ascii="Times New Roman" w:hAnsi="Times New Roman" w:cs="Times New Roman"/>
          <w:sz w:val="28"/>
          <w:szCs w:val="28"/>
          <w:lang w:val="kk-KZ"/>
        </w:rPr>
        <w:t>Осылайша, «үлкен деректер» (Big Data) термині нақты бір технологияны емес, деректердің белгілі бір сипаттамасын білдіреді. Яғни бұл ұғым ақпараттың көлемінің аса ауқымды болуы, оны өңдеу жылдамдығының жоғары деңгейі және әртүрлі құрылымдық сипатқа ие болуын меңзейді. Ал үлкен деректерді өңдеуге</w:t>
      </w:r>
      <w:r>
        <w:rPr>
          <w:rFonts w:ascii="Times New Roman" w:hAnsi="Times New Roman" w:cs="Times New Roman"/>
          <w:sz w:val="28"/>
          <w:szCs w:val="28"/>
          <w:lang w:val="kk-KZ"/>
        </w:rPr>
        <w:t xml:space="preserve"> арналған технологиялар –</w:t>
      </w:r>
      <w:r w:rsidRPr="005C3D3C">
        <w:rPr>
          <w:rFonts w:ascii="Times New Roman" w:hAnsi="Times New Roman" w:cs="Times New Roman"/>
          <w:sz w:val="28"/>
          <w:szCs w:val="28"/>
          <w:lang w:val="kk-KZ"/>
        </w:rPr>
        <w:t xml:space="preserve"> бұл деректерді жинау, сақтау және талдау әдістері мен құралдарының жиынтығы болып табылады [112]. Мұндай технологиялар </w:t>
      </w:r>
      <w:r w:rsidRPr="005C3D3C">
        <w:rPr>
          <w:rFonts w:ascii="Times New Roman" w:hAnsi="Times New Roman" w:cs="Times New Roman"/>
          <w:sz w:val="28"/>
          <w:szCs w:val="28"/>
          <w:lang w:val="kk-KZ"/>
        </w:rPr>
        <w:lastRenderedPageBreak/>
        <w:t>күрделі әрі құрылымы әртүрлі, көлемді ақпарат ағындарын тиімді тү</w:t>
      </w:r>
      <w:r>
        <w:rPr>
          <w:rFonts w:ascii="Times New Roman" w:hAnsi="Times New Roman" w:cs="Times New Roman"/>
          <w:sz w:val="28"/>
          <w:szCs w:val="28"/>
          <w:lang w:val="kk-KZ"/>
        </w:rPr>
        <w:t>рде басқаруға мүмкіндік береді.</w:t>
      </w:r>
    </w:p>
    <w:p w:rsidR="00AF0BE2" w:rsidRPr="00AF0BE2" w:rsidRDefault="005C3D3C" w:rsidP="00A52940">
      <w:pPr>
        <w:spacing w:after="0" w:line="247" w:lineRule="auto"/>
        <w:ind w:firstLine="709"/>
        <w:jc w:val="both"/>
        <w:rPr>
          <w:rFonts w:ascii="Times New Roman" w:hAnsi="Times New Roman" w:cs="Times New Roman"/>
          <w:sz w:val="28"/>
          <w:szCs w:val="28"/>
          <w:lang w:val="kk-KZ"/>
        </w:rPr>
      </w:pPr>
      <w:r w:rsidRPr="005C3D3C">
        <w:rPr>
          <w:rFonts w:ascii="Times New Roman" w:hAnsi="Times New Roman" w:cs="Times New Roman"/>
          <w:sz w:val="28"/>
          <w:szCs w:val="28"/>
          <w:lang w:val="kk-KZ"/>
        </w:rPr>
        <w:t>Үлкен деректерді талдау тек ғылыми немесе техникалық салаларда ғана емес, бизнесте де кеңінен қолданыс табуда. Егер бизнес контексінде қарастыратын болсақ, үлкен деректерді пайдаланудың үш негізгі бағытын атап көрсетуге болады. Біріншіден, операциялық тиімділік тұрғысынан алғанда, үлкен деректерді өңдеу бизнес үдерістерінің ашықтығын қамтамасыз етіп, олардың сапасы мен орындалу тиімділігін арттырады. Сонымен қатар, ол ресурстарды басқару мен пайдалануды оңтайландыруға, артық шығындарды азайтуға және жұмыс ағынын нақты деректер негізінде реттеуге мүмкіндік береді.</w:t>
      </w:r>
      <w:r>
        <w:rPr>
          <w:rFonts w:ascii="Times New Roman" w:hAnsi="Times New Roman" w:cs="Times New Roman"/>
          <w:sz w:val="28"/>
          <w:szCs w:val="28"/>
          <w:lang w:val="kk-KZ"/>
        </w:rPr>
        <w:t xml:space="preserve"> </w:t>
      </w:r>
      <w:r w:rsidR="00AF0BE2" w:rsidRPr="00AF0BE2">
        <w:rPr>
          <w:rFonts w:ascii="Times New Roman" w:hAnsi="Times New Roman" w:cs="Times New Roman"/>
          <w:sz w:val="28"/>
          <w:szCs w:val="28"/>
          <w:lang w:val="kk-KZ"/>
        </w:rPr>
        <w:t>Бұл компанияларға қызмет көрсету мен логистикалық операцияларды жылдам</w:t>
      </w:r>
      <w:r w:rsidR="00AF0BE2">
        <w:rPr>
          <w:rFonts w:ascii="Times New Roman" w:hAnsi="Times New Roman" w:cs="Times New Roman"/>
          <w:sz w:val="28"/>
          <w:szCs w:val="28"/>
          <w:lang w:val="kk-KZ"/>
        </w:rPr>
        <w:t xml:space="preserve"> әрі нақты басқаруға жол ашады.</w:t>
      </w:r>
    </w:p>
    <w:p w:rsidR="00AF0BE2" w:rsidRPr="00AF0BE2" w:rsidRDefault="00AF0BE2" w:rsidP="00A52940">
      <w:pPr>
        <w:spacing w:after="0" w:line="247" w:lineRule="auto"/>
        <w:ind w:firstLine="709"/>
        <w:jc w:val="both"/>
        <w:rPr>
          <w:rFonts w:ascii="Times New Roman" w:hAnsi="Times New Roman" w:cs="Times New Roman"/>
          <w:sz w:val="28"/>
          <w:szCs w:val="28"/>
          <w:lang w:val="kk-KZ"/>
        </w:rPr>
      </w:pPr>
      <w:r w:rsidRPr="00AF0BE2">
        <w:rPr>
          <w:rFonts w:ascii="Times New Roman" w:hAnsi="Times New Roman" w:cs="Times New Roman"/>
          <w:sz w:val="28"/>
          <w:szCs w:val="28"/>
          <w:lang w:val="kk-KZ"/>
        </w:rPr>
        <w:t>Екіншіден, тұтынушы тәжірибесін жақсарту саласында үлкен деректер тұтынушыларды нақты сегменттеуге, олардың адалдығын арттыруға және клиенттермен өзара әрекеттесу сапасын жоғарылатуға көмектеседі. Бұл маркетингтік стратегияларды жетілдіруге және клиент қажеттіліктерін ж</w:t>
      </w:r>
      <w:r>
        <w:rPr>
          <w:rFonts w:ascii="Times New Roman" w:hAnsi="Times New Roman" w:cs="Times New Roman"/>
          <w:sz w:val="28"/>
          <w:szCs w:val="28"/>
          <w:lang w:val="kk-KZ"/>
        </w:rPr>
        <w:t>ақсы түсінуге мүмкіндік береді.</w:t>
      </w:r>
    </w:p>
    <w:p w:rsidR="00AF0BE2" w:rsidRPr="00AF0BE2" w:rsidRDefault="00AF0BE2" w:rsidP="00A52940">
      <w:pPr>
        <w:spacing w:after="0" w:line="247" w:lineRule="auto"/>
        <w:ind w:firstLine="709"/>
        <w:jc w:val="both"/>
        <w:rPr>
          <w:rFonts w:ascii="Times New Roman" w:hAnsi="Times New Roman" w:cs="Times New Roman"/>
          <w:sz w:val="28"/>
          <w:szCs w:val="28"/>
          <w:lang w:val="kk-KZ"/>
        </w:rPr>
      </w:pPr>
      <w:r w:rsidRPr="00AF0BE2">
        <w:rPr>
          <w:rFonts w:ascii="Times New Roman" w:hAnsi="Times New Roman" w:cs="Times New Roman"/>
          <w:sz w:val="28"/>
          <w:szCs w:val="28"/>
          <w:lang w:val="kk-KZ"/>
        </w:rPr>
        <w:t>Үшіншіден, үлкен деректер бизнес үлгілерін қайта қарауға, жаңа кіріс көздерін ашуға және инновациялық қызмет түрлерін дамытуға жағдай жасайды. Жеткізу тізбегін басқаруда үлкен деректердің қолданбаларына жеткізушілердің тәуекелдерін басқару, сұранысты болжау, логистикалық жоспарлау, көлік пен тауарлық-материалдық қорларды тиімді басқару, сондай-ақ тауарла</w:t>
      </w:r>
      <w:r>
        <w:rPr>
          <w:rFonts w:ascii="Times New Roman" w:hAnsi="Times New Roman" w:cs="Times New Roman"/>
          <w:sz w:val="28"/>
          <w:szCs w:val="28"/>
          <w:lang w:val="kk-KZ"/>
        </w:rPr>
        <w:t>рды қайтару логистикасы кіреді.</w:t>
      </w:r>
    </w:p>
    <w:p w:rsidR="005C3D3C" w:rsidRPr="005C3D3C" w:rsidRDefault="005C3D3C" w:rsidP="00A52940">
      <w:pPr>
        <w:spacing w:after="0" w:line="247" w:lineRule="auto"/>
        <w:ind w:firstLine="709"/>
        <w:jc w:val="both"/>
        <w:rPr>
          <w:rFonts w:ascii="Times New Roman" w:hAnsi="Times New Roman" w:cs="Times New Roman"/>
          <w:sz w:val="28"/>
          <w:szCs w:val="28"/>
          <w:lang w:val="kk-KZ"/>
        </w:rPr>
      </w:pPr>
      <w:r w:rsidRPr="005C3D3C">
        <w:rPr>
          <w:rFonts w:ascii="Times New Roman" w:hAnsi="Times New Roman" w:cs="Times New Roman"/>
          <w:sz w:val="28"/>
          <w:szCs w:val="28"/>
          <w:lang w:val="kk-KZ"/>
        </w:rPr>
        <w:t>Үлкен деректер аналитикасын енгізудің ықтимал әсерлеріне жеткізу тізбегінің ашықтығын арттыру, операциялық тиімділік пен жалпы өнімділікті жоғарылату, икемділік пен жедел жауап беру қабілетін күшейту, сондай-ақ жеткізу тізбегінің тұрақтылығы мен инновациялық әлеуетін дамыту жатады. Бұл факторлар компанияларға нарықтағы бәсекеге қабілеттілікті арттырып, клиенттерге жоғары сапалы қызмет көрсетуге мүмкіндік береді. Нақты және уақтылы деректерге негізделген шешімдер қабылдау компанияларға өзгермелі сұранысқа бейімделуге, тәуекелдерді басқаруға және ресурстард</w:t>
      </w:r>
      <w:r>
        <w:rPr>
          <w:rFonts w:ascii="Times New Roman" w:hAnsi="Times New Roman" w:cs="Times New Roman"/>
          <w:sz w:val="28"/>
          <w:szCs w:val="28"/>
          <w:lang w:val="kk-KZ"/>
        </w:rPr>
        <w:t>ы тиімді пайдалануға жол ашады.</w:t>
      </w:r>
    </w:p>
    <w:p w:rsidR="005C3D3C" w:rsidRDefault="005C3D3C" w:rsidP="00A52940">
      <w:pPr>
        <w:spacing w:after="0" w:line="247" w:lineRule="auto"/>
        <w:ind w:firstLine="709"/>
        <w:jc w:val="both"/>
        <w:rPr>
          <w:rFonts w:ascii="Times New Roman" w:hAnsi="Times New Roman" w:cs="Times New Roman"/>
          <w:sz w:val="28"/>
          <w:szCs w:val="28"/>
          <w:lang w:val="kk-KZ"/>
        </w:rPr>
      </w:pPr>
      <w:r w:rsidRPr="005C3D3C">
        <w:rPr>
          <w:rFonts w:ascii="Times New Roman" w:hAnsi="Times New Roman" w:cs="Times New Roman"/>
          <w:sz w:val="28"/>
          <w:szCs w:val="28"/>
          <w:lang w:val="kk-KZ"/>
        </w:rPr>
        <w:t>Сонымен қатар, логистика мен өндіріс салаларында кеңінен талқыланып жүрг</w:t>
      </w:r>
      <w:r>
        <w:rPr>
          <w:rFonts w:ascii="Times New Roman" w:hAnsi="Times New Roman" w:cs="Times New Roman"/>
          <w:sz w:val="28"/>
          <w:szCs w:val="28"/>
          <w:lang w:val="kk-KZ"/>
        </w:rPr>
        <w:t>ен тағы бір маңызды технология –</w:t>
      </w:r>
      <w:r w:rsidRPr="005C3D3C">
        <w:rPr>
          <w:rFonts w:ascii="Times New Roman" w:hAnsi="Times New Roman" w:cs="Times New Roman"/>
          <w:sz w:val="28"/>
          <w:szCs w:val="28"/>
          <w:lang w:val="kk-KZ"/>
        </w:rPr>
        <w:t xml:space="preserve"> бұл адамдар мен тауарларды түрлі көлік құралдары арқылы қозғалысқа келтіретін, әртүрлі сенсорлардың көрсеткіштеріне негізделген жүйелер. Бұл технологиялардың мәні атауынан-ақ түсінікті: олар автономды түрде бағытталып, белгіленген маршрутпен жүруге қабілетті. Мұндай жүйелер мақсаттары мен қолдану аясына байланысты әртүрлі аталады. Мысалы, автоматтандырылған басқарылатын көліктер (A</w:t>
      </w:r>
      <w:r>
        <w:rPr>
          <w:rFonts w:ascii="Times New Roman" w:hAnsi="Times New Roman" w:cs="Times New Roman"/>
          <w:sz w:val="28"/>
          <w:szCs w:val="28"/>
          <w:lang w:val="kk-KZ"/>
        </w:rPr>
        <w:t>utomated Guided Vehicles, AGV) –</w:t>
      </w:r>
      <w:r w:rsidRPr="005C3D3C">
        <w:rPr>
          <w:rFonts w:ascii="Times New Roman" w:hAnsi="Times New Roman" w:cs="Times New Roman"/>
          <w:sz w:val="28"/>
          <w:szCs w:val="28"/>
          <w:lang w:val="kk-KZ"/>
        </w:rPr>
        <w:t xml:space="preserve"> әдетте өндірістік ортада кеңінен қолданылады, дегенмен соңғы зерттеулерде оларды қойма логистикасында да тиімді пайдалануға болатыны анықталған [113]. </w:t>
      </w:r>
    </w:p>
    <w:p w:rsidR="00DE6A38" w:rsidRDefault="00DE6A38"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Жалпы жұртшылық арасында танымал автономды көліктерден басқа, бұл технология негізінен зауыттар мен қоймаларда қолданылатын үлкенді-кішілі ұшқышсыз ұшу аппараттары (ҰҰА) және автоматты көліктер түрінде де ұсынылған [</w:t>
      </w:r>
      <w:r w:rsidR="00BD050B" w:rsidRPr="00AF19C5">
        <w:rPr>
          <w:rFonts w:ascii="Times New Roman" w:hAnsi="Times New Roman" w:cs="Times New Roman"/>
          <w:sz w:val="28"/>
          <w:szCs w:val="28"/>
          <w:lang w:val="kk-KZ"/>
        </w:rPr>
        <w:t>11</w:t>
      </w:r>
      <w:r w:rsidR="006A3EEC" w:rsidRPr="006A3EEC">
        <w:rPr>
          <w:rFonts w:ascii="Times New Roman" w:hAnsi="Times New Roman" w:cs="Times New Roman"/>
          <w:sz w:val="28"/>
          <w:szCs w:val="28"/>
          <w:lang w:val="kk-KZ"/>
        </w:rPr>
        <w:t>4</w:t>
      </w:r>
      <w:r w:rsidRPr="00AF19C5">
        <w:rPr>
          <w:rFonts w:ascii="Times New Roman" w:hAnsi="Times New Roman" w:cs="Times New Roman"/>
          <w:sz w:val="28"/>
          <w:szCs w:val="28"/>
          <w:lang w:val="kk-KZ"/>
        </w:rPr>
        <w:t xml:space="preserve">]. </w:t>
      </w:r>
    </w:p>
    <w:p w:rsidR="00F16FB2" w:rsidRPr="00F16FB2" w:rsidRDefault="00F16FB2" w:rsidP="00A52940">
      <w:pPr>
        <w:spacing w:after="0" w:line="247" w:lineRule="auto"/>
        <w:ind w:firstLine="709"/>
        <w:jc w:val="both"/>
        <w:rPr>
          <w:rFonts w:ascii="Times New Roman" w:hAnsi="Times New Roman" w:cs="Times New Roman"/>
          <w:sz w:val="28"/>
          <w:szCs w:val="28"/>
          <w:lang w:val="kk-KZ"/>
        </w:rPr>
      </w:pPr>
      <w:r w:rsidRPr="00F16FB2">
        <w:rPr>
          <w:rFonts w:ascii="Times New Roman" w:hAnsi="Times New Roman" w:cs="Times New Roman"/>
          <w:sz w:val="28"/>
          <w:szCs w:val="28"/>
          <w:lang w:val="kk-KZ"/>
        </w:rPr>
        <w:t>Әлбетте, бұл топқа логистикалық бизнесте шешуші рөл атқаратын тиеу-түсіру жабдықтарын, жүк көліктерін және басқа да көлік құралдарын басқаруды автоматтандыруға мүмкіндік беретін технологиялық әзірлемелер кіреді. Мұндай шешімдер логистикалық операцияларды жеделдетіп, адам ресурстарына тәуелділікті азайтып, проц</w:t>
      </w:r>
      <w:r>
        <w:rPr>
          <w:rFonts w:ascii="Times New Roman" w:hAnsi="Times New Roman" w:cs="Times New Roman"/>
          <w:sz w:val="28"/>
          <w:szCs w:val="28"/>
          <w:lang w:val="kk-KZ"/>
        </w:rPr>
        <w:t>естердің тиімділігін арттырады.</w:t>
      </w:r>
    </w:p>
    <w:p w:rsidR="00F16FB2" w:rsidRPr="00F16FB2" w:rsidRDefault="00F16FB2" w:rsidP="00A52940">
      <w:pPr>
        <w:spacing w:after="0" w:line="247" w:lineRule="auto"/>
        <w:ind w:firstLine="709"/>
        <w:jc w:val="both"/>
        <w:rPr>
          <w:rFonts w:ascii="Times New Roman" w:hAnsi="Times New Roman" w:cs="Times New Roman"/>
          <w:sz w:val="28"/>
          <w:szCs w:val="28"/>
          <w:lang w:val="kk-KZ"/>
        </w:rPr>
      </w:pPr>
      <w:r w:rsidRPr="00F16FB2">
        <w:rPr>
          <w:rFonts w:ascii="Times New Roman" w:hAnsi="Times New Roman" w:cs="Times New Roman"/>
          <w:sz w:val="28"/>
          <w:szCs w:val="28"/>
          <w:lang w:val="kk-KZ"/>
        </w:rPr>
        <w:t>А.Молдабекова және оның әріптестері (2021) жүргізген зерттеу логистикалық қызмет көрсетудің цифрлық трансформациясы Қазақстанда әлі бастапқы кезеңде ғана екендігін анықтады [17]. Бұл, өз кезегінде, қазіргі ғылыми әдебиеттер негізінде еліміздегі көлік-логистика саласына заманауи технологиялардың нақты ықпалын бағалауды күрделендіреді. Сонымен қатар, көлік және қойма компаниялары цифрлық шешімдерге айтарлықтай инвестиция салмайды, бұл трансформацияны тежейтін негізг</w:t>
      </w:r>
      <w:r>
        <w:rPr>
          <w:rFonts w:ascii="Times New Roman" w:hAnsi="Times New Roman" w:cs="Times New Roman"/>
          <w:sz w:val="28"/>
          <w:szCs w:val="28"/>
          <w:lang w:val="kk-KZ"/>
        </w:rPr>
        <w:t>і факторлардың бірі болып отыр.</w:t>
      </w:r>
    </w:p>
    <w:p w:rsidR="00F16FB2" w:rsidRPr="00AF19C5" w:rsidRDefault="00F16FB2" w:rsidP="00A52940">
      <w:pPr>
        <w:spacing w:after="0" w:line="247" w:lineRule="auto"/>
        <w:ind w:firstLine="709"/>
        <w:jc w:val="both"/>
        <w:rPr>
          <w:rFonts w:ascii="Times New Roman" w:hAnsi="Times New Roman" w:cs="Times New Roman"/>
          <w:sz w:val="28"/>
          <w:szCs w:val="28"/>
          <w:lang w:val="kk-KZ"/>
        </w:rPr>
      </w:pPr>
      <w:r w:rsidRPr="00F16FB2">
        <w:rPr>
          <w:rFonts w:ascii="Times New Roman" w:hAnsi="Times New Roman" w:cs="Times New Roman"/>
          <w:sz w:val="28"/>
          <w:szCs w:val="28"/>
          <w:lang w:val="kk-KZ"/>
        </w:rPr>
        <w:t>Сатыбалдин және әріптестері (2022) Қазақстанның өңірлеріндегі көліктік-логистикалық әлеуетке 11 көрсеткіш негізінде кластерлік талдау жүргізген. Зерттеу нәтижесінде көліктік инфрақұрылым бойынша Алматы, Қарағанды, Ақтөбе, Ақмола облыстары мен Алматы қаласы алдыңғы қатарда екені анықталған. Логистикалық көрсеткіштер бойынша Қарағанды, Атырау, Павлодар, Шығыс Қазақстан облыстары мен Алматы қаласы үздік нәтиже көрсетсе, экономикалық көрсеткіштер бойынша Атырау, Алматы, Түркістан облыстары мен Алматы қаласы көш бастап тұр. Жалпы көліктік-логистикалық әлеуеттің интегралды рейтингінде Қарағанды, Шығыс Қазақстан, Алматы, Атырау облыстары және Алматы қаласы жетекші орынға шыққан [115].</w:t>
      </w:r>
    </w:p>
    <w:p w:rsidR="00AF0BE2" w:rsidRDefault="00AF0BE2" w:rsidP="00A52940">
      <w:pPr>
        <w:spacing w:after="0" w:line="247" w:lineRule="auto"/>
        <w:ind w:firstLine="709"/>
        <w:jc w:val="both"/>
        <w:rPr>
          <w:rFonts w:ascii="Times New Roman" w:hAnsi="Times New Roman" w:cs="Times New Roman"/>
          <w:sz w:val="28"/>
          <w:szCs w:val="28"/>
          <w:lang w:val="kk-KZ"/>
        </w:rPr>
      </w:pPr>
      <w:r w:rsidRPr="00AF0BE2">
        <w:rPr>
          <w:rFonts w:ascii="Times New Roman" w:hAnsi="Times New Roman" w:cs="Times New Roman"/>
          <w:sz w:val="28"/>
          <w:szCs w:val="28"/>
          <w:lang w:val="kk-KZ"/>
        </w:rPr>
        <w:t>Бұл технологиялар логистикалық үдерістерді автоматтандыруға, деректерді тиімді басқаруға және қызмет көрсету сапасын арттыруға мүмкіндік береді.</w:t>
      </w:r>
      <w:r>
        <w:rPr>
          <w:rFonts w:ascii="Times New Roman" w:hAnsi="Times New Roman" w:cs="Times New Roman"/>
          <w:sz w:val="28"/>
          <w:szCs w:val="28"/>
          <w:lang w:val="kk-KZ"/>
        </w:rPr>
        <w:t xml:space="preserve"> </w:t>
      </w:r>
      <w:r w:rsidR="00DE6A38" w:rsidRPr="00AF19C5">
        <w:rPr>
          <w:rFonts w:ascii="Times New Roman" w:hAnsi="Times New Roman" w:cs="Times New Roman"/>
          <w:sz w:val="28"/>
          <w:szCs w:val="28"/>
          <w:lang w:val="kk-KZ"/>
        </w:rPr>
        <w:t xml:space="preserve">Заттар интернеті жеткізу тізбегінің барлық кезеңдеріндегі </w:t>
      </w:r>
      <w:r w:rsidR="00583161" w:rsidRPr="00AF19C5">
        <w:rPr>
          <w:rFonts w:ascii="Times New Roman" w:hAnsi="Times New Roman" w:cs="Times New Roman"/>
          <w:sz w:val="28"/>
          <w:szCs w:val="28"/>
          <w:lang w:val="kk-KZ"/>
        </w:rPr>
        <w:t>үдеріс</w:t>
      </w:r>
      <w:r w:rsidR="00DE6A38" w:rsidRPr="00AF19C5">
        <w:rPr>
          <w:rFonts w:ascii="Times New Roman" w:hAnsi="Times New Roman" w:cs="Times New Roman"/>
          <w:sz w:val="28"/>
          <w:szCs w:val="28"/>
          <w:lang w:val="kk-KZ"/>
        </w:rPr>
        <w:t xml:space="preserve">терді және операциялардың тиімділігін бақылайды, талдайды және оңтайландырады. </w:t>
      </w:r>
    </w:p>
    <w:p w:rsidR="00AF0BE2" w:rsidRPr="00F16FB2" w:rsidRDefault="00AF0BE2" w:rsidP="00A52940">
      <w:pPr>
        <w:spacing w:after="0" w:line="247" w:lineRule="auto"/>
        <w:ind w:firstLine="709"/>
        <w:jc w:val="both"/>
        <w:rPr>
          <w:rFonts w:ascii="Times New Roman" w:hAnsi="Times New Roman" w:cs="Times New Roman"/>
          <w:color w:val="FF0000"/>
          <w:sz w:val="28"/>
          <w:szCs w:val="28"/>
          <w:lang w:val="kk-KZ"/>
        </w:rPr>
      </w:pPr>
      <w:r w:rsidRPr="00F16FB2">
        <w:rPr>
          <w:rFonts w:ascii="Times New Roman" w:hAnsi="Times New Roman" w:cs="Times New Roman"/>
          <w:sz w:val="28"/>
          <w:szCs w:val="28"/>
          <w:lang w:val="kk-KZ"/>
        </w:rPr>
        <w:t>Қоймаларды басқаруда физикалық роботтарды енгізу көптеген операцияларды автоматтандыруға септігін тигізеді. Сонымен қатар, ұшқышсыз көліктерді немесе ұшқышсыз ұшақтарды жеткізу жүйелерін құру да болашақта пер</w:t>
      </w:r>
      <w:r w:rsidR="001D31CD">
        <w:rPr>
          <w:rFonts w:ascii="Times New Roman" w:hAnsi="Times New Roman" w:cs="Times New Roman"/>
          <w:sz w:val="28"/>
          <w:szCs w:val="28"/>
          <w:lang w:val="kk-KZ"/>
        </w:rPr>
        <w:t xml:space="preserve">спективалы бағыт болып табылады </w:t>
      </w:r>
      <w:r w:rsidRPr="001D31CD">
        <w:rPr>
          <w:rFonts w:ascii="Times New Roman" w:hAnsi="Times New Roman" w:cs="Times New Roman"/>
          <w:color w:val="000000" w:themeColor="text1"/>
          <w:sz w:val="28"/>
          <w:szCs w:val="28"/>
          <w:lang w:val="kk-KZ"/>
        </w:rPr>
        <w:t>[10</w:t>
      </w:r>
      <w:r w:rsidR="006A3EEC" w:rsidRPr="001D31CD">
        <w:rPr>
          <w:rFonts w:ascii="Times New Roman" w:hAnsi="Times New Roman" w:cs="Times New Roman"/>
          <w:color w:val="000000" w:themeColor="text1"/>
          <w:sz w:val="28"/>
          <w:szCs w:val="28"/>
          <w:lang w:val="kk-KZ"/>
        </w:rPr>
        <w:t>6</w:t>
      </w:r>
      <w:r w:rsidRPr="001D31CD">
        <w:rPr>
          <w:rFonts w:ascii="Times New Roman" w:hAnsi="Times New Roman" w:cs="Times New Roman"/>
          <w:color w:val="000000" w:themeColor="text1"/>
          <w:sz w:val="28"/>
          <w:szCs w:val="28"/>
          <w:lang w:val="kk-KZ"/>
        </w:rPr>
        <w:t>].</w:t>
      </w:r>
    </w:p>
    <w:p w:rsidR="00DE6A38" w:rsidRPr="00AF19C5" w:rsidRDefault="00DE6A38"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Цифрландыруды жүзеге асырудың әртүрлі кезеңдерінде әртүрлі кедергілер мен артықшылықтар туындайды. Сондықтан біз Қазақстандағы жағдайдың қазіргі жағдайын зерттеп, Қазақстандағы логистиканы цифрландыру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інің қазіргі жағдайы туралы деректерге статистикалық талдау жүргізгеніміз маңызды.</w:t>
      </w:r>
    </w:p>
    <w:p w:rsidR="00AF0BE2" w:rsidRDefault="00DE6A38" w:rsidP="00A5294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Көлік-логистика саласына цифрлық технологияларды енгізудегі кедергілер мен проблемаларды анықтау үшін біз жартылай құрылымдық сараптамалық сұхбаттар жүргіздік. Сапалы зерттеу әдісі логистикалық компаниялардың жоғары лауазымды қызметкерлерімен сұхбатты немесе </w:t>
      </w:r>
      <w:r w:rsidRPr="00AF19C5">
        <w:rPr>
          <w:rFonts w:ascii="Times New Roman" w:hAnsi="Times New Roman" w:cs="Times New Roman"/>
          <w:sz w:val="28"/>
          <w:szCs w:val="28"/>
          <w:lang w:val="kk-KZ"/>
        </w:rPr>
        <w:lastRenderedPageBreak/>
        <w:t xml:space="preserve">сауалнаманы қамтыды. Сұхбат/сауалнама шетелдік және жергілікті ғалымдардың зерттелген жұмыстары негізінде әзірленген. </w:t>
      </w:r>
    </w:p>
    <w:p w:rsidR="001D31CD" w:rsidRPr="001D31CD" w:rsidRDefault="001D31CD" w:rsidP="00A52940">
      <w:pPr>
        <w:spacing w:after="0" w:line="240" w:lineRule="auto"/>
        <w:ind w:firstLine="709"/>
        <w:jc w:val="both"/>
        <w:rPr>
          <w:rFonts w:ascii="Times New Roman" w:hAnsi="Times New Roman" w:cs="Times New Roman"/>
          <w:sz w:val="28"/>
          <w:szCs w:val="28"/>
          <w:lang w:val="kk-KZ"/>
        </w:rPr>
      </w:pPr>
      <w:r w:rsidRPr="001D31CD">
        <w:rPr>
          <w:rFonts w:ascii="Times New Roman" w:hAnsi="Times New Roman" w:cs="Times New Roman"/>
          <w:sz w:val="28"/>
          <w:szCs w:val="28"/>
          <w:lang w:val="kk-KZ"/>
        </w:rPr>
        <w:t>Сауалнама логистиканы цифрландыру үдерісінің негізгі аспектілерін кешенді түрде зерттеуге бағытталған және үш басты бағытты қамтыды: логистикалық экожүйелердің инфрақұрылымын цифрлық режимде басқару, цифрлық жүйелерді енгізу кезінде кездесетін кедергілер мен мәселелер, сондай-ақ цифрлық технологияларды қолданудың артықшылықтары. Сұхбаттардан алынған мәліметтерді сапалық талдау және құрылымдау үшін арнайы Maxqda бағ</w:t>
      </w:r>
      <w:r>
        <w:rPr>
          <w:rFonts w:ascii="Times New Roman" w:hAnsi="Times New Roman" w:cs="Times New Roman"/>
          <w:sz w:val="28"/>
          <w:szCs w:val="28"/>
          <w:lang w:val="kk-KZ"/>
        </w:rPr>
        <w:t>дарламалық құралы пайдаланылды.</w:t>
      </w:r>
    </w:p>
    <w:p w:rsidR="001D31CD" w:rsidRPr="001D31CD" w:rsidRDefault="001D31CD" w:rsidP="00A52940">
      <w:pPr>
        <w:spacing w:after="0" w:line="240" w:lineRule="auto"/>
        <w:ind w:firstLine="709"/>
        <w:jc w:val="both"/>
        <w:rPr>
          <w:rFonts w:ascii="Times New Roman" w:hAnsi="Times New Roman" w:cs="Times New Roman"/>
          <w:sz w:val="28"/>
          <w:szCs w:val="28"/>
          <w:lang w:val="kk-KZ"/>
        </w:rPr>
      </w:pPr>
      <w:r w:rsidRPr="001D31CD">
        <w:rPr>
          <w:rFonts w:ascii="Times New Roman" w:hAnsi="Times New Roman" w:cs="Times New Roman"/>
          <w:sz w:val="28"/>
          <w:szCs w:val="28"/>
          <w:lang w:val="kk-KZ"/>
        </w:rPr>
        <w:t>Этикалық нормаларды сақтау мақсатында барлық сұхбаттар жеке форматта жүргізілді, себебі сарапшылар өз компанияларының басқару жүйесіне қатысты құпия ақпаратты ашуға дайын болды. Сұхбатқа қатысушылар әңгімелесу барысында ыңғайсыздық туындаған жағдайда немесе сұрақ олардың құзыретіне жатпайтын болса, сұхбатты тоқтатуға құқылы екені ту</w:t>
      </w:r>
      <w:r>
        <w:rPr>
          <w:rFonts w:ascii="Times New Roman" w:hAnsi="Times New Roman" w:cs="Times New Roman"/>
          <w:sz w:val="28"/>
          <w:szCs w:val="28"/>
          <w:lang w:val="kk-KZ"/>
        </w:rPr>
        <w:t>ралы алдын ала хабардар етілді.</w:t>
      </w:r>
    </w:p>
    <w:p w:rsidR="001D31CD" w:rsidRPr="001D31CD" w:rsidRDefault="001D31CD" w:rsidP="00A52940">
      <w:pPr>
        <w:spacing w:after="0" w:line="240" w:lineRule="auto"/>
        <w:ind w:firstLine="709"/>
        <w:jc w:val="both"/>
        <w:rPr>
          <w:rFonts w:ascii="Times New Roman" w:hAnsi="Times New Roman" w:cs="Times New Roman"/>
          <w:sz w:val="28"/>
          <w:szCs w:val="28"/>
          <w:lang w:val="kk-KZ"/>
        </w:rPr>
      </w:pPr>
      <w:r w:rsidRPr="001D31CD">
        <w:rPr>
          <w:rFonts w:ascii="Times New Roman" w:hAnsi="Times New Roman" w:cs="Times New Roman"/>
          <w:sz w:val="28"/>
          <w:szCs w:val="28"/>
          <w:lang w:val="kk-KZ"/>
        </w:rPr>
        <w:t>Алынған мәліметтер цифрлық логистикалық экожүйені дамытудың төрт негізгі бағыты бойынша құрылымдалды: автоматтандырылған басқару, цифрландырудың әсері, цифрландырудағы кедергілер және логистиканың қазіргі кездегі әлс</w:t>
      </w:r>
      <w:r>
        <w:rPr>
          <w:rFonts w:ascii="Times New Roman" w:hAnsi="Times New Roman" w:cs="Times New Roman"/>
          <w:sz w:val="28"/>
          <w:szCs w:val="28"/>
          <w:lang w:val="kk-KZ"/>
        </w:rPr>
        <w:t>із жақтары (16-суретке сәйкес).</w:t>
      </w:r>
    </w:p>
    <w:p w:rsidR="001D31CD" w:rsidRDefault="001D31CD" w:rsidP="00A52940">
      <w:pPr>
        <w:spacing w:after="0" w:line="240" w:lineRule="auto"/>
        <w:ind w:firstLine="709"/>
        <w:jc w:val="both"/>
        <w:rPr>
          <w:rFonts w:ascii="Times New Roman" w:hAnsi="Times New Roman" w:cs="Times New Roman"/>
          <w:sz w:val="28"/>
          <w:szCs w:val="28"/>
          <w:lang w:val="kk-KZ"/>
        </w:rPr>
      </w:pPr>
      <w:r w:rsidRPr="001D31CD">
        <w:rPr>
          <w:rFonts w:ascii="Times New Roman" w:hAnsi="Times New Roman" w:cs="Times New Roman"/>
          <w:sz w:val="28"/>
          <w:szCs w:val="28"/>
          <w:lang w:val="kk-KZ"/>
        </w:rPr>
        <w:t>Автоматтандырылған басқару бөлімі екі негізгі бағытта қарастырылды. Біріншіден, цифрлық технологияларды қолданудың артықшылықтары, соның ішінде үдерістердің жеделдігі, адами факторды азайту, нақты деректерге негізделген шешім қабылдау мүмкіндіктері талданды. Екіншіден, басқару жүйелерінде қолданылатын әртүрлі бағдарламалық қамтамасыз ету түрлерінің тиімділігі мен оларды енгізудің пайдалы жақтары сарапталып, логистикалық компаниялар тәжірибесімен салыстырылды.</w:t>
      </w:r>
    </w:p>
    <w:p w:rsidR="00DE6A38" w:rsidRPr="006850E4" w:rsidRDefault="00DE6A38" w:rsidP="00A5294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Цифрландырудың әсері басқару, өзара әрекеттесу және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терді оңтайландыру </w:t>
      </w:r>
      <w:r w:rsidR="00EF5DE5" w:rsidRPr="00AF19C5">
        <w:rPr>
          <w:rFonts w:ascii="Times New Roman" w:hAnsi="Times New Roman" w:cs="Times New Roman"/>
          <w:sz w:val="28"/>
          <w:szCs w:val="28"/>
          <w:lang w:val="kk-KZ"/>
        </w:rPr>
        <w:t>үрдісінде</w:t>
      </w:r>
      <w:r w:rsidRPr="00AF19C5">
        <w:rPr>
          <w:rFonts w:ascii="Times New Roman" w:hAnsi="Times New Roman" w:cs="Times New Roman"/>
          <w:sz w:val="28"/>
          <w:szCs w:val="28"/>
          <w:lang w:val="kk-KZ"/>
        </w:rPr>
        <w:t xml:space="preserve"> логистикалық экожүйені цифрландырудың артықшылықтарын талдауға бағытталған [</w:t>
      </w:r>
      <w:r w:rsidR="00BD050B" w:rsidRPr="00AF19C5">
        <w:rPr>
          <w:rFonts w:ascii="Times New Roman" w:hAnsi="Times New Roman" w:cs="Times New Roman"/>
          <w:sz w:val="28"/>
          <w:szCs w:val="28"/>
          <w:lang w:val="kk-KZ"/>
        </w:rPr>
        <w:t>10</w:t>
      </w:r>
      <w:r w:rsidR="006A3EEC" w:rsidRPr="006A3EEC">
        <w:rPr>
          <w:rFonts w:ascii="Times New Roman" w:hAnsi="Times New Roman" w:cs="Times New Roman"/>
          <w:sz w:val="28"/>
          <w:szCs w:val="28"/>
          <w:lang w:val="kk-KZ"/>
        </w:rPr>
        <w:t>6</w:t>
      </w:r>
      <w:r w:rsidRPr="00AF19C5">
        <w:rPr>
          <w:rFonts w:ascii="Times New Roman" w:hAnsi="Times New Roman" w:cs="Times New Roman"/>
          <w:sz w:val="28"/>
          <w:szCs w:val="28"/>
          <w:lang w:val="kk-KZ"/>
        </w:rPr>
        <w:t>]. Цифрландырудың кедергілері мен кемшіліктері цифрландыру кезінде логистикалық экожүйенің алдында тұрған қиындықтарды қамтиды (1</w:t>
      </w:r>
      <w:r w:rsidR="005D683F" w:rsidRPr="00AF19C5">
        <w:rPr>
          <w:rFonts w:ascii="Times New Roman" w:hAnsi="Times New Roman" w:cs="Times New Roman"/>
          <w:sz w:val="28"/>
          <w:szCs w:val="28"/>
          <w:lang w:val="kk-KZ"/>
        </w:rPr>
        <w:t>6</w:t>
      </w:r>
      <w:r w:rsidRPr="00AF19C5">
        <w:rPr>
          <w:rFonts w:ascii="Times New Roman" w:hAnsi="Times New Roman" w:cs="Times New Roman"/>
          <w:sz w:val="28"/>
          <w:szCs w:val="28"/>
          <w:lang w:val="kk-KZ"/>
        </w:rPr>
        <w:t xml:space="preserve">-сурет) </w:t>
      </w:r>
      <w:r w:rsidR="00BD050B"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21].</w:t>
      </w:r>
    </w:p>
    <w:p w:rsidR="008568F4" w:rsidRPr="006850E4" w:rsidRDefault="008568F4" w:rsidP="00A52940">
      <w:pPr>
        <w:spacing w:after="0" w:line="240" w:lineRule="auto"/>
        <w:ind w:firstLine="709"/>
        <w:jc w:val="both"/>
        <w:rPr>
          <w:rFonts w:ascii="Times New Roman" w:hAnsi="Times New Roman" w:cs="Times New Roman"/>
          <w:sz w:val="28"/>
          <w:szCs w:val="28"/>
          <w:lang w:val="kk-KZ"/>
        </w:rPr>
      </w:pPr>
      <w:r w:rsidRPr="006850E4">
        <w:rPr>
          <w:rFonts w:ascii="Times New Roman" w:hAnsi="Times New Roman" w:cs="Times New Roman"/>
          <w:sz w:val="28"/>
          <w:szCs w:val="28"/>
          <w:lang w:val="kk-KZ"/>
        </w:rPr>
        <w:t xml:space="preserve">Цифрландыру логистика саласында нақты уақыт режимінде деректер алмасу, жеткізу тізбегін басқарудың ашықтығы мен болжау мүмкіндігін арттыру сияқты елеулі артықшылықтар береді. Заманауи технологиялар, мысалы, IoT құрылғылары, GPS мониторингі, автоматтандырылған қоймалар және блокчейн, логистикалық операцияларды тиімді, қауіпсіз және шығындарды азайтатын етеді. </w:t>
      </w:r>
    </w:p>
    <w:p w:rsidR="00DE6A38" w:rsidRDefault="008568F4" w:rsidP="00A52940">
      <w:pPr>
        <w:spacing w:after="0" w:line="240" w:lineRule="auto"/>
        <w:ind w:firstLine="709"/>
        <w:jc w:val="both"/>
        <w:rPr>
          <w:rFonts w:ascii="Times New Roman" w:hAnsi="Times New Roman" w:cs="Times New Roman"/>
          <w:sz w:val="28"/>
          <w:szCs w:val="28"/>
          <w:lang w:val="kk-KZ"/>
        </w:rPr>
      </w:pPr>
      <w:r w:rsidRPr="006850E4">
        <w:rPr>
          <w:rFonts w:ascii="Times New Roman" w:hAnsi="Times New Roman" w:cs="Times New Roman"/>
          <w:sz w:val="28"/>
          <w:szCs w:val="28"/>
          <w:lang w:val="kk-KZ"/>
        </w:rPr>
        <w:t xml:space="preserve">Алайда Қазақстанда логистика саласының цифрлануына бірқатар кедергілер бар. Ең алдымен, инфрақұрылымдық теңсіздік – өңірлер арасындағы цифрлық даму деңгейінің әртүрлілігі – айтарлықтай шектеу болып табылады. Бұған қоса, қаржылық және техникалық ресурстардың шектеулілігі де логистикалық компаниялар үшін жаңа технологияларды енгізуді қиындатады. Кадрлардың цифрлық сауаттылығының жеткіліксіздігі және олардың жаңа цифрлық жүйелермен жұмыс істеуге дайын еместігі де айтарлықтай мәселе болып отыр. </w:t>
      </w:r>
    </w:p>
    <w:p w:rsidR="00DE6A38" w:rsidRPr="00AF19C5" w:rsidRDefault="00DE6A38" w:rsidP="00DE6A38">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w:lastRenderedPageBreak/>
        <w:drawing>
          <wp:inline distT="0" distB="0" distL="0" distR="0">
            <wp:extent cx="6073140" cy="3337560"/>
            <wp:effectExtent l="0" t="38100" r="22860" b="5334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94F53" w:rsidRPr="00AF19C5" w:rsidRDefault="00C94F53" w:rsidP="00C94F53">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Сурет 1</w:t>
      </w:r>
      <w:r w:rsidR="005D683F" w:rsidRPr="00AF19C5">
        <w:rPr>
          <w:rFonts w:ascii="Times New Roman" w:hAnsi="Times New Roman" w:cs="Times New Roman"/>
          <w:sz w:val="28"/>
          <w:szCs w:val="28"/>
          <w:lang w:val="kk-KZ"/>
        </w:rPr>
        <w:t>6</w:t>
      </w:r>
      <w:r w:rsidRPr="00AF19C5">
        <w:rPr>
          <w:rFonts w:ascii="Times New Roman" w:hAnsi="Times New Roman" w:cs="Times New Roman"/>
          <w:sz w:val="28"/>
          <w:szCs w:val="28"/>
          <w:lang w:val="kk-KZ"/>
        </w:rPr>
        <w:t xml:space="preserve"> – </w:t>
      </w:r>
      <w:r w:rsidR="00955BDE" w:rsidRPr="00955BDE">
        <w:rPr>
          <w:rFonts w:ascii="Times New Roman" w:hAnsi="Times New Roman" w:cs="Times New Roman"/>
          <w:sz w:val="28"/>
          <w:szCs w:val="28"/>
          <w:lang w:val="kk-KZ"/>
        </w:rPr>
        <w:t>Қазақстандағы логистиканы цифрландырудың (цифрлық логистика экожүйесінің) сипаттамаларын талдаудың негізгі бағыттары</w:t>
      </w:r>
    </w:p>
    <w:p w:rsidR="00C94F53" w:rsidRPr="00950D7E" w:rsidRDefault="00C94F53" w:rsidP="00C94F53">
      <w:pPr>
        <w:pStyle w:val="Times14"/>
        <w:ind w:firstLine="0"/>
        <w:jc w:val="center"/>
        <w:rPr>
          <w:i/>
          <w:sz w:val="24"/>
          <w:lang w:val="kk-KZ"/>
        </w:rPr>
      </w:pPr>
      <w:r w:rsidRPr="00950D7E">
        <w:rPr>
          <w:i/>
          <w:sz w:val="24"/>
          <w:lang w:val="kk-KZ"/>
        </w:rPr>
        <w:t>(Ескерту:</w:t>
      </w:r>
      <w:r w:rsidRPr="00950D7E">
        <w:rPr>
          <w:sz w:val="24"/>
          <w:lang w:val="kk-KZ"/>
        </w:rPr>
        <w:t xml:space="preserve"> </w:t>
      </w:r>
      <w:r w:rsidR="00BD050B" w:rsidRPr="00950D7E">
        <w:rPr>
          <w:i/>
          <w:sz w:val="24"/>
          <w:lang w:val="kk-KZ"/>
        </w:rPr>
        <w:t>[</w:t>
      </w:r>
      <w:r w:rsidRPr="00950D7E">
        <w:rPr>
          <w:i/>
          <w:sz w:val="24"/>
          <w:lang w:val="kk-KZ"/>
        </w:rPr>
        <w:t>21</w:t>
      </w:r>
      <w:r w:rsidR="00BD050B" w:rsidRPr="00950D7E">
        <w:rPr>
          <w:i/>
          <w:sz w:val="24"/>
          <w:lang w:val="ru-RU"/>
        </w:rPr>
        <w:t>, 10</w:t>
      </w:r>
      <w:r w:rsidR="006A3EEC" w:rsidRPr="00950D7E">
        <w:rPr>
          <w:i/>
          <w:sz w:val="24"/>
          <w:lang w:val="ru-RU"/>
        </w:rPr>
        <w:t>6</w:t>
      </w:r>
      <w:r w:rsidRPr="00950D7E">
        <w:rPr>
          <w:i/>
          <w:sz w:val="24"/>
          <w:lang w:val="kk-KZ"/>
        </w:rPr>
        <w:t>] әдебиеттер негізінде автормен құрастырған)</w:t>
      </w:r>
    </w:p>
    <w:p w:rsidR="00C94F53" w:rsidRPr="00AF19C5" w:rsidRDefault="00C94F53" w:rsidP="00C94F53">
      <w:pPr>
        <w:spacing w:after="0" w:line="240" w:lineRule="auto"/>
        <w:ind w:firstLine="709"/>
        <w:jc w:val="both"/>
        <w:rPr>
          <w:rFonts w:ascii="Times New Roman" w:hAnsi="Times New Roman" w:cs="Times New Roman"/>
          <w:sz w:val="28"/>
          <w:szCs w:val="28"/>
          <w:lang w:val="kk-KZ"/>
        </w:rPr>
      </w:pPr>
    </w:p>
    <w:p w:rsidR="00AF0BE2" w:rsidRPr="001D31CD" w:rsidRDefault="001D31CD" w:rsidP="001D31CD">
      <w:pPr>
        <w:spacing w:after="0" w:line="240" w:lineRule="auto"/>
        <w:ind w:firstLine="709"/>
        <w:jc w:val="both"/>
        <w:rPr>
          <w:rFonts w:ascii="Times New Roman" w:hAnsi="Times New Roman" w:cs="Times New Roman"/>
          <w:color w:val="000000" w:themeColor="text1"/>
          <w:sz w:val="28"/>
          <w:szCs w:val="28"/>
          <w:lang w:val="kk-KZ"/>
        </w:rPr>
      </w:pPr>
      <w:r w:rsidRPr="001D31CD">
        <w:rPr>
          <w:rFonts w:ascii="Times New Roman" w:hAnsi="Times New Roman" w:cs="Times New Roman"/>
          <w:color w:val="000000" w:themeColor="text1"/>
          <w:sz w:val="28"/>
          <w:szCs w:val="28"/>
          <w:lang w:val="kk-KZ"/>
        </w:rPr>
        <w:t>Автомобиль жүк тасымалдарын басқаруда IoT пен жасанды интеллектті қолдану логистиканы автоматтандыру нарығының өсуіне ықпал етеді деп күтілуде. Автоматтандыру дәлдікті арттырып, қателерді азайтады, нақты уақыттағы талдау мен тариф есептеуді жеңілдетеді, қызмет сапасын жақсартады. Бұл үрдіске бөлшек сауда, электронды коммерция және денсаулық сақтау салаларының дамуы да әсер етуде. Нәтижесінде, логистикалық автоматтандыруға сұраныс тұрақты өседі деп болжанып отыр</w:t>
      </w:r>
      <w:r w:rsidR="00AF0BE2" w:rsidRPr="001D31CD">
        <w:rPr>
          <w:rFonts w:ascii="Times New Roman" w:hAnsi="Times New Roman" w:cs="Times New Roman"/>
          <w:color w:val="000000" w:themeColor="text1"/>
          <w:sz w:val="28"/>
          <w:szCs w:val="28"/>
          <w:lang w:val="kk-KZ"/>
        </w:rPr>
        <w:t xml:space="preserve"> [73].</w:t>
      </w:r>
    </w:p>
    <w:p w:rsidR="00AF0BE2" w:rsidRDefault="001D31CD" w:rsidP="00AF0BE2">
      <w:pPr>
        <w:spacing w:after="0" w:line="240" w:lineRule="auto"/>
        <w:ind w:firstLine="709"/>
        <w:jc w:val="both"/>
        <w:rPr>
          <w:rFonts w:ascii="Times New Roman" w:hAnsi="Times New Roman" w:cs="Times New Roman"/>
          <w:sz w:val="28"/>
          <w:szCs w:val="28"/>
          <w:lang w:val="kk-KZ"/>
        </w:rPr>
      </w:pPr>
      <w:r w:rsidRPr="001D31CD">
        <w:rPr>
          <w:rFonts w:ascii="Times New Roman" w:hAnsi="Times New Roman" w:cs="Times New Roman"/>
          <w:color w:val="000000" w:themeColor="text1"/>
          <w:sz w:val="28"/>
          <w:szCs w:val="28"/>
          <w:lang w:val="kk-KZ"/>
        </w:rPr>
        <w:t>Мысалы, Swan Leap Inc. компаниясы жасанды интеллект технологияларын қолданып, нақты уақыттағы жеткізу тізбегін басқаруға және бүкіл логистикалық үдерісті оңтайландыруға мүмкіндік беретін көлікті басқару жүйесін (TMS) әзірледі [116]. Бұл шешім тасымалдау үдерістерін жедел бақылауға, шығындарды азайтуға және логистикалық тиімділікті арттыруға бағытталған.</w:t>
      </w:r>
      <w:r>
        <w:rPr>
          <w:rFonts w:ascii="Times New Roman" w:hAnsi="Times New Roman" w:cs="Times New Roman"/>
          <w:color w:val="000000" w:themeColor="text1"/>
          <w:sz w:val="28"/>
          <w:szCs w:val="28"/>
          <w:lang w:val="kk-KZ"/>
        </w:rPr>
        <w:t xml:space="preserve"> </w:t>
      </w:r>
      <w:r w:rsidR="00AF0BE2" w:rsidRPr="00AF0BE2">
        <w:rPr>
          <w:rFonts w:ascii="Times New Roman" w:hAnsi="Times New Roman" w:cs="Times New Roman"/>
          <w:sz w:val="28"/>
          <w:szCs w:val="28"/>
          <w:lang w:val="kk-KZ"/>
        </w:rPr>
        <w:t>Бұл технологиялар тасымалдау тиімділігін арттыруға және қызмет сапасын жақсартуға бағытталған инновациялық шешімдердің үлгісі болып табылады.</w:t>
      </w:r>
    </w:p>
    <w:p w:rsidR="00AF0BE2" w:rsidRPr="00AF0BE2" w:rsidRDefault="00AF0BE2" w:rsidP="00AF0BE2">
      <w:pPr>
        <w:spacing w:after="0" w:line="240" w:lineRule="auto"/>
        <w:ind w:firstLine="709"/>
        <w:jc w:val="both"/>
        <w:rPr>
          <w:rFonts w:ascii="Times New Roman" w:hAnsi="Times New Roman" w:cs="Times New Roman"/>
          <w:sz w:val="28"/>
          <w:szCs w:val="28"/>
          <w:lang w:val="kk-KZ"/>
        </w:rPr>
      </w:pPr>
      <w:r w:rsidRPr="00AF0BE2">
        <w:rPr>
          <w:rFonts w:ascii="Times New Roman" w:hAnsi="Times New Roman" w:cs="Times New Roman"/>
          <w:sz w:val="28"/>
          <w:szCs w:val="28"/>
          <w:lang w:val="kk-KZ"/>
        </w:rPr>
        <w:t>Дегенмен, логистикалық автоматтандыруға арналған аппараттық және бағдарламалық қамтамасыз ету компоненттерінің жоғары бастапқы құны болжамды кезеңде жаһандық логистикалық автоматтандыру нарығының өсуін бәсеңдетуі мүмкін деп есептеледі [73]. Бұл фактор инвестициялардың көлемін шектеуі және технологияларды кеңінен енгізу үд</w:t>
      </w:r>
      <w:r>
        <w:rPr>
          <w:rFonts w:ascii="Times New Roman" w:hAnsi="Times New Roman" w:cs="Times New Roman"/>
          <w:sz w:val="28"/>
          <w:szCs w:val="28"/>
          <w:lang w:val="kk-KZ"/>
        </w:rPr>
        <w:t>ерісін баяулатуы ықтимал.</w:t>
      </w:r>
    </w:p>
    <w:p w:rsidR="00C94F53" w:rsidRDefault="00AF0BE2" w:rsidP="00AF0BE2">
      <w:pPr>
        <w:spacing w:after="0" w:line="240" w:lineRule="auto"/>
        <w:ind w:firstLine="709"/>
        <w:jc w:val="both"/>
        <w:rPr>
          <w:rFonts w:ascii="Times New Roman" w:hAnsi="Times New Roman" w:cs="Times New Roman"/>
          <w:sz w:val="28"/>
          <w:szCs w:val="28"/>
          <w:lang w:val="kk-KZ"/>
        </w:rPr>
      </w:pPr>
      <w:r w:rsidRPr="00AF0BE2">
        <w:rPr>
          <w:rFonts w:ascii="Times New Roman" w:hAnsi="Times New Roman" w:cs="Times New Roman"/>
          <w:sz w:val="28"/>
          <w:szCs w:val="28"/>
          <w:lang w:val="kk-KZ"/>
        </w:rPr>
        <w:t>17-суретте логистикалық автоматтандыру нарығының қазіргі жағдайы мен даму перспективалары туралы егжей-тегжейлі деректер ұсынылған. Ол нарықтың құрылымын, негізгі ойыншыларын, өсім қарқынын және болжамдарын визуалды түрде көрсету арқылы саладағы негізгі трендтер мен кедергілерді түсінуге көмектеседі.</w:t>
      </w:r>
    </w:p>
    <w:p w:rsidR="00DE6A38" w:rsidRPr="00AF19C5" w:rsidRDefault="00C94F53" w:rsidP="001D31CD">
      <w:pPr>
        <w:spacing w:after="0" w:line="252" w:lineRule="auto"/>
        <w:jc w:val="center"/>
        <w:rPr>
          <w:rFonts w:ascii="Times New Roman" w:hAnsi="Times New Roman" w:cs="Times New Roman"/>
          <w:sz w:val="28"/>
          <w:szCs w:val="28"/>
          <w:lang w:val="kk-KZ"/>
        </w:rPr>
      </w:pPr>
      <w:r w:rsidRPr="00AF19C5">
        <w:rPr>
          <w:rFonts w:ascii="Times New Roman" w:hAnsi="Times New Roman" w:cs="Times New Roman"/>
          <w:noProof/>
          <w:sz w:val="28"/>
          <w:szCs w:val="28"/>
        </w:rPr>
        <w:lastRenderedPageBreak/>
        <w:drawing>
          <wp:inline distT="0" distB="0" distL="0" distR="0" wp14:anchorId="3DC08133" wp14:editId="55780445">
            <wp:extent cx="5141495" cy="1796716"/>
            <wp:effectExtent l="0" t="0" r="21590" b="1333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4F53" w:rsidRPr="00AF19C5" w:rsidRDefault="00C94F53" w:rsidP="00C94F53">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Сурет 1</w:t>
      </w:r>
      <w:r w:rsidR="005D683F" w:rsidRPr="00AF19C5">
        <w:rPr>
          <w:rFonts w:ascii="Times New Roman" w:hAnsi="Times New Roman" w:cs="Times New Roman"/>
          <w:sz w:val="28"/>
          <w:szCs w:val="28"/>
          <w:lang w:val="kk-KZ"/>
        </w:rPr>
        <w:t>7</w:t>
      </w:r>
      <w:r w:rsidR="006F291F">
        <w:rPr>
          <w:rFonts w:ascii="Times New Roman" w:hAnsi="Times New Roman" w:cs="Times New Roman"/>
          <w:sz w:val="28"/>
          <w:szCs w:val="28"/>
          <w:lang w:val="kk-KZ"/>
        </w:rPr>
        <w:t xml:space="preserve"> – Жаһандық </w:t>
      </w:r>
      <w:r w:rsidR="00372CFD">
        <w:rPr>
          <w:rFonts w:ascii="Times New Roman" w:hAnsi="Times New Roman" w:cs="Times New Roman"/>
          <w:sz w:val="28"/>
          <w:szCs w:val="28"/>
          <w:lang w:val="kk-KZ"/>
        </w:rPr>
        <w:t xml:space="preserve">цифрлық </w:t>
      </w:r>
      <w:r w:rsidR="006F291F">
        <w:rPr>
          <w:rFonts w:ascii="Times New Roman" w:hAnsi="Times New Roman" w:cs="Times New Roman"/>
          <w:sz w:val="28"/>
          <w:szCs w:val="28"/>
          <w:lang w:val="kk-KZ"/>
        </w:rPr>
        <w:t>л</w:t>
      </w:r>
      <w:r w:rsidRPr="00AF19C5">
        <w:rPr>
          <w:rFonts w:ascii="Times New Roman" w:hAnsi="Times New Roman" w:cs="Times New Roman"/>
          <w:sz w:val="28"/>
          <w:szCs w:val="28"/>
          <w:lang w:val="kk-KZ"/>
        </w:rPr>
        <w:t>огистиканы автоматтандыру нарығы</w:t>
      </w:r>
    </w:p>
    <w:p w:rsidR="00C94F53" w:rsidRPr="00950D7E" w:rsidRDefault="00C94F53" w:rsidP="00C94F53">
      <w:pPr>
        <w:pStyle w:val="Times14"/>
        <w:ind w:firstLine="0"/>
        <w:jc w:val="center"/>
        <w:rPr>
          <w:i/>
          <w:sz w:val="24"/>
          <w:lang w:val="kk-KZ"/>
        </w:rPr>
      </w:pPr>
      <w:r w:rsidRPr="00950D7E">
        <w:rPr>
          <w:i/>
          <w:sz w:val="24"/>
          <w:lang w:val="kk-KZ"/>
        </w:rPr>
        <w:t>(Ескерту:</w:t>
      </w:r>
      <w:r w:rsidRPr="00950D7E">
        <w:rPr>
          <w:sz w:val="24"/>
          <w:lang w:val="ru-RU"/>
        </w:rPr>
        <w:t xml:space="preserve"> </w:t>
      </w:r>
      <w:r w:rsidRPr="00950D7E">
        <w:rPr>
          <w:i/>
          <w:sz w:val="24"/>
          <w:lang w:val="kk-KZ"/>
        </w:rPr>
        <w:t>[</w:t>
      </w:r>
      <w:r w:rsidR="00BD050B" w:rsidRPr="00950D7E">
        <w:rPr>
          <w:i/>
          <w:sz w:val="24"/>
          <w:lang w:val="ru-RU"/>
        </w:rPr>
        <w:t>73</w:t>
      </w:r>
      <w:r w:rsidRPr="00950D7E">
        <w:rPr>
          <w:i/>
          <w:sz w:val="24"/>
          <w:lang w:val="kk-KZ"/>
        </w:rPr>
        <w:t>] әдебиет негізінде автормен құрастырған)</w:t>
      </w:r>
    </w:p>
    <w:p w:rsidR="00C94F53" w:rsidRPr="00AF19C5" w:rsidRDefault="00C94F53" w:rsidP="00DE6A38">
      <w:pPr>
        <w:spacing w:after="0" w:line="240" w:lineRule="auto"/>
        <w:ind w:firstLine="709"/>
        <w:jc w:val="both"/>
        <w:rPr>
          <w:rFonts w:ascii="Times New Roman" w:hAnsi="Times New Roman" w:cs="Times New Roman"/>
          <w:sz w:val="28"/>
          <w:szCs w:val="28"/>
          <w:lang w:val="kk-KZ"/>
        </w:rPr>
      </w:pPr>
    </w:p>
    <w:p w:rsidR="00C94F53" w:rsidRPr="00AF19C5" w:rsidRDefault="00C94F53" w:rsidP="00C94F53">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Global Market Vision болжамы бойынша, жаһандық цифрлық логистикалық нарық 2028 жылға дейін жыл сайын 10,3%-ға өсіп, 104,7 млрд долларды құрайды (1</w:t>
      </w:r>
      <w:r w:rsidR="005D683F" w:rsidRPr="00AF19C5">
        <w:rPr>
          <w:rFonts w:ascii="Times New Roman" w:hAnsi="Times New Roman" w:cs="Times New Roman"/>
          <w:sz w:val="28"/>
          <w:szCs w:val="28"/>
          <w:lang w:val="kk-KZ"/>
        </w:rPr>
        <w:t>7</w:t>
      </w:r>
      <w:r w:rsidRPr="00AF19C5">
        <w:rPr>
          <w:rFonts w:ascii="Times New Roman" w:hAnsi="Times New Roman" w:cs="Times New Roman"/>
          <w:sz w:val="28"/>
          <w:szCs w:val="28"/>
          <w:lang w:val="kk-KZ"/>
        </w:rPr>
        <w:t>-сурет) [</w:t>
      </w:r>
      <w:r w:rsidR="00BD050B" w:rsidRPr="00AF19C5">
        <w:rPr>
          <w:rFonts w:ascii="Times New Roman" w:hAnsi="Times New Roman" w:cs="Times New Roman"/>
          <w:sz w:val="28"/>
          <w:szCs w:val="28"/>
          <w:lang w:val="kk-KZ"/>
        </w:rPr>
        <w:t>7</w:t>
      </w:r>
      <w:r w:rsidRPr="00AF19C5">
        <w:rPr>
          <w:rFonts w:ascii="Times New Roman" w:hAnsi="Times New Roman" w:cs="Times New Roman"/>
          <w:sz w:val="28"/>
          <w:szCs w:val="28"/>
          <w:lang w:val="kk-KZ"/>
        </w:rPr>
        <w:t>].</w:t>
      </w:r>
    </w:p>
    <w:p w:rsidR="00C94F53" w:rsidRPr="00AF19C5" w:rsidRDefault="00C94F53" w:rsidP="00C94F53">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Бұл нарықтың қарқынды дамып келе жатқанын көрсетеді. Логистиканы цифрландыру үдерісінің нәтижесінде осы саланың барлық қатысушылары бір цифрлық платформаға көшумен біріктіріледі. Цифрлық логистика түпкілікті логистика шеңберінде нарық қатысушыларын біріктіруді көздейді. </w:t>
      </w:r>
    </w:p>
    <w:p w:rsidR="00C94F53" w:rsidRPr="00AF19C5" w:rsidRDefault="00C94F53" w:rsidP="00C94F53">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Келесі кезекте біз әлемдегі және Қазақстандағы көлік-логистика саласындағы ірі компаниялар пайдаланатын цифрлық құралдарды қарастырамыз.</w:t>
      </w:r>
    </w:p>
    <w:p w:rsidR="00C94F53" w:rsidRPr="00AF19C5" w:rsidRDefault="00C94F53" w:rsidP="00C94F53">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Жүк логистикасында қолданылатын цифрлық құралдар Amazon, Honeywell, DHL, DB Schenker, Delta Cargo, Kuehne+ Nagel және т.б. сияқты ірі халықаралық компаниялардың мысалдарында қарастырылды және зерттелді [</w:t>
      </w:r>
      <w:r w:rsidR="00BD050B" w:rsidRPr="00AF19C5">
        <w:rPr>
          <w:rFonts w:ascii="Times New Roman" w:hAnsi="Times New Roman" w:cs="Times New Roman"/>
          <w:sz w:val="28"/>
          <w:szCs w:val="28"/>
          <w:lang w:val="kk-KZ"/>
        </w:rPr>
        <w:t>11</w:t>
      </w:r>
      <w:r w:rsidR="006A3EEC" w:rsidRPr="006A3EEC">
        <w:rPr>
          <w:rFonts w:ascii="Times New Roman" w:hAnsi="Times New Roman" w:cs="Times New Roman"/>
          <w:sz w:val="28"/>
          <w:szCs w:val="28"/>
          <w:lang w:val="kk-KZ"/>
        </w:rPr>
        <w:t>7</w:t>
      </w:r>
      <w:r w:rsidRPr="00AF19C5">
        <w:rPr>
          <w:rFonts w:ascii="Times New Roman" w:hAnsi="Times New Roman" w:cs="Times New Roman"/>
          <w:sz w:val="28"/>
          <w:szCs w:val="28"/>
          <w:lang w:val="kk-KZ"/>
        </w:rPr>
        <w:t xml:space="preserve">]. </w:t>
      </w:r>
      <w:r w:rsidR="005D683F" w:rsidRPr="00AF19C5">
        <w:rPr>
          <w:rFonts w:ascii="Times New Roman" w:hAnsi="Times New Roman" w:cs="Times New Roman"/>
          <w:sz w:val="28"/>
          <w:szCs w:val="28"/>
          <w:lang w:val="kk-KZ"/>
        </w:rPr>
        <w:t>2</w:t>
      </w:r>
      <w:r w:rsidR="00441A98" w:rsidRPr="00AF19C5">
        <w:rPr>
          <w:rFonts w:ascii="Times New Roman" w:hAnsi="Times New Roman" w:cs="Times New Roman"/>
          <w:sz w:val="28"/>
          <w:szCs w:val="28"/>
          <w:lang w:val="kk-KZ"/>
        </w:rPr>
        <w:t>6</w:t>
      </w:r>
      <w:r w:rsidRPr="00AF19C5">
        <w:rPr>
          <w:rFonts w:ascii="Times New Roman" w:hAnsi="Times New Roman" w:cs="Times New Roman"/>
          <w:sz w:val="28"/>
          <w:szCs w:val="28"/>
          <w:lang w:val="kk-KZ"/>
        </w:rPr>
        <w:t>-кестеде Қазақстанда жұмыс істейтін отандық және шетелдік компаниялар үшін қолданылатын цифрлық құралдардың деректері келтірілген.</w:t>
      </w:r>
    </w:p>
    <w:p w:rsidR="00C94F53" w:rsidRPr="00AF19C5" w:rsidRDefault="00C94F53" w:rsidP="00DE6A38">
      <w:pPr>
        <w:spacing w:after="0" w:line="240" w:lineRule="auto"/>
        <w:ind w:firstLine="709"/>
        <w:jc w:val="both"/>
        <w:rPr>
          <w:rFonts w:ascii="Times New Roman" w:hAnsi="Times New Roman" w:cs="Times New Roman"/>
          <w:sz w:val="28"/>
          <w:szCs w:val="28"/>
          <w:lang w:val="kk-KZ"/>
        </w:rPr>
      </w:pPr>
    </w:p>
    <w:p w:rsidR="00C94F53" w:rsidRPr="00AF19C5" w:rsidRDefault="00C94F53" w:rsidP="00A40255">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5D683F" w:rsidRPr="00AF19C5">
        <w:rPr>
          <w:rFonts w:ascii="Times New Roman" w:hAnsi="Times New Roman" w:cs="Times New Roman"/>
          <w:sz w:val="28"/>
          <w:szCs w:val="28"/>
          <w:lang w:val="kk-KZ"/>
        </w:rPr>
        <w:t>2</w:t>
      </w:r>
      <w:r w:rsidR="00441A98" w:rsidRPr="00AF19C5">
        <w:rPr>
          <w:rFonts w:ascii="Times New Roman" w:hAnsi="Times New Roman" w:cs="Times New Roman"/>
          <w:sz w:val="28"/>
          <w:szCs w:val="28"/>
          <w:lang w:val="kk-KZ"/>
        </w:rPr>
        <w:t>6</w:t>
      </w:r>
      <w:r w:rsidRPr="00AF19C5">
        <w:rPr>
          <w:rFonts w:ascii="Times New Roman" w:hAnsi="Times New Roman" w:cs="Times New Roman"/>
          <w:sz w:val="28"/>
          <w:szCs w:val="28"/>
          <w:lang w:val="kk-KZ"/>
        </w:rPr>
        <w:t xml:space="preserve"> – Шетелдік және отандық компанияларда қолданылатын цифрлық құралдар</w:t>
      </w:r>
    </w:p>
    <w:tbl>
      <w:tblPr>
        <w:tblStyle w:val="a7"/>
        <w:tblW w:w="9634" w:type="dxa"/>
        <w:tblBorders>
          <w:bottom w:val="none" w:sz="0" w:space="0" w:color="auto"/>
        </w:tblBorders>
        <w:tblLook w:val="04A0" w:firstRow="1" w:lastRow="0" w:firstColumn="1" w:lastColumn="0" w:noHBand="0" w:noVBand="1"/>
      </w:tblPr>
      <w:tblGrid>
        <w:gridCol w:w="456"/>
        <w:gridCol w:w="1969"/>
        <w:gridCol w:w="7209"/>
      </w:tblGrid>
      <w:tr w:rsidR="00A40255" w:rsidRPr="00FE34C8" w:rsidTr="00950D7E">
        <w:tc>
          <w:tcPr>
            <w:tcW w:w="456" w:type="dxa"/>
          </w:tcPr>
          <w:p w:rsidR="00A40255" w:rsidRPr="00655939" w:rsidRDefault="00655939" w:rsidP="005346F2">
            <w:pPr>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969" w:type="dxa"/>
          </w:tcPr>
          <w:p w:rsidR="00A40255" w:rsidRPr="00FE34C8" w:rsidRDefault="00A40255" w:rsidP="005346F2">
            <w:pPr>
              <w:ind w:firstLine="3"/>
              <w:jc w:val="center"/>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KZ"/>
              </w:rPr>
              <w:t>Ко</w:t>
            </w:r>
            <w:r w:rsidRPr="00FE34C8">
              <w:rPr>
                <w:rStyle w:val="ezkurwreuab5ozgtqnkl"/>
                <w:rFonts w:ascii="Times New Roman" w:hAnsi="Times New Roman" w:cs="Times New Roman"/>
                <w:sz w:val="24"/>
                <w:szCs w:val="24"/>
              </w:rPr>
              <w:t>мпаниялар</w:t>
            </w:r>
            <w:r w:rsidRPr="00FE34C8">
              <w:rPr>
                <w:rStyle w:val="ezkurwreuab5ozgtqnkl"/>
                <w:rFonts w:ascii="Times New Roman" w:hAnsi="Times New Roman" w:cs="Times New Roman"/>
                <w:sz w:val="24"/>
                <w:szCs w:val="24"/>
                <w:lang w:val="kk-KZ"/>
              </w:rPr>
              <w:t xml:space="preserve"> атауы</w:t>
            </w:r>
          </w:p>
        </w:tc>
        <w:tc>
          <w:tcPr>
            <w:tcW w:w="7209" w:type="dxa"/>
          </w:tcPr>
          <w:p w:rsidR="00A40255" w:rsidRPr="00FE34C8" w:rsidRDefault="00A40255" w:rsidP="005346F2">
            <w:pPr>
              <w:ind w:firstLine="3"/>
              <w:jc w:val="center"/>
              <w:rPr>
                <w:rFonts w:ascii="Times New Roman" w:hAnsi="Times New Roman" w:cs="Times New Roman"/>
                <w:sz w:val="24"/>
                <w:szCs w:val="24"/>
              </w:rPr>
            </w:pPr>
            <w:r w:rsidRPr="00FE34C8">
              <w:rPr>
                <w:rFonts w:ascii="Times New Roman" w:hAnsi="Times New Roman" w:cs="Times New Roman"/>
                <w:sz w:val="24"/>
                <w:szCs w:val="24"/>
              </w:rPr>
              <w:t xml:space="preserve"> </w:t>
            </w:r>
            <w:r w:rsidRPr="00FE34C8">
              <w:rPr>
                <w:rStyle w:val="ezkurwreuab5ozgtqnkl"/>
                <w:rFonts w:ascii="Times New Roman" w:hAnsi="Times New Roman" w:cs="Times New Roman"/>
                <w:sz w:val="24"/>
                <w:szCs w:val="24"/>
                <w:lang w:val="kk-KZ"/>
              </w:rPr>
              <w:t>Цифрлық қ</w:t>
            </w:r>
            <w:r w:rsidRPr="00FE34C8">
              <w:rPr>
                <w:rStyle w:val="ezkurwreuab5ozgtqnkl"/>
                <w:rFonts w:ascii="Times New Roman" w:hAnsi="Times New Roman" w:cs="Times New Roman"/>
                <w:sz w:val="24"/>
                <w:szCs w:val="24"/>
              </w:rPr>
              <w:t>ұралдар</w:t>
            </w:r>
          </w:p>
        </w:tc>
      </w:tr>
      <w:tr w:rsidR="00A40255" w:rsidRPr="001A5D23" w:rsidTr="00950D7E">
        <w:tc>
          <w:tcPr>
            <w:tcW w:w="456" w:type="dxa"/>
            <w:vMerge w:val="restart"/>
          </w:tcPr>
          <w:p w:rsidR="00A40255" w:rsidRPr="00FE34C8" w:rsidRDefault="00A40255" w:rsidP="005346F2">
            <w:pPr>
              <w:jc w:val="both"/>
              <w:rPr>
                <w:rFonts w:ascii="Times New Roman" w:hAnsi="Times New Roman" w:cs="Times New Roman"/>
                <w:sz w:val="24"/>
                <w:szCs w:val="24"/>
              </w:rPr>
            </w:pPr>
            <w:r w:rsidRPr="00FE34C8">
              <w:rPr>
                <w:rFonts w:ascii="Times New Roman" w:hAnsi="Times New Roman" w:cs="Times New Roman"/>
                <w:sz w:val="24"/>
                <w:szCs w:val="24"/>
              </w:rPr>
              <w:t>1</w:t>
            </w:r>
          </w:p>
          <w:p w:rsidR="00A40255" w:rsidRPr="00FE34C8" w:rsidRDefault="00A40255" w:rsidP="005346F2">
            <w:pPr>
              <w:ind w:firstLine="709"/>
              <w:jc w:val="both"/>
              <w:rPr>
                <w:rFonts w:ascii="Times New Roman" w:hAnsi="Times New Roman" w:cs="Times New Roman"/>
                <w:sz w:val="24"/>
                <w:szCs w:val="24"/>
              </w:rPr>
            </w:pPr>
          </w:p>
        </w:tc>
        <w:tc>
          <w:tcPr>
            <w:tcW w:w="1969" w:type="dxa"/>
            <w:vMerge w:val="restart"/>
          </w:tcPr>
          <w:p w:rsidR="00A40255" w:rsidRPr="00FE34C8" w:rsidRDefault="00A40255" w:rsidP="005346F2">
            <w:pPr>
              <w:pStyle w:val="4"/>
              <w:shd w:val="clear" w:color="auto" w:fill="FFFFFF"/>
              <w:spacing w:before="0"/>
              <w:ind w:left="864" w:hanging="864"/>
              <w:jc w:val="both"/>
              <w:outlineLvl w:val="3"/>
              <w:rPr>
                <w:rFonts w:ascii="Times New Roman" w:hAnsi="Times New Roman" w:cs="Times New Roman"/>
                <w:i w:val="0"/>
                <w:color w:val="auto"/>
                <w:sz w:val="24"/>
                <w:szCs w:val="24"/>
              </w:rPr>
            </w:pPr>
            <w:r w:rsidRPr="00FE34C8">
              <w:rPr>
                <w:rFonts w:ascii="Times New Roman" w:hAnsi="Times New Roman" w:cs="Times New Roman"/>
                <w:i w:val="0"/>
                <w:color w:val="auto"/>
                <w:spacing w:val="-12"/>
                <w:sz w:val="24"/>
                <w:szCs w:val="24"/>
              </w:rPr>
              <w:t>Amazon</w:t>
            </w:r>
          </w:p>
        </w:tc>
        <w:tc>
          <w:tcPr>
            <w:tcW w:w="7209" w:type="dxa"/>
          </w:tcPr>
          <w:p w:rsidR="00A40255" w:rsidRPr="00FE34C8" w:rsidRDefault="00A40255" w:rsidP="005346F2">
            <w:pPr>
              <w:pStyle w:val="a8"/>
              <w:shd w:val="clear" w:color="auto" w:fill="FFFFFF"/>
              <w:spacing w:before="0" w:beforeAutospacing="0" w:after="0" w:afterAutospacing="0"/>
              <w:jc w:val="both"/>
              <w:rPr>
                <w:lang w:val="kk"/>
              </w:rPr>
            </w:pPr>
            <w:r w:rsidRPr="00FE34C8">
              <w:t>Amazon</w:t>
            </w:r>
            <w:r w:rsidRPr="00FE34C8">
              <w:rPr>
                <w:lang w:val="kk"/>
              </w:rPr>
              <w:t xml:space="preserve"> </w:t>
            </w:r>
            <w:r w:rsidRPr="00FE34C8">
              <w:t>Logistics</w:t>
            </w:r>
            <w:r w:rsidRPr="00FE34C8">
              <w:rPr>
                <w:lang w:val="kk"/>
              </w:rPr>
              <w:t>. Amazon өз клиенттеріне көрсетілетін қызметтердің сапасын үнемі жақсартып, жеткізуді жылдамдату үшін pick up жүйе</w:t>
            </w:r>
            <w:r w:rsidRPr="00FE34C8">
              <w:rPr>
                <w:lang w:val="kk-KZ"/>
              </w:rPr>
              <w:t>сіне</w:t>
            </w:r>
            <w:r w:rsidRPr="00FE34C8">
              <w:rPr>
                <w:lang w:val="kk"/>
              </w:rPr>
              <w:t xml:space="preserve"> ауысады.</w:t>
            </w:r>
          </w:p>
          <w:p w:rsidR="00A40255" w:rsidRPr="00FE34C8" w:rsidRDefault="00A40255" w:rsidP="00A40255">
            <w:pPr>
              <w:pStyle w:val="a8"/>
              <w:shd w:val="clear" w:color="auto" w:fill="FFFFFF"/>
              <w:spacing w:before="0" w:beforeAutospacing="0" w:after="0" w:afterAutospacing="0"/>
              <w:jc w:val="both"/>
              <w:rPr>
                <w:lang w:val="kk"/>
              </w:rPr>
            </w:pPr>
            <w:r w:rsidRPr="00FE34C8">
              <w:rPr>
                <w:lang w:val="kk"/>
              </w:rPr>
              <w:t>2016 жылы компания 20 ұшақты жалға алған Boeing үздіксіз жеткізуді қамтамасыз ету. Amazon сондай-ақ автоматтандырудың жаңа технологияларын енгізудің алдыңғы қатарында: қоймаларда, жеткізу және тұтынушыларға қызмет көрсету саласында.</w:t>
            </w:r>
          </w:p>
        </w:tc>
      </w:tr>
      <w:tr w:rsidR="00A40255" w:rsidRPr="001A5D23" w:rsidTr="00950D7E">
        <w:tc>
          <w:tcPr>
            <w:tcW w:w="456" w:type="dxa"/>
            <w:vMerge/>
          </w:tcPr>
          <w:p w:rsidR="00A40255" w:rsidRPr="00FE34C8" w:rsidRDefault="00A40255" w:rsidP="005346F2">
            <w:pPr>
              <w:ind w:firstLine="709"/>
              <w:jc w:val="both"/>
              <w:rPr>
                <w:rFonts w:ascii="Times New Roman" w:hAnsi="Times New Roman" w:cs="Times New Roman"/>
                <w:sz w:val="24"/>
                <w:szCs w:val="24"/>
                <w:lang w:val="kk"/>
              </w:rPr>
            </w:pPr>
          </w:p>
        </w:tc>
        <w:tc>
          <w:tcPr>
            <w:tcW w:w="1969" w:type="dxa"/>
            <w:vMerge/>
          </w:tcPr>
          <w:p w:rsidR="00A40255" w:rsidRPr="00FE34C8" w:rsidRDefault="00A40255" w:rsidP="005346F2">
            <w:pPr>
              <w:pStyle w:val="4"/>
              <w:shd w:val="clear" w:color="auto" w:fill="FFFFFF"/>
              <w:spacing w:before="0"/>
              <w:ind w:firstLine="709"/>
              <w:jc w:val="both"/>
              <w:outlineLvl w:val="3"/>
              <w:rPr>
                <w:rFonts w:ascii="Times New Roman" w:hAnsi="Times New Roman" w:cs="Times New Roman"/>
                <w:i w:val="0"/>
                <w:color w:val="auto"/>
                <w:sz w:val="24"/>
                <w:szCs w:val="24"/>
                <w:lang w:val="kk"/>
              </w:rPr>
            </w:pPr>
          </w:p>
        </w:tc>
        <w:tc>
          <w:tcPr>
            <w:tcW w:w="7209" w:type="dxa"/>
          </w:tcPr>
          <w:p w:rsidR="00A40255" w:rsidRPr="00FE34C8" w:rsidRDefault="00A40255" w:rsidP="00A40255">
            <w:pPr>
              <w:pStyle w:val="a8"/>
              <w:shd w:val="clear" w:color="auto" w:fill="FFFFFF"/>
              <w:spacing w:before="0" w:beforeAutospacing="0" w:after="0" w:afterAutospacing="0"/>
              <w:jc w:val="both"/>
              <w:rPr>
                <w:lang w:val="kk"/>
              </w:rPr>
            </w:pPr>
            <w:r w:rsidRPr="00FE34C8">
              <w:rPr>
                <w:lang w:val="kk"/>
              </w:rPr>
              <w:t>Amazon дрондар. Олар тұтынушыларға тауарларды жеткізу үшін мобильді ұшқышсыз ұшу аппараттарын пайдаланады. Amazon ол шамдарға орнатылған дрондар үшін қондыру станцияларын құруды патенттеді және дрондарды Америка Құрама Штаттарынан тыс жерге жеткізу мүмкіндігін қолдайды.</w:t>
            </w:r>
          </w:p>
        </w:tc>
      </w:tr>
    </w:tbl>
    <w:p w:rsidR="00950D7E" w:rsidRPr="00DF2C36" w:rsidRDefault="00950D7E" w:rsidP="004F4CD8">
      <w:pPr>
        <w:tabs>
          <w:tab w:val="left" w:pos="851"/>
          <w:tab w:val="left" w:pos="993"/>
        </w:tabs>
        <w:spacing w:after="0" w:line="240" w:lineRule="auto"/>
        <w:jc w:val="right"/>
        <w:rPr>
          <w:rFonts w:ascii="Times New Roman" w:hAnsi="Times New Roman" w:cs="Times New Roman"/>
          <w:sz w:val="28"/>
          <w:szCs w:val="28"/>
          <w:lang w:val="kk"/>
        </w:rPr>
      </w:pPr>
    </w:p>
    <w:p w:rsidR="00950D7E" w:rsidRPr="00DF2C36" w:rsidRDefault="00950D7E" w:rsidP="004F4CD8">
      <w:pPr>
        <w:tabs>
          <w:tab w:val="left" w:pos="851"/>
          <w:tab w:val="left" w:pos="993"/>
        </w:tabs>
        <w:spacing w:after="0" w:line="240" w:lineRule="auto"/>
        <w:jc w:val="right"/>
        <w:rPr>
          <w:rFonts w:ascii="Times New Roman" w:hAnsi="Times New Roman" w:cs="Times New Roman"/>
          <w:sz w:val="28"/>
          <w:szCs w:val="28"/>
          <w:lang w:val="kk"/>
        </w:rPr>
      </w:pPr>
    </w:p>
    <w:p w:rsidR="00950D7E" w:rsidRPr="00DF2C36" w:rsidRDefault="00950D7E" w:rsidP="004F4CD8">
      <w:pPr>
        <w:tabs>
          <w:tab w:val="left" w:pos="851"/>
          <w:tab w:val="left" w:pos="993"/>
        </w:tabs>
        <w:spacing w:after="0" w:line="240" w:lineRule="auto"/>
        <w:jc w:val="right"/>
        <w:rPr>
          <w:rFonts w:ascii="Times New Roman" w:hAnsi="Times New Roman" w:cs="Times New Roman"/>
          <w:sz w:val="28"/>
          <w:szCs w:val="28"/>
          <w:lang w:val="kk"/>
        </w:rPr>
      </w:pPr>
    </w:p>
    <w:p w:rsidR="00655939" w:rsidRPr="00655939" w:rsidRDefault="00655939" w:rsidP="004F4CD8">
      <w:pPr>
        <w:tabs>
          <w:tab w:val="left" w:pos="851"/>
          <w:tab w:val="left" w:pos="993"/>
        </w:tabs>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ru-RU"/>
        </w:rPr>
        <w:lastRenderedPageBreak/>
        <w:t>26</w:t>
      </w:r>
      <w:r>
        <w:rPr>
          <w:rFonts w:ascii="Times New Roman" w:hAnsi="Times New Roman" w:cs="Times New Roman"/>
          <w:sz w:val="28"/>
          <w:szCs w:val="28"/>
        </w:rPr>
        <w:t>-</w:t>
      </w:r>
      <w:r>
        <w:rPr>
          <w:rFonts w:ascii="Times New Roman" w:hAnsi="Times New Roman" w:cs="Times New Roman"/>
          <w:sz w:val="28"/>
          <w:szCs w:val="28"/>
          <w:lang w:val="kk-KZ"/>
        </w:rPr>
        <w:t>кестенің жалғасы</w:t>
      </w:r>
    </w:p>
    <w:tbl>
      <w:tblPr>
        <w:tblStyle w:val="a7"/>
        <w:tblW w:w="9634" w:type="dxa"/>
        <w:tblLook w:val="04A0" w:firstRow="1" w:lastRow="0" w:firstColumn="1" w:lastColumn="0" w:noHBand="0" w:noVBand="1"/>
      </w:tblPr>
      <w:tblGrid>
        <w:gridCol w:w="455"/>
        <w:gridCol w:w="1973"/>
        <w:gridCol w:w="7206"/>
      </w:tblGrid>
      <w:tr w:rsidR="00655939" w:rsidRPr="00C02F90" w:rsidTr="00950D7E">
        <w:trPr>
          <w:trHeight w:val="480"/>
        </w:trPr>
        <w:tc>
          <w:tcPr>
            <w:tcW w:w="456" w:type="dxa"/>
          </w:tcPr>
          <w:p w:rsidR="00655939" w:rsidRPr="00655939" w:rsidRDefault="00655939" w:rsidP="00655939">
            <w:pPr>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666" w:type="dxa"/>
          </w:tcPr>
          <w:p w:rsidR="00655939" w:rsidRPr="00FE34C8" w:rsidRDefault="00655939" w:rsidP="00655939">
            <w:pPr>
              <w:ind w:firstLine="3"/>
              <w:jc w:val="center"/>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KZ"/>
              </w:rPr>
              <w:t>Ко</w:t>
            </w:r>
            <w:r w:rsidRPr="00FE34C8">
              <w:rPr>
                <w:rStyle w:val="ezkurwreuab5ozgtqnkl"/>
                <w:rFonts w:ascii="Times New Roman" w:hAnsi="Times New Roman" w:cs="Times New Roman"/>
                <w:sz w:val="24"/>
                <w:szCs w:val="24"/>
              </w:rPr>
              <w:t>мпаниялар</w:t>
            </w:r>
            <w:r w:rsidRPr="00FE34C8">
              <w:rPr>
                <w:rStyle w:val="ezkurwreuab5ozgtqnkl"/>
                <w:rFonts w:ascii="Times New Roman" w:hAnsi="Times New Roman" w:cs="Times New Roman"/>
                <w:sz w:val="24"/>
                <w:szCs w:val="24"/>
                <w:lang w:val="kk-KZ"/>
              </w:rPr>
              <w:t xml:space="preserve"> атауы</w:t>
            </w:r>
          </w:p>
        </w:tc>
        <w:tc>
          <w:tcPr>
            <w:tcW w:w="7512" w:type="dxa"/>
          </w:tcPr>
          <w:p w:rsidR="00655939" w:rsidRPr="00FE34C8" w:rsidRDefault="00655939" w:rsidP="00655939">
            <w:pPr>
              <w:ind w:firstLine="3"/>
              <w:jc w:val="center"/>
              <w:rPr>
                <w:rFonts w:ascii="Times New Roman" w:hAnsi="Times New Roman" w:cs="Times New Roman"/>
                <w:sz w:val="24"/>
                <w:szCs w:val="24"/>
              </w:rPr>
            </w:pPr>
            <w:r w:rsidRPr="00FE34C8">
              <w:rPr>
                <w:rFonts w:ascii="Times New Roman" w:hAnsi="Times New Roman" w:cs="Times New Roman"/>
                <w:sz w:val="24"/>
                <w:szCs w:val="24"/>
              </w:rPr>
              <w:t xml:space="preserve"> </w:t>
            </w:r>
            <w:r w:rsidRPr="00FE34C8">
              <w:rPr>
                <w:rStyle w:val="ezkurwreuab5ozgtqnkl"/>
                <w:rFonts w:ascii="Times New Roman" w:hAnsi="Times New Roman" w:cs="Times New Roman"/>
                <w:sz w:val="24"/>
                <w:szCs w:val="24"/>
                <w:lang w:val="kk-KZ"/>
              </w:rPr>
              <w:t>Цифрлық қ</w:t>
            </w:r>
            <w:r w:rsidRPr="00FE34C8">
              <w:rPr>
                <w:rStyle w:val="ezkurwreuab5ozgtqnkl"/>
                <w:rFonts w:ascii="Times New Roman" w:hAnsi="Times New Roman" w:cs="Times New Roman"/>
                <w:sz w:val="24"/>
                <w:szCs w:val="24"/>
              </w:rPr>
              <w:t>ұралдар</w:t>
            </w:r>
          </w:p>
        </w:tc>
      </w:tr>
      <w:tr w:rsidR="004F4CD8" w:rsidRPr="001A5D23" w:rsidTr="00950D7E">
        <w:trPr>
          <w:trHeight w:val="1701"/>
        </w:trPr>
        <w:tc>
          <w:tcPr>
            <w:tcW w:w="456" w:type="dxa"/>
          </w:tcPr>
          <w:p w:rsidR="004F4CD8" w:rsidRPr="00FE34C8" w:rsidRDefault="004F4CD8" w:rsidP="00C05E14">
            <w:pPr>
              <w:jc w:val="both"/>
              <w:rPr>
                <w:rFonts w:ascii="Times New Roman" w:hAnsi="Times New Roman" w:cs="Times New Roman"/>
                <w:sz w:val="24"/>
                <w:szCs w:val="24"/>
              </w:rPr>
            </w:pPr>
          </w:p>
        </w:tc>
        <w:tc>
          <w:tcPr>
            <w:tcW w:w="1666" w:type="dxa"/>
          </w:tcPr>
          <w:p w:rsidR="004F4CD8" w:rsidRPr="00FE34C8" w:rsidRDefault="004F4CD8" w:rsidP="00C05E14">
            <w:pPr>
              <w:pStyle w:val="4"/>
              <w:shd w:val="clear" w:color="auto" w:fill="FFFFFF"/>
              <w:spacing w:before="0"/>
              <w:jc w:val="both"/>
              <w:outlineLvl w:val="3"/>
              <w:rPr>
                <w:rFonts w:ascii="Times New Roman" w:hAnsi="Times New Roman" w:cs="Times New Roman"/>
                <w:i w:val="0"/>
                <w:color w:val="auto"/>
                <w:spacing w:val="-12"/>
                <w:sz w:val="24"/>
                <w:szCs w:val="24"/>
              </w:rPr>
            </w:pPr>
          </w:p>
        </w:tc>
        <w:tc>
          <w:tcPr>
            <w:tcW w:w="7512" w:type="dxa"/>
          </w:tcPr>
          <w:p w:rsidR="004F4CD8" w:rsidRPr="00FE34C8" w:rsidRDefault="004F4CD8" w:rsidP="00C05E14">
            <w:pPr>
              <w:pStyle w:val="a8"/>
              <w:shd w:val="clear" w:color="auto" w:fill="FFFFFF"/>
              <w:spacing w:before="0" w:beforeAutospacing="0" w:after="0" w:afterAutospacing="0"/>
              <w:jc w:val="both"/>
              <w:rPr>
                <w:rStyle w:val="ezkurwreuab5ozgtqnkl"/>
                <w:lang w:val="kk"/>
              </w:rPr>
            </w:pPr>
            <w:r w:rsidRPr="004F4CD8">
              <w:rPr>
                <w:rStyle w:val="ezkurwreuab5ozgtqnkl"/>
                <w:lang w:val="kk"/>
              </w:rPr>
              <w:t>Amazon Robotics. Роботтық жүйелер - жүк тиегіштер Kiva, қоймалардағы сақтау, жинақтау және орау үдерісін толығымен автоматтандырды. Олардың көмегімен операциялық шығындар 20%-ға қысқарды, бұл ақшалай түрде бір қоймаға 22 миллион долларды құрайды.</w:t>
            </w:r>
          </w:p>
        </w:tc>
      </w:tr>
      <w:tr w:rsidR="001D31CD" w:rsidRPr="001A5D23" w:rsidTr="00950D7E">
        <w:trPr>
          <w:trHeight w:val="1701"/>
        </w:trPr>
        <w:tc>
          <w:tcPr>
            <w:tcW w:w="456" w:type="dxa"/>
          </w:tcPr>
          <w:p w:rsidR="001D31CD" w:rsidRPr="00FE34C8" w:rsidRDefault="001D31CD" w:rsidP="00C05E14">
            <w:pPr>
              <w:jc w:val="both"/>
              <w:rPr>
                <w:rFonts w:ascii="Times New Roman" w:hAnsi="Times New Roman" w:cs="Times New Roman"/>
                <w:sz w:val="24"/>
                <w:szCs w:val="24"/>
              </w:rPr>
            </w:pPr>
            <w:r w:rsidRPr="00FE34C8">
              <w:rPr>
                <w:rFonts w:ascii="Times New Roman" w:hAnsi="Times New Roman" w:cs="Times New Roman"/>
                <w:sz w:val="24"/>
                <w:szCs w:val="24"/>
              </w:rPr>
              <w:t>2</w:t>
            </w:r>
          </w:p>
        </w:tc>
        <w:tc>
          <w:tcPr>
            <w:tcW w:w="1666" w:type="dxa"/>
          </w:tcPr>
          <w:p w:rsidR="001D31CD" w:rsidRPr="00FE34C8" w:rsidRDefault="001D31CD" w:rsidP="00C05E14">
            <w:pPr>
              <w:pStyle w:val="4"/>
              <w:shd w:val="clear" w:color="auto" w:fill="FFFFFF"/>
              <w:spacing w:before="0"/>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pacing w:val="-12"/>
                <w:sz w:val="24"/>
                <w:szCs w:val="24"/>
              </w:rPr>
              <w:t xml:space="preserve">Honeywell </w:t>
            </w:r>
            <w:r w:rsidRPr="00FE34C8">
              <w:rPr>
                <w:rFonts w:ascii="Times New Roman" w:hAnsi="Times New Roman" w:cs="Times New Roman"/>
                <w:i w:val="0"/>
                <w:color w:val="auto"/>
                <w:spacing w:val="-12"/>
                <w:sz w:val="24"/>
                <w:szCs w:val="24"/>
                <w:lang w:val="kk"/>
              </w:rPr>
              <w:t xml:space="preserve"> </w:t>
            </w:r>
            <w:r w:rsidRPr="00FE34C8">
              <w:rPr>
                <w:rFonts w:ascii="Times New Roman" w:hAnsi="Times New Roman" w:cs="Times New Roman"/>
                <w:i w:val="0"/>
                <w:color w:val="auto"/>
                <w:spacing w:val="-12"/>
                <w:sz w:val="24"/>
                <w:szCs w:val="24"/>
              </w:rPr>
              <w:t>Intelligrated</w:t>
            </w:r>
          </w:p>
          <w:p w:rsidR="001D31CD" w:rsidRPr="00FE34C8" w:rsidRDefault="001D31CD" w:rsidP="00C05E14">
            <w:pPr>
              <w:ind w:firstLine="709"/>
              <w:jc w:val="both"/>
              <w:rPr>
                <w:rFonts w:ascii="Times New Roman" w:hAnsi="Times New Roman" w:cs="Times New Roman"/>
                <w:sz w:val="24"/>
                <w:szCs w:val="24"/>
              </w:rPr>
            </w:pPr>
          </w:p>
        </w:tc>
        <w:tc>
          <w:tcPr>
            <w:tcW w:w="7512" w:type="dxa"/>
          </w:tcPr>
          <w:p w:rsidR="001D31CD" w:rsidRPr="00FE34C8" w:rsidRDefault="001D31CD" w:rsidP="00C05E14">
            <w:pPr>
              <w:pStyle w:val="a8"/>
              <w:shd w:val="clear" w:color="auto" w:fill="FFFFFF"/>
              <w:spacing w:before="0" w:beforeAutospacing="0" w:after="0" w:afterAutospacing="0"/>
              <w:jc w:val="both"/>
              <w:rPr>
                <w:lang w:val="kk"/>
              </w:rPr>
            </w:pPr>
            <w:r w:rsidRPr="00FE34C8">
              <w:rPr>
                <w:rStyle w:val="ezkurwreuab5ozgtqnkl"/>
                <w:lang w:val="kk"/>
              </w:rPr>
              <w:t xml:space="preserve">Мағыналы. </w:t>
            </w:r>
            <w:r w:rsidRPr="00FE34C8">
              <w:rPr>
                <w:lang w:val="kk"/>
              </w:rPr>
              <w:t>Мобильді және стационарлық роботты шешімдер мен материалдарды өндіруге, сақтауға, өңдеуге, сондай-ақ ақпаратты автоматтандырылған сақтауға және алуға арналған жүйелердің интеграторы. Компанияның кең портфолиосы бар IP-шешімдер қойманы автоматтандыру, тапсырыстар мен бағдарламалық шешімдерді орындау саласында танымал.</w:t>
            </w:r>
          </w:p>
        </w:tc>
      </w:tr>
      <w:tr w:rsidR="001D31CD" w:rsidRPr="001A5D23" w:rsidTr="00950D7E">
        <w:trPr>
          <w:trHeight w:val="2302"/>
        </w:trPr>
        <w:tc>
          <w:tcPr>
            <w:tcW w:w="456" w:type="dxa"/>
          </w:tcPr>
          <w:p w:rsidR="001D31CD" w:rsidRPr="00FE34C8" w:rsidRDefault="001D31CD" w:rsidP="00C05E14">
            <w:pPr>
              <w:jc w:val="both"/>
              <w:rPr>
                <w:rFonts w:ascii="Times New Roman" w:hAnsi="Times New Roman" w:cs="Times New Roman"/>
                <w:sz w:val="24"/>
                <w:szCs w:val="24"/>
              </w:rPr>
            </w:pPr>
            <w:r w:rsidRPr="00FE34C8">
              <w:rPr>
                <w:rFonts w:ascii="Times New Roman" w:hAnsi="Times New Roman" w:cs="Times New Roman"/>
                <w:sz w:val="24"/>
                <w:szCs w:val="24"/>
              </w:rPr>
              <w:t>3</w:t>
            </w:r>
          </w:p>
        </w:tc>
        <w:tc>
          <w:tcPr>
            <w:tcW w:w="1666" w:type="dxa"/>
          </w:tcPr>
          <w:p w:rsidR="001D31CD" w:rsidRPr="00FE34C8" w:rsidRDefault="001D31CD" w:rsidP="00C05E14">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pacing w:val="-12"/>
                <w:sz w:val="24"/>
                <w:szCs w:val="24"/>
              </w:rPr>
              <w:t xml:space="preserve">FedEx </w:t>
            </w:r>
          </w:p>
          <w:p w:rsidR="001D31CD" w:rsidRPr="00FE34C8" w:rsidRDefault="001D31CD" w:rsidP="00C05E14">
            <w:pPr>
              <w:ind w:firstLine="709"/>
              <w:jc w:val="both"/>
              <w:rPr>
                <w:rFonts w:ascii="Times New Roman" w:hAnsi="Times New Roman" w:cs="Times New Roman"/>
                <w:sz w:val="24"/>
                <w:szCs w:val="24"/>
              </w:rPr>
            </w:pPr>
          </w:p>
        </w:tc>
        <w:tc>
          <w:tcPr>
            <w:tcW w:w="7512" w:type="dxa"/>
          </w:tcPr>
          <w:p w:rsidR="001D31CD" w:rsidRPr="00FE34C8" w:rsidRDefault="001D31CD" w:rsidP="00C05E14">
            <w:pPr>
              <w:pStyle w:val="4"/>
              <w:shd w:val="clear" w:color="auto" w:fill="FFFFFF"/>
              <w:spacing w:before="0"/>
              <w:jc w:val="both"/>
              <w:outlineLvl w:val="3"/>
              <w:rPr>
                <w:rStyle w:val="ezkurwreuab5ozgtqnkl"/>
                <w:rFonts w:ascii="Times New Roman" w:hAnsi="Times New Roman" w:cs="Times New Roman"/>
                <w:i w:val="0"/>
                <w:color w:val="auto"/>
                <w:sz w:val="24"/>
                <w:szCs w:val="24"/>
              </w:rPr>
            </w:pPr>
            <w:r w:rsidRPr="00FE34C8">
              <w:rPr>
                <w:rFonts w:ascii="Times New Roman" w:hAnsi="Times New Roman" w:cs="Times New Roman"/>
                <w:i w:val="0"/>
                <w:color w:val="auto"/>
                <w:sz w:val="24"/>
                <w:szCs w:val="24"/>
                <w:lang w:val="kk"/>
              </w:rPr>
              <w:t xml:space="preserve">Сенсорлық бағдарламалық қамтамасыз ету </w:t>
            </w:r>
            <w:r w:rsidRPr="00FE34C8">
              <w:rPr>
                <w:rStyle w:val="ezkurwreuab5ozgtqnkl"/>
                <w:rFonts w:ascii="Times New Roman" w:hAnsi="Times New Roman" w:cs="Times New Roman"/>
                <w:i w:val="0"/>
                <w:color w:val="auto"/>
                <w:sz w:val="24"/>
                <w:szCs w:val="24"/>
              </w:rPr>
              <w:t>FedEx</w:t>
            </w:r>
          </w:p>
          <w:p w:rsidR="001D31CD" w:rsidRPr="00FE34C8" w:rsidRDefault="001D31CD" w:rsidP="00C05E14">
            <w:pPr>
              <w:pStyle w:val="4"/>
              <w:shd w:val="clear" w:color="auto" w:fill="FFFFFF"/>
              <w:spacing w:before="0"/>
              <w:jc w:val="both"/>
              <w:outlineLvl w:val="3"/>
              <w:rPr>
                <w:rFonts w:ascii="Times New Roman" w:hAnsi="Times New Roman" w:cs="Times New Roman"/>
                <w:i w:val="0"/>
                <w:color w:val="auto"/>
                <w:sz w:val="24"/>
                <w:szCs w:val="24"/>
                <w:lang w:val="kk"/>
              </w:rPr>
            </w:pPr>
            <w:r w:rsidRPr="00FE34C8">
              <w:rPr>
                <w:rFonts w:ascii="Times New Roman" w:hAnsi="Times New Roman" w:cs="Times New Roman"/>
                <w:i w:val="0"/>
                <w:color w:val="auto"/>
                <w:sz w:val="24"/>
                <w:szCs w:val="24"/>
                <w:lang w:val="kk"/>
              </w:rPr>
              <w:t>Сенсорлық логистиканың іскерлік бағыты, ол нақты уақыт режимінде жеткізу тізбегін бақылау қызметі болып табылады - тек жөнелту нүктесінен межелі жерге дейін ғана емес, сонымен қатар тұрақты бақылау режимінде. Яғни, сәлемдеме жөнелту орнынан шықпай тұрып-ақ, оның дұрыс температурада сақталғанын және қаптамада қажетті белгілердің бар-жоғын білуге болады.</w:t>
            </w:r>
          </w:p>
        </w:tc>
      </w:tr>
      <w:tr w:rsidR="001D31CD" w:rsidRPr="001A5D23" w:rsidTr="00950D7E">
        <w:trPr>
          <w:trHeight w:val="2541"/>
        </w:trPr>
        <w:tc>
          <w:tcPr>
            <w:tcW w:w="456" w:type="dxa"/>
          </w:tcPr>
          <w:p w:rsidR="001D31CD" w:rsidRPr="00FE34C8" w:rsidRDefault="001D31CD" w:rsidP="00655939">
            <w:pPr>
              <w:jc w:val="both"/>
              <w:rPr>
                <w:rFonts w:ascii="Times New Roman" w:hAnsi="Times New Roman" w:cs="Times New Roman"/>
                <w:sz w:val="24"/>
                <w:szCs w:val="24"/>
              </w:rPr>
            </w:pPr>
            <w:r w:rsidRPr="00FE34C8">
              <w:rPr>
                <w:rFonts w:ascii="Times New Roman" w:hAnsi="Times New Roman" w:cs="Times New Roman"/>
                <w:sz w:val="24"/>
                <w:szCs w:val="24"/>
              </w:rPr>
              <w:t>4</w:t>
            </w:r>
          </w:p>
        </w:tc>
        <w:tc>
          <w:tcPr>
            <w:tcW w:w="1666" w:type="dxa"/>
          </w:tcPr>
          <w:p w:rsidR="001D31CD" w:rsidRPr="00FE34C8" w:rsidRDefault="001D31CD" w:rsidP="00655939">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pacing w:val="-12"/>
                <w:sz w:val="24"/>
                <w:szCs w:val="24"/>
              </w:rPr>
              <w:t xml:space="preserve">DHL </w:t>
            </w:r>
          </w:p>
        </w:tc>
        <w:tc>
          <w:tcPr>
            <w:tcW w:w="7512" w:type="dxa"/>
          </w:tcPr>
          <w:p w:rsidR="001D31CD" w:rsidRPr="00FE34C8" w:rsidRDefault="001D31CD" w:rsidP="00655939">
            <w:pPr>
              <w:pStyle w:val="a8"/>
              <w:shd w:val="clear" w:color="auto" w:fill="FFFFFF"/>
              <w:spacing w:before="0" w:beforeAutospacing="0" w:after="0" w:afterAutospacing="0"/>
              <w:jc w:val="both"/>
              <w:rPr>
                <w:lang w:val="kk"/>
              </w:rPr>
            </w:pPr>
            <w:r w:rsidRPr="00FE34C8">
              <w:t>DHL</w:t>
            </w:r>
            <w:r w:rsidRPr="00FE34C8">
              <w:rPr>
                <w:lang w:val="kk"/>
              </w:rPr>
              <w:t xml:space="preserve"> </w:t>
            </w:r>
            <w:r w:rsidRPr="00FE34C8">
              <w:t>Smart</w:t>
            </w:r>
            <w:r w:rsidRPr="00FE34C8">
              <w:rPr>
                <w:lang w:val="kk"/>
              </w:rPr>
              <w:t xml:space="preserve"> </w:t>
            </w:r>
            <w:r w:rsidRPr="00FE34C8">
              <w:t>Sensor</w:t>
            </w:r>
            <w:r w:rsidRPr="00FE34C8">
              <w:rPr>
                <w:lang w:val="kk"/>
              </w:rPr>
              <w:t xml:space="preserve">. </w:t>
            </w:r>
            <w:r w:rsidRPr="00FE34C8">
              <w:t>DHL</w:t>
            </w:r>
            <w:r w:rsidRPr="00FE34C8">
              <w:rPr>
                <w:lang w:val="kk"/>
              </w:rPr>
              <w:t xml:space="preserve"> контейнерлерді құрылғымен жабдықтайды </w:t>
            </w:r>
            <w:r w:rsidRPr="00FE34C8">
              <w:t>Smart</w:t>
            </w:r>
            <w:r w:rsidRPr="00FE34C8">
              <w:rPr>
                <w:lang w:val="kk"/>
              </w:rPr>
              <w:t xml:space="preserve"> </w:t>
            </w:r>
            <w:r w:rsidRPr="00FE34C8">
              <w:t>Sensor</w:t>
            </w:r>
            <w:r w:rsidRPr="00FE34C8">
              <w:rPr>
                <w:lang w:val="kk"/>
              </w:rPr>
              <w:t xml:space="preserve">ультра жоғары жиілікті пайдаланатын </w:t>
            </w:r>
            <w:r w:rsidRPr="00FE34C8">
              <w:t>RFID</w:t>
            </w:r>
            <w:r w:rsidRPr="00FE34C8">
              <w:rPr>
                <w:lang w:val="kk"/>
              </w:rPr>
              <w:t>тегтер және кірістірілген температура сенсорлары. Бұл компанияның тұтынушыларына тасымалдау температурасын бақылауға және олар бұзылған жағдайда ескерту сигналын алуға мүмкіндік береді. Белгі SmartSensor бірнеше нүктеде оқылады: жөнелту станциясында, объект станциядан шыққан сәтте және ол осы станциядан тиісті мекенжайға жеткізу үшін шыққан кезде.</w:t>
            </w:r>
          </w:p>
        </w:tc>
      </w:tr>
      <w:tr w:rsidR="001D31CD" w:rsidRPr="00FE34C8" w:rsidTr="00950D7E">
        <w:tc>
          <w:tcPr>
            <w:tcW w:w="456" w:type="dxa"/>
          </w:tcPr>
          <w:p w:rsidR="001D31CD" w:rsidRPr="00FE34C8" w:rsidRDefault="001D31CD" w:rsidP="00655939">
            <w:pPr>
              <w:jc w:val="both"/>
              <w:rPr>
                <w:rFonts w:ascii="Times New Roman" w:hAnsi="Times New Roman" w:cs="Times New Roman"/>
                <w:sz w:val="24"/>
                <w:szCs w:val="24"/>
              </w:rPr>
            </w:pPr>
            <w:r w:rsidRPr="00FE34C8">
              <w:rPr>
                <w:rFonts w:ascii="Times New Roman" w:hAnsi="Times New Roman" w:cs="Times New Roman"/>
                <w:sz w:val="24"/>
                <w:szCs w:val="24"/>
              </w:rPr>
              <w:t>5</w:t>
            </w:r>
          </w:p>
        </w:tc>
        <w:tc>
          <w:tcPr>
            <w:tcW w:w="1666" w:type="dxa"/>
          </w:tcPr>
          <w:p w:rsidR="001D31CD" w:rsidRPr="00FE34C8" w:rsidRDefault="001D31CD" w:rsidP="00655939">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z w:val="24"/>
                <w:szCs w:val="24"/>
              </w:rPr>
              <w:t>DB Schenker</w:t>
            </w:r>
          </w:p>
          <w:p w:rsidR="001D31CD" w:rsidRPr="00FE34C8" w:rsidRDefault="001D31CD" w:rsidP="00655939">
            <w:pPr>
              <w:pStyle w:val="a8"/>
              <w:shd w:val="clear" w:color="auto" w:fill="FFFFFF"/>
              <w:spacing w:before="0" w:beforeAutospacing="0" w:after="0" w:afterAutospacing="0"/>
              <w:ind w:firstLine="709"/>
              <w:jc w:val="both"/>
              <w:rPr>
                <w:spacing w:val="-12"/>
              </w:rPr>
            </w:pPr>
          </w:p>
        </w:tc>
        <w:tc>
          <w:tcPr>
            <w:tcW w:w="7512" w:type="dxa"/>
          </w:tcPr>
          <w:p w:rsidR="001D31CD" w:rsidRPr="00FE34C8" w:rsidRDefault="001D31CD" w:rsidP="00655939">
            <w:pPr>
              <w:pStyle w:val="a8"/>
              <w:shd w:val="clear" w:color="auto" w:fill="FFFFFF"/>
              <w:spacing w:before="0" w:beforeAutospacing="0" w:after="0" w:afterAutospacing="0"/>
              <w:jc w:val="both"/>
            </w:pPr>
            <w:r w:rsidRPr="00FE34C8">
              <w:t>Drive</w:t>
            </w:r>
            <w:r w:rsidRPr="00FE34C8">
              <w:rPr>
                <w:lang w:val="kk"/>
              </w:rPr>
              <w:t xml:space="preserve"> 4 </w:t>
            </w:r>
            <w:r w:rsidRPr="00FE34C8">
              <w:t>Schenker</w:t>
            </w:r>
            <w:r w:rsidRPr="00FE34C8">
              <w:rPr>
                <w:lang w:val="kk"/>
              </w:rPr>
              <w:t xml:space="preserve">. Тасымалдаушыларға арналған онлайн платформа деп аталады </w:t>
            </w:r>
            <w:r w:rsidRPr="00FE34C8">
              <w:t>Drive</w:t>
            </w:r>
            <w:r w:rsidRPr="00FE34C8">
              <w:rPr>
                <w:lang w:val="kk"/>
              </w:rPr>
              <w:t xml:space="preserve"> </w:t>
            </w:r>
            <w:r w:rsidRPr="00FE34C8">
              <w:t>үшін</w:t>
            </w:r>
            <w:r w:rsidRPr="00FE34C8">
              <w:rPr>
                <w:lang w:val="kk"/>
              </w:rPr>
              <w:t xml:space="preserve"> </w:t>
            </w:r>
            <w:r w:rsidRPr="00FE34C8">
              <w:t>Schenker</w:t>
            </w:r>
            <w:r w:rsidRPr="00FE34C8">
              <w:rPr>
                <w:lang w:val="kk"/>
              </w:rPr>
              <w:t xml:space="preserve"> (4 Шенкер жетегі).</w:t>
            </w:r>
          </w:p>
        </w:tc>
      </w:tr>
      <w:tr w:rsidR="001D31CD" w:rsidRPr="00FE34C8" w:rsidTr="00950D7E">
        <w:trPr>
          <w:trHeight w:val="273"/>
        </w:trPr>
        <w:tc>
          <w:tcPr>
            <w:tcW w:w="456" w:type="dxa"/>
            <w:vMerge w:val="restart"/>
          </w:tcPr>
          <w:p w:rsidR="001D31CD" w:rsidRPr="00FE34C8" w:rsidRDefault="001D31CD" w:rsidP="00655939">
            <w:pPr>
              <w:jc w:val="both"/>
              <w:rPr>
                <w:rFonts w:ascii="Times New Roman" w:hAnsi="Times New Roman" w:cs="Times New Roman"/>
                <w:sz w:val="24"/>
                <w:szCs w:val="24"/>
              </w:rPr>
            </w:pPr>
            <w:r w:rsidRPr="00FE34C8">
              <w:rPr>
                <w:rFonts w:ascii="Times New Roman" w:hAnsi="Times New Roman" w:cs="Times New Roman"/>
                <w:sz w:val="24"/>
                <w:szCs w:val="24"/>
              </w:rPr>
              <w:t>6</w:t>
            </w:r>
          </w:p>
        </w:tc>
        <w:tc>
          <w:tcPr>
            <w:tcW w:w="1666" w:type="dxa"/>
            <w:vMerge w:val="restart"/>
          </w:tcPr>
          <w:p w:rsidR="001D31CD" w:rsidRPr="00FE34C8" w:rsidRDefault="001D31CD" w:rsidP="00655939">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pacing w:val="-12"/>
                <w:sz w:val="24"/>
                <w:szCs w:val="24"/>
              </w:rPr>
              <w:t xml:space="preserve">Delta Cargo </w:t>
            </w:r>
          </w:p>
          <w:p w:rsidR="001D31CD" w:rsidRPr="00FE34C8" w:rsidRDefault="001D31CD" w:rsidP="00655939">
            <w:pPr>
              <w:pStyle w:val="a8"/>
              <w:shd w:val="clear" w:color="auto" w:fill="FFFFFF"/>
              <w:spacing w:before="0" w:beforeAutospacing="0" w:after="0" w:afterAutospacing="0"/>
              <w:ind w:firstLine="709"/>
              <w:jc w:val="both"/>
              <w:rPr>
                <w:spacing w:val="-12"/>
              </w:rPr>
            </w:pPr>
          </w:p>
        </w:tc>
        <w:tc>
          <w:tcPr>
            <w:tcW w:w="7512" w:type="dxa"/>
            <w:tcBorders>
              <w:bottom w:val="single" w:sz="4" w:space="0" w:color="auto"/>
            </w:tcBorders>
          </w:tcPr>
          <w:p w:rsidR="001D31CD" w:rsidRPr="00FE34C8" w:rsidRDefault="001D31CD" w:rsidP="00655939">
            <w:pPr>
              <w:pStyle w:val="a8"/>
              <w:shd w:val="clear" w:color="auto" w:fill="FFFFFF"/>
              <w:spacing w:before="0" w:beforeAutospacing="0" w:after="0" w:afterAutospacing="0"/>
              <w:jc w:val="both"/>
            </w:pPr>
            <w:r w:rsidRPr="00FE34C8">
              <w:rPr>
                <w:rStyle w:val="ezkurwreuab5ozgtqnkl"/>
              </w:rPr>
              <w:t>Delta</w:t>
            </w:r>
            <w:r w:rsidRPr="00FE34C8">
              <w:rPr>
                <w:lang w:val="kk"/>
              </w:rPr>
              <w:t xml:space="preserve"> </w:t>
            </w:r>
            <w:r w:rsidRPr="00FE34C8">
              <w:rPr>
                <w:rStyle w:val="ezkurwreuab5ozgtqnkl"/>
              </w:rPr>
              <w:t>Cargo</w:t>
            </w:r>
            <w:r w:rsidRPr="00FE34C8">
              <w:rPr>
                <w:lang w:val="kk"/>
              </w:rPr>
              <w:t xml:space="preserve"> </w:t>
            </w:r>
            <w:r w:rsidRPr="00FE34C8">
              <w:rPr>
                <w:rStyle w:val="ezkurwreuab5ozgtqnkl"/>
              </w:rPr>
              <w:t>Онлайн</w:t>
            </w:r>
            <w:r w:rsidRPr="00FE34C8">
              <w:rPr>
                <w:lang w:val="kk"/>
              </w:rPr>
              <w:t xml:space="preserve"> </w:t>
            </w:r>
            <w:r w:rsidRPr="00FE34C8">
              <w:rPr>
                <w:rStyle w:val="ezkurwreuab5ozgtqnkl"/>
                <w:lang w:val="kk"/>
              </w:rPr>
              <w:t>Платформа</w:t>
            </w:r>
            <w:r w:rsidRPr="00FE34C8">
              <w:rPr>
                <w:lang w:val="kk"/>
              </w:rPr>
              <w:t xml:space="preserve"> </w:t>
            </w:r>
            <w:r w:rsidRPr="00FE34C8">
              <w:rPr>
                <w:rStyle w:val="ezkurwreuab5ozgtqnkl"/>
                <w:lang w:val="kk"/>
              </w:rPr>
              <w:t>онлайн</w:t>
            </w:r>
            <w:r w:rsidRPr="00FE34C8">
              <w:rPr>
                <w:lang w:val="kk"/>
              </w:rPr>
              <w:t>-</w:t>
            </w:r>
            <w:r w:rsidRPr="00FE34C8">
              <w:rPr>
                <w:rStyle w:val="ezkurwreuab5ozgtqnkl"/>
                <w:lang w:val="kk"/>
              </w:rPr>
              <w:t>брондау</w:t>
            </w:r>
            <w:r w:rsidRPr="00FE34C8">
              <w:rPr>
                <w:lang w:val="kk"/>
              </w:rPr>
              <w:t xml:space="preserve"> </w:t>
            </w:r>
            <w:r w:rsidRPr="00FE34C8">
              <w:rPr>
                <w:rStyle w:val="ezkurwreuab5ozgtqnkl"/>
                <w:lang w:val="kk"/>
              </w:rPr>
              <w:t>әуе билеттері.</w:t>
            </w:r>
          </w:p>
        </w:tc>
      </w:tr>
      <w:tr w:rsidR="001D31CD" w:rsidRPr="00FE34C8" w:rsidTr="00950D7E">
        <w:trPr>
          <w:trHeight w:val="701"/>
        </w:trPr>
        <w:tc>
          <w:tcPr>
            <w:tcW w:w="456" w:type="dxa"/>
            <w:vMerge/>
          </w:tcPr>
          <w:p w:rsidR="001D31CD" w:rsidRPr="00FE34C8" w:rsidRDefault="001D31CD" w:rsidP="00655939">
            <w:pPr>
              <w:ind w:firstLine="709"/>
              <w:jc w:val="both"/>
              <w:rPr>
                <w:rFonts w:ascii="Times New Roman" w:hAnsi="Times New Roman" w:cs="Times New Roman"/>
                <w:sz w:val="24"/>
                <w:szCs w:val="24"/>
              </w:rPr>
            </w:pPr>
          </w:p>
        </w:tc>
        <w:tc>
          <w:tcPr>
            <w:tcW w:w="1666" w:type="dxa"/>
            <w:vMerge/>
          </w:tcPr>
          <w:p w:rsidR="001D31CD" w:rsidRPr="00FE34C8" w:rsidRDefault="001D31CD" w:rsidP="00655939">
            <w:pPr>
              <w:pStyle w:val="4"/>
              <w:shd w:val="clear" w:color="auto" w:fill="FFFFFF"/>
              <w:spacing w:before="0"/>
              <w:ind w:firstLine="709"/>
              <w:jc w:val="both"/>
              <w:outlineLvl w:val="3"/>
              <w:rPr>
                <w:rFonts w:ascii="Times New Roman" w:hAnsi="Times New Roman" w:cs="Times New Roman"/>
                <w:i w:val="0"/>
                <w:color w:val="auto"/>
                <w:spacing w:val="-12"/>
                <w:sz w:val="24"/>
                <w:szCs w:val="24"/>
              </w:rPr>
            </w:pPr>
          </w:p>
        </w:tc>
        <w:tc>
          <w:tcPr>
            <w:tcW w:w="7512" w:type="dxa"/>
            <w:tcBorders>
              <w:top w:val="single" w:sz="4" w:space="0" w:color="auto"/>
            </w:tcBorders>
          </w:tcPr>
          <w:p w:rsidR="001D31CD" w:rsidRPr="00FE34C8" w:rsidRDefault="001D31CD" w:rsidP="00655939">
            <w:pPr>
              <w:pStyle w:val="a8"/>
              <w:shd w:val="clear" w:color="auto" w:fill="FFFFFF"/>
              <w:spacing w:before="0" w:beforeAutospacing="0" w:after="0" w:afterAutospacing="0"/>
              <w:jc w:val="both"/>
            </w:pPr>
            <w:r w:rsidRPr="00FE34C8">
              <w:rPr>
                <w:lang w:val="kk"/>
              </w:rPr>
              <w:t xml:space="preserve">Электрондық келісім-шарттар және электрондық құжаттар алмасу жүйесі. </w:t>
            </w:r>
            <w:r w:rsidRPr="00FE34C8">
              <w:t>Барлық құжаттардың 77 пайызы онлайн режимінде өңделеді.</w:t>
            </w:r>
          </w:p>
        </w:tc>
      </w:tr>
      <w:tr w:rsidR="001D31CD" w:rsidRPr="00FE34C8" w:rsidTr="00950D7E">
        <w:trPr>
          <w:trHeight w:val="870"/>
        </w:trPr>
        <w:tc>
          <w:tcPr>
            <w:tcW w:w="456" w:type="dxa"/>
            <w:vMerge w:val="restart"/>
          </w:tcPr>
          <w:p w:rsidR="001D31CD" w:rsidRPr="00FE34C8" w:rsidRDefault="001D31CD" w:rsidP="00655939">
            <w:pPr>
              <w:jc w:val="both"/>
              <w:rPr>
                <w:rFonts w:ascii="Times New Roman" w:hAnsi="Times New Roman" w:cs="Times New Roman"/>
                <w:sz w:val="24"/>
                <w:szCs w:val="24"/>
              </w:rPr>
            </w:pPr>
            <w:r w:rsidRPr="00FE34C8">
              <w:rPr>
                <w:rFonts w:ascii="Times New Roman" w:hAnsi="Times New Roman" w:cs="Times New Roman"/>
                <w:sz w:val="24"/>
                <w:szCs w:val="24"/>
              </w:rPr>
              <w:t>7</w:t>
            </w:r>
          </w:p>
        </w:tc>
        <w:tc>
          <w:tcPr>
            <w:tcW w:w="1666" w:type="dxa"/>
            <w:vMerge w:val="restart"/>
          </w:tcPr>
          <w:p w:rsidR="001D31CD" w:rsidRPr="00FE34C8" w:rsidRDefault="001D31CD" w:rsidP="00655939">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pacing w:val="-12"/>
                <w:sz w:val="24"/>
                <w:szCs w:val="24"/>
              </w:rPr>
              <w:t xml:space="preserve">CB Robinson </w:t>
            </w:r>
          </w:p>
          <w:p w:rsidR="001D31CD" w:rsidRPr="00FE34C8" w:rsidRDefault="001D31CD" w:rsidP="00655939">
            <w:pPr>
              <w:pStyle w:val="a8"/>
              <w:shd w:val="clear" w:color="auto" w:fill="FFFFFF"/>
              <w:spacing w:before="0" w:beforeAutospacing="0" w:after="0" w:afterAutospacing="0"/>
              <w:ind w:firstLine="709"/>
              <w:jc w:val="both"/>
              <w:rPr>
                <w:spacing w:val="-12"/>
              </w:rPr>
            </w:pPr>
          </w:p>
        </w:tc>
        <w:tc>
          <w:tcPr>
            <w:tcW w:w="7512" w:type="dxa"/>
            <w:tcBorders>
              <w:bottom w:val="single" w:sz="4" w:space="0" w:color="auto"/>
            </w:tcBorders>
          </w:tcPr>
          <w:p w:rsidR="001D31CD" w:rsidRPr="00FE34C8" w:rsidRDefault="001D31CD" w:rsidP="00655939">
            <w:pPr>
              <w:pStyle w:val="a8"/>
              <w:shd w:val="clear" w:color="auto" w:fill="FFFFFF"/>
              <w:spacing w:before="0" w:beforeAutospacing="0" w:after="0" w:afterAutospacing="0"/>
              <w:jc w:val="both"/>
            </w:pPr>
            <w:r w:rsidRPr="00FE34C8">
              <w:t>CB</w:t>
            </w:r>
            <w:r w:rsidRPr="00FE34C8">
              <w:rPr>
                <w:lang w:val="kk"/>
              </w:rPr>
              <w:t xml:space="preserve"> </w:t>
            </w:r>
            <w:r w:rsidRPr="00FE34C8">
              <w:t>Робинсон</w:t>
            </w:r>
            <w:r w:rsidRPr="00FE34C8">
              <w:rPr>
                <w:lang w:val="kk"/>
              </w:rPr>
              <w:t xml:space="preserve"> </w:t>
            </w:r>
            <w:r w:rsidRPr="00FE34C8">
              <w:t>Еркін</w:t>
            </w:r>
            <w:r w:rsidRPr="00FE34C8">
              <w:rPr>
                <w:lang w:val="kk"/>
              </w:rPr>
              <w:t xml:space="preserve"> </w:t>
            </w:r>
            <w:r w:rsidRPr="00FE34C8">
              <w:t>quote</w:t>
            </w:r>
          </w:p>
          <w:p w:rsidR="001D31CD" w:rsidRPr="00FE34C8" w:rsidRDefault="001D31CD" w:rsidP="00655939">
            <w:pPr>
              <w:pStyle w:val="a8"/>
              <w:shd w:val="clear" w:color="auto" w:fill="FFFFFF"/>
              <w:spacing w:before="0" w:beforeAutospacing="0" w:after="0" w:afterAutospacing="0"/>
              <w:jc w:val="both"/>
            </w:pPr>
            <w:r w:rsidRPr="00FE34C8">
              <w:rPr>
                <w:lang w:val="kk"/>
              </w:rPr>
              <w:t>Жүктерді жеткізу және тасымалдау тарифтерін лезде есептеуге арналған платформа</w:t>
            </w:r>
          </w:p>
        </w:tc>
      </w:tr>
      <w:tr w:rsidR="001D31CD" w:rsidRPr="00FE34C8" w:rsidTr="00950D7E">
        <w:trPr>
          <w:trHeight w:val="830"/>
        </w:trPr>
        <w:tc>
          <w:tcPr>
            <w:tcW w:w="456" w:type="dxa"/>
            <w:vMerge/>
            <w:tcBorders>
              <w:bottom w:val="single" w:sz="4" w:space="0" w:color="auto"/>
            </w:tcBorders>
          </w:tcPr>
          <w:p w:rsidR="001D31CD" w:rsidRPr="00FE34C8" w:rsidRDefault="001D31CD" w:rsidP="00655939">
            <w:pPr>
              <w:ind w:firstLine="709"/>
              <w:jc w:val="both"/>
              <w:rPr>
                <w:rFonts w:ascii="Times New Roman" w:hAnsi="Times New Roman" w:cs="Times New Roman"/>
                <w:sz w:val="24"/>
                <w:szCs w:val="24"/>
              </w:rPr>
            </w:pPr>
          </w:p>
        </w:tc>
        <w:tc>
          <w:tcPr>
            <w:tcW w:w="1666" w:type="dxa"/>
            <w:vMerge/>
            <w:tcBorders>
              <w:bottom w:val="single" w:sz="4" w:space="0" w:color="auto"/>
            </w:tcBorders>
          </w:tcPr>
          <w:p w:rsidR="001D31CD" w:rsidRPr="00FE34C8" w:rsidRDefault="001D31CD" w:rsidP="00655939">
            <w:pPr>
              <w:pStyle w:val="4"/>
              <w:shd w:val="clear" w:color="auto" w:fill="FFFFFF"/>
              <w:spacing w:before="0"/>
              <w:ind w:firstLine="709"/>
              <w:jc w:val="both"/>
              <w:outlineLvl w:val="3"/>
              <w:rPr>
                <w:rFonts w:ascii="Times New Roman" w:hAnsi="Times New Roman" w:cs="Times New Roman"/>
                <w:i w:val="0"/>
                <w:color w:val="auto"/>
                <w:spacing w:val="-12"/>
                <w:sz w:val="24"/>
                <w:szCs w:val="24"/>
              </w:rPr>
            </w:pPr>
          </w:p>
        </w:tc>
        <w:tc>
          <w:tcPr>
            <w:tcW w:w="7512" w:type="dxa"/>
            <w:tcBorders>
              <w:top w:val="single" w:sz="4" w:space="0" w:color="auto"/>
              <w:bottom w:val="single" w:sz="4" w:space="0" w:color="auto"/>
            </w:tcBorders>
          </w:tcPr>
          <w:p w:rsidR="001D31CD" w:rsidRPr="00FE34C8" w:rsidRDefault="001D31CD" w:rsidP="00655939">
            <w:pPr>
              <w:pStyle w:val="a8"/>
              <w:shd w:val="clear" w:color="auto" w:fill="FFFFFF"/>
              <w:spacing w:before="0" w:beforeAutospacing="0" w:after="0" w:afterAutospacing="0"/>
              <w:jc w:val="both"/>
            </w:pPr>
            <w:r w:rsidRPr="00FE34C8">
              <w:rPr>
                <w:lang w:val="kk"/>
              </w:rPr>
              <w:t xml:space="preserve">Электрондық коммерция </w:t>
            </w:r>
          </w:p>
          <w:p w:rsidR="001D31CD" w:rsidRPr="00FE34C8" w:rsidRDefault="001D31CD" w:rsidP="00655939">
            <w:pPr>
              <w:pStyle w:val="a8"/>
              <w:shd w:val="clear" w:color="auto" w:fill="FFFFFF"/>
              <w:spacing w:before="0" w:beforeAutospacing="0" w:after="0" w:afterAutospacing="0"/>
              <w:jc w:val="both"/>
            </w:pPr>
            <w:r w:rsidRPr="00FE34C8">
              <w:rPr>
                <w:lang w:val="kk"/>
              </w:rPr>
              <w:t>Платформа жеткізу қызметтерін біріктіреді, құнын лезде есептейді және жеткізуге жылдам тапсырыс беруге көмектеседі.</w:t>
            </w:r>
          </w:p>
        </w:tc>
      </w:tr>
      <w:tr w:rsidR="001D31CD" w:rsidRPr="00FE34C8" w:rsidTr="00950D7E">
        <w:tc>
          <w:tcPr>
            <w:tcW w:w="456" w:type="dxa"/>
          </w:tcPr>
          <w:p w:rsidR="001D31CD" w:rsidRPr="00FE34C8" w:rsidRDefault="001D31CD" w:rsidP="00655939">
            <w:pPr>
              <w:jc w:val="both"/>
              <w:rPr>
                <w:rFonts w:ascii="Times New Roman" w:hAnsi="Times New Roman" w:cs="Times New Roman"/>
                <w:sz w:val="24"/>
                <w:szCs w:val="24"/>
              </w:rPr>
            </w:pPr>
            <w:r w:rsidRPr="00FE34C8">
              <w:rPr>
                <w:rFonts w:ascii="Times New Roman" w:hAnsi="Times New Roman" w:cs="Times New Roman"/>
                <w:sz w:val="24"/>
                <w:szCs w:val="24"/>
              </w:rPr>
              <w:t>8</w:t>
            </w:r>
          </w:p>
        </w:tc>
        <w:tc>
          <w:tcPr>
            <w:tcW w:w="1666" w:type="dxa"/>
          </w:tcPr>
          <w:p w:rsidR="001D31CD" w:rsidRPr="00FE34C8" w:rsidRDefault="001D31CD" w:rsidP="00655939">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z w:val="24"/>
                <w:szCs w:val="24"/>
              </w:rPr>
              <w:t>Kuehne</w:t>
            </w:r>
            <w:r w:rsidRPr="00FE34C8">
              <w:rPr>
                <w:rFonts w:ascii="Times New Roman" w:hAnsi="Times New Roman" w:cs="Times New Roman"/>
                <w:i w:val="0"/>
                <w:color w:val="auto"/>
                <w:sz w:val="24"/>
                <w:szCs w:val="24"/>
                <w:lang w:val="kk"/>
              </w:rPr>
              <w:t>+</w:t>
            </w:r>
            <w:r w:rsidRPr="00FE34C8">
              <w:rPr>
                <w:rFonts w:ascii="Times New Roman" w:hAnsi="Times New Roman" w:cs="Times New Roman"/>
                <w:i w:val="0"/>
                <w:color w:val="auto"/>
                <w:sz w:val="24"/>
                <w:szCs w:val="24"/>
              </w:rPr>
              <w:t>Нагель</w:t>
            </w:r>
          </w:p>
          <w:p w:rsidR="001D31CD" w:rsidRPr="00FE34C8" w:rsidRDefault="001D31CD" w:rsidP="00655939">
            <w:pPr>
              <w:pStyle w:val="a8"/>
              <w:shd w:val="clear" w:color="auto" w:fill="FFFFFF"/>
              <w:spacing w:before="0" w:beforeAutospacing="0" w:after="0" w:afterAutospacing="0"/>
              <w:jc w:val="both"/>
              <w:rPr>
                <w:spacing w:val="-12"/>
              </w:rPr>
            </w:pPr>
            <w:r w:rsidRPr="00FE34C8">
              <w:rPr>
                <w:rStyle w:val="ezkurwreuab5ozgtqnkl"/>
                <w:lang w:val="kk"/>
              </w:rPr>
              <w:t>жүргізуші</w:t>
            </w:r>
            <w:r w:rsidRPr="00FE34C8">
              <w:rPr>
                <w:lang w:val="kk"/>
              </w:rPr>
              <w:t xml:space="preserve"> </w:t>
            </w:r>
            <w:r w:rsidRPr="00FE34C8">
              <w:rPr>
                <w:rStyle w:val="ezkurwreuab5ozgtqnkl"/>
                <w:lang w:val="kk"/>
              </w:rPr>
              <w:t>ойыншы</w:t>
            </w:r>
            <w:r w:rsidRPr="00FE34C8">
              <w:rPr>
                <w:lang w:val="kk"/>
              </w:rPr>
              <w:t xml:space="preserve"> </w:t>
            </w:r>
            <w:r w:rsidRPr="00FE34C8">
              <w:rPr>
                <w:rStyle w:val="ezkurwreuab5ozgtqnkl"/>
                <w:lang w:val="kk"/>
              </w:rPr>
              <w:t>ішінде</w:t>
            </w:r>
            <w:r w:rsidRPr="00FE34C8">
              <w:rPr>
                <w:lang w:val="kk"/>
              </w:rPr>
              <w:t xml:space="preserve"> сфера </w:t>
            </w:r>
            <w:r w:rsidRPr="00FE34C8">
              <w:rPr>
                <w:rStyle w:val="ezkurwreuab5ozgtqnkl"/>
                <w:lang w:val="kk"/>
              </w:rPr>
              <w:t>теңіз</w:t>
            </w:r>
            <w:r w:rsidRPr="00FE34C8">
              <w:rPr>
                <w:lang w:val="kk"/>
              </w:rPr>
              <w:t xml:space="preserve"> </w:t>
            </w:r>
            <w:r w:rsidRPr="00FE34C8">
              <w:rPr>
                <w:rStyle w:val="ezkurwreuab5ozgtqnkl"/>
                <w:lang w:val="kk"/>
              </w:rPr>
              <w:t>және</w:t>
            </w:r>
            <w:r w:rsidRPr="00FE34C8">
              <w:rPr>
                <w:lang w:val="kk"/>
              </w:rPr>
              <w:t xml:space="preserve"> </w:t>
            </w:r>
            <w:r w:rsidRPr="00FE34C8">
              <w:rPr>
                <w:rStyle w:val="ezkurwreuab5ozgtqnkl"/>
                <w:lang w:val="kk"/>
              </w:rPr>
              <w:t>әуе</w:t>
            </w:r>
            <w:r w:rsidRPr="00FE34C8">
              <w:rPr>
                <w:lang w:val="kk"/>
              </w:rPr>
              <w:t xml:space="preserve"> </w:t>
            </w:r>
            <w:r w:rsidRPr="00FE34C8">
              <w:rPr>
                <w:rStyle w:val="ezkurwreuab5ozgtqnkl"/>
                <w:lang w:val="kk"/>
              </w:rPr>
              <w:t>тасымалдау</w:t>
            </w:r>
          </w:p>
        </w:tc>
        <w:tc>
          <w:tcPr>
            <w:tcW w:w="7512" w:type="dxa"/>
          </w:tcPr>
          <w:p w:rsidR="001D31CD" w:rsidRPr="00FE34C8" w:rsidRDefault="001D31CD" w:rsidP="00655939">
            <w:pPr>
              <w:pStyle w:val="a8"/>
              <w:shd w:val="clear" w:color="auto" w:fill="FFFFFF"/>
              <w:spacing w:before="0" w:beforeAutospacing="0" w:after="0" w:afterAutospacing="0"/>
              <w:jc w:val="both"/>
            </w:pPr>
            <w:r w:rsidRPr="00FE34C8">
              <w:t>KN</w:t>
            </w:r>
            <w:r w:rsidRPr="00FE34C8">
              <w:rPr>
                <w:lang w:val="kk"/>
              </w:rPr>
              <w:t xml:space="preserve"> </w:t>
            </w:r>
            <w:r w:rsidRPr="00FE34C8">
              <w:t>FreightNet</w:t>
            </w:r>
            <w:r w:rsidRPr="00FE34C8">
              <w:rPr>
                <w:lang w:val="kk"/>
              </w:rPr>
              <w:t>. Топтық жүктерді жеткізуге арналған жүктерді онлайн брондау платформасы (бір бағытта бір ұшақпен/көлікпен бірнеше клиенттердің жүктерін тасымалдау).</w:t>
            </w:r>
          </w:p>
        </w:tc>
      </w:tr>
      <w:tr w:rsidR="00950D7E" w:rsidRPr="00FE34C8" w:rsidTr="00950D7E">
        <w:tc>
          <w:tcPr>
            <w:tcW w:w="456" w:type="dxa"/>
            <w:tcBorders>
              <w:bottom w:val="nil"/>
            </w:tcBorders>
          </w:tcPr>
          <w:p w:rsidR="00950D7E" w:rsidRPr="00FE34C8" w:rsidRDefault="00950D7E" w:rsidP="00950D7E">
            <w:pPr>
              <w:jc w:val="both"/>
              <w:rPr>
                <w:rFonts w:ascii="Times New Roman" w:hAnsi="Times New Roman" w:cs="Times New Roman"/>
                <w:sz w:val="24"/>
                <w:szCs w:val="24"/>
              </w:rPr>
            </w:pPr>
            <w:r w:rsidRPr="00FE34C8">
              <w:rPr>
                <w:rFonts w:ascii="Times New Roman" w:hAnsi="Times New Roman" w:cs="Times New Roman"/>
                <w:sz w:val="24"/>
                <w:szCs w:val="24"/>
              </w:rPr>
              <w:t>9</w:t>
            </w:r>
          </w:p>
        </w:tc>
        <w:tc>
          <w:tcPr>
            <w:tcW w:w="1666" w:type="dxa"/>
            <w:tcBorders>
              <w:bottom w:val="nil"/>
            </w:tcBorders>
          </w:tcPr>
          <w:p w:rsidR="00950D7E" w:rsidRPr="00950D7E" w:rsidRDefault="00950D7E" w:rsidP="00950D7E">
            <w:pPr>
              <w:pStyle w:val="4"/>
              <w:shd w:val="clear" w:color="auto" w:fill="FFFFFF"/>
              <w:spacing w:before="0"/>
              <w:ind w:left="864" w:hanging="864"/>
              <w:jc w:val="both"/>
              <w:outlineLvl w:val="3"/>
              <w:rPr>
                <w:rFonts w:ascii="Times New Roman" w:hAnsi="Times New Roman" w:cs="Times New Roman"/>
                <w:i w:val="0"/>
                <w:color w:val="auto"/>
                <w:spacing w:val="-12"/>
                <w:sz w:val="24"/>
                <w:szCs w:val="24"/>
              </w:rPr>
            </w:pPr>
            <w:r w:rsidRPr="00FE34C8">
              <w:rPr>
                <w:rFonts w:ascii="Times New Roman" w:hAnsi="Times New Roman" w:cs="Times New Roman"/>
                <w:i w:val="0"/>
                <w:color w:val="auto"/>
                <w:spacing w:val="-12"/>
                <w:sz w:val="24"/>
                <w:szCs w:val="24"/>
              </w:rPr>
              <w:t>Global Ports</w:t>
            </w:r>
          </w:p>
        </w:tc>
        <w:tc>
          <w:tcPr>
            <w:tcW w:w="7512" w:type="dxa"/>
            <w:tcBorders>
              <w:bottom w:val="nil"/>
            </w:tcBorders>
          </w:tcPr>
          <w:p w:rsidR="00950D7E" w:rsidRPr="00FE34C8" w:rsidRDefault="00950D7E" w:rsidP="00950D7E">
            <w:pPr>
              <w:pStyle w:val="a8"/>
              <w:shd w:val="clear" w:color="auto" w:fill="FFFFFF"/>
              <w:spacing w:before="0" w:beforeAutospacing="0" w:after="0" w:afterAutospacing="0"/>
              <w:jc w:val="both"/>
            </w:pPr>
            <w:r w:rsidRPr="00FE34C8">
              <w:t>Global</w:t>
            </w:r>
            <w:r w:rsidRPr="00FE34C8">
              <w:rPr>
                <w:lang w:val="kk"/>
              </w:rPr>
              <w:t xml:space="preserve"> </w:t>
            </w:r>
            <w:r w:rsidRPr="00FE34C8">
              <w:rPr>
                <w:spacing w:val="-12"/>
              </w:rPr>
              <w:t>Ports</w:t>
            </w:r>
            <w:r>
              <w:rPr>
                <w:lang w:val="kk-KZ"/>
              </w:rPr>
              <w:t xml:space="preserve"> </w:t>
            </w:r>
            <w:r w:rsidRPr="00FE34C8">
              <w:rPr>
                <w:lang w:val="kk"/>
              </w:rPr>
              <w:t>шекаралық бақылау аймағына рұқсат алу үшін өтініштерді электронды түрде бекіту.</w:t>
            </w:r>
          </w:p>
        </w:tc>
      </w:tr>
    </w:tbl>
    <w:p w:rsidR="00950D7E" w:rsidRPr="00950D7E" w:rsidRDefault="00950D7E" w:rsidP="004F4CD8">
      <w:pPr>
        <w:tabs>
          <w:tab w:val="left" w:pos="851"/>
          <w:tab w:val="left" w:pos="993"/>
        </w:tabs>
        <w:spacing w:after="0" w:line="240" w:lineRule="auto"/>
        <w:jc w:val="right"/>
        <w:rPr>
          <w:rFonts w:ascii="Times New Roman" w:hAnsi="Times New Roman" w:cs="Times New Roman"/>
          <w:sz w:val="28"/>
          <w:szCs w:val="28"/>
        </w:rPr>
      </w:pPr>
    </w:p>
    <w:p w:rsidR="00950D7E" w:rsidRPr="00950D7E" w:rsidRDefault="00950D7E" w:rsidP="004F4CD8">
      <w:pPr>
        <w:tabs>
          <w:tab w:val="left" w:pos="851"/>
          <w:tab w:val="left" w:pos="993"/>
        </w:tabs>
        <w:spacing w:after="0" w:line="240" w:lineRule="auto"/>
        <w:jc w:val="right"/>
        <w:rPr>
          <w:rFonts w:ascii="Times New Roman" w:hAnsi="Times New Roman" w:cs="Times New Roman"/>
          <w:sz w:val="28"/>
          <w:szCs w:val="28"/>
        </w:rPr>
      </w:pPr>
    </w:p>
    <w:p w:rsidR="004F4CD8" w:rsidRPr="004F4CD8" w:rsidRDefault="004F4CD8" w:rsidP="004F4CD8">
      <w:pPr>
        <w:tabs>
          <w:tab w:val="left" w:pos="851"/>
          <w:tab w:val="left" w:pos="993"/>
        </w:tabs>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ru-RU"/>
        </w:rPr>
        <w:t>26</w:t>
      </w:r>
      <w:r>
        <w:rPr>
          <w:rFonts w:ascii="Times New Roman" w:hAnsi="Times New Roman" w:cs="Times New Roman"/>
          <w:sz w:val="28"/>
          <w:szCs w:val="28"/>
        </w:rPr>
        <w:t>-</w:t>
      </w:r>
      <w:r>
        <w:rPr>
          <w:rFonts w:ascii="Times New Roman" w:hAnsi="Times New Roman" w:cs="Times New Roman"/>
          <w:sz w:val="28"/>
          <w:szCs w:val="28"/>
          <w:lang w:val="kk-KZ"/>
        </w:rPr>
        <w:t>кестенің жалғасы</w:t>
      </w:r>
    </w:p>
    <w:tbl>
      <w:tblPr>
        <w:tblStyle w:val="a7"/>
        <w:tblW w:w="9634" w:type="dxa"/>
        <w:tblLook w:val="04A0" w:firstRow="1" w:lastRow="0" w:firstColumn="1" w:lastColumn="0" w:noHBand="0" w:noVBand="1"/>
      </w:tblPr>
      <w:tblGrid>
        <w:gridCol w:w="456"/>
        <w:gridCol w:w="1969"/>
        <w:gridCol w:w="7209"/>
      </w:tblGrid>
      <w:tr w:rsidR="004F4CD8" w:rsidRPr="00FE34C8" w:rsidTr="00950D7E">
        <w:tc>
          <w:tcPr>
            <w:tcW w:w="456" w:type="dxa"/>
          </w:tcPr>
          <w:p w:rsidR="004F4CD8" w:rsidRPr="00655939" w:rsidRDefault="004F4CD8" w:rsidP="00C05E14">
            <w:pPr>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969" w:type="dxa"/>
          </w:tcPr>
          <w:p w:rsidR="004F4CD8" w:rsidRPr="00FE34C8" w:rsidRDefault="004F4CD8" w:rsidP="00C05E14">
            <w:pPr>
              <w:ind w:firstLine="3"/>
              <w:jc w:val="center"/>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KZ"/>
              </w:rPr>
              <w:t>Ко</w:t>
            </w:r>
            <w:r w:rsidRPr="00FE34C8">
              <w:rPr>
                <w:rStyle w:val="ezkurwreuab5ozgtqnkl"/>
                <w:rFonts w:ascii="Times New Roman" w:hAnsi="Times New Roman" w:cs="Times New Roman"/>
                <w:sz w:val="24"/>
                <w:szCs w:val="24"/>
              </w:rPr>
              <w:t>мпаниялар</w:t>
            </w:r>
            <w:r w:rsidRPr="00FE34C8">
              <w:rPr>
                <w:rStyle w:val="ezkurwreuab5ozgtqnkl"/>
                <w:rFonts w:ascii="Times New Roman" w:hAnsi="Times New Roman" w:cs="Times New Roman"/>
                <w:sz w:val="24"/>
                <w:szCs w:val="24"/>
                <w:lang w:val="kk-KZ"/>
              </w:rPr>
              <w:t xml:space="preserve"> атауы</w:t>
            </w:r>
          </w:p>
        </w:tc>
        <w:tc>
          <w:tcPr>
            <w:tcW w:w="7209" w:type="dxa"/>
          </w:tcPr>
          <w:p w:rsidR="004F4CD8" w:rsidRPr="00FE34C8" w:rsidRDefault="004F4CD8" w:rsidP="00C05E14">
            <w:pPr>
              <w:ind w:firstLine="3"/>
              <w:jc w:val="center"/>
              <w:rPr>
                <w:rFonts w:ascii="Times New Roman" w:hAnsi="Times New Roman" w:cs="Times New Roman"/>
                <w:sz w:val="24"/>
                <w:szCs w:val="24"/>
              </w:rPr>
            </w:pPr>
            <w:r w:rsidRPr="00FE34C8">
              <w:rPr>
                <w:rFonts w:ascii="Times New Roman" w:hAnsi="Times New Roman" w:cs="Times New Roman"/>
                <w:sz w:val="24"/>
                <w:szCs w:val="24"/>
              </w:rPr>
              <w:t xml:space="preserve"> </w:t>
            </w:r>
            <w:r w:rsidRPr="00FE34C8">
              <w:rPr>
                <w:rStyle w:val="ezkurwreuab5ozgtqnkl"/>
                <w:rFonts w:ascii="Times New Roman" w:hAnsi="Times New Roman" w:cs="Times New Roman"/>
                <w:sz w:val="24"/>
                <w:szCs w:val="24"/>
                <w:lang w:val="kk-KZ"/>
              </w:rPr>
              <w:t>Цифрлық қ</w:t>
            </w:r>
            <w:r w:rsidRPr="00FE34C8">
              <w:rPr>
                <w:rStyle w:val="ezkurwreuab5ozgtqnkl"/>
                <w:rFonts w:ascii="Times New Roman" w:hAnsi="Times New Roman" w:cs="Times New Roman"/>
                <w:sz w:val="24"/>
                <w:szCs w:val="24"/>
              </w:rPr>
              <w:t>ұралдар</w:t>
            </w:r>
          </w:p>
        </w:tc>
      </w:tr>
      <w:tr w:rsidR="004F4CD8" w:rsidRPr="00FE34C8" w:rsidTr="00950D7E">
        <w:tc>
          <w:tcPr>
            <w:tcW w:w="456" w:type="dxa"/>
          </w:tcPr>
          <w:p w:rsidR="004F4CD8" w:rsidRPr="00FE34C8" w:rsidRDefault="004F4CD8" w:rsidP="00C05E14">
            <w:pPr>
              <w:jc w:val="both"/>
              <w:rPr>
                <w:rFonts w:ascii="Times New Roman" w:hAnsi="Times New Roman" w:cs="Times New Roman"/>
                <w:sz w:val="24"/>
                <w:szCs w:val="24"/>
              </w:rPr>
            </w:pPr>
            <w:r w:rsidRPr="00FE34C8">
              <w:rPr>
                <w:rFonts w:ascii="Times New Roman" w:hAnsi="Times New Roman" w:cs="Times New Roman"/>
                <w:sz w:val="24"/>
                <w:szCs w:val="24"/>
              </w:rPr>
              <w:t>10</w:t>
            </w:r>
          </w:p>
        </w:tc>
        <w:tc>
          <w:tcPr>
            <w:tcW w:w="1969" w:type="dxa"/>
          </w:tcPr>
          <w:p w:rsidR="004F4CD8" w:rsidRPr="00FE34C8" w:rsidRDefault="004F4CD8" w:rsidP="00C05E14">
            <w:pPr>
              <w:jc w:val="both"/>
              <w:rPr>
                <w:rFonts w:ascii="Times New Roman" w:hAnsi="Times New Roman" w:cs="Times New Roman"/>
                <w:sz w:val="24"/>
                <w:szCs w:val="24"/>
              </w:rPr>
            </w:pPr>
            <w:r w:rsidRPr="00FE34C8">
              <w:rPr>
                <w:rFonts w:ascii="Times New Roman" w:hAnsi="Times New Roman" w:cs="Times New Roman"/>
                <w:sz w:val="24"/>
                <w:szCs w:val="24"/>
                <w:lang w:val="kk-KZ"/>
              </w:rPr>
              <w:t xml:space="preserve">АО </w:t>
            </w:r>
            <w:r w:rsidRPr="00FE34C8">
              <w:rPr>
                <w:rFonts w:ascii="Times New Roman" w:hAnsi="Times New Roman" w:cs="Times New Roman"/>
                <w:sz w:val="24"/>
                <w:szCs w:val="24"/>
              </w:rPr>
              <w:t>«</w:t>
            </w:r>
            <w:r w:rsidRPr="00FE34C8">
              <w:rPr>
                <w:rFonts w:ascii="Times New Roman" w:hAnsi="Times New Roman" w:cs="Times New Roman"/>
                <w:sz w:val="24"/>
                <w:szCs w:val="24"/>
                <w:lang w:val="kk-KZ"/>
              </w:rPr>
              <w:t>ҚТЖ ҰК</w:t>
            </w:r>
            <w:r w:rsidRPr="00FE34C8">
              <w:rPr>
                <w:rFonts w:ascii="Times New Roman" w:hAnsi="Times New Roman" w:cs="Times New Roman"/>
                <w:sz w:val="24"/>
                <w:szCs w:val="24"/>
              </w:rPr>
              <w:t>»</w:t>
            </w:r>
          </w:p>
        </w:tc>
        <w:tc>
          <w:tcPr>
            <w:tcW w:w="7209" w:type="dxa"/>
          </w:tcPr>
          <w:p w:rsidR="004F4CD8" w:rsidRPr="00FE34C8" w:rsidRDefault="004F4CD8" w:rsidP="00C05E14">
            <w:pPr>
              <w:jc w:val="both"/>
              <w:rPr>
                <w:rFonts w:ascii="Times New Roman" w:hAnsi="Times New Roman" w:cs="Times New Roman"/>
                <w:sz w:val="24"/>
                <w:szCs w:val="24"/>
              </w:rPr>
            </w:pPr>
            <w:r w:rsidRPr="00FE34C8">
              <w:rPr>
                <w:rFonts w:ascii="Times New Roman" w:hAnsi="Times New Roman" w:cs="Times New Roman"/>
                <w:sz w:val="24"/>
                <w:szCs w:val="24"/>
                <w:lang w:val="kk"/>
              </w:rPr>
              <w:t xml:space="preserve">Ақпараттық жүйелер </w:t>
            </w:r>
            <w:r w:rsidRPr="00FE34C8">
              <w:rPr>
                <w:rFonts w:ascii="Times New Roman" w:hAnsi="Times New Roman" w:cs="Times New Roman"/>
                <w:sz w:val="24"/>
                <w:szCs w:val="24"/>
              </w:rPr>
              <w:t>AMS</w:t>
            </w:r>
            <w:r w:rsidRPr="00FE34C8">
              <w:rPr>
                <w:rFonts w:ascii="Times New Roman" w:hAnsi="Times New Roman" w:cs="Times New Roman"/>
                <w:sz w:val="24"/>
                <w:szCs w:val="24"/>
                <w:lang w:val="kk"/>
              </w:rPr>
              <w:t xml:space="preserve"> </w:t>
            </w:r>
            <w:r w:rsidRPr="00FE34C8">
              <w:rPr>
                <w:rFonts w:ascii="Times New Roman" w:hAnsi="Times New Roman" w:cs="Times New Roman"/>
                <w:sz w:val="24"/>
                <w:szCs w:val="24"/>
              </w:rPr>
              <w:t>CCW</w:t>
            </w:r>
            <w:r w:rsidRPr="00FE34C8">
              <w:rPr>
                <w:rFonts w:ascii="Times New Roman" w:hAnsi="Times New Roman" w:cs="Times New Roman"/>
                <w:sz w:val="24"/>
                <w:szCs w:val="24"/>
                <w:lang w:val="kk"/>
              </w:rPr>
              <w:t xml:space="preserve">&amp; </w:t>
            </w:r>
            <w:r w:rsidRPr="00FE34C8">
              <w:rPr>
                <w:rFonts w:ascii="Times New Roman" w:hAnsi="Times New Roman" w:cs="Times New Roman"/>
                <w:sz w:val="24"/>
                <w:szCs w:val="24"/>
              </w:rPr>
              <w:t>SC</w:t>
            </w:r>
            <w:r w:rsidRPr="00FE34C8">
              <w:rPr>
                <w:rFonts w:ascii="Times New Roman" w:hAnsi="Times New Roman" w:cs="Times New Roman"/>
                <w:sz w:val="24"/>
                <w:szCs w:val="24"/>
                <w:lang w:val="kk"/>
              </w:rPr>
              <w:t xml:space="preserve"> </w:t>
            </w:r>
            <w:r w:rsidRPr="00FE34C8">
              <w:rPr>
                <w:rFonts w:ascii="Times New Roman" w:hAnsi="Times New Roman" w:cs="Times New Roman"/>
                <w:sz w:val="24"/>
                <w:szCs w:val="24"/>
              </w:rPr>
              <w:t>PRB</w:t>
            </w:r>
            <w:r w:rsidRPr="00FE34C8">
              <w:rPr>
                <w:rFonts w:ascii="Times New Roman" w:hAnsi="Times New Roman" w:cs="Times New Roman"/>
                <w:sz w:val="24"/>
                <w:szCs w:val="24"/>
                <w:lang w:val="kk"/>
              </w:rPr>
              <w:t xml:space="preserve">&amp; </w:t>
            </w:r>
            <w:r w:rsidRPr="00FE34C8">
              <w:rPr>
                <w:rFonts w:ascii="Times New Roman" w:hAnsi="Times New Roman" w:cs="Times New Roman"/>
                <w:sz w:val="24"/>
                <w:szCs w:val="24"/>
              </w:rPr>
              <w:t>S</w:t>
            </w:r>
            <w:r w:rsidRPr="00FE34C8">
              <w:rPr>
                <w:rFonts w:ascii="Times New Roman" w:hAnsi="Times New Roman" w:cs="Times New Roman"/>
                <w:sz w:val="24"/>
                <w:szCs w:val="24"/>
                <w:lang w:val="kk"/>
              </w:rPr>
              <w:t xml:space="preserve"> «Төлем жүйесі» - қағазсыз құжат айналымына арналған жүйелер. </w:t>
            </w:r>
          </w:p>
          <w:p w:rsidR="004F4CD8" w:rsidRPr="00FE34C8" w:rsidRDefault="004F4CD8" w:rsidP="00C05E14">
            <w:pPr>
              <w:jc w:val="both"/>
              <w:rPr>
                <w:rFonts w:ascii="Times New Roman" w:hAnsi="Times New Roman" w:cs="Times New Roman"/>
                <w:sz w:val="24"/>
                <w:szCs w:val="24"/>
              </w:rPr>
            </w:pPr>
            <w:r w:rsidRPr="00FE34C8">
              <w:rPr>
                <w:rFonts w:ascii="Times New Roman" w:hAnsi="Times New Roman" w:cs="Times New Roman"/>
                <w:sz w:val="24"/>
                <w:szCs w:val="24"/>
                <w:lang w:val="kk"/>
              </w:rPr>
              <w:t>Көптеген рұқсаттарды, өнімсіз шығындарды жояды, жүк жөнелтушілер мен алушыларға қызмет көрсету кезінде теміржолшылардың тиімділігі мен тиімділігін арттырады.</w:t>
            </w:r>
          </w:p>
        </w:tc>
      </w:tr>
      <w:tr w:rsidR="004F4CD8" w:rsidRPr="00FE34C8" w:rsidTr="00950D7E">
        <w:trPr>
          <w:trHeight w:val="1532"/>
        </w:trPr>
        <w:tc>
          <w:tcPr>
            <w:tcW w:w="456" w:type="dxa"/>
            <w:vMerge w:val="restart"/>
          </w:tcPr>
          <w:p w:rsidR="004F4CD8" w:rsidRPr="00FE34C8" w:rsidRDefault="004F4CD8" w:rsidP="00C05E14">
            <w:pPr>
              <w:jc w:val="both"/>
              <w:rPr>
                <w:rFonts w:ascii="Times New Roman" w:hAnsi="Times New Roman" w:cs="Times New Roman"/>
                <w:sz w:val="24"/>
                <w:szCs w:val="24"/>
              </w:rPr>
            </w:pPr>
            <w:r w:rsidRPr="00FE34C8">
              <w:rPr>
                <w:rFonts w:ascii="Times New Roman" w:hAnsi="Times New Roman" w:cs="Times New Roman"/>
                <w:sz w:val="24"/>
                <w:szCs w:val="24"/>
              </w:rPr>
              <w:t>11</w:t>
            </w:r>
          </w:p>
        </w:tc>
        <w:tc>
          <w:tcPr>
            <w:tcW w:w="1969" w:type="dxa"/>
            <w:vMerge w:val="restart"/>
          </w:tcPr>
          <w:p w:rsidR="004F4CD8" w:rsidRPr="00FE34C8" w:rsidRDefault="004F4CD8" w:rsidP="00C05E14">
            <w:pPr>
              <w:pStyle w:val="a8"/>
              <w:shd w:val="clear" w:color="auto" w:fill="FFFFFF"/>
              <w:spacing w:before="0" w:beforeAutospacing="0" w:after="0" w:afterAutospacing="0"/>
              <w:jc w:val="both"/>
              <w:rPr>
                <w:spacing w:val="-12"/>
              </w:rPr>
            </w:pPr>
            <w:r w:rsidRPr="00FE34C8">
              <w:rPr>
                <w:spacing w:val="-12"/>
                <w:lang w:val="kk-KZ"/>
              </w:rPr>
              <w:t>АО</w:t>
            </w:r>
            <w:r w:rsidRPr="00FE34C8">
              <w:rPr>
                <w:spacing w:val="-12"/>
              </w:rPr>
              <w:t xml:space="preserve"> «</w:t>
            </w:r>
            <w:r w:rsidRPr="00FE34C8">
              <w:rPr>
                <w:spacing w:val="-12"/>
                <w:lang w:val="kk-KZ"/>
              </w:rPr>
              <w:t>Қазпочта</w:t>
            </w:r>
            <w:r w:rsidRPr="00FE34C8">
              <w:rPr>
                <w:spacing w:val="-12"/>
              </w:rPr>
              <w:t>»</w:t>
            </w:r>
          </w:p>
        </w:tc>
        <w:tc>
          <w:tcPr>
            <w:tcW w:w="7209" w:type="dxa"/>
            <w:tcBorders>
              <w:bottom w:val="single" w:sz="4" w:space="0" w:color="auto"/>
            </w:tcBorders>
          </w:tcPr>
          <w:p w:rsidR="004F4CD8" w:rsidRPr="00FE34C8" w:rsidRDefault="004F4CD8" w:rsidP="00C05E14">
            <w:pPr>
              <w:pStyle w:val="a8"/>
              <w:shd w:val="clear" w:color="auto" w:fill="FFFFFF"/>
              <w:spacing w:before="0" w:beforeAutospacing="0" w:after="0" w:afterAutospacing="0"/>
              <w:jc w:val="both"/>
            </w:pPr>
            <w:r w:rsidRPr="00FE34C8">
              <w:t>Post.kz</w:t>
            </w:r>
            <w:r w:rsidRPr="00FE34C8">
              <w:rPr>
                <w:lang w:val="kk"/>
              </w:rPr>
              <w:t>. Жол нөмірі бойынша сәлемдемелерді қадағалауға мүмкіндік беретін мобильді қосымша @</w:t>
            </w:r>
            <w:r w:rsidRPr="00FE34C8">
              <w:t>post.kz</w:t>
            </w:r>
            <w:r w:rsidRPr="00FE34C8">
              <w:rPr>
                <w:lang w:val="kk"/>
              </w:rPr>
              <w:t xml:space="preserve"> доменімен электрондық поштаны пайдаланады, ұялы байланыс операторларының қызметтерін, коммуналдық төлемдерді төлеңіз, жылдам төлемдер үшін үлгілерді сақтаңыз және Қазпошта бөлімшелерінде кезекке тапсырыс беріңіз.</w:t>
            </w:r>
          </w:p>
        </w:tc>
      </w:tr>
      <w:tr w:rsidR="004F4CD8" w:rsidRPr="00FE34C8" w:rsidTr="00950D7E">
        <w:trPr>
          <w:trHeight w:val="371"/>
        </w:trPr>
        <w:tc>
          <w:tcPr>
            <w:tcW w:w="456" w:type="dxa"/>
            <w:vMerge/>
          </w:tcPr>
          <w:p w:rsidR="004F4CD8" w:rsidRPr="00FE34C8" w:rsidRDefault="004F4CD8" w:rsidP="00C05E14">
            <w:pPr>
              <w:ind w:firstLine="709"/>
              <w:jc w:val="both"/>
              <w:rPr>
                <w:rFonts w:ascii="Times New Roman" w:hAnsi="Times New Roman" w:cs="Times New Roman"/>
                <w:sz w:val="24"/>
                <w:szCs w:val="24"/>
              </w:rPr>
            </w:pPr>
          </w:p>
        </w:tc>
        <w:tc>
          <w:tcPr>
            <w:tcW w:w="1969" w:type="dxa"/>
            <w:vMerge/>
          </w:tcPr>
          <w:p w:rsidR="004F4CD8" w:rsidRPr="00FE34C8" w:rsidRDefault="004F4CD8" w:rsidP="00C05E14">
            <w:pPr>
              <w:pStyle w:val="a8"/>
              <w:shd w:val="clear" w:color="auto" w:fill="FFFFFF"/>
              <w:spacing w:before="0" w:beforeAutospacing="0" w:after="0" w:afterAutospacing="0"/>
              <w:ind w:firstLine="709"/>
              <w:jc w:val="both"/>
              <w:rPr>
                <w:spacing w:val="-12"/>
              </w:rPr>
            </w:pPr>
          </w:p>
        </w:tc>
        <w:tc>
          <w:tcPr>
            <w:tcW w:w="7209" w:type="dxa"/>
            <w:tcBorders>
              <w:top w:val="single" w:sz="4" w:space="0" w:color="auto"/>
            </w:tcBorders>
          </w:tcPr>
          <w:p w:rsidR="004F4CD8" w:rsidRPr="00FE34C8" w:rsidRDefault="004F4CD8" w:rsidP="00C05E14">
            <w:pPr>
              <w:pStyle w:val="a8"/>
              <w:shd w:val="clear" w:color="auto" w:fill="FFFFFF"/>
              <w:spacing w:before="0" w:beforeAutospacing="0" w:after="0" w:afterAutospacing="0"/>
              <w:jc w:val="both"/>
              <w:rPr>
                <w:shd w:val="clear" w:color="auto" w:fill="FFFFFF"/>
              </w:rPr>
            </w:pPr>
            <w:r w:rsidRPr="00FE34C8">
              <w:rPr>
                <w:shd w:val="clear" w:color="auto" w:fill="FFFFFF"/>
              </w:rPr>
              <w:t>Go Post Home</w:t>
            </w:r>
            <w:r w:rsidRPr="00FE34C8">
              <w:rPr>
                <w:shd w:val="clear" w:color="auto" w:fill="FFFFFF"/>
                <w:lang w:val="kk"/>
              </w:rPr>
              <w:t>. Үйден шықпай-ақ супермаркеттен үйге сәлемдемелер мен шағын сәлемдемелерді жеткізуге тапсырыс беру мүмкіндігі.</w:t>
            </w:r>
          </w:p>
        </w:tc>
      </w:tr>
      <w:tr w:rsidR="004F4CD8" w:rsidRPr="001A5D23" w:rsidTr="00950D7E">
        <w:tc>
          <w:tcPr>
            <w:tcW w:w="9634" w:type="dxa"/>
            <w:gridSpan w:val="3"/>
          </w:tcPr>
          <w:p w:rsidR="004F4CD8" w:rsidRPr="00FE34C8" w:rsidRDefault="004F4CD8" w:rsidP="00C05E14">
            <w:pPr>
              <w:pStyle w:val="a8"/>
              <w:shd w:val="clear" w:color="auto" w:fill="FFFFFF"/>
              <w:spacing w:before="0" w:beforeAutospacing="0" w:after="0" w:afterAutospacing="0"/>
              <w:jc w:val="both"/>
              <w:rPr>
                <w:i/>
                <w:lang w:val="ru-RU"/>
              </w:rPr>
            </w:pPr>
            <w:r w:rsidRPr="00FE34C8">
              <w:rPr>
                <w:rFonts w:eastAsia="Times New Roman"/>
                <w:bCs/>
                <w:i/>
                <w:lang w:val="ru-RU"/>
              </w:rPr>
              <w:t>Есерту</w:t>
            </w:r>
            <w:r w:rsidRPr="00FE34C8">
              <w:rPr>
                <w:rFonts w:eastAsia="Times New Roman"/>
                <w:bCs/>
                <w:i/>
                <w:lang w:val="kk-KZ"/>
              </w:rPr>
              <w:t>:</w:t>
            </w:r>
            <w:r w:rsidRPr="00FE34C8">
              <w:rPr>
                <w:rFonts w:eastAsia="Times New Roman"/>
                <w:bCs/>
                <w:i/>
                <w:lang w:val="ru-RU"/>
              </w:rPr>
              <w:t xml:space="preserve"> </w:t>
            </w:r>
            <w:r w:rsidRPr="00FE34C8">
              <w:rPr>
                <w:i/>
                <w:lang w:val="kk"/>
              </w:rPr>
              <w:t>[</w:t>
            </w:r>
            <w:r w:rsidRPr="00FE34C8">
              <w:rPr>
                <w:i/>
                <w:lang w:val="ru-RU"/>
              </w:rPr>
              <w:t>11</w:t>
            </w:r>
            <w:r w:rsidRPr="006A3EEC">
              <w:rPr>
                <w:i/>
                <w:lang w:val="ru-RU"/>
              </w:rPr>
              <w:t>4</w:t>
            </w:r>
            <w:r w:rsidRPr="00FE34C8">
              <w:rPr>
                <w:i/>
                <w:lang w:val="kk"/>
              </w:rPr>
              <w:t>,</w:t>
            </w:r>
            <w:r>
              <w:rPr>
                <w:i/>
                <w:lang w:val="ru-RU"/>
              </w:rPr>
              <w:t xml:space="preserve"> 1</w:t>
            </w:r>
            <w:r w:rsidRPr="006A3EEC">
              <w:rPr>
                <w:i/>
                <w:lang w:val="ru-RU"/>
              </w:rPr>
              <w:t>17</w:t>
            </w:r>
            <w:r w:rsidRPr="00FE34C8">
              <w:rPr>
                <w:i/>
                <w:lang w:val="kk"/>
              </w:rPr>
              <w:t xml:space="preserve">, </w:t>
            </w:r>
            <w:r>
              <w:rPr>
                <w:i/>
                <w:lang w:val="ru-RU"/>
              </w:rPr>
              <w:t>1</w:t>
            </w:r>
            <w:r w:rsidRPr="006A3EEC">
              <w:rPr>
                <w:i/>
                <w:lang w:val="ru-RU"/>
              </w:rPr>
              <w:t>18</w:t>
            </w:r>
            <w:r w:rsidRPr="00FE34C8">
              <w:rPr>
                <w:i/>
                <w:lang w:val="kk"/>
              </w:rPr>
              <w:t xml:space="preserve">, </w:t>
            </w:r>
            <w:r>
              <w:rPr>
                <w:i/>
                <w:lang w:val="ru-RU"/>
              </w:rPr>
              <w:t>11</w:t>
            </w:r>
            <w:r w:rsidRPr="006A3EEC">
              <w:rPr>
                <w:i/>
                <w:lang w:val="ru-RU"/>
              </w:rPr>
              <w:t>9</w:t>
            </w:r>
            <w:r w:rsidRPr="00FE34C8">
              <w:rPr>
                <w:i/>
                <w:lang w:val="kk"/>
              </w:rPr>
              <w:t>]</w:t>
            </w:r>
            <w:r w:rsidRPr="00FE34C8">
              <w:rPr>
                <w:rFonts w:eastAsia="Times New Roman"/>
                <w:bCs/>
                <w:i/>
                <w:lang w:val="kk"/>
              </w:rPr>
              <w:t xml:space="preserve"> </w:t>
            </w:r>
            <w:r w:rsidRPr="00FE34C8">
              <w:rPr>
                <w:rFonts w:eastAsia="Times New Roman"/>
                <w:bCs/>
                <w:i/>
                <w:lang w:val="ru-RU"/>
              </w:rPr>
              <w:t>әдебиеттер негізінде автормен құрастырылған</w:t>
            </w:r>
            <w:r w:rsidRPr="00FE34C8">
              <w:rPr>
                <w:i/>
                <w:lang w:val="kk"/>
              </w:rPr>
              <w:t xml:space="preserve"> </w:t>
            </w:r>
          </w:p>
        </w:tc>
      </w:tr>
    </w:tbl>
    <w:p w:rsidR="00655939" w:rsidRPr="00655939" w:rsidRDefault="00655939" w:rsidP="004F4CD8">
      <w:pPr>
        <w:tabs>
          <w:tab w:val="left" w:pos="3360"/>
        </w:tabs>
        <w:spacing w:after="0" w:line="240" w:lineRule="auto"/>
        <w:jc w:val="both"/>
        <w:rPr>
          <w:rFonts w:ascii="Times New Roman" w:hAnsi="Times New Roman" w:cs="Times New Roman"/>
          <w:sz w:val="28"/>
          <w:szCs w:val="28"/>
          <w:lang w:val="ru-RU"/>
        </w:rPr>
      </w:pPr>
    </w:p>
    <w:p w:rsidR="00544A2B" w:rsidRPr="00544A2B" w:rsidRDefault="00544A2B" w:rsidP="00A40255">
      <w:pPr>
        <w:tabs>
          <w:tab w:val="left" w:pos="851"/>
          <w:tab w:val="left" w:pos="993"/>
        </w:tabs>
        <w:spacing w:after="0" w:line="240" w:lineRule="auto"/>
        <w:ind w:firstLine="709"/>
        <w:jc w:val="both"/>
        <w:rPr>
          <w:rFonts w:ascii="Times New Roman" w:hAnsi="Times New Roman" w:cs="Times New Roman"/>
          <w:color w:val="000000" w:themeColor="text1"/>
          <w:sz w:val="28"/>
          <w:szCs w:val="28"/>
          <w:lang w:val="kk-KZ"/>
        </w:rPr>
      </w:pPr>
      <w:r w:rsidRPr="00544A2B">
        <w:rPr>
          <w:rFonts w:ascii="Times New Roman" w:hAnsi="Times New Roman" w:cs="Times New Roman"/>
          <w:color w:val="000000" w:themeColor="text1"/>
          <w:sz w:val="28"/>
          <w:szCs w:val="28"/>
          <w:lang w:val="kk-KZ"/>
        </w:rPr>
        <w:t>26-кестеде логистика мен жүк тасымалдауды цифрландырудың негізгі артықшылықтары көрсетілген: шығындарды азайту, жоспарлау дәлдігін арттыру, жеткізу тізбегінің ашықтығы, қойма өнімділігінің өсуі және персоналға деген қажеттіліктің төмендеуі. Бұл цифрландырудың логистикалық үдерістерді тиімді басқаруда маңызды екенін дәлелдейді.</w:t>
      </w:r>
    </w:p>
    <w:p w:rsidR="00A40255" w:rsidRPr="00AF19C5" w:rsidRDefault="00A40255" w:rsidP="00A40255">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Цифрлық логистикалық экожүйенің дамуына терең талдау жүргізу мақсатында ұсынылған цифрлық логистикалық экожүйе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сына сәйкес сегіз логистикалық сарапшы арасында сараптамалық сұхбат жүргізілді. Қазақстандағы логистикалық экожүйе автоматтандырылған басқаруды қамтитын және цифрлық режимге және цифрлық технологияларды қолдануға бөлінген цифрландыру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ін бастан кешіруде.</w:t>
      </w:r>
    </w:p>
    <w:p w:rsidR="00075F9B" w:rsidRPr="00075F9B" w:rsidRDefault="00075F9B" w:rsidP="00075F9B">
      <w:pPr>
        <w:tabs>
          <w:tab w:val="left" w:pos="851"/>
          <w:tab w:val="left" w:pos="993"/>
        </w:tabs>
        <w:spacing w:after="0" w:line="240" w:lineRule="auto"/>
        <w:ind w:firstLine="709"/>
        <w:jc w:val="both"/>
        <w:rPr>
          <w:rFonts w:ascii="Times New Roman" w:hAnsi="Times New Roman" w:cs="Times New Roman"/>
          <w:sz w:val="28"/>
          <w:szCs w:val="28"/>
          <w:lang w:val="kk-KZ"/>
        </w:rPr>
      </w:pPr>
      <w:r w:rsidRPr="00075F9B">
        <w:rPr>
          <w:rFonts w:ascii="Times New Roman" w:hAnsi="Times New Roman" w:cs="Times New Roman"/>
          <w:sz w:val="28"/>
          <w:szCs w:val="28"/>
          <w:lang w:val="kk-KZ"/>
        </w:rPr>
        <w:t>Цифрландыру – бұл қазіргі заманғы цифрлық логистиканың негізін құрайтын күрделі және көпқырлы жұмыс істеу үдерісі. Ол цифрлық технологияларды, яғни арнайы құралдар мен бағдарламалық қамтамасыз етуді қолдану арқылы жеткізу және логистика саласындағы процестерді автоматтандыруды және оңтайландыруды қамтиды. Бұл үдеріс дәстүрлі жеткізу схемелерінен инновациялық, цифрлық негізделген жүйелерге өтуге мүмкіндік береді, сондықтан цифрландыру жеткізу тізбегінің эволюциясында маңызды рөл атқарады. Алайда, кез келген жүйені енгізу барысында, оның ішінде цифрландыру процесінде де түрлі қиындықтар мен кедергілер туындайтыны белгілі. Бұл кедергілер техникалық, ұйымдастырушылық және адам</w:t>
      </w:r>
      <w:r>
        <w:rPr>
          <w:rFonts w:ascii="Times New Roman" w:hAnsi="Times New Roman" w:cs="Times New Roman"/>
          <w:sz w:val="28"/>
          <w:szCs w:val="28"/>
          <w:lang w:val="kk-KZ"/>
        </w:rPr>
        <w:t>и факторлардан туындауы мүмкін.</w:t>
      </w:r>
    </w:p>
    <w:p w:rsidR="00A40255" w:rsidRPr="00AF19C5" w:rsidRDefault="00075F9B" w:rsidP="00075F9B">
      <w:pPr>
        <w:tabs>
          <w:tab w:val="left" w:pos="851"/>
          <w:tab w:val="left" w:pos="993"/>
        </w:tabs>
        <w:spacing w:after="0" w:line="240" w:lineRule="auto"/>
        <w:ind w:firstLine="709"/>
        <w:jc w:val="both"/>
        <w:rPr>
          <w:rFonts w:ascii="Times New Roman" w:hAnsi="Times New Roman" w:cs="Times New Roman"/>
          <w:sz w:val="28"/>
          <w:szCs w:val="28"/>
          <w:lang w:val="kk-KZ"/>
        </w:rPr>
      </w:pPr>
      <w:r w:rsidRPr="00075F9B">
        <w:rPr>
          <w:rFonts w:ascii="Times New Roman" w:hAnsi="Times New Roman" w:cs="Times New Roman"/>
          <w:sz w:val="28"/>
          <w:szCs w:val="28"/>
          <w:lang w:val="kk-KZ"/>
        </w:rPr>
        <w:t xml:space="preserve">27-кестеде сараптамалық сұхбат нәтижелері негізінде логистикалық экожүйені цифрлық режимде дамытудың негізгі бағыттары мен мәселелерін сипаттайтын кодтар тізімі ұсынылған. </w:t>
      </w:r>
    </w:p>
    <w:p w:rsidR="00A40255" w:rsidRDefault="00075F9B" w:rsidP="00A40255">
      <w:pPr>
        <w:tabs>
          <w:tab w:val="left" w:pos="851"/>
          <w:tab w:val="left" w:pos="993"/>
        </w:tabs>
        <w:spacing w:after="0" w:line="240" w:lineRule="auto"/>
        <w:ind w:firstLine="709"/>
        <w:jc w:val="both"/>
        <w:rPr>
          <w:rFonts w:ascii="Times New Roman" w:hAnsi="Times New Roman" w:cs="Times New Roman"/>
          <w:sz w:val="28"/>
          <w:szCs w:val="28"/>
          <w:lang w:val="kk-KZ"/>
        </w:rPr>
      </w:pPr>
      <w:r w:rsidRPr="00075F9B">
        <w:rPr>
          <w:rFonts w:ascii="Times New Roman" w:hAnsi="Times New Roman" w:cs="Times New Roman"/>
          <w:sz w:val="28"/>
          <w:szCs w:val="28"/>
          <w:lang w:val="kk-KZ"/>
        </w:rPr>
        <w:t xml:space="preserve">Сонымен қатар, цифрландыру үдерісіндегі проблемалар мен кедергілерді дұрыс анықтап, оларды тиімді шешу жолдарын табу логистикалық </w:t>
      </w:r>
      <w:r w:rsidRPr="00075F9B">
        <w:rPr>
          <w:rFonts w:ascii="Times New Roman" w:hAnsi="Times New Roman" w:cs="Times New Roman"/>
          <w:sz w:val="28"/>
          <w:szCs w:val="28"/>
          <w:lang w:val="kk-KZ"/>
        </w:rPr>
        <w:lastRenderedPageBreak/>
        <w:t>компаниялардың бәсекеге қабілеттілігін арттыруға, қызмет көрсету сапасын жоғарылатуға және операциялық тиімділікті жақсартуға мүмкіндік береді. Сондықтан цифрландыру тек технологиялық өзгеріс қана емес, сонымен бірге ұйымдық және стратегиялық деңгейдегі күрделі трансформация болып табылады. Цифрлық экожүйені дамыту бағыттарын анықтап, мәселелерін сараптау арқылы зерттеушілер логистика саласының қазіргі заманғы қажеттіліктеріне сай инновациялық шешімдер әзірлеуге және енгізуге үлес қосады. Бұл өз кезегінде жалпы көлік-логистикалық қызмет көрсету секторын цифрландыру арқылы дамытуға және оның тиімділігін арттыруға бағытталған кешенді тәсілдің негізін құрайды.</w:t>
      </w:r>
    </w:p>
    <w:p w:rsidR="00075F9B" w:rsidRPr="00AF19C5" w:rsidRDefault="00075F9B" w:rsidP="00A40255">
      <w:pPr>
        <w:tabs>
          <w:tab w:val="left" w:pos="851"/>
          <w:tab w:val="left" w:pos="993"/>
        </w:tabs>
        <w:spacing w:after="0" w:line="240" w:lineRule="auto"/>
        <w:ind w:firstLine="709"/>
        <w:jc w:val="both"/>
        <w:rPr>
          <w:rFonts w:ascii="Times New Roman" w:hAnsi="Times New Roman" w:cs="Times New Roman"/>
          <w:sz w:val="28"/>
          <w:szCs w:val="28"/>
          <w:lang w:val="kk-KZ"/>
        </w:rPr>
      </w:pPr>
    </w:p>
    <w:p w:rsidR="00A40255" w:rsidRPr="00AF19C5" w:rsidRDefault="00A40255" w:rsidP="00A40255">
      <w:pPr>
        <w:tabs>
          <w:tab w:val="left" w:pos="851"/>
          <w:tab w:val="left" w:pos="993"/>
        </w:tabs>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5D683F" w:rsidRPr="00AF19C5">
        <w:rPr>
          <w:rFonts w:ascii="Times New Roman" w:hAnsi="Times New Roman" w:cs="Times New Roman"/>
          <w:sz w:val="28"/>
          <w:szCs w:val="28"/>
          <w:lang w:val="kk-KZ"/>
        </w:rPr>
        <w:t>2</w:t>
      </w:r>
      <w:r w:rsidR="00441A98" w:rsidRPr="00AF19C5">
        <w:rPr>
          <w:rFonts w:ascii="Times New Roman" w:hAnsi="Times New Roman" w:cs="Times New Roman"/>
          <w:sz w:val="28"/>
          <w:szCs w:val="28"/>
          <w:lang w:val="kk-KZ"/>
        </w:rPr>
        <w:t>7</w:t>
      </w:r>
      <w:r w:rsidRPr="00AF19C5">
        <w:rPr>
          <w:rFonts w:ascii="Times New Roman" w:hAnsi="Times New Roman" w:cs="Times New Roman"/>
          <w:sz w:val="28"/>
          <w:szCs w:val="28"/>
          <w:lang w:val="kk-KZ"/>
        </w:rPr>
        <w:t xml:space="preserve"> – Цифрлық логистикалық экожүйені дамыту: цифрлық режим және цифрлық технологиялар</w:t>
      </w:r>
    </w:p>
    <w:tbl>
      <w:tblPr>
        <w:tblW w:w="9566" w:type="dxa"/>
        <w:jc w:val="center"/>
        <w:tblLook w:val="04A0" w:firstRow="1" w:lastRow="0" w:firstColumn="1" w:lastColumn="0" w:noHBand="0" w:noVBand="1"/>
      </w:tblPr>
      <w:tblGrid>
        <w:gridCol w:w="456"/>
        <w:gridCol w:w="3367"/>
        <w:gridCol w:w="5743"/>
      </w:tblGrid>
      <w:tr w:rsidR="00A40255" w:rsidRPr="00FE34C8" w:rsidTr="00A40255">
        <w:trPr>
          <w:trHeight w:val="372"/>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A40255"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A40255" w:rsidRPr="00FE34C8" w:rsidRDefault="00A40255" w:rsidP="005346F2">
            <w:pPr>
              <w:spacing w:after="0" w:line="240" w:lineRule="auto"/>
              <w:jc w:val="center"/>
              <w:rPr>
                <w:rFonts w:ascii="Times New Roman" w:hAnsi="Times New Roman" w:cs="Times New Roman"/>
                <w:sz w:val="24"/>
                <w:szCs w:val="28"/>
                <w:lang w:eastAsia="ru-RU"/>
              </w:rPr>
            </w:pPr>
            <w:r w:rsidRPr="00FE34C8">
              <w:rPr>
                <w:rFonts w:ascii="Times New Roman" w:hAnsi="Times New Roman" w:cs="Times New Roman"/>
                <w:sz w:val="24"/>
                <w:szCs w:val="28"/>
                <w:lang w:eastAsia="ru-RU"/>
              </w:rPr>
              <w:t>Кодтар</w:t>
            </w:r>
          </w:p>
        </w:tc>
        <w:tc>
          <w:tcPr>
            <w:tcW w:w="5743" w:type="dxa"/>
            <w:tcBorders>
              <w:top w:val="single" w:sz="4" w:space="0" w:color="auto"/>
              <w:left w:val="nil"/>
              <w:bottom w:val="single" w:sz="4" w:space="0" w:color="auto"/>
              <w:right w:val="single" w:sz="4" w:space="0" w:color="auto"/>
            </w:tcBorders>
            <w:shd w:val="clear" w:color="auto" w:fill="auto"/>
            <w:noWrap/>
          </w:tcPr>
          <w:p w:rsidR="00A40255" w:rsidRPr="00FE34C8" w:rsidRDefault="00A40255" w:rsidP="005346F2">
            <w:pPr>
              <w:spacing w:after="0" w:line="240" w:lineRule="auto"/>
              <w:jc w:val="center"/>
              <w:rPr>
                <w:rFonts w:ascii="Times New Roman" w:hAnsi="Times New Roman" w:cs="Times New Roman"/>
                <w:sz w:val="24"/>
                <w:szCs w:val="28"/>
                <w:lang w:eastAsia="ru-RU"/>
              </w:rPr>
            </w:pPr>
            <w:r w:rsidRPr="00FE34C8">
              <w:rPr>
                <w:rFonts w:ascii="Times New Roman" w:hAnsi="Times New Roman" w:cs="Times New Roman"/>
                <w:sz w:val="24"/>
                <w:szCs w:val="28"/>
                <w:lang w:eastAsia="ru-RU"/>
              </w:rPr>
              <w:t>Пікірлер</w:t>
            </w:r>
          </w:p>
        </w:tc>
      </w:tr>
      <w:tr w:rsidR="00A40255" w:rsidRPr="00FE34C8" w:rsidTr="00940D31">
        <w:trPr>
          <w:trHeight w:val="565"/>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A40255"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1</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Жеткізулер мен қайтаруларды бөлу және бағыттау</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Тапсырыстарды қабылдау және өңдеу</w:t>
            </w:r>
          </w:p>
        </w:tc>
      </w:tr>
      <w:tr w:rsidR="00A40255" w:rsidRPr="00FE34C8" w:rsidTr="00940D31">
        <w:trPr>
          <w:trHeight w:val="558"/>
          <w:jc w:val="center"/>
        </w:trPr>
        <w:tc>
          <w:tcPr>
            <w:tcW w:w="456" w:type="dxa"/>
            <w:tcBorders>
              <w:top w:val="nil"/>
              <w:left w:val="single" w:sz="4" w:space="0" w:color="auto"/>
              <w:bottom w:val="single" w:sz="4" w:space="0" w:color="auto"/>
              <w:right w:val="single" w:sz="4" w:space="0" w:color="auto"/>
            </w:tcBorders>
            <w:vAlign w:val="center"/>
          </w:tcPr>
          <w:p w:rsidR="00A40255" w:rsidRPr="00FE34C8" w:rsidRDefault="00A40255"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2</w:t>
            </w:r>
          </w:p>
        </w:tc>
        <w:tc>
          <w:tcPr>
            <w:tcW w:w="3367" w:type="dxa"/>
            <w:tcBorders>
              <w:top w:val="nil"/>
              <w:left w:val="single" w:sz="4" w:space="0" w:color="auto"/>
              <w:bottom w:val="single" w:sz="4" w:space="0" w:color="auto"/>
              <w:right w:val="single" w:sz="4" w:space="0" w:color="auto"/>
            </w:tcBorders>
            <w:shd w:val="clear" w:color="auto" w:fill="auto"/>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Ақпаратқа қол жеткізу</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A40255" w:rsidRPr="00FE34C8" w:rsidRDefault="00A40255" w:rsidP="00940D31">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Ағымдағы балансты қара</w:t>
            </w:r>
            <w:r w:rsidR="00940D31" w:rsidRPr="00FE34C8">
              <w:rPr>
                <w:rFonts w:ascii="Times New Roman" w:hAnsi="Times New Roman" w:cs="Times New Roman"/>
                <w:sz w:val="24"/>
                <w:szCs w:val="28"/>
                <w:lang w:val="kk" w:eastAsia="ru-RU"/>
              </w:rPr>
              <w:t>у</w:t>
            </w:r>
            <w:r w:rsidRPr="00FE34C8">
              <w:rPr>
                <w:rFonts w:ascii="Times New Roman" w:hAnsi="Times New Roman" w:cs="Times New Roman"/>
                <w:sz w:val="24"/>
                <w:szCs w:val="28"/>
                <w:lang w:val="kk" w:eastAsia="ru-RU"/>
              </w:rPr>
              <w:t>, жұмыстың соңғы нәтижел</w:t>
            </w:r>
            <w:r w:rsidR="00940D31" w:rsidRPr="00FE34C8">
              <w:rPr>
                <w:rFonts w:ascii="Times New Roman" w:hAnsi="Times New Roman" w:cs="Times New Roman"/>
                <w:sz w:val="24"/>
                <w:szCs w:val="28"/>
                <w:lang w:val="kk" w:eastAsia="ru-RU"/>
              </w:rPr>
              <w:t>ері туралы қажетті ақпаратты алу</w:t>
            </w:r>
          </w:p>
        </w:tc>
      </w:tr>
      <w:tr w:rsidR="00A40255" w:rsidRPr="001A5D23" w:rsidTr="00A40255">
        <w:trPr>
          <w:trHeight w:val="510"/>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3</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A40255" w:rsidRPr="00FE34C8" w:rsidRDefault="00A40255" w:rsidP="005346F2">
            <w:pPr>
              <w:spacing w:after="0" w:line="240" w:lineRule="auto"/>
              <w:rPr>
                <w:rFonts w:ascii="Times New Roman" w:hAnsi="Times New Roman" w:cs="Times New Roman"/>
                <w:sz w:val="24"/>
                <w:szCs w:val="28"/>
                <w:lang w:val="ru-RU" w:eastAsia="ru-RU"/>
              </w:rPr>
            </w:pPr>
            <w:r w:rsidRPr="00FE34C8">
              <w:rPr>
                <w:rFonts w:ascii="Times New Roman" w:hAnsi="Times New Roman" w:cs="Times New Roman"/>
                <w:sz w:val="24"/>
                <w:szCs w:val="28"/>
                <w:lang w:val="kk" w:eastAsia="ru-RU"/>
              </w:rPr>
              <w:t>Клиенттермен және тасымалдаушылармен өзара әрекеттесу</w:t>
            </w:r>
          </w:p>
        </w:tc>
        <w:tc>
          <w:tcPr>
            <w:tcW w:w="5743" w:type="dxa"/>
            <w:tcBorders>
              <w:top w:val="single" w:sz="4" w:space="0" w:color="auto"/>
              <w:left w:val="nil"/>
              <w:bottom w:val="single" w:sz="4" w:space="0" w:color="auto"/>
              <w:right w:val="single" w:sz="4" w:space="0" w:color="auto"/>
            </w:tcBorders>
            <w:shd w:val="clear" w:color="auto" w:fill="auto"/>
            <w:vAlign w:val="center"/>
          </w:tcPr>
          <w:p w:rsidR="00A40255" w:rsidRPr="00FE34C8" w:rsidRDefault="00A40255" w:rsidP="005346F2">
            <w:pPr>
              <w:spacing w:after="0" w:line="240" w:lineRule="auto"/>
              <w:rPr>
                <w:rFonts w:ascii="Times New Roman" w:hAnsi="Times New Roman" w:cs="Times New Roman"/>
                <w:sz w:val="24"/>
                <w:szCs w:val="28"/>
                <w:lang w:val="ru-RU" w:eastAsia="ru-RU"/>
              </w:rPr>
            </w:pPr>
            <w:r w:rsidRPr="00FE34C8">
              <w:rPr>
                <w:rFonts w:ascii="Times New Roman" w:hAnsi="Times New Roman" w:cs="Times New Roman"/>
                <w:sz w:val="24"/>
                <w:szCs w:val="28"/>
                <w:lang w:val="kk" w:eastAsia="ru-RU"/>
              </w:rPr>
              <w:t>Тасымалдаушылармен өзара әрекеттесу уақытын 35%-ға қысқарту</w:t>
            </w:r>
          </w:p>
        </w:tc>
      </w:tr>
      <w:tr w:rsidR="00A40255" w:rsidRPr="00FE34C8" w:rsidTr="00A40255">
        <w:trPr>
          <w:trHeight w:val="765"/>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4</w:t>
            </w:r>
          </w:p>
        </w:tc>
        <w:tc>
          <w:tcPr>
            <w:tcW w:w="3367" w:type="dxa"/>
            <w:tcBorders>
              <w:top w:val="nil"/>
              <w:left w:val="single" w:sz="4" w:space="0" w:color="auto"/>
              <w:bottom w:val="single" w:sz="4" w:space="0" w:color="000000"/>
              <w:right w:val="single" w:sz="4" w:space="0" w:color="auto"/>
            </w:tcBorders>
            <w:shd w:val="clear" w:color="auto" w:fill="auto"/>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Қоймалармен өзара әрекеттесу</w:t>
            </w:r>
          </w:p>
        </w:tc>
        <w:tc>
          <w:tcPr>
            <w:tcW w:w="5743" w:type="dxa"/>
            <w:tcBorders>
              <w:top w:val="nil"/>
              <w:left w:val="nil"/>
              <w:bottom w:val="single" w:sz="4" w:space="0" w:color="auto"/>
              <w:right w:val="single" w:sz="4" w:space="0" w:color="auto"/>
            </w:tcBorders>
            <w:shd w:val="clear" w:color="auto" w:fill="auto"/>
            <w:noWrap/>
            <w:vAlign w:val="center"/>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Қойма және көлік бөлімшелерінің өзара әрекеттесу уақыты 4%-ға оңтайландырылды, ал тасымалдау құны 2%-ға төмендеді</w:t>
            </w:r>
          </w:p>
        </w:tc>
      </w:tr>
      <w:tr w:rsidR="00A40255" w:rsidRPr="00FE34C8" w:rsidTr="00940D31">
        <w:trPr>
          <w:trHeight w:val="359"/>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5</w:t>
            </w:r>
          </w:p>
        </w:tc>
        <w:tc>
          <w:tcPr>
            <w:tcW w:w="3367" w:type="dxa"/>
            <w:tcBorders>
              <w:top w:val="nil"/>
              <w:left w:val="single" w:sz="4" w:space="0" w:color="auto"/>
              <w:bottom w:val="single" w:sz="4" w:space="0" w:color="auto"/>
              <w:right w:val="single" w:sz="4" w:space="0" w:color="auto"/>
            </w:tcBorders>
            <w:shd w:val="clear" w:color="auto" w:fill="auto"/>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Басқару жүйелері</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Қойманы, көлікті және жеткізуді басқарудың ішкі жүйелері</w:t>
            </w:r>
          </w:p>
        </w:tc>
      </w:tr>
      <w:tr w:rsidR="00A40255" w:rsidRPr="00FE34C8" w:rsidTr="00940D31">
        <w:trPr>
          <w:trHeight w:val="510"/>
          <w:jc w:val="center"/>
        </w:trPr>
        <w:tc>
          <w:tcPr>
            <w:tcW w:w="456" w:type="dxa"/>
            <w:tcBorders>
              <w:top w:val="nil"/>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6</w:t>
            </w:r>
          </w:p>
        </w:tc>
        <w:tc>
          <w:tcPr>
            <w:tcW w:w="3367" w:type="dxa"/>
            <w:tcBorders>
              <w:top w:val="nil"/>
              <w:left w:val="single" w:sz="4" w:space="0" w:color="auto"/>
              <w:bottom w:val="single" w:sz="4" w:space="0" w:color="auto"/>
              <w:right w:val="single" w:sz="4" w:space="0" w:color="auto"/>
            </w:tcBorders>
            <w:shd w:val="clear" w:color="auto" w:fill="auto"/>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Төлем жүйелерін цифрландыру</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Онлайн төлем, ақпаратқа қол жеткізу, автоматтандырылған шот-фактура</w:t>
            </w:r>
          </w:p>
        </w:tc>
      </w:tr>
      <w:tr w:rsidR="00A40255" w:rsidRPr="00FE34C8" w:rsidTr="00940D31">
        <w:trPr>
          <w:trHeight w:val="300"/>
          <w:jc w:val="center"/>
        </w:trPr>
        <w:tc>
          <w:tcPr>
            <w:tcW w:w="456" w:type="dxa"/>
            <w:tcBorders>
              <w:top w:val="nil"/>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7</w:t>
            </w:r>
          </w:p>
        </w:tc>
        <w:tc>
          <w:tcPr>
            <w:tcW w:w="3367" w:type="dxa"/>
            <w:tcBorders>
              <w:top w:val="nil"/>
              <w:left w:val="single" w:sz="4" w:space="0" w:color="auto"/>
              <w:bottom w:val="single" w:sz="4" w:space="0" w:color="auto"/>
              <w:right w:val="single" w:sz="4" w:space="0" w:color="auto"/>
            </w:tcBorders>
            <w:shd w:val="clear" w:color="auto" w:fill="auto"/>
            <w:hideMark/>
          </w:tcPr>
          <w:p w:rsidR="00A40255" w:rsidRPr="00FE34C8" w:rsidRDefault="00583161"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Үдеріс</w:t>
            </w:r>
            <w:r w:rsidR="00A40255" w:rsidRPr="00FE34C8">
              <w:rPr>
                <w:rFonts w:ascii="Times New Roman" w:hAnsi="Times New Roman" w:cs="Times New Roman"/>
                <w:sz w:val="24"/>
                <w:szCs w:val="28"/>
                <w:lang w:eastAsia="ru-RU"/>
              </w:rPr>
              <w:t>ті оңтайландыру</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A40255" w:rsidRPr="00FE34C8" w:rsidRDefault="00372CFD"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 xml:space="preserve">Қойманы </w:t>
            </w:r>
            <w:r w:rsidR="00A40255" w:rsidRPr="00FE34C8">
              <w:rPr>
                <w:rFonts w:ascii="Times New Roman" w:hAnsi="Times New Roman" w:cs="Times New Roman"/>
                <w:sz w:val="24"/>
                <w:szCs w:val="28"/>
                <w:lang w:val="kk" w:eastAsia="ru-RU"/>
              </w:rPr>
              <w:t>өңдеу шығындарын оңтайландырады</w:t>
            </w:r>
          </w:p>
        </w:tc>
      </w:tr>
      <w:tr w:rsidR="00A40255" w:rsidRPr="001A5D23" w:rsidTr="00940D31">
        <w:trPr>
          <w:trHeight w:val="300"/>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8</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A40255" w:rsidRPr="00FE34C8" w:rsidRDefault="00A40255" w:rsidP="005346F2">
            <w:pPr>
              <w:spacing w:after="0" w:line="240" w:lineRule="auto"/>
              <w:rPr>
                <w:rFonts w:ascii="Times New Roman" w:hAnsi="Times New Roman" w:cs="Times New Roman"/>
                <w:sz w:val="24"/>
                <w:szCs w:val="28"/>
                <w:lang w:val="kk-KZ" w:eastAsia="ru-RU"/>
              </w:rPr>
            </w:pPr>
            <w:r w:rsidRPr="00FE34C8">
              <w:rPr>
                <w:rFonts w:ascii="Times New Roman" w:hAnsi="Times New Roman" w:cs="Times New Roman"/>
                <w:sz w:val="24"/>
                <w:szCs w:val="28"/>
                <w:lang w:val="kk" w:eastAsia="ru-RU"/>
              </w:rPr>
              <w:t>Үлкен деректерді өңдеуге арналған құралдар</w:t>
            </w:r>
          </w:p>
        </w:tc>
        <w:tc>
          <w:tcPr>
            <w:tcW w:w="5743" w:type="dxa"/>
            <w:tcBorders>
              <w:top w:val="single" w:sz="4" w:space="0" w:color="auto"/>
              <w:left w:val="nil"/>
              <w:bottom w:val="single" w:sz="4" w:space="0" w:color="auto"/>
              <w:right w:val="single" w:sz="4" w:space="0" w:color="auto"/>
            </w:tcBorders>
            <w:shd w:val="clear" w:color="auto" w:fill="auto"/>
            <w:noWrap/>
            <w:vAlign w:val="center"/>
          </w:tcPr>
          <w:p w:rsidR="00A40255" w:rsidRPr="00FE34C8" w:rsidRDefault="00A40255" w:rsidP="005346F2">
            <w:pPr>
              <w:spacing w:after="0" w:line="240" w:lineRule="auto"/>
              <w:rPr>
                <w:rFonts w:ascii="Times New Roman" w:hAnsi="Times New Roman" w:cs="Times New Roman"/>
                <w:sz w:val="24"/>
                <w:szCs w:val="28"/>
                <w:lang w:val="kk-KZ" w:eastAsia="ru-RU"/>
              </w:rPr>
            </w:pPr>
            <w:r w:rsidRPr="00FE34C8">
              <w:rPr>
                <w:rFonts w:ascii="Times New Roman" w:hAnsi="Times New Roman" w:cs="Times New Roman"/>
                <w:sz w:val="24"/>
                <w:szCs w:val="28"/>
                <w:lang w:val="kk" w:eastAsia="ru-RU"/>
              </w:rPr>
              <w:t>Олар ресурстарды басқару және тәуекелдерді басқару үшін әртүрлі бөлімдердегі ақпаратты түсіндіруге мүмкіндік береді</w:t>
            </w:r>
          </w:p>
        </w:tc>
      </w:tr>
      <w:tr w:rsidR="00A40255" w:rsidRPr="00FE34C8" w:rsidTr="00940D31">
        <w:trPr>
          <w:trHeight w:val="300"/>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40445C">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9</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Мөлдірлік</w:t>
            </w:r>
          </w:p>
        </w:tc>
        <w:tc>
          <w:tcPr>
            <w:tcW w:w="5743" w:type="dxa"/>
            <w:tcBorders>
              <w:top w:val="single" w:sz="4" w:space="0" w:color="auto"/>
              <w:left w:val="nil"/>
              <w:bottom w:val="single" w:sz="4" w:space="0" w:color="auto"/>
              <w:right w:val="single" w:sz="4" w:space="0" w:color="auto"/>
            </w:tcBorders>
            <w:shd w:val="clear" w:color="auto" w:fill="auto"/>
            <w:noWrap/>
            <w:vAlign w:val="center"/>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Операциялардың ашықтығы артады</w:t>
            </w:r>
          </w:p>
        </w:tc>
      </w:tr>
      <w:tr w:rsidR="00A40255" w:rsidRPr="00FE34C8" w:rsidTr="00940D31">
        <w:trPr>
          <w:trHeight w:val="300"/>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eastAsia="ru-RU"/>
              </w:rPr>
              <w:t>1</w:t>
            </w:r>
            <w:r w:rsidRPr="00FE34C8">
              <w:rPr>
                <w:rFonts w:ascii="Times New Roman" w:hAnsi="Times New Roman" w:cs="Times New Roman"/>
                <w:sz w:val="24"/>
                <w:szCs w:val="28"/>
                <w:lang w:val="kk-KZ" w:eastAsia="ru-RU"/>
              </w:rPr>
              <w:t>0</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Деректер қауіпсіздігі</w:t>
            </w:r>
          </w:p>
        </w:tc>
        <w:tc>
          <w:tcPr>
            <w:tcW w:w="5743" w:type="dxa"/>
            <w:tcBorders>
              <w:top w:val="single" w:sz="4" w:space="0" w:color="auto"/>
              <w:left w:val="nil"/>
              <w:bottom w:val="single" w:sz="4" w:space="0" w:color="auto"/>
              <w:right w:val="single" w:sz="4" w:space="0" w:color="auto"/>
            </w:tcBorders>
            <w:shd w:val="clear" w:color="auto" w:fill="auto"/>
            <w:noWrap/>
            <w:vAlign w:val="center"/>
          </w:tcPr>
          <w:p w:rsidR="00A40255" w:rsidRPr="00FE34C8" w:rsidRDefault="00A40255" w:rsidP="00940D31">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Деректермен жұмыс істеу кезінде қолжетімділікті және қауіпсіздіктің</w:t>
            </w:r>
            <w:r w:rsidR="00940D31" w:rsidRPr="00FE34C8">
              <w:rPr>
                <w:rFonts w:ascii="Times New Roman" w:hAnsi="Times New Roman" w:cs="Times New Roman"/>
                <w:sz w:val="24"/>
                <w:szCs w:val="28"/>
                <w:lang w:val="kk" w:eastAsia="ru-RU"/>
              </w:rPr>
              <w:t xml:space="preserve"> тиісті деңгейін қамтамасыз ету</w:t>
            </w:r>
          </w:p>
        </w:tc>
      </w:tr>
      <w:tr w:rsidR="00A40255" w:rsidRPr="001A5D23" w:rsidTr="00940D31">
        <w:trPr>
          <w:trHeight w:val="300"/>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eastAsia="ru-RU"/>
              </w:rPr>
              <w:t>1</w:t>
            </w:r>
            <w:r w:rsidRPr="00FE34C8">
              <w:rPr>
                <w:rFonts w:ascii="Times New Roman" w:hAnsi="Times New Roman" w:cs="Times New Roman"/>
                <w:sz w:val="24"/>
                <w:szCs w:val="28"/>
                <w:lang w:val="kk-KZ" w:eastAsia="ru-RU"/>
              </w:rPr>
              <w:t>1</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A40255" w:rsidRPr="00FE34C8" w:rsidRDefault="00A40255" w:rsidP="00372CFD">
            <w:pPr>
              <w:spacing w:after="0" w:line="240" w:lineRule="auto"/>
              <w:rPr>
                <w:rFonts w:ascii="Times New Roman" w:hAnsi="Times New Roman" w:cs="Times New Roman"/>
                <w:sz w:val="24"/>
                <w:szCs w:val="28"/>
                <w:lang w:val="kk-KZ" w:eastAsia="ru-RU"/>
              </w:rPr>
            </w:pPr>
            <w:r w:rsidRPr="00FE34C8">
              <w:rPr>
                <w:rFonts w:ascii="Times New Roman" w:hAnsi="Times New Roman" w:cs="Times New Roman"/>
                <w:sz w:val="24"/>
                <w:szCs w:val="28"/>
                <w:lang w:val="kk-KZ" w:eastAsia="ru-RU"/>
              </w:rPr>
              <w:t>Қолмен қызмет көрсетуге назар аудар</w:t>
            </w:r>
            <w:r w:rsidR="00372CFD">
              <w:rPr>
                <w:rFonts w:ascii="Times New Roman" w:hAnsi="Times New Roman" w:cs="Times New Roman"/>
                <w:sz w:val="24"/>
                <w:szCs w:val="28"/>
                <w:lang w:val="kk-KZ" w:eastAsia="ru-RU"/>
              </w:rPr>
              <w:t>у</w:t>
            </w:r>
          </w:p>
        </w:tc>
        <w:tc>
          <w:tcPr>
            <w:tcW w:w="5743" w:type="dxa"/>
            <w:tcBorders>
              <w:top w:val="single" w:sz="4" w:space="0" w:color="auto"/>
              <w:left w:val="nil"/>
              <w:bottom w:val="single" w:sz="4" w:space="0" w:color="auto"/>
              <w:right w:val="single" w:sz="4" w:space="0" w:color="auto"/>
            </w:tcBorders>
            <w:shd w:val="clear" w:color="auto" w:fill="auto"/>
            <w:noWrap/>
            <w:vAlign w:val="center"/>
          </w:tcPr>
          <w:p w:rsidR="00A40255" w:rsidRPr="00FE34C8" w:rsidRDefault="00A40255" w:rsidP="00940D31">
            <w:pPr>
              <w:spacing w:after="0" w:line="240" w:lineRule="auto"/>
              <w:rPr>
                <w:rFonts w:ascii="Times New Roman" w:hAnsi="Times New Roman" w:cs="Times New Roman"/>
                <w:sz w:val="24"/>
                <w:szCs w:val="28"/>
                <w:lang w:val="kk-KZ" w:eastAsia="ru-RU"/>
              </w:rPr>
            </w:pPr>
            <w:r w:rsidRPr="00FE34C8">
              <w:rPr>
                <w:rFonts w:ascii="Times New Roman" w:hAnsi="Times New Roman" w:cs="Times New Roman"/>
                <w:sz w:val="24"/>
                <w:szCs w:val="28"/>
                <w:lang w:val="kk" w:eastAsia="ru-RU"/>
              </w:rPr>
              <w:t>Уақытты үнемде</w:t>
            </w:r>
            <w:r w:rsidR="00940D31" w:rsidRPr="00FE34C8">
              <w:rPr>
                <w:rFonts w:ascii="Times New Roman" w:hAnsi="Times New Roman" w:cs="Times New Roman"/>
                <w:sz w:val="24"/>
                <w:szCs w:val="28"/>
                <w:lang w:val="kk" w:eastAsia="ru-RU"/>
              </w:rPr>
              <w:t>у</w:t>
            </w:r>
            <w:r w:rsidRPr="00FE34C8">
              <w:rPr>
                <w:rFonts w:ascii="Times New Roman" w:hAnsi="Times New Roman" w:cs="Times New Roman"/>
                <w:sz w:val="24"/>
                <w:szCs w:val="28"/>
                <w:lang w:val="kk" w:eastAsia="ru-RU"/>
              </w:rPr>
              <w:t xml:space="preserve"> және әлі автоматтандырылмаған немесе толық автоматтандырылмайтын тапсырмаларға назар аудар</w:t>
            </w:r>
            <w:r w:rsidR="00940D31" w:rsidRPr="00FE34C8">
              <w:rPr>
                <w:rFonts w:ascii="Times New Roman" w:hAnsi="Times New Roman" w:cs="Times New Roman"/>
                <w:sz w:val="24"/>
                <w:szCs w:val="28"/>
                <w:lang w:val="kk" w:eastAsia="ru-RU"/>
              </w:rPr>
              <w:t>у</w:t>
            </w:r>
          </w:p>
        </w:tc>
      </w:tr>
      <w:tr w:rsidR="00A40255" w:rsidRPr="00FE34C8" w:rsidTr="00940D31">
        <w:trPr>
          <w:trHeight w:val="300"/>
          <w:jc w:val="center"/>
        </w:trPr>
        <w:tc>
          <w:tcPr>
            <w:tcW w:w="456" w:type="dxa"/>
            <w:tcBorders>
              <w:top w:val="single" w:sz="4" w:space="0" w:color="auto"/>
              <w:left w:val="single" w:sz="4" w:space="0" w:color="auto"/>
              <w:bottom w:val="single" w:sz="4" w:space="0" w:color="auto"/>
              <w:right w:val="single" w:sz="4" w:space="0" w:color="auto"/>
            </w:tcBorders>
            <w:vAlign w:val="center"/>
          </w:tcPr>
          <w:p w:rsidR="00A40255" w:rsidRPr="00FE34C8" w:rsidRDefault="0040445C" w:rsidP="005346F2">
            <w:pPr>
              <w:spacing w:after="0" w:line="240" w:lineRule="auto"/>
              <w:jc w:val="both"/>
              <w:rPr>
                <w:rFonts w:ascii="Times New Roman" w:hAnsi="Times New Roman" w:cs="Times New Roman"/>
                <w:sz w:val="24"/>
                <w:szCs w:val="28"/>
                <w:lang w:val="kk-KZ" w:eastAsia="ru-RU"/>
              </w:rPr>
            </w:pPr>
            <w:r w:rsidRPr="00FE34C8">
              <w:rPr>
                <w:rFonts w:ascii="Times New Roman" w:hAnsi="Times New Roman" w:cs="Times New Roman"/>
                <w:sz w:val="24"/>
                <w:szCs w:val="28"/>
                <w:lang w:eastAsia="ru-RU"/>
              </w:rPr>
              <w:t>1</w:t>
            </w:r>
            <w:r w:rsidRPr="00FE34C8">
              <w:rPr>
                <w:rFonts w:ascii="Times New Roman" w:hAnsi="Times New Roman" w:cs="Times New Roman"/>
                <w:sz w:val="24"/>
                <w:szCs w:val="28"/>
                <w:lang w:val="kk-KZ" w:eastAsia="ru-RU"/>
              </w:rPr>
              <w:t>2</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Қатені анықтау</w:t>
            </w:r>
          </w:p>
        </w:tc>
        <w:tc>
          <w:tcPr>
            <w:tcW w:w="5743" w:type="dxa"/>
            <w:tcBorders>
              <w:top w:val="single" w:sz="4" w:space="0" w:color="auto"/>
              <w:left w:val="nil"/>
              <w:bottom w:val="single" w:sz="4" w:space="0" w:color="auto"/>
              <w:right w:val="single" w:sz="4" w:space="0" w:color="auto"/>
            </w:tcBorders>
            <w:shd w:val="clear" w:color="auto" w:fill="auto"/>
            <w:noWrap/>
            <w:vAlign w:val="center"/>
          </w:tcPr>
          <w:p w:rsidR="00A40255" w:rsidRPr="00FE34C8" w:rsidRDefault="00A40255"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Бірнеше АТ жүйелерінің өзара әрекеттесуінің жетілмегендігінен біздің компания ұзақ уақыт бойы тиімсіз жұмыс істеді</w:t>
            </w:r>
          </w:p>
        </w:tc>
      </w:tr>
      <w:tr w:rsidR="00A40255" w:rsidRPr="001A5D23" w:rsidTr="005346F2">
        <w:trPr>
          <w:trHeight w:val="300"/>
          <w:jc w:val="center"/>
        </w:trPr>
        <w:tc>
          <w:tcPr>
            <w:tcW w:w="9566" w:type="dxa"/>
            <w:gridSpan w:val="3"/>
            <w:tcBorders>
              <w:top w:val="single" w:sz="4" w:space="0" w:color="auto"/>
              <w:left w:val="single" w:sz="4" w:space="0" w:color="auto"/>
              <w:bottom w:val="single" w:sz="4" w:space="0" w:color="auto"/>
              <w:right w:val="single" w:sz="4" w:space="0" w:color="auto"/>
            </w:tcBorders>
          </w:tcPr>
          <w:p w:rsidR="00A40255" w:rsidRPr="00FE34C8" w:rsidRDefault="00A40255" w:rsidP="006A3EEC">
            <w:pPr>
              <w:spacing w:after="0" w:line="240" w:lineRule="auto"/>
              <w:jc w:val="both"/>
              <w:rPr>
                <w:rFonts w:ascii="Times New Roman" w:hAnsi="Times New Roman" w:cs="Times New Roman"/>
                <w:sz w:val="24"/>
                <w:szCs w:val="28"/>
                <w:lang w:val="ru-RU" w:eastAsia="ru-RU"/>
              </w:rPr>
            </w:pPr>
            <w:r w:rsidRPr="00FE34C8">
              <w:rPr>
                <w:rFonts w:ascii="Times New Roman" w:eastAsia="Times New Roman" w:hAnsi="Times New Roman" w:cs="Times New Roman"/>
                <w:bCs/>
                <w:i/>
                <w:sz w:val="24"/>
                <w:szCs w:val="28"/>
                <w:lang w:val="ru-RU"/>
              </w:rPr>
              <w:t>Есерту</w:t>
            </w:r>
            <w:r w:rsidRPr="00FE34C8">
              <w:rPr>
                <w:rFonts w:ascii="Times New Roman" w:eastAsia="Times New Roman" w:hAnsi="Times New Roman" w:cs="Times New Roman"/>
                <w:bCs/>
                <w:i/>
                <w:sz w:val="24"/>
                <w:szCs w:val="28"/>
                <w:lang w:val="kk-KZ"/>
              </w:rPr>
              <w:t>:</w:t>
            </w:r>
            <w:r w:rsidRPr="00FE34C8">
              <w:rPr>
                <w:rFonts w:ascii="Times New Roman" w:eastAsia="Times New Roman" w:hAnsi="Times New Roman" w:cs="Times New Roman"/>
                <w:bCs/>
                <w:i/>
                <w:sz w:val="24"/>
                <w:szCs w:val="28"/>
                <w:lang w:val="ru-RU"/>
              </w:rPr>
              <w:t xml:space="preserve"> </w:t>
            </w:r>
            <w:r w:rsidRPr="00FE34C8">
              <w:rPr>
                <w:rFonts w:ascii="Times New Roman" w:hAnsi="Times New Roman" w:cs="Times New Roman"/>
                <w:i/>
                <w:sz w:val="24"/>
                <w:szCs w:val="28"/>
                <w:lang w:val="kk"/>
              </w:rPr>
              <w:t>[</w:t>
            </w:r>
            <w:r w:rsidR="00BD050B" w:rsidRPr="00FE34C8">
              <w:rPr>
                <w:rFonts w:ascii="Times New Roman" w:hAnsi="Times New Roman" w:cs="Times New Roman"/>
                <w:i/>
                <w:sz w:val="24"/>
                <w:szCs w:val="28"/>
                <w:lang w:val="ru-RU"/>
              </w:rPr>
              <w:t>3</w:t>
            </w:r>
            <w:r w:rsidRPr="00FE34C8">
              <w:rPr>
                <w:rFonts w:ascii="Times New Roman" w:hAnsi="Times New Roman" w:cs="Times New Roman"/>
                <w:i/>
                <w:sz w:val="24"/>
                <w:szCs w:val="28"/>
                <w:lang w:val="kk"/>
              </w:rPr>
              <w:t xml:space="preserve">, </w:t>
            </w:r>
            <w:r w:rsidR="00BD050B" w:rsidRPr="00FE34C8">
              <w:rPr>
                <w:rFonts w:ascii="Times New Roman" w:hAnsi="Times New Roman" w:cs="Times New Roman"/>
                <w:i/>
                <w:sz w:val="24"/>
                <w:szCs w:val="28"/>
                <w:lang w:val="ru-RU"/>
              </w:rPr>
              <w:t>8</w:t>
            </w:r>
            <w:r w:rsidR="006A3EEC" w:rsidRPr="006A3EEC">
              <w:rPr>
                <w:rFonts w:ascii="Times New Roman" w:hAnsi="Times New Roman" w:cs="Times New Roman"/>
                <w:i/>
                <w:sz w:val="24"/>
                <w:szCs w:val="28"/>
                <w:lang w:val="ru-RU"/>
              </w:rPr>
              <w:t>6</w:t>
            </w:r>
            <w:r w:rsidR="006A3EEC">
              <w:rPr>
                <w:rFonts w:ascii="Times New Roman" w:hAnsi="Times New Roman" w:cs="Times New Roman"/>
                <w:i/>
                <w:sz w:val="24"/>
                <w:szCs w:val="28"/>
                <w:lang w:val="ru-RU"/>
              </w:rPr>
              <w:t>, 1</w:t>
            </w:r>
            <w:r w:rsidR="006A3EEC" w:rsidRPr="006A3EEC">
              <w:rPr>
                <w:rFonts w:ascii="Times New Roman" w:hAnsi="Times New Roman" w:cs="Times New Roman"/>
                <w:i/>
                <w:sz w:val="24"/>
                <w:szCs w:val="28"/>
                <w:lang w:val="ru-RU"/>
              </w:rPr>
              <w:t>20</w:t>
            </w:r>
            <w:r w:rsidRPr="00FE34C8">
              <w:rPr>
                <w:rFonts w:ascii="Times New Roman" w:hAnsi="Times New Roman" w:cs="Times New Roman"/>
                <w:i/>
                <w:sz w:val="24"/>
                <w:szCs w:val="28"/>
                <w:lang w:val="kk"/>
              </w:rPr>
              <w:t xml:space="preserve">] </w:t>
            </w:r>
            <w:r w:rsidRPr="00FE34C8">
              <w:rPr>
                <w:rFonts w:ascii="Times New Roman" w:eastAsia="Times New Roman" w:hAnsi="Times New Roman" w:cs="Times New Roman"/>
                <w:bCs/>
                <w:i/>
                <w:sz w:val="24"/>
                <w:szCs w:val="28"/>
                <w:lang w:val="ru-RU"/>
              </w:rPr>
              <w:t>әдебиеттер негізінде автормен құрастырылған</w:t>
            </w:r>
            <w:r w:rsidRPr="00FE34C8">
              <w:rPr>
                <w:rFonts w:ascii="Times New Roman" w:hAnsi="Times New Roman" w:cs="Times New Roman"/>
                <w:i/>
                <w:sz w:val="24"/>
                <w:szCs w:val="28"/>
                <w:lang w:val="kk"/>
              </w:rPr>
              <w:t xml:space="preserve"> </w:t>
            </w:r>
          </w:p>
        </w:tc>
      </w:tr>
    </w:tbl>
    <w:p w:rsidR="00BD050B" w:rsidRPr="00AF19C5" w:rsidRDefault="00BD050B" w:rsidP="00A40255">
      <w:pPr>
        <w:tabs>
          <w:tab w:val="left" w:pos="851"/>
          <w:tab w:val="left" w:pos="993"/>
        </w:tabs>
        <w:spacing w:after="0" w:line="240" w:lineRule="auto"/>
        <w:ind w:firstLine="709"/>
        <w:jc w:val="both"/>
        <w:rPr>
          <w:rFonts w:ascii="Times New Roman" w:hAnsi="Times New Roman" w:cs="Times New Roman"/>
          <w:sz w:val="28"/>
          <w:szCs w:val="28"/>
          <w:lang w:val="ru-RU"/>
        </w:rPr>
      </w:pPr>
    </w:p>
    <w:p w:rsidR="00A40255" w:rsidRPr="00F16FB2" w:rsidRDefault="00BD050B" w:rsidP="003143D5">
      <w:pPr>
        <w:tabs>
          <w:tab w:val="left" w:pos="851"/>
          <w:tab w:val="left" w:pos="993"/>
        </w:tabs>
        <w:spacing w:after="0" w:line="240" w:lineRule="auto"/>
        <w:ind w:firstLine="709"/>
        <w:jc w:val="both"/>
        <w:rPr>
          <w:rFonts w:ascii="Times New Roman" w:hAnsi="Times New Roman" w:cs="Times New Roman"/>
          <w:color w:val="FF0000"/>
          <w:sz w:val="28"/>
          <w:szCs w:val="28"/>
          <w:lang w:val="ru-RU"/>
        </w:rPr>
      </w:pPr>
      <w:r w:rsidRPr="00AF19C5">
        <w:rPr>
          <w:rFonts w:ascii="Times New Roman" w:hAnsi="Times New Roman" w:cs="Times New Roman"/>
          <w:sz w:val="28"/>
          <w:szCs w:val="28"/>
          <w:lang w:val="kk-KZ"/>
        </w:rPr>
        <w:t>Цифрлық</w:t>
      </w:r>
      <w:r w:rsidR="00A40255" w:rsidRPr="00AF19C5">
        <w:rPr>
          <w:rFonts w:ascii="Times New Roman" w:hAnsi="Times New Roman" w:cs="Times New Roman"/>
          <w:sz w:val="28"/>
          <w:szCs w:val="28"/>
          <w:lang w:val="ru-RU"/>
        </w:rPr>
        <w:t xml:space="preserve"> жүйені басқару режимі жұмыс </w:t>
      </w:r>
      <w:r w:rsidR="00583161" w:rsidRPr="00AF19C5">
        <w:rPr>
          <w:rFonts w:ascii="Times New Roman" w:hAnsi="Times New Roman" w:cs="Times New Roman"/>
          <w:sz w:val="28"/>
          <w:szCs w:val="28"/>
          <w:lang w:val="ru-RU"/>
        </w:rPr>
        <w:t>үдеріс</w:t>
      </w:r>
      <w:r w:rsidR="00A40255" w:rsidRPr="00AF19C5">
        <w:rPr>
          <w:rFonts w:ascii="Times New Roman" w:hAnsi="Times New Roman" w:cs="Times New Roman"/>
          <w:sz w:val="28"/>
          <w:szCs w:val="28"/>
          <w:lang w:val="ru-RU"/>
        </w:rPr>
        <w:t xml:space="preserve">ін жеңілдету үшін бірнеше артықшылықтар береді. Ең алдымен, ол жеткізу тізбегіне үлкен әсер етеді және тауарларды жеткізу және қайтару </w:t>
      </w:r>
      <w:r w:rsidR="00583161" w:rsidRPr="00AF19C5">
        <w:rPr>
          <w:rFonts w:ascii="Times New Roman" w:hAnsi="Times New Roman" w:cs="Times New Roman"/>
          <w:sz w:val="28"/>
          <w:szCs w:val="28"/>
          <w:lang w:val="ru-RU"/>
        </w:rPr>
        <w:t>үдеріс</w:t>
      </w:r>
      <w:r w:rsidR="00A40255" w:rsidRPr="00AF19C5">
        <w:rPr>
          <w:rFonts w:ascii="Times New Roman" w:hAnsi="Times New Roman" w:cs="Times New Roman"/>
          <w:sz w:val="28"/>
          <w:szCs w:val="28"/>
          <w:lang w:val="ru-RU"/>
        </w:rPr>
        <w:t xml:space="preserve">ін бөлу және бақылау, сондай-ақ тапсырыстарды басқару </w:t>
      </w:r>
      <w:r w:rsidR="00583161" w:rsidRPr="00AF19C5">
        <w:rPr>
          <w:rFonts w:ascii="Times New Roman" w:hAnsi="Times New Roman" w:cs="Times New Roman"/>
          <w:sz w:val="28"/>
          <w:szCs w:val="28"/>
          <w:lang w:val="ru-RU"/>
        </w:rPr>
        <w:t>үдеріс</w:t>
      </w:r>
      <w:r w:rsidR="00A40255" w:rsidRPr="00AF19C5">
        <w:rPr>
          <w:rFonts w:ascii="Times New Roman" w:hAnsi="Times New Roman" w:cs="Times New Roman"/>
          <w:sz w:val="28"/>
          <w:szCs w:val="28"/>
          <w:lang w:val="ru-RU"/>
        </w:rPr>
        <w:t xml:space="preserve">ін қалыптастырады. </w:t>
      </w:r>
    </w:p>
    <w:p w:rsidR="00A40255" w:rsidRPr="00AF19C5" w:rsidRDefault="00AF0BE2" w:rsidP="00187E38">
      <w:pPr>
        <w:tabs>
          <w:tab w:val="left" w:pos="851"/>
          <w:tab w:val="left" w:pos="993"/>
        </w:tabs>
        <w:spacing w:after="0" w:line="240" w:lineRule="auto"/>
        <w:ind w:firstLine="709"/>
        <w:jc w:val="both"/>
        <w:rPr>
          <w:rFonts w:ascii="Times New Roman" w:hAnsi="Times New Roman" w:cs="Times New Roman"/>
          <w:sz w:val="28"/>
          <w:szCs w:val="28"/>
          <w:lang w:val="ru-RU"/>
        </w:rPr>
      </w:pPr>
      <w:r w:rsidRPr="00AF0BE2">
        <w:rPr>
          <w:rFonts w:ascii="Times New Roman" w:hAnsi="Times New Roman" w:cs="Times New Roman"/>
          <w:sz w:val="28"/>
          <w:szCs w:val="28"/>
          <w:lang w:val="ru-RU"/>
        </w:rPr>
        <w:lastRenderedPageBreak/>
        <w:t>Цифрландыру үдерісі цифрлық технологиялар мен құралдарсыз жүзеге аспайды. Мысалы, «digitaltoo» сияқты үлкен деректерді пайдалану ақпаратқа жылдам және кең қолжетімділікті қамтамасыз етіп, ресурстарды ұтымды бөлу мен таратуға мүмкіндік береді, сондай-ақ қауіпсіздікті арттырады [1</w:t>
      </w:r>
      <w:r w:rsidR="006A3EEC" w:rsidRPr="006A3EEC">
        <w:rPr>
          <w:rFonts w:ascii="Times New Roman" w:hAnsi="Times New Roman" w:cs="Times New Roman"/>
          <w:sz w:val="28"/>
          <w:szCs w:val="28"/>
          <w:lang w:val="ru-RU"/>
        </w:rPr>
        <w:t>21</w:t>
      </w:r>
      <w:r w:rsidRPr="00AF0BE2">
        <w:rPr>
          <w:rFonts w:ascii="Times New Roman" w:hAnsi="Times New Roman" w:cs="Times New Roman"/>
          <w:sz w:val="28"/>
          <w:szCs w:val="28"/>
          <w:lang w:val="ru-RU"/>
        </w:rPr>
        <w:t xml:space="preserve">]. </w:t>
      </w:r>
    </w:p>
    <w:p w:rsidR="005346F2" w:rsidRPr="00AF19C5" w:rsidRDefault="005346F2" w:rsidP="00AF0BE2">
      <w:pPr>
        <w:tabs>
          <w:tab w:val="left" w:pos="851"/>
          <w:tab w:val="left" w:pos="993"/>
        </w:tabs>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Логистикадағы цифрлық экожүйенің дамуы жұмыс </w:t>
      </w:r>
      <w:r w:rsidR="00583161" w:rsidRPr="00AF19C5">
        <w:rPr>
          <w:rFonts w:ascii="Times New Roman" w:hAnsi="Times New Roman" w:cs="Times New Roman"/>
          <w:sz w:val="28"/>
          <w:szCs w:val="28"/>
          <w:lang w:val="ru-RU"/>
        </w:rPr>
        <w:t>үдеріс</w:t>
      </w:r>
      <w:r w:rsidRPr="00AF19C5">
        <w:rPr>
          <w:rFonts w:ascii="Times New Roman" w:hAnsi="Times New Roman" w:cs="Times New Roman"/>
          <w:sz w:val="28"/>
          <w:szCs w:val="28"/>
          <w:lang w:val="ru-RU"/>
        </w:rPr>
        <w:t xml:space="preserve">інің трансформациясына үлкен әсер етті, бұл шығындарды оңтайландыруда көрінеді, компанияның шығындарын, демек, тұтынушылардың шығындарын азайтады. Цифрландыру адам факторын азайтуға көмектеседі, ал компаниялар персонал шығындарын азайтады. </w:t>
      </w:r>
      <w:r w:rsidR="00AF0BE2" w:rsidRPr="00AF0BE2">
        <w:rPr>
          <w:rFonts w:ascii="Times New Roman" w:hAnsi="Times New Roman" w:cs="Times New Roman"/>
          <w:sz w:val="28"/>
          <w:szCs w:val="28"/>
          <w:lang w:val="ru-RU"/>
        </w:rPr>
        <w:t xml:space="preserve">Тапсырыстарды өңдеу процестері жақсарды және тұтынушыларға қызмет көрсету процедуралары едәуір жетілдірілді. Бұл компанияның жалпы өнімділігінің өсуіне әкеледі. </w:t>
      </w:r>
      <w:r w:rsidR="005D683F" w:rsidRPr="00AF19C5">
        <w:rPr>
          <w:rFonts w:ascii="Times New Roman" w:hAnsi="Times New Roman" w:cs="Times New Roman"/>
          <w:sz w:val="28"/>
          <w:szCs w:val="28"/>
          <w:lang w:val="ru-RU"/>
        </w:rPr>
        <w:t>2</w:t>
      </w:r>
      <w:r w:rsidR="00441A98" w:rsidRPr="00AF19C5">
        <w:rPr>
          <w:rFonts w:ascii="Times New Roman" w:hAnsi="Times New Roman" w:cs="Times New Roman"/>
          <w:sz w:val="28"/>
          <w:szCs w:val="28"/>
          <w:lang w:val="ru-RU"/>
        </w:rPr>
        <w:t>8</w:t>
      </w:r>
      <w:r w:rsidRPr="00AF19C5">
        <w:rPr>
          <w:rFonts w:ascii="Times New Roman" w:hAnsi="Times New Roman" w:cs="Times New Roman"/>
          <w:sz w:val="28"/>
          <w:szCs w:val="28"/>
          <w:lang w:val="ru-RU"/>
        </w:rPr>
        <w:t xml:space="preserve">-кестеде сараптамалық сұхбат нәтижелері бойынша логистикалық экожүйенің дамуын автоматтандырылған басқаруға арналған кодтар тізімі берілген. </w:t>
      </w:r>
    </w:p>
    <w:p w:rsidR="00A40255" w:rsidRPr="00AF19C5" w:rsidRDefault="00A40255" w:rsidP="00A40255">
      <w:pPr>
        <w:tabs>
          <w:tab w:val="left" w:pos="851"/>
          <w:tab w:val="left" w:pos="993"/>
        </w:tabs>
        <w:spacing w:after="0" w:line="240" w:lineRule="auto"/>
        <w:ind w:firstLine="709"/>
        <w:jc w:val="both"/>
        <w:rPr>
          <w:rFonts w:ascii="Times New Roman" w:hAnsi="Times New Roman" w:cs="Times New Roman"/>
          <w:sz w:val="28"/>
          <w:szCs w:val="28"/>
          <w:lang w:val="ru-RU"/>
        </w:rPr>
      </w:pPr>
    </w:p>
    <w:p w:rsidR="005346F2" w:rsidRPr="00AF19C5" w:rsidRDefault="005346F2" w:rsidP="005346F2">
      <w:pPr>
        <w:tabs>
          <w:tab w:val="left" w:pos="851"/>
          <w:tab w:val="left" w:pos="993"/>
        </w:tabs>
        <w:spacing w:after="0" w:line="240" w:lineRule="auto"/>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Кесте </w:t>
      </w:r>
      <w:r w:rsidR="005D683F" w:rsidRPr="00AF19C5">
        <w:rPr>
          <w:rFonts w:ascii="Times New Roman" w:hAnsi="Times New Roman" w:cs="Times New Roman"/>
          <w:sz w:val="28"/>
          <w:szCs w:val="28"/>
          <w:lang w:val="ru-RU"/>
        </w:rPr>
        <w:t>2</w:t>
      </w:r>
      <w:r w:rsidR="00441A98" w:rsidRPr="00AF19C5">
        <w:rPr>
          <w:rFonts w:ascii="Times New Roman" w:hAnsi="Times New Roman" w:cs="Times New Roman"/>
          <w:sz w:val="28"/>
          <w:szCs w:val="28"/>
          <w:lang w:val="ru-RU"/>
        </w:rPr>
        <w:t>8</w:t>
      </w:r>
      <w:r w:rsidRPr="00AF19C5">
        <w:rPr>
          <w:rFonts w:ascii="Times New Roman" w:hAnsi="Times New Roman" w:cs="Times New Roman"/>
          <w:sz w:val="28"/>
          <w:szCs w:val="28"/>
          <w:lang w:val="ru-RU"/>
        </w:rPr>
        <w:t xml:space="preserve"> – </w:t>
      </w:r>
      <w:r w:rsidR="005D1666" w:rsidRPr="00AF19C5">
        <w:rPr>
          <w:rFonts w:ascii="Times New Roman" w:hAnsi="Times New Roman" w:cs="Times New Roman"/>
          <w:sz w:val="28"/>
          <w:szCs w:val="28"/>
          <w:lang w:val="ru-RU"/>
        </w:rPr>
        <w:t>Цифрлық</w:t>
      </w:r>
      <w:r w:rsidRPr="00AF19C5">
        <w:rPr>
          <w:rFonts w:ascii="Times New Roman" w:hAnsi="Times New Roman" w:cs="Times New Roman"/>
          <w:sz w:val="28"/>
          <w:szCs w:val="28"/>
          <w:lang w:val="ru-RU"/>
        </w:rPr>
        <w:t xml:space="preserve"> логистикалық экожүйе: автоматтандырылған басқару және автоматтандырылған жүйе</w:t>
      </w:r>
    </w:p>
    <w:tbl>
      <w:tblPr>
        <w:tblW w:w="9639" w:type="dxa"/>
        <w:tblInd w:w="-5" w:type="dxa"/>
        <w:tblLook w:val="04A0" w:firstRow="1" w:lastRow="0" w:firstColumn="1" w:lastColumn="0" w:noHBand="0" w:noVBand="1"/>
      </w:tblPr>
      <w:tblGrid>
        <w:gridCol w:w="445"/>
        <w:gridCol w:w="1748"/>
        <w:gridCol w:w="2485"/>
        <w:gridCol w:w="4961"/>
      </w:tblGrid>
      <w:tr w:rsidR="005346F2" w:rsidRPr="00FE34C8" w:rsidTr="00950D7E">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center"/>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jc w:val="center"/>
              <w:rPr>
                <w:rFonts w:ascii="Times New Roman" w:hAnsi="Times New Roman" w:cs="Times New Roman"/>
                <w:sz w:val="24"/>
                <w:szCs w:val="28"/>
                <w:lang w:eastAsia="ru-RU"/>
              </w:rPr>
            </w:pPr>
            <w:r w:rsidRPr="00FE34C8">
              <w:rPr>
                <w:rFonts w:ascii="Times New Roman" w:hAnsi="Times New Roman" w:cs="Times New Roman"/>
                <w:sz w:val="24"/>
                <w:szCs w:val="28"/>
                <w:lang w:eastAsia="ru-RU"/>
              </w:rPr>
              <w:t>Кодтар</w:t>
            </w:r>
          </w:p>
        </w:tc>
        <w:tc>
          <w:tcPr>
            <w:tcW w:w="2485" w:type="dxa"/>
            <w:tcBorders>
              <w:top w:val="single" w:sz="4" w:space="0" w:color="auto"/>
              <w:left w:val="nil"/>
              <w:bottom w:val="single" w:sz="4" w:space="0" w:color="auto"/>
              <w:right w:val="single" w:sz="4" w:space="0" w:color="auto"/>
            </w:tcBorders>
            <w:shd w:val="clear" w:color="auto" w:fill="auto"/>
            <w:noWrap/>
          </w:tcPr>
          <w:p w:rsidR="005346F2" w:rsidRPr="00FE34C8" w:rsidRDefault="005346F2" w:rsidP="005346F2">
            <w:pPr>
              <w:spacing w:after="0" w:line="240" w:lineRule="auto"/>
              <w:jc w:val="center"/>
              <w:rPr>
                <w:rFonts w:ascii="Times New Roman" w:hAnsi="Times New Roman" w:cs="Times New Roman"/>
                <w:sz w:val="24"/>
                <w:szCs w:val="28"/>
                <w:lang w:eastAsia="ru-RU"/>
              </w:rPr>
            </w:pPr>
            <w:r w:rsidRPr="00FE34C8">
              <w:rPr>
                <w:rStyle w:val="ezkurwreuab5ozgtqnkl"/>
                <w:rFonts w:ascii="Times New Roman" w:hAnsi="Times New Roman" w:cs="Times New Roman"/>
                <w:sz w:val="24"/>
                <w:szCs w:val="28"/>
              </w:rPr>
              <w:t>Ішкі кодтар</w:t>
            </w:r>
          </w:p>
        </w:tc>
        <w:tc>
          <w:tcPr>
            <w:tcW w:w="4961" w:type="dxa"/>
            <w:tcBorders>
              <w:top w:val="single" w:sz="4" w:space="0" w:color="auto"/>
              <w:left w:val="nil"/>
              <w:bottom w:val="single" w:sz="4" w:space="0" w:color="auto"/>
              <w:right w:val="single" w:sz="4" w:space="0" w:color="auto"/>
            </w:tcBorders>
            <w:shd w:val="clear" w:color="auto" w:fill="auto"/>
            <w:noWrap/>
          </w:tcPr>
          <w:p w:rsidR="005346F2" w:rsidRPr="00FE34C8" w:rsidRDefault="005346F2" w:rsidP="005346F2">
            <w:pPr>
              <w:spacing w:after="0" w:line="240" w:lineRule="auto"/>
              <w:jc w:val="center"/>
              <w:rPr>
                <w:rFonts w:ascii="Times New Roman" w:hAnsi="Times New Roman" w:cs="Times New Roman"/>
                <w:sz w:val="24"/>
                <w:szCs w:val="28"/>
                <w:lang w:eastAsia="ru-RU"/>
              </w:rPr>
            </w:pPr>
            <w:r w:rsidRPr="00FE34C8">
              <w:rPr>
                <w:rFonts w:ascii="Times New Roman" w:hAnsi="Times New Roman" w:cs="Times New Roman"/>
                <w:sz w:val="24"/>
                <w:szCs w:val="28"/>
                <w:lang w:eastAsia="ru-RU"/>
              </w:rPr>
              <w:t>Түсініктеме</w:t>
            </w:r>
          </w:p>
        </w:tc>
      </w:tr>
      <w:tr w:rsidR="00372CFD" w:rsidRPr="00FE34C8" w:rsidTr="00950D7E">
        <w:trPr>
          <w:trHeight w:val="510"/>
        </w:trPr>
        <w:tc>
          <w:tcPr>
            <w:tcW w:w="445" w:type="dxa"/>
            <w:vMerge w:val="restart"/>
            <w:tcBorders>
              <w:top w:val="nil"/>
              <w:left w:val="single" w:sz="4" w:space="0" w:color="auto"/>
              <w:right w:val="single" w:sz="4" w:space="0" w:color="auto"/>
            </w:tcBorders>
            <w:shd w:val="clear" w:color="auto" w:fill="auto"/>
            <w:vAlign w:val="center"/>
          </w:tcPr>
          <w:p w:rsidR="00372CFD" w:rsidRPr="00FE34C8" w:rsidRDefault="00372CFD" w:rsidP="005346F2">
            <w:pPr>
              <w:spacing w:after="0" w:line="240" w:lineRule="auto"/>
              <w:jc w:val="both"/>
              <w:rPr>
                <w:rFonts w:ascii="Times New Roman" w:hAnsi="Times New Roman" w:cs="Times New Roman"/>
                <w:sz w:val="24"/>
                <w:szCs w:val="28"/>
                <w:lang w:eastAsia="ru-RU"/>
              </w:rPr>
            </w:pPr>
          </w:p>
          <w:p w:rsidR="00372CFD" w:rsidRPr="00FE34C8" w:rsidRDefault="00372CFD"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1</w:t>
            </w:r>
          </w:p>
          <w:p w:rsidR="00372CFD" w:rsidRPr="00FE34C8" w:rsidRDefault="00372CFD" w:rsidP="005346F2">
            <w:pPr>
              <w:spacing w:after="0" w:line="240" w:lineRule="auto"/>
              <w:jc w:val="both"/>
              <w:rPr>
                <w:rFonts w:ascii="Times New Roman" w:hAnsi="Times New Roman" w:cs="Times New Roman"/>
                <w:sz w:val="24"/>
                <w:szCs w:val="28"/>
                <w:lang w:eastAsia="ru-RU"/>
              </w:rPr>
            </w:pPr>
          </w:p>
        </w:tc>
        <w:tc>
          <w:tcPr>
            <w:tcW w:w="1748" w:type="dxa"/>
            <w:vMerge w:val="restart"/>
            <w:tcBorders>
              <w:top w:val="nil"/>
              <w:left w:val="single" w:sz="4" w:space="0" w:color="auto"/>
              <w:right w:val="single" w:sz="4" w:space="0" w:color="auto"/>
            </w:tcBorders>
            <w:shd w:val="clear" w:color="auto" w:fill="auto"/>
            <w:noWrap/>
            <w:vAlign w:val="center"/>
          </w:tcPr>
          <w:p w:rsidR="00372CFD" w:rsidRPr="00FE34C8" w:rsidRDefault="00372CFD" w:rsidP="005346F2">
            <w:pPr>
              <w:spacing w:after="0" w:line="240" w:lineRule="auto"/>
              <w:rPr>
                <w:rFonts w:ascii="Times New Roman" w:hAnsi="Times New Roman" w:cs="Times New Roman"/>
                <w:sz w:val="24"/>
                <w:szCs w:val="28"/>
                <w:lang w:eastAsia="ru-RU"/>
              </w:rPr>
            </w:pPr>
          </w:p>
          <w:p w:rsidR="00372CFD" w:rsidRPr="00FE34C8" w:rsidRDefault="00372CFD"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Тасымалдауды басқару орталығы</w:t>
            </w:r>
          </w:p>
        </w:tc>
        <w:tc>
          <w:tcPr>
            <w:tcW w:w="2485" w:type="dxa"/>
            <w:tcBorders>
              <w:top w:val="nil"/>
              <w:left w:val="nil"/>
              <w:bottom w:val="single" w:sz="4" w:space="0" w:color="auto"/>
              <w:right w:val="single" w:sz="4" w:space="0" w:color="auto"/>
            </w:tcBorders>
            <w:shd w:val="clear" w:color="auto" w:fill="auto"/>
            <w:vAlign w:val="center"/>
          </w:tcPr>
          <w:p w:rsidR="00372CFD" w:rsidRPr="00FE34C8" w:rsidRDefault="00372CFD"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Жеке жеткізу параметрлері</w:t>
            </w:r>
          </w:p>
        </w:tc>
        <w:tc>
          <w:tcPr>
            <w:tcW w:w="4961" w:type="dxa"/>
            <w:vMerge w:val="restart"/>
            <w:tcBorders>
              <w:top w:val="nil"/>
              <w:left w:val="nil"/>
              <w:right w:val="single" w:sz="4" w:space="0" w:color="auto"/>
            </w:tcBorders>
            <w:shd w:val="clear" w:color="auto" w:fill="auto"/>
          </w:tcPr>
          <w:p w:rsidR="00372CFD" w:rsidRPr="00FE34C8" w:rsidRDefault="00372CFD"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Клиенттерді қолдау қызметкерлерін тартпай-ақ алушының жеткізу параметрлерін дербес өзгерту мүмкіндігі</w:t>
            </w:r>
          </w:p>
        </w:tc>
      </w:tr>
      <w:tr w:rsidR="00372CFD" w:rsidRPr="00FE34C8" w:rsidTr="00950D7E">
        <w:trPr>
          <w:trHeight w:val="510"/>
        </w:trPr>
        <w:tc>
          <w:tcPr>
            <w:tcW w:w="445" w:type="dxa"/>
            <w:vMerge/>
            <w:tcBorders>
              <w:left w:val="single" w:sz="4" w:space="0" w:color="auto"/>
              <w:bottom w:val="single" w:sz="4" w:space="0" w:color="auto"/>
              <w:right w:val="single" w:sz="4" w:space="0" w:color="auto"/>
            </w:tcBorders>
            <w:shd w:val="clear" w:color="auto" w:fill="auto"/>
            <w:vAlign w:val="center"/>
          </w:tcPr>
          <w:p w:rsidR="00372CFD" w:rsidRPr="00FE34C8" w:rsidRDefault="00372CFD" w:rsidP="005346F2">
            <w:pPr>
              <w:spacing w:after="0" w:line="240" w:lineRule="auto"/>
              <w:jc w:val="both"/>
              <w:rPr>
                <w:rFonts w:ascii="Times New Roman" w:hAnsi="Times New Roman" w:cs="Times New Roman"/>
                <w:sz w:val="24"/>
                <w:szCs w:val="28"/>
                <w:lang w:eastAsia="ru-RU"/>
              </w:rPr>
            </w:pPr>
          </w:p>
        </w:tc>
        <w:tc>
          <w:tcPr>
            <w:tcW w:w="1748" w:type="dxa"/>
            <w:vMerge/>
            <w:tcBorders>
              <w:left w:val="single" w:sz="4" w:space="0" w:color="auto"/>
              <w:bottom w:val="single" w:sz="4" w:space="0" w:color="auto"/>
              <w:right w:val="single" w:sz="4" w:space="0" w:color="auto"/>
            </w:tcBorders>
            <w:shd w:val="clear" w:color="auto" w:fill="auto"/>
            <w:noWrap/>
            <w:vAlign w:val="center"/>
          </w:tcPr>
          <w:p w:rsidR="00372CFD" w:rsidRPr="00FE34C8" w:rsidRDefault="00372CFD" w:rsidP="005346F2">
            <w:pPr>
              <w:spacing w:after="0" w:line="240" w:lineRule="auto"/>
              <w:rPr>
                <w:rFonts w:ascii="Times New Roman" w:hAnsi="Times New Roman" w:cs="Times New Roman"/>
                <w:sz w:val="24"/>
                <w:szCs w:val="28"/>
                <w:lang w:eastAsia="ru-RU"/>
              </w:rPr>
            </w:pPr>
          </w:p>
        </w:tc>
        <w:tc>
          <w:tcPr>
            <w:tcW w:w="2485" w:type="dxa"/>
            <w:tcBorders>
              <w:top w:val="nil"/>
              <w:left w:val="nil"/>
              <w:bottom w:val="single" w:sz="4" w:space="0" w:color="auto"/>
              <w:right w:val="single" w:sz="4" w:space="0" w:color="auto"/>
            </w:tcBorders>
            <w:shd w:val="clear" w:color="auto" w:fill="auto"/>
            <w:vAlign w:val="center"/>
          </w:tcPr>
          <w:p w:rsidR="00372CFD" w:rsidRPr="00FE34C8" w:rsidRDefault="00372CFD"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Жеткізу мониторингі, бақылау, тиеу/түсіру</w:t>
            </w:r>
          </w:p>
        </w:tc>
        <w:tc>
          <w:tcPr>
            <w:tcW w:w="4961" w:type="dxa"/>
            <w:vMerge/>
            <w:tcBorders>
              <w:left w:val="nil"/>
              <w:bottom w:val="single" w:sz="4" w:space="0" w:color="auto"/>
              <w:right w:val="single" w:sz="4" w:space="0" w:color="auto"/>
            </w:tcBorders>
            <w:shd w:val="clear" w:color="auto" w:fill="auto"/>
          </w:tcPr>
          <w:p w:rsidR="00372CFD" w:rsidRPr="00FE34C8" w:rsidRDefault="00372CFD" w:rsidP="005346F2">
            <w:pPr>
              <w:spacing w:after="0" w:line="240" w:lineRule="auto"/>
              <w:rPr>
                <w:rFonts w:ascii="Times New Roman" w:hAnsi="Times New Roman" w:cs="Times New Roman"/>
                <w:sz w:val="24"/>
                <w:szCs w:val="28"/>
                <w:lang w:eastAsia="ru-RU"/>
              </w:rPr>
            </w:pPr>
          </w:p>
        </w:tc>
      </w:tr>
      <w:tr w:rsidR="005346F2" w:rsidRPr="00FE34C8" w:rsidTr="00950D7E">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2</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GPS трекері</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AE" w:rsidRPr="00FE34C8" w:rsidRDefault="00547BAE" w:rsidP="00547BAE">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Жүргізу стилін талдау</w:t>
            </w:r>
          </w:p>
          <w:p w:rsidR="005346F2" w:rsidRPr="00FE34C8" w:rsidRDefault="00547BAE" w:rsidP="00547BAE">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Көлік қозғалысын бақылау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rPr>
              <w:t xml:space="preserve"> Жүргізушінің жүргізу стилін және көліктердің жағдайын талдауға мүмкіндік береді. Талдау негізінде қауіпсіз және үнемді қозғалыс бойынша ұсыныстар жасалады</w:t>
            </w:r>
          </w:p>
        </w:tc>
      </w:tr>
      <w:tr w:rsidR="005346F2" w:rsidRPr="00FE34C8" w:rsidTr="00950D7E">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3</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Sunrise BPMS платформасы</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AE" w:rsidRPr="00FE34C8" w:rsidRDefault="00547BAE" w:rsidP="00547BAE">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Үдерістерді автоматтандыру</w:t>
            </w:r>
          </w:p>
          <w:p w:rsidR="005346F2" w:rsidRPr="00FE34C8" w:rsidRDefault="00547BAE" w:rsidP="00547BAE">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Пайдаланушыларды басқару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Платформа жоғары жүктемелерде жұмыс істей алады, бір уақытта 2 мыңнан астам пайдаланушыны қолдайды, бұл топқа мүмкіндік берді компаниялар бірнеше жобаны жүзеге асыруда</w:t>
            </w:r>
          </w:p>
        </w:tc>
      </w:tr>
      <w:tr w:rsidR="005346F2" w:rsidRPr="00FE34C8" w:rsidTr="00950D7E">
        <w:trPr>
          <w:trHeight w:val="300"/>
        </w:trPr>
        <w:tc>
          <w:tcPr>
            <w:tcW w:w="445" w:type="dxa"/>
            <w:vMerge w:val="restart"/>
            <w:tcBorders>
              <w:top w:val="single" w:sz="4" w:space="0" w:color="auto"/>
              <w:left w:val="single" w:sz="4" w:space="0" w:color="auto"/>
              <w:right w:val="single" w:sz="4" w:space="0" w:color="auto"/>
            </w:tcBorders>
            <w:shd w:val="clear" w:color="auto" w:fill="auto"/>
            <w:vAlign w:val="center"/>
          </w:tcPr>
          <w:p w:rsidR="005346F2" w:rsidRPr="00FE34C8" w:rsidRDefault="005346F2"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4</w:t>
            </w:r>
          </w:p>
        </w:tc>
        <w:tc>
          <w:tcPr>
            <w:tcW w:w="1748" w:type="dxa"/>
            <w:vMerge w:val="restart"/>
            <w:tcBorders>
              <w:top w:val="single" w:sz="4" w:space="0" w:color="auto"/>
              <w:left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Мобильді қосымша</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Жеке тапсырыстарды басқару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Телефон нөмірін басқару өзара әрекеттесуді жеңілдетеді</w:t>
            </w:r>
          </w:p>
        </w:tc>
      </w:tr>
      <w:tr w:rsidR="005346F2" w:rsidRPr="00FE34C8" w:rsidTr="00950D7E">
        <w:trPr>
          <w:trHeight w:val="300"/>
        </w:trPr>
        <w:tc>
          <w:tcPr>
            <w:tcW w:w="445" w:type="dxa"/>
            <w:vMerge/>
            <w:tcBorders>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both"/>
              <w:rPr>
                <w:rFonts w:ascii="Times New Roman" w:hAnsi="Times New Roman" w:cs="Times New Roman"/>
                <w:sz w:val="24"/>
                <w:szCs w:val="28"/>
                <w:lang w:eastAsia="ru-RU"/>
              </w:rPr>
            </w:pPr>
          </w:p>
        </w:tc>
        <w:tc>
          <w:tcPr>
            <w:tcW w:w="1748" w:type="dxa"/>
            <w:vMerge/>
            <w:tcBorders>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Алу тапсырмаларын орындайды</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val="kk" w:eastAsia="ru-RU"/>
              </w:rPr>
              <w:t>Жүргізушілер тапсырмалар алып, оларды белгілейді</w:t>
            </w:r>
          </w:p>
        </w:tc>
      </w:tr>
      <w:tr w:rsidR="005346F2" w:rsidRPr="001A5D23" w:rsidTr="00950D7E">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both"/>
              <w:rPr>
                <w:rFonts w:ascii="Times New Roman" w:hAnsi="Times New Roman" w:cs="Times New Roman"/>
                <w:sz w:val="24"/>
                <w:szCs w:val="28"/>
                <w:lang w:eastAsia="ru-RU"/>
              </w:rPr>
            </w:pPr>
            <w:r w:rsidRPr="00FE34C8">
              <w:rPr>
                <w:rFonts w:ascii="Times New Roman" w:hAnsi="Times New Roman" w:cs="Times New Roman"/>
                <w:sz w:val="24"/>
                <w:szCs w:val="28"/>
                <w:lang w:eastAsia="ru-RU"/>
              </w:rPr>
              <w:t>5</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46F2" w:rsidRPr="00FE34C8" w:rsidRDefault="005346F2" w:rsidP="005346F2">
            <w:pPr>
              <w:spacing w:after="0" w:line="240" w:lineRule="auto"/>
              <w:rPr>
                <w:rFonts w:ascii="Times New Roman" w:hAnsi="Times New Roman" w:cs="Times New Roman"/>
                <w:sz w:val="24"/>
                <w:szCs w:val="28"/>
                <w:lang w:eastAsia="ru-RU"/>
              </w:rPr>
            </w:pPr>
            <w:r w:rsidRPr="00FE34C8">
              <w:rPr>
                <w:rFonts w:ascii="Times New Roman" w:hAnsi="Times New Roman" w:cs="Times New Roman"/>
                <w:sz w:val="24"/>
                <w:szCs w:val="28"/>
                <w:lang w:eastAsia="ru-RU"/>
              </w:rPr>
              <w:t>CRM жүйесі</w:t>
            </w:r>
          </w:p>
        </w:tc>
        <w:tc>
          <w:tcPr>
            <w:tcW w:w="2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BAE" w:rsidRPr="00FE34C8" w:rsidRDefault="00547BAE" w:rsidP="00547BAE">
            <w:pPr>
              <w:spacing w:after="0" w:line="240" w:lineRule="auto"/>
              <w:rPr>
                <w:rFonts w:ascii="Times New Roman" w:hAnsi="Times New Roman" w:cs="Times New Roman"/>
                <w:sz w:val="24"/>
                <w:szCs w:val="28"/>
                <w:lang w:val="ru-RU" w:eastAsia="ru-RU"/>
              </w:rPr>
            </w:pPr>
            <w:r w:rsidRPr="00FE34C8">
              <w:rPr>
                <w:rFonts w:ascii="Times New Roman" w:hAnsi="Times New Roman" w:cs="Times New Roman"/>
                <w:sz w:val="24"/>
                <w:szCs w:val="28"/>
                <w:lang w:val="ru-RU" w:eastAsia="ru-RU"/>
              </w:rPr>
              <w:t>Клиенттер базасын басқару</w:t>
            </w:r>
          </w:p>
          <w:p w:rsidR="005346F2" w:rsidRPr="00FE34C8" w:rsidRDefault="00547BAE" w:rsidP="00547BAE">
            <w:pPr>
              <w:spacing w:after="0" w:line="240" w:lineRule="auto"/>
              <w:rPr>
                <w:rFonts w:ascii="Times New Roman" w:hAnsi="Times New Roman" w:cs="Times New Roman"/>
                <w:sz w:val="24"/>
                <w:szCs w:val="28"/>
                <w:lang w:val="ru-RU" w:eastAsia="ru-RU"/>
              </w:rPr>
            </w:pPr>
            <w:r w:rsidRPr="00FE34C8">
              <w:rPr>
                <w:rFonts w:ascii="Times New Roman" w:hAnsi="Times New Roman" w:cs="Times New Roman"/>
                <w:sz w:val="24"/>
                <w:szCs w:val="28"/>
                <w:lang w:val="ru-RU" w:eastAsia="ru-RU"/>
              </w:rPr>
              <w:t>Маркетингтік науқандар жүргізу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46F2" w:rsidRPr="00FE34C8" w:rsidRDefault="005346F2" w:rsidP="005346F2">
            <w:pPr>
              <w:spacing w:after="0" w:line="240" w:lineRule="auto"/>
              <w:rPr>
                <w:rFonts w:ascii="Times New Roman" w:hAnsi="Times New Roman" w:cs="Times New Roman"/>
                <w:sz w:val="24"/>
                <w:szCs w:val="28"/>
                <w:lang w:val="ru-RU" w:eastAsia="ru-RU"/>
              </w:rPr>
            </w:pPr>
            <w:r w:rsidRPr="00FE34C8">
              <w:rPr>
                <w:rFonts w:ascii="Times New Roman" w:hAnsi="Times New Roman" w:cs="Times New Roman"/>
                <w:sz w:val="24"/>
                <w:szCs w:val="28"/>
                <w:lang w:val="kk" w:eastAsia="ru-RU"/>
              </w:rPr>
              <w:t>Клиенттермен қарым-қатынасты басқару коммерциялық бөлімге тұтынушылармен өзара әрекеттесуді жеңілдетеді - барлығы бір дерекқорда сақталады, сіз тұтынушылардың мүдделерін бақылай аласыз және сәйкес маркетингтік науқандарды жасай аласыз</w:t>
            </w:r>
          </w:p>
        </w:tc>
      </w:tr>
      <w:tr w:rsidR="005346F2" w:rsidRPr="001A5D23" w:rsidTr="00950D7E">
        <w:trPr>
          <w:trHeight w:val="30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6A3EEC">
            <w:pPr>
              <w:spacing w:after="0" w:line="240" w:lineRule="auto"/>
              <w:jc w:val="both"/>
              <w:rPr>
                <w:rFonts w:ascii="Times New Roman" w:hAnsi="Times New Roman" w:cs="Times New Roman"/>
                <w:sz w:val="24"/>
                <w:szCs w:val="28"/>
                <w:lang w:val="ru-RU" w:eastAsia="ru-RU"/>
              </w:rPr>
            </w:pPr>
            <w:r w:rsidRPr="00FE34C8">
              <w:rPr>
                <w:rFonts w:ascii="Times New Roman" w:eastAsia="Times New Roman" w:hAnsi="Times New Roman" w:cs="Times New Roman"/>
                <w:bCs/>
                <w:i/>
                <w:sz w:val="24"/>
                <w:szCs w:val="28"/>
                <w:lang w:val="ru-RU"/>
              </w:rPr>
              <w:t>Есерту</w:t>
            </w:r>
            <w:r w:rsidRPr="00FE34C8">
              <w:rPr>
                <w:rFonts w:ascii="Times New Roman" w:eastAsia="Times New Roman" w:hAnsi="Times New Roman" w:cs="Times New Roman"/>
                <w:bCs/>
                <w:i/>
                <w:sz w:val="24"/>
                <w:szCs w:val="28"/>
                <w:lang w:val="kk-KZ"/>
              </w:rPr>
              <w:t>:</w:t>
            </w:r>
            <w:r w:rsidRPr="00FE34C8">
              <w:rPr>
                <w:rFonts w:ascii="Times New Roman" w:eastAsia="Times New Roman" w:hAnsi="Times New Roman" w:cs="Times New Roman"/>
                <w:bCs/>
                <w:i/>
                <w:sz w:val="24"/>
                <w:szCs w:val="28"/>
                <w:lang w:val="ru-RU"/>
              </w:rPr>
              <w:t xml:space="preserve"> </w:t>
            </w:r>
            <w:r w:rsidRPr="00FE34C8">
              <w:rPr>
                <w:rFonts w:ascii="Times New Roman" w:hAnsi="Times New Roman" w:cs="Times New Roman"/>
                <w:sz w:val="24"/>
                <w:szCs w:val="28"/>
                <w:lang w:val="kk" w:eastAsia="ru-RU"/>
              </w:rPr>
              <w:t>[</w:t>
            </w:r>
            <w:r w:rsidR="00A735E0" w:rsidRPr="00FE34C8">
              <w:rPr>
                <w:rFonts w:ascii="Times New Roman" w:hAnsi="Times New Roman" w:cs="Times New Roman"/>
                <w:sz w:val="24"/>
                <w:szCs w:val="28"/>
                <w:lang w:val="kk" w:eastAsia="ru-RU"/>
              </w:rPr>
              <w:t>1</w:t>
            </w:r>
            <w:r w:rsidR="006A3EEC" w:rsidRPr="006A3EEC">
              <w:rPr>
                <w:rFonts w:ascii="Times New Roman" w:hAnsi="Times New Roman" w:cs="Times New Roman"/>
                <w:sz w:val="24"/>
                <w:szCs w:val="28"/>
                <w:lang w:val="ru-RU" w:eastAsia="ru-RU"/>
              </w:rPr>
              <w:t>22</w:t>
            </w:r>
            <w:r w:rsidRPr="00FE34C8">
              <w:rPr>
                <w:rFonts w:ascii="Times New Roman" w:hAnsi="Times New Roman" w:cs="Times New Roman"/>
                <w:sz w:val="24"/>
                <w:szCs w:val="28"/>
                <w:lang w:val="kk" w:eastAsia="ru-RU"/>
              </w:rPr>
              <w:t xml:space="preserve">] </w:t>
            </w:r>
            <w:r w:rsidRPr="00FE34C8">
              <w:rPr>
                <w:rFonts w:ascii="Times New Roman" w:eastAsia="Times New Roman" w:hAnsi="Times New Roman" w:cs="Times New Roman"/>
                <w:bCs/>
                <w:i/>
                <w:sz w:val="24"/>
                <w:szCs w:val="28"/>
                <w:lang w:val="ru-RU"/>
              </w:rPr>
              <w:t>әдебиет негізінде автормен құрастырылған</w:t>
            </w:r>
          </w:p>
        </w:tc>
      </w:tr>
    </w:tbl>
    <w:p w:rsidR="00A40255" w:rsidRPr="00AF19C5" w:rsidRDefault="00A40255" w:rsidP="00A40255">
      <w:pPr>
        <w:tabs>
          <w:tab w:val="left" w:pos="851"/>
          <w:tab w:val="left" w:pos="993"/>
        </w:tabs>
        <w:spacing w:after="0" w:line="240" w:lineRule="auto"/>
        <w:ind w:firstLine="709"/>
        <w:jc w:val="both"/>
        <w:rPr>
          <w:rFonts w:ascii="Times New Roman" w:hAnsi="Times New Roman" w:cs="Times New Roman"/>
          <w:sz w:val="28"/>
          <w:szCs w:val="28"/>
          <w:lang w:val="ru-RU"/>
        </w:rPr>
      </w:pPr>
    </w:p>
    <w:p w:rsidR="005346F2" w:rsidRPr="00AF19C5" w:rsidRDefault="001D1590" w:rsidP="001D1590">
      <w:pPr>
        <w:tabs>
          <w:tab w:val="left" w:pos="851"/>
          <w:tab w:val="left" w:pos="993"/>
        </w:tabs>
        <w:spacing w:after="0" w:line="240" w:lineRule="auto"/>
        <w:ind w:firstLine="709"/>
        <w:jc w:val="both"/>
        <w:rPr>
          <w:rFonts w:ascii="Times New Roman" w:hAnsi="Times New Roman" w:cs="Times New Roman"/>
          <w:sz w:val="28"/>
          <w:szCs w:val="28"/>
          <w:lang w:val="ru-RU"/>
        </w:rPr>
      </w:pPr>
      <w:r w:rsidRPr="001D1590">
        <w:rPr>
          <w:rFonts w:ascii="Times New Roman" w:hAnsi="Times New Roman" w:cs="Times New Roman"/>
          <w:sz w:val="28"/>
          <w:szCs w:val="28"/>
          <w:lang w:val="ru-RU"/>
        </w:rPr>
        <w:t xml:space="preserve">Бұл жүйе логистикалық процестердің тиімділігін арттырып, қызмет </w:t>
      </w:r>
      <w:r>
        <w:rPr>
          <w:rFonts w:ascii="Times New Roman" w:hAnsi="Times New Roman" w:cs="Times New Roman"/>
          <w:sz w:val="28"/>
          <w:szCs w:val="28"/>
          <w:lang w:val="ru-RU"/>
        </w:rPr>
        <w:t xml:space="preserve">көрсету сапасын жақсартады. </w:t>
      </w:r>
      <w:r w:rsidR="005346F2" w:rsidRPr="00AF19C5">
        <w:rPr>
          <w:rFonts w:ascii="Times New Roman" w:hAnsi="Times New Roman" w:cs="Times New Roman"/>
          <w:sz w:val="28"/>
          <w:szCs w:val="28"/>
          <w:lang w:val="ru-RU"/>
        </w:rPr>
        <w:t>Бұл әсіресе шешім қабылдау, төлемдерді қадағалау және т.б. қажет сыни жағдайларда маңызды.</w:t>
      </w:r>
    </w:p>
    <w:p w:rsidR="00C543DE" w:rsidRDefault="00C543DE" w:rsidP="00187E38">
      <w:pPr>
        <w:tabs>
          <w:tab w:val="left" w:pos="851"/>
          <w:tab w:val="left" w:pos="993"/>
        </w:tabs>
        <w:spacing w:after="0" w:line="240" w:lineRule="auto"/>
        <w:ind w:firstLine="709"/>
        <w:jc w:val="both"/>
        <w:rPr>
          <w:rFonts w:ascii="Times New Roman" w:hAnsi="Times New Roman" w:cs="Times New Roman"/>
          <w:sz w:val="28"/>
          <w:szCs w:val="28"/>
          <w:lang w:val="ru-RU"/>
        </w:rPr>
      </w:pPr>
      <w:r w:rsidRPr="00C543DE">
        <w:rPr>
          <w:rFonts w:ascii="Times New Roman" w:hAnsi="Times New Roman" w:cs="Times New Roman"/>
          <w:sz w:val="28"/>
          <w:szCs w:val="28"/>
          <w:lang w:val="ru-RU"/>
        </w:rPr>
        <w:t xml:space="preserve">Осындай арнайы бағдарламалар жүргізушілердің жүргізу стилі, көлік құралдарының техникалық жағдайы және тасымалдау қызметтерінің басқа да маңызды сипаттамаларын толықтай бақылауға және талдауға мүмкіндік береді. </w:t>
      </w:r>
      <w:r w:rsidRPr="00C543DE">
        <w:rPr>
          <w:rFonts w:ascii="Times New Roman" w:hAnsi="Times New Roman" w:cs="Times New Roman"/>
          <w:sz w:val="28"/>
          <w:szCs w:val="28"/>
          <w:lang w:val="ru-RU"/>
        </w:rPr>
        <w:lastRenderedPageBreak/>
        <w:t>Нәтижесінде, бұл технологиялар логистикалық үдерістердің сапасын жақсартып, қауіпсіздікті арттырады және шығындарды оңтайландыруға септігін тигізеді.</w:t>
      </w:r>
    </w:p>
    <w:p w:rsidR="00187E38" w:rsidRPr="00187E38" w:rsidRDefault="00187E38" w:rsidP="00187E38">
      <w:pPr>
        <w:tabs>
          <w:tab w:val="left" w:pos="851"/>
          <w:tab w:val="left" w:pos="993"/>
        </w:tabs>
        <w:spacing w:after="0" w:line="240" w:lineRule="auto"/>
        <w:ind w:firstLine="709"/>
        <w:jc w:val="both"/>
        <w:rPr>
          <w:rFonts w:ascii="Times New Roman" w:hAnsi="Times New Roman" w:cs="Times New Roman"/>
          <w:sz w:val="28"/>
          <w:szCs w:val="28"/>
          <w:lang w:val="ru-RU"/>
        </w:rPr>
      </w:pPr>
      <w:r w:rsidRPr="00187E38">
        <w:rPr>
          <w:rFonts w:ascii="Times New Roman" w:hAnsi="Times New Roman" w:cs="Times New Roman"/>
          <w:sz w:val="28"/>
          <w:szCs w:val="28"/>
          <w:lang w:val="ru-RU"/>
        </w:rPr>
        <w:t>Дегенмен, сарапшылардың пікірінше, тұтынушыларға бағытталған салаларда мобильді қосымшаларды қолдану үлкен тиімділікке ие болып отыр. Мұндай қосымшалар клиенттер мен қызметкерлер арасындағы қосымша байланыс тізбегін жоя отырып, жеткізу тізбегінің күрделілігін азайтады. Бұл жеткізілім үдерісінің жылдамдығын және сапасын айтарлықтай арттырады, себебі тұтынушылар мен жүргізушілер процесті өздері үшін ыңғайлы әрі икемді түрде басқара алады. Сонымен қатар, мобильді қосымшалар арқылы ақпаратқа жылдам және қолжетімді қол жеткізу мүмкіндігі қамтамасыз етіледі, бұл қызмет көрсету сапасын жоғарылатуға және тапсырыстардың уақытылы орындалуын қамт</w:t>
      </w:r>
      <w:r>
        <w:rPr>
          <w:rFonts w:ascii="Times New Roman" w:hAnsi="Times New Roman" w:cs="Times New Roman"/>
          <w:sz w:val="28"/>
          <w:szCs w:val="28"/>
          <w:lang w:val="ru-RU"/>
        </w:rPr>
        <w:t>амасыз етуге септігін тигізеді.</w:t>
      </w:r>
    </w:p>
    <w:p w:rsidR="003143D5" w:rsidRDefault="00187E38" w:rsidP="003143D5">
      <w:pPr>
        <w:tabs>
          <w:tab w:val="left" w:pos="851"/>
          <w:tab w:val="left" w:pos="993"/>
        </w:tabs>
        <w:spacing w:after="0" w:line="240" w:lineRule="auto"/>
        <w:ind w:firstLine="709"/>
        <w:jc w:val="both"/>
        <w:rPr>
          <w:rFonts w:ascii="Times New Roman" w:hAnsi="Times New Roman" w:cs="Times New Roman"/>
          <w:sz w:val="28"/>
          <w:szCs w:val="28"/>
          <w:lang w:val="ru-RU"/>
        </w:rPr>
      </w:pPr>
      <w:r w:rsidRPr="00187E38">
        <w:rPr>
          <w:rFonts w:ascii="Times New Roman" w:hAnsi="Times New Roman" w:cs="Times New Roman"/>
          <w:sz w:val="28"/>
          <w:szCs w:val="28"/>
          <w:lang w:val="ru-RU"/>
        </w:rPr>
        <w:t xml:space="preserve">Көлік-логистика саласына цифрлық технологияларды енгізудегі кедергілер мен мәселелерді анықтау үшін жүргізілген сараптамалық сұхбаттардың нәтижелері 29-кестеде жан-жақты және жүйелі түрде ұсынылған. Бұл кестеде цифрландыру үдерісін қиындататын негізгі факторлар мен проблемалар толық сипатталып, олардың салалық ерекшеліктері мен ықпалына талдау жасалған. Жиынтық мәліметтер сарапшылардың кең ауқымды пікірлерін қамтып, цифрлық трансформацияны тиімді жүргізу үшін маңызды бағыттар мен басымдықтарды белгілеуге мүмкіндік береді. </w:t>
      </w:r>
    </w:p>
    <w:p w:rsidR="003143D5" w:rsidRPr="003143D5" w:rsidRDefault="003143D5" w:rsidP="003143D5">
      <w:pPr>
        <w:tabs>
          <w:tab w:val="left" w:pos="851"/>
          <w:tab w:val="left" w:pos="993"/>
        </w:tabs>
        <w:spacing w:after="0" w:line="240" w:lineRule="auto"/>
        <w:ind w:firstLine="709"/>
        <w:jc w:val="both"/>
        <w:rPr>
          <w:rFonts w:ascii="Times New Roman" w:hAnsi="Times New Roman" w:cs="Times New Roman"/>
          <w:sz w:val="28"/>
          <w:szCs w:val="28"/>
          <w:lang w:val="ru-RU"/>
        </w:rPr>
      </w:pPr>
    </w:p>
    <w:p w:rsidR="00A40255" w:rsidRPr="00AF19C5" w:rsidRDefault="005346F2" w:rsidP="005346F2">
      <w:pPr>
        <w:tabs>
          <w:tab w:val="left" w:pos="851"/>
          <w:tab w:val="left" w:pos="993"/>
        </w:tabs>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5D683F" w:rsidRPr="00AF19C5">
        <w:rPr>
          <w:rFonts w:ascii="Times New Roman" w:hAnsi="Times New Roman" w:cs="Times New Roman"/>
          <w:sz w:val="28"/>
          <w:szCs w:val="28"/>
          <w:lang w:val="kk-KZ"/>
        </w:rPr>
        <w:t>2</w:t>
      </w:r>
      <w:r w:rsidR="00441A98" w:rsidRPr="00AF19C5">
        <w:rPr>
          <w:rFonts w:ascii="Times New Roman" w:hAnsi="Times New Roman" w:cs="Times New Roman"/>
          <w:sz w:val="28"/>
          <w:szCs w:val="28"/>
          <w:lang w:val="kk-KZ"/>
        </w:rPr>
        <w:t>9</w:t>
      </w:r>
      <w:r w:rsidRPr="00AF19C5">
        <w:rPr>
          <w:rFonts w:ascii="Times New Roman" w:hAnsi="Times New Roman" w:cs="Times New Roman"/>
          <w:sz w:val="28"/>
          <w:szCs w:val="28"/>
          <w:lang w:val="kk-KZ"/>
        </w:rPr>
        <w:t xml:space="preserve"> – Цифрлық логистиканың экожүйесі: логистиканы цифрландырудағы кедергілер мен кемшіліктер.</w:t>
      </w:r>
    </w:p>
    <w:tbl>
      <w:tblPr>
        <w:tblW w:w="9644" w:type="dxa"/>
        <w:tblInd w:w="-10" w:type="dxa"/>
        <w:tblCellMar>
          <w:left w:w="0" w:type="dxa"/>
          <w:right w:w="0" w:type="dxa"/>
        </w:tblCellMar>
        <w:tblLook w:val="04A0" w:firstRow="1" w:lastRow="0" w:firstColumn="1" w:lastColumn="0" w:noHBand="0" w:noVBand="1"/>
      </w:tblPr>
      <w:tblGrid>
        <w:gridCol w:w="431"/>
        <w:gridCol w:w="1984"/>
        <w:gridCol w:w="7229"/>
      </w:tblGrid>
      <w:tr w:rsidR="005346F2" w:rsidRPr="00FE34C8" w:rsidTr="005346F2">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both"/>
              <w:rPr>
                <w:rFonts w:ascii="Times New Roman" w:hAnsi="Times New Roman" w:cs="Times New Roman"/>
                <w:sz w:val="24"/>
                <w:szCs w:val="24"/>
              </w:rPr>
            </w:pPr>
            <w:r w:rsidRPr="00FE34C8">
              <w:rPr>
                <w:rFonts w:ascii="Times New Roman" w:hAnsi="Times New Roman" w:cs="Times New Roman"/>
                <w:sz w:val="24"/>
                <w:szCs w:val="24"/>
                <w:lang w:val="kk"/>
              </w:rPr>
              <w: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346F2" w:rsidRPr="00FE34C8" w:rsidRDefault="005346F2" w:rsidP="005346F2">
            <w:pPr>
              <w:spacing w:after="0" w:line="240" w:lineRule="auto"/>
              <w:jc w:val="center"/>
              <w:rPr>
                <w:rFonts w:ascii="Times New Roman" w:hAnsi="Times New Roman" w:cs="Times New Roman"/>
                <w:sz w:val="24"/>
                <w:szCs w:val="24"/>
              </w:rPr>
            </w:pPr>
            <w:r w:rsidRPr="00FE34C8">
              <w:rPr>
                <w:rStyle w:val="ezkurwreuab5ozgtqnkl"/>
                <w:rFonts w:ascii="Times New Roman" w:hAnsi="Times New Roman" w:cs="Times New Roman"/>
                <w:sz w:val="24"/>
                <w:szCs w:val="24"/>
              </w:rPr>
              <w:t>Кодтар</w:t>
            </w:r>
          </w:p>
        </w:tc>
        <w:tc>
          <w:tcPr>
            <w:tcW w:w="72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346F2" w:rsidRPr="00FE34C8" w:rsidRDefault="005346F2" w:rsidP="005346F2">
            <w:pPr>
              <w:spacing w:after="0" w:line="240" w:lineRule="auto"/>
              <w:jc w:val="center"/>
              <w:rPr>
                <w:rFonts w:ascii="Times New Roman" w:hAnsi="Times New Roman" w:cs="Times New Roman"/>
                <w:sz w:val="24"/>
                <w:szCs w:val="24"/>
              </w:rPr>
            </w:pPr>
            <w:r w:rsidRPr="00FE34C8">
              <w:rPr>
                <w:rStyle w:val="ezkurwreuab5ozgtqnkl"/>
                <w:rFonts w:ascii="Times New Roman" w:hAnsi="Times New Roman" w:cs="Times New Roman"/>
                <w:sz w:val="24"/>
                <w:szCs w:val="24"/>
              </w:rPr>
              <w:t>Пікірлер</w:t>
            </w:r>
          </w:p>
        </w:tc>
      </w:tr>
      <w:tr w:rsidR="005346F2" w:rsidRPr="001A5D23" w:rsidTr="007E6BB7">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center"/>
              <w:rPr>
                <w:rFonts w:ascii="Times New Roman" w:hAnsi="Times New Roman" w:cs="Times New Roman"/>
                <w:sz w:val="24"/>
                <w:szCs w:val="24"/>
              </w:rPr>
            </w:pPr>
            <w:r w:rsidRPr="00FE34C8">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5D1666" w:rsidP="005346F2">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rPr>
              <w:t>Айқындылық</w:t>
            </w:r>
          </w:p>
        </w:tc>
        <w:tc>
          <w:tcPr>
            <w:tcW w:w="72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5346F2" w:rsidP="005346F2">
            <w:pPr>
              <w:spacing w:after="0" w:line="240" w:lineRule="auto"/>
              <w:jc w:val="both"/>
              <w:rPr>
                <w:rFonts w:ascii="Times New Roman" w:hAnsi="Times New Roman" w:cs="Times New Roman"/>
                <w:sz w:val="24"/>
                <w:szCs w:val="24"/>
                <w:lang w:val="kk-KZ"/>
              </w:rPr>
            </w:pPr>
            <w:r w:rsidRPr="00FE34C8">
              <w:rPr>
                <w:rFonts w:ascii="Times New Roman" w:hAnsi="Times New Roman" w:cs="Times New Roman"/>
                <w:sz w:val="24"/>
                <w:szCs w:val="24"/>
                <w:lang w:val="kk"/>
              </w:rPr>
              <w:t xml:space="preserve">Кіші </w:t>
            </w:r>
            <w:r w:rsidRPr="00FE34C8">
              <w:rPr>
                <w:rStyle w:val="ezkurwreuab5ozgtqnkl"/>
                <w:rFonts w:ascii="Times New Roman" w:hAnsi="Times New Roman" w:cs="Times New Roman"/>
                <w:sz w:val="24"/>
                <w:szCs w:val="24"/>
                <w:lang w:val="kk"/>
              </w:rPr>
              <w:t>бизнес үшін айқындылық қорқынышы</w:t>
            </w:r>
          </w:p>
        </w:tc>
      </w:tr>
      <w:tr w:rsidR="005346F2" w:rsidRPr="001A5D23" w:rsidTr="007E6BB7">
        <w:trPr>
          <w:trHeight w:val="510"/>
        </w:trPr>
        <w:tc>
          <w:tcPr>
            <w:tcW w:w="431" w:type="dxa"/>
            <w:tcBorders>
              <w:top w:val="nil"/>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center"/>
              <w:rPr>
                <w:rFonts w:ascii="Times New Roman" w:hAnsi="Times New Roman" w:cs="Times New Roman"/>
                <w:sz w:val="24"/>
                <w:szCs w:val="24"/>
              </w:rPr>
            </w:pPr>
            <w:r w:rsidRPr="00FE34C8">
              <w:rPr>
                <w:rFonts w:ascii="Times New Roman" w:hAnsi="Times New Roman" w:cs="Times New Roman"/>
                <w:sz w:val="24"/>
                <w:szCs w:val="24"/>
              </w:rPr>
              <w:t>2</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5346F2" w:rsidP="005346F2">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rPr>
              <w:t>Жеткіліксіз</w:t>
            </w:r>
            <w:r w:rsidRPr="00FE34C8">
              <w:rPr>
                <w:rFonts w:ascii="Times New Roman" w:hAnsi="Times New Roman" w:cs="Times New Roman"/>
                <w:sz w:val="24"/>
                <w:szCs w:val="24"/>
              </w:rPr>
              <w:t xml:space="preserve"> </w:t>
            </w:r>
            <w:r w:rsidRPr="00FE34C8">
              <w:rPr>
                <w:rStyle w:val="ezkurwreuab5ozgtqnkl"/>
                <w:rFonts w:ascii="Times New Roman" w:hAnsi="Times New Roman" w:cs="Times New Roman"/>
                <w:sz w:val="24"/>
                <w:szCs w:val="24"/>
              </w:rPr>
              <w:t>қаржыландыру</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5346F2" w:rsidP="00950D7E">
            <w:pPr>
              <w:spacing w:after="0" w:line="240" w:lineRule="auto"/>
              <w:rPr>
                <w:rFonts w:ascii="Times New Roman" w:hAnsi="Times New Roman" w:cs="Times New Roman"/>
                <w:sz w:val="24"/>
                <w:szCs w:val="24"/>
                <w:lang w:val="ru-RU"/>
              </w:rPr>
            </w:pPr>
            <w:r w:rsidRPr="00FE34C8">
              <w:rPr>
                <w:rStyle w:val="ezkurwreuab5ozgtqnkl"/>
                <w:rFonts w:ascii="Times New Roman" w:hAnsi="Times New Roman" w:cs="Times New Roman"/>
                <w:sz w:val="24"/>
                <w:szCs w:val="24"/>
                <w:lang w:val="kk"/>
              </w:rPr>
              <w:t>Жеткіліксіз</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қаржыландыру</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автоматтандыру</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логистика</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ішінде</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компаниялар</w:t>
            </w:r>
          </w:p>
        </w:tc>
      </w:tr>
      <w:tr w:rsidR="005346F2" w:rsidRPr="001A5D23" w:rsidTr="007E6BB7">
        <w:trPr>
          <w:trHeight w:val="510"/>
        </w:trPr>
        <w:tc>
          <w:tcPr>
            <w:tcW w:w="431" w:type="dxa"/>
            <w:tcBorders>
              <w:top w:val="nil"/>
              <w:left w:val="single" w:sz="4" w:space="0" w:color="auto"/>
              <w:bottom w:val="single" w:sz="4" w:space="0" w:color="auto"/>
              <w:right w:val="single" w:sz="4" w:space="0" w:color="auto"/>
            </w:tcBorders>
            <w:shd w:val="clear" w:color="auto" w:fill="auto"/>
            <w:vAlign w:val="center"/>
          </w:tcPr>
          <w:p w:rsidR="005346F2" w:rsidRPr="00FE34C8" w:rsidRDefault="005346F2" w:rsidP="005346F2">
            <w:pPr>
              <w:spacing w:after="0" w:line="240" w:lineRule="auto"/>
              <w:jc w:val="center"/>
              <w:rPr>
                <w:rFonts w:ascii="Times New Roman" w:hAnsi="Times New Roman" w:cs="Times New Roman"/>
                <w:sz w:val="24"/>
                <w:szCs w:val="24"/>
              </w:rPr>
            </w:pPr>
            <w:r w:rsidRPr="00FE34C8">
              <w:rPr>
                <w:rFonts w:ascii="Times New Roman" w:hAnsi="Times New Roman" w:cs="Times New Roman"/>
                <w:sz w:val="24"/>
                <w:szCs w:val="24"/>
              </w:rPr>
              <w:t>3</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7E6BB7" w:rsidP="005346F2">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ru-RU"/>
              </w:rPr>
              <w:t>Қ</w:t>
            </w:r>
            <w:r w:rsidR="005346F2" w:rsidRPr="00FE34C8">
              <w:rPr>
                <w:rStyle w:val="ezkurwreuab5ozgtqnkl"/>
                <w:rFonts w:ascii="Times New Roman" w:hAnsi="Times New Roman" w:cs="Times New Roman"/>
                <w:sz w:val="24"/>
                <w:szCs w:val="24"/>
                <w:lang w:val="ru-RU"/>
              </w:rPr>
              <w:t>ызметкерлер</w:t>
            </w:r>
            <w:r w:rsidRPr="00FE34C8">
              <w:rPr>
                <w:rStyle w:val="ezkurwreuab5ozgtqnkl"/>
                <w:rFonts w:ascii="Times New Roman" w:hAnsi="Times New Roman" w:cs="Times New Roman"/>
                <w:sz w:val="24"/>
                <w:szCs w:val="24"/>
                <w:lang w:val="kk-KZ"/>
              </w:rPr>
              <w:t xml:space="preserve"> арасында инновацияға қарсылық</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7E6BB7" w:rsidP="00950D7E">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
              </w:rPr>
              <w:t>М</w:t>
            </w:r>
            <w:r w:rsidR="005346F2" w:rsidRPr="00FE34C8">
              <w:rPr>
                <w:rStyle w:val="ezkurwreuab5ozgtqnkl"/>
                <w:rFonts w:ascii="Times New Roman" w:hAnsi="Times New Roman" w:cs="Times New Roman"/>
                <w:sz w:val="24"/>
                <w:szCs w:val="24"/>
                <w:lang w:val="kk"/>
              </w:rPr>
              <w:t>обильді</w:t>
            </w:r>
            <w:r w:rsidR="005346F2" w:rsidRPr="00FE34C8">
              <w:rPr>
                <w:rFonts w:ascii="Times New Roman" w:hAnsi="Times New Roman" w:cs="Times New Roman"/>
                <w:sz w:val="24"/>
                <w:szCs w:val="24"/>
                <w:lang w:val="kk"/>
              </w:rPr>
              <w:t xml:space="preserve"> </w:t>
            </w:r>
            <w:r w:rsidR="005346F2" w:rsidRPr="00FE34C8">
              <w:rPr>
                <w:rStyle w:val="ezkurwreuab5ozgtqnkl"/>
                <w:rFonts w:ascii="Times New Roman" w:hAnsi="Times New Roman" w:cs="Times New Roman"/>
                <w:sz w:val="24"/>
                <w:szCs w:val="24"/>
                <w:lang w:val="kk"/>
              </w:rPr>
              <w:t>қолданбалар</w:t>
            </w:r>
            <w:r w:rsidR="005346F2" w:rsidRPr="00FE34C8">
              <w:rPr>
                <w:rFonts w:ascii="Times New Roman" w:hAnsi="Times New Roman" w:cs="Times New Roman"/>
                <w:sz w:val="24"/>
                <w:szCs w:val="24"/>
                <w:lang w:val="kk"/>
              </w:rPr>
              <w:t xml:space="preserve"> </w:t>
            </w:r>
            <w:r w:rsidR="005346F2" w:rsidRPr="00FE34C8">
              <w:rPr>
                <w:rStyle w:val="ezkurwreuab5ozgtqnkl"/>
                <w:rFonts w:ascii="Times New Roman" w:hAnsi="Times New Roman" w:cs="Times New Roman"/>
                <w:sz w:val="24"/>
                <w:szCs w:val="24"/>
                <w:lang w:val="kk"/>
              </w:rPr>
              <w:t>және</w:t>
            </w:r>
            <w:r w:rsidR="005346F2" w:rsidRPr="00FE34C8">
              <w:rPr>
                <w:rFonts w:ascii="Times New Roman" w:hAnsi="Times New Roman" w:cs="Times New Roman"/>
                <w:sz w:val="24"/>
                <w:szCs w:val="24"/>
                <w:lang w:val="kk"/>
              </w:rPr>
              <w:t xml:space="preserve"> </w:t>
            </w:r>
            <w:r w:rsidR="005346F2" w:rsidRPr="00FE34C8">
              <w:rPr>
                <w:rStyle w:val="ezkurwreuab5ozgtqnkl"/>
                <w:rFonts w:ascii="Times New Roman" w:hAnsi="Times New Roman" w:cs="Times New Roman"/>
                <w:sz w:val="24"/>
                <w:szCs w:val="24"/>
                <w:lang w:val="kk"/>
              </w:rPr>
              <w:t>маршруттар</w:t>
            </w:r>
            <w:r w:rsidRPr="00FE34C8">
              <w:rPr>
                <w:rStyle w:val="ezkurwreuab5ozgtqnkl"/>
                <w:rFonts w:ascii="Times New Roman" w:hAnsi="Times New Roman" w:cs="Times New Roman"/>
                <w:sz w:val="24"/>
                <w:szCs w:val="24"/>
                <w:lang w:val="kk"/>
              </w:rPr>
              <w:t xml:space="preserve"> ұсынылуда қарслылықты қолдау</w:t>
            </w:r>
          </w:p>
        </w:tc>
      </w:tr>
      <w:tr w:rsidR="005346F2" w:rsidRPr="00FE34C8" w:rsidTr="007E6BB7">
        <w:trPr>
          <w:trHeight w:val="510"/>
        </w:trPr>
        <w:tc>
          <w:tcPr>
            <w:tcW w:w="431" w:type="dxa"/>
            <w:tcBorders>
              <w:top w:val="nil"/>
              <w:left w:val="single" w:sz="4" w:space="0" w:color="auto"/>
              <w:bottom w:val="single" w:sz="4" w:space="0" w:color="auto"/>
              <w:right w:val="single" w:sz="4" w:space="0" w:color="auto"/>
            </w:tcBorders>
            <w:shd w:val="clear" w:color="auto" w:fill="auto"/>
            <w:vAlign w:val="center"/>
          </w:tcPr>
          <w:p w:rsidR="005346F2" w:rsidRPr="00FE34C8" w:rsidRDefault="007E6BB7" w:rsidP="005346F2">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4</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5346F2" w:rsidP="005346F2">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rPr>
              <w:t>Қаржылық</w:t>
            </w:r>
            <w:r w:rsidRPr="00FE34C8">
              <w:rPr>
                <w:rFonts w:ascii="Times New Roman" w:hAnsi="Times New Roman" w:cs="Times New Roman"/>
                <w:sz w:val="24"/>
                <w:szCs w:val="24"/>
              </w:rPr>
              <w:t xml:space="preserve"> </w:t>
            </w:r>
          </w:p>
          <w:p w:rsidR="005346F2" w:rsidRPr="00FE34C8" w:rsidRDefault="005346F2" w:rsidP="005346F2">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rPr>
              <w:t>тұрақтылық</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7E6BB7" w:rsidP="00950D7E">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lang w:val="kk"/>
              </w:rPr>
              <w:t>Белгілі бір шешімді немесе жабдықты сатып алу мүмкіндігі үшін қаржылық тұрақтылық қажет.</w:t>
            </w:r>
          </w:p>
        </w:tc>
      </w:tr>
      <w:tr w:rsidR="005346F2" w:rsidRPr="001A5D23" w:rsidTr="003143D5">
        <w:trPr>
          <w:trHeight w:val="1020"/>
        </w:trPr>
        <w:tc>
          <w:tcPr>
            <w:tcW w:w="431" w:type="dxa"/>
            <w:tcBorders>
              <w:top w:val="nil"/>
              <w:left w:val="single" w:sz="4" w:space="0" w:color="auto"/>
              <w:bottom w:val="single" w:sz="4" w:space="0" w:color="auto"/>
              <w:right w:val="single" w:sz="4" w:space="0" w:color="auto"/>
            </w:tcBorders>
            <w:shd w:val="clear" w:color="auto" w:fill="auto"/>
            <w:vAlign w:val="center"/>
          </w:tcPr>
          <w:p w:rsidR="005346F2" w:rsidRPr="00FE34C8" w:rsidRDefault="007E6BB7" w:rsidP="005346F2">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5</w:t>
            </w:r>
          </w:p>
        </w:tc>
        <w:tc>
          <w:tcPr>
            <w:tcW w:w="198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7E6BB7" w:rsidP="007E6BB7">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
              </w:rPr>
              <w:t>Сыртқы</w:t>
            </w:r>
            <w:r w:rsidRPr="00FE34C8">
              <w:rPr>
                <w:rStyle w:val="ezkurwreuab5ozgtqnkl"/>
                <w:rFonts w:ascii="Times New Roman" w:hAnsi="Times New Roman" w:cs="Times New Roman"/>
                <w:sz w:val="24"/>
                <w:szCs w:val="24"/>
                <w:lang w:val="kk-KZ"/>
              </w:rPr>
              <w:t xml:space="preserve"> </w:t>
            </w:r>
            <w:r w:rsidR="005346F2" w:rsidRPr="00FE34C8">
              <w:rPr>
                <w:rFonts w:ascii="Times New Roman" w:hAnsi="Times New Roman" w:cs="Times New Roman"/>
                <w:sz w:val="24"/>
                <w:szCs w:val="24"/>
                <w:lang w:val="kk"/>
              </w:rPr>
              <w:t>өндірушілер</w:t>
            </w:r>
            <w:r w:rsidRPr="00FE34C8">
              <w:rPr>
                <w:rFonts w:ascii="Times New Roman" w:hAnsi="Times New Roman" w:cs="Times New Roman"/>
                <w:sz w:val="24"/>
                <w:szCs w:val="24"/>
                <w:lang w:val="kk"/>
              </w:rPr>
              <w:t xml:space="preserve"> тараптарынан шешімдерінің қажеттілігі</w:t>
            </w:r>
          </w:p>
        </w:tc>
        <w:tc>
          <w:tcPr>
            <w:tcW w:w="72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7E6BB7" w:rsidP="00950D7E">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
              </w:rPr>
              <w:t>Бұл өздерінің ІТ-инфрақұрылымына үшінші тарап шешімдерін интеграциялау және әрі қарай қолдау қажеттілігін атап көрсетеді, бұл компаниядан белгілі бір құзыреттерді, уақытты және адами ресурстардың болуын талап етеді.</w:t>
            </w:r>
          </w:p>
        </w:tc>
      </w:tr>
      <w:tr w:rsidR="005346F2" w:rsidRPr="00FE34C8" w:rsidTr="00950D7E">
        <w:trPr>
          <w:trHeight w:val="51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5346F2" w:rsidRPr="00FE34C8" w:rsidRDefault="007E6BB7" w:rsidP="005346F2">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5346F2" w:rsidP="005346F2">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rPr>
              <w:t>Саяси</w:t>
            </w:r>
            <w:r w:rsidRPr="00FE34C8">
              <w:rPr>
                <w:rFonts w:ascii="Times New Roman" w:hAnsi="Times New Roman" w:cs="Times New Roman"/>
                <w:sz w:val="24"/>
                <w:szCs w:val="24"/>
              </w:rPr>
              <w:t xml:space="preserve"> </w:t>
            </w:r>
          </w:p>
          <w:p w:rsidR="005346F2" w:rsidRPr="00FE34C8" w:rsidRDefault="005346F2" w:rsidP="005346F2">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rPr>
              <w:t>жағдай</w:t>
            </w:r>
          </w:p>
        </w:tc>
        <w:tc>
          <w:tcPr>
            <w:tcW w:w="72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6F2" w:rsidRPr="00FE34C8" w:rsidRDefault="007E6BB7" w:rsidP="00950D7E">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lang w:val="kk"/>
              </w:rPr>
              <w:t>Саяси жағдай автоматтандыру үшін қажетті ресурстық базаға қолжетімділікке елеулі әсер етеді.</w:t>
            </w:r>
          </w:p>
        </w:tc>
      </w:tr>
      <w:tr w:rsidR="00950D7E" w:rsidRPr="001A5D23" w:rsidTr="003143D5">
        <w:trPr>
          <w:trHeight w:val="510"/>
        </w:trPr>
        <w:tc>
          <w:tcPr>
            <w:tcW w:w="431" w:type="dxa"/>
            <w:tcBorders>
              <w:top w:val="single" w:sz="4" w:space="0" w:color="auto"/>
              <w:left w:val="single" w:sz="4" w:space="0" w:color="auto"/>
              <w:right w:val="single" w:sz="4" w:space="0" w:color="auto"/>
            </w:tcBorders>
            <w:shd w:val="clear" w:color="auto" w:fill="auto"/>
            <w:vAlign w:val="center"/>
          </w:tcPr>
          <w:p w:rsidR="00950D7E" w:rsidRPr="00FE34C8" w:rsidRDefault="00950D7E" w:rsidP="00950D7E">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7</w:t>
            </w:r>
          </w:p>
        </w:tc>
        <w:tc>
          <w:tcPr>
            <w:tcW w:w="1984"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950D7E" w:rsidRPr="00FE34C8" w:rsidRDefault="00950D7E" w:rsidP="00950D7E">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KZ"/>
              </w:rPr>
              <w:t>Технологиялар қолжетімлігі және құрал жабдықтар</w:t>
            </w:r>
            <w:r w:rsidRPr="00FE34C8">
              <w:rPr>
                <w:rFonts w:ascii="Times New Roman" w:hAnsi="Times New Roman" w:cs="Times New Roman"/>
                <w:sz w:val="24"/>
                <w:szCs w:val="24"/>
                <w:lang w:val="kk-KZ"/>
              </w:rPr>
              <w:t xml:space="preserve"> </w:t>
            </w:r>
            <w:r w:rsidRPr="00FE34C8">
              <w:rPr>
                <w:rStyle w:val="ezkurwreuab5ozgtqnkl"/>
                <w:rFonts w:ascii="Times New Roman" w:hAnsi="Times New Roman" w:cs="Times New Roman"/>
                <w:sz w:val="24"/>
                <w:szCs w:val="24"/>
                <w:lang w:val="kk-KZ"/>
              </w:rPr>
              <w:t>жетіспеушілігі</w:t>
            </w:r>
          </w:p>
        </w:tc>
        <w:tc>
          <w:tcPr>
            <w:tcW w:w="7229" w:type="dxa"/>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950D7E" w:rsidRPr="00FE34C8" w:rsidRDefault="00950D7E" w:rsidP="00950D7E">
            <w:pPr>
              <w:spacing w:after="0" w:line="240" w:lineRule="auto"/>
              <w:jc w:val="both"/>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
              </w:rPr>
              <w:t>Логистиканы цифрландыруға бөлшек сауда, дистрибуция және өнеркәсіп салаларындағы ірі компанияларға тән факторлар кедергі келтіреді. Қазіргі жағдайларда жабдықтардың жетіспеушілігі сияқты қосымша факторлардың пайда болуы да ықтимал.</w:t>
            </w:r>
          </w:p>
        </w:tc>
      </w:tr>
    </w:tbl>
    <w:p w:rsidR="00950D7E" w:rsidRDefault="00950D7E" w:rsidP="003143D5">
      <w:pPr>
        <w:tabs>
          <w:tab w:val="left" w:pos="851"/>
          <w:tab w:val="left" w:pos="993"/>
        </w:tabs>
        <w:spacing w:after="0" w:line="240" w:lineRule="auto"/>
        <w:ind w:firstLine="709"/>
        <w:jc w:val="right"/>
        <w:rPr>
          <w:rFonts w:ascii="Times New Roman" w:hAnsi="Times New Roman" w:cs="Times New Roman"/>
          <w:sz w:val="28"/>
          <w:szCs w:val="28"/>
          <w:lang w:val="kk-KZ"/>
        </w:rPr>
      </w:pPr>
    </w:p>
    <w:p w:rsidR="00950D7E" w:rsidRDefault="00950D7E" w:rsidP="003143D5">
      <w:pPr>
        <w:tabs>
          <w:tab w:val="left" w:pos="851"/>
          <w:tab w:val="left" w:pos="993"/>
        </w:tabs>
        <w:spacing w:after="0" w:line="240" w:lineRule="auto"/>
        <w:ind w:firstLine="709"/>
        <w:jc w:val="right"/>
        <w:rPr>
          <w:rFonts w:ascii="Times New Roman" w:hAnsi="Times New Roman" w:cs="Times New Roman"/>
          <w:sz w:val="28"/>
          <w:szCs w:val="28"/>
          <w:lang w:val="kk-KZ"/>
        </w:rPr>
      </w:pPr>
    </w:p>
    <w:p w:rsidR="00950D7E" w:rsidRDefault="00950D7E" w:rsidP="003143D5">
      <w:pPr>
        <w:tabs>
          <w:tab w:val="left" w:pos="851"/>
          <w:tab w:val="left" w:pos="993"/>
        </w:tabs>
        <w:spacing w:after="0" w:line="240" w:lineRule="auto"/>
        <w:ind w:firstLine="709"/>
        <w:jc w:val="right"/>
        <w:rPr>
          <w:rFonts w:ascii="Times New Roman" w:hAnsi="Times New Roman" w:cs="Times New Roman"/>
          <w:sz w:val="28"/>
          <w:szCs w:val="28"/>
          <w:lang w:val="kk-KZ"/>
        </w:rPr>
      </w:pPr>
    </w:p>
    <w:p w:rsidR="00A40255" w:rsidRPr="003143D5" w:rsidRDefault="003143D5" w:rsidP="003143D5">
      <w:pPr>
        <w:tabs>
          <w:tab w:val="left" w:pos="851"/>
          <w:tab w:val="left" w:pos="993"/>
        </w:tabs>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29- кестенің жалғасы</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
        <w:gridCol w:w="1984"/>
        <w:gridCol w:w="7229"/>
      </w:tblGrid>
      <w:tr w:rsidR="003143D5" w:rsidRPr="00FE34C8" w:rsidTr="00C05E14">
        <w:trPr>
          <w:trHeight w:val="300"/>
        </w:trPr>
        <w:tc>
          <w:tcPr>
            <w:tcW w:w="431" w:type="dxa"/>
            <w:shd w:val="clear" w:color="auto" w:fill="auto"/>
            <w:vAlign w:val="center"/>
          </w:tcPr>
          <w:p w:rsidR="003143D5" w:rsidRPr="00FE34C8" w:rsidRDefault="003143D5" w:rsidP="00C05E14">
            <w:pPr>
              <w:spacing w:after="0" w:line="240" w:lineRule="auto"/>
              <w:jc w:val="both"/>
              <w:rPr>
                <w:rFonts w:ascii="Times New Roman" w:hAnsi="Times New Roman" w:cs="Times New Roman"/>
                <w:sz w:val="24"/>
                <w:szCs w:val="24"/>
              </w:rPr>
            </w:pPr>
            <w:r w:rsidRPr="00FE34C8">
              <w:rPr>
                <w:rFonts w:ascii="Times New Roman" w:hAnsi="Times New Roman" w:cs="Times New Roman"/>
                <w:sz w:val="24"/>
                <w:szCs w:val="24"/>
                <w:lang w:val="kk"/>
              </w:rPr>
              <w:t>№</w:t>
            </w:r>
          </w:p>
        </w:tc>
        <w:tc>
          <w:tcPr>
            <w:tcW w:w="1984" w:type="dxa"/>
            <w:shd w:val="clear" w:color="auto" w:fill="auto"/>
            <w:tcMar>
              <w:top w:w="15" w:type="dxa"/>
              <w:left w:w="15" w:type="dxa"/>
              <w:bottom w:w="0" w:type="dxa"/>
              <w:right w:w="15" w:type="dxa"/>
            </w:tcMar>
            <w:vAlign w:val="center"/>
          </w:tcPr>
          <w:p w:rsidR="003143D5" w:rsidRPr="00FE34C8" w:rsidRDefault="003143D5" w:rsidP="00C05E14">
            <w:pPr>
              <w:spacing w:after="0" w:line="240" w:lineRule="auto"/>
              <w:jc w:val="center"/>
              <w:rPr>
                <w:rFonts w:ascii="Times New Roman" w:hAnsi="Times New Roman" w:cs="Times New Roman"/>
                <w:sz w:val="24"/>
                <w:szCs w:val="24"/>
              </w:rPr>
            </w:pPr>
            <w:r w:rsidRPr="00FE34C8">
              <w:rPr>
                <w:rStyle w:val="ezkurwreuab5ozgtqnkl"/>
                <w:rFonts w:ascii="Times New Roman" w:hAnsi="Times New Roman" w:cs="Times New Roman"/>
                <w:sz w:val="24"/>
                <w:szCs w:val="24"/>
              </w:rPr>
              <w:t>Кодтар</w:t>
            </w:r>
          </w:p>
        </w:tc>
        <w:tc>
          <w:tcPr>
            <w:tcW w:w="7229" w:type="dxa"/>
            <w:shd w:val="clear" w:color="auto" w:fill="auto"/>
            <w:tcMar>
              <w:top w:w="15" w:type="dxa"/>
              <w:left w:w="15" w:type="dxa"/>
              <w:bottom w:w="0" w:type="dxa"/>
              <w:right w:w="15" w:type="dxa"/>
            </w:tcMar>
          </w:tcPr>
          <w:p w:rsidR="003143D5" w:rsidRPr="00FE34C8" w:rsidRDefault="003143D5" w:rsidP="00C05E14">
            <w:pPr>
              <w:spacing w:after="0" w:line="240" w:lineRule="auto"/>
              <w:jc w:val="center"/>
              <w:rPr>
                <w:rFonts w:ascii="Times New Roman" w:hAnsi="Times New Roman" w:cs="Times New Roman"/>
                <w:sz w:val="24"/>
                <w:szCs w:val="24"/>
              </w:rPr>
            </w:pPr>
            <w:r w:rsidRPr="00FE34C8">
              <w:rPr>
                <w:rStyle w:val="ezkurwreuab5ozgtqnkl"/>
                <w:rFonts w:ascii="Times New Roman" w:hAnsi="Times New Roman" w:cs="Times New Roman"/>
                <w:sz w:val="24"/>
                <w:szCs w:val="24"/>
              </w:rPr>
              <w:t>Пікірлер</w:t>
            </w:r>
          </w:p>
        </w:tc>
      </w:tr>
      <w:tr w:rsidR="003143D5" w:rsidRPr="001A5D23" w:rsidTr="003143D5">
        <w:trPr>
          <w:trHeight w:val="598"/>
        </w:trPr>
        <w:tc>
          <w:tcPr>
            <w:tcW w:w="431" w:type="dxa"/>
            <w:shd w:val="clear" w:color="auto" w:fill="auto"/>
            <w:vAlign w:val="center"/>
          </w:tcPr>
          <w:p w:rsidR="003143D5" w:rsidRPr="00FE34C8" w:rsidRDefault="003143D5" w:rsidP="00C05E14">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8</w:t>
            </w:r>
          </w:p>
        </w:tc>
        <w:tc>
          <w:tcPr>
            <w:tcW w:w="1984" w:type="dxa"/>
            <w:shd w:val="clear" w:color="auto" w:fill="auto"/>
            <w:noWrap/>
            <w:tcMar>
              <w:top w:w="15" w:type="dxa"/>
              <w:left w:w="15" w:type="dxa"/>
              <w:bottom w:w="0" w:type="dxa"/>
              <w:right w:w="15" w:type="dxa"/>
            </w:tcMar>
            <w:vAlign w:val="center"/>
            <w:hideMark/>
          </w:tcPr>
          <w:p w:rsidR="003143D5" w:rsidRPr="00FE34C8" w:rsidRDefault="003143D5" w:rsidP="00C05E14">
            <w:pPr>
              <w:spacing w:after="0" w:line="240" w:lineRule="auto"/>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rPr>
              <w:t>Бизнес орта</w:t>
            </w:r>
          </w:p>
        </w:tc>
        <w:tc>
          <w:tcPr>
            <w:tcW w:w="7229" w:type="dxa"/>
            <w:shd w:val="clear" w:color="auto" w:fill="auto"/>
            <w:tcMar>
              <w:top w:w="15" w:type="dxa"/>
              <w:left w:w="15" w:type="dxa"/>
              <w:bottom w:w="0" w:type="dxa"/>
              <w:right w:w="15" w:type="dxa"/>
            </w:tcMar>
            <w:vAlign w:val="center"/>
            <w:hideMark/>
          </w:tcPr>
          <w:p w:rsidR="003143D5" w:rsidRPr="00FE34C8" w:rsidRDefault="003143D5" w:rsidP="00C05E14">
            <w:pPr>
              <w:spacing w:after="0" w:line="240" w:lineRule="auto"/>
              <w:rPr>
                <w:rFonts w:ascii="Times New Roman" w:hAnsi="Times New Roman" w:cs="Times New Roman"/>
                <w:sz w:val="24"/>
                <w:szCs w:val="24"/>
                <w:lang w:val="kk"/>
              </w:rPr>
            </w:pPr>
            <w:r w:rsidRPr="00FE34C8">
              <w:rPr>
                <w:rStyle w:val="ezkurwreuab5ozgtqnkl"/>
                <w:rFonts w:ascii="Times New Roman" w:hAnsi="Times New Roman" w:cs="Times New Roman"/>
                <w:sz w:val="24"/>
                <w:szCs w:val="24"/>
                <w:lang w:val="kk"/>
              </w:rPr>
              <w:t>Ол нарықтық жағдайларға үнемі бейімделіп отырады, жаңа өнімдер қалыптастырады және соның нәтижесінде цифрландыруға деген қажеттілік туындайды.</w:t>
            </w:r>
          </w:p>
        </w:tc>
      </w:tr>
      <w:tr w:rsidR="003143D5" w:rsidRPr="00FE34C8" w:rsidTr="003143D5">
        <w:trPr>
          <w:trHeight w:val="300"/>
        </w:trPr>
        <w:tc>
          <w:tcPr>
            <w:tcW w:w="431" w:type="dxa"/>
            <w:shd w:val="clear" w:color="auto" w:fill="auto"/>
            <w:vAlign w:val="center"/>
          </w:tcPr>
          <w:p w:rsidR="003143D5" w:rsidRPr="00FE34C8" w:rsidRDefault="003143D5" w:rsidP="00C05E14">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9</w:t>
            </w:r>
          </w:p>
        </w:tc>
        <w:tc>
          <w:tcPr>
            <w:tcW w:w="1984" w:type="dxa"/>
            <w:shd w:val="clear" w:color="auto" w:fill="auto"/>
            <w:noWrap/>
            <w:tcMar>
              <w:top w:w="15" w:type="dxa"/>
              <w:left w:w="15" w:type="dxa"/>
              <w:bottom w:w="0" w:type="dxa"/>
              <w:right w:w="15" w:type="dxa"/>
            </w:tcMar>
            <w:vAlign w:val="center"/>
            <w:hideMark/>
          </w:tcPr>
          <w:p w:rsidR="003143D5" w:rsidRPr="00FE34C8" w:rsidRDefault="003143D5" w:rsidP="00C05E14">
            <w:pPr>
              <w:spacing w:after="0" w:line="240" w:lineRule="auto"/>
              <w:rPr>
                <w:rFonts w:ascii="Times New Roman" w:hAnsi="Times New Roman" w:cs="Times New Roman"/>
                <w:sz w:val="24"/>
                <w:szCs w:val="24"/>
              </w:rPr>
            </w:pPr>
            <w:r w:rsidRPr="00FE34C8">
              <w:rPr>
                <w:rStyle w:val="ezkurwreuab5ozgtqnkl"/>
                <w:rFonts w:ascii="Times New Roman" w:hAnsi="Times New Roman" w:cs="Times New Roman"/>
                <w:sz w:val="24"/>
                <w:szCs w:val="24"/>
              </w:rPr>
              <w:t>Адам</w:t>
            </w:r>
            <w:r w:rsidRPr="00FE34C8">
              <w:rPr>
                <w:rStyle w:val="ezkurwreuab5ozgtqnkl"/>
                <w:rFonts w:ascii="Times New Roman" w:hAnsi="Times New Roman" w:cs="Times New Roman"/>
                <w:sz w:val="24"/>
                <w:szCs w:val="24"/>
                <w:lang w:val="kk-KZ"/>
              </w:rPr>
              <w:t>и</w:t>
            </w:r>
            <w:r w:rsidRPr="00FE34C8">
              <w:rPr>
                <w:rFonts w:ascii="Times New Roman" w:hAnsi="Times New Roman" w:cs="Times New Roman"/>
                <w:sz w:val="24"/>
                <w:szCs w:val="24"/>
              </w:rPr>
              <w:t xml:space="preserve"> </w:t>
            </w:r>
            <w:r w:rsidRPr="00FE34C8">
              <w:rPr>
                <w:rStyle w:val="ezkurwreuab5ozgtqnkl"/>
                <w:rFonts w:ascii="Times New Roman" w:hAnsi="Times New Roman" w:cs="Times New Roman"/>
                <w:sz w:val="24"/>
                <w:szCs w:val="24"/>
              </w:rPr>
              <w:t>капитал</w:t>
            </w:r>
          </w:p>
        </w:tc>
        <w:tc>
          <w:tcPr>
            <w:tcW w:w="7229" w:type="dxa"/>
            <w:shd w:val="clear" w:color="auto" w:fill="auto"/>
            <w:tcMar>
              <w:top w:w="15" w:type="dxa"/>
              <w:left w:w="15" w:type="dxa"/>
              <w:bottom w:w="0" w:type="dxa"/>
              <w:right w:w="15" w:type="dxa"/>
            </w:tcMar>
            <w:vAlign w:val="center"/>
            <w:hideMark/>
          </w:tcPr>
          <w:p w:rsidR="003143D5" w:rsidRPr="00FE34C8" w:rsidRDefault="003143D5" w:rsidP="00C05E14">
            <w:pPr>
              <w:spacing w:after="0" w:line="240" w:lineRule="auto"/>
              <w:jc w:val="both"/>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KZ"/>
              </w:rPr>
              <w:t>Б</w:t>
            </w:r>
            <w:r w:rsidRPr="00FE34C8">
              <w:rPr>
                <w:rStyle w:val="ezkurwreuab5ozgtqnkl"/>
                <w:rFonts w:ascii="Times New Roman" w:hAnsi="Times New Roman" w:cs="Times New Roman"/>
                <w:sz w:val="24"/>
                <w:szCs w:val="24"/>
              </w:rPr>
              <w:t>ілікті</w:t>
            </w:r>
            <w:r w:rsidRPr="00FE34C8">
              <w:rPr>
                <w:rFonts w:ascii="Times New Roman" w:hAnsi="Times New Roman" w:cs="Times New Roman"/>
                <w:sz w:val="24"/>
                <w:szCs w:val="24"/>
              </w:rPr>
              <w:t xml:space="preserve"> </w:t>
            </w:r>
            <w:r w:rsidRPr="00FE34C8">
              <w:rPr>
                <w:rStyle w:val="ezkurwreuab5ozgtqnkl"/>
                <w:rFonts w:ascii="Times New Roman" w:hAnsi="Times New Roman" w:cs="Times New Roman"/>
                <w:sz w:val="24"/>
                <w:szCs w:val="24"/>
              </w:rPr>
              <w:t>қызметкерлер</w:t>
            </w:r>
            <w:r w:rsidRPr="00FE34C8">
              <w:rPr>
                <w:rStyle w:val="ezkurwreuab5ozgtqnkl"/>
                <w:rFonts w:ascii="Times New Roman" w:hAnsi="Times New Roman" w:cs="Times New Roman"/>
                <w:sz w:val="24"/>
                <w:szCs w:val="24"/>
                <w:lang w:val="kk-KZ"/>
              </w:rPr>
              <w:t xml:space="preserve"> жетіспеушілігі</w:t>
            </w:r>
          </w:p>
        </w:tc>
      </w:tr>
      <w:tr w:rsidR="003143D5" w:rsidRPr="001A5D23" w:rsidTr="003143D5">
        <w:trPr>
          <w:trHeight w:val="300"/>
        </w:trPr>
        <w:tc>
          <w:tcPr>
            <w:tcW w:w="431" w:type="dxa"/>
            <w:shd w:val="clear" w:color="auto" w:fill="auto"/>
            <w:vAlign w:val="center"/>
          </w:tcPr>
          <w:p w:rsidR="003143D5" w:rsidRPr="00FE34C8" w:rsidRDefault="003143D5" w:rsidP="00C05E14">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rPr>
              <w:t>1</w:t>
            </w:r>
            <w:r w:rsidRPr="00FE34C8">
              <w:rPr>
                <w:rFonts w:ascii="Times New Roman" w:hAnsi="Times New Roman" w:cs="Times New Roman"/>
                <w:sz w:val="24"/>
                <w:szCs w:val="24"/>
                <w:lang w:val="kk-KZ"/>
              </w:rPr>
              <w:t>0</w:t>
            </w:r>
          </w:p>
        </w:tc>
        <w:tc>
          <w:tcPr>
            <w:tcW w:w="1984" w:type="dxa"/>
            <w:shd w:val="clear" w:color="auto" w:fill="auto"/>
            <w:noWrap/>
            <w:tcMar>
              <w:top w:w="15" w:type="dxa"/>
              <w:left w:w="15" w:type="dxa"/>
              <w:bottom w:w="0" w:type="dxa"/>
              <w:right w:w="15" w:type="dxa"/>
            </w:tcMar>
            <w:vAlign w:val="center"/>
          </w:tcPr>
          <w:p w:rsidR="003143D5" w:rsidRPr="00FE34C8" w:rsidRDefault="003143D5" w:rsidP="00C05E14">
            <w:pPr>
              <w:spacing w:after="0" w:line="240" w:lineRule="auto"/>
              <w:rPr>
                <w:rFonts w:ascii="Times New Roman" w:hAnsi="Times New Roman" w:cs="Times New Roman"/>
                <w:sz w:val="24"/>
                <w:szCs w:val="24"/>
                <w:lang w:val="kk-KZ"/>
              </w:rPr>
            </w:pPr>
            <w:r w:rsidRPr="00FE34C8">
              <w:rPr>
                <w:rFonts w:ascii="Times New Roman" w:hAnsi="Times New Roman" w:cs="Times New Roman"/>
                <w:sz w:val="24"/>
                <w:szCs w:val="24"/>
                <w:lang w:val="kk"/>
              </w:rPr>
              <w:t xml:space="preserve">Техникалық </w:t>
            </w:r>
            <w:r w:rsidRPr="00FE34C8">
              <w:rPr>
                <w:rStyle w:val="ezkurwreuab5ozgtqnkl"/>
                <w:rFonts w:ascii="Times New Roman" w:hAnsi="Times New Roman" w:cs="Times New Roman"/>
                <w:sz w:val="24"/>
                <w:szCs w:val="24"/>
                <w:lang w:val="kk"/>
              </w:rPr>
              <w:t>қызмет көрсету бағаларының өсуі</w:t>
            </w:r>
          </w:p>
        </w:tc>
        <w:tc>
          <w:tcPr>
            <w:tcW w:w="7229" w:type="dxa"/>
            <w:shd w:val="clear" w:color="auto" w:fill="auto"/>
            <w:tcMar>
              <w:top w:w="15" w:type="dxa"/>
              <w:left w:w="15" w:type="dxa"/>
              <w:bottom w:w="0" w:type="dxa"/>
              <w:right w:w="15" w:type="dxa"/>
            </w:tcMar>
            <w:vAlign w:val="center"/>
          </w:tcPr>
          <w:p w:rsidR="003143D5" w:rsidRPr="00FE34C8" w:rsidRDefault="003143D5" w:rsidP="00C05E14">
            <w:pPr>
              <w:spacing w:after="0" w:line="240" w:lineRule="auto"/>
              <w:jc w:val="both"/>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
              </w:rPr>
              <w:t>Көлік құралдарына арналған қосалқы бөлшектердің бағасы 15–100% аралығында өсті.</w:t>
            </w:r>
          </w:p>
        </w:tc>
      </w:tr>
      <w:tr w:rsidR="003143D5" w:rsidRPr="001A5D23" w:rsidTr="003143D5">
        <w:trPr>
          <w:trHeight w:val="300"/>
        </w:trPr>
        <w:tc>
          <w:tcPr>
            <w:tcW w:w="431" w:type="dxa"/>
            <w:shd w:val="clear" w:color="auto" w:fill="auto"/>
            <w:vAlign w:val="center"/>
          </w:tcPr>
          <w:p w:rsidR="003143D5" w:rsidRPr="00FE34C8" w:rsidRDefault="003143D5" w:rsidP="00C05E14">
            <w:pPr>
              <w:spacing w:after="0" w:line="240" w:lineRule="auto"/>
              <w:jc w:val="center"/>
              <w:rPr>
                <w:rFonts w:ascii="Times New Roman" w:hAnsi="Times New Roman" w:cs="Times New Roman"/>
                <w:sz w:val="24"/>
                <w:szCs w:val="24"/>
                <w:lang w:val="kk-KZ"/>
              </w:rPr>
            </w:pPr>
            <w:r w:rsidRPr="00FE34C8">
              <w:rPr>
                <w:rFonts w:ascii="Times New Roman" w:hAnsi="Times New Roman" w:cs="Times New Roman"/>
                <w:sz w:val="24"/>
                <w:szCs w:val="24"/>
              </w:rPr>
              <w:t>1</w:t>
            </w:r>
            <w:r w:rsidRPr="00FE34C8">
              <w:rPr>
                <w:rFonts w:ascii="Times New Roman" w:hAnsi="Times New Roman" w:cs="Times New Roman"/>
                <w:sz w:val="24"/>
                <w:szCs w:val="24"/>
                <w:lang w:val="kk-KZ"/>
              </w:rPr>
              <w:t>1</w:t>
            </w:r>
          </w:p>
        </w:tc>
        <w:tc>
          <w:tcPr>
            <w:tcW w:w="1984" w:type="dxa"/>
            <w:shd w:val="clear" w:color="auto" w:fill="auto"/>
            <w:noWrap/>
            <w:tcMar>
              <w:top w:w="15" w:type="dxa"/>
              <w:left w:w="15" w:type="dxa"/>
              <w:bottom w:w="0" w:type="dxa"/>
              <w:right w:w="15" w:type="dxa"/>
            </w:tcMar>
            <w:vAlign w:val="center"/>
          </w:tcPr>
          <w:p w:rsidR="003143D5" w:rsidRPr="00FE34C8" w:rsidRDefault="003143D5" w:rsidP="00C05E14">
            <w:pPr>
              <w:spacing w:after="0" w:line="240" w:lineRule="auto"/>
              <w:rPr>
                <w:rFonts w:ascii="Times New Roman" w:hAnsi="Times New Roman" w:cs="Times New Roman"/>
                <w:sz w:val="24"/>
                <w:szCs w:val="24"/>
                <w:lang w:val="kk-KZ"/>
              </w:rPr>
            </w:pPr>
            <w:r w:rsidRPr="00FE34C8">
              <w:rPr>
                <w:rFonts w:ascii="Times New Roman" w:hAnsi="Times New Roman" w:cs="Times New Roman"/>
                <w:sz w:val="24"/>
                <w:szCs w:val="24"/>
                <w:lang w:val="kk"/>
              </w:rPr>
              <w:t xml:space="preserve">Техникалық </w:t>
            </w:r>
            <w:r w:rsidRPr="00FE34C8">
              <w:rPr>
                <w:rStyle w:val="ezkurwreuab5ozgtqnkl"/>
                <w:rFonts w:ascii="Times New Roman" w:hAnsi="Times New Roman" w:cs="Times New Roman"/>
                <w:sz w:val="24"/>
                <w:szCs w:val="24"/>
                <w:lang w:val="kk"/>
              </w:rPr>
              <w:t>қызмет көрсету</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және</w:t>
            </w:r>
            <w:r w:rsidRPr="00FE34C8">
              <w:rPr>
                <w:rFonts w:ascii="Times New Roman" w:hAnsi="Times New Roman" w:cs="Times New Roman"/>
                <w:sz w:val="24"/>
                <w:szCs w:val="24"/>
                <w:lang w:val="kk"/>
              </w:rPr>
              <w:t xml:space="preserve"> </w:t>
            </w:r>
            <w:r w:rsidRPr="00FE34C8">
              <w:rPr>
                <w:rStyle w:val="ezkurwreuab5ozgtqnkl"/>
                <w:rFonts w:ascii="Times New Roman" w:hAnsi="Times New Roman" w:cs="Times New Roman"/>
                <w:sz w:val="24"/>
                <w:szCs w:val="24"/>
                <w:lang w:val="kk"/>
              </w:rPr>
              <w:t>тасымалдау шығындрының өсуі</w:t>
            </w:r>
          </w:p>
        </w:tc>
        <w:tc>
          <w:tcPr>
            <w:tcW w:w="7229" w:type="dxa"/>
            <w:shd w:val="clear" w:color="auto" w:fill="auto"/>
            <w:tcMar>
              <w:top w:w="15" w:type="dxa"/>
              <w:left w:w="15" w:type="dxa"/>
              <w:bottom w:w="0" w:type="dxa"/>
              <w:right w:w="15" w:type="dxa"/>
            </w:tcMar>
            <w:vAlign w:val="center"/>
          </w:tcPr>
          <w:p w:rsidR="003143D5" w:rsidRPr="00FE34C8" w:rsidRDefault="003143D5" w:rsidP="00C05E14">
            <w:pPr>
              <w:spacing w:after="0" w:line="240" w:lineRule="auto"/>
              <w:jc w:val="both"/>
              <w:rPr>
                <w:rFonts w:ascii="Times New Roman" w:hAnsi="Times New Roman" w:cs="Times New Roman"/>
                <w:sz w:val="24"/>
                <w:szCs w:val="24"/>
                <w:lang w:val="kk-KZ"/>
              </w:rPr>
            </w:pPr>
            <w:r w:rsidRPr="00FE34C8">
              <w:rPr>
                <w:rStyle w:val="ezkurwreuab5ozgtqnkl"/>
                <w:rFonts w:ascii="Times New Roman" w:hAnsi="Times New Roman" w:cs="Times New Roman"/>
                <w:sz w:val="24"/>
                <w:szCs w:val="24"/>
                <w:lang w:val="kk-KZ"/>
              </w:rPr>
              <w:t>Жабдыққа қызмет көрсету құны 60%-ға өсті.</w:t>
            </w:r>
          </w:p>
        </w:tc>
      </w:tr>
      <w:tr w:rsidR="003143D5" w:rsidRPr="001A5D23" w:rsidTr="003143D5">
        <w:trPr>
          <w:trHeight w:val="300"/>
        </w:trPr>
        <w:tc>
          <w:tcPr>
            <w:tcW w:w="9644" w:type="dxa"/>
            <w:gridSpan w:val="3"/>
            <w:shd w:val="clear" w:color="auto" w:fill="auto"/>
            <w:vAlign w:val="center"/>
          </w:tcPr>
          <w:p w:rsidR="003143D5" w:rsidRPr="00FE34C8" w:rsidRDefault="003143D5" w:rsidP="00C05E14">
            <w:pPr>
              <w:spacing w:after="0" w:line="240" w:lineRule="auto"/>
              <w:jc w:val="both"/>
              <w:rPr>
                <w:rStyle w:val="ezkurwreuab5ozgtqnkl"/>
                <w:rFonts w:ascii="Times New Roman" w:hAnsi="Times New Roman" w:cs="Times New Roman"/>
                <w:sz w:val="24"/>
                <w:szCs w:val="24"/>
                <w:lang w:val="ru-RU"/>
              </w:rPr>
            </w:pPr>
            <w:r w:rsidRPr="00FE34C8">
              <w:rPr>
                <w:rFonts w:ascii="Times New Roman" w:eastAsia="Times New Roman" w:hAnsi="Times New Roman" w:cs="Times New Roman"/>
                <w:bCs/>
                <w:i/>
                <w:sz w:val="24"/>
                <w:szCs w:val="24"/>
                <w:lang w:val="ru-RU"/>
              </w:rPr>
              <w:t>Есерту: [8</w:t>
            </w:r>
            <w:r w:rsidRPr="006A3EEC">
              <w:rPr>
                <w:rFonts w:ascii="Times New Roman" w:eastAsia="Times New Roman" w:hAnsi="Times New Roman" w:cs="Times New Roman"/>
                <w:bCs/>
                <w:i/>
                <w:sz w:val="24"/>
                <w:szCs w:val="24"/>
                <w:lang w:val="ru-RU"/>
              </w:rPr>
              <w:t>6</w:t>
            </w:r>
            <w:r w:rsidRPr="00FE34C8">
              <w:rPr>
                <w:rFonts w:ascii="Times New Roman" w:eastAsia="Times New Roman" w:hAnsi="Times New Roman" w:cs="Times New Roman"/>
                <w:bCs/>
                <w:i/>
                <w:sz w:val="24"/>
                <w:szCs w:val="24"/>
                <w:lang w:val="ru-RU"/>
              </w:rPr>
              <w:t>, 1</w:t>
            </w:r>
            <w:r w:rsidRPr="006A3EEC">
              <w:rPr>
                <w:rFonts w:ascii="Times New Roman" w:eastAsia="Times New Roman" w:hAnsi="Times New Roman" w:cs="Times New Roman"/>
                <w:bCs/>
                <w:i/>
                <w:sz w:val="24"/>
                <w:szCs w:val="24"/>
                <w:lang w:val="ru-RU"/>
              </w:rPr>
              <w:t>22</w:t>
            </w:r>
            <w:r w:rsidRPr="00FE34C8">
              <w:rPr>
                <w:rFonts w:ascii="Times New Roman" w:eastAsia="Times New Roman" w:hAnsi="Times New Roman" w:cs="Times New Roman"/>
                <w:bCs/>
                <w:i/>
                <w:sz w:val="24"/>
                <w:szCs w:val="24"/>
                <w:lang w:val="ru-RU"/>
              </w:rPr>
              <w:t>, 12</w:t>
            </w:r>
            <w:r w:rsidRPr="006A3EEC">
              <w:rPr>
                <w:rFonts w:ascii="Times New Roman" w:eastAsia="Times New Roman" w:hAnsi="Times New Roman" w:cs="Times New Roman"/>
                <w:bCs/>
                <w:i/>
                <w:sz w:val="24"/>
                <w:szCs w:val="24"/>
                <w:lang w:val="ru-RU"/>
              </w:rPr>
              <w:t>3</w:t>
            </w:r>
            <w:r w:rsidRPr="00FE34C8">
              <w:rPr>
                <w:rFonts w:ascii="Times New Roman" w:eastAsia="Times New Roman" w:hAnsi="Times New Roman" w:cs="Times New Roman"/>
                <w:bCs/>
                <w:i/>
                <w:sz w:val="24"/>
                <w:szCs w:val="24"/>
                <w:lang w:val="ru-RU"/>
              </w:rPr>
              <w:t>] әдебиеттер негізінде автормен құрастырылған</w:t>
            </w:r>
          </w:p>
        </w:tc>
      </w:tr>
    </w:tbl>
    <w:p w:rsidR="003143D5" w:rsidRPr="00AF19C5" w:rsidRDefault="003143D5" w:rsidP="003143D5">
      <w:pPr>
        <w:tabs>
          <w:tab w:val="left" w:pos="851"/>
          <w:tab w:val="left" w:pos="993"/>
        </w:tabs>
        <w:spacing w:after="0" w:line="240" w:lineRule="auto"/>
        <w:jc w:val="both"/>
        <w:rPr>
          <w:rFonts w:ascii="Times New Roman" w:hAnsi="Times New Roman" w:cs="Times New Roman"/>
          <w:sz w:val="28"/>
          <w:szCs w:val="28"/>
          <w:lang w:val="kk-KZ"/>
        </w:rPr>
      </w:pPr>
    </w:p>
    <w:p w:rsidR="00A40255" w:rsidRPr="00AF19C5" w:rsidRDefault="003143D5" w:rsidP="005346F2">
      <w:pPr>
        <w:tabs>
          <w:tab w:val="left" w:pos="851"/>
          <w:tab w:val="left" w:pos="993"/>
        </w:tabs>
        <w:spacing w:after="0" w:line="240" w:lineRule="auto"/>
        <w:ind w:firstLine="709"/>
        <w:jc w:val="both"/>
        <w:rPr>
          <w:rFonts w:ascii="Times New Roman" w:hAnsi="Times New Roman" w:cs="Times New Roman"/>
          <w:sz w:val="28"/>
          <w:szCs w:val="28"/>
          <w:lang w:val="kk-KZ"/>
        </w:rPr>
      </w:pPr>
      <w:r w:rsidRPr="003143D5">
        <w:rPr>
          <w:rFonts w:ascii="Times New Roman" w:hAnsi="Times New Roman" w:cs="Times New Roman"/>
          <w:sz w:val="28"/>
          <w:szCs w:val="28"/>
          <w:lang w:val="kk-KZ"/>
        </w:rPr>
        <w:t>Кесте мәліметтері бойынша, логистикалық процестер мен шығындарды оңтайландыруға қарамастан, цифрландырудың басты кемшілігі – жабдықтар мен көлікке техникалық қызмет көрсетудің қымбаттығы. Сарапшылар бұл әсіресе шағын компаниялар үшін айтарлықтай қиындық туғызатынын атап өткен.</w:t>
      </w:r>
      <w:r>
        <w:rPr>
          <w:rFonts w:ascii="Times New Roman" w:hAnsi="Times New Roman" w:cs="Times New Roman"/>
          <w:sz w:val="28"/>
          <w:szCs w:val="28"/>
          <w:lang w:val="kk-KZ"/>
        </w:rPr>
        <w:t xml:space="preserve"> </w:t>
      </w:r>
      <w:r w:rsidR="005346F2" w:rsidRPr="00AF19C5">
        <w:rPr>
          <w:rFonts w:ascii="Times New Roman" w:hAnsi="Times New Roman" w:cs="Times New Roman"/>
          <w:sz w:val="28"/>
          <w:szCs w:val="28"/>
          <w:lang w:val="kk-KZ"/>
        </w:rPr>
        <w:t xml:space="preserve">Автомобиль көлігі </w:t>
      </w:r>
      <w:r w:rsidR="00583161" w:rsidRPr="00AF19C5">
        <w:rPr>
          <w:rFonts w:ascii="Times New Roman" w:hAnsi="Times New Roman" w:cs="Times New Roman"/>
          <w:sz w:val="28"/>
          <w:szCs w:val="28"/>
          <w:lang w:val="kk-KZ"/>
        </w:rPr>
        <w:t>үдеріс</w:t>
      </w:r>
      <w:r w:rsidR="005346F2" w:rsidRPr="00AF19C5">
        <w:rPr>
          <w:rFonts w:ascii="Times New Roman" w:hAnsi="Times New Roman" w:cs="Times New Roman"/>
          <w:sz w:val="28"/>
          <w:szCs w:val="28"/>
          <w:lang w:val="kk-KZ"/>
        </w:rPr>
        <w:t xml:space="preserve">іне мыналар қатысады: жүк жөнелтуші, экспедитор және орындаушы. Дегенмен, кейде бұл </w:t>
      </w:r>
      <w:r w:rsidR="00583161" w:rsidRPr="00AF19C5">
        <w:rPr>
          <w:rFonts w:ascii="Times New Roman" w:hAnsi="Times New Roman" w:cs="Times New Roman"/>
          <w:sz w:val="28"/>
          <w:szCs w:val="28"/>
          <w:lang w:val="kk-KZ"/>
        </w:rPr>
        <w:t>сызба</w:t>
      </w:r>
      <w:r w:rsidR="005346F2" w:rsidRPr="00AF19C5">
        <w:rPr>
          <w:rFonts w:ascii="Times New Roman" w:hAnsi="Times New Roman" w:cs="Times New Roman"/>
          <w:sz w:val="28"/>
          <w:szCs w:val="28"/>
          <w:lang w:val="kk-KZ"/>
        </w:rPr>
        <w:t>ға жеке паркі жоқ, бірақ аукционға қатысатын, содан кейін алынған тапсырыстарды нақты тасымалдаушыларға тапсырып, олардың пайызын бағаға қосады.</w:t>
      </w:r>
    </w:p>
    <w:p w:rsidR="00E4399D" w:rsidRPr="003143D5" w:rsidRDefault="005346F2" w:rsidP="003143D5">
      <w:pPr>
        <w:tabs>
          <w:tab w:val="left" w:pos="851"/>
          <w:tab w:val="left" w:pos="993"/>
        </w:tabs>
        <w:spacing w:after="0" w:line="240" w:lineRule="auto"/>
        <w:ind w:firstLine="709"/>
        <w:jc w:val="both"/>
        <w:rPr>
          <w:rFonts w:ascii="Times New Roman" w:hAnsi="Times New Roman" w:cs="Times New Roman"/>
          <w:color w:val="FF0000"/>
          <w:sz w:val="28"/>
          <w:szCs w:val="28"/>
          <w:lang w:val="kk-KZ"/>
        </w:rPr>
      </w:pPr>
      <w:r w:rsidRPr="00AF19C5">
        <w:rPr>
          <w:rFonts w:ascii="Times New Roman" w:hAnsi="Times New Roman" w:cs="Times New Roman"/>
          <w:sz w:val="28"/>
          <w:szCs w:val="28"/>
          <w:lang w:val="kk-KZ"/>
        </w:rPr>
        <w:t xml:space="preserve">Кәсіпорындар үшін логистикалық шығындарды азайту өте маңызды болған жағдайда, компаниялар мердігерді таңдау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 ашық етуге тырысады </w:t>
      </w:r>
      <w:r w:rsidR="00A735E0" w:rsidRPr="00AF19C5">
        <w:rPr>
          <w:rFonts w:ascii="Times New Roman" w:hAnsi="Times New Roman" w:cs="Times New Roman"/>
          <w:sz w:val="28"/>
          <w:szCs w:val="28"/>
          <w:lang w:val="kk-KZ"/>
        </w:rPr>
        <w:t>[8</w:t>
      </w:r>
      <w:r w:rsidR="006A3EEC" w:rsidRPr="006A3EEC">
        <w:rPr>
          <w:rFonts w:ascii="Times New Roman" w:hAnsi="Times New Roman" w:cs="Times New Roman"/>
          <w:sz w:val="28"/>
          <w:szCs w:val="28"/>
          <w:lang w:val="kk-KZ"/>
        </w:rPr>
        <w:t>5</w:t>
      </w:r>
      <w:r w:rsidRPr="00AF19C5">
        <w:rPr>
          <w:rFonts w:ascii="Times New Roman" w:hAnsi="Times New Roman" w:cs="Times New Roman"/>
          <w:sz w:val="28"/>
          <w:szCs w:val="28"/>
          <w:lang w:val="kk-KZ"/>
        </w:rPr>
        <w:t xml:space="preserve">]. Үшінші тұлғаларды тартудың ерекшеліктері әр салада әртүрлі. </w:t>
      </w:r>
      <w:r w:rsidR="00E4399D">
        <w:rPr>
          <w:rFonts w:ascii="Times New Roman" w:hAnsi="Times New Roman" w:cs="Times New Roman"/>
          <w:sz w:val="28"/>
          <w:szCs w:val="28"/>
          <w:lang w:val="kk-KZ"/>
        </w:rPr>
        <w:t>.</w:t>
      </w:r>
    </w:p>
    <w:p w:rsidR="00E4399D" w:rsidRPr="00E4399D" w:rsidRDefault="00E4399D" w:rsidP="00E4399D">
      <w:pPr>
        <w:tabs>
          <w:tab w:val="left" w:pos="851"/>
          <w:tab w:val="left" w:pos="993"/>
        </w:tabs>
        <w:spacing w:after="0" w:line="240" w:lineRule="auto"/>
        <w:ind w:firstLine="709"/>
        <w:jc w:val="both"/>
        <w:rPr>
          <w:rFonts w:ascii="Times New Roman" w:hAnsi="Times New Roman" w:cs="Times New Roman"/>
          <w:sz w:val="28"/>
          <w:szCs w:val="28"/>
          <w:lang w:val="kk-KZ"/>
        </w:rPr>
      </w:pPr>
      <w:r w:rsidRPr="00E4399D">
        <w:rPr>
          <w:rFonts w:ascii="Times New Roman" w:hAnsi="Times New Roman" w:cs="Times New Roman"/>
          <w:sz w:val="28"/>
          <w:szCs w:val="28"/>
          <w:lang w:val="kk-KZ"/>
        </w:rPr>
        <w:t>Автоматтандырылған жүйелерге қатысты сұхбат нәтижелерін талдау сарапшылардың пікірінше, логистикалық компаниялардың көпшілігі клиентке бағытталған сала ретінде негізінен қызметкерлердің тұтынушылармен өзара әрекеттесуін басқаруға басымдық беретіні анықталды. Сонымен бірге, олар құжаттармен алмасу, ақпаратқа оңай қолжетімділік, персоналды басқару және жұмыс үдерістерін цифрландыру сияқты компанияның ішкі басқару жүйесін толық цифрландырудан әлі де бас тартып отыр. Бұл логистикалық компанияларда цифрландырудың клиентпен байланысқа бағытталған бөлігіне көбірек көңіл бөлініп, ішкі процестерді жаңғыртуға деген қызығушылықтың әлі төмен екенін көрсетеді.</w:t>
      </w:r>
    </w:p>
    <w:p w:rsidR="00EA1621" w:rsidRPr="00AF19C5" w:rsidRDefault="00EA1621" w:rsidP="00E4399D">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Демек, сарапшылар атап өткен автомобиль жүк тасымалын басқарудағы маңызды проблемалардың бірі – көлік-логистикалық қызмет көрсету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інде субъектілердің өзара әрекеттесуінің жеткіліксіздігі деп қорытынды жасауға болады. </w:t>
      </w:r>
    </w:p>
    <w:p w:rsidR="005346F2" w:rsidRPr="00AF19C5" w:rsidRDefault="00EA1621" w:rsidP="00EA1621">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Мәселен, көлік-логистикалық қызмет көрсету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інде оператор компаниялардың тұтынушылармен өзара іс-қимыл жасау проблемасында сарапшылар мынадай шешілмеген мәселелерді бөліп көрсетеді:</w:t>
      </w:r>
    </w:p>
    <w:p w:rsidR="00A850DF" w:rsidRPr="00A850DF" w:rsidRDefault="00A850DF" w:rsidP="00A850DF">
      <w:pPr>
        <w:tabs>
          <w:tab w:val="left" w:pos="851"/>
          <w:tab w:val="left" w:pos="993"/>
        </w:tabs>
        <w:spacing w:after="0" w:line="240" w:lineRule="auto"/>
        <w:ind w:firstLine="709"/>
        <w:jc w:val="both"/>
        <w:rPr>
          <w:rFonts w:ascii="Times New Roman" w:hAnsi="Times New Roman" w:cs="Times New Roman"/>
          <w:sz w:val="28"/>
          <w:szCs w:val="28"/>
          <w:lang w:val="kk-KZ"/>
        </w:rPr>
      </w:pPr>
      <w:r w:rsidRPr="00A850DF">
        <w:rPr>
          <w:rFonts w:ascii="Times New Roman" w:hAnsi="Times New Roman" w:cs="Times New Roman"/>
          <w:sz w:val="28"/>
          <w:szCs w:val="28"/>
          <w:lang w:val="kk-KZ"/>
        </w:rPr>
        <w:t xml:space="preserve">– Жүктерді жөнелтуге қажетті ақпаратты беру жедел және жүйелі түрде жүргізілмейді, өтінімдер көбіне тұрақсыз әрі болжамсыз келеді, бұл кейде </w:t>
      </w:r>
      <w:r w:rsidRPr="00A850DF">
        <w:rPr>
          <w:rFonts w:ascii="Times New Roman" w:hAnsi="Times New Roman" w:cs="Times New Roman"/>
          <w:sz w:val="28"/>
          <w:szCs w:val="28"/>
          <w:lang w:val="kk-KZ"/>
        </w:rPr>
        <w:lastRenderedPageBreak/>
        <w:t>логистикалық қуаттардың шамадан тыс жүктелуіне, ал кейде бос тұрып қалуына әкеледі;</w:t>
      </w:r>
    </w:p>
    <w:p w:rsidR="00A850DF" w:rsidRPr="00A850DF" w:rsidRDefault="00A850DF" w:rsidP="00A850DF">
      <w:pPr>
        <w:tabs>
          <w:tab w:val="left" w:pos="851"/>
          <w:tab w:val="left" w:pos="993"/>
        </w:tabs>
        <w:spacing w:after="0" w:line="240" w:lineRule="auto"/>
        <w:ind w:firstLine="709"/>
        <w:jc w:val="both"/>
        <w:rPr>
          <w:rFonts w:ascii="Times New Roman" w:hAnsi="Times New Roman" w:cs="Times New Roman"/>
          <w:sz w:val="28"/>
          <w:szCs w:val="28"/>
          <w:lang w:val="kk-KZ"/>
        </w:rPr>
      </w:pPr>
      <w:r w:rsidRPr="00A850DF">
        <w:rPr>
          <w:rFonts w:ascii="Times New Roman" w:hAnsi="Times New Roman" w:cs="Times New Roman"/>
          <w:sz w:val="28"/>
          <w:szCs w:val="28"/>
          <w:lang w:val="kk-KZ"/>
        </w:rPr>
        <w:t>– Көрсетілген қызметтер үшін төлемдердің кешігуі, алдын ала төлемсіз немесе несиеге жұмыс істеуге мәжбүр болу, өңірлік тұтынушылар арасында төлем қабілеттілігінің төмендігі байқалады;</w:t>
      </w:r>
    </w:p>
    <w:p w:rsidR="00A850DF" w:rsidRPr="00A850DF" w:rsidRDefault="00A850DF" w:rsidP="00A850DF">
      <w:pPr>
        <w:tabs>
          <w:tab w:val="left" w:pos="851"/>
          <w:tab w:val="left" w:pos="993"/>
        </w:tabs>
        <w:spacing w:after="0" w:line="240" w:lineRule="auto"/>
        <w:ind w:firstLine="709"/>
        <w:jc w:val="both"/>
        <w:rPr>
          <w:rFonts w:ascii="Times New Roman" w:hAnsi="Times New Roman" w:cs="Times New Roman"/>
          <w:sz w:val="28"/>
          <w:szCs w:val="28"/>
          <w:lang w:val="kk-KZ"/>
        </w:rPr>
      </w:pPr>
      <w:r w:rsidRPr="00A850DF">
        <w:rPr>
          <w:rFonts w:ascii="Times New Roman" w:hAnsi="Times New Roman" w:cs="Times New Roman"/>
          <w:sz w:val="28"/>
          <w:szCs w:val="28"/>
          <w:lang w:val="kk-KZ"/>
        </w:rPr>
        <w:t>– Құжаттарды рәсімдеу кезінде жиі қателіктер орын алады;</w:t>
      </w:r>
    </w:p>
    <w:p w:rsidR="00A850DF" w:rsidRPr="00A850DF" w:rsidRDefault="00A850DF" w:rsidP="00A850DF">
      <w:pPr>
        <w:tabs>
          <w:tab w:val="left" w:pos="851"/>
          <w:tab w:val="left" w:pos="993"/>
        </w:tabs>
        <w:spacing w:after="0" w:line="240" w:lineRule="auto"/>
        <w:ind w:firstLine="709"/>
        <w:jc w:val="both"/>
        <w:rPr>
          <w:rFonts w:ascii="Times New Roman" w:hAnsi="Times New Roman" w:cs="Times New Roman"/>
          <w:sz w:val="28"/>
          <w:szCs w:val="28"/>
          <w:lang w:val="kk-KZ"/>
        </w:rPr>
      </w:pPr>
      <w:r w:rsidRPr="00A850DF">
        <w:rPr>
          <w:rFonts w:ascii="Times New Roman" w:hAnsi="Times New Roman" w:cs="Times New Roman"/>
          <w:sz w:val="28"/>
          <w:szCs w:val="28"/>
          <w:lang w:val="kk-KZ"/>
        </w:rPr>
        <w:t>– Шарттар жиі өзгереді немесе жеткізу кезінде өтінімдер жойылады;</w:t>
      </w:r>
    </w:p>
    <w:p w:rsidR="00A850DF" w:rsidRPr="00C12D90" w:rsidRDefault="00A850DF" w:rsidP="00A850DF">
      <w:pPr>
        <w:tabs>
          <w:tab w:val="left" w:pos="851"/>
          <w:tab w:val="left" w:pos="993"/>
        </w:tabs>
        <w:spacing w:after="0" w:line="240" w:lineRule="auto"/>
        <w:ind w:firstLine="709"/>
        <w:jc w:val="both"/>
        <w:rPr>
          <w:rFonts w:ascii="Times New Roman" w:hAnsi="Times New Roman" w:cs="Times New Roman"/>
          <w:sz w:val="28"/>
          <w:szCs w:val="28"/>
          <w:lang w:val="kk-KZ"/>
        </w:rPr>
      </w:pPr>
      <w:r w:rsidRPr="00A850DF">
        <w:rPr>
          <w:rFonts w:ascii="Times New Roman" w:hAnsi="Times New Roman" w:cs="Times New Roman"/>
          <w:sz w:val="28"/>
          <w:szCs w:val="28"/>
          <w:lang w:val="kk-KZ"/>
        </w:rPr>
        <w:t>– Экспедиторлық компаниялар көлік құралдарының ай</w:t>
      </w:r>
      <w:r>
        <w:rPr>
          <w:rFonts w:ascii="Times New Roman" w:hAnsi="Times New Roman" w:cs="Times New Roman"/>
          <w:sz w:val="28"/>
          <w:szCs w:val="28"/>
          <w:lang w:val="kk-KZ"/>
        </w:rPr>
        <w:t>налым нормативтерін сақтамайды.</w:t>
      </w:r>
    </w:p>
    <w:p w:rsidR="00A850DF" w:rsidRPr="00A850DF" w:rsidRDefault="00A850DF" w:rsidP="00A850DF">
      <w:pPr>
        <w:tabs>
          <w:tab w:val="left" w:pos="851"/>
          <w:tab w:val="left" w:pos="993"/>
        </w:tabs>
        <w:spacing w:after="0" w:line="240" w:lineRule="auto"/>
        <w:ind w:firstLine="709"/>
        <w:jc w:val="both"/>
        <w:rPr>
          <w:rFonts w:ascii="Times New Roman" w:hAnsi="Times New Roman" w:cs="Times New Roman"/>
          <w:sz w:val="28"/>
          <w:szCs w:val="28"/>
          <w:lang w:val="kk-KZ"/>
        </w:rPr>
      </w:pPr>
      <w:r w:rsidRPr="00A850DF">
        <w:rPr>
          <w:rFonts w:ascii="Times New Roman" w:hAnsi="Times New Roman" w:cs="Times New Roman"/>
          <w:sz w:val="28"/>
          <w:szCs w:val="28"/>
          <w:lang w:val="kk-KZ"/>
        </w:rPr>
        <w:t>Осыған байланысты цифрлық режимге толық көшу қиынға соғады. Шешім ретінде – цифрлық жүйелерді енгізуде үшінші тарап мамандарын тарту, қызметкерлерді оқыту және инфрақұрылымды бейімдеу ұсынылады. Бұл тәсіл телемедицинада сәтті қолданылған.</w:t>
      </w:r>
    </w:p>
    <w:p w:rsidR="00E4399D" w:rsidRDefault="00E4399D" w:rsidP="005346F2">
      <w:pPr>
        <w:tabs>
          <w:tab w:val="left" w:pos="851"/>
          <w:tab w:val="left" w:pos="993"/>
        </w:tabs>
        <w:spacing w:after="0" w:line="240" w:lineRule="auto"/>
        <w:ind w:firstLine="709"/>
        <w:jc w:val="both"/>
        <w:rPr>
          <w:rFonts w:ascii="Times New Roman" w:hAnsi="Times New Roman" w:cs="Times New Roman"/>
          <w:sz w:val="28"/>
          <w:szCs w:val="28"/>
          <w:lang w:val="kk-KZ"/>
        </w:rPr>
      </w:pPr>
      <w:r w:rsidRPr="00E4399D">
        <w:rPr>
          <w:rFonts w:ascii="Times New Roman" w:hAnsi="Times New Roman" w:cs="Times New Roman"/>
          <w:sz w:val="28"/>
          <w:szCs w:val="28"/>
          <w:lang w:val="kk-KZ"/>
        </w:rPr>
        <w:t>Бұл тәсіл ұйымның тиімділігін арттырып, ішкі үдерістерді оңтайландырады.</w:t>
      </w:r>
    </w:p>
    <w:p w:rsidR="005346F2" w:rsidRPr="00AF19C5" w:rsidRDefault="005346F2" w:rsidP="005346F2">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Логистика саласында цифрландыру мен автоматтандыруды дамытуды, оның ішінде робототехника мен жасанды интеллектті енгізуді жетілдіре отырып, халықаралық сауданың өсуін қолдайды және тауар нарықтарының кеңеюіне ықпал етеді. Инфрақұрылымды дамыту және бірыңғай электронды бақылау платформасын құру арқылы қамтамасыз етілген жүк ағындарын тиімді басқару және оңтайландыру жаһандық логистикада жоғары стандарттарды сақтай отырып, Қазақстанның халықаралық аренадағы позициясын нығайтады.</w:t>
      </w:r>
    </w:p>
    <w:p w:rsidR="00624EC7" w:rsidRDefault="00624EC7" w:rsidP="005346F2">
      <w:pPr>
        <w:tabs>
          <w:tab w:val="left" w:pos="851"/>
          <w:tab w:val="left" w:pos="993"/>
        </w:tabs>
        <w:spacing w:after="0" w:line="240" w:lineRule="auto"/>
        <w:ind w:firstLine="709"/>
        <w:jc w:val="both"/>
        <w:rPr>
          <w:rFonts w:ascii="Times New Roman" w:hAnsi="Times New Roman" w:cs="Times New Roman"/>
          <w:sz w:val="28"/>
          <w:szCs w:val="28"/>
          <w:lang w:val="kk-KZ"/>
        </w:rPr>
      </w:pPr>
      <w:r w:rsidRPr="00624EC7">
        <w:rPr>
          <w:rFonts w:ascii="Times New Roman" w:hAnsi="Times New Roman" w:cs="Times New Roman"/>
          <w:sz w:val="28"/>
          <w:szCs w:val="28"/>
          <w:lang w:val="kk-KZ"/>
        </w:rPr>
        <w:t>Талдау нәтижесінде логистикалық қызметтерге әсер ететін цифрлық экожүйе элементтері – ақпараттық-коммуникациялық технологиялар (АКТ) жүйелендірілді. Бұл технологиялардың логистикаға әсер ету бағыттары ретінде стратегиялық бәсекелестік артықшылықтар, өндірістік және қаржылық көрсеткіштердің жақсаруы, жеткізу тиімділігі, қызмет көрсету сапасының артуы, тұтынушылардың қанағаттануы мен адалдығы анықталды. Сонымен қатар, Өнеркәсіп 4.0 аясындағы негізгі технологиялар айқындалып, олардың логистикалық операцияларды ұйымдастырудағы рөлі нақты көрсетілді.</w:t>
      </w:r>
    </w:p>
    <w:p w:rsidR="00A40255" w:rsidRPr="00AF19C5" w:rsidRDefault="005346F2" w:rsidP="005346F2">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Сонымен қатар, сараптамалық сауалнама нәтижесінде біз цифрлық экожүйелерді енгізу белгілі бір қиындықтар мен шектеулермен байланысты екенін анықтадық. Баймұханбетова </w:t>
      </w:r>
      <w:r w:rsidR="00C54EF4" w:rsidRPr="00AF19C5">
        <w:rPr>
          <w:rFonts w:ascii="Times New Roman" w:hAnsi="Times New Roman" w:cs="Times New Roman"/>
          <w:sz w:val="28"/>
          <w:szCs w:val="28"/>
          <w:lang w:val="kk-KZ"/>
        </w:rPr>
        <w:t>Э</w:t>
      </w:r>
      <w:r w:rsidRPr="00AF19C5">
        <w:rPr>
          <w:rFonts w:ascii="Times New Roman" w:hAnsi="Times New Roman" w:cs="Times New Roman"/>
          <w:sz w:val="28"/>
          <w:szCs w:val="28"/>
          <w:lang w:val="kk-KZ"/>
        </w:rPr>
        <w:t xml:space="preserve">.Е. және т.б. зерттеулеріне сәйкес, Қазақстанның көлік-логистика саласын цифрландыруға кедергі келтіретін негізгі кедергілер «білікті кадрлардың жетіспеушілігі, қаржыландырудың жетіспеушілігі және сыртқы факторлар (саяси жағдай, бизнес орта, мемлекеттік қолдау және т.б.)» </w:t>
      </w:r>
      <w:r w:rsidR="00A735E0" w:rsidRPr="00AF19C5">
        <w:rPr>
          <w:rFonts w:ascii="Times New Roman" w:hAnsi="Times New Roman" w:cs="Times New Roman"/>
          <w:sz w:val="28"/>
          <w:szCs w:val="28"/>
          <w:lang w:val="kk-KZ"/>
        </w:rPr>
        <w:t>[20</w:t>
      </w:r>
      <w:r w:rsidRPr="00AF19C5">
        <w:rPr>
          <w:rFonts w:ascii="Times New Roman" w:hAnsi="Times New Roman" w:cs="Times New Roman"/>
          <w:sz w:val="28"/>
          <w:szCs w:val="28"/>
          <w:lang w:val="kk-KZ"/>
        </w:rPr>
        <w:t>].</w:t>
      </w:r>
    </w:p>
    <w:p w:rsidR="00A40255" w:rsidRPr="00AF19C5" w:rsidRDefault="005D683F" w:rsidP="00A40255">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18</w:t>
      </w:r>
      <w:r w:rsidR="005346F2" w:rsidRPr="00AF19C5">
        <w:rPr>
          <w:rFonts w:ascii="Times New Roman" w:hAnsi="Times New Roman" w:cs="Times New Roman"/>
          <w:sz w:val="28"/>
          <w:szCs w:val="28"/>
          <w:lang w:val="kk-KZ"/>
        </w:rPr>
        <w:t xml:space="preserve">-суретте </w:t>
      </w:r>
      <w:r w:rsidR="00817D97" w:rsidRPr="00AF19C5">
        <w:rPr>
          <w:rFonts w:ascii="Times New Roman" w:hAnsi="Times New Roman" w:cs="Times New Roman"/>
          <w:sz w:val="28"/>
          <w:szCs w:val="28"/>
          <w:lang w:val="kk-KZ"/>
        </w:rPr>
        <w:t xml:space="preserve">қазақстандағы </w:t>
      </w:r>
      <w:r w:rsidR="007A05F1" w:rsidRPr="00AF19C5">
        <w:rPr>
          <w:rFonts w:ascii="Times New Roman" w:hAnsi="Times New Roman" w:cs="Times New Roman"/>
          <w:sz w:val="28"/>
          <w:szCs w:val="28"/>
          <w:lang w:val="kk-KZ"/>
        </w:rPr>
        <w:t>автомобиль жүк тасымалда</w:t>
      </w:r>
      <w:r w:rsidR="00817D97" w:rsidRPr="00AF19C5">
        <w:rPr>
          <w:rFonts w:ascii="Times New Roman" w:hAnsi="Times New Roman" w:cs="Times New Roman"/>
          <w:sz w:val="28"/>
          <w:szCs w:val="28"/>
          <w:lang w:val="kk-KZ"/>
        </w:rPr>
        <w:t>р</w:t>
      </w:r>
      <w:r w:rsidR="007A05F1" w:rsidRPr="00AF19C5">
        <w:rPr>
          <w:rFonts w:ascii="Times New Roman" w:hAnsi="Times New Roman" w:cs="Times New Roman"/>
          <w:sz w:val="28"/>
          <w:szCs w:val="28"/>
          <w:lang w:val="kk-KZ"/>
        </w:rPr>
        <w:t>ын</w:t>
      </w:r>
      <w:r w:rsidR="005346F2" w:rsidRPr="00AF19C5">
        <w:rPr>
          <w:rFonts w:ascii="Times New Roman" w:hAnsi="Times New Roman" w:cs="Times New Roman"/>
          <w:sz w:val="28"/>
          <w:szCs w:val="28"/>
          <w:lang w:val="kk-KZ"/>
        </w:rPr>
        <w:t xml:space="preserve"> басқаруға цифрлық технологияларды енгізуге байланысты біз анықтаған негізгі кедергілер мен проблемалар көрсетілген.</w:t>
      </w:r>
    </w:p>
    <w:p w:rsidR="005346F2" w:rsidRPr="00AF19C5" w:rsidRDefault="005346F2" w:rsidP="00A40255">
      <w:pPr>
        <w:tabs>
          <w:tab w:val="left" w:pos="851"/>
          <w:tab w:val="left" w:pos="993"/>
        </w:tabs>
        <w:spacing w:after="0" w:line="240" w:lineRule="auto"/>
        <w:ind w:firstLine="709"/>
        <w:jc w:val="both"/>
        <w:rPr>
          <w:rFonts w:ascii="Times New Roman" w:hAnsi="Times New Roman" w:cs="Times New Roman"/>
          <w:sz w:val="28"/>
          <w:szCs w:val="28"/>
          <w:lang w:val="kk-KZ"/>
        </w:rPr>
      </w:pPr>
    </w:p>
    <w:p w:rsidR="005346F2" w:rsidRPr="00AF19C5" w:rsidRDefault="005C5B93" w:rsidP="005C5B93">
      <w:pPr>
        <w:tabs>
          <w:tab w:val="left" w:pos="851"/>
          <w:tab w:val="left" w:pos="993"/>
        </w:tabs>
        <w:spacing w:after="0" w:line="252"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w:lastRenderedPageBreak/>
        <w:drawing>
          <wp:inline distT="0" distB="0" distL="0" distR="0" wp14:anchorId="25FFE0BE" wp14:editId="7702F837">
            <wp:extent cx="6073140" cy="2583180"/>
            <wp:effectExtent l="0" t="0" r="3810"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346F2" w:rsidRPr="00AF19C5" w:rsidRDefault="005346F2" w:rsidP="00C167EA">
      <w:pPr>
        <w:tabs>
          <w:tab w:val="left" w:pos="851"/>
          <w:tab w:val="left" w:pos="993"/>
        </w:tabs>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Сурет </w:t>
      </w:r>
      <w:r w:rsidR="005D683F" w:rsidRPr="00AF19C5">
        <w:rPr>
          <w:rFonts w:ascii="Times New Roman" w:hAnsi="Times New Roman" w:cs="Times New Roman"/>
          <w:sz w:val="28"/>
          <w:szCs w:val="28"/>
          <w:lang w:val="kk-KZ"/>
        </w:rPr>
        <w:t>18</w:t>
      </w:r>
      <w:r w:rsidRPr="00AF19C5">
        <w:rPr>
          <w:rFonts w:ascii="Times New Roman" w:hAnsi="Times New Roman" w:cs="Times New Roman"/>
          <w:sz w:val="28"/>
          <w:szCs w:val="28"/>
          <w:lang w:val="kk-KZ"/>
        </w:rPr>
        <w:t xml:space="preserve"> – Қазақстандағы автомобиль жүк</w:t>
      </w:r>
      <w:r w:rsidR="00DF4EA2" w:rsidRPr="00AF19C5">
        <w:rPr>
          <w:rFonts w:ascii="Times New Roman" w:hAnsi="Times New Roman" w:cs="Times New Roman"/>
          <w:sz w:val="28"/>
          <w:szCs w:val="28"/>
          <w:lang w:val="kk-KZ"/>
        </w:rPr>
        <w:t xml:space="preserve"> тасымалын</w:t>
      </w:r>
      <w:r w:rsidR="00AD5C80"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басқаруға цифрлық технологияларды енгізудегі кедергілер мен </w:t>
      </w:r>
      <w:r w:rsidR="00DF4EA2" w:rsidRPr="00AF19C5">
        <w:rPr>
          <w:rFonts w:ascii="Times New Roman" w:hAnsi="Times New Roman" w:cs="Times New Roman"/>
          <w:sz w:val="28"/>
          <w:szCs w:val="28"/>
          <w:lang w:val="kk-KZ"/>
        </w:rPr>
        <w:t>мәселелер</w:t>
      </w:r>
    </w:p>
    <w:p w:rsidR="005346F2" w:rsidRPr="00AF19C5" w:rsidRDefault="005346F2" w:rsidP="005346F2">
      <w:pPr>
        <w:pStyle w:val="Times14"/>
        <w:ind w:firstLine="0"/>
        <w:jc w:val="center"/>
        <w:rPr>
          <w:i/>
          <w:lang w:val="kk-KZ"/>
        </w:rPr>
      </w:pPr>
      <w:r w:rsidRPr="00AF19C5">
        <w:rPr>
          <w:i/>
          <w:lang w:val="kk-KZ"/>
        </w:rPr>
        <w:t>(Ескерту:</w:t>
      </w:r>
      <w:r w:rsidRPr="00AF19C5">
        <w:rPr>
          <w:lang w:val="ru-RU"/>
        </w:rPr>
        <w:t xml:space="preserve"> </w:t>
      </w:r>
      <w:r w:rsidRPr="00AF19C5">
        <w:rPr>
          <w:i/>
          <w:lang w:val="kk-KZ"/>
        </w:rPr>
        <w:t>[</w:t>
      </w:r>
      <w:r w:rsidR="00A735E0" w:rsidRPr="00AF19C5">
        <w:rPr>
          <w:i/>
          <w:lang w:val="ru-RU"/>
        </w:rPr>
        <w:t>20</w:t>
      </w:r>
      <w:r w:rsidRPr="00AF19C5">
        <w:rPr>
          <w:i/>
          <w:lang w:val="kk-KZ"/>
        </w:rPr>
        <w:t>] әдебиет негізінде автормен құрастырған)</w:t>
      </w:r>
    </w:p>
    <w:p w:rsidR="00EA1621" w:rsidRPr="00AF19C5" w:rsidRDefault="00EA1621" w:rsidP="005346F2">
      <w:pPr>
        <w:tabs>
          <w:tab w:val="left" w:pos="851"/>
          <w:tab w:val="left" w:pos="993"/>
        </w:tabs>
        <w:spacing w:after="0" w:line="240" w:lineRule="auto"/>
        <w:ind w:firstLine="709"/>
        <w:jc w:val="both"/>
        <w:rPr>
          <w:rFonts w:ascii="Times New Roman" w:hAnsi="Times New Roman" w:cs="Times New Roman"/>
          <w:sz w:val="28"/>
          <w:szCs w:val="28"/>
          <w:highlight w:val="yellow"/>
          <w:lang w:val="kk-KZ"/>
        </w:rPr>
      </w:pPr>
    </w:p>
    <w:p w:rsidR="005346F2" w:rsidRPr="00624EC7" w:rsidRDefault="00A735E0" w:rsidP="005346F2">
      <w:pPr>
        <w:tabs>
          <w:tab w:val="left" w:pos="851"/>
          <w:tab w:val="left" w:pos="993"/>
        </w:tabs>
        <w:spacing w:after="0" w:line="240" w:lineRule="auto"/>
        <w:ind w:firstLine="709"/>
        <w:jc w:val="both"/>
        <w:rPr>
          <w:rFonts w:ascii="Times New Roman" w:hAnsi="Times New Roman" w:cs="Times New Roman"/>
          <w:color w:val="000000" w:themeColor="text1"/>
          <w:sz w:val="28"/>
          <w:szCs w:val="28"/>
          <w:lang w:val="kk-KZ"/>
        </w:rPr>
      </w:pPr>
      <w:r w:rsidRPr="00AF19C5">
        <w:rPr>
          <w:rFonts w:ascii="Times New Roman" w:hAnsi="Times New Roman" w:cs="Times New Roman"/>
          <w:sz w:val="28"/>
          <w:szCs w:val="28"/>
          <w:lang w:val="kk-KZ"/>
        </w:rPr>
        <w:t>18-суреттен</w:t>
      </w:r>
      <w:r w:rsidR="005346F2" w:rsidRPr="00AF19C5">
        <w:rPr>
          <w:rFonts w:ascii="Times New Roman" w:hAnsi="Times New Roman" w:cs="Times New Roman"/>
          <w:sz w:val="28"/>
          <w:szCs w:val="28"/>
          <w:lang w:val="kk-KZ"/>
        </w:rPr>
        <w:t xml:space="preserve"> көрініп тұрғандай, негізгі кедергілер білікті кадрлар мен қаржыландырудың жетіспеушілігі, сондай-ақ ескірген инфрақұрылым болып табылады. Бұл мәселелерді шешу мемлекеттік қолдау шараларын да, бизнес-</w:t>
      </w:r>
      <w:r w:rsidR="005346F2" w:rsidRPr="00624EC7">
        <w:rPr>
          <w:rFonts w:ascii="Times New Roman" w:hAnsi="Times New Roman" w:cs="Times New Roman"/>
          <w:color w:val="000000" w:themeColor="text1"/>
          <w:sz w:val="28"/>
          <w:szCs w:val="28"/>
          <w:lang w:val="kk-KZ"/>
        </w:rPr>
        <w:t>қоғамдастықтың бастамаларын да қамтитын кешенді тәсілді қажет етеді.</w:t>
      </w:r>
    </w:p>
    <w:p w:rsidR="00624EC7" w:rsidRPr="00624EC7" w:rsidRDefault="00624EC7" w:rsidP="00E4399D">
      <w:pPr>
        <w:tabs>
          <w:tab w:val="left" w:pos="851"/>
          <w:tab w:val="left" w:pos="993"/>
        </w:tabs>
        <w:spacing w:after="0" w:line="240" w:lineRule="auto"/>
        <w:ind w:firstLine="709"/>
        <w:jc w:val="both"/>
        <w:rPr>
          <w:rFonts w:ascii="Times New Roman" w:hAnsi="Times New Roman" w:cs="Times New Roman"/>
          <w:color w:val="000000" w:themeColor="text1"/>
          <w:sz w:val="28"/>
          <w:szCs w:val="28"/>
          <w:lang w:val="kk-KZ"/>
        </w:rPr>
      </w:pPr>
      <w:r w:rsidRPr="00624EC7">
        <w:rPr>
          <w:rFonts w:ascii="Times New Roman" w:hAnsi="Times New Roman" w:cs="Times New Roman"/>
          <w:color w:val="000000" w:themeColor="text1"/>
          <w:sz w:val="28"/>
          <w:szCs w:val="28"/>
          <w:lang w:val="kk-KZ"/>
        </w:rPr>
        <w:t>Осылайша, талдау нәтижелері логистиканы цифрландырудағы басты кедергілер ретінде білікті мамандардың тапшылығын, мемлекеттік қолдаудың әлсіздігін және цифрлық технологиялар мен бизнес-платформалардың шектеулі қолжетімділігін көрсетті. Цифрлық экожүйелерді енгізуде кадрлық әлеует негізгі мәселе болып отыр. Сонымен қатар, цифрлық платформаларды пайдалану деңгейінің төмендігі көбінесе жеткіліксіз қаржыландырумен және бизнес құрылымдарының технологиялық жаңашылдыққа инвестиция салуға дайын болмауымен байланысты.</w:t>
      </w:r>
    </w:p>
    <w:p w:rsidR="00EA1621" w:rsidRPr="00AF19C5" w:rsidRDefault="003559D1" w:rsidP="00E4399D">
      <w:pPr>
        <w:tabs>
          <w:tab w:val="left" w:pos="851"/>
          <w:tab w:val="left" w:pos="993"/>
        </w:tabs>
        <w:spacing w:after="0" w:line="240" w:lineRule="auto"/>
        <w:ind w:firstLine="709"/>
        <w:jc w:val="both"/>
        <w:rPr>
          <w:rFonts w:ascii="Times New Roman" w:hAnsi="Times New Roman" w:cs="Times New Roman"/>
          <w:sz w:val="28"/>
          <w:szCs w:val="28"/>
          <w:lang w:val="kk-KZ"/>
        </w:rPr>
      </w:pPr>
      <w:r w:rsidRPr="00624EC7">
        <w:rPr>
          <w:rFonts w:ascii="Times New Roman" w:hAnsi="Times New Roman" w:cs="Times New Roman"/>
          <w:color w:val="000000" w:themeColor="text1"/>
          <w:sz w:val="28"/>
          <w:szCs w:val="28"/>
          <w:lang w:val="kk-KZ"/>
        </w:rPr>
        <w:t xml:space="preserve">Сонымен, диссертациялық зерттеудің </w:t>
      </w:r>
      <w:r w:rsidRPr="003559D1">
        <w:rPr>
          <w:rFonts w:ascii="Times New Roman" w:hAnsi="Times New Roman" w:cs="Times New Roman"/>
          <w:sz w:val="28"/>
          <w:szCs w:val="28"/>
          <w:lang w:val="kk-KZ"/>
        </w:rPr>
        <w:t>бірінші және екінші тарауларында теориялық аспектілерді әдеби талдау және көлік-логистикалық қызметтердің цифрлық экожүйелерін дамыту аясында Қазақстанның автомобиль жүк тасымалдары нарығының қазіргі жағдайын сараптау негізгі проблемалар мен шешілмеген мәселелерді анықтауға мүмкіндік берді. Бұл талдау саланың дамуындағы өзекті қиындықтарды түсінуге және олардың шешу жолдарын іздеуге негіз болып табылады.</w:t>
      </w:r>
      <w:r>
        <w:rPr>
          <w:rFonts w:ascii="Times New Roman" w:hAnsi="Times New Roman" w:cs="Times New Roman"/>
          <w:sz w:val="28"/>
          <w:szCs w:val="28"/>
          <w:lang w:val="kk-KZ"/>
        </w:rPr>
        <w:t xml:space="preserve"> </w:t>
      </w:r>
      <w:r w:rsidR="00EA1621" w:rsidRPr="00AF19C5">
        <w:rPr>
          <w:rFonts w:ascii="Times New Roman" w:hAnsi="Times New Roman" w:cs="Times New Roman"/>
          <w:sz w:val="28"/>
          <w:szCs w:val="28"/>
          <w:lang w:val="kk-KZ"/>
        </w:rPr>
        <w:t>Біздің зерттеуіміздің шеңберінде бірінші кезектегі шешімді талап ететін және ұсыныстарды әзірлеудің алғышарттары болып табылатын ең маңыздылары, біз мыналарды қарастырамыз:</w:t>
      </w:r>
    </w:p>
    <w:p w:rsidR="00EA1621" w:rsidRPr="00AF19C5" w:rsidRDefault="00EA1621" w:rsidP="00E60D91">
      <w:pPr>
        <w:pStyle w:val="a3"/>
        <w:numPr>
          <w:ilvl w:val="0"/>
          <w:numId w:val="52"/>
        </w:numPr>
        <w:tabs>
          <w:tab w:val="left" w:pos="851"/>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экономиканы цифрландыру жағдайында Management information system ұйымының қолданыстағы </w:t>
      </w:r>
      <w:r w:rsidR="00583161" w:rsidRPr="00AF19C5">
        <w:rPr>
          <w:rFonts w:ascii="Times New Roman" w:hAnsi="Times New Roman"/>
          <w:sz w:val="28"/>
          <w:szCs w:val="28"/>
          <w:lang w:val="kk-KZ"/>
        </w:rPr>
        <w:t>сызба</w:t>
      </w:r>
      <w:r w:rsidRPr="00AF19C5">
        <w:rPr>
          <w:rFonts w:ascii="Times New Roman" w:hAnsi="Times New Roman"/>
          <w:sz w:val="28"/>
          <w:szCs w:val="28"/>
          <w:lang w:val="kk-KZ"/>
        </w:rPr>
        <w:t xml:space="preserve">сының жетілмегендігі және </w:t>
      </w:r>
      <w:r w:rsidR="004C75D1" w:rsidRPr="00AF19C5">
        <w:rPr>
          <w:rFonts w:ascii="Times New Roman" w:hAnsi="Times New Roman"/>
          <w:sz w:val="28"/>
          <w:szCs w:val="28"/>
          <w:lang w:val="kk-KZ"/>
        </w:rPr>
        <w:t>Өнеркәсіп</w:t>
      </w:r>
      <w:r w:rsidRPr="00AF19C5">
        <w:rPr>
          <w:rFonts w:ascii="Times New Roman" w:hAnsi="Times New Roman"/>
          <w:sz w:val="28"/>
          <w:szCs w:val="28"/>
          <w:lang w:val="kk-KZ"/>
        </w:rPr>
        <w:t xml:space="preserve"> 4.0-де автомобиль жүк тасымалдарының ескірген көрінісі;</w:t>
      </w:r>
    </w:p>
    <w:p w:rsidR="00EA1621" w:rsidRPr="00AF19C5" w:rsidRDefault="00EA1621" w:rsidP="00E60D91">
      <w:pPr>
        <w:pStyle w:val="a3"/>
        <w:numPr>
          <w:ilvl w:val="0"/>
          <w:numId w:val="52"/>
        </w:numPr>
        <w:tabs>
          <w:tab w:val="left" w:pos="851"/>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көлік-логистикалық қызмет көрсету </w:t>
      </w:r>
      <w:r w:rsidR="00583161" w:rsidRPr="00AF19C5">
        <w:rPr>
          <w:rFonts w:ascii="Times New Roman" w:hAnsi="Times New Roman"/>
          <w:sz w:val="28"/>
          <w:szCs w:val="28"/>
          <w:lang w:val="kk-KZ"/>
        </w:rPr>
        <w:t>үдеріс</w:t>
      </w:r>
      <w:r w:rsidRPr="00AF19C5">
        <w:rPr>
          <w:rFonts w:ascii="Times New Roman" w:hAnsi="Times New Roman"/>
          <w:sz w:val="28"/>
          <w:szCs w:val="28"/>
          <w:lang w:val="kk-KZ"/>
        </w:rPr>
        <w:t>інде субъектілердің өзара әрекеттесуінің тиімділігі мен ашықтығы жеткіліксіз, бұл кері байланыстың жоқтығынан, ақпараттың жеткіліксіздігінен және клиенттердің жеке талаптарына бейімделе алмауынан көрінеді;</w:t>
      </w:r>
    </w:p>
    <w:p w:rsidR="00EA1621" w:rsidRPr="00AF19C5" w:rsidRDefault="00EA1621" w:rsidP="00E60D91">
      <w:pPr>
        <w:pStyle w:val="a3"/>
        <w:numPr>
          <w:ilvl w:val="0"/>
          <w:numId w:val="52"/>
        </w:numPr>
        <w:tabs>
          <w:tab w:val="left" w:pos="851"/>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lastRenderedPageBreak/>
        <w:t>білікті қызметкерлердің жетіспеушілігі және олардың цифрлық құзыреттілікке деген қажеттілігі.</w:t>
      </w:r>
    </w:p>
    <w:p w:rsidR="00EA1621" w:rsidRPr="00AF19C5" w:rsidRDefault="00EA1621" w:rsidP="00EA1621">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Осыған сәйкес, үшінші тарауда біз осы проблемаларды шешуге бағытталатын автомобиль жүк тасымалдарын басқаруды жетілдірудің негізгі жолдарын әзірлеуді қарастырамыз. Біздің ойымызша, олар мыналарды қамтамасыз етуі керек:</w:t>
      </w:r>
    </w:p>
    <w:p w:rsidR="00EA1621" w:rsidRPr="00AF19C5" w:rsidRDefault="00EA1621" w:rsidP="00E60D91">
      <w:pPr>
        <w:pStyle w:val="a3"/>
        <w:numPr>
          <w:ilvl w:val="0"/>
          <w:numId w:val="53"/>
        </w:numPr>
        <w:tabs>
          <w:tab w:val="left" w:pos="851"/>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Экономиканы цифрландыру жағдайында автомобиль жүк тасымалдарын тиімді басқарудың оңтайлы моделін қалыптастыру.</w:t>
      </w:r>
    </w:p>
    <w:p w:rsidR="003559D1" w:rsidRDefault="003559D1" w:rsidP="00EA1621">
      <w:pPr>
        <w:pStyle w:val="a3"/>
        <w:tabs>
          <w:tab w:val="left" w:pos="851"/>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2. </w:t>
      </w:r>
      <w:r w:rsidRPr="003559D1">
        <w:rPr>
          <w:rFonts w:ascii="Times New Roman" w:hAnsi="Times New Roman"/>
          <w:sz w:val="28"/>
          <w:szCs w:val="28"/>
          <w:lang w:val="kk-KZ"/>
        </w:rPr>
        <w:t>Көлік-логистика саласының қазіргі заманғы ерекшеліктерін ескере отырып, цифрлық ақпараттық платформаларды және цифрлық құзыреттерді дамыту жүйесін қолдану арқылы көлік-логистикалық қызмет көрсету экожүйелеріндегі субъектілердің өзара іс-қимылы мен логистикалық интеграцияның ұйымдастырушылық тетігін жетілдіру.</w:t>
      </w:r>
    </w:p>
    <w:p w:rsidR="00EA1621" w:rsidRPr="00AF19C5" w:rsidRDefault="00EA1621" w:rsidP="00EA1621">
      <w:pPr>
        <w:pStyle w:val="a3"/>
        <w:tabs>
          <w:tab w:val="left" w:pos="851"/>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Бірінші бағыт Management information system ұйымының қолданыстағы </w:t>
      </w:r>
      <w:r w:rsidR="00583161" w:rsidRPr="00AF19C5">
        <w:rPr>
          <w:rFonts w:ascii="Times New Roman" w:hAnsi="Times New Roman"/>
          <w:sz w:val="28"/>
          <w:szCs w:val="28"/>
          <w:lang w:val="kk-KZ"/>
        </w:rPr>
        <w:t>сызба</w:t>
      </w:r>
      <w:r w:rsidRPr="00AF19C5">
        <w:rPr>
          <w:rFonts w:ascii="Times New Roman" w:hAnsi="Times New Roman"/>
          <w:sz w:val="28"/>
          <w:szCs w:val="28"/>
          <w:lang w:val="kk-KZ"/>
        </w:rPr>
        <w:t>сын зерттеу нәтижелеріне негізделетін болады.  Екінші бағыт көлік-логистика саласындағы негізгі проблемалар мен кедергілерді талдау нәтижелеріне негізделген.</w:t>
      </w:r>
    </w:p>
    <w:p w:rsidR="00EA1621" w:rsidRPr="00AF19C5" w:rsidRDefault="00EA1621" w:rsidP="00EA1621">
      <w:pPr>
        <w:pStyle w:val="a3"/>
        <w:tabs>
          <w:tab w:val="left" w:pos="851"/>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Сондай-ақ, ұсынылған іс-шаралар негізінде біз көліктік-логистикалық қызмет көрсетудің цифрлық экожүйелерінде экономикалық тиімділікті қалыптастыру бойынша ұсынымдар әзірлеуді көздеп отырмыз.</w:t>
      </w:r>
    </w:p>
    <w:p w:rsidR="00FC3221" w:rsidRPr="00AF19C5" w:rsidRDefault="00FC3221" w:rsidP="00EA1621">
      <w:pPr>
        <w:tabs>
          <w:tab w:val="left" w:pos="851"/>
          <w:tab w:val="left" w:pos="993"/>
        </w:tabs>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FC3221" w:rsidRPr="00FE34C8" w:rsidRDefault="00FC3221" w:rsidP="00C5250E">
      <w:pPr>
        <w:pStyle w:val="Times14"/>
        <w:outlineLvl w:val="0"/>
        <w:rPr>
          <w:b/>
          <w:lang w:val="kk-KZ"/>
        </w:rPr>
      </w:pPr>
      <w:bookmarkStart w:id="12" w:name="_Toc208015037"/>
      <w:r w:rsidRPr="00FE34C8">
        <w:rPr>
          <w:b/>
          <w:lang w:val="kk-KZ"/>
        </w:rPr>
        <w:lastRenderedPageBreak/>
        <w:t xml:space="preserve">3 </w:t>
      </w:r>
      <w:r w:rsidR="00C5250E" w:rsidRPr="00FE34C8">
        <w:rPr>
          <w:b/>
          <w:lang w:val="kk-KZ"/>
        </w:rPr>
        <w:t>КӨЛІК</w:t>
      </w:r>
      <w:r w:rsidR="00372CFD">
        <w:rPr>
          <w:b/>
          <w:lang w:val="kk-KZ"/>
        </w:rPr>
        <w:t>ТІК-</w:t>
      </w:r>
      <w:r w:rsidR="00040050" w:rsidRPr="00FE34C8">
        <w:rPr>
          <w:b/>
          <w:lang w:val="kk-KZ"/>
        </w:rPr>
        <w:t xml:space="preserve">ЛОГИСТИКАЛЫҚ ҚЫЗМЕТ КӨРСЕТУДІҢ </w:t>
      </w:r>
      <w:r w:rsidR="00C5250E" w:rsidRPr="00FE34C8">
        <w:rPr>
          <w:b/>
          <w:lang w:val="kk-KZ"/>
        </w:rPr>
        <w:t xml:space="preserve"> ЦИФРЛЫҚ ЭКОЖҮЙЕСІН ДАМЫТУ НЕГІЗІНДЕ АВТОМОБИЛЬ ЖҮК ТАСЫМАЛДАРЫН БАСҚАРУДЫ ЖЕТІЛДІРУ</w:t>
      </w:r>
      <w:r w:rsidR="00040050" w:rsidRPr="00FE34C8">
        <w:rPr>
          <w:b/>
          <w:lang w:val="kk-KZ"/>
        </w:rPr>
        <w:t xml:space="preserve"> БАҒЫТТАРЫ</w:t>
      </w:r>
      <w:bookmarkEnd w:id="12"/>
    </w:p>
    <w:p w:rsidR="000A3A50" w:rsidRPr="00FE34C8" w:rsidRDefault="0055310A" w:rsidP="0055310A">
      <w:pPr>
        <w:pStyle w:val="Times14"/>
        <w:tabs>
          <w:tab w:val="left" w:pos="3600"/>
        </w:tabs>
        <w:outlineLvl w:val="0"/>
        <w:rPr>
          <w:b/>
          <w:lang w:val="kk-KZ"/>
        </w:rPr>
      </w:pPr>
      <w:r>
        <w:rPr>
          <w:b/>
          <w:lang w:val="kk-KZ"/>
        </w:rPr>
        <w:tab/>
      </w:r>
    </w:p>
    <w:p w:rsidR="000A3A50" w:rsidRPr="00FE34C8" w:rsidRDefault="000A3A50" w:rsidP="00C5250E">
      <w:pPr>
        <w:pStyle w:val="Times14"/>
        <w:outlineLvl w:val="0"/>
        <w:rPr>
          <w:b/>
          <w:lang w:val="kk-KZ"/>
        </w:rPr>
      </w:pPr>
    </w:p>
    <w:p w:rsidR="00FC3221" w:rsidRPr="00FE34C8" w:rsidRDefault="00C5250E" w:rsidP="002F0A20">
      <w:pPr>
        <w:pStyle w:val="Times14"/>
        <w:numPr>
          <w:ilvl w:val="1"/>
          <w:numId w:val="34"/>
        </w:numPr>
        <w:tabs>
          <w:tab w:val="left" w:pos="1134"/>
        </w:tabs>
        <w:ind w:left="0" w:firstLine="709"/>
        <w:outlineLvl w:val="0"/>
        <w:rPr>
          <w:b/>
          <w:lang w:val="kk-KZ"/>
        </w:rPr>
      </w:pPr>
      <w:bookmarkStart w:id="13" w:name="_Toc208015038"/>
      <w:r w:rsidRPr="00FE34C8">
        <w:rPr>
          <w:b/>
          <w:lang w:val="kk-KZ"/>
        </w:rPr>
        <w:t>Экономиканы цифрландыру жағдайында автомобиль жүк тасымалдарын тиімді басқарудың оңтайлы моделін қалыптастыру</w:t>
      </w:r>
      <w:bookmarkEnd w:id="13"/>
    </w:p>
    <w:p w:rsidR="00570235" w:rsidRPr="00AF19C5" w:rsidRDefault="00570235" w:rsidP="00570235">
      <w:pPr>
        <w:spacing w:after="0" w:line="240" w:lineRule="auto"/>
        <w:ind w:firstLine="709"/>
        <w:jc w:val="both"/>
        <w:rPr>
          <w:rFonts w:ascii="Times New Roman" w:hAnsi="Times New Roman" w:cs="Times New Roman"/>
          <w:sz w:val="28"/>
          <w:szCs w:val="28"/>
          <w:lang w:val="kk-KZ"/>
        </w:rPr>
      </w:pPr>
    </w:p>
    <w:p w:rsidR="00570235" w:rsidRPr="00AF19C5" w:rsidRDefault="00570235" w:rsidP="00570235">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Экономика бүгінде сатып алушы нарығына бағытталған, бұл жағдай сатып алушылардың қалауларын уақтылы ескеруді талап етеді. Бұл жүктерді жеткізу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терінің сапасын және тасымалдауды ұйымдастырудың бүкіл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 жақсартуға мүмкіндік береді. Көлік компанияларының қызметі басқарудың инновациялық моделін енгізу арқылы сапалы трансформацияны талап етеді. </w:t>
      </w:r>
    </w:p>
    <w:p w:rsidR="00570235" w:rsidRPr="00AF19C5" w:rsidRDefault="00570235" w:rsidP="00570235">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Кәсіпорынның негізгі міндеті өзгермелі нарық жағдайларына бейімделу үшін икемділік пен кең мүмкіндіктерді қамтамасыз ететін басқару моделін әзірлеу және енгізу болып табылады. </w:t>
      </w:r>
    </w:p>
    <w:p w:rsidR="00570235" w:rsidRPr="00AF19C5" w:rsidRDefault="00570235" w:rsidP="00570235">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Жүк тасымалдау саласындағы кәсіпорынды басқару әдістемесі әртүрлі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терді сапалы жақсартуға бағытталған. Бұған жеткізушілермен және тұтынушылармен жұмыс істеу, бәсекелестік жағдайды жақсарту және жұмыс күшін оңтайландыру бойынша жұмыс кіреді.</w:t>
      </w:r>
    </w:p>
    <w:p w:rsidR="000A3A50" w:rsidRDefault="00570235" w:rsidP="00570235">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Дәл осы факторлар жүк тасымалдау саласындағы кәсіпорындардың цифрлық экожүйелерге негізделген автомобильмен жүк тасымалдауды басқару әдістеріне қызығушылығын түсіндіреді. Өйткені модельді тәжірибеде қолдану басқару тиімділігін арттыруға және кәсіпорынның қаржылық тұрақтылығын қамтамасыз етуге мүмкіндік береді. Инновациялық менеджмент технологиялармен, ақпаратпен жұмыс істеу және ұйымды басқару саласында басқару аппаратының оңтайлы шешімдерін әзірлеуге бағытталған.</w:t>
      </w:r>
    </w:p>
    <w:p w:rsidR="0055310A" w:rsidRPr="0055310A" w:rsidRDefault="0055310A" w:rsidP="0055310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55310A">
        <w:rPr>
          <w:rFonts w:ascii="Times New Roman" w:hAnsi="Times New Roman" w:cs="Times New Roman"/>
          <w:sz w:val="28"/>
          <w:szCs w:val="28"/>
          <w:lang w:val="kk-KZ"/>
        </w:rPr>
        <w:t>азақстан Президентінің жарлықтары мен жолдауларына сәйкес, ел транзиттік әлеуетті дамытуға, көлік-логистикалық үдерістерді жетілдіру үшін заманауи технологияларды енгізуге бағытталған. Негізгі мақсат – тасымалдау қызметтерінің тиімділігін арттыру, транзиттік және мультимодальды мүмкіндіктерді дамыту, сондай-ақ көлік байланысының қауіпсіздігі мен тұрақтылығын қамтамасыз ету. Бұл бастама көлік-логистика саласының ЖІӨ-дегі үлесін арттыруға және Қазақстанды аймақтың негізгі транзиттік хабы реті</w:t>
      </w:r>
      <w:r>
        <w:rPr>
          <w:rFonts w:ascii="Times New Roman" w:hAnsi="Times New Roman" w:cs="Times New Roman"/>
          <w:sz w:val="28"/>
          <w:szCs w:val="28"/>
          <w:lang w:val="kk-KZ"/>
        </w:rPr>
        <w:t>нде қалыптастыруға бағытталған.</w:t>
      </w:r>
    </w:p>
    <w:p w:rsidR="0055310A" w:rsidRPr="00AF19C5" w:rsidRDefault="0055310A" w:rsidP="0055310A">
      <w:pPr>
        <w:spacing w:after="0" w:line="240" w:lineRule="auto"/>
        <w:ind w:firstLine="709"/>
        <w:jc w:val="both"/>
        <w:rPr>
          <w:rFonts w:ascii="Times New Roman" w:hAnsi="Times New Roman" w:cs="Times New Roman"/>
          <w:sz w:val="28"/>
          <w:szCs w:val="28"/>
          <w:lang w:val="kk-KZ"/>
        </w:rPr>
      </w:pPr>
      <w:r w:rsidRPr="006A3EEC">
        <w:rPr>
          <w:rFonts w:ascii="Times New Roman" w:hAnsi="Times New Roman" w:cs="Times New Roman"/>
          <w:sz w:val="28"/>
          <w:szCs w:val="28"/>
          <w:lang w:val="kk-KZ"/>
        </w:rPr>
        <w:t xml:space="preserve">Жүргізілген зерттеулерімізде интернет заттары (IoT), жасанды интеллект (AI), блокчейн сияқты технологияларды қамтитын цифрлық экожүйелердегі соңғы жетістіктер автомобиль жүк тасымалы саласын түбегейлі өзгертетіні анықталған еді. Бұл технологиялар тиімділікті арттырып, жеткізу тізбегінің көрінуін жақсартып, қоршаған ортаға зиянын азайтуға мүмкіндік береді. Қазақстанның көлік-логистика кешенін цифрландырудағы күш-жігері, оның ішінде цифрлық көлік дәліздерін енгізу және ақпараттық-логистикалық интеграцияланған платформаны дамыту бойынша ұсыныстар, осы пайдаға жетудің маңызды кезеңі болып табылады. Бұл тәсіл басқару үдерістерінің ашықтығы мен тиімділігін арттырып қана қоймай, шығындарды азайтып, соңғы </w:t>
      </w:r>
      <w:r w:rsidRPr="006A3EEC">
        <w:rPr>
          <w:rFonts w:ascii="Times New Roman" w:hAnsi="Times New Roman" w:cs="Times New Roman"/>
          <w:sz w:val="28"/>
          <w:szCs w:val="28"/>
          <w:lang w:val="kk-KZ"/>
        </w:rPr>
        <w:lastRenderedPageBreak/>
        <w:t>пайдаланушыларға қызмет сапасын жақсартуға ықпал етеді, бұл өз кезегінде елдің экономикалық өсуіне және өңірлік интеграцияға зор үлес қосады</w:t>
      </w:r>
      <w:r w:rsidR="00BF2B71" w:rsidRPr="00BF2B71">
        <w:rPr>
          <w:rFonts w:ascii="Times New Roman" w:hAnsi="Times New Roman" w:cs="Times New Roman"/>
          <w:sz w:val="28"/>
          <w:szCs w:val="28"/>
          <w:lang w:val="kk-KZ"/>
        </w:rPr>
        <w:t xml:space="preserve"> [124]</w:t>
      </w:r>
      <w:r w:rsidRPr="006A3EEC">
        <w:rPr>
          <w:rFonts w:ascii="Times New Roman" w:hAnsi="Times New Roman" w:cs="Times New Roman"/>
          <w:sz w:val="28"/>
          <w:szCs w:val="28"/>
          <w:lang w:val="kk-KZ"/>
        </w:rPr>
        <w:t>.</w:t>
      </w:r>
    </w:p>
    <w:p w:rsidR="000A3A50" w:rsidRPr="00AF19C5" w:rsidRDefault="00570235" w:rsidP="000A3A5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1</w:t>
      </w:r>
      <w:r w:rsidR="005D683F" w:rsidRPr="00AF19C5">
        <w:rPr>
          <w:rFonts w:ascii="Times New Roman" w:hAnsi="Times New Roman" w:cs="Times New Roman"/>
          <w:sz w:val="28"/>
          <w:szCs w:val="28"/>
          <w:lang w:val="kk-KZ"/>
        </w:rPr>
        <w:t>9</w:t>
      </w:r>
      <w:r w:rsidRPr="00AF19C5">
        <w:rPr>
          <w:rFonts w:ascii="Times New Roman" w:hAnsi="Times New Roman" w:cs="Times New Roman"/>
          <w:sz w:val="28"/>
          <w:szCs w:val="28"/>
          <w:lang w:val="kk-KZ"/>
        </w:rPr>
        <w:t>-суретте экономиканы цифрландыру жағдайында автомобиль жүк тасымалда</w:t>
      </w:r>
      <w:r w:rsidR="00C975B8">
        <w:rPr>
          <w:rFonts w:ascii="Times New Roman" w:hAnsi="Times New Roman" w:cs="Times New Roman"/>
          <w:sz w:val="28"/>
          <w:szCs w:val="28"/>
          <w:lang w:val="kk-KZ"/>
        </w:rPr>
        <w:t>рын</w:t>
      </w:r>
      <w:r w:rsidRPr="00AF19C5">
        <w:rPr>
          <w:rFonts w:ascii="Times New Roman" w:hAnsi="Times New Roman" w:cs="Times New Roman"/>
          <w:sz w:val="28"/>
          <w:szCs w:val="28"/>
          <w:lang w:val="kk-KZ"/>
        </w:rPr>
        <w:t xml:space="preserve"> тиімді басқару кезінде автомобиль көлігі саласындағы кәсіпорындарда болып жатқан негізгі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 көрсетілген.</w:t>
      </w:r>
    </w:p>
    <w:p w:rsidR="000A3A50" w:rsidRPr="00AF19C5" w:rsidRDefault="000A3A50" w:rsidP="00570235">
      <w:pPr>
        <w:spacing w:after="0" w:line="240" w:lineRule="auto"/>
        <w:jc w:val="both"/>
        <w:rPr>
          <w:rFonts w:ascii="Times New Roman" w:hAnsi="Times New Roman" w:cs="Times New Roman"/>
          <w:sz w:val="28"/>
          <w:szCs w:val="28"/>
          <w:lang w:val="kk-KZ"/>
        </w:rPr>
      </w:pPr>
    </w:p>
    <w:p w:rsidR="00570235" w:rsidRPr="00AF19C5" w:rsidRDefault="00570235" w:rsidP="00570235">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mc:AlternateContent>
          <mc:Choice Requires="wpc">
            <w:drawing>
              <wp:inline distT="0" distB="0" distL="0" distR="0">
                <wp:extent cx="6057900" cy="4747260"/>
                <wp:effectExtent l="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a:noFill/>
                        </a:ln>
                      </wpc:whole>
                      <wps:wsp>
                        <wps:cNvPr id="6" name="Прямоугольник 6"/>
                        <wps:cNvSpPr/>
                        <wps:spPr>
                          <a:xfrm>
                            <a:off x="396240" y="38100"/>
                            <a:ext cx="5631180" cy="67818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70235" w:rsidRDefault="00D7553A" w:rsidP="00570235">
                              <w:pPr>
                                <w:spacing w:after="0" w:line="240" w:lineRule="auto"/>
                                <w:jc w:val="center"/>
                                <w:rPr>
                                  <w:rFonts w:ascii="Times New Roman" w:hAnsi="Times New Roman" w:cs="Times New Roman"/>
                                  <w:sz w:val="24"/>
                                  <w:szCs w:val="24"/>
                                  <w:lang w:val="ru-RU"/>
                                </w:rPr>
                              </w:pPr>
                              <w:r w:rsidRPr="00543B30">
                                <w:rPr>
                                  <w:rFonts w:ascii="Times New Roman" w:hAnsi="Times New Roman" w:cs="Times New Roman"/>
                                  <w:sz w:val="24"/>
                                  <w:szCs w:val="24"/>
                                  <w:lang w:val="ru-RU"/>
                                </w:rPr>
                                <w:t>Мақсат қою: экономикалық жүйенің қызмет жағдайларын және оның цифрлық даму тенденцияларын анықтау; оның сыртқы ортасының мүмкін параметрлерін анықтау; экономикалық жүйенің ішкі ресурстарын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Прямоугольник 205"/>
                        <wps:cNvSpPr/>
                        <wps:spPr>
                          <a:xfrm>
                            <a:off x="396240" y="862920"/>
                            <a:ext cx="5631180" cy="3334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43B30" w:rsidRDefault="00D7553A" w:rsidP="00543B30">
                              <w:pPr>
                                <w:jc w:val="center"/>
                                <w:rPr>
                                  <w:rFonts w:ascii="Times New Roman" w:hAnsi="Times New Roman" w:cs="Times New Roman"/>
                                  <w:lang w:val="ru-RU"/>
                                </w:rPr>
                              </w:pPr>
                              <w:r w:rsidRPr="00543B30">
                                <w:rPr>
                                  <w:rFonts w:ascii="Times New Roman" w:hAnsi="Times New Roman" w:cs="Times New Roman"/>
                                  <w:lang w:val="ru-RU"/>
                                </w:rPr>
                                <w:t>Жүйе мүмкіндіктерінің сыртқы орта талаптарына сәйкестігін талдау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 name="Прямоугольник 206"/>
                        <wps:cNvSpPr/>
                        <wps:spPr>
                          <a:xfrm>
                            <a:off x="396240" y="1341075"/>
                            <a:ext cx="5631180" cy="501015"/>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43B30" w:rsidRDefault="00D7553A" w:rsidP="00543B30">
                              <w:pPr>
                                <w:pStyle w:val="a8"/>
                                <w:spacing w:before="0" w:beforeAutospacing="0" w:after="160" w:afterAutospacing="0" w:line="256" w:lineRule="auto"/>
                                <w:jc w:val="center"/>
                                <w:rPr>
                                  <w:lang w:val="ru-RU"/>
                                </w:rPr>
                              </w:pPr>
                              <w:r w:rsidRPr="00543B30">
                                <w:rPr>
                                  <w:rFonts w:eastAsia="Calibri"/>
                                  <w:sz w:val="22"/>
                                  <w:szCs w:val="22"/>
                                  <w:lang w:val="ru-RU"/>
                                </w:rPr>
                                <w:t>Экономикалық жүйенің цифрлық дамуын модельдеу: өлшемдер; шектеулер; болжамдар; экономикалық жүйенің цифрлық даму моделін құру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 name="Прямоугольник 207"/>
                        <wps:cNvSpPr/>
                        <wps:spPr>
                          <a:xfrm>
                            <a:off x="396240" y="2008800"/>
                            <a:ext cx="5631180" cy="475319"/>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43B30" w:rsidRDefault="00D7553A" w:rsidP="00543B30">
                              <w:pPr>
                                <w:jc w:val="center"/>
                                <w:rPr>
                                  <w:rFonts w:ascii="Times New Roman" w:hAnsi="Times New Roman" w:cs="Times New Roman"/>
                                  <w:lang w:val="ru-RU"/>
                                </w:rPr>
                              </w:pPr>
                              <w:r w:rsidRPr="00543B30">
                                <w:rPr>
                                  <w:rFonts w:ascii="Times New Roman" w:hAnsi="Times New Roman" w:cs="Times New Roman"/>
                                  <w:lang w:val="ru-RU"/>
                                </w:rPr>
                                <w:t>Модель негізінде экономикалық жүйенің цифрлық дамуының болжамдарын қалыптастыру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Блок-схема: решение 10"/>
                        <wps:cNvSpPr/>
                        <wps:spPr>
                          <a:xfrm>
                            <a:off x="1996440" y="2621280"/>
                            <a:ext cx="2430780" cy="87630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D7553A" w:rsidRPr="00543B30" w:rsidRDefault="00D7553A" w:rsidP="00543B30">
                              <w:pPr>
                                <w:spacing w:after="0" w:line="240" w:lineRule="auto"/>
                                <w:jc w:val="center"/>
                                <w:rPr>
                                  <w:rFonts w:ascii="Times New Roman" w:hAnsi="Times New Roman" w:cs="Times New Roman"/>
                                  <w:sz w:val="24"/>
                                  <w:szCs w:val="24"/>
                                </w:rPr>
                              </w:pPr>
                              <w:r w:rsidRPr="00543B30">
                                <w:rPr>
                                  <w:rFonts w:ascii="Times New Roman" w:hAnsi="Times New Roman" w:cs="Times New Roman"/>
                                  <w:sz w:val="24"/>
                                  <w:szCs w:val="24"/>
                                </w:rPr>
                                <w:t>Критерийлерге сәйкестік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960120" y="2880360"/>
                            <a:ext cx="502920" cy="35814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43B30" w:rsidRDefault="00D7553A" w:rsidP="00543B30">
                              <w:pPr>
                                <w:spacing w:after="0" w:line="240" w:lineRule="auto"/>
                                <w:jc w:val="center"/>
                                <w:rPr>
                                  <w:rFonts w:ascii="Times New Roman" w:hAnsi="Times New Roman" w:cs="Times New Roman"/>
                                  <w:sz w:val="24"/>
                                  <w:szCs w:val="24"/>
                                  <w:lang w:val="kk-KZ"/>
                                </w:rPr>
                              </w:pPr>
                              <w:r w:rsidRPr="00543B30">
                                <w:rPr>
                                  <w:rFonts w:ascii="Times New Roman" w:hAnsi="Times New Roman" w:cs="Times New Roman"/>
                                  <w:sz w:val="24"/>
                                  <w:szCs w:val="24"/>
                                  <w:lang w:val="kk-KZ"/>
                                </w:rPr>
                                <w:t>Жоқ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Прямоугольник 208"/>
                        <wps:cNvSpPr/>
                        <wps:spPr>
                          <a:xfrm>
                            <a:off x="2961300" y="3662340"/>
                            <a:ext cx="502920" cy="35814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543B30">
                              <w:pPr>
                                <w:pStyle w:val="a8"/>
                                <w:spacing w:before="0" w:beforeAutospacing="0" w:after="0" w:afterAutospacing="0" w:line="256" w:lineRule="auto"/>
                                <w:jc w:val="center"/>
                              </w:pPr>
                              <w:r>
                                <w:rPr>
                                  <w:rFonts w:eastAsia="Calibri"/>
                                  <w:lang w:val="kk-KZ"/>
                                </w:rPr>
                                <w:t>Иә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 name="Прямоугольник 209"/>
                        <wps:cNvSpPr/>
                        <wps:spPr>
                          <a:xfrm>
                            <a:off x="396240" y="4195740"/>
                            <a:ext cx="5631180" cy="47498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43B30" w:rsidRDefault="00D7553A" w:rsidP="00543B30">
                              <w:pPr>
                                <w:pStyle w:val="a8"/>
                                <w:spacing w:before="0" w:beforeAutospacing="0" w:after="0" w:afterAutospacing="0"/>
                                <w:jc w:val="center"/>
                                <w:rPr>
                                  <w:lang w:val="ru-RU"/>
                                </w:rPr>
                              </w:pPr>
                              <w:r w:rsidRPr="00543B30">
                                <w:rPr>
                                  <w:rStyle w:val="anegp0gi0b9av8jahpyh"/>
                                  <w:lang w:val="ru-RU"/>
                                </w:rPr>
                                <w:t>Экономикалық</w:t>
                              </w:r>
                              <w:r w:rsidRPr="00543B30">
                                <w:rPr>
                                  <w:lang w:val="ru-RU"/>
                                </w:rPr>
                                <w:t xml:space="preserve"> </w:t>
                              </w:r>
                              <w:r w:rsidRPr="00543B30">
                                <w:rPr>
                                  <w:rStyle w:val="anegp0gi0b9av8jahpyh"/>
                                  <w:lang w:val="ru-RU"/>
                                </w:rPr>
                                <w:t>жүйенің</w:t>
                              </w:r>
                              <w:r w:rsidRPr="00543B30">
                                <w:rPr>
                                  <w:lang w:val="ru-RU"/>
                                </w:rPr>
                                <w:t xml:space="preserve"> </w:t>
                              </w:r>
                              <w:r w:rsidRPr="00543B30">
                                <w:rPr>
                                  <w:rStyle w:val="anegp0gi0b9av8jahpyh"/>
                                  <w:lang w:val="ru-RU"/>
                                </w:rPr>
                                <w:t>цифрлық</w:t>
                              </w:r>
                              <w:r w:rsidRPr="00543B30">
                                <w:rPr>
                                  <w:lang w:val="ru-RU"/>
                                </w:rPr>
                                <w:t xml:space="preserve"> </w:t>
                              </w:r>
                              <w:r w:rsidRPr="00543B30">
                                <w:rPr>
                                  <w:rStyle w:val="anegp0gi0b9av8jahpyh"/>
                                  <w:lang w:val="ru-RU"/>
                                </w:rPr>
                                <w:t>даму</w:t>
                              </w:r>
                              <w:r w:rsidRPr="00543B30">
                                <w:rPr>
                                  <w:lang w:val="ru-RU"/>
                                </w:rPr>
                                <w:t xml:space="preserve"> </w:t>
                              </w:r>
                              <w:r w:rsidRPr="00543B30">
                                <w:rPr>
                                  <w:rStyle w:val="anegp0gi0b9av8jahpyh"/>
                                  <w:lang w:val="ru-RU"/>
                                </w:rPr>
                                <w:t>болжамын</w:t>
                              </w:r>
                              <w:r w:rsidRPr="00543B30">
                                <w:rPr>
                                  <w:lang w:val="ru-RU"/>
                                </w:rPr>
                                <w:t xml:space="preserve"> іске </w:t>
                              </w:r>
                              <w:r w:rsidRPr="00543B30">
                                <w:rPr>
                                  <w:rStyle w:val="anegp0gi0b9av8jahpyh"/>
                                  <w:lang w:val="ru-RU"/>
                                </w:rPr>
                                <w:t>асыру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Прямая со стрелкой 14"/>
                        <wps:cNvCnPr>
                          <a:stCxn id="6" idx="2"/>
                          <a:endCxn id="205" idx="0"/>
                        </wps:cNvCnPr>
                        <wps:spPr>
                          <a:xfrm>
                            <a:off x="3211830" y="716280"/>
                            <a:ext cx="0" cy="1466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5" name="Прямая со стрелкой 15"/>
                        <wps:cNvCnPr>
                          <a:stCxn id="205" idx="2"/>
                          <a:endCxn id="206" idx="0"/>
                        </wps:cNvCnPr>
                        <wps:spPr>
                          <a:xfrm>
                            <a:off x="3211830" y="1196340"/>
                            <a:ext cx="0" cy="1447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a:stCxn id="206" idx="2"/>
                          <a:endCxn id="207" idx="0"/>
                        </wps:cNvCnPr>
                        <wps:spPr>
                          <a:xfrm>
                            <a:off x="3211830" y="1842090"/>
                            <a:ext cx="0" cy="16671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 стрелкой 17"/>
                        <wps:cNvCnPr>
                          <a:stCxn id="207" idx="2"/>
                          <a:endCxn id="10" idx="0"/>
                        </wps:cNvCnPr>
                        <wps:spPr>
                          <a:xfrm>
                            <a:off x="3211830" y="2484119"/>
                            <a:ext cx="0" cy="13716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1" name="Прямая соединительная линия 21"/>
                        <wps:cNvCnPr>
                          <a:stCxn id="10" idx="1"/>
                          <a:endCxn id="12" idx="3"/>
                        </wps:cNvCnPr>
                        <wps:spPr>
                          <a:xfrm flipH="1">
                            <a:off x="1463040" y="3059430"/>
                            <a:ext cx="5334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a:stCxn id="10" idx="2"/>
                          <a:endCxn id="208" idx="0"/>
                        </wps:cNvCnPr>
                        <wps:spPr>
                          <a:xfrm>
                            <a:off x="3211830" y="3497580"/>
                            <a:ext cx="930" cy="1647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a:stCxn id="208" idx="2"/>
                          <a:endCxn id="209" idx="0"/>
                        </wps:cNvCnPr>
                        <wps:spPr>
                          <a:xfrm flipH="1">
                            <a:off x="3211830" y="4020480"/>
                            <a:ext cx="930" cy="1752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4" name="Соединительная линия уступом 24"/>
                        <wps:cNvCnPr>
                          <a:endCxn id="6" idx="1"/>
                        </wps:cNvCnPr>
                        <wps:spPr>
                          <a:xfrm rot="16200000" flipV="1">
                            <a:off x="-662939" y="1436369"/>
                            <a:ext cx="2682240" cy="563880"/>
                          </a:xfrm>
                          <a:prstGeom prst="bentConnector4">
                            <a:avLst>
                              <a:gd name="adj1" fmla="val -71"/>
                              <a:gd name="adj2" fmla="val 14054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 o:spid="_x0000_s1209" editas="canvas" style="width:477pt;height:373.8pt;mso-position-horizontal-relative:char;mso-position-vertical-relative:line" coordsize="60579,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">
                <v:shape id="_x0000_s1210" type="#_x0000_t75" style="position:absolute;width:60579;height:47472;visibility:visible;mso-wrap-style:square">
                  <v:fill o:detectmouseclick="t"/>
                  <v:path o:connecttype="none"/>
                </v:shape>
                <v:rect id="Прямоугольник 6" o:spid="_x0000_s1211" style="position:absolute;left:3962;top:381;width:56312;height:6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rsidR="00D7553A" w:rsidRPr="00570235" w:rsidRDefault="00D7553A" w:rsidP="00570235">
                        <w:pPr>
                          <w:spacing w:after="0" w:line="240" w:lineRule="auto"/>
                          <w:jc w:val="center"/>
                          <w:rPr>
                            <w:rFonts w:ascii="Times New Roman" w:hAnsi="Times New Roman" w:cs="Times New Roman"/>
                            <w:sz w:val="24"/>
                            <w:szCs w:val="24"/>
                            <w:lang w:val="ru-RU"/>
                          </w:rPr>
                        </w:pPr>
                        <w:r w:rsidRPr="00543B30">
                          <w:rPr>
                            <w:rFonts w:ascii="Times New Roman" w:hAnsi="Times New Roman" w:cs="Times New Roman"/>
                            <w:sz w:val="24"/>
                            <w:szCs w:val="24"/>
                            <w:lang w:val="ru-RU"/>
                          </w:rPr>
                          <w:t>Мақсат қою: экономикалық жүйенің қызмет жағдайларын және оның цифрлық даму тенденцияларын анықтау; оның сыртқы ортасының мүмкін параметрлерін анықтау; экономикалық жүйенің ішкі ресурстарын талдау</w:t>
                        </w:r>
                      </w:p>
                    </w:txbxContent>
                  </v:textbox>
                </v:rect>
                <v:rect id="Прямоугольник 205" o:spid="_x0000_s1212" style="position:absolute;left:3962;top:8629;width:5631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" fillcolor="white [3201]" strokecolor="black [3200]" strokeweight="1pt">
                  <v:textbox>
                    <w:txbxContent>
                      <w:p w:rsidR="00D7553A" w:rsidRPr="00543B30" w:rsidRDefault="00D7553A" w:rsidP="00543B30">
                        <w:pPr>
                          <w:jc w:val="center"/>
                          <w:rPr>
                            <w:rFonts w:ascii="Times New Roman" w:hAnsi="Times New Roman" w:cs="Times New Roman"/>
                            <w:lang w:val="ru-RU"/>
                          </w:rPr>
                        </w:pPr>
                        <w:r w:rsidRPr="00543B30">
                          <w:rPr>
                            <w:rFonts w:ascii="Times New Roman" w:hAnsi="Times New Roman" w:cs="Times New Roman"/>
                            <w:lang w:val="ru-RU"/>
                          </w:rPr>
                          <w:t>Жүйе мүмкіндіктерінің сыртқы орта талаптарына сәйкестігін талдау</w:t>
                        </w:r>
                      </w:p>
                    </w:txbxContent>
                  </v:textbox>
                </v:rect>
                <v:rect id="Прямоугольник 206" o:spid="_x0000_s1213" style="position:absolute;left:3962;top:13410;width:56312;height:5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" fillcolor="white [3201]" strokecolor="black [3200]" strokeweight="1pt">
                  <v:textbox>
                    <w:txbxContent>
                      <w:p w:rsidR="00D7553A" w:rsidRPr="00543B30" w:rsidRDefault="00D7553A" w:rsidP="00543B30">
                        <w:pPr>
                          <w:pStyle w:val="a8"/>
                          <w:spacing w:before="0" w:beforeAutospacing="0" w:after="160" w:afterAutospacing="0" w:line="256" w:lineRule="auto"/>
                          <w:jc w:val="center"/>
                          <w:rPr>
                            <w:lang w:val="ru-RU"/>
                          </w:rPr>
                        </w:pPr>
                        <w:r w:rsidRPr="00543B30">
                          <w:rPr>
                            <w:rFonts w:eastAsia="Calibri"/>
                            <w:sz w:val="22"/>
                            <w:szCs w:val="22"/>
                            <w:lang w:val="ru-RU"/>
                          </w:rPr>
                          <w:t>Экономикалық жүйенің цифрлық дамуын модельдеу: өлшемдер; шектеулер; болжамдар; экономикалық жүйенің цифрлық даму моделін құру</w:t>
                        </w:r>
                      </w:p>
                    </w:txbxContent>
                  </v:textbox>
                </v:rect>
                <v:rect id="Прямоугольник 207" o:spid="_x0000_s1214" style="position:absolute;left:3962;top:20088;width:56312;height:4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" fillcolor="white [3201]" strokecolor="black [3200]" strokeweight="1pt">
                  <v:textbox>
                    <w:txbxContent>
                      <w:p w:rsidR="00D7553A" w:rsidRPr="00543B30" w:rsidRDefault="00D7553A" w:rsidP="00543B30">
                        <w:pPr>
                          <w:jc w:val="center"/>
                          <w:rPr>
                            <w:rFonts w:ascii="Times New Roman" w:hAnsi="Times New Roman" w:cs="Times New Roman"/>
                            <w:lang w:val="ru-RU"/>
                          </w:rPr>
                        </w:pPr>
                        <w:r w:rsidRPr="00543B30">
                          <w:rPr>
                            <w:rFonts w:ascii="Times New Roman" w:hAnsi="Times New Roman" w:cs="Times New Roman"/>
                            <w:lang w:val="ru-RU"/>
                          </w:rPr>
                          <w:t>Модель негізінде экономикалық жүйенің цифрлық дамуының болжамдарын қалыптастыру</w:t>
                        </w:r>
                      </w:p>
                    </w:txbxContent>
                  </v:textbox>
                </v:rect>
                <v:shapetype id="_x0000_t110" coordsize="21600,21600" o:spt="110" path="m10800,l,10800,10800,21600,21600,10800xe">
                  <v:stroke joinstyle="miter"/>
                  <v:path gradientshapeok="t" o:connecttype="rect" textboxrect="5400,5400,16200,16200"/>
                </v:shapetype>
                <v:shape id="Блок-схема: решение 10" o:spid="_x0000_s1215" type="#_x0000_t110" style="position:absolute;left:19964;top:26212;width:24308;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" fillcolor="white [3201]" strokecolor="black [3200]" strokeweight="1pt">
                  <v:textbox>
                    <w:txbxContent>
                      <w:p w:rsidR="00D7553A" w:rsidRPr="00543B30" w:rsidRDefault="00D7553A" w:rsidP="00543B30">
                        <w:pPr>
                          <w:spacing w:after="0" w:line="240" w:lineRule="auto"/>
                          <w:jc w:val="center"/>
                          <w:rPr>
                            <w:rFonts w:ascii="Times New Roman" w:hAnsi="Times New Roman" w:cs="Times New Roman"/>
                            <w:sz w:val="24"/>
                            <w:szCs w:val="24"/>
                          </w:rPr>
                        </w:pPr>
                        <w:r w:rsidRPr="00543B30">
                          <w:rPr>
                            <w:rFonts w:ascii="Times New Roman" w:hAnsi="Times New Roman" w:cs="Times New Roman"/>
                            <w:sz w:val="24"/>
                            <w:szCs w:val="24"/>
                          </w:rPr>
                          <w:t>Критерийлерге сәйкестік</w:t>
                        </w:r>
                      </w:p>
                    </w:txbxContent>
                  </v:textbox>
                </v:shape>
                <v:rect id="Прямоугольник 12" o:spid="_x0000_s1216" style="position:absolute;left:9601;top:28803;width:5029;height:3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D7553A" w:rsidRPr="00543B30" w:rsidRDefault="00D7553A" w:rsidP="00543B30">
                        <w:pPr>
                          <w:spacing w:after="0" w:line="240" w:lineRule="auto"/>
                          <w:jc w:val="center"/>
                          <w:rPr>
                            <w:rFonts w:ascii="Times New Roman" w:hAnsi="Times New Roman" w:cs="Times New Roman"/>
                            <w:sz w:val="24"/>
                            <w:szCs w:val="24"/>
                            <w:lang w:val="kk-KZ"/>
                          </w:rPr>
                        </w:pPr>
                        <w:r w:rsidRPr="00543B30">
                          <w:rPr>
                            <w:rFonts w:ascii="Times New Roman" w:hAnsi="Times New Roman" w:cs="Times New Roman"/>
                            <w:sz w:val="24"/>
                            <w:szCs w:val="24"/>
                            <w:lang w:val="kk-KZ"/>
                          </w:rPr>
                          <w:t>Жоқ</w:t>
                        </w:r>
                      </w:p>
                    </w:txbxContent>
                  </v:textbox>
                </v:rect>
                <v:rect id="Прямоугольник 208" o:spid="_x0000_s1217" style="position:absolute;left:29613;top:36623;width:5029;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" fillcolor="white [3201]" strokecolor="black [3200]" strokeweight="1pt">
                  <v:textbox>
                    <w:txbxContent>
                      <w:p w:rsidR="00D7553A" w:rsidRDefault="00D7553A" w:rsidP="00543B30">
                        <w:pPr>
                          <w:pStyle w:val="a8"/>
                          <w:spacing w:before="0" w:beforeAutospacing="0" w:after="0" w:afterAutospacing="0" w:line="256" w:lineRule="auto"/>
                          <w:jc w:val="center"/>
                        </w:pPr>
                        <w:r>
                          <w:rPr>
                            <w:rFonts w:eastAsia="Calibri"/>
                            <w:lang w:val="kk-KZ"/>
                          </w:rPr>
                          <w:t>Иә</w:t>
                        </w:r>
                      </w:p>
                    </w:txbxContent>
                  </v:textbox>
                </v:rect>
                <v:rect id="Прямоугольник 209" o:spid="_x0000_s1218" style="position:absolute;left:3962;top:41957;width:56312;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" fillcolor="white [3201]" strokecolor="black [3200]" strokeweight="1pt">
                  <v:textbox>
                    <w:txbxContent>
                      <w:p w:rsidR="00D7553A" w:rsidRPr="00543B30" w:rsidRDefault="00D7553A" w:rsidP="00543B30">
                        <w:pPr>
                          <w:pStyle w:val="a8"/>
                          <w:spacing w:before="0" w:beforeAutospacing="0" w:after="0" w:afterAutospacing="0"/>
                          <w:jc w:val="center"/>
                          <w:rPr>
                            <w:lang w:val="ru-RU"/>
                          </w:rPr>
                        </w:pPr>
                        <w:r w:rsidRPr="00543B30">
                          <w:rPr>
                            <w:rStyle w:val="anegp0gi0b9av8jahpyh"/>
                            <w:lang w:val="ru-RU"/>
                          </w:rPr>
                          <w:t>Экономикалық</w:t>
                        </w:r>
                        <w:r w:rsidRPr="00543B30">
                          <w:rPr>
                            <w:lang w:val="ru-RU"/>
                          </w:rPr>
                          <w:t xml:space="preserve"> </w:t>
                        </w:r>
                        <w:r w:rsidRPr="00543B30">
                          <w:rPr>
                            <w:rStyle w:val="anegp0gi0b9av8jahpyh"/>
                            <w:lang w:val="ru-RU"/>
                          </w:rPr>
                          <w:t>жүйенің</w:t>
                        </w:r>
                        <w:r w:rsidRPr="00543B30">
                          <w:rPr>
                            <w:lang w:val="ru-RU"/>
                          </w:rPr>
                          <w:t xml:space="preserve"> </w:t>
                        </w:r>
                        <w:r w:rsidRPr="00543B30">
                          <w:rPr>
                            <w:rStyle w:val="anegp0gi0b9av8jahpyh"/>
                            <w:lang w:val="ru-RU"/>
                          </w:rPr>
                          <w:t>цифрлық</w:t>
                        </w:r>
                        <w:r w:rsidRPr="00543B30">
                          <w:rPr>
                            <w:lang w:val="ru-RU"/>
                          </w:rPr>
                          <w:t xml:space="preserve"> </w:t>
                        </w:r>
                        <w:r w:rsidRPr="00543B30">
                          <w:rPr>
                            <w:rStyle w:val="anegp0gi0b9av8jahpyh"/>
                            <w:lang w:val="ru-RU"/>
                          </w:rPr>
                          <w:t>даму</w:t>
                        </w:r>
                        <w:r w:rsidRPr="00543B30">
                          <w:rPr>
                            <w:lang w:val="ru-RU"/>
                          </w:rPr>
                          <w:t xml:space="preserve"> </w:t>
                        </w:r>
                        <w:r w:rsidRPr="00543B30">
                          <w:rPr>
                            <w:rStyle w:val="anegp0gi0b9av8jahpyh"/>
                            <w:lang w:val="ru-RU"/>
                          </w:rPr>
                          <w:t>болжамын</w:t>
                        </w:r>
                        <w:r w:rsidRPr="00543B30">
                          <w:rPr>
                            <w:lang w:val="ru-RU"/>
                          </w:rPr>
                          <w:t xml:space="preserve"> іске </w:t>
                        </w:r>
                        <w:r w:rsidRPr="00543B30">
                          <w:rPr>
                            <w:rStyle w:val="anegp0gi0b9av8jahpyh"/>
                            <w:lang w:val="ru-RU"/>
                          </w:rPr>
                          <w:t>асыру</w:t>
                        </w:r>
                      </w:p>
                    </w:txbxContent>
                  </v:textbox>
                </v:rect>
                <v:shape id="Прямая со стрелкой 14" o:spid="_x0000_s1219" type="#_x0000_t32" style="position:absolute;left:32118;top:7162;width:0;height:1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" strokecolor="black [3200]" strokeweight="1.5pt">
                  <v:stroke endarrow="block" joinstyle="miter"/>
                </v:shape>
                <v:shape id="Прямая со стрелкой 15" o:spid="_x0000_s1220" type="#_x0000_t32" style="position:absolute;left:32118;top:11963;width:0;height:1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" strokecolor="black [3200]" strokeweight="1.5pt">
                  <v:stroke endarrow="block" joinstyle="miter"/>
                </v:shape>
                <v:shape id="Прямая со стрелкой 16" o:spid="_x0000_s1221" type="#_x0000_t32" style="position:absolute;left:32118;top:18420;width:0;height:1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" strokecolor="black [3200]" strokeweight="1.5pt">
                  <v:stroke endarrow="block" joinstyle="miter"/>
                </v:shape>
                <v:shape id="Прямая со стрелкой 17" o:spid="_x0000_s1222" type="#_x0000_t32" style="position:absolute;left:32118;top:24841;width:0;height:1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" strokecolor="black [3200]" strokeweight="1.5pt">
                  <v:stroke endarrow="block" joinstyle="miter"/>
                </v:shape>
                <v:line id="Прямая соединительная линия 21" o:spid="_x0000_s1223" style="position:absolute;flip:x;visibility:visible;mso-wrap-style:square" from="14630,30594" to="19964,30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" strokecolor="black [3200]" strokeweight="1.5pt">
                  <v:stroke joinstyle="miter"/>
                </v:line>
                <v:line id="Прямая соединительная линия 22" o:spid="_x0000_s1224" style="position:absolute;visibility:visible;mso-wrap-style:square" from="32118,34975" to="32127,3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" strokecolor="black [3200]" strokeweight="1.5pt">
                  <v:stroke joinstyle="miter"/>
                </v:line>
                <v:shape id="Прямая со стрелкой 23" o:spid="_x0000_s1225" type="#_x0000_t32" style="position:absolute;left:32118;top:40204;width:9;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" strokecolor="black [3200]" strokeweight="1.5pt">
                  <v:stroke endarrow="block" joinstyle="miter"/>
                </v:shape>
                <v:shape id="Соединительная линия уступом 24" o:spid="_x0000_s1226" type="#_x0000_t35" style="position:absolute;left:-6630;top:14363;width:26823;height:563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" adj="-15,30357" strokecolor="black [3200]" strokeweight="1.5pt">
                  <v:stroke endarrow="block"/>
                </v:shape>
                <w10:anchorlock/>
              </v:group>
            </w:pict>
          </mc:Fallback>
        </mc:AlternateContent>
      </w:r>
    </w:p>
    <w:p w:rsidR="000A3A50" w:rsidRPr="00C05E14" w:rsidRDefault="00543B30" w:rsidP="00C05E14">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Сурет 1</w:t>
      </w:r>
      <w:r w:rsidR="005D683F" w:rsidRPr="00AF19C5">
        <w:rPr>
          <w:rFonts w:ascii="Times New Roman" w:hAnsi="Times New Roman" w:cs="Times New Roman"/>
          <w:sz w:val="28"/>
          <w:szCs w:val="28"/>
          <w:lang w:val="kk-KZ"/>
        </w:rPr>
        <w:t>9</w:t>
      </w:r>
      <w:r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Экономиканы цифрландыру жағдайында автомобиль жүк тасымалдарын тиімді басқару кезіндегі көліктік-логистикалық қызмет көрсету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тері</w:t>
      </w:r>
    </w:p>
    <w:p w:rsidR="00543B30" w:rsidRPr="00950D7E" w:rsidRDefault="00543B30" w:rsidP="00543B30">
      <w:pPr>
        <w:pStyle w:val="Times14"/>
        <w:ind w:firstLine="0"/>
        <w:jc w:val="center"/>
        <w:rPr>
          <w:i/>
          <w:sz w:val="24"/>
          <w:lang w:val="kk-KZ"/>
        </w:rPr>
      </w:pPr>
      <w:r w:rsidRPr="00950D7E">
        <w:rPr>
          <w:i/>
          <w:sz w:val="24"/>
          <w:lang w:val="kk-KZ"/>
        </w:rPr>
        <w:t>(Ескерту:</w:t>
      </w:r>
      <w:r w:rsidRPr="00950D7E">
        <w:rPr>
          <w:sz w:val="24"/>
          <w:lang w:val="ru-RU"/>
        </w:rPr>
        <w:t xml:space="preserve"> </w:t>
      </w:r>
      <w:r w:rsidRPr="00950D7E">
        <w:rPr>
          <w:i/>
          <w:sz w:val="24"/>
          <w:lang w:val="kk-KZ"/>
        </w:rPr>
        <w:t>[</w:t>
      </w:r>
      <w:r w:rsidR="0050035F" w:rsidRPr="00950D7E">
        <w:rPr>
          <w:i/>
          <w:sz w:val="24"/>
          <w:lang w:val="kk-KZ"/>
        </w:rPr>
        <w:t>12</w:t>
      </w:r>
      <w:r w:rsidR="00BF2B71" w:rsidRPr="00950D7E">
        <w:rPr>
          <w:i/>
          <w:sz w:val="24"/>
          <w:lang w:val="ru-RU"/>
        </w:rPr>
        <w:t>5</w:t>
      </w:r>
      <w:r w:rsidRPr="00950D7E">
        <w:rPr>
          <w:i/>
          <w:sz w:val="24"/>
          <w:lang w:val="kk-KZ"/>
        </w:rPr>
        <w:t>] әдебиет негізінде автормен құрастырған)</w:t>
      </w:r>
    </w:p>
    <w:p w:rsidR="00543B30" w:rsidRPr="00AF19C5" w:rsidRDefault="00543B30" w:rsidP="000A3A50">
      <w:pPr>
        <w:spacing w:after="0" w:line="240" w:lineRule="auto"/>
        <w:ind w:firstLine="709"/>
        <w:jc w:val="both"/>
        <w:rPr>
          <w:rFonts w:ascii="Times New Roman" w:hAnsi="Times New Roman" w:cs="Times New Roman"/>
          <w:sz w:val="28"/>
          <w:szCs w:val="28"/>
          <w:lang w:val="kk-KZ"/>
        </w:rPr>
      </w:pPr>
    </w:p>
    <w:p w:rsidR="00624EC7" w:rsidRPr="00624EC7" w:rsidRDefault="00624EC7" w:rsidP="00245B77">
      <w:pPr>
        <w:spacing w:after="0" w:line="240" w:lineRule="auto"/>
        <w:ind w:firstLine="709"/>
        <w:jc w:val="both"/>
        <w:rPr>
          <w:rFonts w:ascii="Times New Roman" w:hAnsi="Times New Roman" w:cs="Times New Roman"/>
          <w:color w:val="000000" w:themeColor="text1"/>
          <w:sz w:val="28"/>
          <w:szCs w:val="28"/>
          <w:lang w:val="kk-KZ"/>
        </w:rPr>
      </w:pPr>
      <w:r w:rsidRPr="00624EC7">
        <w:rPr>
          <w:rFonts w:ascii="Times New Roman" w:hAnsi="Times New Roman" w:cs="Times New Roman"/>
          <w:color w:val="000000" w:themeColor="text1"/>
          <w:sz w:val="28"/>
          <w:szCs w:val="28"/>
          <w:lang w:val="kk-KZ"/>
        </w:rPr>
        <w:t>Цифрлық экономика жағдайында тиімді басқаруға қол жеткізу үшін көліктік-логистикалық қызметтердің цифрлық экожүйесін сипаттайтын және ондағы элементтер арасындағы өзара байланыстарды бейнелейтін оңтайлы модель қажет. Мұндай модель нақты физикалық процестер мен объектілердің математикалық көрінісіне негізделеді. Элементтердің өзара әрекеттесуін ескеру модельдің толықтығы мен дұрыстығын қамтамасыз етеді. Бұл ретте модельдеу жүйенің шекаралық шарттардағы әрекетін есептеуге бағытталған, ал логикалық байланыстар түрлі математикалық әдістер арқылы сипатталады. Талдау және модельдеу үшін автомобиль жүк тасымалдарын басқаруға негізделген көліктік-логистикалық қызметтердің цифрлық экожүйесі алынады, оған көлік-</w:t>
      </w:r>
      <w:r w:rsidRPr="00624EC7">
        <w:rPr>
          <w:rFonts w:ascii="Times New Roman" w:hAnsi="Times New Roman" w:cs="Times New Roman"/>
          <w:color w:val="000000" w:themeColor="text1"/>
          <w:sz w:val="28"/>
          <w:szCs w:val="28"/>
          <w:lang w:val="kk-KZ"/>
        </w:rPr>
        <w:lastRenderedPageBreak/>
        <w:t>логистикалық кәсіпорындар, нарық қатысушылары және цифрлық қызметтермен байланысты ақпараттық ағындар кіреді.</w:t>
      </w:r>
    </w:p>
    <w:p w:rsidR="00624EC7" w:rsidRPr="00624EC7" w:rsidRDefault="00624EC7" w:rsidP="00624EC7">
      <w:pPr>
        <w:spacing w:after="0" w:line="240" w:lineRule="auto"/>
        <w:ind w:firstLine="709"/>
        <w:jc w:val="both"/>
        <w:rPr>
          <w:rFonts w:ascii="Times New Roman" w:hAnsi="Times New Roman" w:cs="Times New Roman"/>
          <w:color w:val="000000" w:themeColor="text1"/>
          <w:sz w:val="28"/>
          <w:szCs w:val="28"/>
          <w:lang w:val="kk-KZ"/>
        </w:rPr>
      </w:pPr>
      <w:r w:rsidRPr="00624EC7">
        <w:rPr>
          <w:rFonts w:ascii="Times New Roman" w:hAnsi="Times New Roman" w:cs="Times New Roman"/>
          <w:color w:val="000000" w:themeColor="text1"/>
          <w:sz w:val="28"/>
          <w:szCs w:val="28"/>
          <w:lang w:val="kk-KZ"/>
        </w:rPr>
        <w:t>Осы мақсатта қолданылатын экономикалық модельдеу логистикалық шешімдердің шығындар, кірістер, пайда мен рентабельділік сияқты негізгі экономикалық көрсеткіштерге әсерін бағалауға бағытталған. Мұндай модельдер шешім қабылдау кезінде балама нұсқалардың ішінен ең тиімдісін таңдауға мүмкіндік береді. Модель нақты объектіні қарапайым түрде сипаттай отырып, ішкі және сыртқы факторлардың әсерін ескеріп, жүйенің жұмысын тиімді басқаруға жағдай жасайды.</w:t>
      </w:r>
    </w:p>
    <w:p w:rsidR="00624EC7" w:rsidRPr="00624EC7" w:rsidRDefault="00624EC7" w:rsidP="00624EC7">
      <w:pPr>
        <w:spacing w:after="0" w:line="240" w:lineRule="auto"/>
        <w:ind w:firstLine="709"/>
        <w:jc w:val="both"/>
        <w:rPr>
          <w:rFonts w:ascii="Times New Roman" w:hAnsi="Times New Roman" w:cs="Times New Roman"/>
          <w:color w:val="FF0000"/>
          <w:sz w:val="28"/>
          <w:szCs w:val="28"/>
          <w:lang w:val="kk-KZ"/>
        </w:rPr>
      </w:pPr>
    </w:p>
    <w:p w:rsidR="00245B77" w:rsidRPr="00AF19C5" w:rsidRDefault="00245B77" w:rsidP="00624EC7">
      <w:pPr>
        <w:spacing w:after="0" w:line="240" w:lineRule="auto"/>
        <w:jc w:val="both"/>
        <w:rPr>
          <w:rFonts w:ascii="Times New Roman" w:hAnsi="Times New Roman" w:cs="Times New Roman"/>
          <w:sz w:val="28"/>
          <w:szCs w:val="28"/>
          <w:lang w:val="kk-KZ"/>
        </w:rPr>
      </w:pPr>
    </w:p>
    <w:p w:rsidR="00543B30" w:rsidRPr="00AF19C5" w:rsidRDefault="00543B30" w:rsidP="00543B30">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mc:AlternateContent>
          <mc:Choice Requires="wpc">
            <w:drawing>
              <wp:inline distT="0" distB="0" distL="0" distR="0">
                <wp:extent cx="6073140" cy="2697480"/>
                <wp:effectExtent l="0" t="0" r="3810" b="7620"/>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26" name="Скругленный прямоугольник 26"/>
                        <wps:cNvSpPr/>
                        <wps:spPr>
                          <a:xfrm>
                            <a:off x="2034540" y="38100"/>
                            <a:ext cx="2110740" cy="49530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D7553A" w:rsidRPr="00543B30" w:rsidRDefault="00D7553A" w:rsidP="00543B30">
                              <w:pPr>
                                <w:spacing w:after="0" w:line="240" w:lineRule="auto"/>
                                <w:jc w:val="center"/>
                                <w:rPr>
                                  <w:rFonts w:ascii="Times New Roman" w:hAnsi="Times New Roman" w:cs="Times New Roman"/>
                                  <w:sz w:val="24"/>
                                  <w:szCs w:val="24"/>
                                  <w:lang w:val="kk-KZ"/>
                                </w:rPr>
                              </w:pPr>
                              <w:r w:rsidRPr="00543B30">
                                <w:rPr>
                                  <w:rFonts w:ascii="Times New Roman" w:hAnsi="Times New Roman" w:cs="Times New Roman"/>
                                  <w:sz w:val="24"/>
                                  <w:szCs w:val="24"/>
                                  <w:lang w:val="kk-KZ"/>
                                </w:rPr>
                                <w:t>Автомобиль жүк тасымалын басқару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Скругленный прямоугольник 210"/>
                        <wps:cNvSpPr/>
                        <wps:spPr>
                          <a:xfrm>
                            <a:off x="65700" y="1726860"/>
                            <a:ext cx="2110740" cy="93252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D7553A" w:rsidRDefault="00D7553A" w:rsidP="00543B30">
                              <w:pPr>
                                <w:pStyle w:val="a8"/>
                                <w:spacing w:before="0" w:beforeAutospacing="0" w:after="0" w:afterAutospacing="0"/>
                                <w:jc w:val="center"/>
                              </w:pPr>
                              <w:r>
                                <w:rPr>
                                  <w:rFonts w:eastAsia="Calibri"/>
                                  <w:lang w:val="kk-KZ"/>
                                </w:rPr>
                                <w:t>Экожүйені басқару бағдарламасы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Скругленный прямоугольник 211"/>
                        <wps:cNvSpPr/>
                        <wps:spPr>
                          <a:xfrm>
                            <a:off x="3906180" y="1749720"/>
                            <a:ext cx="2110740" cy="90966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D7553A" w:rsidRDefault="00D7553A" w:rsidP="00271D96">
                              <w:pPr>
                                <w:pStyle w:val="a8"/>
                                <w:spacing w:before="0" w:beforeAutospacing="0" w:after="0" w:afterAutospacing="0"/>
                                <w:jc w:val="center"/>
                              </w:pPr>
                              <w:r>
                                <w:rPr>
                                  <w:rStyle w:val="anegp0gi0b9av8jahpyh"/>
                                  <w:lang w:val="kk-KZ"/>
                                </w:rPr>
                                <w:t>КЛС</w:t>
                              </w:r>
                              <w:r>
                                <w:t xml:space="preserve"> </w:t>
                              </w:r>
                              <w:r>
                                <w:rPr>
                                  <w:rStyle w:val="anegp0gi0b9av8jahpyh"/>
                                </w:rPr>
                                <w:t>цифрлық</w:t>
                              </w:r>
                              <w:r>
                                <w:t xml:space="preserve"> </w:t>
                              </w:r>
                              <w:r>
                                <w:rPr>
                                  <w:rStyle w:val="anegp0gi0b9av8jahpyh"/>
                                </w:rPr>
                                <w:t>экожүйесін</w:t>
                              </w:r>
                              <w:r>
                                <w:t xml:space="preserve"> </w:t>
                              </w:r>
                              <w:r>
                                <w:rPr>
                                  <w:rStyle w:val="anegp0gi0b9av8jahpyh"/>
                                </w:rPr>
                                <w:t>пайдалана</w:t>
                              </w:r>
                              <w:r>
                                <w:t xml:space="preserve"> </w:t>
                              </w:r>
                              <w:r>
                                <w:rPr>
                                  <w:rStyle w:val="anegp0gi0b9av8jahpyh"/>
                                </w:rPr>
                                <w:t>отырып</w:t>
                              </w:r>
                              <w:r>
                                <w:t xml:space="preserve">, </w:t>
                              </w:r>
                              <w:r>
                                <w:rPr>
                                  <w:rStyle w:val="anegp0gi0b9av8jahpyh"/>
                                </w:rPr>
                                <w:t>автомобиль</w:t>
                              </w:r>
                              <w:r>
                                <w:t xml:space="preserve"> </w:t>
                              </w:r>
                              <w:r>
                                <w:rPr>
                                  <w:rStyle w:val="anegp0gi0b9av8jahpyh"/>
                                </w:rPr>
                                <w:t>жүк</w:t>
                              </w:r>
                              <w:r>
                                <w:t xml:space="preserve"> </w:t>
                              </w:r>
                              <w:r>
                                <w:rPr>
                                  <w:rStyle w:val="anegp0gi0b9av8jahpyh"/>
                                </w:rPr>
                                <w:t>тасымалын</w:t>
                              </w:r>
                              <w:r>
                                <w:t xml:space="preserve"> </w:t>
                              </w:r>
                              <w:r>
                                <w:rPr>
                                  <w:rStyle w:val="anegp0gi0b9av8jahpyh"/>
                                </w:rPr>
                                <w:t>басқару</w:t>
                              </w:r>
                              <w:r>
                                <w:t xml:space="preserve"> </w:t>
                              </w:r>
                              <w:r>
                                <w:rPr>
                                  <w:rStyle w:val="anegp0gi0b9av8jahpyh"/>
                                </w:rPr>
                                <w:t>алгоритмі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Овал 27"/>
                        <wps:cNvSpPr/>
                        <wps:spPr>
                          <a:xfrm>
                            <a:off x="2354580" y="784860"/>
                            <a:ext cx="1470660" cy="1059180"/>
                          </a:xfrm>
                          <a:prstGeom prst="ellipse">
                            <a:avLst/>
                          </a:prstGeom>
                        </wps:spPr>
                        <wps:style>
                          <a:lnRef idx="2">
                            <a:schemeClr val="accent1"/>
                          </a:lnRef>
                          <a:fillRef idx="1">
                            <a:schemeClr val="lt1"/>
                          </a:fillRef>
                          <a:effectRef idx="0">
                            <a:schemeClr val="accent1"/>
                          </a:effectRef>
                          <a:fontRef idx="minor">
                            <a:schemeClr val="dk1"/>
                          </a:fontRef>
                        </wps:style>
                        <wps:txbx>
                          <w:txbxContent>
                            <w:p w:rsidR="00D7553A" w:rsidRPr="00271D96" w:rsidRDefault="00D7553A" w:rsidP="00271D96">
                              <w:pPr>
                                <w:spacing w:after="0" w:line="240" w:lineRule="auto"/>
                                <w:jc w:val="center"/>
                                <w:rPr>
                                  <w:rFonts w:ascii="Times New Roman" w:hAnsi="Times New Roman" w:cs="Times New Roman"/>
                                  <w:sz w:val="24"/>
                                  <w:szCs w:val="24"/>
                                  <w:lang w:val="kk-KZ"/>
                                </w:rPr>
                              </w:pPr>
                              <w:r w:rsidRPr="00271D96">
                                <w:rPr>
                                  <w:rFonts w:ascii="Times New Roman" w:hAnsi="Times New Roman" w:cs="Times New Roman"/>
                                  <w:sz w:val="24"/>
                                  <w:szCs w:val="24"/>
                                  <w:lang w:val="kk-KZ"/>
                                </w:rPr>
                                <w:t>КЛС цифрлық экожүйе</w:t>
                              </w:r>
                              <w:r>
                                <w:rPr>
                                  <w:rFonts w:ascii="Times New Roman" w:hAnsi="Times New Roman" w:cs="Times New Roman"/>
                                  <w:sz w:val="24"/>
                                  <w:szCs w:val="24"/>
                                  <w:lang w:val="kk-KZ"/>
                                </w:rPr>
                                <w:t>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Прямая со стрелкой 28"/>
                        <wps:cNvCnPr>
                          <a:stCxn id="27" idx="0"/>
                          <a:endCxn id="26" idx="2"/>
                        </wps:cNvCnPr>
                        <wps:spPr>
                          <a:xfrm flipV="1">
                            <a:off x="3089910" y="533400"/>
                            <a:ext cx="0" cy="2514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9" name="Прямая со стрелкой 29"/>
                        <wps:cNvCnPr>
                          <a:endCxn id="211" idx="0"/>
                        </wps:cNvCnPr>
                        <wps:spPr>
                          <a:xfrm>
                            <a:off x="4145280" y="297180"/>
                            <a:ext cx="816270" cy="145254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0" name="Прямая со стрелкой 30"/>
                        <wps:cNvCnPr>
                          <a:endCxn id="210" idx="0"/>
                        </wps:cNvCnPr>
                        <wps:spPr>
                          <a:xfrm flipH="1">
                            <a:off x="1121070" y="297180"/>
                            <a:ext cx="913470" cy="14296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1" name="Прямая со стрелкой 31"/>
                        <wps:cNvCnPr>
                          <a:stCxn id="27" idx="2"/>
                        </wps:cNvCnPr>
                        <wps:spPr>
                          <a:xfrm flipH="1">
                            <a:off x="1531620" y="1314450"/>
                            <a:ext cx="822960" cy="41241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2" name="Прямая со стрелкой 32"/>
                        <wps:cNvCnPr/>
                        <wps:spPr>
                          <a:xfrm>
                            <a:off x="3825240" y="1314450"/>
                            <a:ext cx="746760" cy="41241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33" name="Прямая со стрелкой 33"/>
                        <wps:cNvCnPr>
                          <a:stCxn id="210" idx="3"/>
                          <a:endCxn id="211" idx="1"/>
                        </wps:cNvCnPr>
                        <wps:spPr>
                          <a:xfrm>
                            <a:off x="2176440" y="2193120"/>
                            <a:ext cx="1729740" cy="1143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5" o:spid="_x0000_s1227" editas="canvas" style="width:478.2pt;height:212.4pt;mso-position-horizontal-relative:char;mso-position-vertical-relative:line" coordsize="60731,2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">
                <v:shape id="_x0000_s1228" type="#_x0000_t75" style="position:absolute;width:60731;height:26974;visibility:visible;mso-wrap-style:square">
                  <v:fill o:detectmouseclick="t"/>
                  <v:path o:connecttype="none"/>
                </v:shape>
                <v:roundrect id="Скругленный прямоугольник 26" o:spid="_x0000_s1229" style="position:absolute;left:20345;top:381;width:21107;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" fillcolor="white [3201]" strokecolor="#4472c4 [3208]" strokeweight="1pt">
                  <v:stroke joinstyle="miter"/>
                  <v:textbox>
                    <w:txbxContent>
                      <w:p w:rsidR="00D7553A" w:rsidRPr="00543B30" w:rsidRDefault="00D7553A" w:rsidP="00543B30">
                        <w:pPr>
                          <w:spacing w:after="0" w:line="240" w:lineRule="auto"/>
                          <w:jc w:val="center"/>
                          <w:rPr>
                            <w:rFonts w:ascii="Times New Roman" w:hAnsi="Times New Roman" w:cs="Times New Roman"/>
                            <w:sz w:val="24"/>
                            <w:szCs w:val="24"/>
                            <w:lang w:val="kk-KZ"/>
                          </w:rPr>
                        </w:pPr>
                        <w:r w:rsidRPr="00543B30">
                          <w:rPr>
                            <w:rFonts w:ascii="Times New Roman" w:hAnsi="Times New Roman" w:cs="Times New Roman"/>
                            <w:sz w:val="24"/>
                            <w:szCs w:val="24"/>
                            <w:lang w:val="kk-KZ"/>
                          </w:rPr>
                          <w:t>Автомобиль жүк тасымалын басқару жүйесі</w:t>
                        </w:r>
                      </w:p>
                    </w:txbxContent>
                  </v:textbox>
                </v:roundrect>
                <v:roundrect id="Скругленный прямоугольник 210" o:spid="_x0000_s1230" style="position:absolute;left:657;top:17268;width:21107;height:9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" fillcolor="white [3201]" strokecolor="#4472c4 [3208]" strokeweight="1pt">
                  <v:stroke joinstyle="miter"/>
                  <v:textbox>
                    <w:txbxContent>
                      <w:p w:rsidR="00D7553A" w:rsidRDefault="00D7553A" w:rsidP="00543B30">
                        <w:pPr>
                          <w:pStyle w:val="a8"/>
                          <w:spacing w:before="0" w:beforeAutospacing="0" w:after="0" w:afterAutospacing="0"/>
                          <w:jc w:val="center"/>
                        </w:pPr>
                        <w:r>
                          <w:rPr>
                            <w:rFonts w:eastAsia="Calibri"/>
                            <w:lang w:val="kk-KZ"/>
                          </w:rPr>
                          <w:t>Экожүйені басқару бағдарламасы</w:t>
                        </w:r>
                      </w:p>
                    </w:txbxContent>
                  </v:textbox>
                </v:roundrect>
                <v:roundrect id="Скругленный прямоугольник 211" o:spid="_x0000_s1231" style="position:absolute;left:39061;top:17497;width:21108;height:9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" fillcolor="white [3201]" strokecolor="#4472c4 [3208]" strokeweight="1pt">
                  <v:stroke joinstyle="miter"/>
                  <v:textbox>
                    <w:txbxContent>
                      <w:p w:rsidR="00D7553A" w:rsidRDefault="00D7553A" w:rsidP="00271D96">
                        <w:pPr>
                          <w:pStyle w:val="a8"/>
                          <w:spacing w:before="0" w:beforeAutospacing="0" w:after="0" w:afterAutospacing="0"/>
                          <w:jc w:val="center"/>
                        </w:pPr>
                        <w:r>
                          <w:rPr>
                            <w:rStyle w:val="anegp0gi0b9av8jahpyh"/>
                            <w:lang w:val="kk-KZ"/>
                          </w:rPr>
                          <w:t>КЛС</w:t>
                        </w:r>
                        <w:r>
                          <w:t xml:space="preserve"> </w:t>
                        </w:r>
                        <w:r>
                          <w:rPr>
                            <w:rStyle w:val="anegp0gi0b9av8jahpyh"/>
                          </w:rPr>
                          <w:t>цифрлық</w:t>
                        </w:r>
                        <w:r>
                          <w:t xml:space="preserve"> </w:t>
                        </w:r>
                        <w:r>
                          <w:rPr>
                            <w:rStyle w:val="anegp0gi0b9av8jahpyh"/>
                          </w:rPr>
                          <w:t>экожүйесін</w:t>
                        </w:r>
                        <w:r>
                          <w:t xml:space="preserve"> </w:t>
                        </w:r>
                        <w:r>
                          <w:rPr>
                            <w:rStyle w:val="anegp0gi0b9av8jahpyh"/>
                          </w:rPr>
                          <w:t>пайдалана</w:t>
                        </w:r>
                        <w:r>
                          <w:t xml:space="preserve"> </w:t>
                        </w:r>
                        <w:r>
                          <w:rPr>
                            <w:rStyle w:val="anegp0gi0b9av8jahpyh"/>
                          </w:rPr>
                          <w:t>отырып</w:t>
                        </w:r>
                        <w:r>
                          <w:t xml:space="preserve">, </w:t>
                        </w:r>
                        <w:r>
                          <w:rPr>
                            <w:rStyle w:val="anegp0gi0b9av8jahpyh"/>
                          </w:rPr>
                          <w:t>автомобиль</w:t>
                        </w:r>
                        <w:r>
                          <w:t xml:space="preserve"> </w:t>
                        </w:r>
                        <w:r>
                          <w:rPr>
                            <w:rStyle w:val="anegp0gi0b9av8jahpyh"/>
                          </w:rPr>
                          <w:t>жүк</w:t>
                        </w:r>
                        <w:r>
                          <w:t xml:space="preserve"> </w:t>
                        </w:r>
                        <w:r>
                          <w:rPr>
                            <w:rStyle w:val="anegp0gi0b9av8jahpyh"/>
                          </w:rPr>
                          <w:t>тасымалын</w:t>
                        </w:r>
                        <w:r>
                          <w:t xml:space="preserve"> </w:t>
                        </w:r>
                        <w:r>
                          <w:rPr>
                            <w:rStyle w:val="anegp0gi0b9av8jahpyh"/>
                          </w:rPr>
                          <w:t>басқару</w:t>
                        </w:r>
                        <w:r>
                          <w:t xml:space="preserve"> </w:t>
                        </w:r>
                        <w:r>
                          <w:rPr>
                            <w:rStyle w:val="anegp0gi0b9av8jahpyh"/>
                          </w:rPr>
                          <w:t>алгоритмі</w:t>
                        </w:r>
                      </w:p>
                    </w:txbxContent>
                  </v:textbox>
                </v:roundrect>
                <v:oval id="Овал 27" o:spid="_x0000_s1232" style="position:absolute;left:23545;top:7848;width:14707;height:10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" fillcolor="white [3201]" strokecolor="#5b9bd5 [3204]" strokeweight="1pt">
                  <v:stroke joinstyle="miter"/>
                  <v:textbox>
                    <w:txbxContent>
                      <w:p w:rsidR="00D7553A" w:rsidRPr="00271D96" w:rsidRDefault="00D7553A" w:rsidP="00271D96">
                        <w:pPr>
                          <w:spacing w:after="0" w:line="240" w:lineRule="auto"/>
                          <w:jc w:val="center"/>
                          <w:rPr>
                            <w:rFonts w:ascii="Times New Roman" w:hAnsi="Times New Roman" w:cs="Times New Roman"/>
                            <w:sz w:val="24"/>
                            <w:szCs w:val="24"/>
                            <w:lang w:val="kk-KZ"/>
                          </w:rPr>
                        </w:pPr>
                        <w:r w:rsidRPr="00271D96">
                          <w:rPr>
                            <w:rFonts w:ascii="Times New Roman" w:hAnsi="Times New Roman" w:cs="Times New Roman"/>
                            <w:sz w:val="24"/>
                            <w:szCs w:val="24"/>
                            <w:lang w:val="kk-KZ"/>
                          </w:rPr>
                          <w:t>КЛС цифрлық экожүйе</w:t>
                        </w:r>
                        <w:r>
                          <w:rPr>
                            <w:rFonts w:ascii="Times New Roman" w:hAnsi="Times New Roman" w:cs="Times New Roman"/>
                            <w:sz w:val="24"/>
                            <w:szCs w:val="24"/>
                            <w:lang w:val="kk-KZ"/>
                          </w:rPr>
                          <w:t>сі</w:t>
                        </w:r>
                      </w:p>
                    </w:txbxContent>
                  </v:textbox>
                </v:oval>
                <v:shape id="Прямая со стрелкой 28" o:spid="_x0000_s1233" type="#_x0000_t32" style="position:absolute;left:30899;top:5334;width:0;height:25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" strokecolor="black [3200]" strokeweight="1pt">
                  <v:stroke endarrow="block" joinstyle="miter"/>
                </v:shape>
                <v:shape id="Прямая со стрелкой 29" o:spid="_x0000_s1234" type="#_x0000_t32" style="position:absolute;left:41452;top:2971;width:8163;height:14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" strokecolor="black [3200]" strokeweight="1pt">
                  <v:stroke endarrow="block" joinstyle="miter"/>
                </v:shape>
                <v:shape id="Прямая со стрелкой 30" o:spid="_x0000_s1235" type="#_x0000_t32" style="position:absolute;left:11210;top:2971;width:9135;height:142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" strokecolor="black [3200]" strokeweight="1pt">
                  <v:stroke endarrow="block" joinstyle="miter"/>
                </v:shape>
                <v:shape id="Прямая со стрелкой 31" o:spid="_x0000_s1236" type="#_x0000_t32" style="position:absolute;left:15316;top:13144;width:8229;height:41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" strokecolor="black [3200]" strokeweight="1pt">
                  <v:stroke endarrow="block" joinstyle="miter"/>
                </v:shape>
                <v:shape id="Прямая со стрелкой 32" o:spid="_x0000_s1237" type="#_x0000_t32" style="position:absolute;left:38252;top:13144;width:7468;height:4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" strokecolor="black [3200]" strokeweight="1pt">
                  <v:stroke endarrow="block" joinstyle="miter"/>
                </v:shape>
                <v:shape id="Прямая со стрелкой 33" o:spid="_x0000_s1238" type="#_x0000_t32" style="position:absolute;left:21764;top:21931;width:17297;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" strokecolor="black [3200]" strokeweight="1pt">
                  <v:stroke startarrow="block" endarrow="block" joinstyle="miter"/>
                </v:shape>
                <w10:anchorlock/>
              </v:group>
            </w:pict>
          </mc:Fallback>
        </mc:AlternateContent>
      </w:r>
    </w:p>
    <w:p w:rsidR="00543B30" w:rsidRPr="00C05E14" w:rsidRDefault="00271D96" w:rsidP="00C05E14">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Сурет </w:t>
      </w:r>
      <w:r w:rsidR="005D683F" w:rsidRPr="00AF19C5">
        <w:rPr>
          <w:rFonts w:ascii="Times New Roman" w:hAnsi="Times New Roman" w:cs="Times New Roman"/>
          <w:sz w:val="28"/>
          <w:szCs w:val="28"/>
          <w:lang w:val="kk-KZ"/>
        </w:rPr>
        <w:t xml:space="preserve">20 </w:t>
      </w:r>
      <w:r w:rsidR="00C05E1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КЛС цифрлық экожүйесінде автомобиль жүк тасымалын басқару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терін модельдеудің құрылымдық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сы</w:t>
      </w:r>
    </w:p>
    <w:p w:rsidR="00271D96" w:rsidRPr="00950D7E" w:rsidRDefault="00271D96" w:rsidP="00271D96">
      <w:pPr>
        <w:pStyle w:val="Times14"/>
        <w:ind w:firstLine="0"/>
        <w:jc w:val="center"/>
        <w:rPr>
          <w:i/>
          <w:sz w:val="24"/>
          <w:lang w:val="kk-KZ"/>
        </w:rPr>
      </w:pPr>
      <w:r w:rsidRPr="00950D7E">
        <w:rPr>
          <w:i/>
          <w:sz w:val="24"/>
          <w:lang w:val="kk-KZ"/>
        </w:rPr>
        <w:t>(Ескерту:</w:t>
      </w:r>
      <w:r w:rsidRPr="00950D7E">
        <w:rPr>
          <w:sz w:val="24"/>
          <w:lang w:val="ru-RU"/>
        </w:rPr>
        <w:t xml:space="preserve"> </w:t>
      </w:r>
      <w:r w:rsidRPr="00950D7E">
        <w:rPr>
          <w:i/>
          <w:sz w:val="24"/>
          <w:lang w:val="kk-KZ"/>
        </w:rPr>
        <w:t>[</w:t>
      </w:r>
      <w:r w:rsidR="0050035F" w:rsidRPr="00950D7E">
        <w:rPr>
          <w:i/>
          <w:sz w:val="24"/>
          <w:lang w:val="kk-KZ"/>
        </w:rPr>
        <w:t>74, 8</w:t>
      </w:r>
      <w:r w:rsidR="00BF2B71" w:rsidRPr="00950D7E">
        <w:rPr>
          <w:i/>
          <w:sz w:val="24"/>
          <w:lang w:val="ru-RU"/>
        </w:rPr>
        <w:t>6</w:t>
      </w:r>
      <w:r w:rsidRPr="00950D7E">
        <w:rPr>
          <w:i/>
          <w:sz w:val="24"/>
          <w:lang w:val="kk-KZ"/>
        </w:rPr>
        <w:t>] әдебиет негізінде автормен құрастырған)</w:t>
      </w:r>
    </w:p>
    <w:p w:rsidR="00271D96" w:rsidRPr="00AF19C5" w:rsidRDefault="00271D96" w:rsidP="00271D96">
      <w:pPr>
        <w:spacing w:after="0" w:line="240" w:lineRule="auto"/>
        <w:ind w:firstLine="709"/>
        <w:jc w:val="both"/>
        <w:rPr>
          <w:rFonts w:ascii="Times New Roman" w:hAnsi="Times New Roman" w:cs="Times New Roman"/>
          <w:sz w:val="28"/>
          <w:szCs w:val="28"/>
          <w:lang w:val="kk-KZ"/>
        </w:rPr>
      </w:pPr>
    </w:p>
    <w:p w:rsidR="00245B77" w:rsidRDefault="00245B77" w:rsidP="00271D96">
      <w:pPr>
        <w:spacing w:after="0" w:line="240" w:lineRule="auto"/>
        <w:ind w:firstLine="709"/>
        <w:jc w:val="both"/>
        <w:rPr>
          <w:rFonts w:ascii="Times New Roman" w:hAnsi="Times New Roman" w:cs="Times New Roman"/>
          <w:sz w:val="28"/>
          <w:szCs w:val="28"/>
          <w:lang w:val="kk-KZ"/>
        </w:rPr>
      </w:pPr>
      <w:r w:rsidRPr="00245B77">
        <w:rPr>
          <w:rFonts w:ascii="Times New Roman" w:hAnsi="Times New Roman" w:cs="Times New Roman"/>
          <w:sz w:val="28"/>
          <w:szCs w:val="28"/>
          <w:lang w:val="kk-KZ"/>
        </w:rPr>
        <w:t xml:space="preserve">Көлік-логистикалық қызметтердің (КЛС) цифрлық экожүйесінде автомобиль жүк тасымалын басқару үдерістерін модельдеу объектілердің құрылымы мен қасиеттерін терең түсінуге, олардың мінез-құлқының заңдылықтарын анықтауға, сондай-ақ объектілердің мінез-құлқын басқаруға мүмкіндік береді. Сонымен қатар, модельдеу объектілердің жағдайын, болып жатқан үдерістерді және пайда болатын құбылыстарды болжауға, оңтайлы параметрлерді, режимдерді және пайдалану жағдайларын анықтауға, жүйені оқытуға және нақты жағдайларды имитациялауға қажетті құрал болып табылады. </w:t>
      </w:r>
    </w:p>
    <w:p w:rsidR="00271D96" w:rsidRPr="00AF19C5" w:rsidRDefault="00271D96" w:rsidP="00271D9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Бұрын жүргізілген теориялық зерттеулер мен көліктік-логистикалық қызмет көрсетудің цифрлық экожүйелерін дамыту </w:t>
      </w:r>
      <w:r w:rsidR="00DE40AF" w:rsidRPr="00AF19C5">
        <w:rPr>
          <w:rFonts w:ascii="Times New Roman" w:hAnsi="Times New Roman" w:cs="Times New Roman"/>
          <w:sz w:val="28"/>
          <w:szCs w:val="28"/>
          <w:lang w:val="kk-KZ"/>
        </w:rPr>
        <w:t xml:space="preserve">және автомобиль жүк тасымалдарын басқаруды кешенді талдау </w:t>
      </w:r>
      <w:r w:rsidRPr="00AF19C5">
        <w:rPr>
          <w:rFonts w:ascii="Times New Roman" w:hAnsi="Times New Roman" w:cs="Times New Roman"/>
          <w:sz w:val="28"/>
          <w:szCs w:val="28"/>
          <w:lang w:val="kk-KZ"/>
        </w:rPr>
        <w:t xml:space="preserve">негізінде біз зерттеу аясында </w:t>
      </w:r>
      <w:r w:rsidR="00DE40AF" w:rsidRPr="00AF19C5">
        <w:rPr>
          <w:rFonts w:ascii="Times New Roman" w:hAnsi="Times New Roman" w:cs="Times New Roman"/>
          <w:sz w:val="28"/>
          <w:szCs w:val="28"/>
          <w:lang w:val="kk-KZ"/>
        </w:rPr>
        <w:t xml:space="preserve">оны </w:t>
      </w:r>
      <w:r w:rsidRPr="00AF19C5">
        <w:rPr>
          <w:rFonts w:ascii="Times New Roman" w:hAnsi="Times New Roman" w:cs="Times New Roman"/>
          <w:sz w:val="28"/>
          <w:szCs w:val="28"/>
          <w:lang w:val="kk-KZ"/>
        </w:rPr>
        <w:t>тиімді басқаруды модельдеу міндеттеріне мыналарды енгіздік:</w:t>
      </w:r>
    </w:p>
    <w:p w:rsidR="00271D96" w:rsidRDefault="004C75D1" w:rsidP="002F0A20">
      <w:pPr>
        <w:pStyle w:val="a3"/>
        <w:numPr>
          <w:ilvl w:val="0"/>
          <w:numId w:val="43"/>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Өнеркәсіп</w:t>
      </w:r>
      <w:r w:rsidR="00271D96" w:rsidRPr="00AF19C5">
        <w:rPr>
          <w:rFonts w:ascii="Times New Roman" w:hAnsi="Times New Roman"/>
          <w:sz w:val="28"/>
          <w:szCs w:val="28"/>
          <w:lang w:val="kk-KZ"/>
        </w:rPr>
        <w:t xml:space="preserve"> 4.0 жағдайында автомобиль жүк тасымалдарының сапасын арттыру үшін Management information system ұйымдастыру </w:t>
      </w:r>
      <w:r w:rsidR="00583161" w:rsidRPr="00AF19C5">
        <w:rPr>
          <w:rFonts w:ascii="Times New Roman" w:hAnsi="Times New Roman"/>
          <w:sz w:val="28"/>
          <w:szCs w:val="28"/>
          <w:lang w:val="kk-KZ"/>
        </w:rPr>
        <w:t>сызба</w:t>
      </w:r>
      <w:r w:rsidR="00271D96" w:rsidRPr="00AF19C5">
        <w:rPr>
          <w:rFonts w:ascii="Times New Roman" w:hAnsi="Times New Roman"/>
          <w:sz w:val="28"/>
          <w:szCs w:val="28"/>
          <w:lang w:val="kk-KZ"/>
        </w:rPr>
        <w:t>сын әзі</w:t>
      </w:r>
      <w:r w:rsidR="00DE40AF" w:rsidRPr="00AF19C5">
        <w:rPr>
          <w:rFonts w:ascii="Times New Roman" w:hAnsi="Times New Roman"/>
          <w:sz w:val="28"/>
          <w:szCs w:val="28"/>
          <w:lang w:val="kk-KZ"/>
        </w:rPr>
        <w:t>рлеу (3.1-параграфта ұсынылған).</w:t>
      </w:r>
    </w:p>
    <w:p w:rsidR="00917196" w:rsidRPr="00624EC7" w:rsidRDefault="00917196" w:rsidP="002F0A20">
      <w:pPr>
        <w:pStyle w:val="a3"/>
        <w:numPr>
          <w:ilvl w:val="0"/>
          <w:numId w:val="43"/>
        </w:numPr>
        <w:tabs>
          <w:tab w:val="left" w:pos="993"/>
        </w:tabs>
        <w:spacing w:after="0" w:line="240" w:lineRule="auto"/>
        <w:ind w:left="0" w:firstLine="709"/>
        <w:jc w:val="both"/>
        <w:rPr>
          <w:rFonts w:ascii="Times New Roman" w:hAnsi="Times New Roman"/>
          <w:color w:val="000000" w:themeColor="text1"/>
          <w:sz w:val="28"/>
          <w:szCs w:val="28"/>
          <w:lang w:val="kk-KZ"/>
        </w:rPr>
      </w:pPr>
      <w:r w:rsidRPr="00624EC7">
        <w:rPr>
          <w:rFonts w:ascii="Times New Roman" w:hAnsi="Times New Roman"/>
          <w:color w:val="000000" w:themeColor="text1"/>
          <w:sz w:val="28"/>
          <w:szCs w:val="28"/>
          <w:lang w:val="kk-KZ"/>
        </w:rPr>
        <w:lastRenderedPageBreak/>
        <w:t>Сандық көлік және логистикалық экожүйелерді пайдалана отырып, автомобиль жүк тасымалдарын басқару алгоритмін әзірлеу (3.2-параграфта қарастырылған).</w:t>
      </w:r>
    </w:p>
    <w:p w:rsidR="00917196" w:rsidRPr="00624EC7" w:rsidRDefault="00917196" w:rsidP="002F0A20">
      <w:pPr>
        <w:pStyle w:val="a3"/>
        <w:numPr>
          <w:ilvl w:val="0"/>
          <w:numId w:val="43"/>
        </w:numPr>
        <w:tabs>
          <w:tab w:val="left" w:pos="993"/>
        </w:tabs>
        <w:spacing w:after="0" w:line="240" w:lineRule="auto"/>
        <w:ind w:left="0" w:firstLine="709"/>
        <w:jc w:val="both"/>
        <w:rPr>
          <w:rFonts w:ascii="Times New Roman" w:hAnsi="Times New Roman"/>
          <w:color w:val="000000" w:themeColor="text1"/>
          <w:sz w:val="28"/>
          <w:szCs w:val="28"/>
          <w:lang w:val="kk-KZ"/>
        </w:rPr>
      </w:pPr>
      <w:r w:rsidRPr="00624EC7">
        <w:rPr>
          <w:rFonts w:ascii="Times New Roman" w:hAnsi="Times New Roman"/>
          <w:color w:val="000000" w:themeColor="text1"/>
          <w:sz w:val="28"/>
          <w:szCs w:val="28"/>
          <w:lang w:val="kk-KZ"/>
        </w:rPr>
        <w:t>Көлік-логистикалық қызмет көрсетудің цифрлық экожүйелерінде экономикалық тиімділікті қалыптастыруға арналған ұсынымдар әзірлеу (3.3-параграфта баяндалған).</w:t>
      </w:r>
    </w:p>
    <w:p w:rsidR="00271D96" w:rsidRPr="00AF19C5" w:rsidRDefault="00271D96" w:rsidP="00271D9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Көлік-логистикалық қызмет көрсетудің цифрлық экожүйелерін дамыту негізінде тиімді басқарудың оңтайлы моделін қалыптастыруды көздейтін бірінші міндетті шешу кезінде біз автомобиль жүк тасымалдарының сапасын басқарудағы management information systems тұжырымдамасына сүйенеміз. Көптеген жарияланған ғылыми еңбектер </w:t>
      </w:r>
      <w:r w:rsidR="00BF2B71">
        <w:rPr>
          <w:rFonts w:ascii="Times New Roman" w:hAnsi="Times New Roman" w:cs="Times New Roman"/>
          <w:sz w:val="28"/>
          <w:szCs w:val="28"/>
          <w:lang w:val="kk-KZ"/>
        </w:rPr>
        <w:t>[8</w:t>
      </w:r>
      <w:r w:rsidR="00BF2B71" w:rsidRPr="00BF2B71">
        <w:rPr>
          <w:rFonts w:ascii="Times New Roman" w:hAnsi="Times New Roman" w:cs="Times New Roman"/>
          <w:sz w:val="28"/>
          <w:szCs w:val="28"/>
          <w:lang w:val="kk-KZ"/>
        </w:rPr>
        <w:t>7</w:t>
      </w:r>
      <w:r w:rsidR="0050035F" w:rsidRPr="00AF19C5">
        <w:rPr>
          <w:rFonts w:ascii="Times New Roman" w:hAnsi="Times New Roman" w:cs="Times New Roman"/>
          <w:sz w:val="28"/>
          <w:szCs w:val="28"/>
          <w:lang w:val="kk-KZ"/>
        </w:rPr>
        <w:t>, 10</w:t>
      </w:r>
      <w:r w:rsidR="00BF2B71" w:rsidRPr="00BF2B71">
        <w:rPr>
          <w:rFonts w:ascii="Times New Roman" w:hAnsi="Times New Roman" w:cs="Times New Roman"/>
          <w:sz w:val="28"/>
          <w:szCs w:val="28"/>
          <w:lang w:val="kk-KZ"/>
        </w:rPr>
        <w:t>6</w:t>
      </w:r>
      <w:r w:rsidR="0050035F"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4.0</w:t>
      </w:r>
      <w:r w:rsidR="004C75D1" w:rsidRPr="00AF19C5">
        <w:rPr>
          <w:rFonts w:ascii="Times New Roman" w:hAnsi="Times New Roman" w:cs="Times New Roman"/>
          <w:sz w:val="28"/>
          <w:szCs w:val="28"/>
          <w:lang w:val="kk-KZ"/>
        </w:rPr>
        <w:t>-інші өнеркәсібінің</w:t>
      </w:r>
      <w:r w:rsidRPr="00AF19C5">
        <w:rPr>
          <w:rFonts w:ascii="Times New Roman" w:hAnsi="Times New Roman" w:cs="Times New Roman"/>
          <w:sz w:val="28"/>
          <w:szCs w:val="28"/>
          <w:lang w:val="kk-KZ"/>
        </w:rPr>
        <w:t xml:space="preserve"> қазіргі заманғы контексті жүк автомобиль </w:t>
      </w:r>
      <w:r w:rsidR="00C82B3A" w:rsidRPr="00AF19C5">
        <w:rPr>
          <w:rFonts w:ascii="Times New Roman" w:hAnsi="Times New Roman" w:cs="Times New Roman"/>
          <w:sz w:val="28"/>
          <w:szCs w:val="28"/>
          <w:lang w:val="kk-KZ"/>
        </w:rPr>
        <w:t xml:space="preserve">жүк </w:t>
      </w:r>
      <w:r w:rsidRPr="00AF19C5">
        <w:rPr>
          <w:rFonts w:ascii="Times New Roman" w:hAnsi="Times New Roman" w:cs="Times New Roman"/>
          <w:sz w:val="28"/>
          <w:szCs w:val="28"/>
          <w:lang w:val="kk-KZ"/>
        </w:rPr>
        <w:t xml:space="preserve">тасымалдарының сапасын арттыру үшін жаңа мүмкіндіктер ашқанын куәландырады. Дегенмен,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жүк автомобильдерінің сапасын арттыруға мүмкіндік беретін нақты басқару тәжірибелерінің шеңбері белгіленбеген, сондықтан бұл тәжірибелер белгісіз болып қалады. </w:t>
      </w:r>
    </w:p>
    <w:p w:rsidR="000A3A50" w:rsidRPr="00AF19C5" w:rsidRDefault="00271D96" w:rsidP="00624EC7">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Әдебиеттегі бұл олқылық келесі зерттеу сұрағын тудырады. RQ2: 4.0</w:t>
      </w:r>
      <w:r w:rsidR="004C75D1" w:rsidRPr="00AF19C5">
        <w:rPr>
          <w:rFonts w:ascii="Times New Roman" w:hAnsi="Times New Roman" w:cs="Times New Roman"/>
          <w:sz w:val="28"/>
          <w:szCs w:val="28"/>
          <w:lang w:val="kk-KZ"/>
        </w:rPr>
        <w:t xml:space="preserve"> өнеркәсібінде</w:t>
      </w:r>
      <w:r w:rsidRPr="00AF19C5">
        <w:rPr>
          <w:rFonts w:ascii="Times New Roman" w:hAnsi="Times New Roman" w:cs="Times New Roman"/>
          <w:sz w:val="28"/>
          <w:szCs w:val="28"/>
          <w:lang w:val="kk-KZ"/>
        </w:rPr>
        <w:t xml:space="preserve"> жүк автомобильдерінің сапасын қалай басқаруға болады? Қолданыстағы әдебиеттерде </w:t>
      </w:r>
      <w:r w:rsidR="0050035F" w:rsidRPr="00AF19C5">
        <w:rPr>
          <w:rFonts w:ascii="Times New Roman" w:hAnsi="Times New Roman" w:cs="Times New Roman"/>
          <w:sz w:val="28"/>
          <w:szCs w:val="28"/>
          <w:lang w:val="kk-KZ"/>
        </w:rPr>
        <w:t>[11</w:t>
      </w:r>
      <w:r w:rsidR="00BF2B71" w:rsidRPr="00BF2B71">
        <w:rPr>
          <w:rFonts w:ascii="Times New Roman" w:hAnsi="Times New Roman" w:cs="Times New Roman"/>
          <w:sz w:val="28"/>
          <w:szCs w:val="28"/>
          <w:lang w:val="kk-KZ"/>
        </w:rPr>
        <w:t>5</w:t>
      </w:r>
      <w:r w:rsidR="00BF2B71">
        <w:rPr>
          <w:rFonts w:ascii="Times New Roman" w:hAnsi="Times New Roman" w:cs="Times New Roman"/>
          <w:sz w:val="28"/>
          <w:szCs w:val="28"/>
          <w:lang w:val="kk-KZ"/>
        </w:rPr>
        <w:t>, 12</w:t>
      </w:r>
      <w:r w:rsidR="00BF2B71" w:rsidRPr="00BF2B71">
        <w:rPr>
          <w:rFonts w:ascii="Times New Roman" w:hAnsi="Times New Roman" w:cs="Times New Roman"/>
          <w:sz w:val="28"/>
          <w:szCs w:val="28"/>
          <w:lang w:val="kk-KZ"/>
        </w:rPr>
        <w:t>6</w:t>
      </w:r>
      <w:r w:rsidR="0050035F"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жүк автомобильдерін тасымалдау сапасын жақсарту перспективалары автоматтандырумен байланысты өйткені бұл </w:t>
      </w:r>
      <w:r w:rsidR="004C75D1"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адам факторының</w:t>
      </w:r>
      <w:r w:rsidR="004C75D1"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тасымалдауға теріс әсерін жеңуге, олардың сапасын төмендетуге мүмкіндік береді.</w:t>
      </w:r>
      <w:r w:rsidR="00624EC7">
        <w:rPr>
          <w:rFonts w:ascii="Times New Roman" w:hAnsi="Times New Roman" w:cs="Times New Roman"/>
          <w:sz w:val="28"/>
          <w:szCs w:val="28"/>
          <w:lang w:val="kk-KZ"/>
        </w:rPr>
        <w:t xml:space="preserve"> </w:t>
      </w:r>
      <w:r w:rsidR="004C75D1" w:rsidRPr="00AF19C5">
        <w:rPr>
          <w:rFonts w:ascii="Times New Roman" w:hAnsi="Times New Roman" w:cs="Times New Roman"/>
          <w:sz w:val="28"/>
          <w:szCs w:val="28"/>
          <w:lang w:val="kk-KZ"/>
        </w:rPr>
        <w:t xml:space="preserve">Өнеркәсіп 4.0-те </w:t>
      </w:r>
      <w:r w:rsidRPr="00AF19C5">
        <w:rPr>
          <w:rFonts w:ascii="Times New Roman" w:hAnsi="Times New Roman" w:cs="Times New Roman"/>
          <w:sz w:val="28"/>
          <w:szCs w:val="28"/>
          <w:lang w:val="kk-KZ"/>
        </w:rPr>
        <w:t>автомобиль жүк тасымалының сапасын арттыру мүмкіндіктерінің қазіргі әдебиеттердегі қалыптасқан пайымы жасанды интеллектке (AI) және үлкен деректерге сүйене отырып, автокөлік компанияларының management information systems ұйым</w:t>
      </w:r>
      <w:r w:rsidR="00BB70C7" w:rsidRPr="00AF19C5">
        <w:rPr>
          <w:rFonts w:ascii="Times New Roman" w:hAnsi="Times New Roman" w:cs="Times New Roman"/>
          <w:sz w:val="28"/>
          <w:szCs w:val="28"/>
          <w:lang w:val="kk-KZ"/>
        </w:rPr>
        <w:t>дастыруын көздейді</w:t>
      </w:r>
      <w:r w:rsidR="00BF2B71" w:rsidRPr="00BF2B71">
        <w:rPr>
          <w:rFonts w:ascii="Times New Roman" w:hAnsi="Times New Roman" w:cs="Times New Roman"/>
          <w:sz w:val="28"/>
          <w:szCs w:val="28"/>
          <w:lang w:val="kk-KZ"/>
        </w:rPr>
        <w:t xml:space="preserve"> [127]</w:t>
      </w:r>
      <w:r w:rsidR="00BB70C7" w:rsidRPr="00AF19C5">
        <w:rPr>
          <w:rFonts w:ascii="Times New Roman" w:hAnsi="Times New Roman" w:cs="Times New Roman"/>
          <w:sz w:val="28"/>
          <w:szCs w:val="28"/>
          <w:lang w:val="kk-KZ"/>
        </w:rPr>
        <w:t xml:space="preserve">. Осындай </w:t>
      </w:r>
      <w:r w:rsidRPr="00AF19C5">
        <w:rPr>
          <w:rFonts w:ascii="Times New Roman" w:hAnsi="Times New Roman" w:cs="Times New Roman"/>
          <w:sz w:val="28"/>
          <w:szCs w:val="28"/>
          <w:lang w:val="kk-KZ"/>
        </w:rPr>
        <w:t>ұйым</w:t>
      </w:r>
      <w:r w:rsidR="00BB70C7" w:rsidRPr="00AF19C5">
        <w:rPr>
          <w:rFonts w:ascii="Times New Roman" w:hAnsi="Times New Roman" w:cs="Times New Roman"/>
          <w:sz w:val="28"/>
          <w:szCs w:val="28"/>
          <w:lang w:val="kk-KZ"/>
        </w:rPr>
        <w:t>дастыруд</w:t>
      </w:r>
      <w:r w:rsidRPr="00AF19C5">
        <w:rPr>
          <w:rFonts w:ascii="Times New Roman" w:hAnsi="Times New Roman" w:cs="Times New Roman"/>
          <w:sz w:val="28"/>
          <w:szCs w:val="28"/>
          <w:lang w:val="kk-KZ"/>
        </w:rPr>
        <w:t xml:space="preserve">ың тұжырымдамалық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сы </w:t>
      </w:r>
      <w:r w:rsidR="005D683F" w:rsidRPr="00AF19C5">
        <w:rPr>
          <w:rFonts w:ascii="Times New Roman" w:hAnsi="Times New Roman" w:cs="Times New Roman"/>
          <w:sz w:val="28"/>
          <w:szCs w:val="28"/>
          <w:lang w:val="kk-KZ"/>
        </w:rPr>
        <w:t>2</w:t>
      </w:r>
      <w:r w:rsidRPr="00AF19C5">
        <w:rPr>
          <w:rFonts w:ascii="Times New Roman" w:hAnsi="Times New Roman" w:cs="Times New Roman"/>
          <w:sz w:val="28"/>
          <w:szCs w:val="28"/>
          <w:lang w:val="kk-KZ"/>
        </w:rPr>
        <w:t>1-суретте көрсетілген.</w:t>
      </w:r>
    </w:p>
    <w:p w:rsidR="00DC6CE4" w:rsidRPr="00AF19C5" w:rsidRDefault="00DC6CE4" w:rsidP="00DC6CE4">
      <w:pPr>
        <w:spacing w:after="0" w:line="240" w:lineRule="auto"/>
        <w:jc w:val="both"/>
        <w:rPr>
          <w:rFonts w:ascii="Times New Roman" w:hAnsi="Times New Roman" w:cs="Times New Roman"/>
          <w:sz w:val="28"/>
          <w:szCs w:val="28"/>
          <w:lang w:val="kk-KZ"/>
        </w:rPr>
      </w:pPr>
    </w:p>
    <w:p w:rsidR="00271D96" w:rsidRPr="00AF19C5" w:rsidRDefault="00CD58C0" w:rsidP="00CD58C0">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mc:AlternateContent>
          <mc:Choice Requires="wpc">
            <w:drawing>
              <wp:inline distT="0" distB="0" distL="0" distR="0">
                <wp:extent cx="6065520" cy="2606040"/>
                <wp:effectExtent l="0" t="0" r="11430" b="3810"/>
                <wp:docPr id="212" name="Полотно 2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213" name="Прямоугольник 213"/>
                        <wps:cNvSpPr/>
                        <wps:spPr>
                          <a:xfrm>
                            <a:off x="0" y="38100"/>
                            <a:ext cx="6065520" cy="32766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DC6CE4" w:rsidRDefault="00D7553A" w:rsidP="00DC6CE4">
                              <w:pPr>
                                <w:spacing w:after="0" w:line="240" w:lineRule="auto"/>
                                <w:jc w:val="center"/>
                                <w:rPr>
                                  <w:rFonts w:ascii="Times New Roman" w:hAnsi="Times New Roman" w:cs="Times New Roman"/>
                                  <w:b/>
                                  <w:sz w:val="23"/>
                                  <w:szCs w:val="23"/>
                                </w:rPr>
                              </w:pPr>
                              <w:r w:rsidRPr="00DC6CE4">
                                <w:rPr>
                                  <w:rStyle w:val="anegp0gi0b9av8jahpyh"/>
                                  <w:rFonts w:ascii="Times New Roman" w:hAnsi="Times New Roman" w:cs="Times New Roman"/>
                                  <w:b/>
                                  <w:sz w:val="23"/>
                                  <w:szCs w:val="23"/>
                                </w:rPr>
                                <w:t>Автомобиль</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жүк</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тасымалының</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сапасын</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басқарудағы</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Management</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information</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Прямоугольник 214"/>
                        <wps:cNvSpPr/>
                        <wps:spPr>
                          <a:xfrm>
                            <a:off x="1165860" y="480060"/>
                            <a:ext cx="3040380" cy="29718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DC6CE4" w:rsidRDefault="00D7553A" w:rsidP="00DC6CE4">
                              <w:pPr>
                                <w:jc w:val="center"/>
                                <w:rPr>
                                  <w:rFonts w:ascii="Times New Roman" w:hAnsi="Times New Roman" w:cs="Times New Roman"/>
                                  <w:sz w:val="24"/>
                                  <w:szCs w:val="24"/>
                                  <w:lang w:val="kk-KZ"/>
                                </w:rPr>
                              </w:pPr>
                              <w:r w:rsidRPr="00DC6CE4">
                                <w:rPr>
                                  <w:rFonts w:ascii="Times New Roman" w:hAnsi="Times New Roman" w:cs="Times New Roman"/>
                                  <w:sz w:val="24"/>
                                  <w:szCs w:val="24"/>
                                  <w:lang w:val="kk-KZ"/>
                                </w:rPr>
                                <w:t>Жасанды интеллект (АІ)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Прямоугольник 273"/>
                        <wps:cNvSpPr/>
                        <wps:spPr>
                          <a:xfrm>
                            <a:off x="3154340" y="1978320"/>
                            <a:ext cx="1709420" cy="29718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DC6CE4" w:rsidRDefault="00D7553A" w:rsidP="00DC6CE4">
                              <w:pPr>
                                <w:pStyle w:val="a8"/>
                                <w:spacing w:before="0" w:beforeAutospacing="0" w:after="160" w:afterAutospacing="0" w:line="256" w:lineRule="auto"/>
                                <w:jc w:val="center"/>
                              </w:pPr>
                              <w:r w:rsidRPr="00DC6CE4">
                                <w:rPr>
                                  <w:rFonts w:eastAsia="Calibri"/>
                                  <w:lang w:val="kk-KZ"/>
                                </w:rPr>
                                <w:t>Жүк қабылдаушы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4" name="Прямоугольник 274"/>
                        <wps:cNvSpPr/>
                        <wps:spPr>
                          <a:xfrm>
                            <a:off x="55540" y="1980180"/>
                            <a:ext cx="1709420" cy="29718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DC6CE4" w:rsidRDefault="00D7553A" w:rsidP="00DC6CE4">
                              <w:pPr>
                                <w:pStyle w:val="a8"/>
                                <w:spacing w:before="0" w:beforeAutospacing="0" w:after="160" w:afterAutospacing="0" w:line="254" w:lineRule="auto"/>
                                <w:jc w:val="center"/>
                              </w:pPr>
                              <w:r w:rsidRPr="00DC6CE4">
                                <w:rPr>
                                  <w:rFonts w:eastAsia="Calibri"/>
                                  <w:lang w:val="kk-KZ"/>
                                </w:rPr>
                                <w:t>Жүк жөнелтуші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5" name="Прямоугольник 215"/>
                        <wps:cNvSpPr/>
                        <wps:spPr>
                          <a:xfrm>
                            <a:off x="146980" y="769620"/>
                            <a:ext cx="1209380" cy="121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DC6CE4" w:rsidRDefault="00D7553A" w:rsidP="00DC6CE4">
                              <w:pPr>
                                <w:spacing w:after="0" w:line="240" w:lineRule="auto"/>
                                <w:jc w:val="right"/>
                                <w:rPr>
                                  <w:rFonts w:ascii="Times New Roman" w:hAnsi="Times New Roman" w:cs="Times New Roman"/>
                                  <w:sz w:val="24"/>
                                </w:rPr>
                              </w:pPr>
                              <w:r w:rsidRPr="00DC6CE4">
                                <w:rPr>
                                  <w:rStyle w:val="anegp0gi0b9av8jahpyh"/>
                                  <w:rFonts w:ascii="Times New Roman" w:hAnsi="Times New Roman" w:cs="Times New Roman"/>
                                  <w:sz w:val="24"/>
                                </w:rPr>
                                <w:t>көліктік-логистикалық</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қызметтерге</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тапсырыс</w:t>
                              </w:r>
                              <w:r w:rsidRPr="00DC6CE4">
                                <w:rPr>
                                  <w:rFonts w:ascii="Times New Roman" w:hAnsi="Times New Roman" w:cs="Times New Roman"/>
                                  <w:sz w:val="24"/>
                                </w:rPr>
                                <w:t xml:space="preserve"> беру </w:t>
                              </w:r>
                              <w:r w:rsidRPr="00DC6CE4">
                                <w:rPr>
                                  <w:rStyle w:val="anegp0gi0b9av8jahpyh"/>
                                  <w:rFonts w:ascii="Times New Roman" w:hAnsi="Times New Roman" w:cs="Times New Roman"/>
                                  <w:sz w:val="24"/>
                                </w:rPr>
                                <w:t>туралы</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ақпарат</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алмасу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Прямоугольник 275"/>
                        <wps:cNvSpPr/>
                        <wps:spPr>
                          <a:xfrm>
                            <a:off x="2293620" y="980100"/>
                            <a:ext cx="1114720" cy="711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DC6CE4" w:rsidRDefault="00D7553A" w:rsidP="00DC6CE4">
                              <w:pPr>
                                <w:pStyle w:val="a8"/>
                                <w:spacing w:before="0" w:beforeAutospacing="0" w:after="0" w:afterAutospacing="0" w:line="256" w:lineRule="auto"/>
                                <w:jc w:val="center"/>
                                <w:rPr>
                                  <w:lang w:val="kk-KZ"/>
                                </w:rPr>
                              </w:pPr>
                              <w:r>
                                <w:rPr>
                                  <w:rFonts w:eastAsia="Calibri"/>
                                  <w:lang w:val="kk-KZ"/>
                                </w:rPr>
                                <w:t>Автоматтан-дырылған басқару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6" name="Прямоугольник 276"/>
                        <wps:cNvSpPr/>
                        <wps:spPr>
                          <a:xfrm>
                            <a:off x="3535680" y="779100"/>
                            <a:ext cx="1209040" cy="121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DC6CE4">
                              <w:pPr>
                                <w:pStyle w:val="a8"/>
                                <w:spacing w:before="0" w:beforeAutospacing="0" w:after="0" w:afterAutospacing="0" w:line="256" w:lineRule="auto"/>
                              </w:pPr>
                              <w:r>
                                <w:rPr>
                                  <w:rFonts w:eastAsia="Calibri"/>
                                </w:rPr>
                                <w:t>көліктік</w:t>
                              </w:r>
                              <w:r>
                                <w:rPr>
                                  <w:rFonts w:eastAsia="Calibri"/>
                                  <w:sz w:val="22"/>
                                  <w:szCs w:val="22"/>
                                </w:rPr>
                                <w:t>-логистикалық</w:t>
                              </w:r>
                              <w:r>
                                <w:rPr>
                                  <w:rFonts w:eastAsia="Calibri"/>
                                </w:rPr>
                                <w:t xml:space="preserve"> қызметтерге тапсырыс беру туралы ақпарат алмасу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7" name="Прямоугольник 277"/>
                        <wps:cNvSpPr/>
                        <wps:spPr>
                          <a:xfrm>
                            <a:off x="4668180" y="419100"/>
                            <a:ext cx="1114425"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DC6CE4">
                              <w:pPr>
                                <w:pStyle w:val="a8"/>
                                <w:spacing w:before="0" w:beforeAutospacing="0" w:after="0" w:afterAutospacing="0" w:line="254" w:lineRule="auto"/>
                                <w:jc w:val="center"/>
                              </w:pPr>
                              <w:r>
                                <w:rPr>
                                  <w:rFonts w:eastAsia="Calibri"/>
                                  <w:lang w:val="kk-KZ"/>
                                </w:rPr>
                                <w:t>аналитика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6" name="Скругленный прямоугольник 216"/>
                        <wps:cNvSpPr/>
                        <wps:spPr>
                          <a:xfrm>
                            <a:off x="4904400" y="777240"/>
                            <a:ext cx="1161120" cy="168402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Pr="00DC6CE4" w:rsidRDefault="00D7553A" w:rsidP="00DC6CE4">
                              <w:pPr>
                                <w:spacing w:after="0" w:line="240" w:lineRule="auto"/>
                                <w:jc w:val="center"/>
                                <w:rPr>
                                  <w:rFonts w:ascii="Times New Roman" w:hAnsi="Times New Roman" w:cs="Times New Roman"/>
                                  <w:lang w:val="kk-KZ"/>
                                </w:rPr>
                              </w:pPr>
                              <w:r w:rsidRPr="00DC6CE4">
                                <w:rPr>
                                  <w:rFonts w:ascii="Times New Roman" w:hAnsi="Times New Roman" w:cs="Times New Roman"/>
                                  <w:lang w:val="kk-KZ"/>
                                </w:rPr>
                                <w:t>Үлкен деректер</w:t>
                              </w:r>
                            </w:p>
                            <w:p w:rsidR="00D7553A" w:rsidRPr="00DC6CE4" w:rsidRDefault="00D7553A" w:rsidP="00DC6CE4">
                              <w:pPr>
                                <w:spacing w:after="0" w:line="240" w:lineRule="auto"/>
                                <w:jc w:val="center"/>
                                <w:rPr>
                                  <w:rFonts w:ascii="Times New Roman" w:hAnsi="Times New Roman" w:cs="Times New Roman"/>
                                  <w:sz w:val="8"/>
                                  <w:lang w:val="kk-KZ"/>
                                </w:rPr>
                              </w:pPr>
                            </w:p>
                            <w:p w:rsidR="00D7553A" w:rsidRPr="00DC6CE4" w:rsidRDefault="00D7553A" w:rsidP="00E60D91">
                              <w:pPr>
                                <w:pStyle w:val="a3"/>
                                <w:numPr>
                                  <w:ilvl w:val="0"/>
                                  <w:numId w:val="50"/>
                                </w:numPr>
                                <w:tabs>
                                  <w:tab w:val="left" w:pos="0"/>
                                </w:tabs>
                                <w:spacing w:after="0" w:line="240" w:lineRule="auto"/>
                                <w:ind w:left="-142" w:firstLine="0"/>
                                <w:rPr>
                                  <w:rFonts w:ascii="Times New Roman" w:hAnsi="Times New Roman"/>
                                  <w:lang w:val="kk-KZ"/>
                                </w:rPr>
                              </w:pPr>
                              <w:r w:rsidRPr="00DC6CE4">
                                <w:rPr>
                                  <w:rFonts w:ascii="Times New Roman" w:hAnsi="Times New Roman"/>
                                  <w:lang w:val="kk-KZ"/>
                                </w:rPr>
                                <w:t>Геоақпарат-тық жүйе</w:t>
                              </w:r>
                            </w:p>
                            <w:p w:rsidR="00D7553A" w:rsidRPr="00DC6CE4" w:rsidRDefault="00D7553A" w:rsidP="00E60D91">
                              <w:pPr>
                                <w:pStyle w:val="a3"/>
                                <w:numPr>
                                  <w:ilvl w:val="0"/>
                                  <w:numId w:val="50"/>
                                </w:numPr>
                                <w:tabs>
                                  <w:tab w:val="left" w:pos="0"/>
                                </w:tabs>
                                <w:spacing w:after="0" w:line="240" w:lineRule="auto"/>
                                <w:ind w:left="-142" w:firstLine="0"/>
                                <w:rPr>
                                  <w:rFonts w:ascii="Times New Roman" w:hAnsi="Times New Roman"/>
                                  <w:lang w:val="kk-KZ"/>
                                </w:rPr>
                              </w:pPr>
                              <w:r w:rsidRPr="00DC6CE4">
                                <w:rPr>
                                  <w:rFonts w:ascii="Times New Roman" w:hAnsi="Times New Roman"/>
                                  <w:lang w:val="kk-KZ"/>
                                </w:rPr>
                                <w:t>Өткен тәжірибе</w:t>
                              </w:r>
                            </w:p>
                            <w:p w:rsidR="00D7553A" w:rsidRPr="00DC6CE4" w:rsidRDefault="00D7553A" w:rsidP="00E60D91">
                              <w:pPr>
                                <w:pStyle w:val="a3"/>
                                <w:numPr>
                                  <w:ilvl w:val="0"/>
                                  <w:numId w:val="50"/>
                                </w:numPr>
                                <w:tabs>
                                  <w:tab w:val="left" w:pos="0"/>
                                </w:tabs>
                                <w:spacing w:after="0" w:line="240" w:lineRule="auto"/>
                                <w:ind w:left="-142" w:firstLine="0"/>
                                <w:rPr>
                                  <w:rFonts w:ascii="Times New Roman" w:hAnsi="Times New Roman"/>
                                  <w:lang w:val="kk-KZ"/>
                                </w:rPr>
                              </w:pPr>
                              <w:r w:rsidRPr="00DC6CE4">
                                <w:rPr>
                                  <w:rFonts w:ascii="Times New Roman" w:hAnsi="Times New Roman"/>
                                  <w:lang w:val="kk-KZ"/>
                                </w:rPr>
                                <w:t>Қосымша жобалар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Прямоугольник 278"/>
                        <wps:cNvSpPr/>
                        <wps:spPr>
                          <a:xfrm>
                            <a:off x="1447800" y="2141220"/>
                            <a:ext cx="1960540" cy="464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DC6CE4">
                              <w:pPr>
                                <w:pStyle w:val="a8"/>
                                <w:spacing w:before="0" w:beforeAutospacing="0" w:after="0" w:afterAutospacing="0" w:line="254" w:lineRule="auto"/>
                                <w:jc w:val="center"/>
                              </w:pPr>
                              <w:r>
                                <w:rPr>
                                  <w:rFonts w:eastAsia="Calibri"/>
                                  <w:lang w:val="kk-KZ"/>
                                </w:rPr>
                                <w:t>Автомобиль жүк тасымалдары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7" name="Прямая со стрелкой 217"/>
                        <wps:cNvCnPr/>
                        <wps:spPr>
                          <a:xfrm>
                            <a:off x="1501140" y="777240"/>
                            <a:ext cx="0" cy="120108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8" name="Прямая со стрелкой 218"/>
                        <wps:cNvCnPr>
                          <a:stCxn id="274" idx="3"/>
                          <a:endCxn id="273" idx="1"/>
                        </wps:cNvCnPr>
                        <wps:spPr>
                          <a:xfrm flipV="1">
                            <a:off x="1764960" y="2126910"/>
                            <a:ext cx="1389380" cy="18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19" name="Прямая со стрелкой 219"/>
                        <wps:cNvCnPr/>
                        <wps:spPr>
                          <a:xfrm>
                            <a:off x="2004060" y="777240"/>
                            <a:ext cx="0" cy="134967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20" name="Прямая со стрелкой 220"/>
                        <wps:cNvCnPr/>
                        <wps:spPr>
                          <a:xfrm flipH="1">
                            <a:off x="3535680" y="777240"/>
                            <a:ext cx="7620" cy="120108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wps:wsp>
                        <wps:cNvPr id="221" name="Прямая со стрелкой 221"/>
                        <wps:cNvCnPr>
                          <a:stCxn id="214" idx="3"/>
                          <a:endCxn id="216" idx="0"/>
                        </wps:cNvCnPr>
                        <wps:spPr>
                          <a:xfrm>
                            <a:off x="4206240" y="628650"/>
                            <a:ext cx="1278720" cy="14859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12" o:spid="_x0000_s1239" editas="canvas" style="width:477.6pt;height:205.2pt;mso-position-horizontal-relative:char;mso-position-vertical-relative:line" coordsize="60655,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">
                <v:shape id="_x0000_s1240" type="#_x0000_t75" style="position:absolute;width:60655;height:26060;visibility:visible;mso-wrap-style:square">
                  <v:fill o:detectmouseclick="t"/>
                  <v:path o:connecttype="none"/>
                </v:shape>
                <v:rect id="Прямоугольник 213" o:spid="_x0000_s1241" style="position:absolute;top:381;width:60655;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" fillcolor="white [3201]" strokecolor="black [3200]" strokeweight="1pt">
                  <v:textbox>
                    <w:txbxContent>
                      <w:p w:rsidR="00D7553A" w:rsidRPr="00DC6CE4" w:rsidRDefault="00D7553A" w:rsidP="00DC6CE4">
                        <w:pPr>
                          <w:spacing w:after="0" w:line="240" w:lineRule="auto"/>
                          <w:jc w:val="center"/>
                          <w:rPr>
                            <w:rFonts w:ascii="Times New Roman" w:hAnsi="Times New Roman" w:cs="Times New Roman"/>
                            <w:b/>
                            <w:sz w:val="23"/>
                            <w:szCs w:val="23"/>
                          </w:rPr>
                        </w:pPr>
                        <w:r w:rsidRPr="00DC6CE4">
                          <w:rPr>
                            <w:rStyle w:val="anegp0gi0b9av8jahpyh"/>
                            <w:rFonts w:ascii="Times New Roman" w:hAnsi="Times New Roman" w:cs="Times New Roman"/>
                            <w:b/>
                            <w:sz w:val="23"/>
                            <w:szCs w:val="23"/>
                          </w:rPr>
                          <w:t>Автомобиль</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жүк</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тасымалының</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сапасын</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басқарудағы</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Management</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information</w:t>
                        </w:r>
                        <w:r w:rsidRPr="00DC6CE4">
                          <w:rPr>
                            <w:rFonts w:ascii="Times New Roman" w:hAnsi="Times New Roman" w:cs="Times New Roman"/>
                            <w:b/>
                            <w:sz w:val="23"/>
                            <w:szCs w:val="23"/>
                          </w:rPr>
                          <w:t xml:space="preserve"> </w:t>
                        </w:r>
                        <w:r w:rsidRPr="00DC6CE4">
                          <w:rPr>
                            <w:rStyle w:val="anegp0gi0b9av8jahpyh"/>
                            <w:rFonts w:ascii="Times New Roman" w:hAnsi="Times New Roman" w:cs="Times New Roman"/>
                            <w:b/>
                            <w:sz w:val="23"/>
                            <w:szCs w:val="23"/>
                          </w:rPr>
                          <w:t>system</w:t>
                        </w:r>
                      </w:p>
                    </w:txbxContent>
                  </v:textbox>
                </v:rect>
                <v:rect id="Прямоугольник 214" o:spid="_x0000_s1242" style="position:absolute;left:11658;top:4800;width:30404;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" fillcolor="white [3201]" strokecolor="black [3200]" strokeweight="1pt">
                  <v:textbox>
                    <w:txbxContent>
                      <w:p w:rsidR="00D7553A" w:rsidRPr="00DC6CE4" w:rsidRDefault="00D7553A" w:rsidP="00DC6CE4">
                        <w:pPr>
                          <w:jc w:val="center"/>
                          <w:rPr>
                            <w:rFonts w:ascii="Times New Roman" w:hAnsi="Times New Roman" w:cs="Times New Roman"/>
                            <w:sz w:val="24"/>
                            <w:szCs w:val="24"/>
                            <w:lang w:val="kk-KZ"/>
                          </w:rPr>
                        </w:pPr>
                        <w:r w:rsidRPr="00DC6CE4">
                          <w:rPr>
                            <w:rFonts w:ascii="Times New Roman" w:hAnsi="Times New Roman" w:cs="Times New Roman"/>
                            <w:sz w:val="24"/>
                            <w:szCs w:val="24"/>
                            <w:lang w:val="kk-KZ"/>
                          </w:rPr>
                          <w:t>Жасанды интеллект (АІ)</w:t>
                        </w:r>
                      </w:p>
                    </w:txbxContent>
                  </v:textbox>
                </v:rect>
                <v:rect id="Прямоугольник 273" o:spid="_x0000_s1243" style="position:absolute;left:31543;top:19783;width:17094;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" fillcolor="white [3201]" strokecolor="black [3200]" strokeweight="1pt">
                  <v:textbox>
                    <w:txbxContent>
                      <w:p w:rsidR="00D7553A" w:rsidRPr="00DC6CE4" w:rsidRDefault="00D7553A" w:rsidP="00DC6CE4">
                        <w:pPr>
                          <w:pStyle w:val="a8"/>
                          <w:spacing w:before="0" w:beforeAutospacing="0" w:after="160" w:afterAutospacing="0" w:line="256" w:lineRule="auto"/>
                          <w:jc w:val="center"/>
                        </w:pPr>
                        <w:r w:rsidRPr="00DC6CE4">
                          <w:rPr>
                            <w:rFonts w:eastAsia="Calibri"/>
                            <w:lang w:val="kk-KZ"/>
                          </w:rPr>
                          <w:t>Жүк қабылдаушы</w:t>
                        </w:r>
                      </w:p>
                    </w:txbxContent>
                  </v:textbox>
                </v:rect>
                <v:rect id="Прямоугольник 274" o:spid="_x0000_s1244" style="position:absolute;left:555;top:19801;width:17094;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" fillcolor="white [3201]" strokecolor="black [3200]" strokeweight="1pt">
                  <v:textbox>
                    <w:txbxContent>
                      <w:p w:rsidR="00D7553A" w:rsidRPr="00DC6CE4" w:rsidRDefault="00D7553A" w:rsidP="00DC6CE4">
                        <w:pPr>
                          <w:pStyle w:val="a8"/>
                          <w:spacing w:before="0" w:beforeAutospacing="0" w:after="160" w:afterAutospacing="0" w:line="254" w:lineRule="auto"/>
                          <w:jc w:val="center"/>
                        </w:pPr>
                        <w:r w:rsidRPr="00DC6CE4">
                          <w:rPr>
                            <w:rFonts w:eastAsia="Calibri"/>
                            <w:lang w:val="kk-KZ"/>
                          </w:rPr>
                          <w:t>Жүк жөнелтуші</w:t>
                        </w:r>
                      </w:p>
                    </w:txbxContent>
                  </v:textbox>
                </v:rect>
                <v:rect id="Прямоугольник 215" o:spid="_x0000_s1245" style="position:absolute;left:1469;top:7696;width:12094;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" filled="f" stroked="f">
                  <v:textbox>
                    <w:txbxContent>
                      <w:p w:rsidR="00D7553A" w:rsidRPr="00DC6CE4" w:rsidRDefault="00D7553A" w:rsidP="00DC6CE4">
                        <w:pPr>
                          <w:spacing w:after="0" w:line="240" w:lineRule="auto"/>
                          <w:jc w:val="right"/>
                          <w:rPr>
                            <w:rFonts w:ascii="Times New Roman" w:hAnsi="Times New Roman" w:cs="Times New Roman"/>
                            <w:sz w:val="24"/>
                          </w:rPr>
                        </w:pPr>
                        <w:r w:rsidRPr="00DC6CE4">
                          <w:rPr>
                            <w:rStyle w:val="anegp0gi0b9av8jahpyh"/>
                            <w:rFonts w:ascii="Times New Roman" w:hAnsi="Times New Roman" w:cs="Times New Roman"/>
                            <w:sz w:val="24"/>
                          </w:rPr>
                          <w:t>көліктік-логистикалық</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қызметтерге</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тапсырыс</w:t>
                        </w:r>
                        <w:r w:rsidRPr="00DC6CE4">
                          <w:rPr>
                            <w:rFonts w:ascii="Times New Roman" w:hAnsi="Times New Roman" w:cs="Times New Roman"/>
                            <w:sz w:val="24"/>
                          </w:rPr>
                          <w:t xml:space="preserve"> беру </w:t>
                        </w:r>
                        <w:r w:rsidRPr="00DC6CE4">
                          <w:rPr>
                            <w:rStyle w:val="anegp0gi0b9av8jahpyh"/>
                            <w:rFonts w:ascii="Times New Roman" w:hAnsi="Times New Roman" w:cs="Times New Roman"/>
                            <w:sz w:val="24"/>
                          </w:rPr>
                          <w:t>туралы</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ақпарат</w:t>
                        </w:r>
                        <w:r w:rsidRPr="00DC6CE4">
                          <w:rPr>
                            <w:rFonts w:ascii="Times New Roman" w:hAnsi="Times New Roman" w:cs="Times New Roman"/>
                            <w:sz w:val="24"/>
                          </w:rPr>
                          <w:t xml:space="preserve"> </w:t>
                        </w:r>
                        <w:r w:rsidRPr="00DC6CE4">
                          <w:rPr>
                            <w:rStyle w:val="anegp0gi0b9av8jahpyh"/>
                            <w:rFonts w:ascii="Times New Roman" w:hAnsi="Times New Roman" w:cs="Times New Roman"/>
                            <w:sz w:val="24"/>
                          </w:rPr>
                          <w:t>алмасу</w:t>
                        </w:r>
                      </w:p>
                    </w:txbxContent>
                  </v:textbox>
                </v:rect>
                <v:rect id="Прямоугольник 275" o:spid="_x0000_s1246" style="position:absolute;left:22936;top:9801;width:11147;height: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" filled="f" stroked="f">
                  <v:textbox>
                    <w:txbxContent>
                      <w:p w:rsidR="00D7553A" w:rsidRPr="00DC6CE4" w:rsidRDefault="00D7553A" w:rsidP="00DC6CE4">
                        <w:pPr>
                          <w:pStyle w:val="a8"/>
                          <w:spacing w:before="0" w:beforeAutospacing="0" w:after="0" w:afterAutospacing="0" w:line="256" w:lineRule="auto"/>
                          <w:jc w:val="center"/>
                          <w:rPr>
                            <w:lang w:val="kk-KZ"/>
                          </w:rPr>
                        </w:pPr>
                        <w:r>
                          <w:rPr>
                            <w:rFonts w:eastAsia="Calibri"/>
                            <w:lang w:val="kk-KZ"/>
                          </w:rPr>
                          <w:t>Автоматтан-дырылған басқару</w:t>
                        </w:r>
                      </w:p>
                    </w:txbxContent>
                  </v:textbox>
                </v:rect>
                <v:rect id="Прямоугольник 276" o:spid="_x0000_s1247" style="position:absolute;left:35356;top:7791;width:12091;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" filled="f" stroked="f">
                  <v:textbox>
                    <w:txbxContent>
                      <w:p w:rsidR="00D7553A" w:rsidRDefault="00D7553A" w:rsidP="00DC6CE4">
                        <w:pPr>
                          <w:pStyle w:val="a8"/>
                          <w:spacing w:before="0" w:beforeAutospacing="0" w:after="0" w:afterAutospacing="0" w:line="256" w:lineRule="auto"/>
                        </w:pPr>
                        <w:r>
                          <w:rPr>
                            <w:rFonts w:eastAsia="Calibri"/>
                          </w:rPr>
                          <w:t>көліктік</w:t>
                        </w:r>
                        <w:r>
                          <w:rPr>
                            <w:rFonts w:eastAsia="Calibri"/>
                            <w:sz w:val="22"/>
                            <w:szCs w:val="22"/>
                          </w:rPr>
                          <w:t>-логистикалық</w:t>
                        </w:r>
                        <w:r>
                          <w:rPr>
                            <w:rFonts w:eastAsia="Calibri"/>
                          </w:rPr>
                          <w:t xml:space="preserve"> қызметтерге тапсырыс беру туралы ақпарат алмасу</w:t>
                        </w:r>
                      </w:p>
                    </w:txbxContent>
                  </v:textbox>
                </v:rect>
                <v:rect id="Прямоугольник 277" o:spid="_x0000_s1248" style="position:absolute;left:46681;top:4191;width:11145;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" filled="f" stroked="f">
                  <v:textbox>
                    <w:txbxContent>
                      <w:p w:rsidR="00D7553A" w:rsidRDefault="00D7553A" w:rsidP="00DC6CE4">
                        <w:pPr>
                          <w:pStyle w:val="a8"/>
                          <w:spacing w:before="0" w:beforeAutospacing="0" w:after="0" w:afterAutospacing="0" w:line="254" w:lineRule="auto"/>
                          <w:jc w:val="center"/>
                        </w:pPr>
                        <w:r>
                          <w:rPr>
                            <w:rFonts w:eastAsia="Calibri"/>
                            <w:lang w:val="kk-KZ"/>
                          </w:rPr>
                          <w:t>аналитика</w:t>
                        </w:r>
                      </w:p>
                    </w:txbxContent>
                  </v:textbox>
                </v:rect>
                <v:roundrect id="Скругленный прямоугольник 216" o:spid="_x0000_s1249" style="position:absolute;left:49044;top:7772;width:11611;height:16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" fillcolor="white [3201]" strokecolor="black [3200]" strokeweight="1pt">
                  <v:stroke joinstyle="miter"/>
                  <v:textbox>
                    <w:txbxContent>
                      <w:p w:rsidR="00D7553A" w:rsidRPr="00DC6CE4" w:rsidRDefault="00D7553A" w:rsidP="00DC6CE4">
                        <w:pPr>
                          <w:spacing w:after="0" w:line="240" w:lineRule="auto"/>
                          <w:jc w:val="center"/>
                          <w:rPr>
                            <w:rFonts w:ascii="Times New Roman" w:hAnsi="Times New Roman" w:cs="Times New Roman"/>
                            <w:lang w:val="kk-KZ"/>
                          </w:rPr>
                        </w:pPr>
                        <w:r w:rsidRPr="00DC6CE4">
                          <w:rPr>
                            <w:rFonts w:ascii="Times New Roman" w:hAnsi="Times New Roman" w:cs="Times New Roman"/>
                            <w:lang w:val="kk-KZ"/>
                          </w:rPr>
                          <w:t>Үлкен деректер</w:t>
                        </w:r>
                      </w:p>
                      <w:p w:rsidR="00D7553A" w:rsidRPr="00DC6CE4" w:rsidRDefault="00D7553A" w:rsidP="00DC6CE4">
                        <w:pPr>
                          <w:spacing w:after="0" w:line="240" w:lineRule="auto"/>
                          <w:jc w:val="center"/>
                          <w:rPr>
                            <w:rFonts w:ascii="Times New Roman" w:hAnsi="Times New Roman" w:cs="Times New Roman"/>
                            <w:sz w:val="8"/>
                            <w:lang w:val="kk-KZ"/>
                          </w:rPr>
                        </w:pPr>
                      </w:p>
                      <w:p w:rsidR="00D7553A" w:rsidRPr="00DC6CE4" w:rsidRDefault="00D7553A" w:rsidP="00E60D91">
                        <w:pPr>
                          <w:pStyle w:val="a3"/>
                          <w:numPr>
                            <w:ilvl w:val="0"/>
                            <w:numId w:val="50"/>
                          </w:numPr>
                          <w:tabs>
                            <w:tab w:val="left" w:pos="0"/>
                          </w:tabs>
                          <w:spacing w:after="0" w:line="240" w:lineRule="auto"/>
                          <w:ind w:left="-142" w:firstLine="0"/>
                          <w:rPr>
                            <w:rFonts w:ascii="Times New Roman" w:hAnsi="Times New Roman"/>
                            <w:lang w:val="kk-KZ"/>
                          </w:rPr>
                        </w:pPr>
                        <w:r w:rsidRPr="00DC6CE4">
                          <w:rPr>
                            <w:rFonts w:ascii="Times New Roman" w:hAnsi="Times New Roman"/>
                            <w:lang w:val="kk-KZ"/>
                          </w:rPr>
                          <w:t>Геоақпарат-тық жүйе</w:t>
                        </w:r>
                      </w:p>
                      <w:p w:rsidR="00D7553A" w:rsidRPr="00DC6CE4" w:rsidRDefault="00D7553A" w:rsidP="00E60D91">
                        <w:pPr>
                          <w:pStyle w:val="a3"/>
                          <w:numPr>
                            <w:ilvl w:val="0"/>
                            <w:numId w:val="50"/>
                          </w:numPr>
                          <w:tabs>
                            <w:tab w:val="left" w:pos="0"/>
                          </w:tabs>
                          <w:spacing w:after="0" w:line="240" w:lineRule="auto"/>
                          <w:ind w:left="-142" w:firstLine="0"/>
                          <w:rPr>
                            <w:rFonts w:ascii="Times New Roman" w:hAnsi="Times New Roman"/>
                            <w:lang w:val="kk-KZ"/>
                          </w:rPr>
                        </w:pPr>
                        <w:r w:rsidRPr="00DC6CE4">
                          <w:rPr>
                            <w:rFonts w:ascii="Times New Roman" w:hAnsi="Times New Roman"/>
                            <w:lang w:val="kk-KZ"/>
                          </w:rPr>
                          <w:t>Өткен тәжірибе</w:t>
                        </w:r>
                      </w:p>
                      <w:p w:rsidR="00D7553A" w:rsidRPr="00DC6CE4" w:rsidRDefault="00D7553A" w:rsidP="00E60D91">
                        <w:pPr>
                          <w:pStyle w:val="a3"/>
                          <w:numPr>
                            <w:ilvl w:val="0"/>
                            <w:numId w:val="50"/>
                          </w:numPr>
                          <w:tabs>
                            <w:tab w:val="left" w:pos="0"/>
                          </w:tabs>
                          <w:spacing w:after="0" w:line="240" w:lineRule="auto"/>
                          <w:ind w:left="-142" w:firstLine="0"/>
                          <w:rPr>
                            <w:rFonts w:ascii="Times New Roman" w:hAnsi="Times New Roman"/>
                            <w:lang w:val="kk-KZ"/>
                          </w:rPr>
                        </w:pPr>
                        <w:r w:rsidRPr="00DC6CE4">
                          <w:rPr>
                            <w:rFonts w:ascii="Times New Roman" w:hAnsi="Times New Roman"/>
                            <w:lang w:val="kk-KZ"/>
                          </w:rPr>
                          <w:t>Қосымша жобалар</w:t>
                        </w:r>
                      </w:p>
                    </w:txbxContent>
                  </v:textbox>
                </v:roundrect>
                <v:rect id="Прямоугольник 278" o:spid="_x0000_s1250" style="position:absolute;left:14478;top:21412;width:19605;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" filled="f" stroked="f">
                  <v:textbox>
                    <w:txbxContent>
                      <w:p w:rsidR="00D7553A" w:rsidRDefault="00D7553A" w:rsidP="00DC6CE4">
                        <w:pPr>
                          <w:pStyle w:val="a8"/>
                          <w:spacing w:before="0" w:beforeAutospacing="0" w:after="0" w:afterAutospacing="0" w:line="254" w:lineRule="auto"/>
                          <w:jc w:val="center"/>
                        </w:pPr>
                        <w:r>
                          <w:rPr>
                            <w:rFonts w:eastAsia="Calibri"/>
                            <w:lang w:val="kk-KZ"/>
                          </w:rPr>
                          <w:t>Автомобиль жүк тасымалдары</w:t>
                        </w:r>
                      </w:p>
                    </w:txbxContent>
                  </v:textbox>
                </v:rect>
                <v:shape id="Прямая со стрелкой 217" o:spid="_x0000_s1251" type="#_x0000_t32" style="position:absolute;left:15011;top:7772;width:0;height:12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" strokecolor="black [3200]" strokeweight="1pt">
                  <v:stroke startarrow="block" endarrow="block" joinstyle="miter"/>
                </v:shape>
                <v:shape id="Прямая со стрелкой 218" o:spid="_x0000_s1252" type="#_x0000_t32" style="position:absolute;left:17649;top:21269;width:13894;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" strokecolor="black [3200]" strokeweight="1pt">
                  <v:stroke endarrow="block" joinstyle="miter"/>
                </v:shape>
                <v:shape id="Прямая со стрелкой 219" o:spid="_x0000_s1253" type="#_x0000_t32" style="position:absolute;left:20040;top:7772;width:0;height:134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" strokecolor="black [3200]" strokeweight="1pt">
                  <v:stroke endarrow="block" joinstyle="miter"/>
                </v:shape>
                <v:shape id="Прямая со стрелкой 220" o:spid="_x0000_s1254" type="#_x0000_t32" style="position:absolute;left:35356;top:7772;width:77;height:120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" strokecolor="black [3200]" strokeweight="1pt">
                  <v:stroke startarrow="block" endarrow="block" joinstyle="miter"/>
                </v:shape>
                <v:shape id="Прямая со стрелкой 221" o:spid="_x0000_s1255" type="#_x0000_t32" style="position:absolute;left:42062;top:6286;width:12787;height:1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" strokecolor="black [3200]" strokeweight="1pt">
                  <v:stroke endarrow="block" joinstyle="miter"/>
                </v:shape>
                <w10:anchorlock/>
              </v:group>
            </w:pict>
          </mc:Fallback>
        </mc:AlternateContent>
      </w:r>
    </w:p>
    <w:p w:rsidR="00271D96" w:rsidRPr="00C05E14" w:rsidRDefault="00271D96" w:rsidP="00C05E14">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Сурет </w:t>
      </w:r>
      <w:r w:rsidR="005D683F" w:rsidRPr="00AF19C5">
        <w:rPr>
          <w:rFonts w:ascii="Times New Roman" w:hAnsi="Times New Roman" w:cs="Times New Roman"/>
          <w:sz w:val="28"/>
          <w:szCs w:val="28"/>
          <w:lang w:val="kk-KZ"/>
        </w:rPr>
        <w:t>2</w:t>
      </w:r>
      <w:r w:rsidRPr="00AF19C5">
        <w:rPr>
          <w:rFonts w:ascii="Times New Roman" w:hAnsi="Times New Roman" w:cs="Times New Roman"/>
          <w:sz w:val="28"/>
          <w:szCs w:val="28"/>
          <w:lang w:val="kk-KZ"/>
        </w:rPr>
        <w:t>1</w:t>
      </w:r>
      <w:r w:rsidR="005D683F"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тасымалының сапасын арттыру үшін Management information system ұйым</w:t>
      </w:r>
      <w:r w:rsidR="00E116EE" w:rsidRPr="00AF19C5">
        <w:rPr>
          <w:rFonts w:ascii="Times New Roman" w:hAnsi="Times New Roman" w:cs="Times New Roman"/>
          <w:sz w:val="28"/>
          <w:szCs w:val="28"/>
          <w:lang w:val="kk-KZ"/>
        </w:rPr>
        <w:t>дастырудың</w:t>
      </w:r>
      <w:r w:rsidRPr="00AF19C5">
        <w:rPr>
          <w:rFonts w:ascii="Times New Roman" w:hAnsi="Times New Roman" w:cs="Times New Roman"/>
          <w:sz w:val="28"/>
          <w:szCs w:val="28"/>
          <w:lang w:val="kk-KZ"/>
        </w:rPr>
        <w:t xml:space="preserve"> қолданыстағы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сы</w:t>
      </w:r>
    </w:p>
    <w:p w:rsidR="00BF2B71" w:rsidRPr="00075F9B" w:rsidRDefault="00271D96" w:rsidP="00624EC7">
      <w:pPr>
        <w:pStyle w:val="Times14"/>
        <w:ind w:firstLine="0"/>
        <w:jc w:val="center"/>
        <w:rPr>
          <w:i/>
          <w:sz w:val="24"/>
          <w:lang w:val="kk-KZ"/>
        </w:rPr>
      </w:pPr>
      <w:r w:rsidRPr="00C975B8">
        <w:rPr>
          <w:i/>
          <w:sz w:val="24"/>
          <w:lang w:val="kk-KZ"/>
        </w:rPr>
        <w:t>(Ескерту:</w:t>
      </w:r>
      <w:r w:rsidRPr="00C975B8">
        <w:rPr>
          <w:sz w:val="24"/>
          <w:lang w:val="kk-KZ"/>
        </w:rPr>
        <w:t xml:space="preserve"> </w:t>
      </w:r>
      <w:r w:rsidRPr="00C975B8">
        <w:rPr>
          <w:i/>
          <w:sz w:val="24"/>
          <w:lang w:val="kk-KZ"/>
        </w:rPr>
        <w:t>автормен құрастырған)</w:t>
      </w:r>
    </w:p>
    <w:p w:rsidR="00271D96" w:rsidRPr="00AF19C5" w:rsidRDefault="00DD02C8"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 xml:space="preserve">Суретте көрініп тұрғандай, қолданыстағы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 Индустрия 4.0 жағдайында автомобильдік жүк тасымалының сапасын арттыру мақсатында басқарушылық ақпараттық жүйені (management information system) ұйымдастыруды барынша оңайлатады, сондай-ақ автокөлік компанияларының қызмет сапасын басқару тәжірибесінен адами ресурстарды біртіндеп ығыстырады </w:t>
      </w:r>
      <w:r w:rsidR="00BF2B71">
        <w:rPr>
          <w:rFonts w:ascii="Times New Roman" w:hAnsi="Times New Roman" w:cs="Times New Roman"/>
          <w:sz w:val="28"/>
          <w:szCs w:val="28"/>
          <w:lang w:val="kk-KZ"/>
        </w:rPr>
        <w:t>[12</w:t>
      </w:r>
      <w:r w:rsidR="00BF2B71" w:rsidRPr="00075F9B">
        <w:rPr>
          <w:rFonts w:ascii="Times New Roman" w:hAnsi="Times New Roman" w:cs="Times New Roman"/>
          <w:sz w:val="28"/>
          <w:szCs w:val="28"/>
          <w:lang w:val="kk-KZ"/>
        </w:rPr>
        <w:t>8</w:t>
      </w:r>
      <w:r w:rsidR="0050035F" w:rsidRPr="00AF19C5">
        <w:rPr>
          <w:rFonts w:ascii="Times New Roman" w:hAnsi="Times New Roman" w:cs="Times New Roman"/>
          <w:sz w:val="28"/>
          <w:szCs w:val="28"/>
          <w:lang w:val="kk-KZ"/>
        </w:rPr>
        <w:t>]</w:t>
      </w:r>
      <w:r w:rsidR="00271D96"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Жасанды интеллект (AI) көліктік-логистикалық қызметтерге тапсырыс беру туралы ақпаратпен жүк жөнелтуші және жүк алушы тараптармен жеке-жеке алмасуды жүзеге асырады</w:t>
      </w:r>
      <w:r w:rsidR="00271D96" w:rsidRPr="00AF19C5">
        <w:rPr>
          <w:rFonts w:ascii="Times New Roman" w:hAnsi="Times New Roman" w:cs="Times New Roman"/>
          <w:sz w:val="28"/>
          <w:szCs w:val="28"/>
          <w:lang w:val="kk-KZ"/>
        </w:rPr>
        <w:t xml:space="preserve"> </w:t>
      </w:r>
      <w:r w:rsidR="0050035F" w:rsidRPr="00AF19C5">
        <w:rPr>
          <w:rFonts w:ascii="Times New Roman" w:hAnsi="Times New Roman" w:cs="Times New Roman"/>
          <w:sz w:val="28"/>
          <w:szCs w:val="28"/>
          <w:lang w:val="kk-KZ"/>
        </w:rPr>
        <w:t>[12</w:t>
      </w:r>
      <w:r w:rsidR="00BF2B71" w:rsidRPr="00BF2B71">
        <w:rPr>
          <w:rFonts w:ascii="Times New Roman" w:hAnsi="Times New Roman" w:cs="Times New Roman"/>
          <w:sz w:val="28"/>
          <w:szCs w:val="28"/>
          <w:lang w:val="kk-KZ"/>
        </w:rPr>
        <w:t>9</w:t>
      </w:r>
      <w:r w:rsidR="0050035F" w:rsidRPr="00AF19C5">
        <w:rPr>
          <w:rFonts w:ascii="Times New Roman" w:hAnsi="Times New Roman" w:cs="Times New Roman"/>
          <w:sz w:val="28"/>
          <w:szCs w:val="28"/>
          <w:lang w:val="kk-KZ"/>
        </w:rPr>
        <w:t>, 1</w:t>
      </w:r>
      <w:r w:rsidR="00BF2B71" w:rsidRPr="00BF2B71">
        <w:rPr>
          <w:rFonts w:ascii="Times New Roman" w:hAnsi="Times New Roman" w:cs="Times New Roman"/>
          <w:sz w:val="28"/>
          <w:szCs w:val="28"/>
          <w:lang w:val="kk-KZ"/>
        </w:rPr>
        <w:t>30</w:t>
      </w:r>
      <w:r w:rsidR="0050035F" w:rsidRPr="00AF19C5">
        <w:rPr>
          <w:rFonts w:ascii="Times New Roman" w:hAnsi="Times New Roman" w:cs="Times New Roman"/>
          <w:sz w:val="28"/>
          <w:szCs w:val="28"/>
          <w:lang w:val="kk-KZ"/>
        </w:rPr>
        <w:t>]</w:t>
      </w:r>
      <w:r w:rsidR="00271D96" w:rsidRPr="00AF19C5">
        <w:rPr>
          <w:rFonts w:ascii="Times New Roman" w:hAnsi="Times New Roman" w:cs="Times New Roman"/>
          <w:sz w:val="28"/>
          <w:szCs w:val="28"/>
          <w:lang w:val="kk-KZ"/>
        </w:rPr>
        <w:t xml:space="preserve">. </w:t>
      </w:r>
    </w:p>
    <w:p w:rsidR="000A3A50" w:rsidRPr="00AF19C5" w:rsidRDefault="00271D96"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AI геоақпараттық жүйелерді, автомобиль жүк тасымалдарының өткен тәжірибесі және автокөлік компаниясы жүзеге асыратын параллель тасымалдау жобалары туралы ақпаратты қамтитын үлкен деректерді талдау арқылы көлік-логистикалық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ны жасайды </w:t>
      </w:r>
      <w:r w:rsidR="0050035F" w:rsidRPr="00AF19C5">
        <w:rPr>
          <w:rFonts w:ascii="Times New Roman" w:hAnsi="Times New Roman" w:cs="Times New Roman"/>
          <w:sz w:val="28"/>
          <w:szCs w:val="28"/>
          <w:lang w:val="kk-KZ"/>
        </w:rPr>
        <w:t>[1</w:t>
      </w:r>
      <w:r w:rsidR="00BF2B71" w:rsidRPr="00BF2B71">
        <w:rPr>
          <w:rFonts w:ascii="Times New Roman" w:hAnsi="Times New Roman" w:cs="Times New Roman"/>
          <w:sz w:val="28"/>
          <w:szCs w:val="28"/>
          <w:lang w:val="kk-KZ"/>
        </w:rPr>
        <w:t>31</w:t>
      </w:r>
      <w:r w:rsidR="0050035F"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w:t>
      </w:r>
      <w:r w:rsidR="00BF2B71">
        <w:rPr>
          <w:rFonts w:ascii="Times New Roman" w:hAnsi="Times New Roman" w:cs="Times New Roman"/>
          <w:sz w:val="28"/>
          <w:szCs w:val="28"/>
          <w:lang w:val="kk-KZ"/>
        </w:rPr>
        <w:t>1</w:t>
      </w:r>
      <w:r w:rsidR="00BF2B71" w:rsidRPr="00BF2B71">
        <w:rPr>
          <w:rFonts w:ascii="Times New Roman" w:hAnsi="Times New Roman" w:cs="Times New Roman"/>
          <w:sz w:val="28"/>
          <w:szCs w:val="28"/>
          <w:lang w:val="kk-KZ"/>
        </w:rPr>
        <w:t>32</w:t>
      </w:r>
      <w:r w:rsidR="0050035F"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AI автомобильмен жүк тасымалдауды жүзеге асыру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 автоматтандырылған басқаруды жүргізеді: жүк автокөлігінің жүргізушісіне логистикалық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ны жеткізеді және жүктерді жеткізу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 бақылайды </w:t>
      </w:r>
      <w:r w:rsidR="00BF2B71">
        <w:rPr>
          <w:rFonts w:ascii="Times New Roman" w:hAnsi="Times New Roman" w:cs="Times New Roman"/>
          <w:sz w:val="28"/>
          <w:szCs w:val="28"/>
          <w:lang w:val="kk-KZ"/>
        </w:rPr>
        <w:t>[10</w:t>
      </w:r>
      <w:r w:rsidR="00BF2B71" w:rsidRPr="00BF2B71">
        <w:rPr>
          <w:rFonts w:ascii="Times New Roman" w:hAnsi="Times New Roman" w:cs="Times New Roman"/>
          <w:sz w:val="28"/>
          <w:szCs w:val="28"/>
          <w:lang w:val="kk-KZ"/>
        </w:rPr>
        <w:t>7</w:t>
      </w:r>
      <w:r w:rsidR="0050035F" w:rsidRPr="00AF19C5">
        <w:rPr>
          <w:rFonts w:ascii="Times New Roman" w:hAnsi="Times New Roman" w:cs="Times New Roman"/>
          <w:sz w:val="28"/>
          <w:szCs w:val="28"/>
          <w:lang w:val="kk-KZ"/>
        </w:rPr>
        <w:t>, 1</w:t>
      </w:r>
      <w:r w:rsidR="00BF2B71" w:rsidRPr="00BF2B71">
        <w:rPr>
          <w:rFonts w:ascii="Times New Roman" w:hAnsi="Times New Roman" w:cs="Times New Roman"/>
          <w:sz w:val="28"/>
          <w:szCs w:val="28"/>
          <w:lang w:val="kk-KZ"/>
        </w:rPr>
        <w:t>33</w:t>
      </w:r>
      <w:r w:rsidR="0050035F"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Management information systems ұйымының сипатталған </w:t>
      </w:r>
      <w:r w:rsidR="00DD02C8" w:rsidRPr="00AF19C5">
        <w:rPr>
          <w:rFonts w:ascii="Times New Roman" w:hAnsi="Times New Roman" w:cs="Times New Roman"/>
          <w:sz w:val="28"/>
          <w:szCs w:val="28"/>
          <w:lang w:val="kk-KZ"/>
        </w:rPr>
        <w:t>сызбас</w:t>
      </w:r>
      <w:r w:rsidRPr="00AF19C5">
        <w:rPr>
          <w:rFonts w:ascii="Times New Roman" w:hAnsi="Times New Roman" w:cs="Times New Roman"/>
          <w:sz w:val="28"/>
          <w:szCs w:val="28"/>
          <w:lang w:val="kk-KZ"/>
        </w:rPr>
        <w:t>ының кемшіліктері мыналар болып табылады:</w:t>
      </w:r>
    </w:p>
    <w:p w:rsidR="00271D96" w:rsidRPr="00AF19C5" w:rsidRDefault="00271D96" w:rsidP="00A52940">
      <w:pPr>
        <w:pStyle w:val="a3"/>
        <w:numPr>
          <w:ilvl w:val="0"/>
          <w:numId w:val="44"/>
        </w:numPr>
        <w:tabs>
          <w:tab w:val="left" w:pos="993"/>
        </w:tabs>
        <w:spacing w:after="0" w:line="247"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тапсырысты жүк жөнелтушімен және жүк алушымен жеке талқылауға байланысты стейкхолдерлердің мүдделерін фрагменттік есепке алу. Олардың қалауы әртүрлі болуы мүмкін және олар бір-бірінің қалауы туралы толық білмеуі мүмкін. Осыған байланысты ЖИ олардың барлық шарттарын бір уақытта орындау қиын болуы мүмкін-нәтижесінде логистикалық </w:t>
      </w:r>
      <w:r w:rsidR="00583161" w:rsidRPr="00AF19C5">
        <w:rPr>
          <w:rFonts w:ascii="Times New Roman" w:hAnsi="Times New Roman"/>
          <w:sz w:val="28"/>
          <w:szCs w:val="28"/>
          <w:lang w:val="kk-KZ"/>
        </w:rPr>
        <w:t>сызба</w:t>
      </w:r>
      <w:r w:rsidRPr="00AF19C5">
        <w:rPr>
          <w:rFonts w:ascii="Times New Roman" w:hAnsi="Times New Roman"/>
          <w:sz w:val="28"/>
          <w:szCs w:val="28"/>
          <w:lang w:val="kk-KZ"/>
        </w:rPr>
        <w:t xml:space="preserve"> оңтайлы болмайды;</w:t>
      </w:r>
    </w:p>
    <w:p w:rsidR="00271D96" w:rsidRPr="00AF19C5" w:rsidRDefault="00271D96" w:rsidP="00A52940">
      <w:pPr>
        <w:pStyle w:val="a3"/>
        <w:numPr>
          <w:ilvl w:val="0"/>
          <w:numId w:val="44"/>
        </w:numPr>
        <w:tabs>
          <w:tab w:val="left" w:pos="993"/>
        </w:tabs>
        <w:spacing w:after="0" w:line="247"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толық автоматтандыру автокөлік компанияларының басқару ақпараттық жүйелерін техникалық ақаулар қаупіне ұшыратады;</w:t>
      </w:r>
    </w:p>
    <w:p w:rsidR="00271D96" w:rsidRPr="00AF19C5" w:rsidRDefault="00271D96" w:rsidP="00A52940">
      <w:pPr>
        <w:pStyle w:val="a3"/>
        <w:numPr>
          <w:ilvl w:val="0"/>
          <w:numId w:val="44"/>
        </w:numPr>
        <w:tabs>
          <w:tab w:val="left" w:pos="993"/>
        </w:tabs>
        <w:spacing w:after="0" w:line="247"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көліктік-логистикалық </w:t>
      </w:r>
      <w:r w:rsidR="00583161" w:rsidRPr="00AF19C5">
        <w:rPr>
          <w:rFonts w:ascii="Times New Roman" w:hAnsi="Times New Roman"/>
          <w:sz w:val="28"/>
          <w:szCs w:val="28"/>
          <w:lang w:val="kk-KZ"/>
        </w:rPr>
        <w:t>сызба</w:t>
      </w:r>
      <w:r w:rsidRPr="00AF19C5">
        <w:rPr>
          <w:rFonts w:ascii="Times New Roman" w:hAnsi="Times New Roman"/>
          <w:sz w:val="28"/>
          <w:szCs w:val="28"/>
          <w:lang w:val="kk-KZ"/>
        </w:rPr>
        <w:t xml:space="preserve"> тіркелген және халықаралық автомобиль жүк тасымалын жүзеге асыру </w:t>
      </w:r>
      <w:r w:rsidR="00583161" w:rsidRPr="00AF19C5">
        <w:rPr>
          <w:rFonts w:ascii="Times New Roman" w:hAnsi="Times New Roman"/>
          <w:sz w:val="28"/>
          <w:szCs w:val="28"/>
          <w:lang w:val="kk-KZ"/>
        </w:rPr>
        <w:t>үдеріс</w:t>
      </w:r>
      <w:r w:rsidRPr="00AF19C5">
        <w:rPr>
          <w:rFonts w:ascii="Times New Roman" w:hAnsi="Times New Roman"/>
          <w:sz w:val="28"/>
          <w:szCs w:val="28"/>
          <w:lang w:val="kk-KZ"/>
        </w:rPr>
        <w:t>інде өзгертілмейді;</w:t>
      </w:r>
    </w:p>
    <w:p w:rsidR="000A3A50" w:rsidRPr="00AF19C5" w:rsidRDefault="00271D96" w:rsidP="00A52940">
      <w:pPr>
        <w:pStyle w:val="a3"/>
        <w:numPr>
          <w:ilvl w:val="0"/>
          <w:numId w:val="44"/>
        </w:numPr>
        <w:tabs>
          <w:tab w:val="left" w:pos="993"/>
        </w:tabs>
        <w:spacing w:after="0" w:line="247"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ЖИ – бұл халықаралық автомобиль жүк тасымалының сапасын бақылайтын жалғыз адам-бағдарламалық жасақтама жетілмеген жағдайда немесе техникалық ақаулар кезінде сапаға қол жеткізілмейді, сондықтан оның кепілдігі толық емес.</w:t>
      </w:r>
    </w:p>
    <w:p w:rsidR="002F0A20" w:rsidRPr="00AF19C5"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Аталған кемшіліктер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тасымалдарының сапасын арттыру әлеуетін толық ашуға мүмкіндік бермейді. Өз еңбектерінде </w:t>
      </w:r>
      <w:r w:rsidR="004250E2" w:rsidRPr="00AF19C5">
        <w:rPr>
          <w:rFonts w:ascii="Times New Roman" w:hAnsi="Times New Roman" w:cs="Times New Roman"/>
          <w:sz w:val="28"/>
          <w:szCs w:val="28"/>
          <w:lang w:val="kk-KZ"/>
        </w:rPr>
        <w:t>[</w:t>
      </w:r>
      <w:r w:rsidR="00BF2B71">
        <w:rPr>
          <w:rFonts w:ascii="Times New Roman" w:hAnsi="Times New Roman" w:cs="Times New Roman"/>
          <w:sz w:val="28"/>
          <w:szCs w:val="28"/>
          <w:lang w:val="kk-KZ"/>
        </w:rPr>
        <w:t>13</w:t>
      </w:r>
      <w:r w:rsidR="00BF2B71" w:rsidRPr="00BF2B71">
        <w:rPr>
          <w:rFonts w:ascii="Times New Roman" w:hAnsi="Times New Roman" w:cs="Times New Roman"/>
          <w:sz w:val="28"/>
          <w:szCs w:val="28"/>
          <w:lang w:val="kk-KZ"/>
        </w:rPr>
        <w:t>4</w:t>
      </w:r>
      <w:r w:rsidRPr="00AF19C5">
        <w:rPr>
          <w:rFonts w:ascii="Times New Roman" w:hAnsi="Times New Roman" w:cs="Times New Roman"/>
          <w:sz w:val="28"/>
          <w:szCs w:val="28"/>
          <w:lang w:val="kk-KZ"/>
        </w:rPr>
        <w:t xml:space="preserve">, </w:t>
      </w:r>
      <w:r w:rsidR="00BF2B71">
        <w:rPr>
          <w:rFonts w:ascii="Times New Roman" w:hAnsi="Times New Roman" w:cs="Times New Roman"/>
          <w:sz w:val="28"/>
          <w:szCs w:val="28"/>
          <w:lang w:val="kk-KZ"/>
        </w:rPr>
        <w:t>13</w:t>
      </w:r>
      <w:r w:rsidR="00BF2B71" w:rsidRPr="00BF2B71">
        <w:rPr>
          <w:rFonts w:ascii="Times New Roman" w:hAnsi="Times New Roman" w:cs="Times New Roman"/>
          <w:sz w:val="28"/>
          <w:szCs w:val="28"/>
          <w:lang w:val="kk-KZ"/>
        </w:rPr>
        <w:t>5</w:t>
      </w:r>
      <w:r w:rsidRPr="00AF19C5">
        <w:rPr>
          <w:rFonts w:ascii="Times New Roman" w:hAnsi="Times New Roman" w:cs="Times New Roman"/>
          <w:sz w:val="28"/>
          <w:szCs w:val="28"/>
          <w:lang w:val="kk-KZ"/>
        </w:rPr>
        <w:t xml:space="preserve">, </w:t>
      </w:r>
      <w:r w:rsidR="00BF2B71">
        <w:rPr>
          <w:rFonts w:ascii="Times New Roman" w:hAnsi="Times New Roman" w:cs="Times New Roman"/>
          <w:sz w:val="28"/>
          <w:szCs w:val="28"/>
          <w:lang w:val="kk-KZ"/>
        </w:rPr>
        <w:t>13</w:t>
      </w:r>
      <w:r w:rsidR="00BF2B71" w:rsidRPr="00BF2B71">
        <w:rPr>
          <w:rFonts w:ascii="Times New Roman" w:hAnsi="Times New Roman" w:cs="Times New Roman"/>
          <w:sz w:val="28"/>
          <w:szCs w:val="28"/>
          <w:lang w:val="kk-KZ"/>
        </w:rPr>
        <w:t>6</w:t>
      </w:r>
      <w:r w:rsidRPr="00AF19C5">
        <w:rPr>
          <w:rFonts w:ascii="Times New Roman" w:hAnsi="Times New Roman" w:cs="Times New Roman"/>
          <w:sz w:val="28"/>
          <w:szCs w:val="28"/>
          <w:lang w:val="kk-KZ"/>
        </w:rPr>
        <w:t xml:space="preserve">, </w:t>
      </w:r>
      <w:r w:rsidR="00BF2B71">
        <w:rPr>
          <w:rFonts w:ascii="Times New Roman" w:hAnsi="Times New Roman" w:cs="Times New Roman"/>
          <w:sz w:val="28"/>
          <w:szCs w:val="28"/>
          <w:lang w:val="kk-KZ"/>
        </w:rPr>
        <w:t>13</w:t>
      </w:r>
      <w:r w:rsidR="00BF2B71" w:rsidRPr="00BF2B71">
        <w:rPr>
          <w:rFonts w:ascii="Times New Roman" w:hAnsi="Times New Roman" w:cs="Times New Roman"/>
          <w:sz w:val="28"/>
          <w:szCs w:val="28"/>
          <w:lang w:val="kk-KZ"/>
        </w:rPr>
        <w:t>7</w:t>
      </w:r>
      <w:r w:rsidRPr="00AF19C5">
        <w:rPr>
          <w:rFonts w:ascii="Times New Roman" w:hAnsi="Times New Roman" w:cs="Times New Roman"/>
          <w:sz w:val="28"/>
          <w:szCs w:val="28"/>
          <w:lang w:val="kk-KZ"/>
        </w:rPr>
        <w:t xml:space="preserve">, </w:t>
      </w:r>
      <w:r w:rsidR="00BF2B71">
        <w:rPr>
          <w:rFonts w:ascii="Times New Roman" w:hAnsi="Times New Roman" w:cs="Times New Roman"/>
          <w:sz w:val="28"/>
          <w:szCs w:val="28"/>
          <w:lang w:val="kk-KZ"/>
        </w:rPr>
        <w:t>13</w:t>
      </w:r>
      <w:r w:rsidR="00BF2B71" w:rsidRPr="00BF2B71">
        <w:rPr>
          <w:rFonts w:ascii="Times New Roman" w:hAnsi="Times New Roman" w:cs="Times New Roman"/>
          <w:sz w:val="28"/>
          <w:szCs w:val="28"/>
          <w:lang w:val="kk-KZ"/>
        </w:rPr>
        <w:t>8</w:t>
      </w:r>
      <w:r w:rsidR="004250E2"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автомобиль жүк тасымалының сапасын басқаруда management information systems толық автоматтандырудың орынсыздығын және осы басқару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іне цифрлық кадрларды тарту қажеттілігін көрсетеді. </w:t>
      </w:r>
    </w:p>
    <w:p w:rsidR="002F0A20" w:rsidRPr="00AF19C5"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Осыған сүйене отырып, H2 гипотезасы цифрлық кадрлар ЖИ және үлкен деректермен қатар 4.0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жағдайында жүк автомобильдерінің сапасын едәуір арттыра алады деген болжам жасайды. Ұсынылған гипотезаны тексеру үшін осы мақалада автомобиль жүк тасымалы сапасының көріністерінің факторларға тәуелділігін экономикалық-математикалық модельдеу жүргізіледі: 1) сандық кадрлар; 2) AI және үлкен деректер.</w:t>
      </w:r>
    </w:p>
    <w:p w:rsidR="00271D96" w:rsidRPr="00AF19C5"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Екінші тарауда айтылғандай, зерттеудің келесі міндеттерін шешу қарастырылған:</w:t>
      </w:r>
    </w:p>
    <w:p w:rsidR="00271D96" w:rsidRPr="00AF19C5" w:rsidRDefault="002F0A20" w:rsidP="00A52940">
      <w:pPr>
        <w:pStyle w:val="a3"/>
        <w:numPr>
          <w:ilvl w:val="0"/>
          <w:numId w:val="45"/>
        </w:numPr>
        <w:tabs>
          <w:tab w:val="left" w:pos="993"/>
        </w:tabs>
        <w:spacing w:after="0" w:line="247"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Management information systems компаниясының </w:t>
      </w:r>
      <w:r w:rsidR="004C75D1" w:rsidRPr="00AF19C5">
        <w:rPr>
          <w:rFonts w:ascii="Times New Roman" w:hAnsi="Times New Roman"/>
          <w:sz w:val="28"/>
          <w:szCs w:val="28"/>
          <w:lang w:val="kk-KZ"/>
        </w:rPr>
        <w:t>Өнеркәсіп</w:t>
      </w:r>
      <w:r w:rsidRPr="00AF19C5">
        <w:rPr>
          <w:rFonts w:ascii="Times New Roman" w:hAnsi="Times New Roman"/>
          <w:sz w:val="28"/>
          <w:szCs w:val="28"/>
          <w:lang w:val="kk-KZ"/>
        </w:rPr>
        <w:t xml:space="preserve"> 4.0 жағдайында автомобиль жүк тасымалы сапасының функциясын жасау және сапа үшін салдарлар тұрғысынан адам мен машинаны (AI) басқаруды салыстыру. Регрессиялық талдау әдісін қолдана отырып, сапаны сипаттайтын көрсеткіштердің digital/technological skills (белгіні енгізейік: HM) және use of big data and analytics-ке тәуелділігі анықталады: AI) </w:t>
      </w:r>
      <w:r w:rsidR="004250E2" w:rsidRPr="00AF19C5">
        <w:rPr>
          <w:rFonts w:ascii="Times New Roman" w:hAnsi="Times New Roman"/>
          <w:sz w:val="28"/>
          <w:szCs w:val="28"/>
          <w:lang w:val="kk-KZ"/>
        </w:rPr>
        <w:t>[9</w:t>
      </w:r>
      <w:r w:rsidR="00BF2B71" w:rsidRPr="00BF2B71">
        <w:rPr>
          <w:rFonts w:ascii="Times New Roman" w:hAnsi="Times New Roman"/>
          <w:sz w:val="28"/>
          <w:szCs w:val="28"/>
          <w:lang w:val="kk-KZ"/>
        </w:rPr>
        <w:t>6</w:t>
      </w:r>
      <w:r w:rsidR="004250E2" w:rsidRPr="00AF19C5">
        <w:rPr>
          <w:rFonts w:ascii="Times New Roman" w:hAnsi="Times New Roman"/>
          <w:sz w:val="28"/>
          <w:szCs w:val="28"/>
          <w:lang w:val="kk-KZ"/>
        </w:rPr>
        <w:t>]</w:t>
      </w:r>
      <w:r w:rsidRPr="00AF19C5">
        <w:rPr>
          <w:rFonts w:ascii="Times New Roman" w:hAnsi="Times New Roman"/>
          <w:sz w:val="28"/>
          <w:szCs w:val="28"/>
          <w:lang w:val="kk-KZ"/>
        </w:rPr>
        <w:t>. H2 гипотезасы регрессия теңдеулерінің көпшілігінде digital/technological skills факторлық айнымалысындағы регрессия коэффициенттері үлкен деректерді пайдалану және талдау факторлық айнымалысындағы регрессия коэффициенттерінен үлкен болған жағдайда дәлелденген деп танылады.</w:t>
      </w:r>
    </w:p>
    <w:p w:rsidR="00271D96" w:rsidRPr="00AF19C5" w:rsidRDefault="002F0A20" w:rsidP="00A52940">
      <w:pPr>
        <w:pStyle w:val="a3"/>
        <w:numPr>
          <w:ilvl w:val="0"/>
          <w:numId w:val="45"/>
        </w:numPr>
        <w:tabs>
          <w:tab w:val="left" w:pos="993"/>
        </w:tabs>
        <w:spacing w:after="0" w:line="247"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Көлік</w:t>
      </w:r>
      <w:r w:rsidR="00E16C45" w:rsidRPr="00AF19C5">
        <w:rPr>
          <w:rFonts w:ascii="Times New Roman" w:hAnsi="Times New Roman"/>
          <w:sz w:val="28"/>
          <w:szCs w:val="28"/>
          <w:lang w:val="kk-KZ"/>
        </w:rPr>
        <w:t>-</w:t>
      </w:r>
      <w:r w:rsidRPr="00AF19C5">
        <w:rPr>
          <w:rFonts w:ascii="Times New Roman" w:hAnsi="Times New Roman"/>
          <w:sz w:val="28"/>
          <w:szCs w:val="28"/>
          <w:lang w:val="kk-KZ"/>
        </w:rPr>
        <w:t xml:space="preserve">логистикалық қызмет көрсетудің цифрлық экожүйелеріндегі сапаны басқару негізінде 4.0 </w:t>
      </w:r>
      <w:r w:rsidR="004C75D1" w:rsidRPr="00AF19C5">
        <w:rPr>
          <w:rFonts w:ascii="Times New Roman" w:hAnsi="Times New Roman"/>
          <w:sz w:val="28"/>
          <w:szCs w:val="28"/>
          <w:lang w:val="kk-KZ"/>
        </w:rPr>
        <w:t xml:space="preserve">өнеркәсібі </w:t>
      </w:r>
      <w:r w:rsidRPr="00AF19C5">
        <w:rPr>
          <w:rFonts w:ascii="Times New Roman" w:hAnsi="Times New Roman"/>
          <w:sz w:val="28"/>
          <w:szCs w:val="28"/>
          <w:lang w:val="kk-KZ"/>
        </w:rPr>
        <w:t xml:space="preserve">автомобиль жүк тасымалдарын жетілдірудің жаңа стратегиялық пайымын қалыптастыру. Ол үшін </w:t>
      </w:r>
      <w:r w:rsidR="004C75D1" w:rsidRPr="00AF19C5">
        <w:rPr>
          <w:rFonts w:ascii="Times New Roman" w:hAnsi="Times New Roman"/>
          <w:sz w:val="28"/>
          <w:szCs w:val="28"/>
          <w:lang w:val="kk-KZ"/>
        </w:rPr>
        <w:t>Өнеркәсіп</w:t>
      </w:r>
      <w:r w:rsidRPr="00AF19C5">
        <w:rPr>
          <w:rFonts w:ascii="Times New Roman" w:hAnsi="Times New Roman"/>
          <w:sz w:val="28"/>
          <w:szCs w:val="28"/>
          <w:lang w:val="kk-KZ"/>
        </w:rPr>
        <w:t xml:space="preserve"> 4.0 жағдайында автомобиль жүк тасымалының сапасын арттыру үшін Management information system ұйымының қолданыстағы </w:t>
      </w:r>
      <w:r w:rsidR="00583161" w:rsidRPr="00AF19C5">
        <w:rPr>
          <w:rFonts w:ascii="Times New Roman" w:hAnsi="Times New Roman"/>
          <w:sz w:val="28"/>
          <w:szCs w:val="28"/>
          <w:lang w:val="kk-KZ"/>
        </w:rPr>
        <w:t>сызба</w:t>
      </w:r>
      <w:r w:rsidRPr="00AF19C5">
        <w:rPr>
          <w:rFonts w:ascii="Times New Roman" w:hAnsi="Times New Roman"/>
          <w:sz w:val="28"/>
          <w:szCs w:val="28"/>
          <w:lang w:val="kk-KZ"/>
        </w:rPr>
        <w:t>сы алынған экономикалық-математикалық модельдеу нәтижелерін ескере отырып, сапалы қайта қаралады.</w:t>
      </w:r>
    </w:p>
    <w:p w:rsidR="002F0A20" w:rsidRPr="00AF19C5"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Бірінші мәселені шешу және адам мен машинаны (AI) басқару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тасымалының сапасына қаншалықты әсер ететінін анықтау үшін регрессиялық талдау арқылы осы </w:t>
      </w:r>
      <w:r w:rsidR="00C54EF4" w:rsidRPr="00AF19C5">
        <w:rPr>
          <w:rFonts w:ascii="Times New Roman" w:hAnsi="Times New Roman" w:cs="Times New Roman"/>
          <w:sz w:val="28"/>
          <w:szCs w:val="28"/>
          <w:lang w:val="kk-KZ"/>
        </w:rPr>
        <w:t>сапаның</w:t>
      </w:r>
      <w:r w:rsidRPr="00AF19C5">
        <w:rPr>
          <w:rFonts w:ascii="Times New Roman" w:hAnsi="Times New Roman" w:cs="Times New Roman"/>
          <w:sz w:val="28"/>
          <w:szCs w:val="28"/>
          <w:lang w:val="kk-KZ"/>
        </w:rPr>
        <w:t xml:space="preserve"> құрамдас бөліктерінің management information systems-ке тәуелділігі анықталды.</w:t>
      </w:r>
    </w:p>
    <w:p w:rsidR="00271D96"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Екінші міндетті шешу және көлік</w:t>
      </w:r>
      <w:r w:rsidR="00E16C45" w:rsidRPr="00AF19C5">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логистикалық қызмет көрсетудің цифрлық экожүйелеріндегі сапаны басқару негізінде 4.0 </w:t>
      </w:r>
      <w:r w:rsidR="004C75D1" w:rsidRPr="00AF19C5">
        <w:rPr>
          <w:rFonts w:ascii="Times New Roman" w:hAnsi="Times New Roman" w:cs="Times New Roman"/>
          <w:sz w:val="28"/>
          <w:szCs w:val="28"/>
          <w:lang w:val="kk-KZ"/>
        </w:rPr>
        <w:t>өнеркәсібі</w:t>
      </w:r>
      <w:r w:rsidRPr="00AF19C5">
        <w:rPr>
          <w:rFonts w:ascii="Times New Roman" w:hAnsi="Times New Roman" w:cs="Times New Roman"/>
          <w:sz w:val="28"/>
          <w:szCs w:val="28"/>
          <w:lang w:val="kk-KZ"/>
        </w:rPr>
        <w:t xml:space="preserve"> автомобиль жүк тасымалдарын жетілдірудің жаңа стратегиялық көзқарасын қалыптастыру үшін 4.0 </w:t>
      </w:r>
      <w:r w:rsidR="004C75D1" w:rsidRPr="00AF19C5">
        <w:rPr>
          <w:rFonts w:ascii="Times New Roman" w:hAnsi="Times New Roman" w:cs="Times New Roman"/>
          <w:sz w:val="28"/>
          <w:szCs w:val="28"/>
          <w:lang w:val="kk-KZ"/>
        </w:rPr>
        <w:t xml:space="preserve">өнеркәсібі </w:t>
      </w:r>
      <w:r w:rsidRPr="00AF19C5">
        <w:rPr>
          <w:rFonts w:ascii="Times New Roman" w:hAnsi="Times New Roman" w:cs="Times New Roman"/>
          <w:sz w:val="28"/>
          <w:szCs w:val="28"/>
          <w:lang w:val="kk-KZ"/>
        </w:rPr>
        <w:t>жағдайында автомобиль жүк тасымал</w:t>
      </w:r>
      <w:r w:rsidR="00E16C45" w:rsidRPr="00AF19C5">
        <w:rPr>
          <w:rFonts w:ascii="Times New Roman" w:hAnsi="Times New Roman" w:cs="Times New Roman"/>
          <w:sz w:val="28"/>
          <w:szCs w:val="28"/>
          <w:lang w:val="kk-KZ"/>
        </w:rPr>
        <w:t>ын с</w:t>
      </w:r>
      <w:r w:rsidRPr="00AF19C5">
        <w:rPr>
          <w:rFonts w:ascii="Times New Roman" w:hAnsi="Times New Roman" w:cs="Times New Roman"/>
          <w:sz w:val="28"/>
          <w:szCs w:val="28"/>
          <w:lang w:val="kk-KZ"/>
        </w:rPr>
        <w:t xml:space="preserve">апасын арттыру үшін Management information system ұйымдастырудың қолданыстағы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сын автор экономикалық-математикалық модельдеудің алынған нәтижелерін ескере отырып, сапалы қайта қарады. Бұл ұйым</w:t>
      </w:r>
      <w:r w:rsidR="00E16C45" w:rsidRPr="00AF19C5">
        <w:rPr>
          <w:rFonts w:ascii="Times New Roman" w:hAnsi="Times New Roman" w:cs="Times New Roman"/>
          <w:sz w:val="28"/>
          <w:szCs w:val="28"/>
          <w:lang w:val="kk-KZ"/>
        </w:rPr>
        <w:t xml:space="preserve">дастырудың </w:t>
      </w:r>
      <w:r w:rsidRPr="00AF19C5">
        <w:rPr>
          <w:rFonts w:ascii="Times New Roman" w:hAnsi="Times New Roman" w:cs="Times New Roman"/>
          <w:sz w:val="28"/>
          <w:szCs w:val="28"/>
          <w:lang w:val="kk-KZ"/>
        </w:rPr>
        <w:t xml:space="preserve">жетілдірілген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сы </w:t>
      </w:r>
      <w:r w:rsidR="005D683F" w:rsidRPr="00AF19C5">
        <w:rPr>
          <w:rFonts w:ascii="Times New Roman" w:hAnsi="Times New Roman" w:cs="Times New Roman"/>
          <w:sz w:val="28"/>
          <w:szCs w:val="28"/>
          <w:lang w:val="kk-KZ"/>
        </w:rPr>
        <w:t>22</w:t>
      </w:r>
      <w:r w:rsidRPr="00AF19C5">
        <w:rPr>
          <w:rFonts w:ascii="Times New Roman" w:hAnsi="Times New Roman" w:cs="Times New Roman"/>
          <w:sz w:val="28"/>
          <w:szCs w:val="28"/>
          <w:lang w:val="kk-KZ"/>
        </w:rPr>
        <w:t>-суретте көрсетілген.</w:t>
      </w:r>
    </w:p>
    <w:p w:rsidR="00624EC7" w:rsidRPr="00624EC7" w:rsidRDefault="00624EC7" w:rsidP="00A52940">
      <w:pPr>
        <w:spacing w:after="0" w:line="247" w:lineRule="auto"/>
        <w:ind w:firstLine="709"/>
        <w:jc w:val="both"/>
        <w:rPr>
          <w:rFonts w:ascii="Times New Roman" w:hAnsi="Times New Roman" w:cs="Times New Roman"/>
          <w:sz w:val="28"/>
          <w:szCs w:val="28"/>
          <w:lang w:val="kk-KZ"/>
        </w:rPr>
      </w:pPr>
      <w:r w:rsidRPr="00624EC7">
        <w:rPr>
          <w:rFonts w:ascii="Times New Roman" w:hAnsi="Times New Roman" w:cs="Times New Roman"/>
          <w:sz w:val="28"/>
          <w:szCs w:val="28"/>
          <w:lang w:val="kk-KZ"/>
        </w:rPr>
        <w:t>22-суретте көрсетілген жетілдірілген сызбаның негізгі ерекшелігі мен жаңалығы – автомобиль жүк тасымалының сапасын басқарудағы management information system (басқару ақпараттық жүйесі) көлік-логистикалық қызмет көрсетудің цифрлық экожүйесінің құрамдас бөлігі ретінде қарастырылғандығы.</w:t>
      </w:r>
      <w:r w:rsidRPr="00624EC7">
        <w:rPr>
          <w:lang w:val="kk-KZ"/>
        </w:rPr>
        <w:t xml:space="preserve"> </w:t>
      </w:r>
      <w:r w:rsidRPr="00624EC7">
        <w:rPr>
          <w:rFonts w:ascii="Times New Roman" w:hAnsi="Times New Roman" w:cs="Times New Roman"/>
          <w:sz w:val="28"/>
          <w:szCs w:val="28"/>
          <w:lang w:val="kk-KZ"/>
        </w:rPr>
        <w:t>Бұл басқару ақпараттық жүйесінің кең мағынасын білдіреді, яғни:</w:t>
      </w:r>
    </w:p>
    <w:p w:rsidR="00624EC7" w:rsidRPr="00624EC7" w:rsidRDefault="00624EC7" w:rsidP="00A52940">
      <w:pPr>
        <w:spacing w:after="0" w:line="247" w:lineRule="auto"/>
        <w:ind w:firstLine="709"/>
        <w:jc w:val="both"/>
        <w:rPr>
          <w:rFonts w:ascii="Times New Roman" w:hAnsi="Times New Roman" w:cs="Times New Roman"/>
          <w:sz w:val="28"/>
          <w:szCs w:val="28"/>
          <w:lang w:val="kk-KZ"/>
        </w:rPr>
      </w:pPr>
      <w:r w:rsidRPr="00624EC7">
        <w:rPr>
          <w:rFonts w:ascii="Times New Roman" w:hAnsi="Times New Roman" w:cs="Times New Roman"/>
          <w:sz w:val="28"/>
          <w:szCs w:val="28"/>
          <w:lang w:val="kk-KZ"/>
        </w:rPr>
        <w:t>- ол көліктік-логистикалық қызмет көрсету үдерісіндегі коммуникациялардың кең ауқымын қамтиды;</w:t>
      </w:r>
    </w:p>
    <w:p w:rsidR="00624EC7" w:rsidRPr="00624EC7" w:rsidRDefault="00624EC7" w:rsidP="00A52940">
      <w:pPr>
        <w:spacing w:after="0" w:line="247" w:lineRule="auto"/>
        <w:ind w:firstLine="709"/>
        <w:jc w:val="both"/>
        <w:rPr>
          <w:rFonts w:ascii="Times New Roman" w:hAnsi="Times New Roman" w:cs="Times New Roman"/>
          <w:sz w:val="28"/>
          <w:szCs w:val="28"/>
          <w:lang w:val="kk-KZ"/>
        </w:rPr>
      </w:pPr>
      <w:r w:rsidRPr="00624EC7">
        <w:rPr>
          <w:rFonts w:ascii="Times New Roman" w:hAnsi="Times New Roman" w:cs="Times New Roman"/>
          <w:sz w:val="28"/>
          <w:szCs w:val="28"/>
          <w:lang w:val="kk-KZ"/>
        </w:rPr>
        <w:t xml:space="preserve">- жүйеге командаларды жоспарлау және орындау функцияларынан бөлек, сапаны күшейтетін бақылау функциясы мен қажет болған жағдайда көліктік-логистикалық қызмет көрсету сызбасын </w:t>
      </w:r>
      <w:r>
        <w:rPr>
          <w:rFonts w:ascii="Times New Roman" w:hAnsi="Times New Roman" w:cs="Times New Roman"/>
          <w:sz w:val="28"/>
          <w:szCs w:val="28"/>
          <w:lang w:val="kk-KZ"/>
        </w:rPr>
        <w:t>түзету функциясы да енгізілген.</w:t>
      </w:r>
    </w:p>
    <w:p w:rsidR="00624EC7" w:rsidRPr="00AF19C5" w:rsidRDefault="00624EC7" w:rsidP="00A52940">
      <w:pPr>
        <w:spacing w:after="0" w:line="247" w:lineRule="auto"/>
        <w:ind w:firstLine="709"/>
        <w:jc w:val="both"/>
        <w:rPr>
          <w:rFonts w:ascii="Times New Roman" w:hAnsi="Times New Roman" w:cs="Times New Roman"/>
          <w:sz w:val="28"/>
          <w:szCs w:val="28"/>
          <w:lang w:val="kk-KZ"/>
        </w:rPr>
      </w:pPr>
      <w:r w:rsidRPr="00624EC7">
        <w:rPr>
          <w:rFonts w:ascii="Times New Roman" w:hAnsi="Times New Roman" w:cs="Times New Roman"/>
          <w:sz w:val="28"/>
          <w:szCs w:val="28"/>
          <w:lang w:val="kk-KZ"/>
        </w:rPr>
        <w:t>Осылайша, жүйе тасымалдау сапасын басқаруда кең ауқымды мүмкіндіктерді қамтамасыз етеді және логистикалық процестердің тиімділігін арттыруға бағытталған.</w:t>
      </w:r>
    </w:p>
    <w:p w:rsidR="00EE15F4" w:rsidRPr="00AF19C5" w:rsidRDefault="00CD58C0" w:rsidP="002F0A20">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noProof/>
          <w:sz w:val="28"/>
          <w:szCs w:val="28"/>
        </w:rPr>
        <w:lastRenderedPageBreak/>
        <mc:AlternateContent>
          <mc:Choice Requires="wpc">
            <w:drawing>
              <wp:inline distT="0" distB="0" distL="0" distR="0">
                <wp:extent cx="6042660" cy="5130899"/>
                <wp:effectExtent l="0" t="0" r="15240" b="1270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9" name="Прямоугольник 19"/>
                        <wps:cNvSpPr/>
                        <wps:spPr>
                          <a:xfrm>
                            <a:off x="22860" y="22860"/>
                            <a:ext cx="6004560" cy="52578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CD58C0" w:rsidRDefault="00D7553A" w:rsidP="00CD58C0">
                              <w:pPr>
                                <w:spacing w:after="0" w:line="240" w:lineRule="auto"/>
                                <w:jc w:val="center"/>
                                <w:rPr>
                                  <w:rFonts w:ascii="Times New Roman" w:hAnsi="Times New Roman" w:cs="Times New Roman"/>
                                  <w:sz w:val="24"/>
                                  <w:szCs w:val="24"/>
                                </w:rPr>
                              </w:pPr>
                              <w:r w:rsidRPr="00CD58C0">
                                <w:rPr>
                                  <w:rStyle w:val="anegp0gi0b9av8jahpyh"/>
                                  <w:rFonts w:ascii="Times New Roman" w:hAnsi="Times New Roman" w:cs="Times New Roman"/>
                                  <w:sz w:val="24"/>
                                  <w:szCs w:val="24"/>
                                </w:rPr>
                                <w:t>Көлік-логистикалық</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қызмет</w:t>
                              </w:r>
                              <w:r w:rsidRPr="00CD58C0">
                                <w:rPr>
                                  <w:rFonts w:ascii="Times New Roman" w:hAnsi="Times New Roman" w:cs="Times New Roman"/>
                                  <w:sz w:val="24"/>
                                  <w:szCs w:val="24"/>
                                </w:rPr>
                                <w:t xml:space="preserve"> көрсетудің </w:t>
                              </w:r>
                              <w:r w:rsidRPr="00CD58C0">
                                <w:rPr>
                                  <w:rStyle w:val="anegp0gi0b9av8jahpyh"/>
                                  <w:rFonts w:ascii="Times New Roman" w:hAnsi="Times New Roman" w:cs="Times New Roman"/>
                                  <w:sz w:val="24"/>
                                  <w:szCs w:val="24"/>
                                </w:rPr>
                                <w:t>цифрлық</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экожүйесі</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ретінде</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автомобиль</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жүк</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тасымалының</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сапасын</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басқарудағы</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Management</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information</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1813560" y="640080"/>
                            <a:ext cx="1325880" cy="36576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CD58C0" w:rsidRDefault="00D7553A" w:rsidP="00CD58C0">
                              <w:pPr>
                                <w:spacing w:after="0" w:line="240" w:lineRule="auto"/>
                                <w:jc w:val="center"/>
                                <w:rPr>
                                  <w:rFonts w:ascii="Times New Roman" w:hAnsi="Times New Roman" w:cs="Times New Roman"/>
                                  <w:sz w:val="24"/>
                                  <w:szCs w:val="24"/>
                                  <w:lang w:val="kk-KZ"/>
                                </w:rPr>
                              </w:pPr>
                              <w:r w:rsidRPr="00CD58C0">
                                <w:rPr>
                                  <w:rFonts w:ascii="Times New Roman" w:hAnsi="Times New Roman" w:cs="Times New Roman"/>
                                  <w:sz w:val="24"/>
                                  <w:szCs w:val="24"/>
                                  <w:lang w:val="kk-KZ"/>
                                </w:rPr>
                                <w:t>Менеджер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Надпись 35"/>
                        <wps:cNvSpPr txBox="1"/>
                        <wps:spPr>
                          <a:xfrm>
                            <a:off x="426720" y="1310640"/>
                            <a:ext cx="1706880" cy="1478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CD58C0">
                              <w:pPr>
                                <w:spacing w:after="0" w:line="240" w:lineRule="auto"/>
                                <w:rPr>
                                  <w:rFonts w:ascii="Times New Roman" w:hAnsi="Times New Roman" w:cs="Times New Roman"/>
                                  <w:sz w:val="24"/>
                                  <w:szCs w:val="24"/>
                                </w:rPr>
                              </w:pPr>
                              <w:r w:rsidRPr="00CD58C0">
                                <w:rPr>
                                  <w:rStyle w:val="anegp0gi0b9av8jahpyh"/>
                                  <w:rFonts w:ascii="Times New Roman" w:hAnsi="Times New Roman" w:cs="Times New Roman"/>
                                  <w:sz w:val="24"/>
                                  <w:szCs w:val="24"/>
                                </w:rPr>
                                <w:t>3.</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Тапсырыс</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пен</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тілектердің</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егжей</w:t>
                              </w:r>
                              <w:r w:rsidRPr="00CD58C0">
                                <w:rPr>
                                  <w:rFonts w:ascii="Times New Roman" w:hAnsi="Times New Roman" w:cs="Times New Roman"/>
                                  <w:sz w:val="24"/>
                                  <w:szCs w:val="24"/>
                                </w:rPr>
                                <w:t xml:space="preserve">-тегжейін </w:t>
                              </w:r>
                              <w:r w:rsidRPr="00CD58C0">
                                <w:rPr>
                                  <w:rStyle w:val="anegp0gi0b9av8jahpyh"/>
                                  <w:rFonts w:ascii="Times New Roman" w:hAnsi="Times New Roman" w:cs="Times New Roman"/>
                                  <w:sz w:val="24"/>
                                  <w:szCs w:val="24"/>
                                </w:rPr>
                                <w:t>нақтылау</w:t>
                              </w:r>
                            </w:p>
                            <w:p w:rsidR="00D7553A" w:rsidRPr="00CD58C0" w:rsidRDefault="00D7553A" w:rsidP="00CD58C0">
                              <w:pPr>
                                <w:spacing w:after="0" w:line="240" w:lineRule="auto"/>
                                <w:rPr>
                                  <w:rFonts w:ascii="Times New Roman" w:hAnsi="Times New Roman" w:cs="Times New Roman"/>
                                  <w:sz w:val="10"/>
                                  <w:szCs w:val="24"/>
                                </w:rPr>
                              </w:pPr>
                            </w:p>
                            <w:p w:rsidR="00D7553A" w:rsidRPr="00C82B3A" w:rsidRDefault="00D7553A" w:rsidP="00CD58C0">
                              <w:pPr>
                                <w:spacing w:after="0" w:line="240" w:lineRule="auto"/>
                                <w:rPr>
                                  <w:rStyle w:val="anegp0gi0b9av8jahpyh"/>
                                  <w:rFonts w:ascii="Times New Roman" w:hAnsi="Times New Roman" w:cs="Times New Roman"/>
                                  <w:sz w:val="24"/>
                                  <w:szCs w:val="24"/>
                                </w:rPr>
                              </w:pPr>
                              <w:r w:rsidRPr="00C82B3A">
                                <w:rPr>
                                  <w:rStyle w:val="anegp0gi0b9av8jahpyh"/>
                                  <w:rFonts w:ascii="Times New Roman" w:hAnsi="Times New Roman" w:cs="Times New Roman"/>
                                  <w:sz w:val="24"/>
                                  <w:szCs w:val="24"/>
                                </w:rPr>
                                <w:t>7.</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Логистикалық</w:t>
                              </w:r>
                              <w:r w:rsidRPr="00C82B3A">
                                <w:rPr>
                                  <w:rFonts w:ascii="Times New Roman" w:hAnsi="Times New Roman" w:cs="Times New Roman"/>
                                  <w:sz w:val="24"/>
                                  <w:szCs w:val="24"/>
                                </w:rPr>
                                <w:t xml:space="preserve"> </w:t>
                              </w:r>
                              <w:r>
                                <w:rPr>
                                  <w:rStyle w:val="anegp0gi0b9av8jahpyh"/>
                                  <w:rFonts w:ascii="Times New Roman" w:hAnsi="Times New Roman" w:cs="Times New Roman"/>
                                  <w:sz w:val="24"/>
                                  <w:szCs w:val="24"/>
                                  <w:lang w:val="ru-RU"/>
                                </w:rPr>
                                <w:t>сызба</w:t>
                              </w:r>
                              <w:r w:rsidRPr="00CD58C0">
                                <w:rPr>
                                  <w:rStyle w:val="anegp0gi0b9av8jahpyh"/>
                                  <w:rFonts w:ascii="Times New Roman" w:hAnsi="Times New Roman" w:cs="Times New Roman"/>
                                  <w:sz w:val="24"/>
                                  <w:szCs w:val="24"/>
                                  <w:lang w:val="ru-RU"/>
                                </w:rPr>
                                <w:t>ны</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талқылау</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және</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бекіту</w:t>
                              </w:r>
                            </w:p>
                            <w:p w:rsidR="00D7553A" w:rsidRPr="00C82B3A" w:rsidRDefault="00D7553A" w:rsidP="00CD58C0">
                              <w:pPr>
                                <w:spacing w:after="0" w:line="240" w:lineRule="auto"/>
                                <w:rPr>
                                  <w:rFonts w:ascii="Times New Roman" w:hAnsi="Times New Roman" w:cs="Times New Roman"/>
                                  <w:sz w:val="10"/>
                                  <w:szCs w:val="24"/>
                                </w:rPr>
                              </w:pPr>
                              <w:r w:rsidRPr="00C82B3A">
                                <w:rPr>
                                  <w:rFonts w:ascii="Times New Roman" w:hAnsi="Times New Roman" w:cs="Times New Roman"/>
                                  <w:sz w:val="10"/>
                                  <w:szCs w:val="24"/>
                                </w:rPr>
                                <w:t xml:space="preserve"> </w:t>
                              </w:r>
                            </w:p>
                            <w:p w:rsidR="00D7553A" w:rsidRPr="00CD58C0" w:rsidRDefault="00D7553A" w:rsidP="00CD58C0">
                              <w:pPr>
                                <w:spacing w:after="0" w:line="240" w:lineRule="auto"/>
                                <w:rPr>
                                  <w:rFonts w:ascii="Times New Roman" w:hAnsi="Times New Roman" w:cs="Times New Roman"/>
                                  <w:sz w:val="24"/>
                                  <w:szCs w:val="24"/>
                                  <w:lang w:val="kk-KZ"/>
                                </w:rPr>
                              </w:pPr>
                              <w:r w:rsidRPr="00C82B3A">
                                <w:rPr>
                                  <w:rStyle w:val="anegp0gi0b9av8jahpyh"/>
                                  <w:rFonts w:ascii="Times New Roman" w:hAnsi="Times New Roman" w:cs="Times New Roman"/>
                                  <w:sz w:val="24"/>
                                  <w:szCs w:val="24"/>
                                </w:rPr>
                                <w:t>9.</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Тапсырысты</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түзету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0" name="Надпись 35"/>
                        <wps:cNvSpPr txBox="1"/>
                        <wps:spPr>
                          <a:xfrm>
                            <a:off x="2633640" y="1086440"/>
                            <a:ext cx="1564980" cy="444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CD58C0" w:rsidRDefault="00D7553A" w:rsidP="00CD58C0">
                              <w:pPr>
                                <w:pStyle w:val="a8"/>
                                <w:spacing w:before="0" w:beforeAutospacing="0" w:after="0" w:afterAutospacing="0" w:line="256" w:lineRule="auto"/>
                                <w:rPr>
                                  <w:lang w:val="ru-RU"/>
                                </w:rPr>
                              </w:pPr>
                              <w:r>
                                <w:rPr>
                                  <w:rStyle w:val="anegp0gi0b9av8jahpyh"/>
                                </w:rPr>
                                <w:t>2.</w:t>
                              </w:r>
                              <w:r>
                                <w:t xml:space="preserve"> </w:t>
                              </w:r>
                              <w:r>
                                <w:rPr>
                                  <w:rStyle w:val="anegp0gi0b9av8jahpyh"/>
                                </w:rPr>
                                <w:t>Тапсырыс</w:t>
                              </w:r>
                              <w:r>
                                <w:t xml:space="preserve"> </w:t>
                              </w:r>
                              <w:r>
                                <w:rPr>
                                  <w:rStyle w:val="anegp0gi0b9av8jahpyh"/>
                                </w:rPr>
                                <w:t>туралы</w:t>
                              </w:r>
                              <w:r>
                                <w:t xml:space="preserve"> </w:t>
                              </w:r>
                              <w:r>
                                <w:rPr>
                                  <w:rStyle w:val="anegp0gi0b9av8jahpyh"/>
                                </w:rPr>
                                <w:t>ақпаратты</w:t>
                              </w:r>
                              <w:r>
                                <w:t xml:space="preserve"> </w:t>
                              </w:r>
                              <w:r>
                                <w:rPr>
                                  <w:rStyle w:val="anegp0gi0b9av8jahpyh"/>
                                </w:rPr>
                                <w:t>беру</w:t>
                              </w:r>
                              <w:r>
                                <w:rPr>
                                  <w:rFonts w:eastAsia="Calibri"/>
                                  <w:sz w:val="10"/>
                                  <w:szCs w:val="10"/>
                                  <w:lang w:val="ru-RU"/>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1" name="Надпись 35"/>
                        <wps:cNvSpPr txBox="1"/>
                        <wps:spPr>
                          <a:xfrm>
                            <a:off x="2293620" y="1871640"/>
                            <a:ext cx="1965960"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CD58C0">
                              <w:pPr>
                                <w:pStyle w:val="a8"/>
                                <w:spacing w:before="0" w:beforeAutospacing="0" w:after="0" w:afterAutospacing="0" w:line="254" w:lineRule="auto"/>
                              </w:pPr>
                              <w:r w:rsidRPr="00CD58C0">
                                <w:rPr>
                                  <w:rFonts w:eastAsia="Times New Roman"/>
                                </w:rPr>
                                <w:t xml:space="preserve">6. Интеллектуалды қолдау (логистикалық </w:t>
                              </w:r>
                              <w:r>
                                <w:rPr>
                                  <w:rFonts w:eastAsia="Times New Roman"/>
                                </w:rPr>
                                <w:t>сызба</w:t>
                              </w:r>
                              <w:r w:rsidRPr="00CD58C0">
                                <w:rPr>
                                  <w:rFonts w:eastAsia="Times New Roman"/>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2" name="Надпись 35"/>
                        <wps:cNvSpPr txBox="1"/>
                        <wps:spPr>
                          <a:xfrm>
                            <a:off x="2580640" y="2606040"/>
                            <a:ext cx="166370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CD58C0" w:rsidRDefault="00D7553A" w:rsidP="00CD58C0">
                              <w:pPr>
                                <w:pStyle w:val="a8"/>
                                <w:spacing w:before="0" w:beforeAutospacing="0" w:after="0" w:afterAutospacing="0" w:line="256" w:lineRule="auto"/>
                                <w:rPr>
                                  <w:lang w:val="kk-KZ"/>
                                </w:rPr>
                              </w:pPr>
                              <w:r>
                                <w:rPr>
                                  <w:rStyle w:val="anegp0gi0b9av8jahpyh"/>
                                  <w:lang w:val="kk-KZ"/>
                                </w:rPr>
                                <w:t>1</w:t>
                              </w:r>
                              <w:r>
                                <w:rPr>
                                  <w:rStyle w:val="anegp0gi0b9av8jahpyh"/>
                                </w:rPr>
                                <w:t>.</w:t>
                              </w:r>
                              <w:r>
                                <w:t xml:space="preserve"> </w:t>
                              </w:r>
                              <w:r>
                                <w:rPr>
                                  <w:rStyle w:val="anegp0gi0b9av8jahpyh"/>
                                </w:rPr>
                                <w:t>Тапсырыс</w:t>
                              </w:r>
                              <w:r>
                                <w:t xml:space="preserve"> </w:t>
                              </w:r>
                              <w:r>
                                <w:rPr>
                                  <w:rStyle w:val="anegp0gi0b9av8jahpyh"/>
                                  <w:lang w:val="kk-KZ"/>
                                </w:rPr>
                                <w:t>рәсімдеу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3" name="Надпись 35"/>
                        <wps:cNvSpPr txBox="1"/>
                        <wps:spPr>
                          <a:xfrm>
                            <a:off x="4310040" y="1185500"/>
                            <a:ext cx="1199220" cy="444500"/>
                          </a:xfrm>
                          <a:prstGeom prst="rect">
                            <a:avLst/>
                          </a:prstGeom>
                          <a:ln/>
                        </wps:spPr>
                        <wps:style>
                          <a:lnRef idx="2">
                            <a:schemeClr val="dk1"/>
                          </a:lnRef>
                          <a:fillRef idx="1">
                            <a:schemeClr val="lt1"/>
                          </a:fillRef>
                          <a:effectRef idx="0">
                            <a:schemeClr val="dk1"/>
                          </a:effectRef>
                          <a:fontRef idx="minor">
                            <a:schemeClr val="dk1"/>
                          </a:fontRef>
                        </wps:style>
                        <wps:txbx>
                          <w:txbxContent>
                            <w:p w:rsidR="00D7553A" w:rsidRDefault="00D7553A" w:rsidP="00CD58C0">
                              <w:pPr>
                                <w:pStyle w:val="a8"/>
                                <w:spacing w:before="0" w:beforeAutospacing="0" w:after="0" w:afterAutospacing="0" w:line="254" w:lineRule="auto"/>
                              </w:pPr>
                              <w:r>
                                <w:rPr>
                                  <w:rFonts w:eastAsia="Times New Roman"/>
                                  <w:lang w:val="kk-KZ"/>
                                </w:rPr>
                                <w:t xml:space="preserve">Жасанды интеллект </w:t>
                              </w:r>
                              <w:r>
                                <w:rPr>
                                  <w:rFonts w:eastAsia="Times New Roman"/>
                                </w:rPr>
                                <w:t>(AI)</w:t>
                              </w:r>
                              <w:r>
                                <w:rPr>
                                  <w:rFonts w:eastAsia="Calibri"/>
                                  <w:sz w:val="10"/>
                                  <w:szCs w:val="10"/>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4" name="Надпись 35"/>
                        <wps:cNvSpPr txBox="1"/>
                        <wps:spPr>
                          <a:xfrm>
                            <a:off x="4472600" y="677474"/>
                            <a:ext cx="1554820" cy="462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C975B8" w:rsidRDefault="00D7553A" w:rsidP="00CD58C0">
                              <w:pPr>
                                <w:pStyle w:val="a8"/>
                                <w:spacing w:before="0" w:beforeAutospacing="0" w:after="0" w:afterAutospacing="0" w:line="254" w:lineRule="auto"/>
                                <w:rPr>
                                  <w:lang w:val="kk-KZ"/>
                                </w:rPr>
                              </w:pPr>
                              <w:r>
                                <w:rPr>
                                  <w:rStyle w:val="anegp0gi0b9av8jahpyh"/>
                                </w:rPr>
                                <w:t>4.</w:t>
                              </w:r>
                              <w:r>
                                <w:t xml:space="preserve"> </w:t>
                              </w:r>
                              <w:r>
                                <w:rPr>
                                  <w:rStyle w:val="anegp0gi0b9av8jahpyh"/>
                                </w:rPr>
                                <w:t>Логистикалық</w:t>
                              </w:r>
                              <w:r>
                                <w:t xml:space="preserve"> </w:t>
                              </w:r>
                              <w:r>
                                <w:rPr>
                                  <w:rStyle w:val="anegp0gi0b9av8jahpyh"/>
                                </w:rPr>
                                <w:t>сызбаны</w:t>
                              </w:r>
                              <w:r>
                                <w:t xml:space="preserve"> </w:t>
                              </w:r>
                              <w:r>
                                <w:rPr>
                                  <w:rStyle w:val="anegp0gi0b9av8jahpyh"/>
                                  <w:lang w:val="kk-KZ"/>
                                </w:rPr>
                                <w:t>сұранымы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5" name="Надпись 35"/>
                        <wps:cNvSpPr txBox="1"/>
                        <wps:spPr>
                          <a:xfrm>
                            <a:off x="545760" y="3235620"/>
                            <a:ext cx="1359240" cy="315300"/>
                          </a:xfrm>
                          <a:prstGeom prst="rect">
                            <a:avLst/>
                          </a:prstGeom>
                          <a:ln/>
                        </wps:spPr>
                        <wps:style>
                          <a:lnRef idx="2">
                            <a:schemeClr val="dk1"/>
                          </a:lnRef>
                          <a:fillRef idx="1">
                            <a:schemeClr val="lt1"/>
                          </a:fillRef>
                          <a:effectRef idx="0">
                            <a:schemeClr val="dk1"/>
                          </a:effectRef>
                          <a:fontRef idx="minor">
                            <a:schemeClr val="dk1"/>
                          </a:fontRef>
                        </wps:style>
                        <wps:txbx>
                          <w:txbxContent>
                            <w:p w:rsidR="00D7553A" w:rsidRDefault="00D7553A" w:rsidP="00CD58C0">
                              <w:pPr>
                                <w:pStyle w:val="a8"/>
                                <w:spacing w:before="0" w:beforeAutospacing="0" w:after="0" w:afterAutospacing="0"/>
                                <w:jc w:val="center"/>
                              </w:pPr>
                              <w:r>
                                <w:rPr>
                                  <w:rFonts w:eastAsia="Times New Roman"/>
                                  <w:lang w:val="kk-KZ"/>
                                </w:rPr>
                                <w:t>Жүк жөнелтуші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6" name="Надпись 35"/>
                        <wps:cNvSpPr txBox="1"/>
                        <wps:spPr>
                          <a:xfrm>
                            <a:off x="3139440" y="3235620"/>
                            <a:ext cx="1447460" cy="314960"/>
                          </a:xfrm>
                          <a:prstGeom prst="rect">
                            <a:avLst/>
                          </a:prstGeom>
                          <a:ln/>
                        </wps:spPr>
                        <wps:style>
                          <a:lnRef idx="2">
                            <a:schemeClr val="dk1"/>
                          </a:lnRef>
                          <a:fillRef idx="1">
                            <a:schemeClr val="lt1"/>
                          </a:fillRef>
                          <a:effectRef idx="0">
                            <a:schemeClr val="dk1"/>
                          </a:effectRef>
                          <a:fontRef idx="minor">
                            <a:schemeClr val="dk1"/>
                          </a:fontRef>
                        </wps:style>
                        <wps:txbx>
                          <w:txbxContent>
                            <w:p w:rsidR="00D7553A" w:rsidRDefault="00D7553A" w:rsidP="00CD58C0">
                              <w:pPr>
                                <w:pStyle w:val="a8"/>
                                <w:spacing w:before="0" w:beforeAutospacing="0" w:after="0" w:afterAutospacing="0"/>
                                <w:jc w:val="center"/>
                              </w:pPr>
                              <w:r>
                                <w:rPr>
                                  <w:rFonts w:eastAsia="Times New Roman"/>
                                  <w:lang w:val="kk-KZ"/>
                                </w:rPr>
                                <w:t>Жүк қабылдаушы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7" name="Надпись 35"/>
                        <wps:cNvSpPr txBox="1"/>
                        <wps:spPr>
                          <a:xfrm>
                            <a:off x="3514340" y="3959180"/>
                            <a:ext cx="103920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CD58C0">
                              <w:pPr>
                                <w:pStyle w:val="a8"/>
                                <w:spacing w:before="0" w:beforeAutospacing="0" w:after="0" w:afterAutospacing="0" w:line="254" w:lineRule="auto"/>
                              </w:pPr>
                              <w:r>
                                <w:rPr>
                                  <w:rFonts w:eastAsia="Times New Roman"/>
                                  <w:lang w:val="kk-KZ"/>
                                </w:rPr>
                                <w:t>8</w:t>
                              </w:r>
                              <w:r>
                                <w:rPr>
                                  <w:rFonts w:eastAsia="Times New Roman"/>
                                </w:rPr>
                                <w:t xml:space="preserve">. </w:t>
                              </w:r>
                              <w:r>
                                <w:rPr>
                                  <w:rFonts w:eastAsia="Times New Roman"/>
                                  <w:lang w:val="kk-KZ"/>
                                </w:rPr>
                                <w:t>Қадағалау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8" name="Надпись 35"/>
                        <wps:cNvSpPr txBox="1"/>
                        <wps:spPr>
                          <a:xfrm>
                            <a:off x="2918733" y="4627200"/>
                            <a:ext cx="2171700" cy="49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CD58C0">
                              <w:pPr>
                                <w:pStyle w:val="a8"/>
                                <w:spacing w:before="0" w:beforeAutospacing="0" w:after="0" w:afterAutospacing="0" w:line="252" w:lineRule="auto"/>
                              </w:pPr>
                              <w:r>
                                <w:rPr>
                                  <w:rFonts w:eastAsia="Times New Roman"/>
                                  <w:lang w:val="kk-KZ"/>
                                </w:rPr>
                                <w:t>8</w:t>
                              </w:r>
                              <w:r>
                                <w:rPr>
                                  <w:rFonts w:eastAsia="Times New Roman"/>
                                </w:rPr>
                                <w:t xml:space="preserve">. </w:t>
                              </w:r>
                              <w:r>
                                <w:rPr>
                                  <w:rFonts w:eastAsia="Times New Roman"/>
                                  <w:lang w:val="kk-KZ"/>
                                </w:rPr>
                                <w:t>Автоматтандырылған басқару, «ақылды» қадағалау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9" name="Надпись 35"/>
                        <wps:cNvSpPr txBox="1"/>
                        <wps:spPr>
                          <a:xfrm>
                            <a:off x="248580" y="4627200"/>
                            <a:ext cx="1564980" cy="330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CD58C0">
                              <w:pPr>
                                <w:pStyle w:val="a8"/>
                                <w:spacing w:before="0" w:beforeAutospacing="0" w:after="0" w:afterAutospacing="0" w:line="252" w:lineRule="auto"/>
                              </w:pPr>
                              <w:r>
                                <w:rPr>
                                  <w:rFonts w:eastAsia="Times New Roman"/>
                                  <w:lang w:val="kk-KZ"/>
                                </w:rPr>
                                <w:t>8</w:t>
                              </w:r>
                              <w:r>
                                <w:rPr>
                                  <w:rFonts w:eastAsia="Times New Roman"/>
                                </w:rPr>
                                <w:t xml:space="preserve">. </w:t>
                              </w:r>
                              <w:r>
                                <w:rPr>
                                  <w:rFonts w:eastAsia="Times New Roman"/>
                                  <w:lang w:val="kk-KZ"/>
                                </w:rPr>
                                <w:t>Қолмен басқару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0" name="Надпись 35"/>
                        <wps:cNvSpPr txBox="1"/>
                        <wps:spPr>
                          <a:xfrm>
                            <a:off x="682920" y="3959180"/>
                            <a:ext cx="103886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Default="00D7553A" w:rsidP="00CD58C0">
                              <w:pPr>
                                <w:pStyle w:val="a8"/>
                                <w:spacing w:before="0" w:beforeAutospacing="0" w:after="0" w:afterAutospacing="0" w:line="252" w:lineRule="auto"/>
                              </w:pPr>
                              <w:r>
                                <w:rPr>
                                  <w:rFonts w:eastAsia="Times New Roman"/>
                                  <w:lang w:val="kk-KZ"/>
                                </w:rPr>
                                <w:t>8</w:t>
                              </w:r>
                              <w:r>
                                <w:rPr>
                                  <w:rFonts w:eastAsia="Times New Roman"/>
                                </w:rPr>
                                <w:t xml:space="preserve">. </w:t>
                              </w:r>
                              <w:r>
                                <w:rPr>
                                  <w:rFonts w:eastAsia="Times New Roman"/>
                                  <w:lang w:val="kk-KZ"/>
                                </w:rPr>
                                <w:t>Қадағалау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1" name="Надпись 35"/>
                        <wps:cNvSpPr txBox="1"/>
                        <wps:spPr>
                          <a:xfrm>
                            <a:off x="1780200" y="3776640"/>
                            <a:ext cx="1664040" cy="49022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rsidR="00D7553A" w:rsidRDefault="00D7553A" w:rsidP="00CD58C0">
                              <w:pPr>
                                <w:pStyle w:val="a8"/>
                                <w:spacing w:before="0" w:beforeAutospacing="0" w:after="0" w:afterAutospacing="0" w:line="252" w:lineRule="auto"/>
                                <w:jc w:val="center"/>
                              </w:pPr>
                              <w:r>
                                <w:rPr>
                                  <w:rFonts w:eastAsia="Times New Roman"/>
                                  <w:lang w:val="kk-KZ"/>
                                </w:rPr>
                                <w:t>Автомобиль жүк тасымалдары</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2" name="Надпись 35"/>
                        <wps:cNvSpPr txBox="1"/>
                        <wps:spPr>
                          <a:xfrm>
                            <a:off x="5090433" y="1796595"/>
                            <a:ext cx="874428" cy="2993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CD58C0" w:rsidRDefault="00D7553A" w:rsidP="00CD58C0">
                              <w:pPr>
                                <w:pStyle w:val="a8"/>
                                <w:spacing w:before="0" w:beforeAutospacing="0" w:after="0" w:afterAutospacing="0" w:line="252" w:lineRule="auto"/>
                                <w:rPr>
                                  <w:lang w:val="kk-KZ"/>
                                </w:rPr>
                              </w:pPr>
                              <w:r>
                                <w:rPr>
                                  <w:rFonts w:eastAsia="Times New Roman"/>
                                  <w:lang w:val="kk-KZ"/>
                                </w:rPr>
                                <w:t>5</w:t>
                              </w:r>
                              <w:r>
                                <w:rPr>
                                  <w:rFonts w:eastAsia="Times New Roman"/>
                                </w:rPr>
                                <w:t xml:space="preserve">. </w:t>
                              </w:r>
                              <w:r>
                                <w:rPr>
                                  <w:rFonts w:eastAsia="Times New Roman"/>
                                  <w:lang w:val="kk-KZ"/>
                                </w:rPr>
                                <w:t>Талдау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Скругленный прямоугольник 36"/>
                        <wps:cNvSpPr/>
                        <wps:spPr>
                          <a:xfrm>
                            <a:off x="4800600" y="2606040"/>
                            <a:ext cx="1226820" cy="189738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CD58C0">
                              <w:pPr>
                                <w:spacing w:after="0" w:line="240" w:lineRule="auto"/>
                                <w:jc w:val="center"/>
                                <w:rPr>
                                  <w:rFonts w:ascii="Times New Roman" w:hAnsi="Times New Roman" w:cs="Times New Roman"/>
                                  <w:sz w:val="24"/>
                                  <w:lang w:val="kk-KZ"/>
                                </w:rPr>
                              </w:pPr>
                              <w:r w:rsidRPr="00CD58C0">
                                <w:rPr>
                                  <w:rFonts w:ascii="Times New Roman" w:hAnsi="Times New Roman" w:cs="Times New Roman"/>
                                  <w:sz w:val="24"/>
                                  <w:lang w:val="kk-KZ"/>
                                </w:rPr>
                                <w:t>Үлкен деректер</w:t>
                              </w:r>
                            </w:p>
                            <w:p w:rsidR="00D7553A" w:rsidRPr="00CD58C0" w:rsidRDefault="00D7553A" w:rsidP="00CD58C0">
                              <w:pPr>
                                <w:spacing w:after="0" w:line="240" w:lineRule="auto"/>
                                <w:jc w:val="center"/>
                                <w:rPr>
                                  <w:rFonts w:ascii="Times New Roman" w:hAnsi="Times New Roman" w:cs="Times New Roman"/>
                                  <w:sz w:val="24"/>
                                  <w:lang w:val="kk-KZ"/>
                                </w:rPr>
                              </w:pPr>
                            </w:p>
                            <w:p w:rsidR="00D7553A" w:rsidRPr="00CD58C0" w:rsidRDefault="00D7553A" w:rsidP="00E60D91">
                              <w:pPr>
                                <w:pStyle w:val="a3"/>
                                <w:numPr>
                                  <w:ilvl w:val="0"/>
                                  <w:numId w:val="49"/>
                                </w:numPr>
                                <w:tabs>
                                  <w:tab w:val="left" w:pos="0"/>
                                </w:tabs>
                                <w:spacing w:after="0" w:line="240" w:lineRule="auto"/>
                                <w:ind w:left="-142" w:firstLine="0"/>
                                <w:rPr>
                                  <w:rFonts w:ascii="Times New Roman" w:hAnsi="Times New Roman"/>
                                  <w:sz w:val="24"/>
                                  <w:lang w:val="kk-KZ"/>
                                </w:rPr>
                              </w:pPr>
                              <w:r w:rsidRPr="00CD58C0">
                                <w:rPr>
                                  <w:rFonts w:ascii="Times New Roman" w:hAnsi="Times New Roman"/>
                                  <w:sz w:val="24"/>
                                  <w:lang w:val="kk-KZ"/>
                                </w:rPr>
                                <w:t>Геоақпарат</w:t>
                              </w:r>
                              <w:r>
                                <w:rPr>
                                  <w:rFonts w:ascii="Times New Roman" w:hAnsi="Times New Roman"/>
                                  <w:sz w:val="24"/>
                                  <w:lang w:val="kk-KZ"/>
                                </w:rPr>
                                <w:t>-</w:t>
                              </w:r>
                              <w:r w:rsidRPr="00CD58C0">
                                <w:rPr>
                                  <w:rFonts w:ascii="Times New Roman" w:hAnsi="Times New Roman"/>
                                  <w:sz w:val="24"/>
                                  <w:lang w:val="kk-KZ"/>
                                </w:rPr>
                                <w:t>тық жүйе</w:t>
                              </w:r>
                              <w:r>
                                <w:rPr>
                                  <w:rFonts w:ascii="Times New Roman" w:hAnsi="Times New Roman"/>
                                  <w:sz w:val="24"/>
                                  <w:lang w:val="kk-KZ"/>
                                </w:rPr>
                                <w:t>;</w:t>
                              </w:r>
                            </w:p>
                            <w:p w:rsidR="00D7553A" w:rsidRPr="00CD58C0" w:rsidRDefault="00D7553A" w:rsidP="00E60D91">
                              <w:pPr>
                                <w:pStyle w:val="a3"/>
                                <w:numPr>
                                  <w:ilvl w:val="0"/>
                                  <w:numId w:val="49"/>
                                </w:numPr>
                                <w:tabs>
                                  <w:tab w:val="left" w:pos="0"/>
                                </w:tabs>
                                <w:spacing w:after="0" w:line="240" w:lineRule="auto"/>
                                <w:ind w:left="-142" w:firstLine="0"/>
                                <w:rPr>
                                  <w:rFonts w:ascii="Times New Roman" w:hAnsi="Times New Roman"/>
                                  <w:sz w:val="24"/>
                                  <w:lang w:val="kk-KZ"/>
                                </w:rPr>
                              </w:pPr>
                              <w:r w:rsidRPr="00CD58C0">
                                <w:rPr>
                                  <w:rFonts w:ascii="Times New Roman" w:hAnsi="Times New Roman"/>
                                  <w:sz w:val="24"/>
                                  <w:lang w:val="kk-KZ"/>
                                </w:rPr>
                                <w:t>Өткен тәжірибе</w:t>
                              </w:r>
                              <w:r>
                                <w:rPr>
                                  <w:rFonts w:ascii="Times New Roman" w:hAnsi="Times New Roman"/>
                                  <w:sz w:val="24"/>
                                  <w:lang w:val="kk-KZ"/>
                                </w:rPr>
                                <w:t>;</w:t>
                              </w:r>
                            </w:p>
                            <w:p w:rsidR="00D7553A" w:rsidRPr="00CD58C0" w:rsidRDefault="00D7553A" w:rsidP="00E60D91">
                              <w:pPr>
                                <w:pStyle w:val="a3"/>
                                <w:numPr>
                                  <w:ilvl w:val="0"/>
                                  <w:numId w:val="49"/>
                                </w:numPr>
                                <w:tabs>
                                  <w:tab w:val="left" w:pos="0"/>
                                </w:tabs>
                                <w:spacing w:after="0" w:line="240" w:lineRule="auto"/>
                                <w:ind w:left="-142" w:firstLine="0"/>
                                <w:rPr>
                                  <w:rFonts w:ascii="Times New Roman" w:hAnsi="Times New Roman"/>
                                  <w:sz w:val="24"/>
                                  <w:lang w:val="kk-KZ"/>
                                </w:rPr>
                              </w:pPr>
                              <w:r w:rsidRPr="00CD58C0">
                                <w:rPr>
                                  <w:rFonts w:ascii="Times New Roman" w:hAnsi="Times New Roman"/>
                                  <w:sz w:val="24"/>
                                  <w:lang w:val="kk-KZ"/>
                                </w:rPr>
                                <w:t>Қосымша жобалар</w:t>
                              </w:r>
                              <w:r>
                                <w:rPr>
                                  <w:rFonts w:ascii="Times New Roman" w:hAnsi="Times New Roman"/>
                                  <w:sz w:val="24"/>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ая соединительная линия 38"/>
                        <wps:cNvCnPr>
                          <a:stCxn id="265" idx="0"/>
                          <a:endCxn id="266" idx="0"/>
                        </wps:cNvCnPr>
                        <wps:spPr>
                          <a:xfrm>
                            <a:off x="1225380" y="3235620"/>
                            <a:ext cx="263779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39" name="Прямая со стрелкой 39"/>
                        <wps:cNvCnPr/>
                        <wps:spPr>
                          <a:xfrm>
                            <a:off x="2095500" y="1005840"/>
                            <a:ext cx="0" cy="222978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wps:wsp>
                        <wps:cNvPr id="40" name="Соединительная линия уступом 40"/>
                        <wps:cNvCnPr>
                          <a:stCxn id="20" idx="1"/>
                        </wps:cNvCnPr>
                        <wps:spPr>
                          <a:xfrm rot="10800000" flipH="1" flipV="1">
                            <a:off x="1813559" y="822960"/>
                            <a:ext cx="190500" cy="3443900"/>
                          </a:xfrm>
                          <a:prstGeom prst="bentConnector4">
                            <a:avLst>
                              <a:gd name="adj1" fmla="val -868000"/>
                              <a:gd name="adj2" fmla="val 107528"/>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1" name="Соединительная линия уступом 41"/>
                        <wps:cNvCnPr>
                          <a:stCxn id="20" idx="3"/>
                        </wps:cNvCnPr>
                        <wps:spPr>
                          <a:xfrm>
                            <a:off x="3139440" y="822960"/>
                            <a:ext cx="1333160" cy="347640"/>
                          </a:xfrm>
                          <a:prstGeom prst="bentConnector3">
                            <a:avLst>
                              <a:gd name="adj1" fmla="val 99727"/>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2" name="Соединительная линия уступом 42"/>
                        <wps:cNvCnPr>
                          <a:endCxn id="20" idx="2"/>
                        </wps:cNvCnPr>
                        <wps:spPr>
                          <a:xfrm rot="10800000">
                            <a:off x="2476500" y="1005840"/>
                            <a:ext cx="1996100" cy="624160"/>
                          </a:xfrm>
                          <a:prstGeom prst="bentConnector2">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3" name="Прямая со стрелкой 43"/>
                        <wps:cNvCnPr>
                          <a:stCxn id="263" idx="2"/>
                          <a:endCxn id="36" idx="0"/>
                        </wps:cNvCnPr>
                        <wps:spPr>
                          <a:xfrm>
                            <a:off x="4909650" y="1630000"/>
                            <a:ext cx="504360" cy="97604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4" name="Прямая со стрелкой 44"/>
                        <wps:cNvCnPr/>
                        <wps:spPr>
                          <a:xfrm flipV="1">
                            <a:off x="4553540" y="1630000"/>
                            <a:ext cx="0" cy="160562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5" name="Соединительная линия уступом 45"/>
                        <wps:cNvCnPr/>
                        <wps:spPr>
                          <a:xfrm>
                            <a:off x="1225380" y="3550920"/>
                            <a:ext cx="554820" cy="304800"/>
                          </a:xfrm>
                          <a:prstGeom prst="bentConnector3">
                            <a:avLst>
                              <a:gd name="adj1" fmla="val -85968"/>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6" name="Соединительная линия уступом 46"/>
                        <wps:cNvCnPr/>
                        <wps:spPr>
                          <a:xfrm rot="10800000" flipV="1">
                            <a:off x="3444239" y="3550920"/>
                            <a:ext cx="418930" cy="304800"/>
                          </a:xfrm>
                          <a:prstGeom prst="bentConnector3">
                            <a:avLst>
                              <a:gd name="adj1" fmla="val -135529"/>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47" name="Соединительная линия уступом 47"/>
                        <wps:cNvCnPr/>
                        <wps:spPr>
                          <a:xfrm rot="5400000">
                            <a:off x="2626360" y="2196420"/>
                            <a:ext cx="2626360" cy="1493520"/>
                          </a:xfrm>
                          <a:prstGeom prst="bentConnector3">
                            <a:avLst>
                              <a:gd name="adj1" fmla="val 109768"/>
                            </a:avLst>
                          </a:prstGeom>
                          <a:ln w="1270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18" o:spid="_x0000_s1256" editas="canvas" style="width:475.8pt;height:404pt;mso-position-horizontal-relative:char;mso-position-vertical-relative:line" coordsize="60426,5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">
                <v:shape id="_x0000_s1257" type="#_x0000_t75" style="position:absolute;width:60426;height:51308;visibility:visible;mso-wrap-style:square" stroked="t" strokecolor="black [3213]">
                  <v:fill o:detectmouseclick="t"/>
                  <v:path o:connecttype="none"/>
                </v:shape>
                <v:rect id="Прямоугольник 19" o:spid="_x0000_s1258" style="position:absolute;left:228;top:228;width:60046;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textbox>
                    <w:txbxContent>
                      <w:p w:rsidR="00D7553A" w:rsidRPr="00CD58C0" w:rsidRDefault="00D7553A" w:rsidP="00CD58C0">
                        <w:pPr>
                          <w:spacing w:after="0" w:line="240" w:lineRule="auto"/>
                          <w:jc w:val="center"/>
                          <w:rPr>
                            <w:rFonts w:ascii="Times New Roman" w:hAnsi="Times New Roman" w:cs="Times New Roman"/>
                            <w:sz w:val="24"/>
                            <w:szCs w:val="24"/>
                          </w:rPr>
                        </w:pPr>
                        <w:r w:rsidRPr="00CD58C0">
                          <w:rPr>
                            <w:rStyle w:val="anegp0gi0b9av8jahpyh"/>
                            <w:rFonts w:ascii="Times New Roman" w:hAnsi="Times New Roman" w:cs="Times New Roman"/>
                            <w:sz w:val="24"/>
                            <w:szCs w:val="24"/>
                          </w:rPr>
                          <w:t>Көлік-логистикалық</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қызмет</w:t>
                        </w:r>
                        <w:r w:rsidRPr="00CD58C0">
                          <w:rPr>
                            <w:rFonts w:ascii="Times New Roman" w:hAnsi="Times New Roman" w:cs="Times New Roman"/>
                            <w:sz w:val="24"/>
                            <w:szCs w:val="24"/>
                          </w:rPr>
                          <w:t xml:space="preserve"> көрсетудің </w:t>
                        </w:r>
                        <w:r w:rsidRPr="00CD58C0">
                          <w:rPr>
                            <w:rStyle w:val="anegp0gi0b9av8jahpyh"/>
                            <w:rFonts w:ascii="Times New Roman" w:hAnsi="Times New Roman" w:cs="Times New Roman"/>
                            <w:sz w:val="24"/>
                            <w:szCs w:val="24"/>
                          </w:rPr>
                          <w:t>цифрлық</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экожүйесі</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ретінде</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автомобиль</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жүк</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тасымалының</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сапасын</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басқарудағы</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Management</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information</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system</w:t>
                        </w:r>
                      </w:p>
                    </w:txbxContent>
                  </v:textbox>
                </v:rect>
                <v:rect id="Прямоугольник 20" o:spid="_x0000_s1259" style="position:absolute;left:18135;top:6400;width:1325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rsidR="00D7553A" w:rsidRPr="00CD58C0" w:rsidRDefault="00D7553A" w:rsidP="00CD58C0">
                        <w:pPr>
                          <w:spacing w:after="0" w:line="240" w:lineRule="auto"/>
                          <w:jc w:val="center"/>
                          <w:rPr>
                            <w:rFonts w:ascii="Times New Roman" w:hAnsi="Times New Roman" w:cs="Times New Roman"/>
                            <w:sz w:val="24"/>
                            <w:szCs w:val="24"/>
                            <w:lang w:val="kk-KZ"/>
                          </w:rPr>
                        </w:pPr>
                        <w:r w:rsidRPr="00CD58C0">
                          <w:rPr>
                            <w:rFonts w:ascii="Times New Roman" w:hAnsi="Times New Roman" w:cs="Times New Roman"/>
                            <w:sz w:val="24"/>
                            <w:szCs w:val="24"/>
                            <w:lang w:val="kk-KZ"/>
                          </w:rPr>
                          <w:t>Менеджер</w:t>
                        </w:r>
                      </w:p>
                    </w:txbxContent>
                  </v:textbox>
                </v:rect>
                <v:shape id="Надпись 35" o:spid="_x0000_s1260" type="#_x0000_t202" style="position:absolute;left:4267;top:13106;width:17069;height:14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D7553A" w:rsidRDefault="00D7553A" w:rsidP="00CD58C0">
                        <w:pPr>
                          <w:spacing w:after="0" w:line="240" w:lineRule="auto"/>
                          <w:rPr>
                            <w:rFonts w:ascii="Times New Roman" w:hAnsi="Times New Roman" w:cs="Times New Roman"/>
                            <w:sz w:val="24"/>
                            <w:szCs w:val="24"/>
                          </w:rPr>
                        </w:pPr>
                        <w:r w:rsidRPr="00CD58C0">
                          <w:rPr>
                            <w:rStyle w:val="anegp0gi0b9av8jahpyh"/>
                            <w:rFonts w:ascii="Times New Roman" w:hAnsi="Times New Roman" w:cs="Times New Roman"/>
                            <w:sz w:val="24"/>
                            <w:szCs w:val="24"/>
                          </w:rPr>
                          <w:t>3.</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Тапсырыс</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пен</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тілектердің</w:t>
                        </w:r>
                        <w:r w:rsidRPr="00CD58C0">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rPr>
                          <w:t>егжей</w:t>
                        </w:r>
                        <w:r w:rsidRPr="00CD58C0">
                          <w:rPr>
                            <w:rFonts w:ascii="Times New Roman" w:hAnsi="Times New Roman" w:cs="Times New Roman"/>
                            <w:sz w:val="24"/>
                            <w:szCs w:val="24"/>
                          </w:rPr>
                          <w:t xml:space="preserve">-тегжейін </w:t>
                        </w:r>
                        <w:r w:rsidRPr="00CD58C0">
                          <w:rPr>
                            <w:rStyle w:val="anegp0gi0b9av8jahpyh"/>
                            <w:rFonts w:ascii="Times New Roman" w:hAnsi="Times New Roman" w:cs="Times New Roman"/>
                            <w:sz w:val="24"/>
                            <w:szCs w:val="24"/>
                          </w:rPr>
                          <w:t>нақтылау</w:t>
                        </w:r>
                      </w:p>
                      <w:p w:rsidR="00D7553A" w:rsidRPr="00CD58C0" w:rsidRDefault="00D7553A" w:rsidP="00CD58C0">
                        <w:pPr>
                          <w:spacing w:after="0" w:line="240" w:lineRule="auto"/>
                          <w:rPr>
                            <w:rFonts w:ascii="Times New Roman" w:hAnsi="Times New Roman" w:cs="Times New Roman"/>
                            <w:sz w:val="10"/>
                            <w:szCs w:val="24"/>
                          </w:rPr>
                        </w:pPr>
                      </w:p>
                      <w:p w:rsidR="00D7553A" w:rsidRPr="00C82B3A" w:rsidRDefault="00D7553A" w:rsidP="00CD58C0">
                        <w:pPr>
                          <w:spacing w:after="0" w:line="240" w:lineRule="auto"/>
                          <w:rPr>
                            <w:rStyle w:val="anegp0gi0b9av8jahpyh"/>
                            <w:rFonts w:ascii="Times New Roman" w:hAnsi="Times New Roman" w:cs="Times New Roman"/>
                            <w:sz w:val="24"/>
                            <w:szCs w:val="24"/>
                          </w:rPr>
                        </w:pPr>
                        <w:r w:rsidRPr="00C82B3A">
                          <w:rPr>
                            <w:rStyle w:val="anegp0gi0b9av8jahpyh"/>
                            <w:rFonts w:ascii="Times New Roman" w:hAnsi="Times New Roman" w:cs="Times New Roman"/>
                            <w:sz w:val="24"/>
                            <w:szCs w:val="24"/>
                          </w:rPr>
                          <w:t>7.</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Логистикалық</w:t>
                        </w:r>
                        <w:r w:rsidRPr="00C82B3A">
                          <w:rPr>
                            <w:rFonts w:ascii="Times New Roman" w:hAnsi="Times New Roman" w:cs="Times New Roman"/>
                            <w:sz w:val="24"/>
                            <w:szCs w:val="24"/>
                          </w:rPr>
                          <w:t xml:space="preserve"> </w:t>
                        </w:r>
                        <w:r>
                          <w:rPr>
                            <w:rStyle w:val="anegp0gi0b9av8jahpyh"/>
                            <w:rFonts w:ascii="Times New Roman" w:hAnsi="Times New Roman" w:cs="Times New Roman"/>
                            <w:sz w:val="24"/>
                            <w:szCs w:val="24"/>
                            <w:lang w:val="ru-RU"/>
                          </w:rPr>
                          <w:t>сызба</w:t>
                        </w:r>
                        <w:r w:rsidRPr="00CD58C0">
                          <w:rPr>
                            <w:rStyle w:val="anegp0gi0b9av8jahpyh"/>
                            <w:rFonts w:ascii="Times New Roman" w:hAnsi="Times New Roman" w:cs="Times New Roman"/>
                            <w:sz w:val="24"/>
                            <w:szCs w:val="24"/>
                            <w:lang w:val="ru-RU"/>
                          </w:rPr>
                          <w:t>ны</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талқылау</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және</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бекіту</w:t>
                        </w:r>
                      </w:p>
                      <w:p w:rsidR="00D7553A" w:rsidRPr="00C82B3A" w:rsidRDefault="00D7553A" w:rsidP="00CD58C0">
                        <w:pPr>
                          <w:spacing w:after="0" w:line="240" w:lineRule="auto"/>
                          <w:rPr>
                            <w:rFonts w:ascii="Times New Roman" w:hAnsi="Times New Roman" w:cs="Times New Roman"/>
                            <w:sz w:val="10"/>
                            <w:szCs w:val="24"/>
                          </w:rPr>
                        </w:pPr>
                        <w:r w:rsidRPr="00C82B3A">
                          <w:rPr>
                            <w:rFonts w:ascii="Times New Roman" w:hAnsi="Times New Roman" w:cs="Times New Roman"/>
                            <w:sz w:val="10"/>
                            <w:szCs w:val="24"/>
                          </w:rPr>
                          <w:t xml:space="preserve"> </w:t>
                        </w:r>
                      </w:p>
                      <w:p w:rsidR="00D7553A" w:rsidRPr="00CD58C0" w:rsidRDefault="00D7553A" w:rsidP="00CD58C0">
                        <w:pPr>
                          <w:spacing w:after="0" w:line="240" w:lineRule="auto"/>
                          <w:rPr>
                            <w:rFonts w:ascii="Times New Roman" w:hAnsi="Times New Roman" w:cs="Times New Roman"/>
                            <w:sz w:val="24"/>
                            <w:szCs w:val="24"/>
                            <w:lang w:val="kk-KZ"/>
                          </w:rPr>
                        </w:pPr>
                        <w:r w:rsidRPr="00C82B3A">
                          <w:rPr>
                            <w:rStyle w:val="anegp0gi0b9av8jahpyh"/>
                            <w:rFonts w:ascii="Times New Roman" w:hAnsi="Times New Roman" w:cs="Times New Roman"/>
                            <w:sz w:val="24"/>
                            <w:szCs w:val="24"/>
                          </w:rPr>
                          <w:t>9.</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Тапсырысты</w:t>
                        </w:r>
                        <w:r w:rsidRPr="00C82B3A">
                          <w:rPr>
                            <w:rFonts w:ascii="Times New Roman" w:hAnsi="Times New Roman" w:cs="Times New Roman"/>
                            <w:sz w:val="24"/>
                            <w:szCs w:val="24"/>
                          </w:rPr>
                          <w:t xml:space="preserve"> </w:t>
                        </w:r>
                        <w:r w:rsidRPr="00CD58C0">
                          <w:rPr>
                            <w:rStyle w:val="anegp0gi0b9av8jahpyh"/>
                            <w:rFonts w:ascii="Times New Roman" w:hAnsi="Times New Roman" w:cs="Times New Roman"/>
                            <w:sz w:val="24"/>
                            <w:szCs w:val="24"/>
                            <w:lang w:val="ru-RU"/>
                          </w:rPr>
                          <w:t>түзету</w:t>
                        </w:r>
                      </w:p>
                    </w:txbxContent>
                  </v:textbox>
                </v:shape>
                <v:shape id="Надпись 35" o:spid="_x0000_s1261" type="#_x0000_t202" style="position:absolute;left:26336;top:10864;width:15650;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rsidR="00D7553A" w:rsidRPr="00CD58C0" w:rsidRDefault="00D7553A" w:rsidP="00CD58C0">
                        <w:pPr>
                          <w:pStyle w:val="a8"/>
                          <w:spacing w:before="0" w:beforeAutospacing="0" w:after="0" w:afterAutospacing="0" w:line="256" w:lineRule="auto"/>
                          <w:rPr>
                            <w:lang w:val="ru-RU"/>
                          </w:rPr>
                        </w:pPr>
                        <w:r>
                          <w:rPr>
                            <w:rStyle w:val="anegp0gi0b9av8jahpyh"/>
                          </w:rPr>
                          <w:t>2.</w:t>
                        </w:r>
                        <w:r>
                          <w:t xml:space="preserve"> </w:t>
                        </w:r>
                        <w:r>
                          <w:rPr>
                            <w:rStyle w:val="anegp0gi0b9av8jahpyh"/>
                          </w:rPr>
                          <w:t>Тапсырыс</w:t>
                        </w:r>
                        <w:r>
                          <w:t xml:space="preserve"> </w:t>
                        </w:r>
                        <w:r>
                          <w:rPr>
                            <w:rStyle w:val="anegp0gi0b9av8jahpyh"/>
                          </w:rPr>
                          <w:t>туралы</w:t>
                        </w:r>
                        <w:r>
                          <w:t xml:space="preserve"> </w:t>
                        </w:r>
                        <w:r>
                          <w:rPr>
                            <w:rStyle w:val="anegp0gi0b9av8jahpyh"/>
                          </w:rPr>
                          <w:t>ақпаратты</w:t>
                        </w:r>
                        <w:r>
                          <w:t xml:space="preserve"> </w:t>
                        </w:r>
                        <w:r>
                          <w:rPr>
                            <w:rStyle w:val="anegp0gi0b9av8jahpyh"/>
                          </w:rPr>
                          <w:t>беру</w:t>
                        </w:r>
                        <w:r>
                          <w:rPr>
                            <w:rFonts w:eastAsia="Calibri"/>
                            <w:sz w:val="10"/>
                            <w:szCs w:val="10"/>
                            <w:lang w:val="ru-RU"/>
                          </w:rPr>
                          <w:t xml:space="preserve"> </w:t>
                        </w:r>
                      </w:p>
                    </w:txbxContent>
                  </v:textbox>
                </v:shape>
                <v:shape id="Надпись 35" o:spid="_x0000_s1262" type="#_x0000_t202" style="position:absolute;left:22936;top:18716;width:19659;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D7553A" w:rsidRDefault="00D7553A" w:rsidP="00CD58C0">
                        <w:pPr>
                          <w:pStyle w:val="a8"/>
                          <w:spacing w:before="0" w:beforeAutospacing="0" w:after="0" w:afterAutospacing="0" w:line="254" w:lineRule="auto"/>
                        </w:pPr>
                        <w:r w:rsidRPr="00CD58C0">
                          <w:rPr>
                            <w:rFonts w:eastAsia="Times New Roman"/>
                          </w:rPr>
                          <w:t xml:space="preserve">6. Интеллектуалды қолдау (логистикалық </w:t>
                        </w:r>
                        <w:r>
                          <w:rPr>
                            <w:rFonts w:eastAsia="Times New Roman"/>
                          </w:rPr>
                          <w:t>сызба</w:t>
                        </w:r>
                        <w:r w:rsidRPr="00CD58C0">
                          <w:rPr>
                            <w:rFonts w:eastAsia="Times New Roman"/>
                          </w:rPr>
                          <w:t>)</w:t>
                        </w:r>
                      </w:p>
                    </w:txbxContent>
                  </v:textbox>
                </v:shape>
                <v:shape id="Надпись 35" o:spid="_x0000_s1263" type="#_x0000_t202" style="position:absolute;left:25806;top:26060;width:1663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D7553A" w:rsidRPr="00CD58C0" w:rsidRDefault="00D7553A" w:rsidP="00CD58C0">
                        <w:pPr>
                          <w:pStyle w:val="a8"/>
                          <w:spacing w:before="0" w:beforeAutospacing="0" w:after="0" w:afterAutospacing="0" w:line="256" w:lineRule="auto"/>
                          <w:rPr>
                            <w:lang w:val="kk-KZ"/>
                          </w:rPr>
                        </w:pPr>
                        <w:r>
                          <w:rPr>
                            <w:rStyle w:val="anegp0gi0b9av8jahpyh"/>
                            <w:lang w:val="kk-KZ"/>
                          </w:rPr>
                          <w:t>1</w:t>
                        </w:r>
                        <w:r>
                          <w:rPr>
                            <w:rStyle w:val="anegp0gi0b9av8jahpyh"/>
                          </w:rPr>
                          <w:t>.</w:t>
                        </w:r>
                        <w:r>
                          <w:t xml:space="preserve"> </w:t>
                        </w:r>
                        <w:r>
                          <w:rPr>
                            <w:rStyle w:val="anegp0gi0b9av8jahpyh"/>
                          </w:rPr>
                          <w:t>Тапсырыс</w:t>
                        </w:r>
                        <w:r>
                          <w:t xml:space="preserve"> </w:t>
                        </w:r>
                        <w:r>
                          <w:rPr>
                            <w:rStyle w:val="anegp0gi0b9av8jahpyh"/>
                            <w:lang w:val="kk-KZ"/>
                          </w:rPr>
                          <w:t>рәсімдеу</w:t>
                        </w:r>
                      </w:p>
                    </w:txbxContent>
                  </v:textbox>
                </v:shape>
                <v:shape id="Надпись 35" o:spid="_x0000_s1264" type="#_x0000_t202" style="position:absolute;left:43100;top:11855;width:11992;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" fillcolor="white [3201]" strokecolor="black [3200]" strokeweight="1pt">
                  <v:textbox>
                    <w:txbxContent>
                      <w:p w:rsidR="00D7553A" w:rsidRDefault="00D7553A" w:rsidP="00CD58C0">
                        <w:pPr>
                          <w:pStyle w:val="a8"/>
                          <w:spacing w:before="0" w:beforeAutospacing="0" w:after="0" w:afterAutospacing="0" w:line="254" w:lineRule="auto"/>
                        </w:pPr>
                        <w:r>
                          <w:rPr>
                            <w:rFonts w:eastAsia="Times New Roman"/>
                            <w:lang w:val="kk-KZ"/>
                          </w:rPr>
                          <w:t xml:space="preserve">Жасанды интеллект </w:t>
                        </w:r>
                        <w:r>
                          <w:rPr>
                            <w:rFonts w:eastAsia="Times New Roman"/>
                          </w:rPr>
                          <w:t>(AI)</w:t>
                        </w:r>
                        <w:r>
                          <w:rPr>
                            <w:rFonts w:eastAsia="Calibri"/>
                            <w:sz w:val="10"/>
                            <w:szCs w:val="10"/>
                          </w:rPr>
                          <w:t xml:space="preserve"> </w:t>
                        </w:r>
                      </w:p>
                    </w:txbxContent>
                  </v:textbox>
                </v:shape>
                <v:shape id="Надпись 35" o:spid="_x0000_s1265" type="#_x0000_t202" style="position:absolute;left:44726;top:6774;width:15548;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rsidR="00D7553A" w:rsidRPr="00C975B8" w:rsidRDefault="00D7553A" w:rsidP="00CD58C0">
                        <w:pPr>
                          <w:pStyle w:val="a8"/>
                          <w:spacing w:before="0" w:beforeAutospacing="0" w:after="0" w:afterAutospacing="0" w:line="254" w:lineRule="auto"/>
                          <w:rPr>
                            <w:lang w:val="kk-KZ"/>
                          </w:rPr>
                        </w:pPr>
                        <w:r>
                          <w:rPr>
                            <w:rStyle w:val="anegp0gi0b9av8jahpyh"/>
                          </w:rPr>
                          <w:t>4.</w:t>
                        </w:r>
                        <w:r>
                          <w:t xml:space="preserve"> </w:t>
                        </w:r>
                        <w:r>
                          <w:rPr>
                            <w:rStyle w:val="anegp0gi0b9av8jahpyh"/>
                          </w:rPr>
                          <w:t>Логистикалық</w:t>
                        </w:r>
                        <w:r>
                          <w:t xml:space="preserve"> </w:t>
                        </w:r>
                        <w:r>
                          <w:rPr>
                            <w:rStyle w:val="anegp0gi0b9av8jahpyh"/>
                          </w:rPr>
                          <w:t>сызбаны</w:t>
                        </w:r>
                        <w:r>
                          <w:t xml:space="preserve"> </w:t>
                        </w:r>
                        <w:r>
                          <w:rPr>
                            <w:rStyle w:val="anegp0gi0b9av8jahpyh"/>
                            <w:lang w:val="kk-KZ"/>
                          </w:rPr>
                          <w:t>сұранымы</w:t>
                        </w:r>
                      </w:p>
                    </w:txbxContent>
                  </v:textbox>
                </v:shape>
                <v:shape id="Надпись 35" o:spid="_x0000_s1266" type="#_x0000_t202" style="position:absolute;left:5457;top:32356;width:13593;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" fillcolor="white [3201]" strokecolor="black [3200]" strokeweight="1pt">
                  <v:textbox>
                    <w:txbxContent>
                      <w:p w:rsidR="00D7553A" w:rsidRDefault="00D7553A" w:rsidP="00CD58C0">
                        <w:pPr>
                          <w:pStyle w:val="a8"/>
                          <w:spacing w:before="0" w:beforeAutospacing="0" w:after="0" w:afterAutospacing="0"/>
                          <w:jc w:val="center"/>
                        </w:pPr>
                        <w:r>
                          <w:rPr>
                            <w:rFonts w:eastAsia="Times New Roman"/>
                            <w:lang w:val="kk-KZ"/>
                          </w:rPr>
                          <w:t>Жүк жөнелтуші</w:t>
                        </w:r>
                      </w:p>
                    </w:txbxContent>
                  </v:textbox>
                </v:shape>
                <v:shape id="Надпись 35" o:spid="_x0000_s1267" type="#_x0000_t202" style="position:absolute;left:31394;top:32356;width:1447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" fillcolor="white [3201]" strokecolor="black [3200]" strokeweight="1pt">
                  <v:textbox>
                    <w:txbxContent>
                      <w:p w:rsidR="00D7553A" w:rsidRDefault="00D7553A" w:rsidP="00CD58C0">
                        <w:pPr>
                          <w:pStyle w:val="a8"/>
                          <w:spacing w:before="0" w:beforeAutospacing="0" w:after="0" w:afterAutospacing="0"/>
                          <w:jc w:val="center"/>
                        </w:pPr>
                        <w:r>
                          <w:rPr>
                            <w:rFonts w:eastAsia="Times New Roman"/>
                            <w:lang w:val="kk-KZ"/>
                          </w:rPr>
                          <w:t>Жүк қабылдаушы</w:t>
                        </w:r>
                      </w:p>
                    </w:txbxContent>
                  </v:textbox>
                </v:shape>
                <v:shape id="Надпись 35" o:spid="_x0000_s1268" type="#_x0000_t202" style="position:absolute;left:35143;top:39591;width:1039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rsidR="00D7553A" w:rsidRDefault="00D7553A" w:rsidP="00CD58C0">
                        <w:pPr>
                          <w:pStyle w:val="a8"/>
                          <w:spacing w:before="0" w:beforeAutospacing="0" w:after="0" w:afterAutospacing="0" w:line="254" w:lineRule="auto"/>
                        </w:pPr>
                        <w:r>
                          <w:rPr>
                            <w:rFonts w:eastAsia="Times New Roman"/>
                            <w:lang w:val="kk-KZ"/>
                          </w:rPr>
                          <w:t>8</w:t>
                        </w:r>
                        <w:r>
                          <w:rPr>
                            <w:rFonts w:eastAsia="Times New Roman"/>
                          </w:rPr>
                          <w:t xml:space="preserve">. </w:t>
                        </w:r>
                        <w:r>
                          <w:rPr>
                            <w:rFonts w:eastAsia="Times New Roman"/>
                            <w:lang w:val="kk-KZ"/>
                          </w:rPr>
                          <w:t>Қадағалау</w:t>
                        </w:r>
                      </w:p>
                    </w:txbxContent>
                  </v:textbox>
                </v:shape>
                <v:shape id="Надпись 35" o:spid="_x0000_s1269" type="#_x0000_t202" style="position:absolute;left:29187;top:46272;width:21717;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rsidR="00D7553A" w:rsidRDefault="00D7553A" w:rsidP="00CD58C0">
                        <w:pPr>
                          <w:pStyle w:val="a8"/>
                          <w:spacing w:before="0" w:beforeAutospacing="0" w:after="0" w:afterAutospacing="0" w:line="252" w:lineRule="auto"/>
                        </w:pPr>
                        <w:r>
                          <w:rPr>
                            <w:rFonts w:eastAsia="Times New Roman"/>
                            <w:lang w:val="kk-KZ"/>
                          </w:rPr>
                          <w:t>8</w:t>
                        </w:r>
                        <w:r>
                          <w:rPr>
                            <w:rFonts w:eastAsia="Times New Roman"/>
                          </w:rPr>
                          <w:t xml:space="preserve">. </w:t>
                        </w:r>
                        <w:r>
                          <w:rPr>
                            <w:rFonts w:eastAsia="Times New Roman"/>
                            <w:lang w:val="kk-KZ"/>
                          </w:rPr>
                          <w:t>Автоматтандырылған басқару, «ақылды» қадағалау</w:t>
                        </w:r>
                      </w:p>
                    </w:txbxContent>
                  </v:textbox>
                </v:shape>
                <v:shape id="Надпись 35" o:spid="_x0000_s1270" type="#_x0000_t202" style="position:absolute;left:2485;top:46272;width:15650;height:3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rsidR="00D7553A" w:rsidRDefault="00D7553A" w:rsidP="00CD58C0">
                        <w:pPr>
                          <w:pStyle w:val="a8"/>
                          <w:spacing w:before="0" w:beforeAutospacing="0" w:after="0" w:afterAutospacing="0" w:line="252" w:lineRule="auto"/>
                        </w:pPr>
                        <w:r>
                          <w:rPr>
                            <w:rFonts w:eastAsia="Times New Roman"/>
                            <w:lang w:val="kk-KZ"/>
                          </w:rPr>
                          <w:t>8</w:t>
                        </w:r>
                        <w:r>
                          <w:rPr>
                            <w:rFonts w:eastAsia="Times New Roman"/>
                          </w:rPr>
                          <w:t xml:space="preserve">. </w:t>
                        </w:r>
                        <w:r>
                          <w:rPr>
                            <w:rFonts w:eastAsia="Times New Roman"/>
                            <w:lang w:val="kk-KZ"/>
                          </w:rPr>
                          <w:t>Қолмен басқару</w:t>
                        </w:r>
                      </w:p>
                    </w:txbxContent>
                  </v:textbox>
                </v:shape>
                <v:shape id="Надпись 35" o:spid="_x0000_s1271" type="#_x0000_t202" style="position:absolute;left:6829;top:39591;width:1038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rsidR="00D7553A" w:rsidRDefault="00D7553A" w:rsidP="00CD58C0">
                        <w:pPr>
                          <w:pStyle w:val="a8"/>
                          <w:spacing w:before="0" w:beforeAutospacing="0" w:after="0" w:afterAutospacing="0" w:line="252" w:lineRule="auto"/>
                        </w:pPr>
                        <w:r>
                          <w:rPr>
                            <w:rFonts w:eastAsia="Times New Roman"/>
                            <w:lang w:val="kk-KZ"/>
                          </w:rPr>
                          <w:t>8</w:t>
                        </w:r>
                        <w:r>
                          <w:rPr>
                            <w:rFonts w:eastAsia="Times New Roman"/>
                          </w:rPr>
                          <w:t xml:space="preserve">. </w:t>
                        </w:r>
                        <w:r>
                          <w:rPr>
                            <w:rFonts w:eastAsia="Times New Roman"/>
                            <w:lang w:val="kk-KZ"/>
                          </w:rPr>
                          <w:t>Қадағалау</w:t>
                        </w:r>
                      </w:p>
                    </w:txbxContent>
                  </v:textbox>
                </v:shape>
                <v:shape id="Надпись 35" o:spid="_x0000_s1272" type="#_x0000_t202" style="position:absolute;left:17802;top:37766;width:16640;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" fillcolor="white [3201]" strokecolor="black [3200]" strokeweight="1pt">
                  <v:stroke dashstyle="1 1"/>
                  <v:textbox>
                    <w:txbxContent>
                      <w:p w:rsidR="00D7553A" w:rsidRDefault="00D7553A" w:rsidP="00CD58C0">
                        <w:pPr>
                          <w:pStyle w:val="a8"/>
                          <w:spacing w:before="0" w:beforeAutospacing="0" w:after="0" w:afterAutospacing="0" w:line="252" w:lineRule="auto"/>
                          <w:jc w:val="center"/>
                        </w:pPr>
                        <w:r>
                          <w:rPr>
                            <w:rFonts w:eastAsia="Times New Roman"/>
                            <w:lang w:val="kk-KZ"/>
                          </w:rPr>
                          <w:t>Автомобиль жүк тасымалдары</w:t>
                        </w:r>
                      </w:p>
                    </w:txbxContent>
                  </v:textbox>
                </v:shape>
                <v:shape id="Надпись 35" o:spid="_x0000_s1273" type="#_x0000_t202" style="position:absolute;left:50904;top:17965;width:8744;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rsidR="00D7553A" w:rsidRPr="00CD58C0" w:rsidRDefault="00D7553A" w:rsidP="00CD58C0">
                        <w:pPr>
                          <w:pStyle w:val="a8"/>
                          <w:spacing w:before="0" w:beforeAutospacing="0" w:after="0" w:afterAutospacing="0" w:line="252" w:lineRule="auto"/>
                          <w:rPr>
                            <w:lang w:val="kk-KZ"/>
                          </w:rPr>
                        </w:pPr>
                        <w:r>
                          <w:rPr>
                            <w:rFonts w:eastAsia="Times New Roman"/>
                            <w:lang w:val="kk-KZ"/>
                          </w:rPr>
                          <w:t>5</w:t>
                        </w:r>
                        <w:r>
                          <w:rPr>
                            <w:rFonts w:eastAsia="Times New Roman"/>
                          </w:rPr>
                          <w:t xml:space="preserve">. </w:t>
                        </w:r>
                        <w:r>
                          <w:rPr>
                            <w:rFonts w:eastAsia="Times New Roman"/>
                            <w:lang w:val="kk-KZ"/>
                          </w:rPr>
                          <w:t>Талдау</w:t>
                        </w:r>
                      </w:p>
                    </w:txbxContent>
                  </v:textbox>
                </v:shape>
                <v:roundrect id="Скругленный прямоугольник 36" o:spid="_x0000_s1274" style="position:absolute;left:48006;top:26060;width:12268;height:189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" fillcolor="white [3201]" strokecolor="black [3200]" strokeweight="1pt">
                  <v:stroke joinstyle="miter"/>
                  <v:textbox>
                    <w:txbxContent>
                      <w:p w:rsidR="00D7553A" w:rsidRDefault="00D7553A" w:rsidP="00CD58C0">
                        <w:pPr>
                          <w:spacing w:after="0" w:line="240" w:lineRule="auto"/>
                          <w:jc w:val="center"/>
                          <w:rPr>
                            <w:rFonts w:ascii="Times New Roman" w:hAnsi="Times New Roman" w:cs="Times New Roman"/>
                            <w:sz w:val="24"/>
                            <w:lang w:val="kk-KZ"/>
                          </w:rPr>
                        </w:pPr>
                        <w:r w:rsidRPr="00CD58C0">
                          <w:rPr>
                            <w:rFonts w:ascii="Times New Roman" w:hAnsi="Times New Roman" w:cs="Times New Roman"/>
                            <w:sz w:val="24"/>
                            <w:lang w:val="kk-KZ"/>
                          </w:rPr>
                          <w:t>Үлкен деректер</w:t>
                        </w:r>
                      </w:p>
                      <w:p w:rsidR="00D7553A" w:rsidRPr="00CD58C0" w:rsidRDefault="00D7553A" w:rsidP="00CD58C0">
                        <w:pPr>
                          <w:spacing w:after="0" w:line="240" w:lineRule="auto"/>
                          <w:jc w:val="center"/>
                          <w:rPr>
                            <w:rFonts w:ascii="Times New Roman" w:hAnsi="Times New Roman" w:cs="Times New Roman"/>
                            <w:sz w:val="24"/>
                            <w:lang w:val="kk-KZ"/>
                          </w:rPr>
                        </w:pPr>
                      </w:p>
                      <w:p w:rsidR="00D7553A" w:rsidRPr="00CD58C0" w:rsidRDefault="00D7553A" w:rsidP="00E60D91">
                        <w:pPr>
                          <w:pStyle w:val="a3"/>
                          <w:numPr>
                            <w:ilvl w:val="0"/>
                            <w:numId w:val="49"/>
                          </w:numPr>
                          <w:tabs>
                            <w:tab w:val="left" w:pos="0"/>
                          </w:tabs>
                          <w:spacing w:after="0" w:line="240" w:lineRule="auto"/>
                          <w:ind w:left="-142" w:firstLine="0"/>
                          <w:rPr>
                            <w:rFonts w:ascii="Times New Roman" w:hAnsi="Times New Roman"/>
                            <w:sz w:val="24"/>
                            <w:lang w:val="kk-KZ"/>
                          </w:rPr>
                        </w:pPr>
                        <w:r w:rsidRPr="00CD58C0">
                          <w:rPr>
                            <w:rFonts w:ascii="Times New Roman" w:hAnsi="Times New Roman"/>
                            <w:sz w:val="24"/>
                            <w:lang w:val="kk-KZ"/>
                          </w:rPr>
                          <w:t>Геоақпарат</w:t>
                        </w:r>
                        <w:r>
                          <w:rPr>
                            <w:rFonts w:ascii="Times New Roman" w:hAnsi="Times New Roman"/>
                            <w:sz w:val="24"/>
                            <w:lang w:val="kk-KZ"/>
                          </w:rPr>
                          <w:t>-</w:t>
                        </w:r>
                        <w:r w:rsidRPr="00CD58C0">
                          <w:rPr>
                            <w:rFonts w:ascii="Times New Roman" w:hAnsi="Times New Roman"/>
                            <w:sz w:val="24"/>
                            <w:lang w:val="kk-KZ"/>
                          </w:rPr>
                          <w:t>тық жүйе</w:t>
                        </w:r>
                        <w:r>
                          <w:rPr>
                            <w:rFonts w:ascii="Times New Roman" w:hAnsi="Times New Roman"/>
                            <w:sz w:val="24"/>
                            <w:lang w:val="kk-KZ"/>
                          </w:rPr>
                          <w:t>;</w:t>
                        </w:r>
                      </w:p>
                      <w:p w:rsidR="00D7553A" w:rsidRPr="00CD58C0" w:rsidRDefault="00D7553A" w:rsidP="00E60D91">
                        <w:pPr>
                          <w:pStyle w:val="a3"/>
                          <w:numPr>
                            <w:ilvl w:val="0"/>
                            <w:numId w:val="49"/>
                          </w:numPr>
                          <w:tabs>
                            <w:tab w:val="left" w:pos="0"/>
                          </w:tabs>
                          <w:spacing w:after="0" w:line="240" w:lineRule="auto"/>
                          <w:ind w:left="-142" w:firstLine="0"/>
                          <w:rPr>
                            <w:rFonts w:ascii="Times New Roman" w:hAnsi="Times New Roman"/>
                            <w:sz w:val="24"/>
                            <w:lang w:val="kk-KZ"/>
                          </w:rPr>
                        </w:pPr>
                        <w:r w:rsidRPr="00CD58C0">
                          <w:rPr>
                            <w:rFonts w:ascii="Times New Roman" w:hAnsi="Times New Roman"/>
                            <w:sz w:val="24"/>
                            <w:lang w:val="kk-KZ"/>
                          </w:rPr>
                          <w:t>Өткен тәжірибе</w:t>
                        </w:r>
                        <w:r>
                          <w:rPr>
                            <w:rFonts w:ascii="Times New Roman" w:hAnsi="Times New Roman"/>
                            <w:sz w:val="24"/>
                            <w:lang w:val="kk-KZ"/>
                          </w:rPr>
                          <w:t>;</w:t>
                        </w:r>
                      </w:p>
                      <w:p w:rsidR="00D7553A" w:rsidRPr="00CD58C0" w:rsidRDefault="00D7553A" w:rsidP="00E60D91">
                        <w:pPr>
                          <w:pStyle w:val="a3"/>
                          <w:numPr>
                            <w:ilvl w:val="0"/>
                            <w:numId w:val="49"/>
                          </w:numPr>
                          <w:tabs>
                            <w:tab w:val="left" w:pos="0"/>
                          </w:tabs>
                          <w:spacing w:after="0" w:line="240" w:lineRule="auto"/>
                          <w:ind w:left="-142" w:firstLine="0"/>
                          <w:rPr>
                            <w:rFonts w:ascii="Times New Roman" w:hAnsi="Times New Roman"/>
                            <w:sz w:val="24"/>
                            <w:lang w:val="kk-KZ"/>
                          </w:rPr>
                        </w:pPr>
                        <w:r w:rsidRPr="00CD58C0">
                          <w:rPr>
                            <w:rFonts w:ascii="Times New Roman" w:hAnsi="Times New Roman"/>
                            <w:sz w:val="24"/>
                            <w:lang w:val="kk-KZ"/>
                          </w:rPr>
                          <w:t>Қосымша жобалар</w:t>
                        </w:r>
                        <w:r>
                          <w:rPr>
                            <w:rFonts w:ascii="Times New Roman" w:hAnsi="Times New Roman"/>
                            <w:sz w:val="24"/>
                            <w:lang w:val="kk-KZ"/>
                          </w:rPr>
                          <w:t>.</w:t>
                        </w:r>
                      </w:p>
                    </w:txbxContent>
                  </v:textbox>
                </v:roundrect>
                <v:line id="Прямая соединительная линия 38" o:spid="_x0000_s1275" style="position:absolute;visibility:visible;mso-wrap-style:square" from="12253,32356" to="38631,3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" strokecolor="black [3213]" strokeweight="1pt">
                  <v:stroke joinstyle="miter"/>
                </v:line>
                <v:shape id="Прямая со стрелкой 39" o:spid="_x0000_s1276" type="#_x0000_t32" style="position:absolute;left:20955;top:10058;width:0;height:22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" strokecolor="black [3200]" strokeweight="1pt">
                  <v:stroke startarrow="block" endarrow="block" joinstyle="miter"/>
                </v:shape>
                <v:shape id="Соединительная линия уступом 40" o:spid="_x0000_s1277" type="#_x0000_t35" style="position:absolute;left:18135;top:8229;width:1905;height:3443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" adj="-187488,23226" strokecolor="black [3200]" strokeweight="1pt">
                  <v:stroke endarrow="block"/>
                </v:shape>
                <v:shape id="Соединительная линия уступом 41" o:spid="_x0000_s1278" type="#_x0000_t34" style="position:absolute;left:31394;top:8229;width:13332;height:3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" adj="21541" strokecolor="black [3200]" strokeweight="1pt">
                  <v:stroke endarrow="block"/>
                </v:shape>
                <v:shape id="Соединительная линия уступом 42" o:spid="_x0000_s1279" type="#_x0000_t33" style="position:absolute;left:24765;top:10058;width:19961;height:6242;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" strokecolor="black [3200]" strokeweight="1pt">
                  <v:stroke endarrow="block"/>
                </v:shape>
                <v:shape id="Прямая со стрелкой 43" o:spid="_x0000_s1280" type="#_x0000_t32" style="position:absolute;left:49096;top:16300;width:5044;height:9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" strokecolor="black [3200]" strokeweight="1pt">
                  <v:stroke endarrow="block" joinstyle="miter"/>
                </v:shape>
                <v:shape id="Прямая со стрелкой 44" o:spid="_x0000_s1281" type="#_x0000_t32" style="position:absolute;left:45535;top:16300;width:0;height:160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" strokecolor="black [3200]" strokeweight="1pt">
                  <v:stroke endarrow="block" joinstyle="miter"/>
                </v:shape>
                <v:shape id="Соединительная линия уступом 45" o:spid="_x0000_s1282" type="#_x0000_t34" style="position:absolute;left:12253;top:35509;width:5549;height:30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" adj="-18569" strokecolor="black [3200]" strokeweight="1pt">
                  <v:stroke endarrow="block"/>
                </v:shape>
                <v:shape id="Соединительная линия уступом 46" o:spid="_x0000_s1283" type="#_x0000_t34" style="position:absolute;left:34442;top:35509;width:4189;height:304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" adj="-29274" strokecolor="black [3200]" strokeweight="1pt">
                  <v:stroke endarrow="block"/>
                </v:shape>
                <v:shape id="Соединительная линия уступом 47" o:spid="_x0000_s1284" type="#_x0000_t34" style="position:absolute;left:26263;top:21964;width:26263;height:1493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" adj="23710" strokecolor="black [3200]" strokeweight="1pt">
                  <v:stroke endarrow="block"/>
                </v:shape>
                <w10:anchorlock/>
              </v:group>
            </w:pict>
          </mc:Fallback>
        </mc:AlternateContent>
      </w:r>
    </w:p>
    <w:p w:rsidR="002F0A20" w:rsidRPr="00C05E14" w:rsidRDefault="002F0A20" w:rsidP="00C05E14">
      <w:pPr>
        <w:spacing w:after="0" w:line="24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Сурет </w:t>
      </w:r>
      <w:r w:rsidR="005D683F" w:rsidRPr="00AF19C5">
        <w:rPr>
          <w:rFonts w:ascii="Times New Roman" w:hAnsi="Times New Roman" w:cs="Times New Roman"/>
          <w:sz w:val="28"/>
          <w:szCs w:val="28"/>
          <w:lang w:val="kk-KZ"/>
        </w:rPr>
        <w:t>22</w:t>
      </w:r>
      <w:r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 жүк тасымалының сапасын арттыру үшін Management information system ұйым</w:t>
      </w:r>
      <w:r w:rsidR="009D4482" w:rsidRPr="00AF19C5">
        <w:rPr>
          <w:rFonts w:ascii="Times New Roman" w:hAnsi="Times New Roman" w:cs="Times New Roman"/>
          <w:sz w:val="28"/>
          <w:szCs w:val="28"/>
          <w:lang w:val="kk-KZ"/>
        </w:rPr>
        <w:t xml:space="preserve">дастырудың </w:t>
      </w:r>
      <w:r w:rsidRPr="00AF19C5">
        <w:rPr>
          <w:rFonts w:ascii="Times New Roman" w:hAnsi="Times New Roman" w:cs="Times New Roman"/>
          <w:sz w:val="28"/>
          <w:szCs w:val="28"/>
          <w:lang w:val="kk-KZ"/>
        </w:rPr>
        <w:t xml:space="preserve">жетілдірілген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сы</w:t>
      </w:r>
    </w:p>
    <w:p w:rsidR="002F0A20" w:rsidRPr="00950D7E" w:rsidRDefault="002F0A20" w:rsidP="002F0A20">
      <w:pPr>
        <w:pStyle w:val="Times14"/>
        <w:ind w:firstLine="0"/>
        <w:jc w:val="center"/>
        <w:rPr>
          <w:i/>
          <w:sz w:val="24"/>
          <w:lang w:val="kk-KZ"/>
        </w:rPr>
      </w:pPr>
      <w:r w:rsidRPr="00950D7E">
        <w:rPr>
          <w:i/>
          <w:sz w:val="24"/>
          <w:lang w:val="kk-KZ"/>
        </w:rPr>
        <w:t>(Ескерту:</w:t>
      </w:r>
      <w:r w:rsidRPr="00950D7E">
        <w:rPr>
          <w:sz w:val="24"/>
          <w:lang w:val="kk-KZ"/>
        </w:rPr>
        <w:t xml:space="preserve"> </w:t>
      </w:r>
      <w:r w:rsidRPr="00950D7E">
        <w:rPr>
          <w:i/>
          <w:sz w:val="24"/>
          <w:lang w:val="kk-KZ"/>
        </w:rPr>
        <w:t>автормен құрастырған)</w:t>
      </w:r>
    </w:p>
    <w:p w:rsidR="002F0A20" w:rsidRPr="00AF19C5" w:rsidRDefault="002F0A20" w:rsidP="00271D96">
      <w:pPr>
        <w:spacing w:after="0" w:line="240" w:lineRule="auto"/>
        <w:ind w:firstLine="709"/>
        <w:jc w:val="both"/>
        <w:rPr>
          <w:rFonts w:ascii="Times New Roman" w:hAnsi="Times New Roman" w:cs="Times New Roman"/>
          <w:sz w:val="28"/>
          <w:szCs w:val="28"/>
          <w:lang w:val="kk-KZ"/>
        </w:rPr>
      </w:pPr>
    </w:p>
    <w:p w:rsidR="00624EC7" w:rsidRDefault="008811A5" w:rsidP="00A52940">
      <w:pPr>
        <w:spacing w:after="0" w:line="247" w:lineRule="auto"/>
        <w:ind w:firstLine="709"/>
        <w:jc w:val="both"/>
        <w:rPr>
          <w:rFonts w:ascii="Times New Roman" w:hAnsi="Times New Roman" w:cs="Times New Roman"/>
          <w:color w:val="FF0000"/>
          <w:sz w:val="28"/>
          <w:szCs w:val="28"/>
          <w:lang w:val="kk-KZ"/>
        </w:rPr>
      </w:pPr>
      <w:r w:rsidRPr="008811A5">
        <w:rPr>
          <w:rFonts w:ascii="Times New Roman" w:hAnsi="Times New Roman" w:cs="Times New Roman"/>
          <w:sz w:val="28"/>
          <w:szCs w:val="28"/>
          <w:lang w:val="kk-KZ"/>
        </w:rPr>
        <w:t xml:space="preserve">22-суреттегі сызба management information system ұйымдастырудың Өнеркәсіп 4.0 жағдайында автомобиль жүк тасымалдарының сапасын басқарудың жетілдірілген тәртібін көрсетеді. </w:t>
      </w:r>
      <w:r w:rsidR="001A4F52" w:rsidRPr="001A4F52">
        <w:rPr>
          <w:rFonts w:ascii="Times New Roman" w:hAnsi="Times New Roman" w:cs="Times New Roman"/>
          <w:sz w:val="28"/>
          <w:szCs w:val="28"/>
          <w:lang w:val="kk-KZ"/>
        </w:rPr>
        <w:t xml:space="preserve">Бұл тәртіп үш негізгі кезеңнен тұрады және көлік-логистикалық қызметтерді цифрлық басқару үлгісін сипаттайды. Бірінші кезеңде жүк жөнелтуші мен жүк алушы – яғни тапсырыс берушілердің жалпы санатына жататын екі тарап – автокөлік компаниясы арқылы көлік-логистикалық қызметке ортақ тапсырыс береді деп болжанады. Екінші кезеңде жасанды интеллект жүйесі тапсырысты алдын ала өңдеп, оның мазмұны мен ерекшеліктері туралы ақпаратты менеджерге ұсынады. Бұл жүйе деректерді автоматты түрде талдап, өңдеу уақытын қысқартады және қателік ықтималдығын азайтады. Үшінші кезеңде менеджер жасанды интеллект берген мәліметтер негізінде екі тапсырыс берушінің нақты талаптарын нақтылап, қосымша ақпарат жинап, логистикалық шешімнің параметрлерін нақтылайды. Бұл тәсіл тапсырыстарды жедел әрі икемді өңдеуге мүмкіндік беріп, клиентке </w:t>
      </w:r>
      <w:r w:rsidR="001A4F52" w:rsidRPr="001A4F52">
        <w:rPr>
          <w:rFonts w:ascii="Times New Roman" w:hAnsi="Times New Roman" w:cs="Times New Roman"/>
          <w:sz w:val="28"/>
          <w:szCs w:val="28"/>
          <w:lang w:val="kk-KZ"/>
        </w:rPr>
        <w:lastRenderedPageBreak/>
        <w:t>бағдарланған жоғары сапалы қызмет көрсетуді қамтамасыз етеді.</w:t>
      </w:r>
      <w:r w:rsidR="001A4F52">
        <w:rPr>
          <w:rFonts w:ascii="Times New Roman" w:hAnsi="Times New Roman" w:cs="Times New Roman"/>
          <w:sz w:val="28"/>
          <w:szCs w:val="28"/>
          <w:lang w:val="kk-KZ"/>
        </w:rPr>
        <w:t xml:space="preserve"> </w:t>
      </w:r>
      <w:r w:rsidRPr="008811A5">
        <w:rPr>
          <w:rFonts w:ascii="Times New Roman" w:hAnsi="Times New Roman" w:cs="Times New Roman"/>
          <w:sz w:val="28"/>
          <w:szCs w:val="28"/>
          <w:lang w:val="kk-KZ"/>
        </w:rPr>
        <w:t>Төртінші кезеңде менеджер жасанды интеллекттен барлық тілектерді ескеретін логистикалық сызбаны сұрайды. Бесінші кезеңде жасанды интеллект үлкен деректерді талдау арқылы логистикалық сызбаны жасайды. Алтыншы кезеңде жасанды интеллект логистикалық сызбаны ұсыну және түзету арқылы менеджерге интеллектуалды қолдау көрсетеді. Жетінші кезеңде менеджер тұтынушылармен логистикалық сызбаны талқылап, бекітеді.</w:t>
      </w:r>
    </w:p>
    <w:p w:rsidR="00624EC7" w:rsidRPr="00624EC7" w:rsidRDefault="00624EC7" w:rsidP="00A52940">
      <w:pPr>
        <w:spacing w:after="0" w:line="247" w:lineRule="auto"/>
        <w:ind w:firstLine="709"/>
        <w:jc w:val="both"/>
        <w:rPr>
          <w:rFonts w:ascii="Times New Roman" w:hAnsi="Times New Roman" w:cs="Times New Roman"/>
          <w:color w:val="000000" w:themeColor="text1"/>
          <w:sz w:val="28"/>
          <w:szCs w:val="28"/>
          <w:lang w:val="kk-KZ"/>
        </w:rPr>
      </w:pPr>
      <w:r w:rsidRPr="00624EC7">
        <w:rPr>
          <w:rFonts w:ascii="Times New Roman" w:hAnsi="Times New Roman" w:cs="Times New Roman"/>
          <w:color w:val="000000" w:themeColor="text1"/>
          <w:sz w:val="28"/>
          <w:szCs w:val="28"/>
          <w:lang w:val="kk-KZ"/>
        </w:rPr>
        <w:t>Сегізінші кезеңде жасанды интеллект автомобиль жүк тасымалын автоматты түрде басқарып, үдерісті «ақылды» бақылаумен қамтамасыз етеді, бұл функцияны менеджер де, тапсырыс берушілер де бақылай алады. Тоғызыншы кезеңде (міндетті емес) тапсырыс берушілер тапсырысқа түзетулер енгізе алады, ал оныншы кезеңде сол түзетулер тасымал үдерісіне бейімделеді. Ұсынылған жаңа үлгі қолданыстағы басқару жүйесінің кемшіліктерін жойып, мынадай ар</w:t>
      </w:r>
      <w:r>
        <w:rPr>
          <w:rFonts w:ascii="Times New Roman" w:hAnsi="Times New Roman" w:cs="Times New Roman"/>
          <w:color w:val="000000" w:themeColor="text1"/>
          <w:sz w:val="28"/>
          <w:szCs w:val="28"/>
          <w:lang w:val="kk-KZ"/>
        </w:rPr>
        <w:t>тықшылықтарды қамтамасыз етеді:</w:t>
      </w:r>
    </w:p>
    <w:p w:rsidR="00624EC7" w:rsidRPr="00624EC7" w:rsidRDefault="00624EC7" w:rsidP="00A52940">
      <w:pPr>
        <w:spacing w:after="0" w:line="247"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24EC7">
        <w:rPr>
          <w:rFonts w:ascii="Times New Roman" w:hAnsi="Times New Roman" w:cs="Times New Roman"/>
          <w:color w:val="000000" w:themeColor="text1"/>
          <w:sz w:val="28"/>
          <w:szCs w:val="28"/>
          <w:lang w:val="kk-KZ"/>
        </w:rPr>
        <w:t>барлық мүдделі тараптардың талаптарын кешенді түрде ескеріп, олардың арасындағы қайшылықтарды келісу арқылы</w:t>
      </w:r>
      <w:r>
        <w:rPr>
          <w:rFonts w:ascii="Times New Roman" w:hAnsi="Times New Roman" w:cs="Times New Roman"/>
          <w:color w:val="000000" w:themeColor="text1"/>
          <w:sz w:val="28"/>
          <w:szCs w:val="28"/>
          <w:lang w:val="kk-KZ"/>
        </w:rPr>
        <w:t xml:space="preserve"> түзетуге мүмкіндік береді;</w:t>
      </w:r>
    </w:p>
    <w:p w:rsidR="00624EC7" w:rsidRPr="00624EC7" w:rsidRDefault="00624EC7" w:rsidP="00A52940">
      <w:pPr>
        <w:spacing w:after="0" w:line="247"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24EC7">
        <w:rPr>
          <w:rFonts w:ascii="Times New Roman" w:hAnsi="Times New Roman" w:cs="Times New Roman"/>
          <w:color w:val="000000" w:themeColor="text1"/>
          <w:sz w:val="28"/>
          <w:szCs w:val="28"/>
          <w:lang w:val="kk-KZ"/>
        </w:rPr>
        <w:t>ақпараттық басқару жүйесінің үздіксіз жұмысын және техникалық ақаулардың азаюын қамтамасыз етеді, себебі жүйені адам менеджері бақылайды</w:t>
      </w:r>
      <w:r>
        <w:rPr>
          <w:rFonts w:ascii="Times New Roman" w:hAnsi="Times New Roman" w:cs="Times New Roman"/>
          <w:color w:val="000000" w:themeColor="text1"/>
          <w:sz w:val="28"/>
          <w:szCs w:val="28"/>
          <w:lang w:val="kk-KZ"/>
        </w:rPr>
        <w:t>;</w:t>
      </w:r>
    </w:p>
    <w:p w:rsidR="00624EC7" w:rsidRDefault="00624EC7" w:rsidP="00A52940">
      <w:pPr>
        <w:spacing w:after="0" w:line="247"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24EC7">
        <w:rPr>
          <w:rFonts w:ascii="Times New Roman" w:hAnsi="Times New Roman" w:cs="Times New Roman"/>
          <w:color w:val="000000" w:themeColor="text1"/>
          <w:sz w:val="28"/>
          <w:szCs w:val="28"/>
          <w:lang w:val="kk-KZ"/>
        </w:rPr>
        <w:t>тасымал үдерісінде көлік-логистикалық схеманы икемді түрде түзетуге жол ашады.</w:t>
      </w:r>
    </w:p>
    <w:p w:rsidR="00547BAE" w:rsidRPr="00624EC7" w:rsidRDefault="00624EC7" w:rsidP="00A52940">
      <w:pPr>
        <w:spacing w:after="0" w:line="247" w:lineRule="auto"/>
        <w:ind w:firstLine="709"/>
        <w:jc w:val="both"/>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 </w:t>
      </w:r>
      <w:r w:rsidR="002F0A20" w:rsidRPr="008811A5">
        <w:rPr>
          <w:rFonts w:ascii="Times New Roman" w:hAnsi="Times New Roman"/>
          <w:sz w:val="28"/>
          <w:szCs w:val="28"/>
          <w:lang w:val="kk-KZ"/>
        </w:rPr>
        <w:t xml:space="preserve">сапа кепілдігі </w:t>
      </w:r>
      <w:r w:rsidR="00547BAE" w:rsidRPr="008811A5">
        <w:rPr>
          <w:rFonts w:ascii="Times New Roman" w:hAnsi="Times New Roman"/>
          <w:sz w:val="28"/>
          <w:szCs w:val="28"/>
          <w:lang w:val="kk-KZ"/>
        </w:rPr>
        <w:t>жасанды интеллект, менеджер және тапсырыс берушілер тарапынан жүргізілетін үш деңгейлі бақылау арқылы қамтамасыз етіледі.</w:t>
      </w:r>
    </w:p>
    <w:p w:rsidR="002F0A20" w:rsidRPr="00AF19C5"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Аталған артықшылықтарға байланысты біз ұсынатын 4.0 </w:t>
      </w:r>
      <w:r w:rsidR="004C75D1" w:rsidRPr="00AF19C5">
        <w:rPr>
          <w:rFonts w:ascii="Times New Roman" w:hAnsi="Times New Roman" w:cs="Times New Roman"/>
          <w:sz w:val="28"/>
          <w:szCs w:val="28"/>
          <w:lang w:val="kk-KZ"/>
        </w:rPr>
        <w:t xml:space="preserve">өнеркәсібі </w:t>
      </w:r>
      <w:r w:rsidRPr="00AF19C5">
        <w:rPr>
          <w:rFonts w:ascii="Times New Roman" w:hAnsi="Times New Roman" w:cs="Times New Roman"/>
          <w:sz w:val="28"/>
          <w:szCs w:val="28"/>
          <w:lang w:val="kk-KZ"/>
        </w:rPr>
        <w:t xml:space="preserve">жағдайында </w:t>
      </w:r>
      <w:r w:rsidR="00197951" w:rsidRPr="00AF19C5">
        <w:rPr>
          <w:rFonts w:ascii="Times New Roman" w:hAnsi="Times New Roman" w:cs="Times New Roman"/>
          <w:sz w:val="28"/>
          <w:szCs w:val="28"/>
          <w:lang w:val="kk-KZ"/>
        </w:rPr>
        <w:t xml:space="preserve">автомобильдік </w:t>
      </w:r>
      <w:r w:rsidRPr="00AF19C5">
        <w:rPr>
          <w:rFonts w:ascii="Times New Roman" w:hAnsi="Times New Roman" w:cs="Times New Roman"/>
          <w:sz w:val="28"/>
          <w:szCs w:val="28"/>
          <w:lang w:val="kk-KZ"/>
        </w:rPr>
        <w:t>жүк тасымалының сапасын арттыру үшін Management information system ұйым</w:t>
      </w:r>
      <w:r w:rsidR="006346E3" w:rsidRPr="00AF19C5">
        <w:rPr>
          <w:rFonts w:ascii="Times New Roman" w:hAnsi="Times New Roman" w:cs="Times New Roman"/>
          <w:sz w:val="28"/>
          <w:szCs w:val="28"/>
          <w:lang w:val="kk-KZ"/>
        </w:rPr>
        <w:t>дастыру</w:t>
      </w:r>
      <w:r w:rsidRPr="00AF19C5">
        <w:rPr>
          <w:rFonts w:ascii="Times New Roman" w:hAnsi="Times New Roman" w:cs="Times New Roman"/>
          <w:sz w:val="28"/>
          <w:szCs w:val="28"/>
          <w:lang w:val="kk-KZ"/>
        </w:rPr>
        <w:t xml:space="preserve">ының жаңа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сы ең қолайлы болып табылады.</w:t>
      </w:r>
    </w:p>
    <w:p w:rsidR="000A3A50" w:rsidRDefault="002F0A20" w:rsidP="00A52940">
      <w:pPr>
        <w:spacing w:after="0" w:line="247"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Бұл зерттеудің үлесі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4.0-де осы тасымалдардың жаңа көзқарасын қалыптастыру арқылы автомобиль жүк тасымалдарының сапасын басқаруда management information systems тұжырымдамасын дамыту болып табылады. Жаңа көзқарасты қолданыстағы әдебиеттердегі көзқараспен салыстыру </w:t>
      </w:r>
      <w:r w:rsidR="00441A98" w:rsidRPr="00AF19C5">
        <w:rPr>
          <w:rFonts w:ascii="Times New Roman" w:hAnsi="Times New Roman" w:cs="Times New Roman"/>
          <w:sz w:val="28"/>
          <w:szCs w:val="28"/>
          <w:lang w:val="kk-KZ"/>
        </w:rPr>
        <w:t>30</w:t>
      </w:r>
      <w:r w:rsidRPr="00AF19C5">
        <w:rPr>
          <w:rFonts w:ascii="Times New Roman" w:hAnsi="Times New Roman" w:cs="Times New Roman"/>
          <w:sz w:val="28"/>
          <w:szCs w:val="28"/>
          <w:lang w:val="kk-KZ"/>
        </w:rPr>
        <w:t>-кестеде келтірілген.</w:t>
      </w:r>
    </w:p>
    <w:p w:rsidR="00624EC7" w:rsidRPr="00AF19C5" w:rsidRDefault="00624EC7" w:rsidP="00A52940">
      <w:pPr>
        <w:spacing w:after="0" w:line="247" w:lineRule="auto"/>
        <w:ind w:firstLine="709"/>
        <w:jc w:val="both"/>
        <w:rPr>
          <w:rFonts w:ascii="Times New Roman" w:hAnsi="Times New Roman" w:cs="Times New Roman"/>
          <w:sz w:val="28"/>
          <w:szCs w:val="28"/>
          <w:lang w:val="kk-KZ"/>
        </w:rPr>
      </w:pPr>
      <w:r w:rsidRPr="00624EC7">
        <w:rPr>
          <w:rFonts w:ascii="Times New Roman" w:hAnsi="Times New Roman" w:cs="Times New Roman"/>
          <w:sz w:val="28"/>
          <w:szCs w:val="28"/>
          <w:lang w:val="kk-KZ"/>
        </w:rPr>
        <w:t>Жүргізілген талдау нәтижелері ақпараттық-коммуникациялық технологиялар (АКТ) тауарларының экспортына логистикалық сапа факторларының айтарлықтай әсер ететінін көрсетті. Экспортқа ең жоғары ықпал ететін факторлар ретінде жөнелтілімдердің уақытылы жеткізілуі (24,06%), бәсекеге қабілетті бағамен тасымалдауды ұйымдастыру жеңілдігі (22,09%), сауда және көлік инфрақұрылымының сапасы (17,77%) және логистикалық қызметтердің құзыреттілігі мен сапасы (17,14%) анықталды. Сонымен қатар, жөнелтілімдерді бақылау мүмкіндігі (15,21%) мен кедендік рәсімдеу үдерісінің тиімділігі (9,26%) де маңызды рөлге ие. Бұл нәтижелер логистика саласындағы институционалдық және сапалық көрсеткіштерді жақсарту АКТ тауарларының экспортын арттырудың басты шарты екенін дәлелдейді.</w:t>
      </w:r>
    </w:p>
    <w:p w:rsidR="002F0A20" w:rsidRPr="00AF19C5" w:rsidRDefault="002F0A20" w:rsidP="00271D96">
      <w:pPr>
        <w:spacing w:after="0" w:line="240" w:lineRule="auto"/>
        <w:ind w:firstLine="709"/>
        <w:jc w:val="both"/>
        <w:rPr>
          <w:rFonts w:ascii="Times New Roman" w:hAnsi="Times New Roman" w:cs="Times New Roman"/>
          <w:sz w:val="28"/>
          <w:szCs w:val="28"/>
          <w:lang w:val="kk-KZ"/>
        </w:rPr>
      </w:pPr>
    </w:p>
    <w:p w:rsidR="00950D7E" w:rsidRDefault="00950D7E" w:rsidP="002F0A20">
      <w:pPr>
        <w:spacing w:after="0" w:line="240" w:lineRule="auto"/>
        <w:jc w:val="both"/>
        <w:rPr>
          <w:rFonts w:ascii="Times New Roman" w:hAnsi="Times New Roman" w:cs="Times New Roman"/>
          <w:sz w:val="28"/>
          <w:szCs w:val="28"/>
          <w:lang w:val="kk-KZ"/>
        </w:rPr>
      </w:pPr>
    </w:p>
    <w:p w:rsidR="002F0A20" w:rsidRPr="00C05E14" w:rsidRDefault="002F0A20" w:rsidP="002F0A20">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 xml:space="preserve">Кесте </w:t>
      </w:r>
      <w:r w:rsidR="00441A98" w:rsidRPr="00AF19C5">
        <w:rPr>
          <w:rFonts w:ascii="Times New Roman" w:hAnsi="Times New Roman" w:cs="Times New Roman"/>
          <w:sz w:val="28"/>
          <w:szCs w:val="28"/>
          <w:lang w:val="kk-KZ"/>
        </w:rPr>
        <w:t>30</w:t>
      </w:r>
      <w:r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Қолданыстағы әдебиеттермен салыстырғанда 4.0 </w:t>
      </w:r>
      <w:r w:rsidR="004C75D1" w:rsidRPr="00AF19C5">
        <w:rPr>
          <w:rFonts w:ascii="Times New Roman" w:hAnsi="Times New Roman" w:cs="Times New Roman"/>
          <w:sz w:val="28"/>
          <w:szCs w:val="28"/>
          <w:lang w:val="kk-KZ"/>
        </w:rPr>
        <w:t xml:space="preserve">өнеркәсібіндегі </w:t>
      </w:r>
      <w:r w:rsidRPr="00AF19C5">
        <w:rPr>
          <w:rFonts w:ascii="Times New Roman" w:hAnsi="Times New Roman" w:cs="Times New Roman"/>
          <w:sz w:val="28"/>
          <w:szCs w:val="28"/>
          <w:lang w:val="kk-KZ"/>
        </w:rPr>
        <w:t>автомобиль жүк тасымалының жаңа кө</w:t>
      </w:r>
      <w:r w:rsidR="006346E3" w:rsidRPr="00AF19C5">
        <w:rPr>
          <w:rFonts w:ascii="Times New Roman" w:hAnsi="Times New Roman" w:cs="Times New Roman"/>
          <w:sz w:val="28"/>
          <w:szCs w:val="28"/>
          <w:lang w:val="kk-KZ"/>
        </w:rPr>
        <w:t>рінісі</w:t>
      </w:r>
    </w:p>
    <w:tbl>
      <w:tblPr>
        <w:tblStyle w:val="a7"/>
        <w:tblW w:w="0" w:type="auto"/>
        <w:jc w:val="center"/>
        <w:tblLayout w:type="fixed"/>
        <w:tblLook w:val="04A0" w:firstRow="1" w:lastRow="0" w:firstColumn="1" w:lastColumn="0" w:noHBand="0" w:noVBand="1"/>
      </w:tblPr>
      <w:tblGrid>
        <w:gridCol w:w="2122"/>
        <w:gridCol w:w="2556"/>
        <w:gridCol w:w="3681"/>
        <w:gridCol w:w="1132"/>
      </w:tblGrid>
      <w:tr w:rsidR="002F0A20" w:rsidRPr="00FE34C8" w:rsidTr="00FE34C8">
        <w:trPr>
          <w:jc w:val="center"/>
        </w:trPr>
        <w:tc>
          <w:tcPr>
            <w:tcW w:w="2122" w:type="dxa"/>
            <w:vMerge w:val="restart"/>
            <w:vAlign w:val="center"/>
            <w:hideMark/>
          </w:tcPr>
          <w:p w:rsidR="002F0A20" w:rsidRPr="00FE34C8" w:rsidRDefault="002F0A20"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rPr>
              <w:t>Зерттеушілік сұрақтар (RQs)</w:t>
            </w:r>
          </w:p>
        </w:tc>
        <w:tc>
          <w:tcPr>
            <w:tcW w:w="7369" w:type="dxa"/>
            <w:gridSpan w:val="3"/>
            <w:vAlign w:val="center"/>
            <w:hideMark/>
          </w:tcPr>
          <w:p w:rsidR="002F0A20" w:rsidRPr="00FE34C8" w:rsidRDefault="004C75D1"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rPr>
              <w:t xml:space="preserve">4.0 </w:t>
            </w:r>
            <w:r w:rsidRPr="00FE34C8">
              <w:rPr>
                <w:rFonts w:ascii="Times New Roman" w:hAnsi="Times New Roman" w:cs="Times New Roman"/>
                <w:sz w:val="24"/>
                <w:szCs w:val="24"/>
                <w:lang w:val="ru-RU"/>
              </w:rPr>
              <w:t>Өнеркәсіп</w:t>
            </w:r>
            <w:r w:rsidRPr="00FE34C8">
              <w:rPr>
                <w:rFonts w:ascii="Times New Roman" w:hAnsi="Times New Roman" w:cs="Times New Roman"/>
                <w:sz w:val="24"/>
                <w:szCs w:val="24"/>
                <w:lang w:val="kk-KZ"/>
              </w:rPr>
              <w:t xml:space="preserve">тегі </w:t>
            </w:r>
            <w:r w:rsidR="002F0A20" w:rsidRPr="00FE34C8">
              <w:rPr>
                <w:rFonts w:ascii="Times New Roman" w:hAnsi="Times New Roman" w:cs="Times New Roman"/>
                <w:sz w:val="24"/>
                <w:szCs w:val="24"/>
                <w:lang w:val="ru-RU"/>
              </w:rPr>
              <w:t>автомобильдік</w:t>
            </w:r>
            <w:r w:rsidR="002F0A20" w:rsidRPr="00FE34C8">
              <w:rPr>
                <w:rFonts w:ascii="Times New Roman" w:hAnsi="Times New Roman" w:cs="Times New Roman"/>
                <w:sz w:val="24"/>
                <w:szCs w:val="24"/>
              </w:rPr>
              <w:t xml:space="preserve"> </w:t>
            </w:r>
            <w:r w:rsidR="002F0A20" w:rsidRPr="00FE34C8">
              <w:rPr>
                <w:rFonts w:ascii="Times New Roman" w:hAnsi="Times New Roman" w:cs="Times New Roman"/>
                <w:sz w:val="24"/>
                <w:szCs w:val="24"/>
                <w:lang w:val="ru-RU"/>
              </w:rPr>
              <w:t>жүк</w:t>
            </w:r>
            <w:r w:rsidR="002F0A20" w:rsidRPr="00FE34C8">
              <w:rPr>
                <w:rFonts w:ascii="Times New Roman" w:hAnsi="Times New Roman" w:cs="Times New Roman"/>
                <w:sz w:val="24"/>
                <w:szCs w:val="24"/>
              </w:rPr>
              <w:t xml:space="preserve"> </w:t>
            </w:r>
            <w:r w:rsidR="002F0A20" w:rsidRPr="00FE34C8">
              <w:rPr>
                <w:rFonts w:ascii="Times New Roman" w:hAnsi="Times New Roman" w:cs="Times New Roman"/>
                <w:sz w:val="24"/>
                <w:szCs w:val="24"/>
                <w:lang w:val="ru-RU"/>
              </w:rPr>
              <w:t>тасымалдарының</w:t>
            </w:r>
            <w:r w:rsidR="002F0A20" w:rsidRPr="00FE34C8">
              <w:rPr>
                <w:rFonts w:ascii="Times New Roman" w:hAnsi="Times New Roman" w:cs="Times New Roman"/>
                <w:sz w:val="24"/>
                <w:szCs w:val="24"/>
              </w:rPr>
              <w:t xml:space="preserve"> </w:t>
            </w:r>
            <w:r w:rsidR="006346E3" w:rsidRPr="00FE34C8">
              <w:rPr>
                <w:rFonts w:ascii="Times New Roman" w:hAnsi="Times New Roman" w:cs="Times New Roman"/>
                <w:sz w:val="24"/>
                <w:szCs w:val="24"/>
                <w:lang w:val="ru-RU"/>
              </w:rPr>
              <w:t>көрінісі</w:t>
            </w:r>
          </w:p>
        </w:tc>
      </w:tr>
      <w:tr w:rsidR="002F0A20" w:rsidRPr="00FE34C8" w:rsidTr="00FE34C8">
        <w:trPr>
          <w:jc w:val="center"/>
        </w:trPr>
        <w:tc>
          <w:tcPr>
            <w:tcW w:w="2122" w:type="dxa"/>
            <w:vMerge/>
            <w:vAlign w:val="center"/>
            <w:hideMark/>
          </w:tcPr>
          <w:p w:rsidR="002F0A20" w:rsidRPr="00FE34C8" w:rsidRDefault="002F0A20" w:rsidP="00A52940">
            <w:pPr>
              <w:tabs>
                <w:tab w:val="left" w:pos="9354"/>
              </w:tabs>
              <w:rPr>
                <w:rFonts w:ascii="Times New Roman" w:hAnsi="Times New Roman" w:cs="Times New Roman"/>
                <w:sz w:val="24"/>
                <w:szCs w:val="24"/>
              </w:rPr>
            </w:pPr>
          </w:p>
        </w:tc>
        <w:tc>
          <w:tcPr>
            <w:tcW w:w="2556" w:type="dxa"/>
            <w:vAlign w:val="center"/>
            <w:hideMark/>
          </w:tcPr>
          <w:p w:rsidR="002F0A20" w:rsidRPr="00FE34C8" w:rsidRDefault="002F0A20" w:rsidP="00A52940">
            <w:pPr>
              <w:tabs>
                <w:tab w:val="left" w:pos="9354"/>
              </w:tabs>
              <w:jc w:val="center"/>
              <w:rPr>
                <w:rFonts w:ascii="Times New Roman" w:hAnsi="Times New Roman" w:cs="Times New Roman"/>
                <w:sz w:val="24"/>
                <w:szCs w:val="24"/>
                <w:lang w:val="ru-RU"/>
              </w:rPr>
            </w:pPr>
            <w:r w:rsidRPr="00FE34C8">
              <w:rPr>
                <w:rFonts w:ascii="Times New Roman" w:hAnsi="Times New Roman" w:cs="Times New Roman"/>
                <w:sz w:val="24"/>
                <w:szCs w:val="24"/>
                <w:lang w:val="ru-RU"/>
              </w:rPr>
              <w:t>Жарияланған әдебиеттердегі бар көзқарас</w:t>
            </w:r>
          </w:p>
        </w:tc>
        <w:tc>
          <w:tcPr>
            <w:tcW w:w="4813" w:type="dxa"/>
            <w:gridSpan w:val="2"/>
            <w:vAlign w:val="center"/>
            <w:hideMark/>
          </w:tcPr>
          <w:p w:rsidR="002F0A20" w:rsidRPr="00FE34C8" w:rsidRDefault="006346E3" w:rsidP="00A52940">
            <w:pPr>
              <w:tabs>
                <w:tab w:val="left" w:pos="9354"/>
              </w:tabs>
              <w:jc w:val="center"/>
              <w:rPr>
                <w:rFonts w:ascii="Times New Roman" w:hAnsi="Times New Roman" w:cs="Times New Roman"/>
                <w:sz w:val="24"/>
                <w:szCs w:val="24"/>
                <w:lang w:val="ru-RU"/>
              </w:rPr>
            </w:pPr>
            <w:r w:rsidRPr="00FE34C8">
              <w:rPr>
                <w:rFonts w:ascii="Times New Roman" w:hAnsi="Times New Roman" w:cs="Times New Roman"/>
                <w:sz w:val="24"/>
                <w:szCs w:val="24"/>
                <w:lang w:val="ru-RU"/>
              </w:rPr>
              <w:t xml:space="preserve">Автормен </w:t>
            </w:r>
            <w:r w:rsidR="002F0A20" w:rsidRPr="00FE34C8">
              <w:rPr>
                <w:rFonts w:ascii="Times New Roman" w:hAnsi="Times New Roman" w:cs="Times New Roman"/>
                <w:sz w:val="24"/>
                <w:szCs w:val="24"/>
                <w:lang w:val="ru-RU"/>
              </w:rPr>
              <w:t>ұсынылған жаңа көзқарас</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lang w:val="ru-RU"/>
              </w:rPr>
            </w:pPr>
          </w:p>
        </w:tc>
        <w:tc>
          <w:tcPr>
            <w:tcW w:w="2556" w:type="dxa"/>
            <w:vAlign w:val="center"/>
            <w:hideMark/>
          </w:tcPr>
          <w:p w:rsidR="004250E2" w:rsidRPr="00FE34C8" w:rsidRDefault="004250E2" w:rsidP="00A52940">
            <w:pPr>
              <w:tabs>
                <w:tab w:val="left" w:pos="9354"/>
              </w:tabs>
              <w:jc w:val="center"/>
              <w:rPr>
                <w:rFonts w:ascii="Times New Roman" w:hAnsi="Times New Roman" w:cs="Times New Roman"/>
                <w:sz w:val="24"/>
                <w:szCs w:val="24"/>
                <w:lang w:val="kk-KZ"/>
              </w:rPr>
            </w:pPr>
            <w:r w:rsidRPr="00FE34C8">
              <w:rPr>
                <w:rFonts w:ascii="Times New Roman" w:hAnsi="Times New Roman" w:cs="Times New Roman"/>
                <w:sz w:val="24"/>
                <w:szCs w:val="24"/>
              </w:rPr>
              <w:t>RQ</w:t>
            </w:r>
            <w:r w:rsidR="006346E3" w:rsidRPr="00FE34C8">
              <w:rPr>
                <w:rFonts w:ascii="Times New Roman" w:hAnsi="Times New Roman" w:cs="Times New Roman"/>
                <w:sz w:val="24"/>
                <w:szCs w:val="24"/>
                <w:lang w:val="kk-KZ"/>
              </w:rPr>
              <w:t>-ға арналған қ</w:t>
            </w:r>
            <w:r w:rsidR="006346E3" w:rsidRPr="00FE34C8">
              <w:rPr>
                <w:rFonts w:ascii="Times New Roman" w:hAnsi="Times New Roman" w:cs="Times New Roman"/>
                <w:sz w:val="24"/>
                <w:szCs w:val="24"/>
                <w:lang w:val="ru-RU"/>
              </w:rPr>
              <w:t>олда бар жауап</w:t>
            </w:r>
            <w:r w:rsidR="006346E3" w:rsidRPr="00FE34C8">
              <w:rPr>
                <w:rFonts w:ascii="Times New Roman" w:hAnsi="Times New Roman" w:cs="Times New Roman"/>
                <w:sz w:val="24"/>
                <w:szCs w:val="24"/>
                <w:lang w:val="kk-KZ"/>
              </w:rPr>
              <w:t xml:space="preserve"> </w:t>
            </w:r>
          </w:p>
        </w:tc>
        <w:tc>
          <w:tcPr>
            <w:tcW w:w="3681" w:type="dxa"/>
            <w:vAlign w:val="center"/>
            <w:hideMark/>
          </w:tcPr>
          <w:p w:rsidR="004250E2" w:rsidRPr="00FE34C8" w:rsidRDefault="006346E3" w:rsidP="00A52940">
            <w:pPr>
              <w:tabs>
                <w:tab w:val="left" w:pos="9354"/>
              </w:tabs>
              <w:jc w:val="center"/>
              <w:rPr>
                <w:rFonts w:ascii="Times New Roman" w:hAnsi="Times New Roman" w:cs="Times New Roman"/>
                <w:sz w:val="24"/>
                <w:szCs w:val="24"/>
                <w:lang w:val="kk-KZ"/>
              </w:rPr>
            </w:pPr>
            <w:r w:rsidRPr="00FE34C8">
              <w:rPr>
                <w:rFonts w:ascii="Times New Roman" w:hAnsi="Times New Roman" w:cs="Times New Roman"/>
                <w:sz w:val="24"/>
                <w:szCs w:val="24"/>
                <w:lang w:val="kk-KZ"/>
              </w:rPr>
              <w:t xml:space="preserve">RQ-ға арналған жаңа жауап </w:t>
            </w:r>
            <w:r w:rsidR="004250E2" w:rsidRPr="00FE34C8">
              <w:rPr>
                <w:rFonts w:ascii="Times New Roman" w:hAnsi="Times New Roman" w:cs="Times New Roman"/>
                <w:sz w:val="24"/>
                <w:szCs w:val="24"/>
                <w:lang w:val="kk-KZ"/>
              </w:rPr>
              <w:t xml:space="preserve"> </w:t>
            </w:r>
          </w:p>
        </w:tc>
        <w:tc>
          <w:tcPr>
            <w:tcW w:w="1132" w:type="dxa"/>
            <w:vAlign w:val="center"/>
            <w:hideMark/>
          </w:tcPr>
          <w:p w:rsidR="004250E2" w:rsidRPr="00FE34C8" w:rsidRDefault="004250E2"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rPr>
              <w:t>Сандық өлшеу</w:t>
            </w:r>
          </w:p>
        </w:tc>
      </w:tr>
      <w:tr w:rsidR="002F0A20" w:rsidRPr="00FE34C8" w:rsidTr="00FE34C8">
        <w:trPr>
          <w:trHeight w:val="220"/>
          <w:jc w:val="center"/>
        </w:trPr>
        <w:tc>
          <w:tcPr>
            <w:tcW w:w="2122" w:type="dxa"/>
            <w:vMerge w:val="restart"/>
            <w:vAlign w:val="center"/>
            <w:hideMark/>
          </w:tcPr>
          <w:p w:rsidR="002F0A20" w:rsidRPr="00FE34C8" w:rsidRDefault="002F0A20"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rPr>
              <w:t>RQ</w:t>
            </w:r>
            <w:r w:rsidRPr="00FE34C8">
              <w:rPr>
                <w:rFonts w:ascii="Times New Roman" w:hAnsi="Times New Roman" w:cs="Times New Roman"/>
                <w:sz w:val="24"/>
                <w:szCs w:val="24"/>
                <w:vertAlign w:val="subscript"/>
              </w:rPr>
              <w:t>1</w:t>
            </w:r>
            <w:r w:rsidRPr="00FE34C8">
              <w:rPr>
                <w:rFonts w:ascii="Times New Roman" w:hAnsi="Times New Roman" w:cs="Times New Roman"/>
                <w:sz w:val="24"/>
                <w:szCs w:val="24"/>
              </w:rPr>
              <w:t xml:space="preserve">: </w:t>
            </w:r>
            <w:r w:rsidR="006346E3" w:rsidRPr="00FE34C8">
              <w:rPr>
                <w:rFonts w:ascii="Times New Roman" w:hAnsi="Times New Roman" w:cs="Times New Roman"/>
                <w:sz w:val="24"/>
                <w:szCs w:val="24"/>
              </w:rPr>
              <w:t xml:space="preserve">ICT goods exports </w:t>
            </w:r>
            <w:r w:rsidR="006346E3" w:rsidRPr="00FE34C8">
              <w:rPr>
                <w:rFonts w:ascii="Times New Roman" w:hAnsi="Times New Roman" w:cs="Times New Roman"/>
                <w:sz w:val="24"/>
                <w:szCs w:val="24"/>
                <w:lang w:val="kk-KZ"/>
              </w:rPr>
              <w:t>қ</w:t>
            </w:r>
            <w:r w:rsidRPr="00FE34C8">
              <w:rPr>
                <w:rFonts w:ascii="Times New Roman" w:hAnsi="Times New Roman" w:cs="Times New Roman"/>
                <w:sz w:val="24"/>
                <w:szCs w:val="24"/>
                <w:lang w:val="ru-RU"/>
              </w:rPr>
              <w:t>андай</w:t>
            </w:r>
          </w:p>
          <w:p w:rsidR="002F0A20" w:rsidRPr="00FE34C8" w:rsidRDefault="002F0A20"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lang w:val="ru-RU"/>
              </w:rPr>
              <w:t>автомобильдік</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жүк</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тасымалы</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факторларын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анықтайды</w:t>
            </w:r>
            <w:r w:rsidRPr="00FE34C8">
              <w:rPr>
                <w:rFonts w:ascii="Times New Roman" w:hAnsi="Times New Roman" w:cs="Times New Roman"/>
                <w:sz w:val="24"/>
                <w:szCs w:val="24"/>
              </w:rPr>
              <w:t>?</w:t>
            </w:r>
          </w:p>
        </w:tc>
        <w:tc>
          <w:tcPr>
            <w:tcW w:w="2556" w:type="dxa"/>
            <w:vAlign w:val="center"/>
            <w:hideMark/>
          </w:tcPr>
          <w:p w:rsidR="002F0A20" w:rsidRPr="00FE34C8" w:rsidRDefault="004250E2"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lang w:val="kk-KZ"/>
              </w:rPr>
              <w:t>Цифрлық</w:t>
            </w:r>
            <w:r w:rsidR="002F0A20" w:rsidRPr="00FE34C8">
              <w:rPr>
                <w:rFonts w:ascii="Times New Roman" w:hAnsi="Times New Roman" w:cs="Times New Roman"/>
                <w:sz w:val="24"/>
                <w:szCs w:val="24"/>
              </w:rPr>
              <w:t xml:space="preserve"> факторлар</w:t>
            </w:r>
          </w:p>
        </w:tc>
        <w:tc>
          <w:tcPr>
            <w:tcW w:w="4813" w:type="dxa"/>
            <w:gridSpan w:val="2"/>
            <w:vAlign w:val="center"/>
            <w:hideMark/>
          </w:tcPr>
          <w:p w:rsidR="002F0A20" w:rsidRPr="00FE34C8" w:rsidRDefault="006346E3" w:rsidP="00A52940">
            <w:pPr>
              <w:tabs>
                <w:tab w:val="left" w:pos="9354"/>
              </w:tabs>
              <w:jc w:val="center"/>
              <w:rPr>
                <w:rFonts w:ascii="Times New Roman" w:hAnsi="Times New Roman" w:cs="Times New Roman"/>
                <w:sz w:val="24"/>
                <w:szCs w:val="24"/>
                <w:lang w:val="ru-RU"/>
              </w:rPr>
            </w:pPr>
            <w:r w:rsidRPr="00FE34C8">
              <w:rPr>
                <w:rFonts w:ascii="Times New Roman" w:hAnsi="Times New Roman" w:cs="Times New Roman"/>
                <w:sz w:val="24"/>
                <w:szCs w:val="24"/>
                <w:lang w:val="kk-KZ"/>
              </w:rPr>
              <w:t xml:space="preserve">Сапа факторлары </w:t>
            </w:r>
            <w:r w:rsidR="002F0A20" w:rsidRPr="00FE34C8">
              <w:rPr>
                <w:rFonts w:ascii="Times New Roman" w:hAnsi="Times New Roman" w:cs="Times New Roman"/>
                <w:sz w:val="24"/>
                <w:szCs w:val="24"/>
                <w:lang w:val="ru-RU"/>
              </w:rPr>
              <w:t>(корреляция):</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lang w:val="ru-RU"/>
              </w:rPr>
            </w:pPr>
          </w:p>
        </w:tc>
        <w:tc>
          <w:tcPr>
            <w:tcW w:w="2556" w:type="dxa"/>
            <w:vMerge w:val="restart"/>
            <w:hideMark/>
          </w:tcPr>
          <w:p w:rsidR="004250E2" w:rsidRPr="00FE34C8" w:rsidRDefault="004250E2" w:rsidP="00A52940">
            <w:pPr>
              <w:pStyle w:val="a3"/>
              <w:tabs>
                <w:tab w:val="left" w:pos="9354"/>
              </w:tabs>
              <w:spacing w:line="240" w:lineRule="auto"/>
              <w:ind w:left="0"/>
              <w:rPr>
                <w:rFonts w:ascii="Times New Roman" w:hAnsi="Times New Roman"/>
                <w:sz w:val="24"/>
                <w:szCs w:val="24"/>
                <w:lang w:val="en-US"/>
              </w:rPr>
            </w:pPr>
            <w:r w:rsidRPr="00FE34C8">
              <w:rPr>
                <w:rFonts w:ascii="Times New Roman" w:hAnsi="Times New Roman"/>
                <w:sz w:val="24"/>
                <w:szCs w:val="24"/>
                <w:lang w:val="en-US"/>
              </w:rPr>
              <w:t>Efficiency of customs clearance process (</w:t>
            </w:r>
            <w:r w:rsidRPr="00FE34C8">
              <w:rPr>
                <w:rFonts w:ascii="Times New Roman" w:hAnsi="Times New Roman"/>
                <w:sz w:val="24"/>
                <w:szCs w:val="24"/>
              </w:rPr>
              <w:t>институционалдық</w:t>
            </w:r>
            <w:r w:rsidRPr="00FE34C8">
              <w:rPr>
                <w:rFonts w:ascii="Times New Roman" w:hAnsi="Times New Roman"/>
                <w:sz w:val="24"/>
                <w:szCs w:val="24"/>
                <w:lang w:val="en-US"/>
              </w:rPr>
              <w:t xml:space="preserve"> </w:t>
            </w:r>
            <w:r w:rsidRPr="00FE34C8">
              <w:rPr>
                <w:rFonts w:ascii="Times New Roman" w:hAnsi="Times New Roman"/>
                <w:sz w:val="24"/>
                <w:szCs w:val="24"/>
              </w:rPr>
              <w:t>фактор</w:t>
            </w:r>
            <w:r w:rsidRPr="00FE34C8">
              <w:rPr>
                <w:rFonts w:ascii="Times New Roman" w:hAnsi="Times New Roman"/>
                <w:sz w:val="24"/>
                <w:szCs w:val="24"/>
                <w:lang w:val="en-US"/>
              </w:rPr>
              <w:t>);</w:t>
            </w:r>
          </w:p>
        </w:tc>
        <w:tc>
          <w:tcPr>
            <w:tcW w:w="3681" w:type="dxa"/>
            <w:vAlign w:val="center"/>
            <w:hideMark/>
          </w:tcPr>
          <w:p w:rsidR="004250E2" w:rsidRPr="00FE34C8" w:rsidRDefault="004250E2" w:rsidP="00A52940">
            <w:pPr>
              <w:pStyle w:val="a3"/>
              <w:tabs>
                <w:tab w:val="left" w:pos="9354"/>
              </w:tabs>
              <w:spacing w:line="240" w:lineRule="auto"/>
              <w:ind w:left="0"/>
              <w:jc w:val="both"/>
              <w:rPr>
                <w:rFonts w:ascii="Times New Roman" w:hAnsi="Times New Roman"/>
                <w:sz w:val="24"/>
                <w:szCs w:val="24"/>
                <w:lang w:val="en-US"/>
              </w:rPr>
            </w:pPr>
            <w:r w:rsidRPr="00FE34C8">
              <w:rPr>
                <w:rFonts w:ascii="Times New Roman" w:hAnsi="Times New Roman"/>
                <w:sz w:val="24"/>
                <w:szCs w:val="24"/>
                <w:lang w:val="en-US"/>
              </w:rPr>
              <w:t>Quality of trade and transport-related infrastructure;</w:t>
            </w:r>
          </w:p>
        </w:tc>
        <w:tc>
          <w:tcPr>
            <w:tcW w:w="1132" w:type="dxa"/>
            <w:hideMark/>
          </w:tcPr>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17,77%;</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2556"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3681" w:type="dxa"/>
            <w:vAlign w:val="center"/>
            <w:hideMark/>
          </w:tcPr>
          <w:p w:rsidR="004250E2" w:rsidRPr="00FE34C8" w:rsidRDefault="004250E2" w:rsidP="00A52940">
            <w:pPr>
              <w:pStyle w:val="a3"/>
              <w:tabs>
                <w:tab w:val="left" w:pos="9354"/>
              </w:tabs>
              <w:spacing w:line="240" w:lineRule="auto"/>
              <w:ind w:left="0"/>
              <w:jc w:val="both"/>
              <w:rPr>
                <w:rFonts w:ascii="Times New Roman" w:hAnsi="Times New Roman"/>
                <w:sz w:val="24"/>
                <w:szCs w:val="24"/>
                <w:lang w:val="en-US"/>
              </w:rPr>
            </w:pPr>
            <w:r w:rsidRPr="00FE34C8">
              <w:rPr>
                <w:rFonts w:ascii="Times New Roman" w:hAnsi="Times New Roman"/>
                <w:sz w:val="24"/>
                <w:szCs w:val="24"/>
                <w:lang w:val="en-US"/>
              </w:rPr>
              <w:t>Competence and quality of logistics services;</w:t>
            </w:r>
          </w:p>
        </w:tc>
        <w:tc>
          <w:tcPr>
            <w:tcW w:w="1132" w:type="dxa"/>
            <w:hideMark/>
          </w:tcPr>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17,14%;</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2556" w:type="dxa"/>
            <w:vMerge w:val="restart"/>
            <w:hideMark/>
          </w:tcPr>
          <w:p w:rsidR="004250E2" w:rsidRPr="00FE34C8" w:rsidRDefault="004250E2" w:rsidP="00A52940">
            <w:pPr>
              <w:pStyle w:val="a3"/>
              <w:tabs>
                <w:tab w:val="left" w:pos="9354"/>
              </w:tabs>
              <w:spacing w:line="240" w:lineRule="auto"/>
              <w:ind w:left="0"/>
              <w:rPr>
                <w:rFonts w:ascii="Times New Roman" w:hAnsi="Times New Roman"/>
                <w:sz w:val="24"/>
                <w:szCs w:val="24"/>
                <w:lang w:val="en-US"/>
              </w:rPr>
            </w:pPr>
            <w:r w:rsidRPr="00FE34C8">
              <w:rPr>
                <w:rFonts w:ascii="Times New Roman" w:hAnsi="Times New Roman"/>
                <w:sz w:val="24"/>
                <w:szCs w:val="24"/>
                <w:lang w:val="en-US"/>
              </w:rPr>
              <w:t>Ease of arranging competitively priced shipments (</w:t>
            </w:r>
            <w:r w:rsidRPr="00FE34C8">
              <w:rPr>
                <w:rFonts w:ascii="Times New Roman" w:hAnsi="Times New Roman"/>
                <w:sz w:val="24"/>
                <w:szCs w:val="24"/>
              </w:rPr>
              <w:t>бағалық</w:t>
            </w:r>
            <w:r w:rsidRPr="00FE34C8">
              <w:rPr>
                <w:rFonts w:ascii="Times New Roman" w:hAnsi="Times New Roman"/>
                <w:sz w:val="24"/>
                <w:szCs w:val="24"/>
                <w:lang w:val="en-US"/>
              </w:rPr>
              <w:t xml:space="preserve"> </w:t>
            </w:r>
            <w:r w:rsidRPr="00FE34C8">
              <w:rPr>
                <w:rFonts w:ascii="Times New Roman" w:hAnsi="Times New Roman"/>
                <w:sz w:val="24"/>
                <w:szCs w:val="24"/>
              </w:rPr>
              <w:t>фактор</w:t>
            </w:r>
            <w:r w:rsidRPr="00FE34C8">
              <w:rPr>
                <w:rFonts w:ascii="Times New Roman" w:hAnsi="Times New Roman"/>
                <w:sz w:val="24"/>
                <w:szCs w:val="24"/>
                <w:lang w:val="en-US"/>
              </w:rPr>
              <w:t>).</w:t>
            </w:r>
          </w:p>
        </w:tc>
        <w:tc>
          <w:tcPr>
            <w:tcW w:w="3681" w:type="dxa"/>
            <w:vAlign w:val="center"/>
            <w:hideMark/>
          </w:tcPr>
          <w:p w:rsidR="004250E2" w:rsidRPr="00FE34C8" w:rsidRDefault="004250E2" w:rsidP="00A52940">
            <w:pPr>
              <w:pStyle w:val="a3"/>
              <w:tabs>
                <w:tab w:val="left" w:pos="9354"/>
              </w:tabs>
              <w:spacing w:line="240" w:lineRule="auto"/>
              <w:ind w:left="0"/>
              <w:jc w:val="both"/>
              <w:rPr>
                <w:rFonts w:ascii="Times New Roman" w:hAnsi="Times New Roman"/>
                <w:sz w:val="24"/>
                <w:szCs w:val="24"/>
                <w:lang w:val="en-US"/>
              </w:rPr>
            </w:pPr>
            <w:r w:rsidRPr="00FE34C8">
              <w:rPr>
                <w:rFonts w:ascii="Times New Roman" w:hAnsi="Times New Roman"/>
                <w:sz w:val="24"/>
                <w:szCs w:val="24"/>
                <w:lang w:val="en-US"/>
              </w:rPr>
              <w:t>Frequency with which shipments reach consignee within scheduled or expected;</w:t>
            </w:r>
          </w:p>
        </w:tc>
        <w:tc>
          <w:tcPr>
            <w:tcW w:w="1132" w:type="dxa"/>
            <w:hideMark/>
          </w:tcPr>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24,06%;</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2556"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3681" w:type="dxa"/>
            <w:vAlign w:val="center"/>
            <w:hideMark/>
          </w:tcPr>
          <w:p w:rsidR="004250E2" w:rsidRPr="00FE34C8" w:rsidRDefault="004250E2" w:rsidP="00A52940">
            <w:pPr>
              <w:pStyle w:val="a3"/>
              <w:tabs>
                <w:tab w:val="left" w:pos="9354"/>
              </w:tabs>
              <w:spacing w:line="240" w:lineRule="auto"/>
              <w:ind w:left="0"/>
              <w:jc w:val="both"/>
              <w:rPr>
                <w:rFonts w:ascii="Times New Roman" w:hAnsi="Times New Roman"/>
                <w:sz w:val="24"/>
                <w:szCs w:val="24"/>
                <w:lang w:val="en-US"/>
              </w:rPr>
            </w:pPr>
            <w:r w:rsidRPr="00FE34C8">
              <w:rPr>
                <w:rFonts w:ascii="Times New Roman" w:hAnsi="Times New Roman"/>
                <w:sz w:val="24"/>
                <w:szCs w:val="24"/>
                <w:lang w:val="en-US"/>
              </w:rPr>
              <w:t>Ability to track and trace consignments.</w:t>
            </w:r>
          </w:p>
        </w:tc>
        <w:tc>
          <w:tcPr>
            <w:tcW w:w="1132" w:type="dxa"/>
            <w:hideMark/>
          </w:tcPr>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15,21%.</w:t>
            </w:r>
          </w:p>
        </w:tc>
      </w:tr>
      <w:tr w:rsidR="004250E2" w:rsidRPr="001A5D23" w:rsidTr="00FE34C8">
        <w:trPr>
          <w:jc w:val="center"/>
        </w:trPr>
        <w:tc>
          <w:tcPr>
            <w:tcW w:w="2122" w:type="dxa"/>
            <w:vMerge w:val="restart"/>
            <w:vAlign w:val="center"/>
            <w:hideMark/>
          </w:tcPr>
          <w:p w:rsidR="004250E2" w:rsidRPr="00FE34C8" w:rsidRDefault="004250E2" w:rsidP="00A52940">
            <w:pPr>
              <w:tabs>
                <w:tab w:val="left" w:pos="9354"/>
              </w:tabs>
              <w:jc w:val="center"/>
              <w:rPr>
                <w:rFonts w:ascii="Times New Roman" w:hAnsi="Times New Roman" w:cs="Times New Roman"/>
                <w:sz w:val="24"/>
                <w:szCs w:val="24"/>
              </w:rPr>
            </w:pPr>
            <w:r w:rsidRPr="00FE34C8">
              <w:rPr>
                <w:rFonts w:ascii="Times New Roman" w:hAnsi="Times New Roman" w:cs="Times New Roman"/>
                <w:sz w:val="24"/>
                <w:szCs w:val="24"/>
              </w:rPr>
              <w:t>RQ</w:t>
            </w:r>
            <w:r w:rsidRPr="00FE34C8">
              <w:rPr>
                <w:rFonts w:ascii="Times New Roman" w:hAnsi="Times New Roman" w:cs="Times New Roman"/>
                <w:sz w:val="24"/>
                <w:szCs w:val="24"/>
                <w:vertAlign w:val="subscript"/>
              </w:rPr>
              <w:t>2</w:t>
            </w:r>
            <w:r w:rsidRPr="00FE34C8">
              <w:rPr>
                <w:rFonts w:ascii="Times New Roman" w:hAnsi="Times New Roman" w:cs="Times New Roman"/>
                <w:sz w:val="24"/>
                <w:szCs w:val="24"/>
              </w:rPr>
              <w:t xml:space="preserve">: </w:t>
            </w:r>
            <w:r w:rsidR="004C75D1" w:rsidRPr="00FE34C8">
              <w:rPr>
                <w:rFonts w:ascii="Times New Roman" w:hAnsi="Times New Roman" w:cs="Times New Roman"/>
                <w:sz w:val="24"/>
                <w:szCs w:val="24"/>
                <w:lang w:val="ru-RU"/>
              </w:rPr>
              <w:t>Өнеркәсіп</w:t>
            </w:r>
            <w:r w:rsidRPr="00FE34C8">
              <w:rPr>
                <w:rFonts w:ascii="Times New Roman" w:hAnsi="Times New Roman" w:cs="Times New Roman"/>
                <w:sz w:val="24"/>
                <w:szCs w:val="24"/>
              </w:rPr>
              <w:t xml:space="preserve"> 4.0 </w:t>
            </w:r>
            <w:r w:rsidRPr="00FE34C8">
              <w:rPr>
                <w:rFonts w:ascii="Times New Roman" w:hAnsi="Times New Roman" w:cs="Times New Roman"/>
                <w:sz w:val="24"/>
                <w:szCs w:val="24"/>
                <w:lang w:val="ru-RU"/>
              </w:rPr>
              <w:t>жағдайында</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автомобильмен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жүк</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тасымалда</w:t>
            </w:r>
            <w:r w:rsidR="006346E3" w:rsidRPr="00FE34C8">
              <w:rPr>
                <w:rFonts w:ascii="Times New Roman" w:hAnsi="Times New Roman" w:cs="Times New Roman"/>
                <w:sz w:val="24"/>
                <w:szCs w:val="24"/>
                <w:lang w:val="ru-RU"/>
              </w:rPr>
              <w:t>рының</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сапасын</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қалай</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басқаруға</w:t>
            </w:r>
            <w:r w:rsidRPr="00FE34C8">
              <w:rPr>
                <w:rFonts w:ascii="Times New Roman" w:hAnsi="Times New Roman" w:cs="Times New Roman"/>
                <w:sz w:val="24"/>
                <w:szCs w:val="24"/>
              </w:rPr>
              <w:t xml:space="preserve"> </w:t>
            </w:r>
            <w:r w:rsidRPr="00FE34C8">
              <w:rPr>
                <w:rFonts w:ascii="Times New Roman" w:hAnsi="Times New Roman" w:cs="Times New Roman"/>
                <w:sz w:val="24"/>
                <w:szCs w:val="24"/>
                <w:lang w:val="ru-RU"/>
              </w:rPr>
              <w:t>болады</w:t>
            </w:r>
            <w:r w:rsidRPr="00FE34C8">
              <w:rPr>
                <w:rFonts w:ascii="Times New Roman" w:hAnsi="Times New Roman" w:cs="Times New Roman"/>
                <w:sz w:val="24"/>
                <w:szCs w:val="24"/>
              </w:rPr>
              <w:t>?</w:t>
            </w:r>
          </w:p>
        </w:tc>
        <w:tc>
          <w:tcPr>
            <w:tcW w:w="2556" w:type="dxa"/>
            <w:vMerge w:val="restart"/>
            <w:vAlign w:val="center"/>
            <w:hideMark/>
          </w:tcPr>
          <w:p w:rsidR="004250E2" w:rsidRPr="00FE34C8" w:rsidRDefault="004250E2" w:rsidP="00A52940">
            <w:pPr>
              <w:tabs>
                <w:tab w:val="left" w:pos="9354"/>
              </w:tabs>
              <w:jc w:val="center"/>
              <w:rPr>
                <w:rFonts w:ascii="Times New Roman" w:hAnsi="Times New Roman" w:cs="Times New Roman"/>
                <w:sz w:val="24"/>
                <w:szCs w:val="24"/>
                <w:lang w:val="ru-RU"/>
              </w:rPr>
            </w:pPr>
            <w:r w:rsidRPr="00FE34C8">
              <w:rPr>
                <w:rFonts w:ascii="Times New Roman" w:hAnsi="Times New Roman" w:cs="Times New Roman"/>
                <w:sz w:val="24"/>
                <w:szCs w:val="24"/>
                <w:lang w:val="ru-RU"/>
              </w:rPr>
              <w:t>жасанды интеллектке</w:t>
            </w:r>
            <w:r w:rsidR="00C975B8">
              <w:rPr>
                <w:rFonts w:ascii="Times New Roman" w:hAnsi="Times New Roman" w:cs="Times New Roman"/>
                <w:sz w:val="24"/>
                <w:szCs w:val="24"/>
                <w:lang w:val="ru-RU"/>
              </w:rPr>
              <w:t xml:space="preserve"> </w:t>
            </w:r>
            <w:r w:rsidR="00C975B8" w:rsidRPr="00FE34C8">
              <w:rPr>
                <w:rFonts w:ascii="Times New Roman" w:hAnsi="Times New Roman" w:cs="Times New Roman"/>
                <w:sz w:val="24"/>
                <w:szCs w:val="24"/>
                <w:lang w:val="ru-RU"/>
              </w:rPr>
              <w:t>(</w:t>
            </w:r>
            <w:r w:rsidR="00C975B8" w:rsidRPr="00FE34C8">
              <w:rPr>
                <w:rFonts w:ascii="Times New Roman" w:hAnsi="Times New Roman" w:cs="Times New Roman"/>
                <w:sz w:val="24"/>
                <w:szCs w:val="24"/>
              </w:rPr>
              <w:t>AI</w:t>
            </w:r>
            <w:r w:rsidR="00C975B8" w:rsidRPr="00FE34C8">
              <w:rPr>
                <w:rFonts w:ascii="Times New Roman" w:hAnsi="Times New Roman" w:cs="Times New Roman"/>
                <w:sz w:val="24"/>
                <w:szCs w:val="24"/>
                <w:lang w:val="ru-RU"/>
              </w:rPr>
              <w:t>)</w:t>
            </w:r>
            <w:r w:rsidRPr="00FE34C8">
              <w:rPr>
                <w:rFonts w:ascii="Times New Roman" w:hAnsi="Times New Roman" w:cs="Times New Roman"/>
                <w:sz w:val="24"/>
                <w:szCs w:val="24"/>
                <w:lang w:val="ru-RU"/>
              </w:rPr>
              <w:t xml:space="preserve"> </w:t>
            </w:r>
            <w:r w:rsidR="006346E3" w:rsidRPr="00FE34C8">
              <w:rPr>
                <w:rFonts w:ascii="Times New Roman" w:hAnsi="Times New Roman" w:cs="Times New Roman"/>
                <w:sz w:val="24"/>
                <w:szCs w:val="24"/>
                <w:lang w:val="ru-RU"/>
              </w:rPr>
              <w:t>және Үлкен деректер</w:t>
            </w:r>
            <w:r w:rsidR="00C975B8">
              <w:rPr>
                <w:rFonts w:ascii="Times New Roman" w:hAnsi="Times New Roman" w:cs="Times New Roman"/>
                <w:sz w:val="24"/>
                <w:szCs w:val="24"/>
                <w:lang w:val="ru-RU"/>
              </w:rPr>
              <w:t>ге</w:t>
            </w:r>
            <w:r w:rsidR="006346E3" w:rsidRPr="00FE34C8">
              <w:rPr>
                <w:rFonts w:ascii="Times New Roman" w:hAnsi="Times New Roman" w:cs="Times New Roman"/>
                <w:sz w:val="24"/>
                <w:szCs w:val="24"/>
                <w:lang w:val="ru-RU"/>
              </w:rPr>
              <w:t xml:space="preserve"> </w:t>
            </w:r>
            <w:r w:rsidR="00C975B8">
              <w:rPr>
                <w:rFonts w:ascii="Times New Roman" w:hAnsi="Times New Roman" w:cs="Times New Roman"/>
                <w:sz w:val="24"/>
                <w:szCs w:val="24"/>
                <w:lang w:val="ru-RU"/>
              </w:rPr>
              <w:t>негізделген автоматтандыру арқылы</w:t>
            </w:r>
          </w:p>
        </w:tc>
        <w:tc>
          <w:tcPr>
            <w:tcW w:w="4813" w:type="dxa"/>
            <w:gridSpan w:val="2"/>
            <w:vAlign w:val="center"/>
            <w:hideMark/>
          </w:tcPr>
          <w:p w:rsidR="004250E2" w:rsidRPr="00FE34C8" w:rsidRDefault="004250E2" w:rsidP="00A52940">
            <w:pPr>
              <w:tabs>
                <w:tab w:val="left" w:pos="9354"/>
              </w:tabs>
              <w:jc w:val="center"/>
              <w:rPr>
                <w:rFonts w:ascii="Times New Roman" w:hAnsi="Times New Roman" w:cs="Times New Roman"/>
                <w:sz w:val="24"/>
                <w:szCs w:val="24"/>
                <w:lang w:val="ru-RU"/>
              </w:rPr>
            </w:pPr>
            <w:r w:rsidRPr="00FE34C8">
              <w:rPr>
                <w:rFonts w:ascii="Times New Roman" w:hAnsi="Times New Roman" w:cs="Times New Roman"/>
                <w:sz w:val="24"/>
                <w:szCs w:val="24"/>
                <w:lang w:val="ru-RU"/>
              </w:rPr>
              <w:t>Адамдық және машиналық басқаруды біріктіретін гибридті ұйымдық құрылымда (регрессия коэффициенттері):</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lang w:val="ru-RU"/>
              </w:rPr>
            </w:pPr>
          </w:p>
        </w:tc>
        <w:tc>
          <w:tcPr>
            <w:tcW w:w="2556" w:type="dxa"/>
            <w:vMerge/>
            <w:vAlign w:val="center"/>
            <w:hideMark/>
          </w:tcPr>
          <w:p w:rsidR="004250E2" w:rsidRPr="00FE34C8" w:rsidRDefault="004250E2" w:rsidP="00A52940">
            <w:pPr>
              <w:tabs>
                <w:tab w:val="left" w:pos="9354"/>
              </w:tabs>
              <w:rPr>
                <w:rFonts w:ascii="Times New Roman" w:hAnsi="Times New Roman" w:cs="Times New Roman"/>
                <w:sz w:val="24"/>
                <w:szCs w:val="24"/>
                <w:lang w:val="ru-RU"/>
              </w:rPr>
            </w:pPr>
          </w:p>
        </w:tc>
        <w:tc>
          <w:tcPr>
            <w:tcW w:w="3681" w:type="dxa"/>
            <w:vAlign w:val="center"/>
            <w:hideMark/>
          </w:tcPr>
          <w:p w:rsidR="004250E2" w:rsidRPr="00FE34C8" w:rsidRDefault="006346E3"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 xml:space="preserve">цифрлық дағдыларды </w:t>
            </w:r>
            <w:r w:rsidR="004250E2" w:rsidRPr="00FE34C8">
              <w:rPr>
                <w:rFonts w:ascii="Times New Roman" w:hAnsi="Times New Roman"/>
                <w:sz w:val="24"/>
                <w:szCs w:val="24"/>
              </w:rPr>
              <w:t>дамыту</w:t>
            </w:r>
            <w:r w:rsidR="00A823A6" w:rsidRPr="00FE34C8">
              <w:rPr>
                <w:rFonts w:ascii="Times New Roman" w:hAnsi="Times New Roman"/>
                <w:sz w:val="24"/>
                <w:szCs w:val="24"/>
              </w:rPr>
              <w:t xml:space="preserve"> арқылы</w:t>
            </w:r>
            <w:r w:rsidR="004250E2" w:rsidRPr="00FE34C8">
              <w:rPr>
                <w:rFonts w:ascii="Times New Roman" w:hAnsi="Times New Roman"/>
                <w:sz w:val="24"/>
                <w:szCs w:val="24"/>
              </w:rPr>
              <w:t>;</w:t>
            </w:r>
          </w:p>
        </w:tc>
        <w:tc>
          <w:tcPr>
            <w:tcW w:w="1132" w:type="dxa"/>
            <w:hideMark/>
          </w:tcPr>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0,1434, 0,1341, 0,1283, 0,0819;</w:t>
            </w:r>
          </w:p>
        </w:tc>
      </w:tr>
      <w:tr w:rsidR="004250E2" w:rsidRPr="00FE34C8" w:rsidTr="00C975B8">
        <w:trPr>
          <w:jc w:val="center"/>
        </w:trPr>
        <w:tc>
          <w:tcPr>
            <w:tcW w:w="2122"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2556" w:type="dxa"/>
            <w:vMerge/>
            <w:vAlign w:val="center"/>
            <w:hideMark/>
          </w:tcPr>
          <w:p w:rsidR="004250E2" w:rsidRPr="00FE34C8" w:rsidRDefault="004250E2" w:rsidP="00A52940">
            <w:pPr>
              <w:tabs>
                <w:tab w:val="left" w:pos="9354"/>
              </w:tabs>
              <w:rPr>
                <w:rFonts w:ascii="Times New Roman" w:hAnsi="Times New Roman" w:cs="Times New Roman"/>
                <w:sz w:val="24"/>
                <w:szCs w:val="24"/>
              </w:rPr>
            </w:pPr>
          </w:p>
        </w:tc>
        <w:tc>
          <w:tcPr>
            <w:tcW w:w="3681" w:type="dxa"/>
            <w:vAlign w:val="center"/>
            <w:hideMark/>
          </w:tcPr>
          <w:p w:rsidR="004250E2" w:rsidRPr="00FE34C8" w:rsidRDefault="00A823A6" w:rsidP="00A52940">
            <w:pPr>
              <w:pStyle w:val="a3"/>
              <w:tabs>
                <w:tab w:val="left" w:pos="9354"/>
              </w:tabs>
              <w:spacing w:line="240" w:lineRule="auto"/>
              <w:ind w:left="0"/>
              <w:rPr>
                <w:rFonts w:ascii="Times New Roman" w:hAnsi="Times New Roman"/>
                <w:sz w:val="24"/>
                <w:szCs w:val="24"/>
                <w:lang w:val="en-US"/>
              </w:rPr>
            </w:pPr>
            <w:r w:rsidRPr="00FE34C8">
              <w:rPr>
                <w:rFonts w:ascii="Times New Roman" w:hAnsi="Times New Roman"/>
                <w:sz w:val="24"/>
                <w:szCs w:val="24"/>
                <w:lang w:val="en-US"/>
              </w:rPr>
              <w:t xml:space="preserve">AI </w:t>
            </w:r>
            <w:r w:rsidRPr="00FE34C8">
              <w:rPr>
                <w:rFonts w:ascii="Times New Roman" w:hAnsi="Times New Roman"/>
                <w:sz w:val="24"/>
                <w:szCs w:val="24"/>
              </w:rPr>
              <w:t>және</w:t>
            </w:r>
            <w:r w:rsidRPr="00FE34C8">
              <w:rPr>
                <w:rFonts w:ascii="Times New Roman" w:hAnsi="Times New Roman"/>
                <w:sz w:val="24"/>
                <w:szCs w:val="24"/>
                <w:lang w:val="en-US"/>
              </w:rPr>
              <w:t xml:space="preserve"> </w:t>
            </w:r>
            <w:r w:rsidRPr="00FE34C8">
              <w:rPr>
                <w:rFonts w:ascii="Times New Roman" w:hAnsi="Times New Roman"/>
                <w:sz w:val="24"/>
                <w:szCs w:val="24"/>
              </w:rPr>
              <w:t>Үлкен</w:t>
            </w:r>
            <w:r w:rsidRPr="00FE34C8">
              <w:rPr>
                <w:rFonts w:ascii="Times New Roman" w:hAnsi="Times New Roman"/>
                <w:sz w:val="24"/>
                <w:szCs w:val="24"/>
                <w:lang w:val="en-US"/>
              </w:rPr>
              <w:t xml:space="preserve"> </w:t>
            </w:r>
            <w:r w:rsidRPr="00FE34C8">
              <w:rPr>
                <w:rFonts w:ascii="Times New Roman" w:hAnsi="Times New Roman"/>
                <w:sz w:val="24"/>
                <w:szCs w:val="24"/>
              </w:rPr>
              <w:t>деректердің</w:t>
            </w:r>
            <w:r w:rsidRPr="00FE34C8">
              <w:rPr>
                <w:rFonts w:ascii="Times New Roman" w:hAnsi="Times New Roman"/>
                <w:sz w:val="24"/>
                <w:szCs w:val="24"/>
                <w:lang w:val="en-US"/>
              </w:rPr>
              <w:t xml:space="preserve"> </w:t>
            </w:r>
            <w:r w:rsidRPr="00FE34C8">
              <w:rPr>
                <w:rFonts w:ascii="Times New Roman" w:hAnsi="Times New Roman"/>
                <w:sz w:val="24"/>
                <w:szCs w:val="24"/>
                <w:lang w:val="kk-KZ"/>
              </w:rPr>
              <w:t>негізінде</w:t>
            </w:r>
            <w:r w:rsidR="004250E2" w:rsidRPr="00FE34C8">
              <w:rPr>
                <w:rFonts w:ascii="Times New Roman" w:hAnsi="Times New Roman"/>
                <w:sz w:val="24"/>
                <w:szCs w:val="24"/>
                <w:lang w:val="en-US"/>
              </w:rPr>
              <w:t xml:space="preserve"> </w:t>
            </w:r>
            <w:r w:rsidR="004250E2" w:rsidRPr="00FE34C8">
              <w:rPr>
                <w:rFonts w:ascii="Times New Roman" w:hAnsi="Times New Roman"/>
                <w:sz w:val="24"/>
                <w:szCs w:val="24"/>
              </w:rPr>
              <w:t>автоматтандыру</w:t>
            </w:r>
            <w:r w:rsidR="004250E2" w:rsidRPr="00FE34C8">
              <w:rPr>
                <w:rFonts w:ascii="Times New Roman" w:hAnsi="Times New Roman"/>
                <w:sz w:val="24"/>
                <w:szCs w:val="24"/>
                <w:lang w:val="en-US"/>
              </w:rPr>
              <w:t xml:space="preserve"> </w:t>
            </w:r>
            <w:r w:rsidR="004250E2" w:rsidRPr="00FE34C8">
              <w:rPr>
                <w:rFonts w:ascii="Times New Roman" w:hAnsi="Times New Roman"/>
                <w:sz w:val="24"/>
                <w:szCs w:val="24"/>
              </w:rPr>
              <w:t>арқылы</w:t>
            </w:r>
            <w:r w:rsidR="004250E2" w:rsidRPr="00FE34C8">
              <w:rPr>
                <w:rFonts w:ascii="Times New Roman" w:hAnsi="Times New Roman"/>
                <w:sz w:val="24"/>
                <w:szCs w:val="24"/>
                <w:lang w:val="en-US"/>
              </w:rPr>
              <w:t>.</w:t>
            </w:r>
          </w:p>
        </w:tc>
        <w:tc>
          <w:tcPr>
            <w:tcW w:w="1132" w:type="dxa"/>
            <w:hideMark/>
          </w:tcPr>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 xml:space="preserve">0,1348, 0,0902, </w:t>
            </w:r>
          </w:p>
          <w:p w:rsidR="004250E2" w:rsidRPr="00FE34C8" w:rsidRDefault="004250E2" w:rsidP="00A52940">
            <w:pPr>
              <w:pStyle w:val="a3"/>
              <w:tabs>
                <w:tab w:val="left" w:pos="9354"/>
              </w:tabs>
              <w:spacing w:line="240" w:lineRule="auto"/>
              <w:ind w:left="0"/>
              <w:rPr>
                <w:rFonts w:ascii="Times New Roman" w:hAnsi="Times New Roman"/>
                <w:sz w:val="24"/>
                <w:szCs w:val="24"/>
              </w:rPr>
            </w:pPr>
            <w:r w:rsidRPr="00FE34C8">
              <w:rPr>
                <w:rFonts w:ascii="Times New Roman" w:hAnsi="Times New Roman"/>
                <w:sz w:val="24"/>
                <w:szCs w:val="24"/>
              </w:rPr>
              <w:t>-0,0012, 0,0962.</w:t>
            </w:r>
          </w:p>
        </w:tc>
      </w:tr>
      <w:tr w:rsidR="002F0A20" w:rsidRPr="00FE34C8" w:rsidTr="00FE34C8">
        <w:trPr>
          <w:jc w:val="center"/>
        </w:trPr>
        <w:tc>
          <w:tcPr>
            <w:tcW w:w="9491" w:type="dxa"/>
            <w:gridSpan w:val="4"/>
            <w:vAlign w:val="center"/>
          </w:tcPr>
          <w:p w:rsidR="002F0A20" w:rsidRPr="00FE34C8" w:rsidRDefault="004250E2" w:rsidP="004250E2">
            <w:pPr>
              <w:pStyle w:val="a3"/>
              <w:tabs>
                <w:tab w:val="left" w:pos="9354"/>
              </w:tabs>
              <w:ind w:left="0"/>
              <w:rPr>
                <w:rFonts w:ascii="Times New Roman" w:hAnsi="Times New Roman"/>
                <w:sz w:val="24"/>
                <w:szCs w:val="24"/>
              </w:rPr>
            </w:pPr>
            <w:r w:rsidRPr="00FE34C8">
              <w:rPr>
                <w:rFonts w:ascii="Times New Roman" w:hAnsi="Times New Roman"/>
                <w:sz w:val="24"/>
                <w:szCs w:val="24"/>
                <w:lang w:val="kk-KZ"/>
              </w:rPr>
              <w:t xml:space="preserve">Ескерту - </w:t>
            </w:r>
            <w:r w:rsidR="002F0A20" w:rsidRPr="00FE34C8">
              <w:rPr>
                <w:rFonts w:ascii="Times New Roman" w:hAnsi="Times New Roman"/>
                <w:sz w:val="24"/>
                <w:szCs w:val="24"/>
              </w:rPr>
              <w:t>авторлық әзірлеу</w:t>
            </w:r>
          </w:p>
        </w:tc>
      </w:tr>
    </w:tbl>
    <w:p w:rsidR="002F0A20" w:rsidRPr="00A52940" w:rsidRDefault="002F0A20" w:rsidP="00271D96">
      <w:pPr>
        <w:spacing w:after="0" w:line="240" w:lineRule="auto"/>
        <w:ind w:firstLine="709"/>
        <w:jc w:val="both"/>
        <w:rPr>
          <w:rFonts w:ascii="Times New Roman" w:hAnsi="Times New Roman" w:cs="Times New Roman"/>
          <w:sz w:val="24"/>
          <w:szCs w:val="28"/>
          <w:lang w:val="kk-KZ"/>
        </w:rPr>
      </w:pPr>
    </w:p>
    <w:p w:rsidR="009462E6" w:rsidRDefault="009462E6" w:rsidP="009462E6">
      <w:pPr>
        <w:spacing w:after="0" w:line="240" w:lineRule="auto"/>
        <w:ind w:firstLine="709"/>
        <w:jc w:val="both"/>
        <w:rPr>
          <w:rFonts w:ascii="Times New Roman" w:hAnsi="Times New Roman" w:cs="Times New Roman"/>
          <w:sz w:val="28"/>
          <w:szCs w:val="28"/>
          <w:lang w:val="kk-KZ"/>
        </w:rPr>
      </w:pPr>
      <w:r w:rsidRPr="009462E6">
        <w:rPr>
          <w:rFonts w:ascii="Times New Roman" w:hAnsi="Times New Roman" w:cs="Times New Roman"/>
          <w:sz w:val="28"/>
          <w:szCs w:val="28"/>
          <w:lang w:val="kk-KZ"/>
        </w:rPr>
        <w:t>Бұл нәтижелер автомобиль жүк тасымалы сапасының факторлары ICT тауарларының экспортын анықтауда маңызды рөл атқаратынын дәлелдейді.</w:t>
      </w:r>
    </w:p>
    <w:p w:rsidR="002F0A20" w:rsidRPr="00AF19C5" w:rsidRDefault="002F0A20" w:rsidP="009462E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Сондай-ақ, авторлық көзқарас </w:t>
      </w:r>
      <w:r w:rsidR="00C975B8" w:rsidRPr="00AF19C5">
        <w:rPr>
          <w:rFonts w:ascii="Times New Roman" w:hAnsi="Times New Roman" w:cs="Times New Roman"/>
          <w:sz w:val="28"/>
          <w:szCs w:val="28"/>
          <w:lang w:val="kk-KZ"/>
        </w:rPr>
        <w:t>RQ</w:t>
      </w:r>
      <w:r w:rsidRPr="00AF19C5">
        <w:rPr>
          <w:rFonts w:ascii="Times New Roman" w:hAnsi="Times New Roman" w:cs="Times New Roman"/>
          <w:sz w:val="28"/>
          <w:szCs w:val="28"/>
          <w:lang w:val="kk-KZ"/>
        </w:rPr>
        <w:t xml:space="preserve">2-ге жаңа жауап берді және ғылыми дәлелдермен растады. Жаңа көзқарастағы қолданыстағы көзқарасқа қарама-қарсы,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автомобиль</w:t>
      </w:r>
      <w:r w:rsidR="00C975B8">
        <w:rPr>
          <w:rFonts w:ascii="Times New Roman" w:hAnsi="Times New Roman" w:cs="Times New Roman"/>
          <w:sz w:val="28"/>
          <w:szCs w:val="28"/>
          <w:lang w:val="kk-KZ"/>
        </w:rPr>
        <w:t xml:space="preserve"> </w:t>
      </w:r>
      <w:r w:rsidR="00A721B9" w:rsidRPr="00AF19C5">
        <w:rPr>
          <w:rFonts w:ascii="Times New Roman" w:hAnsi="Times New Roman" w:cs="Times New Roman"/>
          <w:sz w:val="28"/>
          <w:szCs w:val="28"/>
          <w:lang w:val="kk-KZ"/>
        </w:rPr>
        <w:t xml:space="preserve">жүк </w:t>
      </w:r>
      <w:r w:rsidRPr="00AF19C5">
        <w:rPr>
          <w:rFonts w:ascii="Times New Roman" w:hAnsi="Times New Roman" w:cs="Times New Roman"/>
          <w:sz w:val="28"/>
          <w:szCs w:val="28"/>
          <w:lang w:val="kk-KZ"/>
        </w:rPr>
        <w:t>тасымалда</w:t>
      </w:r>
      <w:r w:rsidR="00A721B9" w:rsidRPr="00AF19C5">
        <w:rPr>
          <w:rFonts w:ascii="Times New Roman" w:hAnsi="Times New Roman" w:cs="Times New Roman"/>
          <w:sz w:val="28"/>
          <w:szCs w:val="28"/>
          <w:lang w:val="kk-KZ"/>
        </w:rPr>
        <w:t>рының</w:t>
      </w:r>
      <w:r w:rsidRPr="00AF19C5">
        <w:rPr>
          <w:rFonts w:ascii="Times New Roman" w:hAnsi="Times New Roman" w:cs="Times New Roman"/>
          <w:sz w:val="28"/>
          <w:szCs w:val="28"/>
          <w:lang w:val="kk-KZ"/>
        </w:rPr>
        <w:t xml:space="preserve"> сапасын басқару жасанды интеллектке (AI) және үлкен деректерге негізделген автоматтандыру арқылы жүзеге асырылмайды, және адам мен машинаны басқаруды біріктіретін гибридті ұйымдастыру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сында:</w:t>
      </w:r>
    </w:p>
    <w:p w:rsidR="002F0A20" w:rsidRPr="00AF19C5" w:rsidRDefault="002F0A20" w:rsidP="00E60D91">
      <w:pPr>
        <w:pStyle w:val="a3"/>
        <w:numPr>
          <w:ilvl w:val="0"/>
          <w:numId w:val="4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цифрлық дағдыларды дамыту арқылы әрекет ету (регрессия коэффициенттері: 0,1434, 0,1341, 0,1283, 0,0819; регрессия коэффициенттерінің қосындысы: 0,487</w:t>
      </w:r>
      <w:r w:rsidR="000859B9" w:rsidRPr="00AF19C5">
        <w:rPr>
          <w:rFonts w:ascii="Times New Roman" w:hAnsi="Times New Roman"/>
          <w:sz w:val="28"/>
          <w:szCs w:val="28"/>
          <w:lang w:val="kk-KZ"/>
        </w:rPr>
        <w:t>)</w:t>
      </w:r>
      <w:r w:rsidR="00A721B9" w:rsidRPr="00AF19C5">
        <w:rPr>
          <w:rFonts w:ascii="Times New Roman" w:hAnsi="Times New Roman"/>
          <w:sz w:val="28"/>
          <w:szCs w:val="28"/>
          <w:lang w:val="kk-KZ"/>
        </w:rPr>
        <w:t>;</w:t>
      </w:r>
    </w:p>
    <w:p w:rsidR="002F0A20" w:rsidRPr="00AF19C5" w:rsidRDefault="00547BAE" w:rsidP="00E60D91">
      <w:pPr>
        <w:pStyle w:val="a3"/>
        <w:numPr>
          <w:ilvl w:val="0"/>
          <w:numId w:val="4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ЖИ</w:t>
      </w:r>
      <w:r w:rsidR="002F0A20" w:rsidRPr="00AF19C5">
        <w:rPr>
          <w:rFonts w:ascii="Times New Roman" w:hAnsi="Times New Roman"/>
          <w:sz w:val="28"/>
          <w:szCs w:val="28"/>
          <w:lang w:val="kk-KZ"/>
        </w:rPr>
        <w:t xml:space="preserve"> және үлкен деректер негізінде автоматтандыру арқылы (регрессия коэффициенттері: 0,1348, 0,0902, -0,0012, 0,0962; регрессия коэффициенттерінің қосындысы: 0,3200).</w:t>
      </w:r>
    </w:p>
    <w:p w:rsidR="002F0A20" w:rsidRPr="00AF19C5" w:rsidRDefault="00547BAE" w:rsidP="002F0A2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Осылайша, 2023 жылғы халықаралық тәжірибені жүйелеу мен жан-жақты талдау Өнеркәсіп 4.0 жағдайындағы автомобильдік жүк тасымалдарын басқару сапасын жетілдіру тәжірибесінің ерекшеліктері мен перспективаларын </w:t>
      </w:r>
      <w:r w:rsidRPr="00AF19C5">
        <w:rPr>
          <w:rFonts w:ascii="Times New Roman" w:hAnsi="Times New Roman" w:cs="Times New Roman"/>
          <w:sz w:val="28"/>
          <w:szCs w:val="28"/>
          <w:lang w:val="kk-KZ"/>
        </w:rPr>
        <w:lastRenderedPageBreak/>
        <w:t>нақтылауға мүмкіндік берді.</w:t>
      </w:r>
      <w:r w:rsidR="002F0A20" w:rsidRPr="00AF19C5">
        <w:rPr>
          <w:rFonts w:ascii="Times New Roman" w:hAnsi="Times New Roman" w:cs="Times New Roman"/>
          <w:sz w:val="28"/>
          <w:szCs w:val="28"/>
          <w:lang w:val="kk-KZ"/>
        </w:rPr>
        <w:t xml:space="preserve"> Атап айтқанда, келесі нәтиже алынды</w:t>
      </w:r>
      <w:r w:rsidR="00A721B9" w:rsidRPr="00AF19C5">
        <w:rPr>
          <w:rFonts w:ascii="Times New Roman" w:hAnsi="Times New Roman" w:cs="Times New Roman"/>
          <w:sz w:val="28"/>
          <w:szCs w:val="28"/>
          <w:lang w:val="kk-KZ"/>
        </w:rPr>
        <w:t xml:space="preserve"> </w:t>
      </w:r>
      <w:r w:rsidR="002F0A20" w:rsidRPr="00AF19C5">
        <w:rPr>
          <w:rFonts w:ascii="Times New Roman" w:hAnsi="Times New Roman" w:cs="Times New Roman"/>
          <w:sz w:val="28"/>
          <w:szCs w:val="28"/>
          <w:lang w:val="kk-KZ"/>
        </w:rPr>
        <w:t>-</w:t>
      </w:r>
      <w:r w:rsidR="00A721B9" w:rsidRPr="00AF19C5">
        <w:rPr>
          <w:rFonts w:ascii="Times New Roman" w:hAnsi="Times New Roman" w:cs="Times New Roman"/>
          <w:sz w:val="28"/>
          <w:szCs w:val="28"/>
          <w:lang w:val="kk-KZ"/>
        </w:rPr>
        <w:t xml:space="preserve"> </w:t>
      </w:r>
      <w:r w:rsidR="002F0A20" w:rsidRPr="00AF19C5">
        <w:rPr>
          <w:rFonts w:ascii="Times New Roman" w:hAnsi="Times New Roman" w:cs="Times New Roman"/>
          <w:sz w:val="28"/>
          <w:szCs w:val="28"/>
          <w:lang w:val="kk-KZ"/>
        </w:rPr>
        <w:t xml:space="preserve">Management information systems компаниясының </w:t>
      </w:r>
      <w:r w:rsidR="004C75D1" w:rsidRPr="00AF19C5">
        <w:rPr>
          <w:rFonts w:ascii="Times New Roman" w:hAnsi="Times New Roman" w:cs="Times New Roman"/>
          <w:sz w:val="28"/>
          <w:szCs w:val="28"/>
          <w:lang w:val="kk-KZ"/>
        </w:rPr>
        <w:t>Өнеркәсіп</w:t>
      </w:r>
      <w:r w:rsidR="002F0A20" w:rsidRPr="00AF19C5">
        <w:rPr>
          <w:rFonts w:ascii="Times New Roman" w:hAnsi="Times New Roman" w:cs="Times New Roman"/>
          <w:sz w:val="28"/>
          <w:szCs w:val="28"/>
          <w:lang w:val="kk-KZ"/>
        </w:rPr>
        <w:t xml:space="preserve"> 4.0 жағдайында автомобиль жүк тасымалы сапасының функциясы жасалды, бұл адам мен машинаны (AI) басқаруды сапа салдары тұрғысынан салыстыруға мүмкіндік берді. Осының арқасында цифрлық кадрлар AI және үлкен деректермен қатар </w:t>
      </w:r>
      <w:r w:rsidR="004C75D1" w:rsidRPr="00AF19C5">
        <w:rPr>
          <w:rFonts w:ascii="Times New Roman" w:hAnsi="Times New Roman" w:cs="Times New Roman"/>
          <w:sz w:val="28"/>
          <w:szCs w:val="28"/>
          <w:lang w:val="kk-KZ"/>
        </w:rPr>
        <w:t>Өнеркәсіп</w:t>
      </w:r>
      <w:r w:rsidR="002F0A20" w:rsidRPr="00AF19C5">
        <w:rPr>
          <w:rFonts w:ascii="Times New Roman" w:hAnsi="Times New Roman" w:cs="Times New Roman"/>
          <w:sz w:val="28"/>
          <w:szCs w:val="28"/>
          <w:lang w:val="kk-KZ"/>
        </w:rPr>
        <w:t xml:space="preserve"> 4.0 жағдайында автомобиль</w:t>
      </w:r>
      <w:r w:rsidR="00A721B9" w:rsidRPr="00AF19C5">
        <w:rPr>
          <w:rFonts w:ascii="Times New Roman" w:hAnsi="Times New Roman" w:cs="Times New Roman"/>
          <w:sz w:val="28"/>
          <w:szCs w:val="28"/>
          <w:lang w:val="kk-KZ"/>
        </w:rPr>
        <w:t xml:space="preserve"> жүк тасымалдарын</w:t>
      </w:r>
      <w:r w:rsidR="002F0A20" w:rsidRPr="00AF19C5">
        <w:rPr>
          <w:rFonts w:ascii="Times New Roman" w:hAnsi="Times New Roman" w:cs="Times New Roman"/>
          <w:sz w:val="28"/>
          <w:szCs w:val="28"/>
          <w:lang w:val="kk-KZ"/>
        </w:rPr>
        <w:t xml:space="preserve"> сапасын айтарлықтай арттыра алатыны дәлелденді.</w:t>
      </w:r>
    </w:p>
    <w:p w:rsidR="002F0A20" w:rsidRPr="00AF19C5" w:rsidRDefault="004C75D1" w:rsidP="002F0A2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Өнеркәсіп</w:t>
      </w:r>
      <w:r w:rsidR="002F0A20" w:rsidRPr="00AF19C5">
        <w:rPr>
          <w:rFonts w:ascii="Times New Roman" w:hAnsi="Times New Roman" w:cs="Times New Roman"/>
          <w:sz w:val="28"/>
          <w:szCs w:val="28"/>
          <w:lang w:val="kk-KZ"/>
        </w:rPr>
        <w:t xml:space="preserve"> 4.0 жағдайында автомобиль жүк тасымалдарының сапасын арттыру үшін Management information system ұйымының жетілдірілген </w:t>
      </w:r>
      <w:r w:rsidR="00583161" w:rsidRPr="00AF19C5">
        <w:rPr>
          <w:rFonts w:ascii="Times New Roman" w:hAnsi="Times New Roman" w:cs="Times New Roman"/>
          <w:sz w:val="28"/>
          <w:szCs w:val="28"/>
          <w:lang w:val="kk-KZ"/>
        </w:rPr>
        <w:t>сызба</w:t>
      </w:r>
      <w:r w:rsidR="002F0A20" w:rsidRPr="00AF19C5">
        <w:rPr>
          <w:rFonts w:ascii="Times New Roman" w:hAnsi="Times New Roman" w:cs="Times New Roman"/>
          <w:sz w:val="28"/>
          <w:szCs w:val="28"/>
          <w:lang w:val="kk-KZ"/>
        </w:rPr>
        <w:t xml:space="preserve">сын авторлық әзірлеудің теориялық маңыздылығы оның </w:t>
      </w:r>
      <w:r w:rsidRPr="00AF19C5">
        <w:rPr>
          <w:rFonts w:ascii="Times New Roman" w:hAnsi="Times New Roman" w:cs="Times New Roman"/>
          <w:sz w:val="28"/>
          <w:szCs w:val="28"/>
          <w:lang w:val="kk-KZ"/>
        </w:rPr>
        <w:t>Өнеркәсіп</w:t>
      </w:r>
      <w:r w:rsidR="002F0A20" w:rsidRPr="00AF19C5">
        <w:rPr>
          <w:rFonts w:ascii="Times New Roman" w:hAnsi="Times New Roman" w:cs="Times New Roman"/>
          <w:sz w:val="28"/>
          <w:szCs w:val="28"/>
          <w:lang w:val="kk-KZ"/>
        </w:rPr>
        <w:t xml:space="preserve"> 4.0-де автомобиль жүк тасымалдарының жаңа көзқарасын қалыптастыруы болып табылады, оған мыналар кіреді: 1) ICT </w:t>
      </w:r>
      <w:r w:rsidR="00A721B9" w:rsidRPr="00AF19C5">
        <w:rPr>
          <w:rFonts w:ascii="Times New Roman" w:hAnsi="Times New Roman" w:cs="Times New Roman"/>
          <w:sz w:val="28"/>
          <w:szCs w:val="28"/>
          <w:lang w:val="kk-KZ"/>
        </w:rPr>
        <w:t xml:space="preserve">goods exports </w:t>
      </w:r>
      <w:r w:rsidR="002F0A20" w:rsidRPr="00AF19C5">
        <w:rPr>
          <w:rFonts w:ascii="Times New Roman" w:hAnsi="Times New Roman" w:cs="Times New Roman"/>
          <w:sz w:val="28"/>
          <w:szCs w:val="28"/>
          <w:lang w:val="kk-KZ"/>
        </w:rPr>
        <w:t xml:space="preserve">дамуын барынша толық қолдау үшін </w:t>
      </w:r>
      <w:r w:rsidRPr="00AF19C5">
        <w:rPr>
          <w:rFonts w:ascii="Times New Roman" w:hAnsi="Times New Roman" w:cs="Times New Roman"/>
          <w:sz w:val="28"/>
          <w:szCs w:val="28"/>
          <w:lang w:val="kk-KZ"/>
        </w:rPr>
        <w:t>Өнеркәсіп</w:t>
      </w:r>
      <w:r w:rsidR="002F0A20" w:rsidRPr="00AF19C5">
        <w:rPr>
          <w:rFonts w:ascii="Times New Roman" w:hAnsi="Times New Roman" w:cs="Times New Roman"/>
          <w:sz w:val="28"/>
          <w:szCs w:val="28"/>
          <w:lang w:val="kk-KZ"/>
        </w:rPr>
        <w:t xml:space="preserve"> 4.0-де автомобиль жүк тасымалдарын корпоративтік басқарудың неғұрлым тиімді шаралары таңдалды; 2) көлік-логистикалық қызмет көрсетудің цифрлық экожүйесі ретінде автомобиль жүк тасымалдарының сапасын басқарудағы management information system жаңа түсінігі</w:t>
      </w:r>
      <w:r w:rsidR="00C975B8">
        <w:rPr>
          <w:rFonts w:ascii="Times New Roman" w:hAnsi="Times New Roman" w:cs="Times New Roman"/>
          <w:sz w:val="28"/>
          <w:szCs w:val="28"/>
          <w:lang w:val="kk-KZ"/>
        </w:rPr>
        <w:t xml:space="preserve"> ұсынылды</w:t>
      </w:r>
      <w:r w:rsidR="002F0A20" w:rsidRPr="00AF19C5">
        <w:rPr>
          <w:rFonts w:ascii="Times New Roman" w:hAnsi="Times New Roman" w:cs="Times New Roman"/>
          <w:sz w:val="28"/>
          <w:szCs w:val="28"/>
          <w:lang w:val="kk-KZ"/>
        </w:rPr>
        <w:t xml:space="preserve">; 3) </w:t>
      </w:r>
      <w:r w:rsidRPr="00AF19C5">
        <w:rPr>
          <w:rFonts w:ascii="Times New Roman" w:hAnsi="Times New Roman" w:cs="Times New Roman"/>
          <w:sz w:val="28"/>
          <w:szCs w:val="28"/>
          <w:lang w:val="kk-KZ"/>
        </w:rPr>
        <w:t>Өнеркәсіп</w:t>
      </w:r>
      <w:r w:rsidR="002F0A20" w:rsidRPr="00AF19C5">
        <w:rPr>
          <w:rFonts w:ascii="Times New Roman" w:hAnsi="Times New Roman" w:cs="Times New Roman"/>
          <w:sz w:val="28"/>
          <w:szCs w:val="28"/>
          <w:lang w:val="kk-KZ"/>
        </w:rPr>
        <w:t xml:space="preserve"> 4.0 жағдайында автомобиль жүк тасымалдарының сапасын арттыру үшін Management information system ұйымдастырудың жаңа </w:t>
      </w:r>
      <w:r w:rsidR="00583161" w:rsidRPr="00AF19C5">
        <w:rPr>
          <w:rFonts w:ascii="Times New Roman" w:hAnsi="Times New Roman" w:cs="Times New Roman"/>
          <w:sz w:val="28"/>
          <w:szCs w:val="28"/>
          <w:lang w:val="kk-KZ"/>
        </w:rPr>
        <w:t>сызба</w:t>
      </w:r>
      <w:r w:rsidR="002F0A20" w:rsidRPr="00AF19C5">
        <w:rPr>
          <w:rFonts w:ascii="Times New Roman" w:hAnsi="Times New Roman" w:cs="Times New Roman"/>
          <w:sz w:val="28"/>
          <w:szCs w:val="28"/>
          <w:lang w:val="kk-KZ"/>
        </w:rPr>
        <w:t>сы</w:t>
      </w:r>
      <w:r w:rsidR="00C975B8">
        <w:rPr>
          <w:rFonts w:ascii="Times New Roman" w:hAnsi="Times New Roman" w:cs="Times New Roman"/>
          <w:sz w:val="28"/>
          <w:szCs w:val="28"/>
          <w:lang w:val="kk-KZ"/>
        </w:rPr>
        <w:t xml:space="preserve"> құрастырылды</w:t>
      </w:r>
      <w:r w:rsidR="002F0A20" w:rsidRPr="00AF19C5">
        <w:rPr>
          <w:rFonts w:ascii="Times New Roman" w:hAnsi="Times New Roman" w:cs="Times New Roman"/>
          <w:sz w:val="28"/>
          <w:szCs w:val="28"/>
          <w:lang w:val="kk-KZ"/>
        </w:rPr>
        <w:t>.</w:t>
      </w:r>
    </w:p>
    <w:p w:rsidR="002F0A20" w:rsidRPr="00AF19C5" w:rsidRDefault="002F0A20" w:rsidP="002F0A2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Авторлық қорытындылар мен ұсынымдардың практикалық маңыздылығы олардың Қазақстанда ICT goods exports дамыту перспективасын </w:t>
      </w:r>
      <w:r w:rsidR="00A721B9" w:rsidRPr="00AF19C5">
        <w:rPr>
          <w:rFonts w:ascii="Times New Roman" w:hAnsi="Times New Roman" w:cs="Times New Roman"/>
          <w:sz w:val="28"/>
          <w:szCs w:val="28"/>
          <w:lang w:val="kk-KZ"/>
        </w:rPr>
        <w:t xml:space="preserve">автомобиль </w:t>
      </w:r>
      <w:r w:rsidRPr="00AF19C5">
        <w:rPr>
          <w:rFonts w:ascii="Times New Roman" w:hAnsi="Times New Roman" w:cs="Times New Roman"/>
          <w:sz w:val="28"/>
          <w:szCs w:val="28"/>
          <w:lang w:val="kk-KZ"/>
        </w:rPr>
        <w:t xml:space="preserve">жүк тасымалдарының сапасын арттыруға мүмкіндік беретін Management information systems ұйымын жетілдіру арқылы ашқандығында және соның арқасында ICT goods exports дамуын қолдауда. Басқарушылық маңыздылығы мынада: Management information system ұйымының әзірленген жаңа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сы автомобиль жүк тасымалдарының сапасын басқару тиімділігін арттыруға және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олардың сапасына кепілдікті нығайтуға мүмкіндік береді.</w:t>
      </w:r>
    </w:p>
    <w:p w:rsidR="002F0A20" w:rsidRPr="00AF19C5" w:rsidRDefault="002F0A20" w:rsidP="002F0A2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Алынған нәтижелердің әлеуметтік маңыздылығы көлік-логистикалық қызмет көрсетудің цифрлық экожүйелеріндегі сапаны басқару негізінде автомобиль жүк тасымалын жетілдірудің ұсынылған жаңа стратегиялық </w:t>
      </w:r>
      <w:r w:rsidR="000859B9" w:rsidRPr="00AF19C5">
        <w:rPr>
          <w:rFonts w:ascii="Times New Roman" w:hAnsi="Times New Roman" w:cs="Times New Roman"/>
          <w:sz w:val="28"/>
          <w:szCs w:val="28"/>
          <w:lang w:val="kk-KZ"/>
        </w:rPr>
        <w:t xml:space="preserve">пайымы </w:t>
      </w:r>
      <w:r w:rsidRPr="00AF19C5">
        <w:rPr>
          <w:rFonts w:ascii="Times New Roman" w:hAnsi="Times New Roman" w:cs="Times New Roman"/>
          <w:sz w:val="28"/>
          <w:szCs w:val="28"/>
          <w:lang w:val="kk-KZ"/>
        </w:rPr>
        <w:t>адам мен машина</w:t>
      </w:r>
      <w:r w:rsidR="00A721B9" w:rsidRPr="00AF19C5">
        <w:rPr>
          <w:rFonts w:ascii="Times New Roman" w:hAnsi="Times New Roman" w:cs="Times New Roman"/>
          <w:sz w:val="28"/>
          <w:szCs w:val="28"/>
          <w:lang w:val="kk-KZ"/>
        </w:rPr>
        <w:t>лық</w:t>
      </w:r>
      <w:r w:rsidRPr="00AF19C5">
        <w:rPr>
          <w:rFonts w:ascii="Times New Roman" w:hAnsi="Times New Roman" w:cs="Times New Roman"/>
          <w:sz w:val="28"/>
          <w:szCs w:val="28"/>
          <w:lang w:val="kk-KZ"/>
        </w:rPr>
        <w:t xml:space="preserve"> басқаруды біріктіретін гибридті ұйымдастыру </w:t>
      </w:r>
      <w:r w:rsidR="00583161" w:rsidRPr="00AF19C5">
        <w:rPr>
          <w:rFonts w:ascii="Times New Roman" w:hAnsi="Times New Roman" w:cs="Times New Roman"/>
          <w:sz w:val="28"/>
          <w:szCs w:val="28"/>
          <w:lang w:val="kk-KZ"/>
        </w:rPr>
        <w:t>сызба</w:t>
      </w:r>
      <w:r w:rsidRPr="00AF19C5">
        <w:rPr>
          <w:rFonts w:ascii="Times New Roman" w:hAnsi="Times New Roman" w:cs="Times New Roman"/>
          <w:sz w:val="28"/>
          <w:szCs w:val="28"/>
          <w:lang w:val="kk-KZ"/>
        </w:rPr>
        <w:t xml:space="preserve">сының арқасында автокөлік компанияларына </w:t>
      </w:r>
      <w:r w:rsidR="004C75D1" w:rsidRPr="00AF19C5">
        <w:rPr>
          <w:rFonts w:ascii="Times New Roman" w:hAnsi="Times New Roman" w:cs="Times New Roman"/>
          <w:sz w:val="28"/>
          <w:szCs w:val="28"/>
          <w:lang w:val="kk-KZ"/>
        </w:rPr>
        <w:t>Өнеркәсіп</w:t>
      </w:r>
      <w:r w:rsidRPr="00AF19C5">
        <w:rPr>
          <w:rFonts w:ascii="Times New Roman" w:hAnsi="Times New Roman" w:cs="Times New Roman"/>
          <w:sz w:val="28"/>
          <w:szCs w:val="28"/>
          <w:lang w:val="kk-KZ"/>
        </w:rPr>
        <w:t xml:space="preserve"> 4.0 жағдайында жұмыс орындарын сақтауға мүмкіндік береді,</w:t>
      </w:r>
      <w:r w:rsidR="00CD447E">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осылайша олардың корпоративтік әлеуметтік жауапкершілік деңгейін арттырады.</w:t>
      </w:r>
    </w:p>
    <w:p w:rsidR="002F0A20" w:rsidRPr="00AF19C5" w:rsidRDefault="002F0A20" w:rsidP="002F0A2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Жүк тасымалдау саласында кәсіпорынды басқаруға цифрлық экожүйелік тәсілді қолдану экономикалық ғылымның жетістіктерін енгізуді және кез келген ұйымдық-құқықтық нысандағы кәсіпорын үшін инновациялық мақсаттарға қол жеткізуді білдіреді. Менеджменттегі инновация</w:t>
      </w:r>
      <w:r w:rsidR="00FC2AD2"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w:t>
      </w:r>
      <w:r w:rsidR="00FC2AD2"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 xml:space="preserve">бұл функционалды басқарудың бір түрі, мұнда объект инновациялық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 болып табылады.</w:t>
      </w:r>
    </w:p>
    <w:p w:rsidR="002F0A20" w:rsidRPr="00AF19C5" w:rsidRDefault="002F0A20" w:rsidP="002F0A20">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Осылайша, көліктік-логистикалық қызмет көрсетудің цифрлық экожүйелерін дамыту негізінде жүк тасымалдарын басқару жүйесін әзірлеу және енгізу ғылыми жетістіктерді пайдалана отырып жүргізілуі тиіс. Тек кешенді тәсіл қызмет көрсету сапасын жақсарту, экономикалық көрсеткіштерді жақсарту және оның бәсекелестік артықшылықтарын нығайту жөніндегі міндеттерді тезірек шешуге мүмкіндік береді.</w:t>
      </w:r>
    </w:p>
    <w:p w:rsidR="00DC6CE4" w:rsidRPr="00624EC7" w:rsidRDefault="00DD02C8" w:rsidP="00624EC7">
      <w:pPr>
        <w:pStyle w:val="Times14"/>
        <w:numPr>
          <w:ilvl w:val="1"/>
          <w:numId w:val="34"/>
        </w:numPr>
        <w:tabs>
          <w:tab w:val="left" w:pos="1134"/>
        </w:tabs>
        <w:ind w:left="0" w:firstLine="709"/>
        <w:outlineLvl w:val="0"/>
        <w:rPr>
          <w:b/>
          <w:lang w:val="kk-KZ"/>
        </w:rPr>
      </w:pPr>
      <w:bookmarkStart w:id="14" w:name="_Toc208015039"/>
      <w:r w:rsidRPr="00FE34C8">
        <w:rPr>
          <w:b/>
          <w:lang w:val="kk-KZ"/>
        </w:rPr>
        <w:lastRenderedPageBreak/>
        <w:t>Цифрлық платформаларды қолдану арқылы автомобиль жүк тасымалындағы көліктік-логистикалық экожүйе қатысушыларының өзара әрекеттесу механизмін жетілдіру</w:t>
      </w:r>
      <w:bookmarkEnd w:id="14"/>
    </w:p>
    <w:p w:rsidR="00DC6CE4" w:rsidRPr="00AF19C5" w:rsidRDefault="00DC6CE4" w:rsidP="00ED6834">
      <w:pPr>
        <w:spacing w:after="0" w:line="240" w:lineRule="auto"/>
        <w:ind w:firstLine="709"/>
        <w:jc w:val="both"/>
        <w:rPr>
          <w:rFonts w:ascii="Times New Roman" w:hAnsi="Times New Roman" w:cs="Times New Roman"/>
          <w:sz w:val="28"/>
          <w:szCs w:val="28"/>
          <w:lang w:val="kk-KZ"/>
        </w:rPr>
      </w:pPr>
    </w:p>
    <w:p w:rsidR="00ED6834" w:rsidRPr="00AF19C5" w:rsidRDefault="00ED6834" w:rsidP="00B10970">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Халықаралық көлік дәліздерінде стратегиялық жағдайға ие Қазақстан үшін автомобиль жүк тасымалдарының мінсіз цифрлық экожүйесін құру ұлттық экономиканың бәсекеге қабілеттілігін арттыру үшін аса маңызды міндет болып табылады.</w:t>
      </w:r>
    </w:p>
    <w:p w:rsidR="00DC6CE4" w:rsidRPr="00AF19C5" w:rsidRDefault="00ED6834" w:rsidP="00B10970">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Жоғарыда айтылғандай, көлік-логистикалық қызмет көрсетудің цифрлық экожүйесі цифрлық платформалар мен технологиялар арқылы логистикалық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тердің барлық қатысушыларын біріктіретін интеграцияланған ақпараттық орта болып табылады. А.Т. Молдабекованың және бірлескен авторлардың анықтамасы бойынша мұндай экожүйе көлік-логистикалық инфрақұрылымның цифрлық реформасын жүргізу және жаңа үлгідегі цифрлық платформаларды құру шартымен ғана жеткізу тізбегін тиімді басқаруды қамтамасыз етуі тиіс [</w:t>
      </w:r>
      <w:r w:rsidR="00E141EB" w:rsidRPr="00AF19C5">
        <w:rPr>
          <w:rFonts w:ascii="Times New Roman" w:hAnsi="Times New Roman" w:cs="Times New Roman"/>
          <w:sz w:val="28"/>
          <w:szCs w:val="28"/>
          <w:lang w:val="kk-KZ"/>
        </w:rPr>
        <w:t>17</w:t>
      </w:r>
      <w:r w:rsidRPr="00AF19C5">
        <w:rPr>
          <w:rFonts w:ascii="Times New Roman" w:hAnsi="Times New Roman" w:cs="Times New Roman"/>
          <w:sz w:val="28"/>
          <w:szCs w:val="28"/>
          <w:lang w:val="kk-KZ"/>
        </w:rPr>
        <w:t>].</w:t>
      </w:r>
    </w:p>
    <w:p w:rsidR="00DC6CE4" w:rsidRPr="00AF19C5" w:rsidRDefault="00ED6834" w:rsidP="00B10970">
      <w:pPr>
        <w:spacing w:after="0" w:line="252"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Автомобиль жүк тасымалындағы көлік-логистикалық қызмет көрсету экожүйесі субъектілерінің өзара іс-қимыл механизмі модульдік қағидатқа негізделген және өзара іс-қимылдың төрт деңгейін қамтитын цифрлық экожүйе архитектурасына негізделген:</w:t>
      </w:r>
    </w:p>
    <w:p w:rsidR="00ED6834" w:rsidRPr="00AF19C5" w:rsidRDefault="00ED6834" w:rsidP="00B10970">
      <w:pPr>
        <w:spacing w:after="0" w:line="252" w:lineRule="auto"/>
        <w:jc w:val="both"/>
        <w:rPr>
          <w:rFonts w:ascii="Times New Roman" w:hAnsi="Times New Roman" w:cs="Times New Roman"/>
          <w:sz w:val="28"/>
          <w:szCs w:val="28"/>
          <w:lang w:val="kk-KZ"/>
        </w:rPr>
      </w:pPr>
    </w:p>
    <w:p w:rsidR="00ED6834" w:rsidRPr="00C05E14" w:rsidRDefault="00ED6834" w:rsidP="00B10970">
      <w:pPr>
        <w:spacing w:after="0" w:line="252"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441A98" w:rsidRPr="00AF19C5">
        <w:rPr>
          <w:rFonts w:ascii="Times New Roman" w:hAnsi="Times New Roman" w:cs="Times New Roman"/>
          <w:sz w:val="28"/>
          <w:szCs w:val="28"/>
          <w:lang w:val="kk-KZ"/>
        </w:rPr>
        <w:t>31</w:t>
      </w:r>
      <w:r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Көліктік-логистикалық қызмет көрсетудің цифрлық экожүйесіндегі өзара іс-қимыл деңгейлері</w:t>
      </w:r>
    </w:p>
    <w:tbl>
      <w:tblPr>
        <w:tblStyle w:val="a7"/>
        <w:tblW w:w="0" w:type="auto"/>
        <w:tblLook w:val="04A0" w:firstRow="1" w:lastRow="0" w:firstColumn="1" w:lastColumn="0" w:noHBand="0" w:noVBand="1"/>
      </w:tblPr>
      <w:tblGrid>
        <w:gridCol w:w="1555"/>
        <w:gridCol w:w="2338"/>
        <w:gridCol w:w="2804"/>
        <w:gridCol w:w="2931"/>
      </w:tblGrid>
      <w:tr w:rsidR="00ED6834" w:rsidRPr="00FE34C8" w:rsidTr="00D0622D">
        <w:tc>
          <w:tcPr>
            <w:tcW w:w="1555" w:type="dxa"/>
            <w:vAlign w:val="center"/>
          </w:tcPr>
          <w:p w:rsidR="00ED6834" w:rsidRPr="00FE34C8" w:rsidRDefault="00ED6834" w:rsidP="00F55F8B">
            <w:pPr>
              <w:spacing w:line="252" w:lineRule="auto"/>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Деңгей</w:t>
            </w:r>
          </w:p>
        </w:tc>
        <w:tc>
          <w:tcPr>
            <w:tcW w:w="2338" w:type="dxa"/>
            <w:vAlign w:val="center"/>
          </w:tcPr>
          <w:p w:rsidR="00ED6834" w:rsidRPr="00FE34C8" w:rsidRDefault="00ED6834" w:rsidP="00F55F8B">
            <w:pPr>
              <w:spacing w:line="252" w:lineRule="auto"/>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Қатысушылар</w:t>
            </w:r>
          </w:p>
        </w:tc>
        <w:tc>
          <w:tcPr>
            <w:tcW w:w="2804" w:type="dxa"/>
            <w:vAlign w:val="center"/>
          </w:tcPr>
          <w:p w:rsidR="00ED6834" w:rsidRPr="00D0622D" w:rsidRDefault="00D0622D" w:rsidP="00F55F8B">
            <w:pPr>
              <w:spacing w:line="252" w:lineRule="auto"/>
              <w:jc w:val="center"/>
              <w:rPr>
                <w:rFonts w:ascii="Times New Roman" w:eastAsia="Times New Roman" w:hAnsi="Times New Roman" w:cs="Times New Roman"/>
                <w:bCs/>
                <w:sz w:val="24"/>
                <w:szCs w:val="28"/>
                <w:lang w:val="kk-KZ"/>
              </w:rPr>
            </w:pPr>
            <w:r>
              <w:rPr>
                <w:rFonts w:ascii="Times New Roman" w:eastAsia="Times New Roman" w:hAnsi="Times New Roman" w:cs="Times New Roman"/>
                <w:bCs/>
                <w:sz w:val="24"/>
                <w:szCs w:val="28"/>
                <w:lang w:val="kk-KZ"/>
              </w:rPr>
              <w:t>Жүйенің қ</w:t>
            </w:r>
            <w:r w:rsidR="00ED6834" w:rsidRPr="00FE34C8">
              <w:rPr>
                <w:rFonts w:ascii="Times New Roman" w:eastAsia="Times New Roman" w:hAnsi="Times New Roman" w:cs="Times New Roman"/>
                <w:bCs/>
                <w:sz w:val="24"/>
                <w:szCs w:val="28"/>
              </w:rPr>
              <w:t>ұрамдас бөліктер</w:t>
            </w:r>
            <w:r>
              <w:rPr>
                <w:rFonts w:ascii="Times New Roman" w:eastAsia="Times New Roman" w:hAnsi="Times New Roman" w:cs="Times New Roman"/>
                <w:bCs/>
                <w:sz w:val="24"/>
                <w:szCs w:val="28"/>
                <w:lang w:val="kk-KZ"/>
              </w:rPr>
              <w:t>і</w:t>
            </w:r>
          </w:p>
        </w:tc>
        <w:tc>
          <w:tcPr>
            <w:tcW w:w="2931" w:type="dxa"/>
            <w:vAlign w:val="center"/>
          </w:tcPr>
          <w:p w:rsidR="00ED6834" w:rsidRPr="00FE34C8" w:rsidRDefault="00ED6834" w:rsidP="00F55F8B">
            <w:pPr>
              <w:spacing w:line="252" w:lineRule="auto"/>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Негізгі функциялар</w:t>
            </w:r>
          </w:p>
        </w:tc>
      </w:tr>
      <w:tr w:rsidR="00ED6834" w:rsidRPr="00FE34C8" w:rsidTr="00D0622D">
        <w:tc>
          <w:tcPr>
            <w:tcW w:w="1555" w:type="dxa"/>
            <w:vAlign w:val="center"/>
          </w:tcPr>
          <w:p w:rsidR="00ED6834" w:rsidRPr="00FE34C8" w:rsidRDefault="00ED6834" w:rsidP="00F55F8B">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Кәсіпорын</w:t>
            </w:r>
          </w:p>
        </w:tc>
        <w:tc>
          <w:tcPr>
            <w:tcW w:w="2338" w:type="dxa"/>
            <w:vAlign w:val="center"/>
          </w:tcPr>
          <w:p w:rsidR="00ED6834" w:rsidRPr="00FE34C8" w:rsidRDefault="00ED6834"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Жекелеген </w:t>
            </w:r>
            <w:r w:rsidR="00D0622D">
              <w:rPr>
                <w:rFonts w:ascii="Times New Roman" w:eastAsia="Times New Roman" w:hAnsi="Times New Roman" w:cs="Times New Roman"/>
                <w:sz w:val="24"/>
                <w:szCs w:val="28"/>
                <w:lang w:val="kk-KZ"/>
              </w:rPr>
              <w:t>КЛ</w:t>
            </w:r>
            <w:r w:rsidRPr="00FE34C8">
              <w:rPr>
                <w:rFonts w:ascii="Times New Roman" w:eastAsia="Times New Roman" w:hAnsi="Times New Roman" w:cs="Times New Roman"/>
                <w:sz w:val="24"/>
                <w:szCs w:val="28"/>
              </w:rPr>
              <w:t xml:space="preserve"> компаниялар</w:t>
            </w:r>
          </w:p>
        </w:tc>
        <w:tc>
          <w:tcPr>
            <w:tcW w:w="2804" w:type="dxa"/>
            <w:vAlign w:val="center"/>
          </w:tcPr>
          <w:p w:rsidR="00ED6834" w:rsidRPr="00FE34C8" w:rsidRDefault="00D0622D" w:rsidP="00F55F8B">
            <w:pPr>
              <w:spacing w:line="252" w:lineRule="auto"/>
              <w:rPr>
                <w:rFonts w:ascii="Times New Roman" w:eastAsia="Times New Roman" w:hAnsi="Times New Roman" w:cs="Times New Roman"/>
                <w:sz w:val="24"/>
                <w:szCs w:val="28"/>
              </w:rPr>
            </w:pPr>
            <w:r>
              <w:rPr>
                <w:rFonts w:ascii="Times New Roman" w:eastAsia="Times New Roman" w:hAnsi="Times New Roman" w:cs="Times New Roman"/>
                <w:sz w:val="24"/>
                <w:szCs w:val="28"/>
                <w:lang w:val="kk-KZ"/>
              </w:rPr>
              <w:t>Кәсіпорын</w:t>
            </w:r>
            <w:r w:rsidR="00ED6834" w:rsidRPr="00FE34C8">
              <w:rPr>
                <w:rFonts w:ascii="Times New Roman" w:eastAsia="Times New Roman" w:hAnsi="Times New Roman" w:cs="Times New Roman"/>
                <w:sz w:val="24"/>
                <w:szCs w:val="28"/>
              </w:rPr>
              <w:t xml:space="preserve"> деректері, цифрлық инфрақұрылым</w:t>
            </w:r>
          </w:p>
        </w:tc>
        <w:tc>
          <w:tcPr>
            <w:tcW w:w="2931" w:type="dxa"/>
            <w:vAlign w:val="center"/>
          </w:tcPr>
          <w:p w:rsidR="00ED6834" w:rsidRPr="00FE34C8" w:rsidRDefault="00D0622D"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Үдерістердің ішкі </w:t>
            </w:r>
            <w:r w:rsidR="00ED6834" w:rsidRPr="00FE34C8">
              <w:rPr>
                <w:rFonts w:ascii="Times New Roman" w:eastAsia="Times New Roman" w:hAnsi="Times New Roman" w:cs="Times New Roman"/>
                <w:sz w:val="24"/>
                <w:szCs w:val="28"/>
              </w:rPr>
              <w:t>автоматтандыру</w:t>
            </w:r>
            <w:r>
              <w:rPr>
                <w:rFonts w:ascii="Times New Roman" w:eastAsia="Times New Roman" w:hAnsi="Times New Roman" w:cs="Times New Roman"/>
                <w:sz w:val="24"/>
                <w:szCs w:val="28"/>
                <w:lang w:val="kk-KZ"/>
              </w:rPr>
              <w:t>ы</w:t>
            </w:r>
            <w:r w:rsidR="00ED6834" w:rsidRPr="00FE34C8">
              <w:rPr>
                <w:rFonts w:ascii="Times New Roman" w:eastAsia="Times New Roman" w:hAnsi="Times New Roman" w:cs="Times New Roman"/>
                <w:sz w:val="24"/>
                <w:szCs w:val="28"/>
              </w:rPr>
              <w:t xml:space="preserve"> </w:t>
            </w:r>
          </w:p>
        </w:tc>
      </w:tr>
      <w:tr w:rsidR="00ED6834" w:rsidRPr="00FE34C8" w:rsidTr="00D0622D">
        <w:tc>
          <w:tcPr>
            <w:tcW w:w="1555" w:type="dxa"/>
            <w:vAlign w:val="center"/>
          </w:tcPr>
          <w:p w:rsidR="00ED6834" w:rsidRPr="00FE34C8" w:rsidRDefault="00ED6834" w:rsidP="00F55F8B">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Салалық</w:t>
            </w:r>
          </w:p>
        </w:tc>
        <w:tc>
          <w:tcPr>
            <w:tcW w:w="2338" w:type="dxa"/>
            <w:vAlign w:val="center"/>
          </w:tcPr>
          <w:p w:rsidR="00ED6834" w:rsidRPr="00FE34C8" w:rsidRDefault="00D0622D" w:rsidP="00F55F8B">
            <w:pPr>
              <w:spacing w:line="252"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Көлік құралдары</w:t>
            </w:r>
            <w:r>
              <w:rPr>
                <w:rFonts w:ascii="Times New Roman" w:eastAsia="Times New Roman" w:hAnsi="Times New Roman" w:cs="Times New Roman"/>
                <w:sz w:val="24"/>
                <w:szCs w:val="28"/>
                <w:lang w:val="kk-KZ"/>
              </w:rPr>
              <w:t xml:space="preserve">, </w:t>
            </w:r>
            <w:r w:rsidR="00ED6834" w:rsidRPr="00FE34C8">
              <w:rPr>
                <w:rFonts w:ascii="Times New Roman" w:eastAsia="Times New Roman" w:hAnsi="Times New Roman" w:cs="Times New Roman"/>
                <w:sz w:val="24"/>
                <w:szCs w:val="28"/>
              </w:rPr>
              <w:t>кәсіпорындар</w:t>
            </w:r>
          </w:p>
        </w:tc>
        <w:tc>
          <w:tcPr>
            <w:tcW w:w="2804" w:type="dxa"/>
            <w:vAlign w:val="center"/>
          </w:tcPr>
          <w:p w:rsidR="00ED6834" w:rsidRPr="00FE34C8" w:rsidRDefault="00ED6834"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Бірыңғай цифрлық платформа көлік</w:t>
            </w:r>
          </w:p>
        </w:tc>
        <w:tc>
          <w:tcPr>
            <w:tcW w:w="2931" w:type="dxa"/>
            <w:vAlign w:val="center"/>
          </w:tcPr>
          <w:p w:rsidR="00ED6834" w:rsidRPr="00FE34C8" w:rsidRDefault="00D0622D"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Тасымалдау </w:t>
            </w:r>
            <w:r w:rsidR="00583161" w:rsidRPr="00FE34C8">
              <w:rPr>
                <w:rFonts w:ascii="Times New Roman" w:eastAsia="Times New Roman" w:hAnsi="Times New Roman" w:cs="Times New Roman"/>
                <w:sz w:val="24"/>
                <w:szCs w:val="28"/>
              </w:rPr>
              <w:t>үдеріс</w:t>
            </w:r>
            <w:r w:rsidR="00ED6834" w:rsidRPr="00FE34C8">
              <w:rPr>
                <w:rFonts w:ascii="Times New Roman" w:eastAsia="Times New Roman" w:hAnsi="Times New Roman" w:cs="Times New Roman"/>
                <w:sz w:val="24"/>
                <w:szCs w:val="28"/>
              </w:rPr>
              <w:t>тердің</w:t>
            </w:r>
            <w:r w:rsidRPr="00FE34C8">
              <w:rPr>
                <w:rFonts w:ascii="Times New Roman" w:eastAsia="Times New Roman" w:hAnsi="Times New Roman" w:cs="Times New Roman"/>
                <w:sz w:val="24"/>
                <w:szCs w:val="28"/>
              </w:rPr>
              <w:t xml:space="preserve"> үйлестіру</w:t>
            </w:r>
          </w:p>
        </w:tc>
      </w:tr>
      <w:tr w:rsidR="00ED6834" w:rsidRPr="00FE34C8" w:rsidTr="00D0622D">
        <w:tc>
          <w:tcPr>
            <w:tcW w:w="1555" w:type="dxa"/>
            <w:vAlign w:val="center"/>
          </w:tcPr>
          <w:p w:rsidR="00ED6834" w:rsidRPr="00FE34C8" w:rsidRDefault="00ED6834" w:rsidP="00F55F8B">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Кросс-салалық</w:t>
            </w:r>
          </w:p>
        </w:tc>
        <w:tc>
          <w:tcPr>
            <w:tcW w:w="2338" w:type="dxa"/>
            <w:vAlign w:val="center"/>
          </w:tcPr>
          <w:p w:rsidR="00ED6834" w:rsidRPr="00FE34C8" w:rsidRDefault="00ED6834"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Көлік және пайдаланушылар</w:t>
            </w:r>
          </w:p>
        </w:tc>
        <w:tc>
          <w:tcPr>
            <w:tcW w:w="2804" w:type="dxa"/>
            <w:vAlign w:val="center"/>
          </w:tcPr>
          <w:p w:rsidR="00ED6834" w:rsidRPr="00FE34C8" w:rsidRDefault="00ED6834"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Цифрлық көліктік-өндірістік платформа</w:t>
            </w:r>
          </w:p>
        </w:tc>
        <w:tc>
          <w:tcPr>
            <w:tcW w:w="2931" w:type="dxa"/>
            <w:vAlign w:val="center"/>
          </w:tcPr>
          <w:p w:rsidR="00ED6834" w:rsidRPr="00D0622D" w:rsidRDefault="00D0622D" w:rsidP="00F55F8B">
            <w:pPr>
              <w:spacing w:line="252" w:lineRule="auto"/>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 xml:space="preserve">Көлік </w:t>
            </w:r>
            <w:r>
              <w:rPr>
                <w:rFonts w:ascii="Times New Roman" w:eastAsia="Times New Roman" w:hAnsi="Times New Roman" w:cs="Times New Roman"/>
                <w:sz w:val="24"/>
                <w:szCs w:val="28"/>
                <w:lang w:val="kk-KZ"/>
              </w:rPr>
              <w:t>пен</w:t>
            </w:r>
            <w:r>
              <w:rPr>
                <w:rFonts w:ascii="Times New Roman" w:eastAsia="Times New Roman" w:hAnsi="Times New Roman" w:cs="Times New Roman"/>
                <w:sz w:val="24"/>
                <w:szCs w:val="28"/>
              </w:rPr>
              <w:t xml:space="preserve"> өндіріс</w:t>
            </w:r>
            <w:r w:rsidRPr="00FE34C8">
              <w:rPr>
                <w:rFonts w:ascii="Times New Roman" w:eastAsia="Times New Roman" w:hAnsi="Times New Roman" w:cs="Times New Roman"/>
                <w:sz w:val="24"/>
                <w:szCs w:val="28"/>
              </w:rPr>
              <w:t xml:space="preserve"> интеграция</w:t>
            </w:r>
            <w:r>
              <w:rPr>
                <w:rFonts w:ascii="Times New Roman" w:eastAsia="Times New Roman" w:hAnsi="Times New Roman" w:cs="Times New Roman"/>
                <w:sz w:val="24"/>
                <w:szCs w:val="28"/>
                <w:lang w:val="kk-KZ"/>
              </w:rPr>
              <w:t>сы</w:t>
            </w:r>
          </w:p>
        </w:tc>
      </w:tr>
      <w:tr w:rsidR="00ED6834" w:rsidRPr="00FE34C8" w:rsidTr="00D0622D">
        <w:tc>
          <w:tcPr>
            <w:tcW w:w="1555" w:type="dxa"/>
            <w:vAlign w:val="center"/>
          </w:tcPr>
          <w:p w:rsidR="00ED6834" w:rsidRPr="00FE34C8" w:rsidRDefault="00ED6834" w:rsidP="00F55F8B">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Экожүйелік</w:t>
            </w:r>
          </w:p>
        </w:tc>
        <w:tc>
          <w:tcPr>
            <w:tcW w:w="2338" w:type="dxa"/>
            <w:vAlign w:val="center"/>
          </w:tcPr>
          <w:p w:rsidR="00ED6834" w:rsidRPr="00D0622D" w:rsidRDefault="00D0622D" w:rsidP="00F55F8B">
            <w:pPr>
              <w:spacing w:line="252" w:lineRule="auto"/>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КЛИ қатысушыларының барлығы</w:t>
            </w:r>
          </w:p>
        </w:tc>
        <w:tc>
          <w:tcPr>
            <w:tcW w:w="2804" w:type="dxa"/>
            <w:vAlign w:val="center"/>
          </w:tcPr>
          <w:p w:rsidR="00ED6834" w:rsidRPr="00FE34C8" w:rsidRDefault="00D0622D" w:rsidP="00F55F8B">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Өңірдің цифрлық </w:t>
            </w:r>
            <w:r w:rsidR="00ED6834" w:rsidRPr="00FE34C8">
              <w:rPr>
                <w:rFonts w:ascii="Times New Roman" w:eastAsia="Times New Roman" w:hAnsi="Times New Roman" w:cs="Times New Roman"/>
                <w:sz w:val="24"/>
                <w:szCs w:val="28"/>
              </w:rPr>
              <w:t>экожүйе</w:t>
            </w:r>
            <w:r>
              <w:rPr>
                <w:rFonts w:ascii="Times New Roman" w:eastAsia="Times New Roman" w:hAnsi="Times New Roman" w:cs="Times New Roman"/>
                <w:sz w:val="24"/>
                <w:szCs w:val="28"/>
                <w:lang w:val="kk-KZ"/>
              </w:rPr>
              <w:t>сі</w:t>
            </w:r>
            <w:r w:rsidR="00ED6834" w:rsidRPr="00FE34C8">
              <w:rPr>
                <w:rFonts w:ascii="Times New Roman" w:eastAsia="Times New Roman" w:hAnsi="Times New Roman" w:cs="Times New Roman"/>
                <w:sz w:val="24"/>
                <w:szCs w:val="28"/>
              </w:rPr>
              <w:t xml:space="preserve"> </w:t>
            </w:r>
          </w:p>
        </w:tc>
        <w:tc>
          <w:tcPr>
            <w:tcW w:w="2931" w:type="dxa"/>
            <w:vAlign w:val="center"/>
          </w:tcPr>
          <w:p w:rsidR="00ED6834" w:rsidRPr="00D0622D" w:rsidRDefault="00D0622D" w:rsidP="00F55F8B">
            <w:pPr>
              <w:spacing w:line="252" w:lineRule="auto"/>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Логистика</w:t>
            </w:r>
            <w:r>
              <w:rPr>
                <w:rFonts w:ascii="Times New Roman" w:eastAsia="Times New Roman" w:hAnsi="Times New Roman" w:cs="Times New Roman"/>
                <w:sz w:val="24"/>
                <w:szCs w:val="28"/>
                <w:lang w:val="kk-KZ"/>
              </w:rPr>
              <w:t>ны</w:t>
            </w:r>
            <w:r w:rsidRPr="00FE34C8">
              <w:rPr>
                <w:rFonts w:ascii="Times New Roman" w:eastAsia="Times New Roman" w:hAnsi="Times New Roman" w:cs="Times New Roman"/>
                <w:sz w:val="24"/>
                <w:szCs w:val="28"/>
              </w:rPr>
              <w:t xml:space="preserve"> кешенді </w:t>
            </w:r>
            <w:r w:rsidR="00ED6834" w:rsidRPr="00FE34C8">
              <w:rPr>
                <w:rFonts w:ascii="Times New Roman" w:eastAsia="Times New Roman" w:hAnsi="Times New Roman" w:cs="Times New Roman"/>
                <w:sz w:val="24"/>
                <w:szCs w:val="28"/>
              </w:rPr>
              <w:t>басқар</w:t>
            </w:r>
            <w:r>
              <w:rPr>
                <w:rFonts w:ascii="Times New Roman" w:eastAsia="Times New Roman" w:hAnsi="Times New Roman" w:cs="Times New Roman"/>
                <w:sz w:val="24"/>
                <w:szCs w:val="28"/>
                <w:lang w:val="kk-KZ"/>
              </w:rPr>
              <w:t>у</w:t>
            </w:r>
            <w:r w:rsidR="00ED6834" w:rsidRPr="00FE34C8">
              <w:rPr>
                <w:rFonts w:ascii="Times New Roman" w:eastAsia="Times New Roman" w:hAnsi="Times New Roman" w:cs="Times New Roman"/>
                <w:sz w:val="24"/>
                <w:szCs w:val="28"/>
              </w:rPr>
              <w:t xml:space="preserve"> </w:t>
            </w:r>
          </w:p>
        </w:tc>
      </w:tr>
      <w:tr w:rsidR="00ED6834" w:rsidRPr="00FE34C8" w:rsidTr="00ED6834">
        <w:tc>
          <w:tcPr>
            <w:tcW w:w="9628" w:type="dxa"/>
            <w:gridSpan w:val="4"/>
            <w:vAlign w:val="center"/>
          </w:tcPr>
          <w:p w:rsidR="00ED6834" w:rsidRPr="00FE34C8" w:rsidRDefault="00ED6834" w:rsidP="00F55F8B">
            <w:pPr>
              <w:spacing w:line="252" w:lineRule="auto"/>
              <w:jc w:val="both"/>
              <w:rPr>
                <w:rFonts w:ascii="Times New Roman" w:eastAsia="Times New Roman" w:hAnsi="Times New Roman" w:cs="Times New Roman"/>
                <w:sz w:val="24"/>
                <w:szCs w:val="28"/>
                <w:lang w:val="ru-RU"/>
              </w:rPr>
            </w:pPr>
            <w:r w:rsidRPr="00FE34C8">
              <w:rPr>
                <w:rFonts w:ascii="Times New Roman" w:eastAsia="Times New Roman" w:hAnsi="Times New Roman" w:cs="Times New Roman"/>
                <w:i/>
                <w:iCs/>
                <w:sz w:val="24"/>
                <w:szCs w:val="28"/>
                <w:lang w:val="ru-RU"/>
              </w:rPr>
              <w:t>Ескерту: автор [</w:t>
            </w:r>
            <w:r w:rsidR="00E141EB" w:rsidRPr="00FE34C8">
              <w:rPr>
                <w:rFonts w:ascii="Times New Roman" w:eastAsia="Times New Roman" w:hAnsi="Times New Roman" w:cs="Times New Roman"/>
                <w:i/>
                <w:iCs/>
                <w:sz w:val="24"/>
                <w:szCs w:val="28"/>
                <w:lang w:val="ru-RU"/>
              </w:rPr>
              <w:t>13</w:t>
            </w:r>
            <w:r w:rsidR="00BF2B71">
              <w:rPr>
                <w:rFonts w:ascii="Times New Roman" w:eastAsia="Times New Roman" w:hAnsi="Times New Roman" w:cs="Times New Roman"/>
                <w:i/>
                <w:iCs/>
                <w:sz w:val="24"/>
                <w:szCs w:val="28"/>
              </w:rPr>
              <w:t>9</w:t>
            </w:r>
            <w:r w:rsidRPr="00FE34C8">
              <w:rPr>
                <w:rFonts w:ascii="Times New Roman" w:eastAsia="Times New Roman" w:hAnsi="Times New Roman" w:cs="Times New Roman"/>
                <w:i/>
                <w:iCs/>
                <w:sz w:val="24"/>
                <w:szCs w:val="28"/>
                <w:lang w:val="ru-RU"/>
              </w:rPr>
              <w:t>] негізінде құрастырған</w:t>
            </w:r>
          </w:p>
        </w:tc>
      </w:tr>
    </w:tbl>
    <w:p w:rsidR="00DC6CE4" w:rsidRPr="00AF19C5" w:rsidRDefault="00DC6CE4" w:rsidP="0065294A">
      <w:pPr>
        <w:spacing w:after="0" w:line="252" w:lineRule="auto"/>
        <w:ind w:firstLine="709"/>
        <w:jc w:val="both"/>
        <w:rPr>
          <w:rFonts w:ascii="Times New Roman" w:hAnsi="Times New Roman" w:cs="Times New Roman"/>
          <w:sz w:val="28"/>
          <w:szCs w:val="28"/>
        </w:rPr>
      </w:pPr>
    </w:p>
    <w:p w:rsidR="00ED6834" w:rsidRPr="00AF19C5" w:rsidRDefault="00ED6834" w:rsidP="0065294A">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Қазіргі цифрлық экожүйелердің басты ерекшелігі</w:t>
      </w:r>
      <w:r w:rsidR="008507AA"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rPr>
        <w:t>-</w:t>
      </w:r>
      <w:r w:rsidR="008507AA"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rPr>
        <w:t xml:space="preserve">олардың клиентоцентризмі. Цифрлық платформалар мен экожүйелерді мемлекеттік реттеу тұжырымдамасында атап өтілгендей, цифрлық экожүйе тұтынушылардың түпкілікті қажеттіліктерін қанағаттандыру үшін өнімдердің, қызметтердің және ақпараттың екі немесе одан да көп тобын біріктіретін клиентке бағытталған бизнес үлгісі болып табылады </w:t>
      </w:r>
      <w:r w:rsidR="00E141EB" w:rsidRPr="00AF19C5">
        <w:rPr>
          <w:rFonts w:ascii="Times New Roman" w:hAnsi="Times New Roman" w:cs="Times New Roman"/>
          <w:sz w:val="28"/>
          <w:szCs w:val="28"/>
        </w:rPr>
        <w:t>[</w:t>
      </w:r>
      <w:r w:rsidR="00E141EB" w:rsidRPr="00AF19C5">
        <w:rPr>
          <w:rFonts w:ascii="Times New Roman" w:hAnsi="Times New Roman" w:cs="Times New Roman"/>
          <w:sz w:val="28"/>
          <w:szCs w:val="28"/>
          <w:lang w:val="kk-KZ"/>
        </w:rPr>
        <w:t>1</w:t>
      </w:r>
      <w:r w:rsidR="00BF2B71">
        <w:rPr>
          <w:rFonts w:ascii="Times New Roman" w:hAnsi="Times New Roman" w:cs="Times New Roman"/>
          <w:sz w:val="28"/>
          <w:szCs w:val="28"/>
        </w:rPr>
        <w:t>40</w:t>
      </w:r>
      <w:r w:rsidRPr="00AF19C5">
        <w:rPr>
          <w:rFonts w:ascii="Times New Roman" w:hAnsi="Times New Roman" w:cs="Times New Roman"/>
          <w:sz w:val="28"/>
          <w:szCs w:val="28"/>
        </w:rPr>
        <w:t>].</w:t>
      </w:r>
    </w:p>
    <w:p w:rsidR="00ED6834" w:rsidRPr="00AF19C5" w:rsidRDefault="00ED6834" w:rsidP="0065294A">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 xml:space="preserve">Халықаралық тәжірибені талдау жетекші елдердің ұлттық цифрлық көлік-логистикалық платформаларды белсенді дамытып жатқанын көрсетеді. Мысалы, Ресейде ұлттық цифрлық көлік-логистикалық платформа (ҰТО) құрылуда, ол </w:t>
      </w:r>
      <w:r w:rsidRPr="00AF19C5">
        <w:rPr>
          <w:rFonts w:ascii="Times New Roman" w:hAnsi="Times New Roman" w:cs="Times New Roman"/>
          <w:sz w:val="28"/>
          <w:szCs w:val="28"/>
        </w:rPr>
        <w:lastRenderedPageBreak/>
        <w:t xml:space="preserve">көлік-логистикалық қызметтің барлық қатысушылары үшін цифрлық өзара әрекеттесудің бірыңғай стандарттарын анықтайтын мемлекеттік ақпараттық жүйеге айналуы керек </w:t>
      </w:r>
      <w:r w:rsidR="00E141EB" w:rsidRPr="00AF19C5">
        <w:rPr>
          <w:rFonts w:ascii="Times New Roman" w:hAnsi="Times New Roman" w:cs="Times New Roman"/>
          <w:sz w:val="28"/>
          <w:szCs w:val="28"/>
        </w:rPr>
        <w:t>[</w:t>
      </w:r>
      <w:r w:rsidR="00E141EB" w:rsidRPr="00AF19C5">
        <w:rPr>
          <w:rFonts w:ascii="Times New Roman" w:hAnsi="Times New Roman" w:cs="Times New Roman"/>
          <w:sz w:val="28"/>
          <w:szCs w:val="28"/>
          <w:lang w:val="kk-KZ"/>
        </w:rPr>
        <w:t>1</w:t>
      </w:r>
      <w:r w:rsidR="00BF2B71">
        <w:rPr>
          <w:rFonts w:ascii="Times New Roman" w:hAnsi="Times New Roman" w:cs="Times New Roman"/>
          <w:sz w:val="28"/>
          <w:szCs w:val="28"/>
        </w:rPr>
        <w:t>41</w:t>
      </w:r>
      <w:r w:rsidRPr="00AF19C5">
        <w:rPr>
          <w:rFonts w:ascii="Times New Roman" w:hAnsi="Times New Roman" w:cs="Times New Roman"/>
          <w:sz w:val="28"/>
          <w:szCs w:val="28"/>
        </w:rPr>
        <w:t xml:space="preserve">]. </w:t>
      </w:r>
    </w:p>
    <w:p w:rsidR="00ED6834" w:rsidRPr="00AF19C5" w:rsidRDefault="00ED6834" w:rsidP="0065294A">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Салыстыру үшін әр түрлі елдерде құрылған негізгі ұлттық цифрлық логистикалық платформаларды қарастыр</w:t>
      </w:r>
      <w:r w:rsidR="008F1035" w:rsidRPr="00AF19C5">
        <w:rPr>
          <w:rFonts w:ascii="Times New Roman" w:hAnsi="Times New Roman" w:cs="Times New Roman"/>
          <w:sz w:val="28"/>
          <w:szCs w:val="28"/>
          <w:lang w:val="kk-KZ"/>
        </w:rPr>
        <w:t>дық</w:t>
      </w:r>
      <w:r w:rsidRPr="00AF19C5">
        <w:rPr>
          <w:rFonts w:ascii="Times New Roman" w:hAnsi="Times New Roman" w:cs="Times New Roman"/>
          <w:sz w:val="28"/>
          <w:szCs w:val="28"/>
        </w:rPr>
        <w:t xml:space="preserve"> (</w:t>
      </w:r>
      <w:r w:rsidR="00441A98" w:rsidRPr="00AF19C5">
        <w:rPr>
          <w:rFonts w:ascii="Times New Roman" w:hAnsi="Times New Roman" w:cs="Times New Roman"/>
          <w:sz w:val="28"/>
          <w:szCs w:val="28"/>
          <w:lang w:val="kk-KZ"/>
        </w:rPr>
        <w:t>32-</w:t>
      </w:r>
      <w:r w:rsidRPr="00AF19C5">
        <w:rPr>
          <w:rFonts w:ascii="Times New Roman" w:hAnsi="Times New Roman" w:cs="Times New Roman"/>
          <w:sz w:val="28"/>
          <w:szCs w:val="28"/>
        </w:rPr>
        <w:t>кесте).</w:t>
      </w:r>
    </w:p>
    <w:p w:rsidR="00ED6834" w:rsidRPr="00AF19C5" w:rsidRDefault="00ED6834" w:rsidP="0065294A">
      <w:pPr>
        <w:spacing w:after="0" w:line="252" w:lineRule="auto"/>
        <w:ind w:firstLine="709"/>
        <w:jc w:val="both"/>
        <w:rPr>
          <w:rFonts w:ascii="Times New Roman" w:hAnsi="Times New Roman" w:cs="Times New Roman"/>
          <w:sz w:val="28"/>
          <w:szCs w:val="28"/>
        </w:rPr>
      </w:pPr>
    </w:p>
    <w:p w:rsidR="00DC6CE4" w:rsidRPr="00AF19C5" w:rsidRDefault="00ED6834" w:rsidP="0065294A">
      <w:pPr>
        <w:spacing w:after="0" w:line="252" w:lineRule="auto"/>
        <w:jc w:val="both"/>
        <w:rPr>
          <w:rFonts w:ascii="Times New Roman" w:hAnsi="Times New Roman" w:cs="Times New Roman"/>
          <w:sz w:val="28"/>
          <w:szCs w:val="28"/>
        </w:rPr>
      </w:pPr>
      <w:r w:rsidRPr="00AF19C5">
        <w:rPr>
          <w:rFonts w:ascii="Times New Roman" w:hAnsi="Times New Roman" w:cs="Times New Roman"/>
          <w:sz w:val="28"/>
          <w:szCs w:val="28"/>
        </w:rPr>
        <w:t>Кесте</w:t>
      </w:r>
      <w:r w:rsidRPr="00AF19C5">
        <w:rPr>
          <w:rFonts w:ascii="Times New Roman" w:hAnsi="Times New Roman" w:cs="Times New Roman"/>
          <w:sz w:val="28"/>
          <w:szCs w:val="28"/>
          <w:lang w:val="kk-KZ"/>
        </w:rPr>
        <w:t xml:space="preserve"> </w:t>
      </w:r>
      <w:r w:rsidR="00441A98" w:rsidRPr="00AF19C5">
        <w:rPr>
          <w:rFonts w:ascii="Times New Roman" w:hAnsi="Times New Roman" w:cs="Times New Roman"/>
          <w:sz w:val="28"/>
          <w:szCs w:val="28"/>
          <w:lang w:val="kk-KZ"/>
        </w:rPr>
        <w:t>32</w:t>
      </w:r>
      <w:r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rPr>
        <w:t>–</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kk-KZ"/>
        </w:rPr>
        <w:t>Ә</w:t>
      </w:r>
      <w:r w:rsidRPr="00AF19C5">
        <w:rPr>
          <w:rFonts w:ascii="Times New Roman" w:hAnsi="Times New Roman" w:cs="Times New Roman"/>
          <w:sz w:val="28"/>
          <w:szCs w:val="28"/>
        </w:rPr>
        <w:t>ртүрлі елдердің ұлттық цифрлық логистикалық платформаларын салыстырмалы талдау</w:t>
      </w:r>
    </w:p>
    <w:tbl>
      <w:tblPr>
        <w:tblStyle w:val="a7"/>
        <w:tblW w:w="0" w:type="auto"/>
        <w:tblLook w:val="04A0" w:firstRow="1" w:lastRow="0" w:firstColumn="1" w:lastColumn="0" w:noHBand="0" w:noVBand="1"/>
      </w:tblPr>
      <w:tblGrid>
        <w:gridCol w:w="1691"/>
        <w:gridCol w:w="1625"/>
        <w:gridCol w:w="3486"/>
        <w:gridCol w:w="2826"/>
      </w:tblGrid>
      <w:tr w:rsidR="00ED6834" w:rsidRPr="00FE34C8" w:rsidTr="00DD02C8">
        <w:tc>
          <w:tcPr>
            <w:tcW w:w="1692" w:type="dxa"/>
            <w:vAlign w:val="center"/>
          </w:tcPr>
          <w:p w:rsidR="00ED6834" w:rsidRPr="00FE34C8" w:rsidRDefault="00ED6834" w:rsidP="00F55B85">
            <w:pPr>
              <w:spacing w:line="252" w:lineRule="auto"/>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Платформа</w:t>
            </w:r>
          </w:p>
        </w:tc>
        <w:tc>
          <w:tcPr>
            <w:tcW w:w="1614" w:type="dxa"/>
            <w:vAlign w:val="center"/>
          </w:tcPr>
          <w:p w:rsidR="00ED6834" w:rsidRPr="00FE34C8" w:rsidRDefault="00ED6834" w:rsidP="00F55B85">
            <w:pPr>
              <w:spacing w:line="252" w:lineRule="auto"/>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Ел</w:t>
            </w:r>
          </w:p>
        </w:tc>
        <w:tc>
          <w:tcPr>
            <w:tcW w:w="3493" w:type="dxa"/>
            <w:vAlign w:val="center"/>
          </w:tcPr>
          <w:p w:rsidR="00ED6834" w:rsidRPr="00FE34C8" w:rsidRDefault="00ED6834" w:rsidP="00F55B85">
            <w:pPr>
              <w:spacing w:line="252" w:lineRule="auto"/>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Негізгі функциялар</w:t>
            </w:r>
          </w:p>
        </w:tc>
        <w:tc>
          <w:tcPr>
            <w:tcW w:w="2829" w:type="dxa"/>
            <w:vAlign w:val="center"/>
          </w:tcPr>
          <w:p w:rsidR="00ED6834" w:rsidRPr="00FE34C8" w:rsidRDefault="00ED6834" w:rsidP="00F55B85">
            <w:pPr>
              <w:spacing w:line="252" w:lineRule="auto"/>
              <w:jc w:val="center"/>
              <w:rPr>
                <w:rFonts w:ascii="Times New Roman" w:eastAsia="Times New Roman" w:hAnsi="Times New Roman" w:cs="Times New Roman"/>
                <w:bCs/>
                <w:sz w:val="24"/>
                <w:szCs w:val="28"/>
                <w:lang w:val="kk-KZ"/>
              </w:rPr>
            </w:pPr>
            <w:r w:rsidRPr="00FE34C8">
              <w:rPr>
                <w:rFonts w:ascii="Times New Roman" w:eastAsia="Times New Roman" w:hAnsi="Times New Roman" w:cs="Times New Roman"/>
                <w:bCs/>
                <w:sz w:val="24"/>
                <w:szCs w:val="28"/>
              </w:rPr>
              <w:t>Қатысушылардың</w:t>
            </w:r>
            <w:r w:rsidR="00DD02C8" w:rsidRPr="00FE34C8">
              <w:rPr>
                <w:rFonts w:ascii="Times New Roman" w:eastAsia="Times New Roman" w:hAnsi="Times New Roman" w:cs="Times New Roman"/>
                <w:bCs/>
                <w:sz w:val="24"/>
                <w:szCs w:val="28"/>
                <w:lang w:val="kk-KZ"/>
              </w:rPr>
              <w:t xml:space="preserve"> қамтылуы</w:t>
            </w:r>
          </w:p>
        </w:tc>
      </w:tr>
      <w:tr w:rsidR="00ED6834" w:rsidRPr="00FE34C8" w:rsidTr="00DD02C8">
        <w:tc>
          <w:tcPr>
            <w:tcW w:w="1692"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ҰТЛП</w:t>
            </w:r>
          </w:p>
        </w:tc>
        <w:tc>
          <w:tcPr>
            <w:tcW w:w="1614"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Ресей</w:t>
            </w:r>
          </w:p>
        </w:tc>
        <w:tc>
          <w:tcPr>
            <w:tcW w:w="3493" w:type="dxa"/>
            <w:vAlign w:val="center"/>
          </w:tcPr>
          <w:p w:rsidR="00ED6834" w:rsidRPr="00FE34C8" w:rsidRDefault="00ED6834" w:rsidP="00F55B85">
            <w:pPr>
              <w:spacing w:line="252" w:lineRule="auto"/>
              <w:rPr>
                <w:rFonts w:ascii="Times New Roman" w:eastAsia="Times New Roman" w:hAnsi="Times New Roman" w:cs="Times New Roman"/>
                <w:sz w:val="24"/>
                <w:szCs w:val="28"/>
                <w:lang w:val="ru-RU"/>
              </w:rPr>
            </w:pPr>
            <w:r w:rsidRPr="00FE34C8">
              <w:rPr>
                <w:rFonts w:ascii="Times New Roman" w:eastAsia="Times New Roman" w:hAnsi="Times New Roman" w:cs="Times New Roman"/>
                <w:sz w:val="24"/>
                <w:szCs w:val="28"/>
                <w:lang w:val="ru-RU"/>
              </w:rPr>
              <w:t xml:space="preserve">Электрондық құжат айналымы, </w:t>
            </w:r>
            <w:r w:rsidR="00D0622D" w:rsidRPr="00FE34C8">
              <w:rPr>
                <w:rFonts w:ascii="Times New Roman" w:eastAsia="Times New Roman" w:hAnsi="Times New Roman" w:cs="Times New Roman"/>
                <w:sz w:val="24"/>
                <w:szCs w:val="28"/>
                <w:lang w:val="ru-RU"/>
              </w:rPr>
              <w:t xml:space="preserve">жүктердің </w:t>
            </w:r>
            <w:r w:rsidR="00D0622D">
              <w:rPr>
                <w:rFonts w:ascii="Times New Roman" w:eastAsia="Times New Roman" w:hAnsi="Times New Roman" w:cs="Times New Roman"/>
                <w:sz w:val="24"/>
                <w:szCs w:val="28"/>
                <w:lang w:val="ru-RU"/>
              </w:rPr>
              <w:t>мониторингі</w:t>
            </w:r>
          </w:p>
        </w:tc>
        <w:tc>
          <w:tcPr>
            <w:tcW w:w="2829" w:type="dxa"/>
            <w:vAlign w:val="center"/>
          </w:tcPr>
          <w:p w:rsidR="00ED6834" w:rsidRPr="00FE34C8" w:rsidRDefault="00D0622D"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Көлік</w:t>
            </w:r>
            <w:r>
              <w:rPr>
                <w:rFonts w:ascii="Times New Roman" w:eastAsia="Times New Roman" w:hAnsi="Times New Roman" w:cs="Times New Roman"/>
                <w:sz w:val="24"/>
                <w:szCs w:val="28"/>
                <w:lang w:val="kk-KZ"/>
              </w:rPr>
              <w:t>тің</w:t>
            </w:r>
            <w:r w:rsidRPr="00FE34C8">
              <w:rPr>
                <w:rFonts w:ascii="Times New Roman" w:eastAsia="Times New Roman" w:hAnsi="Times New Roman" w:cs="Times New Roman"/>
                <w:sz w:val="24"/>
                <w:szCs w:val="28"/>
              </w:rPr>
              <w:t xml:space="preserve"> барлы</w:t>
            </w:r>
            <w:r>
              <w:rPr>
                <w:rFonts w:ascii="Times New Roman" w:eastAsia="Times New Roman" w:hAnsi="Times New Roman" w:cs="Times New Roman"/>
                <w:sz w:val="24"/>
                <w:szCs w:val="28"/>
                <w:lang w:val="kk-KZ"/>
              </w:rPr>
              <w:t>қ</w:t>
            </w:r>
            <w:r w:rsidRPr="00FE34C8">
              <w:rPr>
                <w:rFonts w:ascii="Times New Roman" w:eastAsia="Times New Roman" w:hAnsi="Times New Roman" w:cs="Times New Roman"/>
                <w:sz w:val="24"/>
                <w:szCs w:val="28"/>
              </w:rPr>
              <w:t xml:space="preserve"> </w:t>
            </w:r>
            <w:r w:rsidR="00ED6834" w:rsidRPr="00FE34C8">
              <w:rPr>
                <w:rFonts w:ascii="Times New Roman" w:eastAsia="Times New Roman" w:hAnsi="Times New Roman" w:cs="Times New Roman"/>
                <w:sz w:val="24"/>
                <w:szCs w:val="28"/>
              </w:rPr>
              <w:t xml:space="preserve">түрлері </w:t>
            </w:r>
          </w:p>
        </w:tc>
      </w:tr>
      <w:tr w:rsidR="00ED6834" w:rsidRPr="00FE34C8" w:rsidTr="00DD02C8">
        <w:tc>
          <w:tcPr>
            <w:tcW w:w="1692"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Digital Kazakhstan</w:t>
            </w:r>
          </w:p>
        </w:tc>
        <w:tc>
          <w:tcPr>
            <w:tcW w:w="1614"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Қазақстан</w:t>
            </w:r>
          </w:p>
        </w:tc>
        <w:tc>
          <w:tcPr>
            <w:tcW w:w="3493" w:type="dxa"/>
            <w:vAlign w:val="center"/>
          </w:tcPr>
          <w:p w:rsidR="00ED6834" w:rsidRPr="00FE34C8" w:rsidRDefault="00ED6834" w:rsidP="00F55B85">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lang w:val="ru-RU"/>
              </w:rPr>
              <w:t>Шешімдерді</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қабылдауды</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қолдау</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жүйесі</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ЖИ</w:t>
            </w:r>
          </w:p>
        </w:tc>
        <w:tc>
          <w:tcPr>
            <w:tcW w:w="2829"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Пилоттық жобалар</w:t>
            </w:r>
          </w:p>
        </w:tc>
      </w:tr>
      <w:tr w:rsidR="00ED6834" w:rsidRPr="00FE34C8" w:rsidTr="00DD02C8">
        <w:tc>
          <w:tcPr>
            <w:tcW w:w="1692"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Logistik PLUS</w:t>
            </w:r>
          </w:p>
        </w:tc>
        <w:tc>
          <w:tcPr>
            <w:tcW w:w="1614"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Германия</w:t>
            </w:r>
          </w:p>
        </w:tc>
        <w:tc>
          <w:tcPr>
            <w:tcW w:w="3493" w:type="dxa"/>
            <w:vAlign w:val="center"/>
          </w:tcPr>
          <w:p w:rsidR="00ED6834" w:rsidRPr="00D0622D" w:rsidRDefault="00D0622D" w:rsidP="00F55B85">
            <w:pPr>
              <w:spacing w:line="252" w:lineRule="auto"/>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Жеткізілім</w:t>
            </w:r>
            <w:r>
              <w:rPr>
                <w:rFonts w:ascii="Times New Roman" w:eastAsia="Times New Roman" w:hAnsi="Times New Roman" w:cs="Times New Roman"/>
                <w:sz w:val="24"/>
                <w:szCs w:val="28"/>
                <w:lang w:val="kk-KZ"/>
              </w:rPr>
              <w:t xml:space="preserve"> </w:t>
            </w:r>
            <w:r>
              <w:rPr>
                <w:rFonts w:ascii="Times New Roman" w:eastAsia="Times New Roman" w:hAnsi="Times New Roman" w:cs="Times New Roman"/>
                <w:sz w:val="24"/>
                <w:szCs w:val="28"/>
              </w:rPr>
              <w:t>тізбектер</w:t>
            </w:r>
            <w:r>
              <w:rPr>
                <w:rFonts w:ascii="Times New Roman" w:eastAsia="Times New Roman" w:hAnsi="Times New Roman" w:cs="Times New Roman"/>
                <w:sz w:val="24"/>
                <w:szCs w:val="28"/>
                <w:lang w:val="kk-KZ"/>
              </w:rPr>
              <w:t>ін</w:t>
            </w:r>
            <w:r w:rsidRPr="00FE34C8">
              <w:rPr>
                <w:rFonts w:ascii="Times New Roman" w:eastAsia="Times New Roman" w:hAnsi="Times New Roman" w:cs="Times New Roman"/>
                <w:sz w:val="24"/>
                <w:szCs w:val="28"/>
              </w:rPr>
              <w:t xml:space="preserve"> оңтайландыру</w:t>
            </w:r>
          </w:p>
        </w:tc>
        <w:tc>
          <w:tcPr>
            <w:tcW w:w="2829"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Еуропалық бағдарлар</w:t>
            </w:r>
          </w:p>
        </w:tc>
      </w:tr>
      <w:tr w:rsidR="00ED6834" w:rsidRPr="00FE34C8" w:rsidTr="00DD02C8">
        <w:tc>
          <w:tcPr>
            <w:tcW w:w="1692"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UNCTAD ASYCUDA</w:t>
            </w:r>
          </w:p>
        </w:tc>
        <w:tc>
          <w:tcPr>
            <w:tcW w:w="1614"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Халықаралық</w:t>
            </w:r>
          </w:p>
        </w:tc>
        <w:tc>
          <w:tcPr>
            <w:tcW w:w="3493" w:type="dxa"/>
            <w:vAlign w:val="center"/>
          </w:tcPr>
          <w:p w:rsidR="00ED6834" w:rsidRPr="00FE34C8" w:rsidRDefault="00ED6834" w:rsidP="00F55B85">
            <w:pPr>
              <w:spacing w:line="252" w:lineRule="auto"/>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Кедендік р</w:t>
            </w:r>
            <w:r w:rsidR="00C24CDC" w:rsidRPr="00FE34C8">
              <w:rPr>
                <w:rFonts w:ascii="Times New Roman" w:eastAsia="Times New Roman" w:hAnsi="Times New Roman" w:cs="Times New Roman"/>
                <w:sz w:val="24"/>
                <w:szCs w:val="28"/>
                <w:lang w:val="kk-KZ"/>
              </w:rPr>
              <w:t>ә</w:t>
            </w:r>
            <w:r w:rsidRPr="00FE34C8">
              <w:rPr>
                <w:rFonts w:ascii="Times New Roman" w:eastAsia="Times New Roman" w:hAnsi="Times New Roman" w:cs="Times New Roman"/>
                <w:sz w:val="24"/>
                <w:szCs w:val="28"/>
              </w:rPr>
              <w:t>сімдеу</w:t>
            </w:r>
          </w:p>
        </w:tc>
        <w:tc>
          <w:tcPr>
            <w:tcW w:w="2829" w:type="dxa"/>
            <w:vAlign w:val="center"/>
          </w:tcPr>
          <w:p w:rsidR="00ED6834" w:rsidRPr="00FE34C8" w:rsidRDefault="00ED6834" w:rsidP="00F55B85">
            <w:pPr>
              <w:spacing w:line="252" w:lineRule="auto"/>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90+ елдердің</w:t>
            </w:r>
          </w:p>
        </w:tc>
      </w:tr>
      <w:tr w:rsidR="00ED6834" w:rsidRPr="00FE34C8" w:rsidTr="00ED6834">
        <w:tc>
          <w:tcPr>
            <w:tcW w:w="9628" w:type="dxa"/>
            <w:gridSpan w:val="4"/>
            <w:vAlign w:val="center"/>
          </w:tcPr>
          <w:p w:rsidR="00ED6834" w:rsidRPr="00FE34C8" w:rsidRDefault="00ED6834" w:rsidP="00F55B85">
            <w:pPr>
              <w:spacing w:line="252" w:lineRule="auto"/>
              <w:jc w:val="both"/>
              <w:rPr>
                <w:rFonts w:ascii="Times New Roman" w:eastAsia="Times New Roman" w:hAnsi="Times New Roman" w:cs="Times New Roman"/>
                <w:sz w:val="24"/>
                <w:szCs w:val="28"/>
                <w:lang w:val="kk-KZ"/>
              </w:rPr>
            </w:pPr>
            <w:r w:rsidRPr="00FE34C8">
              <w:rPr>
                <w:rFonts w:ascii="Times New Roman" w:eastAsia="Times New Roman" w:hAnsi="Times New Roman" w:cs="Times New Roman"/>
                <w:i/>
                <w:iCs/>
                <w:sz w:val="24"/>
                <w:szCs w:val="28"/>
                <w:lang w:val="kk-KZ"/>
              </w:rPr>
              <w:t>Ескерту</w:t>
            </w:r>
            <w:r w:rsidRPr="00FE34C8">
              <w:rPr>
                <w:rFonts w:ascii="Times New Roman" w:eastAsia="Times New Roman" w:hAnsi="Times New Roman" w:cs="Times New Roman"/>
                <w:i/>
                <w:iCs/>
                <w:sz w:val="24"/>
                <w:szCs w:val="28"/>
              </w:rPr>
              <w:t xml:space="preserve">: </w:t>
            </w:r>
            <w:r w:rsidRPr="00FE34C8">
              <w:rPr>
                <w:rFonts w:ascii="Times New Roman" w:eastAsia="Times New Roman" w:hAnsi="Times New Roman" w:cs="Times New Roman"/>
                <w:i/>
                <w:iCs/>
                <w:sz w:val="24"/>
                <w:szCs w:val="28"/>
                <w:lang w:val="kk-KZ"/>
              </w:rPr>
              <w:t>А</w:t>
            </w:r>
            <w:r w:rsidRPr="00FE34C8">
              <w:rPr>
                <w:rFonts w:ascii="Times New Roman" w:eastAsia="Times New Roman" w:hAnsi="Times New Roman" w:cs="Times New Roman"/>
                <w:i/>
                <w:iCs/>
                <w:sz w:val="24"/>
                <w:szCs w:val="28"/>
              </w:rPr>
              <w:t>втор</w:t>
            </w:r>
            <w:r w:rsidRPr="00FE34C8">
              <w:rPr>
                <w:rFonts w:ascii="Times New Roman" w:eastAsia="Times New Roman" w:hAnsi="Times New Roman" w:cs="Times New Roman"/>
                <w:i/>
                <w:iCs/>
                <w:sz w:val="24"/>
                <w:szCs w:val="28"/>
                <w:lang w:val="kk-KZ"/>
              </w:rPr>
              <w:t xml:space="preserve">мен </w:t>
            </w:r>
            <w:r w:rsidRPr="00FE34C8">
              <w:rPr>
                <w:rFonts w:ascii="Times New Roman" w:eastAsia="Times New Roman" w:hAnsi="Times New Roman" w:cs="Times New Roman"/>
                <w:i/>
                <w:iCs/>
                <w:sz w:val="24"/>
                <w:szCs w:val="28"/>
              </w:rPr>
              <w:t>құрастырылды</w:t>
            </w:r>
          </w:p>
        </w:tc>
      </w:tr>
    </w:tbl>
    <w:p w:rsidR="00ED6834" w:rsidRPr="00AF19C5" w:rsidRDefault="00ED6834" w:rsidP="00AF4231">
      <w:pPr>
        <w:spacing w:after="0" w:line="252" w:lineRule="auto"/>
        <w:ind w:firstLine="709"/>
        <w:jc w:val="both"/>
        <w:rPr>
          <w:rFonts w:ascii="Times New Roman" w:hAnsi="Times New Roman" w:cs="Times New Roman"/>
          <w:sz w:val="28"/>
          <w:szCs w:val="28"/>
        </w:rPr>
      </w:pPr>
    </w:p>
    <w:p w:rsidR="00ED6834" w:rsidRPr="00AF19C5" w:rsidRDefault="00ED6834" w:rsidP="00AF4231">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Еуропалық тәжірибе бірыңғай цифрлық платформалар арқылы әртүрлі көлік түрлерін біріктірудің тиімділігін көрсетеді. Германияның Logistik PLUS платформасы логистикалық шығындарды 15-20% төмендетіп, мультимодальды тасымалдауды үйлестіруді қамтамасыз етеді.</w:t>
      </w:r>
    </w:p>
    <w:p w:rsidR="00ED6834" w:rsidRPr="00AF19C5" w:rsidRDefault="00ED6834" w:rsidP="00AF4231">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Компаративті талдау көрсеткендей, цифрлық логистикалық платформалары дамыған елдер Дүниежүзілік Банктің LPI индексі бойынша логистикалық тиімділіктің 15-25% жоғары көрсеткіштерін көрсетеді. Қазіргі уақытта Қазақстан LPI рейтингінде 71-ші орында, бұл жақсарту үшін елеулі әлеуетті көрсетеді.</w:t>
      </w:r>
    </w:p>
    <w:p w:rsidR="00DC6CE4" w:rsidRPr="00AF19C5" w:rsidRDefault="00ED6834" w:rsidP="00AF4231">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Біз жүргізген талдау Қазақстанның автомобиль жүк тасымалдарында көліктік-логистикалық қызмет көрсету экожүйесі субъектілерінің өзара іс-қимыл тетігін жетілдірудің тұжырымдамалық моделін әзірлеу қажеттігін айғақтайды. Біздің ойымызша, бұл модельдің өзегі - бірыңғай цифрлық платформа құру. Сондықтан біз автомобиль жүк тасымалда</w:t>
      </w:r>
      <w:r w:rsidR="008F1035" w:rsidRPr="00AF19C5">
        <w:rPr>
          <w:rFonts w:ascii="Times New Roman" w:hAnsi="Times New Roman" w:cs="Times New Roman"/>
          <w:sz w:val="28"/>
          <w:szCs w:val="28"/>
          <w:lang w:val="kk-KZ"/>
        </w:rPr>
        <w:t>рының б</w:t>
      </w:r>
      <w:r w:rsidRPr="00AF19C5">
        <w:rPr>
          <w:rFonts w:ascii="Times New Roman" w:hAnsi="Times New Roman" w:cs="Times New Roman"/>
          <w:sz w:val="28"/>
          <w:szCs w:val="28"/>
        </w:rPr>
        <w:t xml:space="preserve">арлық қатысушыларын бірыңғай ақпараттық ортада біріктіретін </w:t>
      </w:r>
      <w:r w:rsidRPr="00AF19C5">
        <w:rPr>
          <w:rFonts w:ascii="Times New Roman" w:hAnsi="Times New Roman" w:cs="Times New Roman"/>
          <w:sz w:val="28"/>
          <w:szCs w:val="28"/>
          <w:lang w:val="kk-KZ"/>
        </w:rPr>
        <w:t>«</w:t>
      </w:r>
      <w:r w:rsidRPr="00AF19C5">
        <w:rPr>
          <w:rFonts w:ascii="Times New Roman" w:hAnsi="Times New Roman" w:cs="Times New Roman"/>
          <w:sz w:val="28"/>
          <w:szCs w:val="28"/>
        </w:rPr>
        <w:t>KazLogistics Hub</w:t>
      </w:r>
      <w:r w:rsidRPr="00AF19C5">
        <w:rPr>
          <w:rFonts w:ascii="Times New Roman" w:hAnsi="Times New Roman" w:cs="Times New Roman"/>
          <w:sz w:val="28"/>
          <w:szCs w:val="28"/>
          <w:lang w:val="kk-KZ"/>
        </w:rPr>
        <w:t>»</w:t>
      </w:r>
      <w:r w:rsidRPr="00AF19C5">
        <w:rPr>
          <w:rFonts w:ascii="Times New Roman" w:hAnsi="Times New Roman" w:cs="Times New Roman"/>
          <w:sz w:val="28"/>
          <w:szCs w:val="28"/>
        </w:rPr>
        <w:t xml:space="preserve"> ұлттық цифрлық платформасын құруды ұсынамыз. Бұл ұсыныс табысты халықаралық тәжірибені және қазақстандық нарықтың ерекше қажеттіліктерін талдауға негізделеді.</w:t>
      </w:r>
    </w:p>
    <w:p w:rsidR="00ED6834" w:rsidRPr="00624EC7" w:rsidRDefault="00ED6834" w:rsidP="00AF4231">
      <w:pPr>
        <w:spacing w:after="0" w:line="252" w:lineRule="auto"/>
        <w:ind w:firstLine="709"/>
        <w:jc w:val="both"/>
        <w:rPr>
          <w:rFonts w:ascii="Times New Roman" w:hAnsi="Times New Roman" w:cs="Times New Roman"/>
          <w:sz w:val="28"/>
          <w:szCs w:val="28"/>
        </w:rPr>
      </w:pPr>
      <w:r w:rsidRPr="00AF19C5">
        <w:rPr>
          <w:rFonts w:ascii="Times New Roman" w:hAnsi="Times New Roman" w:cs="Times New Roman"/>
          <w:sz w:val="28"/>
          <w:szCs w:val="28"/>
          <w:lang w:val="kk-KZ"/>
        </w:rPr>
        <w:t>«</w:t>
      </w:r>
      <w:r w:rsidRPr="00AF19C5">
        <w:rPr>
          <w:rFonts w:ascii="Times New Roman" w:hAnsi="Times New Roman" w:cs="Times New Roman"/>
          <w:sz w:val="28"/>
          <w:szCs w:val="28"/>
        </w:rPr>
        <w:t>KazLogistics Hub</w:t>
      </w:r>
      <w:r w:rsidRPr="00AF19C5">
        <w:rPr>
          <w:rFonts w:ascii="Times New Roman" w:hAnsi="Times New Roman" w:cs="Times New Roman"/>
          <w:sz w:val="28"/>
          <w:szCs w:val="28"/>
          <w:lang w:val="kk-KZ"/>
        </w:rPr>
        <w:t>»</w:t>
      </w:r>
      <w:r w:rsidRPr="00AF19C5">
        <w:rPr>
          <w:rFonts w:ascii="Times New Roman" w:hAnsi="Times New Roman" w:cs="Times New Roman"/>
          <w:sz w:val="28"/>
          <w:szCs w:val="28"/>
        </w:rPr>
        <w:t xml:space="preserve"> ұлттық цифрлық платформасының негізін оның </w:t>
      </w:r>
      <w:r w:rsidR="00441A98" w:rsidRPr="00AF19C5">
        <w:rPr>
          <w:rFonts w:ascii="Times New Roman" w:hAnsi="Times New Roman" w:cs="Times New Roman"/>
          <w:sz w:val="28"/>
          <w:szCs w:val="28"/>
          <w:lang w:val="kk-KZ"/>
        </w:rPr>
        <w:t>23-</w:t>
      </w:r>
      <w:r w:rsidRPr="00AF19C5">
        <w:rPr>
          <w:rFonts w:ascii="Times New Roman" w:hAnsi="Times New Roman" w:cs="Times New Roman"/>
          <w:sz w:val="28"/>
          <w:szCs w:val="28"/>
        </w:rPr>
        <w:t>суретте егжей-тегжейлі көрсетілген архитектурасы ұсынады.</w:t>
      </w:r>
    </w:p>
    <w:p w:rsidR="00DC6CE4" w:rsidRPr="00AF19C5" w:rsidRDefault="00ED6834" w:rsidP="00ED6834">
      <w:pPr>
        <w:spacing w:after="0" w:line="240" w:lineRule="auto"/>
        <w:jc w:val="both"/>
        <w:rPr>
          <w:rFonts w:ascii="Times New Roman" w:hAnsi="Times New Roman" w:cs="Times New Roman"/>
          <w:sz w:val="28"/>
          <w:szCs w:val="28"/>
        </w:rPr>
      </w:pPr>
      <w:r w:rsidRPr="00AF19C5">
        <w:rPr>
          <w:rFonts w:ascii="Times New Roman" w:eastAsia="Times New Roman" w:hAnsi="Times New Roman" w:cs="Times New Roman"/>
          <w:noProof/>
          <w:sz w:val="28"/>
          <w:szCs w:val="28"/>
        </w:rPr>
        <w:lastRenderedPageBreak/>
        <mc:AlternateContent>
          <mc:Choice Requires="wpc">
            <w:drawing>
              <wp:inline distT="0" distB="0" distL="0" distR="0" wp14:anchorId="5D64A520" wp14:editId="791FB748">
                <wp:extent cx="6117590" cy="7658100"/>
                <wp:effectExtent l="0" t="0" r="0" b="0"/>
                <wp:docPr id="252" name="Полотно 2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7" name="Прямоугольник 7"/>
                        <wps:cNvSpPr/>
                        <wps:spPr>
                          <a:xfrm>
                            <a:off x="336369" y="926744"/>
                            <a:ext cx="1606732" cy="321128"/>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7553A" w:rsidRPr="00762A44" w:rsidRDefault="00D7553A" w:rsidP="00ED683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Қолданушылар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оугольник 34"/>
                        <wps:cNvSpPr/>
                        <wps:spPr>
                          <a:xfrm>
                            <a:off x="336913" y="1444096"/>
                            <a:ext cx="1606187" cy="968517"/>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62A44" w:rsidRDefault="00D7553A" w:rsidP="00ED6834">
                              <w:pPr>
                                <w:pStyle w:val="a8"/>
                                <w:spacing w:before="0" w:beforeAutospacing="0" w:after="0" w:afterAutospacing="0" w:line="256" w:lineRule="auto"/>
                                <w:jc w:val="center"/>
                                <w:rPr>
                                  <w:rFonts w:eastAsia="Calibri"/>
                                  <w:b/>
                                  <w:lang w:val="kk-KZ"/>
                                </w:rPr>
                              </w:pPr>
                              <w:r>
                                <w:rPr>
                                  <w:rFonts w:eastAsia="Calibri"/>
                                  <w:b/>
                                  <w:lang w:val="kk-KZ"/>
                                </w:rPr>
                                <w:t>Жүк жөнелтушілер</w:t>
                              </w:r>
                            </w:p>
                            <w:p w:rsidR="00D7553A" w:rsidRPr="00762A44" w:rsidRDefault="00D7553A" w:rsidP="00ED6834">
                              <w:pPr>
                                <w:pStyle w:val="a8"/>
                                <w:spacing w:before="0" w:beforeAutospacing="0" w:after="0" w:afterAutospacing="0" w:line="256" w:lineRule="auto"/>
                                <w:jc w:val="center"/>
                                <w:rPr>
                                  <w:lang w:val="kk-KZ"/>
                                </w:rPr>
                              </w:pPr>
                              <w:r>
                                <w:rPr>
                                  <w:lang w:val="kk-KZ"/>
                                </w:rPr>
                                <w:t>(Өндіріс кәсіпорындар</w:t>
                              </w:r>
                              <w:r w:rsidRPr="00501FFD">
                                <w:rPr>
                                  <w:lang w:val="ru-RU"/>
                                </w:rPr>
                                <w:t xml:space="preserve">, </w:t>
                              </w:r>
                              <w:r>
                                <w:rPr>
                                  <w:lang w:val="ru-RU"/>
                                </w:rPr>
                                <w:t>сауда компаниялары</w:t>
                              </w:r>
                              <w:r>
                                <w:rPr>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Прямоугольник 37"/>
                        <wps:cNvSpPr/>
                        <wps:spPr>
                          <a:xfrm>
                            <a:off x="336368" y="2538020"/>
                            <a:ext cx="1606732" cy="1012184"/>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Calibri"/>
                                  <w:b/>
                                  <w:lang w:val="kk-KZ"/>
                                </w:rPr>
                              </w:pPr>
                              <w:r>
                                <w:rPr>
                                  <w:rFonts w:eastAsia="Calibri"/>
                                  <w:b/>
                                  <w:lang w:val="kk-KZ"/>
                                </w:rPr>
                                <w:t>Тасымалдаушылар</w:t>
                              </w:r>
                            </w:p>
                            <w:p w:rsidR="00D7553A" w:rsidRPr="00762A44" w:rsidRDefault="00D7553A" w:rsidP="00ED6834">
                              <w:pPr>
                                <w:pStyle w:val="a8"/>
                                <w:spacing w:before="0" w:beforeAutospacing="0" w:after="0" w:afterAutospacing="0"/>
                                <w:jc w:val="center"/>
                                <w:rPr>
                                  <w:lang w:val="ru-RU"/>
                                </w:rPr>
                              </w:pPr>
                              <w:r>
                                <w:rPr>
                                  <w:rFonts w:eastAsia="Calibri"/>
                                  <w:lang w:val="kk-KZ"/>
                                </w:rPr>
                                <w:t>(</w:t>
                              </w:r>
                              <w:r w:rsidRPr="00762A44">
                                <w:rPr>
                                  <w:rFonts w:eastAsia="Calibri"/>
                                  <w:lang w:val="kk-KZ"/>
                                </w:rPr>
                                <w:t>Авто</w:t>
                              </w:r>
                              <w:r>
                                <w:rPr>
                                  <w:rFonts w:eastAsia="Calibri"/>
                                  <w:lang w:val="kk-KZ"/>
                                </w:rPr>
                                <w:t>көлік компаниялары</w:t>
                              </w:r>
                              <w:r w:rsidRPr="00762A44">
                                <w:rPr>
                                  <w:rFonts w:eastAsia="Calibri"/>
                                  <w:lang w:val="kk-KZ"/>
                                </w:rPr>
                                <w:t xml:space="preserve">, </w:t>
                              </w:r>
                              <w:r>
                                <w:rPr>
                                  <w:rFonts w:eastAsia="Calibri"/>
                                  <w:lang w:val="kk-KZ"/>
                                </w:rPr>
                                <w:t>жеке жүргізушілер)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 name="Прямоугольник 222"/>
                        <wps:cNvSpPr/>
                        <wps:spPr>
                          <a:xfrm>
                            <a:off x="337275" y="3664890"/>
                            <a:ext cx="1605825" cy="1011555"/>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Calibri"/>
                                  <w:b/>
                                  <w:bCs/>
                                  <w:lang w:val="kk-KZ"/>
                                </w:rPr>
                              </w:pPr>
                              <w:r w:rsidRPr="00762A44">
                                <w:rPr>
                                  <w:rFonts w:eastAsia="Calibri"/>
                                  <w:b/>
                                  <w:bCs/>
                                  <w:lang w:val="kk-KZ"/>
                                </w:rPr>
                                <w:t>Экспедитор</w:t>
                              </w:r>
                              <w:r>
                                <w:rPr>
                                  <w:rFonts w:eastAsia="Calibri"/>
                                  <w:b/>
                                  <w:bCs/>
                                  <w:lang w:val="kk-KZ"/>
                                </w:rPr>
                                <w:t>лар</w:t>
                              </w:r>
                            </w:p>
                            <w:p w:rsidR="00D7553A" w:rsidRPr="00762A44" w:rsidRDefault="00D7553A" w:rsidP="00ED6834">
                              <w:pPr>
                                <w:pStyle w:val="a8"/>
                                <w:spacing w:before="0" w:beforeAutospacing="0" w:after="0" w:afterAutospacing="0"/>
                                <w:jc w:val="center"/>
                                <w:rPr>
                                  <w:lang w:val="ru-RU"/>
                                </w:rPr>
                              </w:pPr>
                              <w:r w:rsidRPr="00762A44">
                                <w:rPr>
                                  <w:rFonts w:eastAsia="Calibri"/>
                                  <w:bCs/>
                                  <w:lang w:val="kk-KZ"/>
                                </w:rPr>
                                <w:t>(Логисти</w:t>
                              </w:r>
                              <w:r>
                                <w:rPr>
                                  <w:rFonts w:eastAsia="Calibri"/>
                                  <w:bCs/>
                                  <w:lang w:val="kk-KZ"/>
                                </w:rPr>
                                <w:t>калық</w:t>
                              </w:r>
                              <w:r w:rsidRPr="00762A44">
                                <w:rPr>
                                  <w:rFonts w:eastAsia="Calibri"/>
                                  <w:bCs/>
                                  <w:lang w:val="kk-KZ"/>
                                </w:rPr>
                                <w:t xml:space="preserve"> компани</w:t>
                              </w:r>
                              <w:r>
                                <w:rPr>
                                  <w:rFonts w:eastAsia="Calibri"/>
                                  <w:bCs/>
                                  <w:lang w:val="kk-KZ"/>
                                </w:rPr>
                                <w:t>ялар</w:t>
                              </w:r>
                              <w:r w:rsidRPr="00762A44">
                                <w:rPr>
                                  <w:rFonts w:eastAsia="Calibri"/>
                                  <w:bCs/>
                                  <w:lang w:val="kk-KZ"/>
                                </w:rPr>
                                <w:t xml:space="preserve">, </w:t>
                              </w:r>
                              <w:r w:rsidRPr="00ED6834">
                                <w:rPr>
                                  <w:rFonts w:eastAsia="Calibri"/>
                                  <w:bCs/>
                                  <w:lang w:val="kk-KZ"/>
                                </w:rPr>
                                <w:t>делдалдар</w:t>
                              </w:r>
                              <w:r w:rsidRPr="00762A44">
                                <w:rPr>
                                  <w:rFonts w:eastAsia="Calibri"/>
                                  <w:bCs/>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 name="Прямоугольник 223"/>
                        <wps:cNvSpPr/>
                        <wps:spPr>
                          <a:xfrm>
                            <a:off x="336368" y="4802429"/>
                            <a:ext cx="1606732" cy="101092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512C73" w:rsidRDefault="00D7553A" w:rsidP="00684CAA">
                              <w:pPr>
                                <w:spacing w:after="0" w:line="240" w:lineRule="auto"/>
                                <w:jc w:val="center"/>
                                <w:rPr>
                                  <w:rFonts w:ascii="Times New Roman" w:hAnsi="Times New Roman" w:cs="Times New Roman"/>
                                  <w:b/>
                                  <w:sz w:val="24"/>
                                  <w:lang w:val="ru-RU"/>
                                </w:rPr>
                              </w:pPr>
                              <w:r w:rsidRPr="00512C73">
                                <w:rPr>
                                  <w:rFonts w:ascii="Times New Roman" w:hAnsi="Times New Roman" w:cs="Times New Roman"/>
                                  <w:b/>
                                  <w:sz w:val="24"/>
                                  <w:lang w:val="ru-RU"/>
                                </w:rPr>
                                <w:t>Терминалдар</w:t>
                              </w:r>
                            </w:p>
                            <w:p w:rsidR="00D7553A" w:rsidRPr="00762A44" w:rsidRDefault="00D7553A" w:rsidP="00ED683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(Қоймалық кешендер</w:t>
                              </w:r>
                              <w:r w:rsidRPr="00762A44">
                                <w:rPr>
                                  <w:rFonts w:ascii="Times New Roman" w:eastAsia="Times New Roman" w:hAnsi="Times New Roman" w:cs="Times New Roman"/>
                                  <w:sz w:val="24"/>
                                  <w:szCs w:val="24"/>
                                  <w:lang w:val="ru-RU"/>
                                </w:rPr>
                                <w:t xml:space="preserve">, </w:t>
                              </w:r>
                              <w:r w:rsidRPr="00ED6834">
                                <w:rPr>
                                  <w:rFonts w:ascii="Times New Roman" w:eastAsia="Times New Roman" w:hAnsi="Times New Roman" w:cs="Times New Roman"/>
                                  <w:sz w:val="24"/>
                                  <w:szCs w:val="24"/>
                                  <w:lang w:val="ru-RU"/>
                                </w:rPr>
                                <w:t>тарату орталықтары</w:t>
                              </w:r>
                              <w:r>
                                <w:rPr>
                                  <w:rFonts w:ascii="Times New Roman" w:eastAsia="Times New Roman" w:hAnsi="Times New Roman" w:cs="Times New Roman"/>
                                  <w:sz w:val="24"/>
                                  <w:szCs w:val="24"/>
                                  <w:lang w:val="kk-KZ"/>
                                </w:rPr>
                                <w:t>)</w:t>
                              </w:r>
                            </w:p>
                            <w:p w:rsidR="00D7553A" w:rsidRPr="00762A44" w:rsidRDefault="00D7553A" w:rsidP="00ED6834">
                              <w:pPr>
                                <w:pStyle w:val="a8"/>
                                <w:spacing w:before="0" w:beforeAutospacing="0" w:after="0" w:afterAutospacing="0"/>
                                <w:jc w:val="center"/>
                                <w:rPr>
                                  <w:lang w:val="ru-RU"/>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Прямоугольник 224"/>
                        <wps:cNvSpPr/>
                        <wps:spPr>
                          <a:xfrm>
                            <a:off x="2276135" y="919919"/>
                            <a:ext cx="1606733" cy="32067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D7553A" w:rsidRDefault="00D7553A" w:rsidP="00ED6834">
                              <w:pPr>
                                <w:pStyle w:val="a8"/>
                                <w:spacing w:before="0" w:beforeAutospacing="0" w:after="0" w:afterAutospacing="0" w:line="256" w:lineRule="auto"/>
                                <w:jc w:val="center"/>
                              </w:pPr>
                              <w:r>
                                <w:rPr>
                                  <w:rFonts w:eastAsia="Calibri"/>
                                  <w:b/>
                                  <w:bCs/>
                                  <w:lang w:val="kk-KZ"/>
                                </w:rPr>
                                <w:t>Модульдер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 name="Прямоугольник 225"/>
                        <wps:cNvSpPr/>
                        <wps:spPr>
                          <a:xfrm>
                            <a:off x="2298996" y="2538020"/>
                            <a:ext cx="1576252" cy="1012184"/>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Бағыт-бағдарды жоспарлау</w:t>
                              </w:r>
                            </w:p>
                            <w:p w:rsidR="00D7553A" w:rsidRPr="00762A44" w:rsidRDefault="00D7553A" w:rsidP="00ED6834">
                              <w:pPr>
                                <w:pStyle w:val="a8"/>
                                <w:spacing w:before="0" w:beforeAutospacing="0" w:after="0" w:afterAutospacing="0"/>
                                <w:jc w:val="center"/>
                                <w:rPr>
                                  <w:lang w:val="ru-RU"/>
                                </w:rPr>
                              </w:pPr>
                              <w:r>
                                <w:rPr>
                                  <w:rFonts w:eastAsia="Calibri"/>
                                  <w:bCs/>
                                  <w:lang w:val="kk-KZ"/>
                                </w:rPr>
                                <w:t>(Ж</w:t>
                              </w:r>
                              <w:r w:rsidRPr="00762A44">
                                <w:rPr>
                                  <w:rFonts w:eastAsia="Calibri"/>
                                  <w:bCs/>
                                  <w:lang w:val="kk-KZ"/>
                                </w:rPr>
                                <w:t>И-</w:t>
                              </w:r>
                              <w:r>
                                <w:rPr>
                                  <w:rFonts w:eastAsia="Calibri"/>
                                  <w:bCs/>
                                  <w:lang w:val="kk-KZ"/>
                                </w:rPr>
                                <w:t>оңтайландыру</w:t>
                              </w:r>
                              <w:r w:rsidRPr="00762A44">
                                <w:rPr>
                                  <w:rFonts w:eastAsia="Calibri"/>
                                  <w:bCs/>
                                  <w:lang w:val="kk-KZ"/>
                                </w:rPr>
                                <w:t xml:space="preserve">, </w:t>
                              </w:r>
                              <w:r w:rsidRPr="00ED6834">
                                <w:rPr>
                                  <w:rFonts w:eastAsia="Calibri"/>
                                  <w:bCs/>
                                  <w:lang w:val="kk-KZ"/>
                                </w:rPr>
                                <w:t>трафикті талдау</w:t>
                              </w:r>
                              <w:r>
                                <w:rPr>
                                  <w:rFonts w:eastAsia="Calibri"/>
                                  <w:bCs/>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6" name="Прямоугольник 226"/>
                        <wps:cNvSpPr/>
                        <wps:spPr>
                          <a:xfrm>
                            <a:off x="2283755" y="1450691"/>
                            <a:ext cx="1591493" cy="961021"/>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B55211" w:rsidRDefault="00D7553A" w:rsidP="00B55211">
                              <w:pPr>
                                <w:spacing w:after="0" w:line="240" w:lineRule="auto"/>
                                <w:jc w:val="center"/>
                                <w:rPr>
                                  <w:rFonts w:ascii="Times New Roman" w:hAnsi="Times New Roman" w:cs="Times New Roman"/>
                                  <w:b/>
                                  <w:sz w:val="24"/>
                                </w:rPr>
                              </w:pPr>
                              <w:r w:rsidRPr="00B55211">
                                <w:rPr>
                                  <w:rFonts w:ascii="Times New Roman" w:hAnsi="Times New Roman" w:cs="Times New Roman"/>
                                  <w:b/>
                                  <w:sz w:val="24"/>
                                </w:rPr>
                                <w:t>Тапсырысты басқару</w:t>
                              </w:r>
                            </w:p>
                            <w:p w:rsidR="00D7553A" w:rsidRPr="00762A44" w:rsidRDefault="00D7553A" w:rsidP="00ED683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762A44">
                                <w:rPr>
                                  <w:rFonts w:ascii="Times New Roman" w:eastAsia="Times New Roman" w:hAnsi="Times New Roman" w:cs="Times New Roman"/>
                                  <w:sz w:val="24"/>
                                  <w:szCs w:val="24"/>
                                </w:rPr>
                                <w:t>CRM</w:t>
                              </w:r>
                              <w:r w:rsidRPr="00762A44">
                                <w:rPr>
                                  <w:rFonts w:ascii="Times New Roman" w:eastAsia="Times New Roman" w:hAnsi="Times New Roman" w:cs="Times New Roman"/>
                                  <w:sz w:val="24"/>
                                  <w:szCs w:val="24"/>
                                  <w:lang w:val="ru-RU"/>
                                </w:rPr>
                                <w:t>, статус</w:t>
                              </w:r>
                              <w:r>
                                <w:rPr>
                                  <w:rFonts w:ascii="Times New Roman" w:eastAsia="Times New Roman" w:hAnsi="Times New Roman" w:cs="Times New Roman"/>
                                  <w:sz w:val="24"/>
                                  <w:szCs w:val="24"/>
                                  <w:lang w:val="ru-RU"/>
                                </w:rPr>
                                <w:t>ты бақылау</w:t>
                              </w:r>
                              <w:r>
                                <w:rPr>
                                  <w:rFonts w:ascii="Times New Roman" w:eastAsia="Times New Roman" w:hAnsi="Times New Roman" w:cs="Times New Roman"/>
                                  <w:sz w:val="24"/>
                                  <w:szCs w:val="24"/>
                                  <w:lang w:val="kk-KZ"/>
                                </w:rPr>
                                <w:t>)</w:t>
                              </w:r>
                            </w:p>
                            <w:p w:rsidR="00D7553A" w:rsidRPr="00762A44" w:rsidRDefault="00D7553A" w:rsidP="00ED6834">
                              <w:pPr>
                                <w:pStyle w:val="a8"/>
                                <w:spacing w:before="0" w:beforeAutospacing="0" w:after="0" w:afterAutospacing="0"/>
                                <w:jc w:val="center"/>
                                <w:rPr>
                                  <w:lang w:val="ru-RU"/>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7" name="Прямоугольник 227"/>
                        <wps:cNvSpPr/>
                        <wps:spPr>
                          <a:xfrm>
                            <a:off x="2306616" y="3665525"/>
                            <a:ext cx="1568632" cy="101092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Ж</w:t>
                              </w:r>
                              <w:r w:rsidRPr="00ED6834">
                                <w:rPr>
                                  <w:rFonts w:eastAsia="Calibri"/>
                                  <w:b/>
                                  <w:bCs/>
                                  <w:lang w:val="kk-KZ"/>
                                </w:rPr>
                                <w:t>үктерді бақылау</w:t>
                              </w:r>
                            </w:p>
                            <w:p w:rsidR="00D7553A" w:rsidRPr="00762A44" w:rsidRDefault="00D7553A" w:rsidP="00ED6834">
                              <w:pPr>
                                <w:pStyle w:val="a8"/>
                                <w:spacing w:before="0" w:beforeAutospacing="0" w:after="0" w:afterAutospacing="0"/>
                                <w:jc w:val="center"/>
                                <w:rPr>
                                  <w:lang w:val="ru-RU"/>
                                </w:rPr>
                              </w:pPr>
                              <w:r>
                                <w:rPr>
                                  <w:rFonts w:eastAsia="Calibri"/>
                                  <w:bCs/>
                                  <w:lang w:val="kk-KZ"/>
                                </w:rPr>
                                <w:t>(</w:t>
                              </w:r>
                              <w:r w:rsidRPr="00762A44">
                                <w:rPr>
                                  <w:rFonts w:eastAsia="Calibri"/>
                                  <w:bCs/>
                                  <w:lang w:val="kk-KZ"/>
                                </w:rPr>
                                <w:t>GPS-</w:t>
                              </w:r>
                              <w:r>
                                <w:rPr>
                                  <w:rFonts w:eastAsia="Calibri"/>
                                  <w:bCs/>
                                  <w:lang w:val="kk-KZ"/>
                                </w:rPr>
                                <w:t>бақылау</w:t>
                              </w:r>
                              <w:r w:rsidRPr="00762A44">
                                <w:rPr>
                                  <w:rFonts w:eastAsia="Calibri"/>
                                  <w:bCs/>
                                  <w:lang w:val="kk-KZ"/>
                                </w:rPr>
                                <w:t>, IoT-датчик</w:t>
                              </w:r>
                              <w:r>
                                <w:rPr>
                                  <w:rFonts w:eastAsia="Calibri"/>
                                  <w:bCs/>
                                  <w:lang w:val="kk-KZ"/>
                                </w:rPr>
                                <w:t>тер)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Прямоугольник 228"/>
                        <wps:cNvSpPr/>
                        <wps:spPr>
                          <a:xfrm>
                            <a:off x="2314870" y="4801980"/>
                            <a:ext cx="1560378" cy="1010285"/>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Times New Roman"/>
                                  <w:b/>
                                  <w:bCs/>
                                  <w:lang w:val="ru-RU"/>
                                </w:rPr>
                              </w:pPr>
                              <w:r>
                                <w:rPr>
                                  <w:rFonts w:eastAsia="Times New Roman"/>
                                  <w:b/>
                                  <w:bCs/>
                                  <w:lang w:val="ru-RU"/>
                                </w:rPr>
                                <w:t>Қаржылық есептесу</w:t>
                              </w:r>
                            </w:p>
                            <w:p w:rsidR="00D7553A" w:rsidRPr="00762A44" w:rsidRDefault="00D7553A" w:rsidP="00ED6834">
                              <w:pPr>
                                <w:pStyle w:val="a8"/>
                                <w:spacing w:before="0" w:beforeAutospacing="0" w:after="0" w:afterAutospacing="0"/>
                                <w:jc w:val="center"/>
                                <w:rPr>
                                  <w:lang w:val="ru-RU"/>
                                </w:rPr>
                              </w:pPr>
                              <w:r>
                                <w:rPr>
                                  <w:rFonts w:eastAsia="Times New Roman"/>
                                  <w:bCs/>
                                  <w:lang w:val="ru-RU"/>
                                </w:rPr>
                                <w:t>(</w:t>
                              </w:r>
                              <w:r w:rsidRPr="00762A44">
                                <w:rPr>
                                  <w:rFonts w:eastAsia="Times New Roman"/>
                                  <w:bCs/>
                                  <w:lang w:val="ru-RU"/>
                                </w:rPr>
                                <w:t>Авто</w:t>
                              </w:r>
                              <w:r>
                                <w:rPr>
                                  <w:rFonts w:eastAsia="Times New Roman"/>
                                  <w:bCs/>
                                  <w:lang w:val="ru-RU"/>
                                </w:rPr>
                                <w:t>төлемдер</w:t>
                              </w:r>
                              <w:r w:rsidRPr="00762A44">
                                <w:rPr>
                                  <w:rFonts w:eastAsia="Times New Roman"/>
                                  <w:bCs/>
                                  <w:lang w:val="ru-RU"/>
                                </w:rPr>
                                <w:t>, факторинг</w:t>
                              </w:r>
                              <w:r>
                                <w:rPr>
                                  <w:rFonts w:eastAsia="Times New Roman"/>
                                  <w:lang w:val="ru-RU"/>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9" name="Прямоугольник 229"/>
                        <wps:cNvSpPr/>
                        <wps:spPr>
                          <a:xfrm>
                            <a:off x="4198098" y="920554"/>
                            <a:ext cx="1606732" cy="32004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7553A" w:rsidRDefault="00D7553A" w:rsidP="00ED6834">
                              <w:pPr>
                                <w:pStyle w:val="a8"/>
                                <w:spacing w:before="0" w:beforeAutospacing="0" w:after="0" w:afterAutospacing="0" w:line="254" w:lineRule="auto"/>
                                <w:jc w:val="center"/>
                              </w:pPr>
                              <w:r w:rsidRPr="00762A44">
                                <w:rPr>
                                  <w:rFonts w:eastAsia="Calibri"/>
                                  <w:b/>
                                  <w:bCs/>
                                  <w:lang w:val="kk-KZ"/>
                                </w:rPr>
                                <w:t>Инфра</w:t>
                              </w:r>
                              <w:r>
                                <w:rPr>
                                  <w:rFonts w:eastAsia="Calibri"/>
                                  <w:b/>
                                  <w:bCs/>
                                  <w:lang w:val="kk-KZ"/>
                                </w:rPr>
                                <w:t>құрылым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0" name="Прямоугольник 230"/>
                        <wps:cNvSpPr/>
                        <wps:spPr>
                          <a:xfrm>
                            <a:off x="4197462" y="1450691"/>
                            <a:ext cx="1607367" cy="961021"/>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 xml:space="preserve">Бұлтты </w:t>
                              </w:r>
                              <w:r w:rsidRPr="00762A44">
                                <w:rPr>
                                  <w:rFonts w:eastAsia="Calibri"/>
                                  <w:b/>
                                  <w:bCs/>
                                  <w:lang w:val="kk-KZ"/>
                                </w:rPr>
                                <w:t>инфра</w:t>
                              </w:r>
                              <w:r>
                                <w:rPr>
                                  <w:rFonts w:eastAsia="Calibri"/>
                                  <w:b/>
                                  <w:bCs/>
                                  <w:lang w:val="kk-KZ"/>
                                </w:rPr>
                                <w:t>құрылым</w:t>
                              </w:r>
                            </w:p>
                            <w:p w:rsidR="00D7553A" w:rsidRPr="00762A44" w:rsidRDefault="00D7553A" w:rsidP="00ED6834">
                              <w:pPr>
                                <w:pStyle w:val="a8"/>
                                <w:spacing w:before="0" w:beforeAutospacing="0" w:after="0" w:afterAutospacing="0"/>
                                <w:jc w:val="center"/>
                                <w:rPr>
                                  <w:lang w:val="ru-RU"/>
                                </w:rPr>
                              </w:pPr>
                              <w:r>
                                <w:rPr>
                                  <w:rFonts w:eastAsia="Calibri"/>
                                  <w:bCs/>
                                  <w:lang w:val="kk-KZ"/>
                                </w:rPr>
                                <w:t>(</w:t>
                              </w:r>
                              <w:r w:rsidRPr="00ED6834">
                                <w:rPr>
                                  <w:rFonts w:eastAsia="Calibri"/>
                                  <w:bCs/>
                                  <w:lang w:val="kk-KZ"/>
                                </w:rPr>
                                <w:t>Масштабталатын есептеу ресурстары</w:t>
                              </w:r>
                              <w:r>
                                <w:rPr>
                                  <w:rFonts w:eastAsia="Calibri"/>
                                  <w:bCs/>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1" name="Прямоугольник 231"/>
                        <wps:cNvSpPr/>
                        <wps:spPr>
                          <a:xfrm>
                            <a:off x="4197462" y="2538020"/>
                            <a:ext cx="1606733" cy="1012184"/>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Times New Roman"/>
                                  <w:b/>
                                  <w:bCs/>
                                  <w:lang w:val="ru-RU"/>
                                </w:rPr>
                              </w:pPr>
                              <w:r>
                                <w:rPr>
                                  <w:rFonts w:eastAsia="Times New Roman"/>
                                  <w:b/>
                                  <w:bCs/>
                                  <w:lang w:val="ru-RU"/>
                                </w:rPr>
                                <w:t>Қ</w:t>
                              </w:r>
                              <w:r w:rsidRPr="00762A44">
                                <w:rPr>
                                  <w:rFonts w:eastAsia="Times New Roman"/>
                                  <w:b/>
                                  <w:bCs/>
                                  <w:lang w:val="ru-RU"/>
                                </w:rPr>
                                <w:t>а</w:t>
                              </w:r>
                              <w:r>
                                <w:rPr>
                                  <w:rFonts w:eastAsia="Times New Roman"/>
                                  <w:b/>
                                  <w:bCs/>
                                  <w:lang w:val="ru-RU"/>
                                </w:rPr>
                                <w:t>тысушлыардың деректер қоры</w:t>
                              </w:r>
                            </w:p>
                            <w:p w:rsidR="00D7553A" w:rsidRPr="00762A44" w:rsidRDefault="00D7553A" w:rsidP="00ED6834">
                              <w:pPr>
                                <w:pStyle w:val="a8"/>
                                <w:spacing w:before="0" w:beforeAutospacing="0" w:after="0" w:afterAutospacing="0"/>
                                <w:jc w:val="center"/>
                                <w:rPr>
                                  <w:lang w:val="ru-RU"/>
                                </w:rPr>
                              </w:pPr>
                              <w:r>
                                <w:rPr>
                                  <w:rFonts w:eastAsia="Times New Roman"/>
                                  <w:bCs/>
                                  <w:lang w:val="ru-RU"/>
                                </w:rPr>
                                <w:t>(</w:t>
                              </w:r>
                              <w:r w:rsidRPr="00ED6834">
                                <w:rPr>
                                  <w:rFonts w:eastAsia="Times New Roman"/>
                                  <w:bCs/>
                                  <w:lang w:val="ru-RU"/>
                                </w:rPr>
                                <w:t>Компаниялар тізілімі, рейтингтер</w:t>
                              </w:r>
                              <w:r>
                                <w:rPr>
                                  <w:rFonts w:eastAsia="Times New Roman"/>
                                  <w:lang w:val="ru-RU"/>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2" name="Прямоугольник 232"/>
                        <wps:cNvSpPr/>
                        <wps:spPr>
                          <a:xfrm>
                            <a:off x="4196193" y="3667420"/>
                            <a:ext cx="1608002" cy="101028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Қауіпсіздік жүйесі</w:t>
                              </w:r>
                            </w:p>
                            <w:p w:rsidR="00D7553A" w:rsidRPr="00762A44" w:rsidRDefault="00D7553A" w:rsidP="00ED6834">
                              <w:pPr>
                                <w:pStyle w:val="a8"/>
                                <w:spacing w:before="0" w:beforeAutospacing="0" w:after="0" w:afterAutospacing="0"/>
                                <w:jc w:val="center"/>
                                <w:rPr>
                                  <w:lang w:val="ru-RU"/>
                                </w:rPr>
                              </w:pPr>
                              <w:r>
                                <w:rPr>
                                  <w:rFonts w:eastAsia="Calibri"/>
                                  <w:bCs/>
                                  <w:lang w:val="kk-KZ"/>
                                </w:rPr>
                                <w:t>(</w:t>
                              </w:r>
                              <w:r w:rsidRPr="00762A44">
                                <w:rPr>
                                  <w:rFonts w:eastAsia="Calibri"/>
                                  <w:bCs/>
                                  <w:lang w:val="kk-KZ"/>
                                </w:rPr>
                                <w:t>Кибер</w:t>
                              </w:r>
                              <w:r>
                                <w:rPr>
                                  <w:rFonts w:eastAsia="Calibri"/>
                                  <w:bCs/>
                                  <w:lang w:val="kk-KZ"/>
                                </w:rPr>
                                <w:t>қауіпсіздік</w:t>
                              </w:r>
                              <w:r w:rsidRPr="00762A44">
                                <w:rPr>
                                  <w:rFonts w:eastAsia="Calibri"/>
                                  <w:bCs/>
                                  <w:lang w:val="kk-KZ"/>
                                </w:rPr>
                                <w:t>, шифр</w:t>
                              </w:r>
                              <w:r>
                                <w:rPr>
                                  <w:rFonts w:eastAsia="Calibri"/>
                                  <w:bCs/>
                                  <w:lang w:val="kk-KZ"/>
                                </w:rPr>
                                <w:t>лау)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3" name="Прямоугольник 233"/>
                        <wps:cNvSpPr/>
                        <wps:spPr>
                          <a:xfrm>
                            <a:off x="4199368" y="4801980"/>
                            <a:ext cx="1606732" cy="100965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762A44" w:rsidRDefault="00D7553A" w:rsidP="00ED6834">
                              <w:pPr>
                                <w:pStyle w:val="a8"/>
                                <w:spacing w:before="0" w:beforeAutospacing="0" w:after="0" w:afterAutospacing="0"/>
                                <w:jc w:val="center"/>
                                <w:rPr>
                                  <w:rFonts w:eastAsia="Times New Roman"/>
                                  <w:b/>
                                  <w:bCs/>
                                  <w:lang w:val="ru-RU"/>
                                </w:rPr>
                              </w:pPr>
                              <w:r w:rsidRPr="00ED6834">
                                <w:rPr>
                                  <w:rFonts w:eastAsia="Times New Roman"/>
                                  <w:b/>
                                  <w:bCs/>
                                  <w:lang w:val="ru-RU"/>
                                </w:rPr>
                                <w:t>Интеграцияға арналған API</w:t>
                              </w:r>
                            </w:p>
                            <w:p w:rsidR="00D7553A" w:rsidRPr="00762A44" w:rsidRDefault="00D7553A" w:rsidP="00ED6834">
                              <w:pPr>
                                <w:pStyle w:val="a8"/>
                                <w:spacing w:before="0" w:beforeAutospacing="0" w:after="0" w:afterAutospacing="0"/>
                                <w:jc w:val="center"/>
                                <w:rPr>
                                  <w:lang w:val="ru-RU"/>
                                </w:rPr>
                              </w:pPr>
                              <w:r>
                                <w:rPr>
                                  <w:rFonts w:eastAsia="Times New Roman"/>
                                  <w:bCs/>
                                  <w:lang w:val="ru-RU"/>
                                </w:rPr>
                                <w:t>(Сыртқы жүйелерді қосу)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4" name="Скругленный прямоугольник 234"/>
                        <wps:cNvSpPr/>
                        <wps:spPr>
                          <a:xfrm>
                            <a:off x="55698" y="6614160"/>
                            <a:ext cx="6032342" cy="104394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762A44" w:rsidRDefault="00D7553A" w:rsidP="00ED6834">
                              <w:pPr>
                                <w:spacing w:after="0" w:line="240" w:lineRule="auto"/>
                                <w:rPr>
                                  <w:rFonts w:ascii="Times New Roman" w:hAnsi="Times New Roman" w:cs="Times New Roman"/>
                                  <w:b/>
                                  <w:sz w:val="24"/>
                                  <w:szCs w:val="24"/>
                                  <w:lang w:val="ru-RU"/>
                                  <w14:textOutline w14:w="9525" w14:cap="rnd" w14:cmpd="sng" w14:algn="ctr">
                                    <w14:noFill/>
                                    <w14:prstDash w14:val="solid"/>
                                    <w14:bevel/>
                                  </w14:textOutline>
                                </w:rPr>
                              </w:pPr>
                              <w:r>
                                <w:rPr>
                                  <w:rFonts w:ascii="Times New Roman" w:hAnsi="Times New Roman" w:cs="Times New Roman"/>
                                  <w:b/>
                                  <w:sz w:val="24"/>
                                  <w:szCs w:val="24"/>
                                  <w:lang w:val="ru-RU"/>
                                  <w14:textOutline w14:w="9525" w14:cap="rnd" w14:cmpd="sng" w14:algn="ctr">
                                    <w14:noFill/>
                                    <w14:prstDash w14:val="solid"/>
                                    <w14:bevel/>
                                  </w14:textOutline>
                                </w:rPr>
                                <w:t>Құрылымға түсініктеме</w:t>
                              </w:r>
                              <w:r w:rsidRPr="00762A44">
                                <w:rPr>
                                  <w:rFonts w:ascii="Times New Roman" w:hAnsi="Times New Roman" w:cs="Times New Roman"/>
                                  <w:b/>
                                  <w:sz w:val="24"/>
                                  <w:szCs w:val="24"/>
                                  <w:lang w:val="ru-RU"/>
                                  <w14:textOutline w14:w="9525" w14:cap="rnd" w14:cmpd="sng" w14:algn="ctr">
                                    <w14:noFill/>
                                    <w14:prstDash w14:val="solid"/>
                                    <w14:bevel/>
                                  </w14:textOutline>
                                </w:rPr>
                                <w:t>:</w:t>
                              </w:r>
                            </w:p>
                            <w:p w:rsidR="00D7553A" w:rsidRPr="00762A44" w:rsidRDefault="00D7553A" w:rsidP="00ED6834">
                              <w:pPr>
                                <w:spacing w:after="0" w:line="240" w:lineRule="auto"/>
                                <w:rPr>
                                  <w:rFonts w:ascii="Times New Roman" w:hAnsi="Times New Roman" w:cs="Times New Roman"/>
                                  <w:sz w:val="24"/>
                                  <w:szCs w:val="24"/>
                                  <w:lang w:val="ru-RU"/>
                                  <w14:textOutline w14:w="9525" w14:cap="rnd" w14:cmpd="sng" w14:algn="ctr">
                                    <w14:noFill/>
                                    <w14:prstDash w14:val="solid"/>
                                    <w14:bevel/>
                                  </w14:textOutline>
                                </w:rPr>
                              </w:pPr>
                              <w:r>
                                <w:rPr>
                                  <w:rFonts w:ascii="Times New Roman" w:hAnsi="Times New Roman" w:cs="Times New Roman"/>
                                  <w:b/>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Қолданушылар деңгейі</w:t>
                              </w:r>
                              <w:r w:rsidRPr="00762A44">
                                <w:rPr>
                                  <w:rFonts w:ascii="Times New Roman" w:hAnsi="Times New Roman" w:cs="Times New Roman"/>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w:t>
                              </w:r>
                              <w:r w:rsidRPr="00762A44">
                                <w:rPr>
                                  <w:rFonts w:ascii="Times New Roman" w:hAnsi="Times New Roman" w:cs="Times New Roman"/>
                                  <w:sz w:val="24"/>
                                  <w:szCs w:val="24"/>
                                  <w:lang w:val="ru-RU"/>
                                  <w14:textOutline w14:w="9525" w14:cap="rnd" w14:cmpd="sng" w14:algn="ctr">
                                    <w14:no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логистикалық үдерістің негізгі қатысушылары</w:t>
                              </w:r>
                            </w:p>
                            <w:p w:rsidR="00D7553A" w:rsidRPr="00501FFD" w:rsidRDefault="00D7553A" w:rsidP="00ED6834">
                              <w:pPr>
                                <w:spacing w:after="0" w:line="240" w:lineRule="auto"/>
                                <w:rPr>
                                  <w:rFonts w:ascii="Times New Roman" w:hAnsi="Times New Roman" w:cs="Times New Roman"/>
                                  <w:sz w:val="24"/>
                                  <w:szCs w:val="24"/>
                                  <w:lang w:val="ru-RU"/>
                                  <w14:textOutline w14:w="9525" w14:cap="rnd" w14:cmpd="sng" w14:algn="ctr">
                                    <w14:noFill/>
                                    <w14:prstDash w14:val="solid"/>
                                    <w14:bevel/>
                                  </w14:textOutline>
                                </w:rPr>
                              </w:pPr>
                              <w:r>
                                <w:rPr>
                                  <w:rFonts w:ascii="Times New Roman" w:hAnsi="Times New Roman" w:cs="Times New Roman"/>
                                  <w:b/>
                                  <w:color w:val="538135" w:themeColor="accent6" w:themeShade="BF"/>
                                  <w:sz w:val="24"/>
                                  <w:szCs w:val="24"/>
                                  <w:lang w:val="ru-RU"/>
                                  <w14:textOutline w14:w="9525" w14:cap="rnd" w14:cmpd="sng" w14:algn="ctr">
                                    <w14:solidFill>
                                      <w14:schemeClr w14:val="accent6">
                                        <w14:lumMod w14:val="75000"/>
                                      </w14:schemeClr>
                                    </w14:solidFill>
                                    <w14:prstDash w14:val="solid"/>
                                    <w14:bevel/>
                                  </w14:textOutline>
                                </w:rPr>
                                <w:t>Платформа модульдері</w:t>
                              </w:r>
                              <w:r w:rsidRPr="00762A44">
                                <w:rPr>
                                  <w:rFonts w:ascii="Times New Roman" w:hAnsi="Times New Roman" w:cs="Times New Roman"/>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w:t>
                              </w:r>
                              <w:r w:rsidRPr="00762A44">
                                <w:rPr>
                                  <w:rFonts w:ascii="Times New Roman" w:hAnsi="Times New Roman" w:cs="Times New Roman"/>
                                  <w:sz w:val="24"/>
                                  <w:szCs w:val="24"/>
                                  <w:lang w:val="ru-RU"/>
                                  <w14:textOutline w14:w="9525" w14:cap="rnd" w14:cmpd="sng" w14:algn="ctr">
                                    <w14:noFill/>
                                    <w14:prstDash w14:val="solid"/>
                                    <w14:bevel/>
                                  </w14:textOutline>
                                </w:rPr>
                                <w:t xml:space="preserve"> </w:t>
                              </w:r>
                              <w:r w:rsidRPr="00ED6834">
                                <w:rPr>
                                  <w:rFonts w:ascii="Times New Roman" w:hAnsi="Times New Roman" w:cs="Times New Roman"/>
                                  <w:sz w:val="24"/>
                                  <w:szCs w:val="24"/>
                                  <w:lang w:val="ru-RU"/>
                                  <w14:textOutline w14:w="9525" w14:cap="rnd" w14:cmpd="sng" w14:algn="ctr">
                                    <w14:noFill/>
                                    <w14:prstDash w14:val="solid"/>
                                    <w14:bevel/>
                                  </w14:textOutline>
                                </w:rPr>
                                <w:t>жүйенің функционалды компоненттері</w:t>
                              </w:r>
                            </w:p>
                            <w:p w:rsidR="00D7553A" w:rsidRPr="00501FFD" w:rsidRDefault="00D7553A" w:rsidP="00ED6834">
                              <w:pPr>
                                <w:spacing w:after="0" w:line="240" w:lineRule="auto"/>
                                <w:rPr>
                                  <w:rFonts w:ascii="Times New Roman" w:hAnsi="Times New Roman" w:cs="Times New Roman"/>
                                  <w:sz w:val="24"/>
                                  <w:szCs w:val="24"/>
                                  <w:lang w:val="ru-RU"/>
                                  <w14:textOutline w14:w="9525" w14:cap="rnd" w14:cmpd="sng" w14:algn="ctr">
                                    <w14:noFill/>
                                    <w14:prstDash w14:val="solid"/>
                                    <w14:bevel/>
                                  </w14:textOutline>
                                </w:rPr>
                              </w:pPr>
                              <w:r w:rsidRPr="00501FFD">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Баз</w:t>
                              </w:r>
                              <w:r>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 xml:space="preserve">алық </w:t>
                              </w:r>
                              <w:r w:rsidRPr="00501FFD">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инфра</w:t>
                              </w:r>
                              <w:r>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құрылым</w:t>
                              </w:r>
                              <w:r w:rsidRPr="00762A44">
                                <w:rPr>
                                  <w:rFonts w:ascii="Times New Roman" w:hAnsi="Times New Roman" w:cs="Times New Roman"/>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w:t>
                              </w:r>
                              <w:r w:rsidRPr="00762A44">
                                <w:rPr>
                                  <w:rFonts w:ascii="Times New Roman" w:hAnsi="Times New Roman" w:cs="Times New Roman"/>
                                  <w:sz w:val="24"/>
                                  <w:szCs w:val="24"/>
                                  <w:lang w:val="ru-RU"/>
                                  <w14:textOutline w14:w="9525" w14:cap="rnd" w14:cmpd="sng" w14:algn="ctr">
                                    <w14:no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платформаның технологиялық негізі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Прямоугольник 235"/>
                        <wps:cNvSpPr/>
                        <wps:spPr>
                          <a:xfrm>
                            <a:off x="1097280" y="6221752"/>
                            <a:ext cx="4000500" cy="345778"/>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D7553A" w:rsidRDefault="00D7553A" w:rsidP="00ED6834">
                              <w:pPr>
                                <w:pStyle w:val="a8"/>
                                <w:spacing w:before="0" w:beforeAutospacing="0" w:after="0" w:afterAutospacing="0"/>
                                <w:jc w:val="center"/>
                              </w:pPr>
                              <w:r>
                                <w:rPr>
                                  <w:rFonts w:eastAsia="Times New Roman"/>
                                  <w:b/>
                                  <w:bCs/>
                                  <w:lang w:val="ru-RU"/>
                                </w:rPr>
                                <w:t>Э</w:t>
                              </w:r>
                              <w:r w:rsidRPr="00762A44">
                                <w:rPr>
                                  <w:rFonts w:eastAsia="Times New Roman"/>
                                  <w:b/>
                                  <w:bCs/>
                                  <w:lang w:val="ru-RU"/>
                                </w:rPr>
                                <w:t>лектрон</w:t>
                              </w:r>
                              <w:r>
                                <w:rPr>
                                  <w:rFonts w:eastAsia="Times New Roman"/>
                                  <w:b/>
                                  <w:bCs/>
                                  <w:lang w:val="ru-RU"/>
                                </w:rPr>
                                <w:t>ды</w:t>
                              </w:r>
                              <w:r w:rsidRPr="00762A44">
                                <w:rPr>
                                  <w:rFonts w:eastAsia="Times New Roman"/>
                                  <w:b/>
                                  <w:bCs/>
                                  <w:lang w:val="ru-RU"/>
                                </w:rPr>
                                <w:t xml:space="preserve"> </w:t>
                              </w:r>
                              <w:r>
                                <w:rPr>
                                  <w:rFonts w:eastAsia="Times New Roman"/>
                                  <w:b/>
                                  <w:bCs/>
                                  <w:lang w:val="ru-RU"/>
                                </w:rPr>
                                <w:t>құжат алмасу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6" name="Прямая со стрелкой 236"/>
                        <wps:cNvCnPr>
                          <a:stCxn id="34" idx="3"/>
                          <a:endCxn id="226" idx="1"/>
                        </wps:cNvCnPr>
                        <wps:spPr>
                          <a:xfrm>
                            <a:off x="1943100" y="1928355"/>
                            <a:ext cx="340655" cy="284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37" name="Прямая со стрелкой 237"/>
                        <wps:cNvCnPr>
                          <a:stCxn id="37" idx="3"/>
                          <a:endCxn id="225" idx="1"/>
                        </wps:cNvCnPr>
                        <wps:spPr>
                          <a:xfrm>
                            <a:off x="1943100" y="3044112"/>
                            <a:ext cx="355896"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38" name="Прямая со стрелкой 238"/>
                        <wps:cNvCnPr>
                          <a:stCxn id="222" idx="3"/>
                          <a:endCxn id="227" idx="1"/>
                        </wps:cNvCnPr>
                        <wps:spPr>
                          <a:xfrm>
                            <a:off x="1943100" y="4170668"/>
                            <a:ext cx="363516" cy="31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39" name="Прямая со стрелкой 239"/>
                        <wps:cNvCnPr>
                          <a:stCxn id="223" idx="3"/>
                          <a:endCxn id="228" idx="1"/>
                        </wps:cNvCnPr>
                        <wps:spPr>
                          <a:xfrm flipV="1">
                            <a:off x="1943100" y="5307123"/>
                            <a:ext cx="371770" cy="76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1" name="Прямая со стрелкой 241"/>
                        <wps:cNvCnPr>
                          <a:stCxn id="226" idx="3"/>
                          <a:endCxn id="230" idx="1"/>
                        </wps:cNvCnPr>
                        <wps:spPr>
                          <a:xfrm>
                            <a:off x="3875248" y="1931202"/>
                            <a:ext cx="32221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2" name="Прямая со стрелкой 242"/>
                        <wps:cNvCnPr>
                          <a:stCxn id="225" idx="3"/>
                          <a:endCxn id="231" idx="1"/>
                        </wps:cNvCnPr>
                        <wps:spPr>
                          <a:xfrm>
                            <a:off x="3875248" y="3044112"/>
                            <a:ext cx="32221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3" name="Прямая со стрелкой 243"/>
                        <wps:cNvCnPr>
                          <a:stCxn id="227" idx="3"/>
                          <a:endCxn id="232" idx="1"/>
                        </wps:cNvCnPr>
                        <wps:spPr>
                          <a:xfrm>
                            <a:off x="3875248" y="4170985"/>
                            <a:ext cx="320945" cy="157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46" name="Прямая соединительная линия 246"/>
                        <wps:cNvCnPr/>
                        <wps:spPr>
                          <a:xfrm flipH="1">
                            <a:off x="1943100" y="1087308"/>
                            <a:ext cx="1" cy="422058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47" name="Прямая соединительная линия 247"/>
                        <wps:cNvCnPr/>
                        <wps:spPr>
                          <a:xfrm flipH="1">
                            <a:off x="336368" y="1087308"/>
                            <a:ext cx="1" cy="422058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48" name="Прямая соединительная линия 248"/>
                        <wps:cNvCnPr>
                          <a:endCxn id="228" idx="1"/>
                        </wps:cNvCnPr>
                        <wps:spPr>
                          <a:xfrm>
                            <a:off x="2276135" y="1087308"/>
                            <a:ext cx="38735" cy="4219815"/>
                          </a:xfrm>
                          <a:prstGeom prst="line">
                            <a:avLst/>
                          </a:prstGeom>
                          <a:ln w="12700"/>
                        </wps:spPr>
                        <wps:style>
                          <a:lnRef idx="1">
                            <a:schemeClr val="accent6"/>
                          </a:lnRef>
                          <a:fillRef idx="0">
                            <a:schemeClr val="accent6"/>
                          </a:fillRef>
                          <a:effectRef idx="0">
                            <a:schemeClr val="accent6"/>
                          </a:effectRef>
                          <a:fontRef idx="minor">
                            <a:schemeClr val="tx1"/>
                          </a:fontRef>
                        </wps:style>
                        <wps:bodyPr/>
                      </wps:wsp>
                      <wps:wsp>
                        <wps:cNvPr id="249" name="Прямая соединительная линия 249"/>
                        <wps:cNvCnPr>
                          <a:endCxn id="228" idx="3"/>
                        </wps:cNvCnPr>
                        <wps:spPr>
                          <a:xfrm flipH="1">
                            <a:off x="3875248" y="1080257"/>
                            <a:ext cx="7620" cy="4226866"/>
                          </a:xfrm>
                          <a:prstGeom prst="line">
                            <a:avLst/>
                          </a:prstGeom>
                          <a:ln w="12700"/>
                        </wps:spPr>
                        <wps:style>
                          <a:lnRef idx="1">
                            <a:schemeClr val="accent6"/>
                          </a:lnRef>
                          <a:fillRef idx="0">
                            <a:schemeClr val="accent6"/>
                          </a:fillRef>
                          <a:effectRef idx="0">
                            <a:schemeClr val="accent6"/>
                          </a:effectRef>
                          <a:fontRef idx="minor">
                            <a:schemeClr val="tx1"/>
                          </a:fontRef>
                        </wps:style>
                        <wps:bodyPr/>
                      </wps:wsp>
                      <wps:wsp>
                        <wps:cNvPr id="250" name="Прямая соединительная линия 250"/>
                        <wps:cNvCnPr/>
                        <wps:spPr>
                          <a:xfrm>
                            <a:off x="4198098" y="1080574"/>
                            <a:ext cx="1270" cy="4226231"/>
                          </a:xfrm>
                          <a:prstGeom prst="line">
                            <a:avLst/>
                          </a:prstGeom>
                          <a:ln w="12700"/>
                        </wps:spPr>
                        <wps:style>
                          <a:lnRef idx="1">
                            <a:schemeClr val="accent2"/>
                          </a:lnRef>
                          <a:fillRef idx="0">
                            <a:schemeClr val="accent2"/>
                          </a:fillRef>
                          <a:effectRef idx="0">
                            <a:schemeClr val="accent2"/>
                          </a:effectRef>
                          <a:fontRef idx="minor">
                            <a:schemeClr val="tx1"/>
                          </a:fontRef>
                        </wps:style>
                        <wps:bodyPr/>
                      </wps:wsp>
                      <wps:wsp>
                        <wps:cNvPr id="251" name="Прямая соединительная линия 251"/>
                        <wps:cNvCnPr/>
                        <wps:spPr>
                          <a:xfrm>
                            <a:off x="5804830" y="1080574"/>
                            <a:ext cx="1270" cy="4226231"/>
                          </a:xfrm>
                          <a:prstGeom prst="line">
                            <a:avLst/>
                          </a:prstGeom>
                          <a:ln w="12700"/>
                        </wps:spPr>
                        <wps:style>
                          <a:lnRef idx="1">
                            <a:schemeClr val="accent2"/>
                          </a:lnRef>
                          <a:fillRef idx="0">
                            <a:schemeClr val="accent2"/>
                          </a:fillRef>
                          <a:effectRef idx="0">
                            <a:schemeClr val="accent2"/>
                          </a:effectRef>
                          <a:fontRef idx="minor">
                            <a:schemeClr val="tx1"/>
                          </a:fontRef>
                        </wps:style>
                        <wps:bodyPr/>
                      </wps:wsp>
                      <wps:wsp>
                        <wps:cNvPr id="666" name="Прямоугольник 666"/>
                        <wps:cNvSpPr/>
                        <wps:spPr>
                          <a:xfrm>
                            <a:off x="337275" y="233340"/>
                            <a:ext cx="5468826" cy="320675"/>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rsidR="00D7553A" w:rsidRDefault="00D7553A" w:rsidP="001A13C0">
                              <w:pPr>
                                <w:pStyle w:val="a8"/>
                                <w:spacing w:before="0" w:beforeAutospacing="0" w:after="0" w:afterAutospacing="0" w:line="256" w:lineRule="auto"/>
                                <w:jc w:val="center"/>
                              </w:pPr>
                              <w:r>
                                <w:rPr>
                                  <w:rFonts w:eastAsia="Calibri"/>
                                  <w:b/>
                                  <w:bCs/>
                                  <w:lang w:val="kk-KZ"/>
                                </w:rPr>
                                <w:t>«</w:t>
                              </w:r>
                              <w:r>
                                <w:rPr>
                                  <w:rFonts w:eastAsia="Calibri"/>
                                  <w:b/>
                                  <w:bCs/>
                                </w:rPr>
                                <w:t>KazLogistics Hub</w:t>
                              </w:r>
                              <w:r>
                                <w:rPr>
                                  <w:rFonts w:eastAsia="Calibri"/>
                                  <w:b/>
                                  <w:bCs/>
                                  <w:lang w:val="kk-KZ"/>
                                </w:rPr>
                                <w:t>» ұлттық цифрлық платформасы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7" name="Прямая со стрелкой 667"/>
                        <wps:cNvCnPr>
                          <a:stCxn id="228" idx="3"/>
                          <a:endCxn id="233" idx="1"/>
                        </wps:cNvCnPr>
                        <wps:spPr>
                          <a:xfrm flipV="1">
                            <a:off x="3875248" y="5306805"/>
                            <a:ext cx="324120" cy="31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05" name="Соединительная линия уступом 105"/>
                        <wps:cNvCnPr>
                          <a:stCxn id="235" idx="1"/>
                          <a:endCxn id="34" idx="1"/>
                        </wps:cNvCnPr>
                        <wps:spPr>
                          <a:xfrm rot="10800000">
                            <a:off x="336914" y="1928355"/>
                            <a:ext cx="760367" cy="4466286"/>
                          </a:xfrm>
                          <a:prstGeom prst="bentConnector3">
                            <a:avLst>
                              <a:gd name="adj1" fmla="val 130064"/>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06" name="Соединительная линия уступом 106"/>
                        <wps:cNvCnPr>
                          <a:stCxn id="235" idx="1"/>
                          <a:endCxn id="37" idx="1"/>
                        </wps:cNvCnPr>
                        <wps:spPr>
                          <a:xfrm rot="10800000">
                            <a:off x="336368" y="3044113"/>
                            <a:ext cx="760912" cy="3350529"/>
                          </a:xfrm>
                          <a:prstGeom prst="bentConnector3">
                            <a:avLst>
                              <a:gd name="adj1" fmla="val 130043"/>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6" name="Соединительная линия уступом 516"/>
                        <wps:cNvCnPr>
                          <a:stCxn id="235" idx="1"/>
                          <a:endCxn id="222" idx="1"/>
                        </wps:cNvCnPr>
                        <wps:spPr>
                          <a:xfrm rot="10800000">
                            <a:off x="337276" y="4170669"/>
                            <a:ext cx="760005" cy="2223973"/>
                          </a:xfrm>
                          <a:prstGeom prst="bentConnector3">
                            <a:avLst>
                              <a:gd name="adj1" fmla="val 130079"/>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517" name="Соединительная линия уступом 517"/>
                        <wps:cNvCnPr>
                          <a:stCxn id="235" idx="1"/>
                          <a:endCxn id="223" idx="1"/>
                        </wps:cNvCnPr>
                        <wps:spPr>
                          <a:xfrm rot="10800000">
                            <a:off x="336368" y="5307889"/>
                            <a:ext cx="760912" cy="1086752"/>
                          </a:xfrm>
                          <a:prstGeom prst="bentConnector3">
                            <a:avLst>
                              <a:gd name="adj1" fmla="val 130043"/>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531" name="Соединительная линия уступом 531"/>
                        <wps:cNvCnPr>
                          <a:stCxn id="235" idx="3"/>
                          <a:endCxn id="230" idx="3"/>
                        </wps:cNvCnPr>
                        <wps:spPr>
                          <a:xfrm flipV="1">
                            <a:off x="5097780" y="1931202"/>
                            <a:ext cx="707049" cy="4463439"/>
                          </a:xfrm>
                          <a:prstGeom prst="bentConnector3">
                            <a:avLst>
                              <a:gd name="adj1" fmla="val 132332"/>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538" name="Соединительная линия уступом 538"/>
                        <wps:cNvCnPr>
                          <a:stCxn id="235" idx="3"/>
                          <a:endCxn id="231" idx="3"/>
                        </wps:cNvCnPr>
                        <wps:spPr>
                          <a:xfrm flipV="1">
                            <a:off x="5097780" y="3044112"/>
                            <a:ext cx="706415" cy="3350529"/>
                          </a:xfrm>
                          <a:prstGeom prst="bentConnector3">
                            <a:avLst>
                              <a:gd name="adj1" fmla="val 13236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539" name="Соединительная линия уступом 539"/>
                        <wps:cNvCnPr>
                          <a:stCxn id="235" idx="3"/>
                          <a:endCxn id="232" idx="3"/>
                        </wps:cNvCnPr>
                        <wps:spPr>
                          <a:xfrm flipV="1">
                            <a:off x="5097780" y="4172563"/>
                            <a:ext cx="706415" cy="2222078"/>
                          </a:xfrm>
                          <a:prstGeom prst="bentConnector3">
                            <a:avLst>
                              <a:gd name="adj1" fmla="val 13236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540" name="Соединительная линия уступом 540"/>
                        <wps:cNvCnPr>
                          <a:stCxn id="235" idx="3"/>
                          <a:endCxn id="233" idx="3"/>
                        </wps:cNvCnPr>
                        <wps:spPr>
                          <a:xfrm flipV="1">
                            <a:off x="5097780" y="5306805"/>
                            <a:ext cx="708320" cy="1087836"/>
                          </a:xfrm>
                          <a:prstGeom prst="bentConnector3">
                            <a:avLst>
                              <a:gd name="adj1" fmla="val 132274"/>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44" name="Прямая со стрелкой 144"/>
                        <wps:cNvCnPr>
                          <a:stCxn id="666" idx="2"/>
                          <a:endCxn id="224" idx="0"/>
                        </wps:cNvCnPr>
                        <wps:spPr>
                          <a:xfrm>
                            <a:off x="3071688" y="554015"/>
                            <a:ext cx="7814" cy="36590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46" name="Соединительная линия уступом 146"/>
                        <wps:cNvCnPr>
                          <a:stCxn id="7" idx="0"/>
                          <a:endCxn id="229" idx="0"/>
                        </wps:cNvCnPr>
                        <wps:spPr>
                          <a:xfrm rot="5400000" flipH="1" flipV="1">
                            <a:off x="3067504" y="-1007215"/>
                            <a:ext cx="6190" cy="3861729"/>
                          </a:xfrm>
                          <a:prstGeom prst="bentConnector3">
                            <a:avLst>
                              <a:gd name="adj1" fmla="val 3793053"/>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7" name="Прямая со стрелкой 147"/>
                        <wps:cNvCnPr>
                          <a:endCxn id="34" idx="0"/>
                        </wps:cNvCnPr>
                        <wps:spPr>
                          <a:xfrm>
                            <a:off x="1139734" y="1247872"/>
                            <a:ext cx="273" cy="19622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48" name="Прямая со стрелкой 148"/>
                        <wps:cNvCnPr>
                          <a:stCxn id="34" idx="2"/>
                          <a:endCxn id="37" idx="0"/>
                        </wps:cNvCnPr>
                        <wps:spPr>
                          <a:xfrm flipH="1">
                            <a:off x="1139734" y="2412613"/>
                            <a:ext cx="273" cy="125407"/>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49" name="Прямая со стрелкой 149"/>
                        <wps:cNvCnPr>
                          <a:stCxn id="37" idx="2"/>
                          <a:endCxn id="222" idx="0"/>
                        </wps:cNvCnPr>
                        <wps:spPr>
                          <a:xfrm>
                            <a:off x="1139734" y="3550204"/>
                            <a:ext cx="454" cy="11468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75" name="Прямая со стрелкой 175"/>
                        <wps:cNvCnPr>
                          <a:endCxn id="223" idx="0"/>
                        </wps:cNvCnPr>
                        <wps:spPr>
                          <a:xfrm>
                            <a:off x="1139734" y="4677705"/>
                            <a:ext cx="0" cy="12472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76" name="Прямая со стрелкой 176"/>
                        <wps:cNvCnPr>
                          <a:endCxn id="226" idx="0"/>
                        </wps:cNvCnPr>
                        <wps:spPr>
                          <a:xfrm>
                            <a:off x="3079502" y="1247872"/>
                            <a:ext cx="0" cy="202819"/>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226" idx="2"/>
                          <a:endCxn id="225" idx="0"/>
                        </wps:cNvCnPr>
                        <wps:spPr>
                          <a:xfrm>
                            <a:off x="3079502" y="2411712"/>
                            <a:ext cx="7620" cy="12630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78" name="Прямая со стрелкой 178"/>
                        <wps:cNvCnPr>
                          <a:stCxn id="225" idx="2"/>
                          <a:endCxn id="227" idx="0"/>
                        </wps:cNvCnPr>
                        <wps:spPr>
                          <a:xfrm>
                            <a:off x="3087122" y="3550204"/>
                            <a:ext cx="3810" cy="115321"/>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79" name="Прямая со стрелкой 179"/>
                        <wps:cNvCnPr>
                          <a:stCxn id="227" idx="2"/>
                          <a:endCxn id="228" idx="0"/>
                        </wps:cNvCnPr>
                        <wps:spPr>
                          <a:xfrm>
                            <a:off x="3090932" y="4676445"/>
                            <a:ext cx="4127" cy="12553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 name="Прямая со стрелкой 180"/>
                        <wps:cNvCnPr>
                          <a:stCxn id="228" idx="2"/>
                          <a:endCxn id="235" idx="0"/>
                        </wps:cNvCnPr>
                        <wps:spPr>
                          <a:xfrm>
                            <a:off x="3095059" y="5812265"/>
                            <a:ext cx="2471" cy="409487"/>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81" name="Прямая со стрелкой 181"/>
                        <wps:cNvCnPr>
                          <a:stCxn id="229" idx="2"/>
                          <a:endCxn id="230" idx="0"/>
                        </wps:cNvCnPr>
                        <wps:spPr>
                          <a:xfrm flipH="1">
                            <a:off x="5001146" y="1240594"/>
                            <a:ext cx="318" cy="210097"/>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82" name="Прямая со стрелкой 182"/>
                        <wps:cNvCnPr>
                          <a:stCxn id="230" idx="2"/>
                          <a:endCxn id="231" idx="0"/>
                        </wps:cNvCnPr>
                        <wps:spPr>
                          <a:xfrm flipH="1">
                            <a:off x="5000829" y="2411712"/>
                            <a:ext cx="317" cy="126308"/>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83" name="Прямая со стрелкой 183"/>
                        <wps:cNvCnPr>
                          <a:endCxn id="232" idx="0"/>
                        </wps:cNvCnPr>
                        <wps:spPr>
                          <a:xfrm flipH="1">
                            <a:off x="5000194" y="3550204"/>
                            <a:ext cx="1270" cy="11721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84" name="Прямая со стрелкой 184"/>
                        <wps:cNvCnPr>
                          <a:endCxn id="233" idx="0"/>
                        </wps:cNvCnPr>
                        <wps:spPr>
                          <a:xfrm>
                            <a:off x="5001464" y="4677705"/>
                            <a:ext cx="1270" cy="1242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D64A520" id="Полотно 252" o:spid="_x0000_s1285" editas="canvas" style="width:481.7pt;height:603pt;mso-position-horizontal-relative:char;mso-position-vertical-relative:line" coordsize="61175,7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">
                <v:shape id="_x0000_s1286" type="#_x0000_t75" style="position:absolute;width:61175;height:76581;visibility:visible;mso-wrap-style:square">
                  <v:fill o:detectmouseclick="t"/>
                  <v:path o:connecttype="none"/>
                </v:shape>
                <v:rect id="Прямоугольник 7" o:spid="_x0000_s1287" style="position:absolute;left:3363;top:9267;width:16068;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" fillcolor="#91bce3 [2164]" strokecolor="#5b9bd5 [3204]" strokeweight=".5pt">
                  <v:fill color2="#7aaddd [2612]" rotate="t" colors="0 #b1cbe9;.5 #a3c1e5;1 #92b9e4" focus="100%" type="gradient">
                    <o:fill v:ext="view" type="gradientUnscaled"/>
                  </v:fill>
                  <v:textbox>
                    <w:txbxContent>
                      <w:p w:rsidR="00D7553A" w:rsidRPr="00762A44" w:rsidRDefault="00D7553A" w:rsidP="00ED683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Қолданушылар</w:t>
                        </w:r>
                      </w:p>
                    </w:txbxContent>
                  </v:textbox>
                </v:rect>
                <v:rect id="Прямоугольник 34" o:spid="_x0000_s1288" style="position:absolute;left:3369;top:14440;width:16062;height:9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" fillcolor="white [3201]" strokecolor="#5b9bd5 [3204]" strokeweight="1pt">
                  <v:textbox>
                    <w:txbxContent>
                      <w:p w:rsidR="00D7553A" w:rsidRPr="00762A44" w:rsidRDefault="00D7553A" w:rsidP="00ED6834">
                        <w:pPr>
                          <w:pStyle w:val="a8"/>
                          <w:spacing w:before="0" w:beforeAutospacing="0" w:after="0" w:afterAutospacing="0" w:line="256" w:lineRule="auto"/>
                          <w:jc w:val="center"/>
                          <w:rPr>
                            <w:rFonts w:eastAsia="Calibri"/>
                            <w:b/>
                            <w:lang w:val="kk-KZ"/>
                          </w:rPr>
                        </w:pPr>
                        <w:r>
                          <w:rPr>
                            <w:rFonts w:eastAsia="Calibri"/>
                            <w:b/>
                            <w:lang w:val="kk-KZ"/>
                          </w:rPr>
                          <w:t>Жүк жөнелтушілер</w:t>
                        </w:r>
                      </w:p>
                      <w:p w:rsidR="00D7553A" w:rsidRPr="00762A44" w:rsidRDefault="00D7553A" w:rsidP="00ED6834">
                        <w:pPr>
                          <w:pStyle w:val="a8"/>
                          <w:spacing w:before="0" w:beforeAutospacing="0" w:after="0" w:afterAutospacing="0" w:line="256" w:lineRule="auto"/>
                          <w:jc w:val="center"/>
                          <w:rPr>
                            <w:lang w:val="kk-KZ"/>
                          </w:rPr>
                        </w:pPr>
                        <w:r>
                          <w:rPr>
                            <w:lang w:val="kk-KZ"/>
                          </w:rPr>
                          <w:t>(Өндіріс кәсіпорындар</w:t>
                        </w:r>
                        <w:r w:rsidRPr="00501FFD">
                          <w:rPr>
                            <w:lang w:val="ru-RU"/>
                          </w:rPr>
                          <w:t xml:space="preserve">, </w:t>
                        </w:r>
                        <w:r>
                          <w:rPr>
                            <w:lang w:val="ru-RU"/>
                          </w:rPr>
                          <w:t>сауда компаниялары</w:t>
                        </w:r>
                        <w:r>
                          <w:rPr>
                            <w:lang w:val="kk-KZ"/>
                          </w:rPr>
                          <w:t>)</w:t>
                        </w:r>
                      </w:p>
                    </w:txbxContent>
                  </v:textbox>
                </v:rect>
                <v:rect id="Прямоугольник 37" o:spid="_x0000_s1289" style="position:absolute;left:3363;top:25380;width:16068;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" fillcolor="white [3201]" strokecolor="#5b9bd5 [3204]" strokeweight="1pt">
                  <v:textbox>
                    <w:txbxContent>
                      <w:p w:rsidR="00D7553A" w:rsidRPr="00762A44" w:rsidRDefault="00D7553A" w:rsidP="00ED6834">
                        <w:pPr>
                          <w:pStyle w:val="a8"/>
                          <w:spacing w:before="0" w:beforeAutospacing="0" w:after="0" w:afterAutospacing="0"/>
                          <w:jc w:val="center"/>
                          <w:rPr>
                            <w:rFonts w:eastAsia="Calibri"/>
                            <w:b/>
                            <w:lang w:val="kk-KZ"/>
                          </w:rPr>
                        </w:pPr>
                        <w:r>
                          <w:rPr>
                            <w:rFonts w:eastAsia="Calibri"/>
                            <w:b/>
                            <w:lang w:val="kk-KZ"/>
                          </w:rPr>
                          <w:t>Тасымалдаушылар</w:t>
                        </w:r>
                      </w:p>
                      <w:p w:rsidR="00D7553A" w:rsidRPr="00762A44" w:rsidRDefault="00D7553A" w:rsidP="00ED6834">
                        <w:pPr>
                          <w:pStyle w:val="a8"/>
                          <w:spacing w:before="0" w:beforeAutospacing="0" w:after="0" w:afterAutospacing="0"/>
                          <w:jc w:val="center"/>
                          <w:rPr>
                            <w:lang w:val="ru-RU"/>
                          </w:rPr>
                        </w:pPr>
                        <w:r>
                          <w:rPr>
                            <w:rFonts w:eastAsia="Calibri"/>
                            <w:lang w:val="kk-KZ"/>
                          </w:rPr>
                          <w:t>(</w:t>
                        </w:r>
                        <w:r w:rsidRPr="00762A44">
                          <w:rPr>
                            <w:rFonts w:eastAsia="Calibri"/>
                            <w:lang w:val="kk-KZ"/>
                          </w:rPr>
                          <w:t>Авто</w:t>
                        </w:r>
                        <w:r>
                          <w:rPr>
                            <w:rFonts w:eastAsia="Calibri"/>
                            <w:lang w:val="kk-KZ"/>
                          </w:rPr>
                          <w:t>көлік компаниялары</w:t>
                        </w:r>
                        <w:r w:rsidRPr="00762A44">
                          <w:rPr>
                            <w:rFonts w:eastAsia="Calibri"/>
                            <w:lang w:val="kk-KZ"/>
                          </w:rPr>
                          <w:t xml:space="preserve">, </w:t>
                        </w:r>
                        <w:r>
                          <w:rPr>
                            <w:rFonts w:eastAsia="Calibri"/>
                            <w:lang w:val="kk-KZ"/>
                          </w:rPr>
                          <w:t>жеке жүргізушілер)</w:t>
                        </w:r>
                      </w:p>
                    </w:txbxContent>
                  </v:textbox>
                </v:rect>
                <v:rect id="Прямоугольник 222" o:spid="_x0000_s1290" style="position:absolute;left:3372;top:36648;width:16059;height:10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" fillcolor="white [3201]" strokecolor="#5b9bd5 [3204]" strokeweight="1pt">
                  <v:textbox>
                    <w:txbxContent>
                      <w:p w:rsidR="00D7553A" w:rsidRPr="00762A44" w:rsidRDefault="00D7553A" w:rsidP="00ED6834">
                        <w:pPr>
                          <w:pStyle w:val="a8"/>
                          <w:spacing w:before="0" w:beforeAutospacing="0" w:after="0" w:afterAutospacing="0"/>
                          <w:jc w:val="center"/>
                          <w:rPr>
                            <w:rFonts w:eastAsia="Calibri"/>
                            <w:b/>
                            <w:bCs/>
                            <w:lang w:val="kk-KZ"/>
                          </w:rPr>
                        </w:pPr>
                        <w:r w:rsidRPr="00762A44">
                          <w:rPr>
                            <w:rFonts w:eastAsia="Calibri"/>
                            <w:b/>
                            <w:bCs/>
                            <w:lang w:val="kk-KZ"/>
                          </w:rPr>
                          <w:t>Экспедитор</w:t>
                        </w:r>
                        <w:r>
                          <w:rPr>
                            <w:rFonts w:eastAsia="Calibri"/>
                            <w:b/>
                            <w:bCs/>
                            <w:lang w:val="kk-KZ"/>
                          </w:rPr>
                          <w:t>лар</w:t>
                        </w:r>
                      </w:p>
                      <w:p w:rsidR="00D7553A" w:rsidRPr="00762A44" w:rsidRDefault="00D7553A" w:rsidP="00ED6834">
                        <w:pPr>
                          <w:pStyle w:val="a8"/>
                          <w:spacing w:before="0" w:beforeAutospacing="0" w:after="0" w:afterAutospacing="0"/>
                          <w:jc w:val="center"/>
                          <w:rPr>
                            <w:lang w:val="ru-RU"/>
                          </w:rPr>
                        </w:pPr>
                        <w:r w:rsidRPr="00762A44">
                          <w:rPr>
                            <w:rFonts w:eastAsia="Calibri"/>
                            <w:bCs/>
                            <w:lang w:val="kk-KZ"/>
                          </w:rPr>
                          <w:t>(Логисти</w:t>
                        </w:r>
                        <w:r>
                          <w:rPr>
                            <w:rFonts w:eastAsia="Calibri"/>
                            <w:bCs/>
                            <w:lang w:val="kk-KZ"/>
                          </w:rPr>
                          <w:t>калық</w:t>
                        </w:r>
                        <w:r w:rsidRPr="00762A44">
                          <w:rPr>
                            <w:rFonts w:eastAsia="Calibri"/>
                            <w:bCs/>
                            <w:lang w:val="kk-KZ"/>
                          </w:rPr>
                          <w:t xml:space="preserve"> компани</w:t>
                        </w:r>
                        <w:r>
                          <w:rPr>
                            <w:rFonts w:eastAsia="Calibri"/>
                            <w:bCs/>
                            <w:lang w:val="kk-KZ"/>
                          </w:rPr>
                          <w:t>ялар</w:t>
                        </w:r>
                        <w:r w:rsidRPr="00762A44">
                          <w:rPr>
                            <w:rFonts w:eastAsia="Calibri"/>
                            <w:bCs/>
                            <w:lang w:val="kk-KZ"/>
                          </w:rPr>
                          <w:t xml:space="preserve">, </w:t>
                        </w:r>
                        <w:r w:rsidRPr="00ED6834">
                          <w:rPr>
                            <w:rFonts w:eastAsia="Calibri"/>
                            <w:bCs/>
                            <w:lang w:val="kk-KZ"/>
                          </w:rPr>
                          <w:t>делдалдар</w:t>
                        </w:r>
                        <w:r w:rsidRPr="00762A44">
                          <w:rPr>
                            <w:rFonts w:eastAsia="Calibri"/>
                            <w:bCs/>
                            <w:lang w:val="kk-KZ"/>
                          </w:rPr>
                          <w:t>)</w:t>
                        </w:r>
                      </w:p>
                    </w:txbxContent>
                  </v:textbox>
                </v:rect>
                <v:rect id="Прямоугольник 223" o:spid="_x0000_s1291" style="position:absolute;left:3363;top:48024;width:16068;height:10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" fillcolor="white [3201]" strokecolor="#5b9bd5 [3204]" strokeweight="1pt">
                  <v:textbox>
                    <w:txbxContent>
                      <w:p w:rsidR="00D7553A" w:rsidRPr="00512C73" w:rsidRDefault="00D7553A" w:rsidP="00684CAA">
                        <w:pPr>
                          <w:spacing w:after="0" w:line="240" w:lineRule="auto"/>
                          <w:jc w:val="center"/>
                          <w:rPr>
                            <w:rFonts w:ascii="Times New Roman" w:hAnsi="Times New Roman" w:cs="Times New Roman"/>
                            <w:b/>
                            <w:sz w:val="24"/>
                            <w:lang w:val="ru-RU"/>
                          </w:rPr>
                        </w:pPr>
                        <w:r w:rsidRPr="00512C73">
                          <w:rPr>
                            <w:rFonts w:ascii="Times New Roman" w:hAnsi="Times New Roman" w:cs="Times New Roman"/>
                            <w:b/>
                            <w:sz w:val="24"/>
                            <w:lang w:val="ru-RU"/>
                          </w:rPr>
                          <w:t>Терминалдар</w:t>
                        </w:r>
                      </w:p>
                      <w:p w:rsidR="00D7553A" w:rsidRPr="00762A44" w:rsidRDefault="00D7553A" w:rsidP="00ED683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(Қоймалық кешендер</w:t>
                        </w:r>
                        <w:r w:rsidRPr="00762A44">
                          <w:rPr>
                            <w:rFonts w:ascii="Times New Roman" w:eastAsia="Times New Roman" w:hAnsi="Times New Roman" w:cs="Times New Roman"/>
                            <w:sz w:val="24"/>
                            <w:szCs w:val="24"/>
                            <w:lang w:val="ru-RU"/>
                          </w:rPr>
                          <w:t xml:space="preserve">, </w:t>
                        </w:r>
                        <w:r w:rsidRPr="00ED6834">
                          <w:rPr>
                            <w:rFonts w:ascii="Times New Roman" w:eastAsia="Times New Roman" w:hAnsi="Times New Roman" w:cs="Times New Roman"/>
                            <w:sz w:val="24"/>
                            <w:szCs w:val="24"/>
                            <w:lang w:val="ru-RU"/>
                          </w:rPr>
                          <w:t>тарату орталықтары</w:t>
                        </w:r>
                        <w:r>
                          <w:rPr>
                            <w:rFonts w:ascii="Times New Roman" w:eastAsia="Times New Roman" w:hAnsi="Times New Roman" w:cs="Times New Roman"/>
                            <w:sz w:val="24"/>
                            <w:szCs w:val="24"/>
                            <w:lang w:val="kk-KZ"/>
                          </w:rPr>
                          <w:t>)</w:t>
                        </w:r>
                      </w:p>
                      <w:p w:rsidR="00D7553A" w:rsidRPr="00762A44" w:rsidRDefault="00D7553A" w:rsidP="00ED6834">
                        <w:pPr>
                          <w:pStyle w:val="a8"/>
                          <w:spacing w:before="0" w:beforeAutospacing="0" w:after="0" w:afterAutospacing="0"/>
                          <w:jc w:val="center"/>
                          <w:rPr>
                            <w:lang w:val="ru-RU"/>
                          </w:rPr>
                        </w:pPr>
                      </w:p>
                    </w:txbxContent>
                  </v:textbox>
                </v:rect>
                <v:rect id="Прямоугольник 224" o:spid="_x0000_s1292" style="position:absolute;left:22761;top:9199;width:16067;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" fillcolor="#9ecb81 [2169]" strokecolor="#70ad47 [3209]" strokeweight=".5pt">
                  <v:fill color2="#8ac066 [2617]" rotate="t" colors="0 #b5d5a7;.5 #aace99;1 #9cca86" focus="100%" type="gradient">
                    <o:fill v:ext="view" type="gradientUnscaled"/>
                  </v:fill>
                  <v:textbox>
                    <w:txbxContent>
                      <w:p w:rsidR="00D7553A" w:rsidRDefault="00D7553A" w:rsidP="00ED6834">
                        <w:pPr>
                          <w:pStyle w:val="a8"/>
                          <w:spacing w:before="0" w:beforeAutospacing="0" w:after="0" w:afterAutospacing="0" w:line="256" w:lineRule="auto"/>
                          <w:jc w:val="center"/>
                        </w:pPr>
                        <w:r>
                          <w:rPr>
                            <w:rFonts w:eastAsia="Calibri"/>
                            <w:b/>
                            <w:bCs/>
                            <w:lang w:val="kk-KZ"/>
                          </w:rPr>
                          <w:t>Модульдер</w:t>
                        </w:r>
                      </w:p>
                    </w:txbxContent>
                  </v:textbox>
                </v:rect>
                <v:rect id="Прямоугольник 225" o:spid="_x0000_s1293" style="position:absolute;left:22989;top:25380;width:15763;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" fillcolor="white [3201]" strokecolor="#70ad47 [3209]" strokeweight="1pt">
                  <v:textbo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Бағыт-бағдарды жоспарлау</w:t>
                        </w:r>
                      </w:p>
                      <w:p w:rsidR="00D7553A" w:rsidRPr="00762A44" w:rsidRDefault="00D7553A" w:rsidP="00ED6834">
                        <w:pPr>
                          <w:pStyle w:val="a8"/>
                          <w:spacing w:before="0" w:beforeAutospacing="0" w:after="0" w:afterAutospacing="0"/>
                          <w:jc w:val="center"/>
                          <w:rPr>
                            <w:lang w:val="ru-RU"/>
                          </w:rPr>
                        </w:pPr>
                        <w:r>
                          <w:rPr>
                            <w:rFonts w:eastAsia="Calibri"/>
                            <w:bCs/>
                            <w:lang w:val="kk-KZ"/>
                          </w:rPr>
                          <w:t>(Ж</w:t>
                        </w:r>
                        <w:r w:rsidRPr="00762A44">
                          <w:rPr>
                            <w:rFonts w:eastAsia="Calibri"/>
                            <w:bCs/>
                            <w:lang w:val="kk-KZ"/>
                          </w:rPr>
                          <w:t>И-</w:t>
                        </w:r>
                        <w:r>
                          <w:rPr>
                            <w:rFonts w:eastAsia="Calibri"/>
                            <w:bCs/>
                            <w:lang w:val="kk-KZ"/>
                          </w:rPr>
                          <w:t>оңтайландыру</w:t>
                        </w:r>
                        <w:r w:rsidRPr="00762A44">
                          <w:rPr>
                            <w:rFonts w:eastAsia="Calibri"/>
                            <w:bCs/>
                            <w:lang w:val="kk-KZ"/>
                          </w:rPr>
                          <w:t xml:space="preserve">, </w:t>
                        </w:r>
                        <w:r w:rsidRPr="00ED6834">
                          <w:rPr>
                            <w:rFonts w:eastAsia="Calibri"/>
                            <w:bCs/>
                            <w:lang w:val="kk-KZ"/>
                          </w:rPr>
                          <w:t>трафикті талдау</w:t>
                        </w:r>
                        <w:r>
                          <w:rPr>
                            <w:rFonts w:eastAsia="Calibri"/>
                            <w:bCs/>
                            <w:lang w:val="kk-KZ"/>
                          </w:rPr>
                          <w:t>)</w:t>
                        </w:r>
                      </w:p>
                    </w:txbxContent>
                  </v:textbox>
                </v:rect>
                <v:rect id="Прямоугольник 226" o:spid="_x0000_s1294" style="position:absolute;left:22837;top:14506;width:15915;height:9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" fillcolor="white [3201]" strokecolor="#70ad47 [3209]" strokeweight="1pt">
                  <v:textbox>
                    <w:txbxContent>
                      <w:p w:rsidR="00D7553A" w:rsidRPr="00B55211" w:rsidRDefault="00D7553A" w:rsidP="00B55211">
                        <w:pPr>
                          <w:spacing w:after="0" w:line="240" w:lineRule="auto"/>
                          <w:jc w:val="center"/>
                          <w:rPr>
                            <w:rFonts w:ascii="Times New Roman" w:hAnsi="Times New Roman" w:cs="Times New Roman"/>
                            <w:b/>
                            <w:sz w:val="24"/>
                          </w:rPr>
                        </w:pPr>
                        <w:r w:rsidRPr="00B55211">
                          <w:rPr>
                            <w:rFonts w:ascii="Times New Roman" w:hAnsi="Times New Roman" w:cs="Times New Roman"/>
                            <w:b/>
                            <w:sz w:val="24"/>
                          </w:rPr>
                          <w:t>Тапсырысты басқару</w:t>
                        </w:r>
                      </w:p>
                      <w:p w:rsidR="00D7553A" w:rsidRPr="00762A44" w:rsidRDefault="00D7553A" w:rsidP="00ED683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762A44">
                          <w:rPr>
                            <w:rFonts w:ascii="Times New Roman" w:eastAsia="Times New Roman" w:hAnsi="Times New Roman" w:cs="Times New Roman"/>
                            <w:sz w:val="24"/>
                            <w:szCs w:val="24"/>
                          </w:rPr>
                          <w:t>CRM</w:t>
                        </w:r>
                        <w:r w:rsidRPr="00762A44">
                          <w:rPr>
                            <w:rFonts w:ascii="Times New Roman" w:eastAsia="Times New Roman" w:hAnsi="Times New Roman" w:cs="Times New Roman"/>
                            <w:sz w:val="24"/>
                            <w:szCs w:val="24"/>
                            <w:lang w:val="ru-RU"/>
                          </w:rPr>
                          <w:t>, статус</w:t>
                        </w:r>
                        <w:r>
                          <w:rPr>
                            <w:rFonts w:ascii="Times New Roman" w:eastAsia="Times New Roman" w:hAnsi="Times New Roman" w:cs="Times New Roman"/>
                            <w:sz w:val="24"/>
                            <w:szCs w:val="24"/>
                            <w:lang w:val="ru-RU"/>
                          </w:rPr>
                          <w:t>ты бақылау</w:t>
                        </w:r>
                        <w:r>
                          <w:rPr>
                            <w:rFonts w:ascii="Times New Roman" w:eastAsia="Times New Roman" w:hAnsi="Times New Roman" w:cs="Times New Roman"/>
                            <w:sz w:val="24"/>
                            <w:szCs w:val="24"/>
                            <w:lang w:val="kk-KZ"/>
                          </w:rPr>
                          <w:t>)</w:t>
                        </w:r>
                      </w:p>
                      <w:p w:rsidR="00D7553A" w:rsidRPr="00762A44" w:rsidRDefault="00D7553A" w:rsidP="00ED6834">
                        <w:pPr>
                          <w:pStyle w:val="a8"/>
                          <w:spacing w:before="0" w:beforeAutospacing="0" w:after="0" w:afterAutospacing="0"/>
                          <w:jc w:val="center"/>
                          <w:rPr>
                            <w:lang w:val="ru-RU"/>
                          </w:rPr>
                        </w:pPr>
                      </w:p>
                    </w:txbxContent>
                  </v:textbox>
                </v:rect>
                <v:rect id="Прямоугольник 227" o:spid="_x0000_s1295" style="position:absolute;left:23066;top:36655;width:15686;height:10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" fillcolor="white [3201]" strokecolor="#70ad47 [3209]" strokeweight="1pt">
                  <v:textbo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Ж</w:t>
                        </w:r>
                        <w:r w:rsidRPr="00ED6834">
                          <w:rPr>
                            <w:rFonts w:eastAsia="Calibri"/>
                            <w:b/>
                            <w:bCs/>
                            <w:lang w:val="kk-KZ"/>
                          </w:rPr>
                          <w:t>үктерді бақылау</w:t>
                        </w:r>
                      </w:p>
                      <w:p w:rsidR="00D7553A" w:rsidRPr="00762A44" w:rsidRDefault="00D7553A" w:rsidP="00ED6834">
                        <w:pPr>
                          <w:pStyle w:val="a8"/>
                          <w:spacing w:before="0" w:beforeAutospacing="0" w:after="0" w:afterAutospacing="0"/>
                          <w:jc w:val="center"/>
                          <w:rPr>
                            <w:lang w:val="ru-RU"/>
                          </w:rPr>
                        </w:pPr>
                        <w:r>
                          <w:rPr>
                            <w:rFonts w:eastAsia="Calibri"/>
                            <w:bCs/>
                            <w:lang w:val="kk-KZ"/>
                          </w:rPr>
                          <w:t>(</w:t>
                        </w:r>
                        <w:r w:rsidRPr="00762A44">
                          <w:rPr>
                            <w:rFonts w:eastAsia="Calibri"/>
                            <w:bCs/>
                            <w:lang w:val="kk-KZ"/>
                          </w:rPr>
                          <w:t>GPS-</w:t>
                        </w:r>
                        <w:r>
                          <w:rPr>
                            <w:rFonts w:eastAsia="Calibri"/>
                            <w:bCs/>
                            <w:lang w:val="kk-KZ"/>
                          </w:rPr>
                          <w:t>бақылау</w:t>
                        </w:r>
                        <w:r w:rsidRPr="00762A44">
                          <w:rPr>
                            <w:rFonts w:eastAsia="Calibri"/>
                            <w:bCs/>
                            <w:lang w:val="kk-KZ"/>
                          </w:rPr>
                          <w:t>, IoT-датчик</w:t>
                        </w:r>
                        <w:r>
                          <w:rPr>
                            <w:rFonts w:eastAsia="Calibri"/>
                            <w:bCs/>
                            <w:lang w:val="kk-KZ"/>
                          </w:rPr>
                          <w:t>тер)</w:t>
                        </w:r>
                      </w:p>
                    </w:txbxContent>
                  </v:textbox>
                </v:rect>
                <v:rect id="Прямоугольник 228" o:spid="_x0000_s1296" style="position:absolute;left:23148;top:48019;width:15604;height:10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" fillcolor="white [3201]" strokecolor="#70ad47 [3209]" strokeweight="1pt">
                  <v:textbox>
                    <w:txbxContent>
                      <w:p w:rsidR="00D7553A" w:rsidRPr="00762A44" w:rsidRDefault="00D7553A" w:rsidP="00ED6834">
                        <w:pPr>
                          <w:pStyle w:val="a8"/>
                          <w:spacing w:before="0" w:beforeAutospacing="0" w:after="0" w:afterAutospacing="0"/>
                          <w:jc w:val="center"/>
                          <w:rPr>
                            <w:rFonts w:eastAsia="Times New Roman"/>
                            <w:b/>
                            <w:bCs/>
                            <w:lang w:val="ru-RU"/>
                          </w:rPr>
                        </w:pPr>
                        <w:r>
                          <w:rPr>
                            <w:rFonts w:eastAsia="Times New Roman"/>
                            <w:b/>
                            <w:bCs/>
                            <w:lang w:val="ru-RU"/>
                          </w:rPr>
                          <w:t>Қаржылық есептесу</w:t>
                        </w:r>
                      </w:p>
                      <w:p w:rsidR="00D7553A" w:rsidRPr="00762A44" w:rsidRDefault="00D7553A" w:rsidP="00ED6834">
                        <w:pPr>
                          <w:pStyle w:val="a8"/>
                          <w:spacing w:before="0" w:beforeAutospacing="0" w:after="0" w:afterAutospacing="0"/>
                          <w:jc w:val="center"/>
                          <w:rPr>
                            <w:lang w:val="ru-RU"/>
                          </w:rPr>
                        </w:pPr>
                        <w:r>
                          <w:rPr>
                            <w:rFonts w:eastAsia="Times New Roman"/>
                            <w:bCs/>
                            <w:lang w:val="ru-RU"/>
                          </w:rPr>
                          <w:t>(</w:t>
                        </w:r>
                        <w:r w:rsidRPr="00762A44">
                          <w:rPr>
                            <w:rFonts w:eastAsia="Times New Roman"/>
                            <w:bCs/>
                            <w:lang w:val="ru-RU"/>
                          </w:rPr>
                          <w:t>Авто</w:t>
                        </w:r>
                        <w:r>
                          <w:rPr>
                            <w:rFonts w:eastAsia="Times New Roman"/>
                            <w:bCs/>
                            <w:lang w:val="ru-RU"/>
                          </w:rPr>
                          <w:t>төлемдер</w:t>
                        </w:r>
                        <w:r w:rsidRPr="00762A44">
                          <w:rPr>
                            <w:rFonts w:eastAsia="Times New Roman"/>
                            <w:bCs/>
                            <w:lang w:val="ru-RU"/>
                          </w:rPr>
                          <w:t>, факторинг</w:t>
                        </w:r>
                        <w:r>
                          <w:rPr>
                            <w:rFonts w:eastAsia="Times New Roman"/>
                            <w:lang w:val="ru-RU"/>
                          </w:rPr>
                          <w:t>)</w:t>
                        </w:r>
                      </w:p>
                    </w:txbxContent>
                  </v:textbox>
                </v:rect>
                <v:rect id="Прямоугольник 229" o:spid="_x0000_s1297" style="position:absolute;left:41980;top:9205;width:16068;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" fillcolor="#f3a875 [2165]" strokecolor="#ed7d31 [3205]" strokeweight=".5pt">
                  <v:fill color2="#f09558 [2613]" rotate="t" colors="0 #f7bda4;.5 #f5b195;1 #f8a581" focus="100%" type="gradient">
                    <o:fill v:ext="view" type="gradientUnscaled"/>
                  </v:fill>
                  <v:textbox>
                    <w:txbxContent>
                      <w:p w:rsidR="00D7553A" w:rsidRDefault="00D7553A" w:rsidP="00ED6834">
                        <w:pPr>
                          <w:pStyle w:val="a8"/>
                          <w:spacing w:before="0" w:beforeAutospacing="0" w:after="0" w:afterAutospacing="0" w:line="254" w:lineRule="auto"/>
                          <w:jc w:val="center"/>
                        </w:pPr>
                        <w:r w:rsidRPr="00762A44">
                          <w:rPr>
                            <w:rFonts w:eastAsia="Calibri"/>
                            <w:b/>
                            <w:bCs/>
                            <w:lang w:val="kk-KZ"/>
                          </w:rPr>
                          <w:t>Инфра</w:t>
                        </w:r>
                        <w:r>
                          <w:rPr>
                            <w:rFonts w:eastAsia="Calibri"/>
                            <w:b/>
                            <w:bCs/>
                            <w:lang w:val="kk-KZ"/>
                          </w:rPr>
                          <w:t>құрылым</w:t>
                        </w:r>
                      </w:p>
                    </w:txbxContent>
                  </v:textbox>
                </v:rect>
                <v:rect id="Прямоугольник 230" o:spid="_x0000_s1298" style="position:absolute;left:41974;top:14506;width:16074;height:9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" fillcolor="white [3201]" strokecolor="#ed7d31 [3205]" strokeweight="1pt">
                  <v:textbo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 xml:space="preserve">Бұлтты </w:t>
                        </w:r>
                        <w:r w:rsidRPr="00762A44">
                          <w:rPr>
                            <w:rFonts w:eastAsia="Calibri"/>
                            <w:b/>
                            <w:bCs/>
                            <w:lang w:val="kk-KZ"/>
                          </w:rPr>
                          <w:t>инфра</w:t>
                        </w:r>
                        <w:r>
                          <w:rPr>
                            <w:rFonts w:eastAsia="Calibri"/>
                            <w:b/>
                            <w:bCs/>
                            <w:lang w:val="kk-KZ"/>
                          </w:rPr>
                          <w:t>құрылым</w:t>
                        </w:r>
                      </w:p>
                      <w:p w:rsidR="00D7553A" w:rsidRPr="00762A44" w:rsidRDefault="00D7553A" w:rsidP="00ED6834">
                        <w:pPr>
                          <w:pStyle w:val="a8"/>
                          <w:spacing w:before="0" w:beforeAutospacing="0" w:after="0" w:afterAutospacing="0"/>
                          <w:jc w:val="center"/>
                          <w:rPr>
                            <w:lang w:val="ru-RU"/>
                          </w:rPr>
                        </w:pPr>
                        <w:r>
                          <w:rPr>
                            <w:rFonts w:eastAsia="Calibri"/>
                            <w:bCs/>
                            <w:lang w:val="kk-KZ"/>
                          </w:rPr>
                          <w:t>(</w:t>
                        </w:r>
                        <w:r w:rsidRPr="00ED6834">
                          <w:rPr>
                            <w:rFonts w:eastAsia="Calibri"/>
                            <w:bCs/>
                            <w:lang w:val="kk-KZ"/>
                          </w:rPr>
                          <w:t>Масштабталатын есептеу ресурстары</w:t>
                        </w:r>
                        <w:r>
                          <w:rPr>
                            <w:rFonts w:eastAsia="Calibri"/>
                            <w:bCs/>
                            <w:lang w:val="kk-KZ"/>
                          </w:rPr>
                          <w:t>)</w:t>
                        </w:r>
                      </w:p>
                    </w:txbxContent>
                  </v:textbox>
                </v:rect>
                <v:rect id="Прямоугольник 231" o:spid="_x0000_s1299" style="position:absolute;left:41974;top:25380;width:16067;height:10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" fillcolor="white [3201]" strokecolor="#ed7d31 [3205]" strokeweight="1pt">
                  <v:textbox>
                    <w:txbxContent>
                      <w:p w:rsidR="00D7553A" w:rsidRPr="00762A44" w:rsidRDefault="00D7553A" w:rsidP="00ED6834">
                        <w:pPr>
                          <w:pStyle w:val="a8"/>
                          <w:spacing w:before="0" w:beforeAutospacing="0" w:after="0" w:afterAutospacing="0"/>
                          <w:jc w:val="center"/>
                          <w:rPr>
                            <w:rFonts w:eastAsia="Times New Roman"/>
                            <w:b/>
                            <w:bCs/>
                            <w:lang w:val="ru-RU"/>
                          </w:rPr>
                        </w:pPr>
                        <w:r>
                          <w:rPr>
                            <w:rFonts w:eastAsia="Times New Roman"/>
                            <w:b/>
                            <w:bCs/>
                            <w:lang w:val="ru-RU"/>
                          </w:rPr>
                          <w:t>Қ</w:t>
                        </w:r>
                        <w:r w:rsidRPr="00762A44">
                          <w:rPr>
                            <w:rFonts w:eastAsia="Times New Roman"/>
                            <w:b/>
                            <w:bCs/>
                            <w:lang w:val="ru-RU"/>
                          </w:rPr>
                          <w:t>а</w:t>
                        </w:r>
                        <w:r>
                          <w:rPr>
                            <w:rFonts w:eastAsia="Times New Roman"/>
                            <w:b/>
                            <w:bCs/>
                            <w:lang w:val="ru-RU"/>
                          </w:rPr>
                          <w:t>тысушлыардың деректер қоры</w:t>
                        </w:r>
                      </w:p>
                      <w:p w:rsidR="00D7553A" w:rsidRPr="00762A44" w:rsidRDefault="00D7553A" w:rsidP="00ED6834">
                        <w:pPr>
                          <w:pStyle w:val="a8"/>
                          <w:spacing w:before="0" w:beforeAutospacing="0" w:after="0" w:afterAutospacing="0"/>
                          <w:jc w:val="center"/>
                          <w:rPr>
                            <w:lang w:val="ru-RU"/>
                          </w:rPr>
                        </w:pPr>
                        <w:r>
                          <w:rPr>
                            <w:rFonts w:eastAsia="Times New Roman"/>
                            <w:bCs/>
                            <w:lang w:val="ru-RU"/>
                          </w:rPr>
                          <w:t>(</w:t>
                        </w:r>
                        <w:r w:rsidRPr="00ED6834">
                          <w:rPr>
                            <w:rFonts w:eastAsia="Times New Roman"/>
                            <w:bCs/>
                            <w:lang w:val="ru-RU"/>
                          </w:rPr>
                          <w:t>Компаниялар тізілімі, рейтингтер</w:t>
                        </w:r>
                        <w:r>
                          <w:rPr>
                            <w:rFonts w:eastAsia="Times New Roman"/>
                            <w:lang w:val="ru-RU"/>
                          </w:rPr>
                          <w:t>)</w:t>
                        </w:r>
                      </w:p>
                    </w:txbxContent>
                  </v:textbox>
                </v:rect>
                <v:rect id="Прямоугольник 232" o:spid="_x0000_s1300" style="position:absolute;left:41961;top:36674;width:16080;height:10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" fillcolor="white [3201]" strokecolor="#ed7d31 [3205]" strokeweight="1pt">
                  <v:textbox>
                    <w:txbxContent>
                      <w:p w:rsidR="00D7553A" w:rsidRPr="00762A44" w:rsidRDefault="00D7553A" w:rsidP="00ED6834">
                        <w:pPr>
                          <w:pStyle w:val="a8"/>
                          <w:spacing w:before="0" w:beforeAutospacing="0" w:after="0" w:afterAutospacing="0"/>
                          <w:jc w:val="center"/>
                          <w:rPr>
                            <w:rFonts w:eastAsia="Calibri"/>
                            <w:b/>
                            <w:bCs/>
                            <w:lang w:val="kk-KZ"/>
                          </w:rPr>
                        </w:pPr>
                        <w:r>
                          <w:rPr>
                            <w:rFonts w:eastAsia="Calibri"/>
                            <w:b/>
                            <w:bCs/>
                            <w:lang w:val="kk-KZ"/>
                          </w:rPr>
                          <w:t>Қауіпсіздік жүйесі</w:t>
                        </w:r>
                      </w:p>
                      <w:p w:rsidR="00D7553A" w:rsidRPr="00762A44" w:rsidRDefault="00D7553A" w:rsidP="00ED6834">
                        <w:pPr>
                          <w:pStyle w:val="a8"/>
                          <w:spacing w:before="0" w:beforeAutospacing="0" w:after="0" w:afterAutospacing="0"/>
                          <w:jc w:val="center"/>
                          <w:rPr>
                            <w:lang w:val="ru-RU"/>
                          </w:rPr>
                        </w:pPr>
                        <w:r>
                          <w:rPr>
                            <w:rFonts w:eastAsia="Calibri"/>
                            <w:bCs/>
                            <w:lang w:val="kk-KZ"/>
                          </w:rPr>
                          <w:t>(</w:t>
                        </w:r>
                        <w:r w:rsidRPr="00762A44">
                          <w:rPr>
                            <w:rFonts w:eastAsia="Calibri"/>
                            <w:bCs/>
                            <w:lang w:val="kk-KZ"/>
                          </w:rPr>
                          <w:t>Кибер</w:t>
                        </w:r>
                        <w:r>
                          <w:rPr>
                            <w:rFonts w:eastAsia="Calibri"/>
                            <w:bCs/>
                            <w:lang w:val="kk-KZ"/>
                          </w:rPr>
                          <w:t>қауіпсіздік</w:t>
                        </w:r>
                        <w:r w:rsidRPr="00762A44">
                          <w:rPr>
                            <w:rFonts w:eastAsia="Calibri"/>
                            <w:bCs/>
                            <w:lang w:val="kk-KZ"/>
                          </w:rPr>
                          <w:t>, шифр</w:t>
                        </w:r>
                        <w:r>
                          <w:rPr>
                            <w:rFonts w:eastAsia="Calibri"/>
                            <w:bCs/>
                            <w:lang w:val="kk-KZ"/>
                          </w:rPr>
                          <w:t>лау)</w:t>
                        </w:r>
                      </w:p>
                    </w:txbxContent>
                  </v:textbox>
                </v:rect>
                <v:rect id="Прямоугольник 233" o:spid="_x0000_s1301" style="position:absolute;left:41993;top:48019;width:16068;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" fillcolor="white [3201]" strokecolor="#ed7d31 [3205]" strokeweight="1pt">
                  <v:textbox>
                    <w:txbxContent>
                      <w:p w:rsidR="00D7553A" w:rsidRPr="00762A44" w:rsidRDefault="00D7553A" w:rsidP="00ED6834">
                        <w:pPr>
                          <w:pStyle w:val="a8"/>
                          <w:spacing w:before="0" w:beforeAutospacing="0" w:after="0" w:afterAutospacing="0"/>
                          <w:jc w:val="center"/>
                          <w:rPr>
                            <w:rFonts w:eastAsia="Times New Roman"/>
                            <w:b/>
                            <w:bCs/>
                            <w:lang w:val="ru-RU"/>
                          </w:rPr>
                        </w:pPr>
                        <w:r w:rsidRPr="00ED6834">
                          <w:rPr>
                            <w:rFonts w:eastAsia="Times New Roman"/>
                            <w:b/>
                            <w:bCs/>
                            <w:lang w:val="ru-RU"/>
                          </w:rPr>
                          <w:t>Интеграцияға арналған API</w:t>
                        </w:r>
                      </w:p>
                      <w:p w:rsidR="00D7553A" w:rsidRPr="00762A44" w:rsidRDefault="00D7553A" w:rsidP="00ED6834">
                        <w:pPr>
                          <w:pStyle w:val="a8"/>
                          <w:spacing w:before="0" w:beforeAutospacing="0" w:after="0" w:afterAutospacing="0"/>
                          <w:jc w:val="center"/>
                          <w:rPr>
                            <w:lang w:val="ru-RU"/>
                          </w:rPr>
                        </w:pPr>
                        <w:r>
                          <w:rPr>
                            <w:rFonts w:eastAsia="Times New Roman"/>
                            <w:bCs/>
                            <w:lang w:val="ru-RU"/>
                          </w:rPr>
                          <w:t>(Сыртқы жүйелерді қосу)</w:t>
                        </w:r>
                      </w:p>
                    </w:txbxContent>
                  </v:textbox>
                </v:rect>
                <v:roundrect id="Скругленный прямоугольник 234" o:spid="_x0000_s1302" style="position:absolute;left:556;top:66141;width:60324;height:10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" filled="f" stroked="f">
                  <v:textbox>
                    <w:txbxContent>
                      <w:p w:rsidR="00D7553A" w:rsidRPr="00762A44" w:rsidRDefault="00D7553A" w:rsidP="00ED6834">
                        <w:pPr>
                          <w:spacing w:after="0" w:line="240" w:lineRule="auto"/>
                          <w:rPr>
                            <w:rFonts w:ascii="Times New Roman" w:hAnsi="Times New Roman" w:cs="Times New Roman"/>
                            <w:b/>
                            <w:sz w:val="24"/>
                            <w:szCs w:val="24"/>
                            <w:lang w:val="ru-RU"/>
                            <w14:textOutline w14:w="9525" w14:cap="rnd" w14:cmpd="sng" w14:algn="ctr">
                              <w14:noFill/>
                              <w14:prstDash w14:val="solid"/>
                              <w14:bevel/>
                            </w14:textOutline>
                          </w:rPr>
                        </w:pPr>
                        <w:r>
                          <w:rPr>
                            <w:rFonts w:ascii="Times New Roman" w:hAnsi="Times New Roman" w:cs="Times New Roman"/>
                            <w:b/>
                            <w:sz w:val="24"/>
                            <w:szCs w:val="24"/>
                            <w:lang w:val="ru-RU"/>
                            <w14:textOutline w14:w="9525" w14:cap="rnd" w14:cmpd="sng" w14:algn="ctr">
                              <w14:noFill/>
                              <w14:prstDash w14:val="solid"/>
                              <w14:bevel/>
                            </w14:textOutline>
                          </w:rPr>
                          <w:t>Құрылымға түсініктеме</w:t>
                        </w:r>
                        <w:r w:rsidRPr="00762A44">
                          <w:rPr>
                            <w:rFonts w:ascii="Times New Roman" w:hAnsi="Times New Roman" w:cs="Times New Roman"/>
                            <w:b/>
                            <w:sz w:val="24"/>
                            <w:szCs w:val="24"/>
                            <w:lang w:val="ru-RU"/>
                            <w14:textOutline w14:w="9525" w14:cap="rnd" w14:cmpd="sng" w14:algn="ctr">
                              <w14:noFill/>
                              <w14:prstDash w14:val="solid"/>
                              <w14:bevel/>
                            </w14:textOutline>
                          </w:rPr>
                          <w:t>:</w:t>
                        </w:r>
                      </w:p>
                      <w:p w:rsidR="00D7553A" w:rsidRPr="00762A44" w:rsidRDefault="00D7553A" w:rsidP="00ED6834">
                        <w:pPr>
                          <w:spacing w:after="0" w:line="240" w:lineRule="auto"/>
                          <w:rPr>
                            <w:rFonts w:ascii="Times New Roman" w:hAnsi="Times New Roman" w:cs="Times New Roman"/>
                            <w:sz w:val="24"/>
                            <w:szCs w:val="24"/>
                            <w:lang w:val="ru-RU"/>
                            <w14:textOutline w14:w="9525" w14:cap="rnd" w14:cmpd="sng" w14:algn="ctr">
                              <w14:noFill/>
                              <w14:prstDash w14:val="solid"/>
                              <w14:bevel/>
                            </w14:textOutline>
                          </w:rPr>
                        </w:pPr>
                        <w:r>
                          <w:rPr>
                            <w:rFonts w:ascii="Times New Roman" w:hAnsi="Times New Roman" w:cs="Times New Roman"/>
                            <w:b/>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Қолданушылар деңгейі</w:t>
                        </w:r>
                        <w:r w:rsidRPr="00762A44">
                          <w:rPr>
                            <w:rFonts w:ascii="Times New Roman" w:hAnsi="Times New Roman" w:cs="Times New Roman"/>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w:t>
                        </w:r>
                        <w:r w:rsidRPr="00762A44">
                          <w:rPr>
                            <w:rFonts w:ascii="Times New Roman" w:hAnsi="Times New Roman" w:cs="Times New Roman"/>
                            <w:sz w:val="24"/>
                            <w:szCs w:val="24"/>
                            <w:lang w:val="ru-RU"/>
                            <w14:textOutline w14:w="9525" w14:cap="rnd" w14:cmpd="sng" w14:algn="ctr">
                              <w14:no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логистикалық үдерістің негізгі қатысушылары</w:t>
                        </w:r>
                      </w:p>
                      <w:p w:rsidR="00D7553A" w:rsidRPr="00501FFD" w:rsidRDefault="00D7553A" w:rsidP="00ED6834">
                        <w:pPr>
                          <w:spacing w:after="0" w:line="240" w:lineRule="auto"/>
                          <w:rPr>
                            <w:rFonts w:ascii="Times New Roman" w:hAnsi="Times New Roman" w:cs="Times New Roman"/>
                            <w:sz w:val="24"/>
                            <w:szCs w:val="24"/>
                            <w:lang w:val="ru-RU"/>
                            <w14:textOutline w14:w="9525" w14:cap="rnd" w14:cmpd="sng" w14:algn="ctr">
                              <w14:noFill/>
                              <w14:prstDash w14:val="solid"/>
                              <w14:bevel/>
                            </w14:textOutline>
                          </w:rPr>
                        </w:pPr>
                        <w:r>
                          <w:rPr>
                            <w:rFonts w:ascii="Times New Roman" w:hAnsi="Times New Roman" w:cs="Times New Roman"/>
                            <w:b/>
                            <w:color w:val="538135" w:themeColor="accent6" w:themeShade="BF"/>
                            <w:sz w:val="24"/>
                            <w:szCs w:val="24"/>
                            <w:lang w:val="ru-RU"/>
                            <w14:textOutline w14:w="9525" w14:cap="rnd" w14:cmpd="sng" w14:algn="ctr">
                              <w14:solidFill>
                                <w14:schemeClr w14:val="accent6">
                                  <w14:lumMod w14:val="75000"/>
                                </w14:schemeClr>
                              </w14:solidFill>
                              <w14:prstDash w14:val="solid"/>
                              <w14:bevel/>
                            </w14:textOutline>
                          </w:rPr>
                          <w:t>Платформа модульдері</w:t>
                        </w:r>
                        <w:r w:rsidRPr="00762A44">
                          <w:rPr>
                            <w:rFonts w:ascii="Times New Roman" w:hAnsi="Times New Roman" w:cs="Times New Roman"/>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w:t>
                        </w:r>
                        <w:r w:rsidRPr="00762A44">
                          <w:rPr>
                            <w:rFonts w:ascii="Times New Roman" w:hAnsi="Times New Roman" w:cs="Times New Roman"/>
                            <w:sz w:val="24"/>
                            <w:szCs w:val="24"/>
                            <w:lang w:val="ru-RU"/>
                            <w14:textOutline w14:w="9525" w14:cap="rnd" w14:cmpd="sng" w14:algn="ctr">
                              <w14:noFill/>
                              <w14:prstDash w14:val="solid"/>
                              <w14:bevel/>
                            </w14:textOutline>
                          </w:rPr>
                          <w:t xml:space="preserve"> </w:t>
                        </w:r>
                        <w:r w:rsidRPr="00ED6834">
                          <w:rPr>
                            <w:rFonts w:ascii="Times New Roman" w:hAnsi="Times New Roman" w:cs="Times New Roman"/>
                            <w:sz w:val="24"/>
                            <w:szCs w:val="24"/>
                            <w:lang w:val="ru-RU"/>
                            <w14:textOutline w14:w="9525" w14:cap="rnd" w14:cmpd="sng" w14:algn="ctr">
                              <w14:noFill/>
                              <w14:prstDash w14:val="solid"/>
                              <w14:bevel/>
                            </w14:textOutline>
                          </w:rPr>
                          <w:t>жүйенің функционалды компоненттері</w:t>
                        </w:r>
                      </w:p>
                      <w:p w:rsidR="00D7553A" w:rsidRPr="00501FFD" w:rsidRDefault="00D7553A" w:rsidP="00ED6834">
                        <w:pPr>
                          <w:spacing w:after="0" w:line="240" w:lineRule="auto"/>
                          <w:rPr>
                            <w:rFonts w:ascii="Times New Roman" w:hAnsi="Times New Roman" w:cs="Times New Roman"/>
                            <w:sz w:val="24"/>
                            <w:szCs w:val="24"/>
                            <w:lang w:val="ru-RU"/>
                            <w14:textOutline w14:w="9525" w14:cap="rnd" w14:cmpd="sng" w14:algn="ctr">
                              <w14:noFill/>
                              <w14:prstDash w14:val="solid"/>
                              <w14:bevel/>
                            </w14:textOutline>
                          </w:rPr>
                        </w:pPr>
                        <w:r w:rsidRPr="00501FFD">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Баз</w:t>
                        </w:r>
                        <w:r>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 xml:space="preserve">алық </w:t>
                        </w:r>
                        <w:r w:rsidRPr="00501FFD">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инфра</w:t>
                        </w:r>
                        <w:r>
                          <w:rPr>
                            <w:rFonts w:ascii="Times New Roman" w:hAnsi="Times New Roman" w:cs="Times New Roman"/>
                            <w:b/>
                            <w:color w:val="C45911" w:themeColor="accent2" w:themeShade="BF"/>
                            <w:sz w:val="24"/>
                            <w:szCs w:val="24"/>
                            <w:lang w:val="ru-RU"/>
                            <w14:textOutline w14:w="9525" w14:cap="rnd" w14:cmpd="sng" w14:algn="ctr">
                              <w14:solidFill>
                                <w14:schemeClr w14:val="accent2">
                                  <w14:lumMod w14:val="75000"/>
                                </w14:schemeClr>
                              </w14:solidFill>
                              <w14:prstDash w14:val="solid"/>
                              <w14:bevel/>
                            </w14:textOutline>
                          </w:rPr>
                          <w:t>құрылым</w:t>
                        </w:r>
                        <w:r w:rsidRPr="00762A44">
                          <w:rPr>
                            <w:rFonts w:ascii="Times New Roman" w:hAnsi="Times New Roman" w:cs="Times New Roman"/>
                            <w:color w:val="2E74B5" w:themeColor="accent1" w:themeShade="BF"/>
                            <w:sz w:val="24"/>
                            <w:szCs w:val="24"/>
                            <w:lang w:val="ru-RU"/>
                            <w14:textOutline w14:w="9525" w14:cap="rnd" w14:cmpd="sng" w14:algn="ctr">
                              <w14:solidFill>
                                <w14:schemeClr w14:val="accent1">
                                  <w14:lumMod w14:val="75000"/>
                                </w14:schemeClr>
                              </w14:solid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w:t>
                        </w:r>
                        <w:r w:rsidRPr="00762A44">
                          <w:rPr>
                            <w:rFonts w:ascii="Times New Roman" w:hAnsi="Times New Roman" w:cs="Times New Roman"/>
                            <w:sz w:val="24"/>
                            <w:szCs w:val="24"/>
                            <w:lang w:val="ru-RU"/>
                            <w14:textOutline w14:w="9525" w14:cap="rnd" w14:cmpd="sng" w14:algn="ctr">
                              <w14:noFill/>
                              <w14:prstDash w14:val="solid"/>
                              <w14:bevel/>
                            </w14:textOutline>
                          </w:rPr>
                          <w:t xml:space="preserve"> </w:t>
                        </w:r>
                        <w:r>
                          <w:rPr>
                            <w:rFonts w:ascii="Times New Roman" w:hAnsi="Times New Roman" w:cs="Times New Roman"/>
                            <w:sz w:val="24"/>
                            <w:szCs w:val="24"/>
                            <w:lang w:val="ru-RU"/>
                            <w14:textOutline w14:w="9525" w14:cap="rnd" w14:cmpd="sng" w14:algn="ctr">
                              <w14:noFill/>
                              <w14:prstDash w14:val="solid"/>
                              <w14:bevel/>
                            </w14:textOutline>
                          </w:rPr>
                          <w:t>платформаның технологиялық негізі</w:t>
                        </w:r>
                      </w:p>
                    </w:txbxContent>
                  </v:textbox>
                </v:roundrect>
                <v:rect id="Прямоугольник 235" o:spid="_x0000_s1303" style="position:absolute;left:10972;top:62217;width:40005;height:3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" fillcolor="white [3201]" strokecolor="#70ad47 [3209]" strokeweight="1pt">
                  <v:textbox>
                    <w:txbxContent>
                      <w:p w:rsidR="00D7553A" w:rsidRDefault="00D7553A" w:rsidP="00ED6834">
                        <w:pPr>
                          <w:pStyle w:val="a8"/>
                          <w:spacing w:before="0" w:beforeAutospacing="0" w:after="0" w:afterAutospacing="0"/>
                          <w:jc w:val="center"/>
                        </w:pPr>
                        <w:r>
                          <w:rPr>
                            <w:rFonts w:eastAsia="Times New Roman"/>
                            <w:b/>
                            <w:bCs/>
                            <w:lang w:val="ru-RU"/>
                          </w:rPr>
                          <w:t>Э</w:t>
                        </w:r>
                        <w:r w:rsidRPr="00762A44">
                          <w:rPr>
                            <w:rFonts w:eastAsia="Times New Roman"/>
                            <w:b/>
                            <w:bCs/>
                            <w:lang w:val="ru-RU"/>
                          </w:rPr>
                          <w:t>лектрон</w:t>
                        </w:r>
                        <w:r>
                          <w:rPr>
                            <w:rFonts w:eastAsia="Times New Roman"/>
                            <w:b/>
                            <w:bCs/>
                            <w:lang w:val="ru-RU"/>
                          </w:rPr>
                          <w:t>ды</w:t>
                        </w:r>
                        <w:r w:rsidRPr="00762A44">
                          <w:rPr>
                            <w:rFonts w:eastAsia="Times New Roman"/>
                            <w:b/>
                            <w:bCs/>
                            <w:lang w:val="ru-RU"/>
                          </w:rPr>
                          <w:t xml:space="preserve"> </w:t>
                        </w:r>
                        <w:r>
                          <w:rPr>
                            <w:rFonts w:eastAsia="Times New Roman"/>
                            <w:b/>
                            <w:bCs/>
                            <w:lang w:val="ru-RU"/>
                          </w:rPr>
                          <w:t>құжат алмасу</w:t>
                        </w:r>
                      </w:p>
                    </w:txbxContent>
                  </v:textbox>
                </v:rect>
                <v:shape id="Прямая со стрелкой 236" o:spid="_x0000_s1304" type="#_x0000_t32" style="position:absolute;left:19431;top:19283;width:3406;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" strokecolor="black [3200]" strokeweight="2.25pt">
                  <v:stroke endarrow="block" joinstyle="miter"/>
                </v:shape>
                <v:shape id="Прямая со стрелкой 237" o:spid="_x0000_s1305" type="#_x0000_t32" style="position:absolute;left:19431;top:30441;width:3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" strokecolor="black [3200]" strokeweight="2.25pt">
                  <v:stroke endarrow="block" joinstyle="miter"/>
                </v:shape>
                <v:shape id="Прямая со стрелкой 238" o:spid="_x0000_s1306" type="#_x0000_t32" style="position:absolute;left:19431;top:41706;width:3635;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" strokecolor="black [3200]" strokeweight="2.25pt">
                  <v:stroke endarrow="block" joinstyle="miter"/>
                </v:shape>
                <v:shape id="Прямая со стрелкой 239" o:spid="_x0000_s1307" type="#_x0000_t32" style="position:absolute;left:19431;top:53071;width:3717;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" strokecolor="black [3200]" strokeweight="2.25pt">
                  <v:stroke endarrow="block" joinstyle="miter"/>
                </v:shape>
                <v:shape id="Прямая со стрелкой 241" o:spid="_x0000_s1308" type="#_x0000_t32" style="position:absolute;left:38752;top:19312;width:32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" strokecolor="black [3200]" strokeweight="2.25pt">
                  <v:stroke endarrow="block" joinstyle="miter"/>
                </v:shape>
                <v:shape id="Прямая со стрелкой 242" o:spid="_x0000_s1309" type="#_x0000_t32" style="position:absolute;left:38752;top:30441;width:32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" strokecolor="black [3200]" strokeweight="2.25pt">
                  <v:stroke endarrow="block" joinstyle="miter"/>
                </v:shape>
                <v:shape id="Прямая со стрелкой 243" o:spid="_x0000_s1310" type="#_x0000_t32" style="position:absolute;left:38752;top:41709;width:3209;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" strokecolor="black [3200]" strokeweight="2.25pt">
                  <v:stroke endarrow="block" joinstyle="miter"/>
                </v:shape>
                <v:line id="Прямая соединительная линия 246" o:spid="_x0000_s1311" style="position:absolute;flip:x;visibility:visible;mso-wrap-style:square" from="19431,10873" to="19431,5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" strokecolor="#5b9bd5 [3204]" strokeweight="1pt">
                  <v:stroke joinstyle="miter"/>
                </v:line>
                <v:line id="Прямая соединительная линия 247" o:spid="_x0000_s1312" style="position:absolute;flip:x;visibility:visible;mso-wrap-style:square" from="3363,10873" to="3363,5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" strokecolor="#5b9bd5 [3204]" strokeweight="1pt">
                  <v:stroke joinstyle="miter"/>
                </v:line>
                <v:line id="Прямая соединительная линия 248" o:spid="_x0000_s1313" style="position:absolute;visibility:visible;mso-wrap-style:square" from="22761,10873" to="23148,5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" strokecolor="#70ad47 [3209]" strokeweight="1pt">
                  <v:stroke joinstyle="miter"/>
                </v:line>
                <v:line id="Прямая соединительная линия 249" o:spid="_x0000_s1314" style="position:absolute;flip:x;visibility:visible;mso-wrap-style:square" from="38752,10802" to="38828,5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" strokecolor="#70ad47 [3209]" strokeweight="1pt">
                  <v:stroke joinstyle="miter"/>
                </v:line>
                <v:line id="Прямая соединительная линия 250" o:spid="_x0000_s1315" style="position:absolute;visibility:visible;mso-wrap-style:square" from="41980,10805" to="41993,5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" strokecolor="#ed7d31 [3205]" strokeweight="1pt">
                  <v:stroke joinstyle="miter"/>
                </v:line>
                <v:line id="Прямая соединительная линия 251" o:spid="_x0000_s1316" style="position:absolute;visibility:visible;mso-wrap-style:square" from="58048,10805" to="58061,5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" strokecolor="#ed7d31 [3205]" strokeweight="1pt">
                  <v:stroke joinstyle="miter"/>
                </v:line>
                <v:rect id="Прямоугольник 666" o:spid="_x0000_s1317" style="position:absolute;left:3372;top:2333;width:54689;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" fillcolor="#deeaf6 [660]" strokecolor="#5b9bd5 [3204]" strokeweight=".5pt">
                  <v:textbox>
                    <w:txbxContent>
                      <w:p w:rsidR="00D7553A" w:rsidRDefault="00D7553A" w:rsidP="001A13C0">
                        <w:pPr>
                          <w:pStyle w:val="a8"/>
                          <w:spacing w:before="0" w:beforeAutospacing="0" w:after="0" w:afterAutospacing="0" w:line="256" w:lineRule="auto"/>
                          <w:jc w:val="center"/>
                        </w:pPr>
                        <w:r>
                          <w:rPr>
                            <w:rFonts w:eastAsia="Calibri"/>
                            <w:b/>
                            <w:bCs/>
                            <w:lang w:val="kk-KZ"/>
                          </w:rPr>
                          <w:t>«</w:t>
                        </w:r>
                        <w:r>
                          <w:rPr>
                            <w:rFonts w:eastAsia="Calibri"/>
                            <w:b/>
                            <w:bCs/>
                          </w:rPr>
                          <w:t>KazLogistics Hub</w:t>
                        </w:r>
                        <w:r>
                          <w:rPr>
                            <w:rFonts w:eastAsia="Calibri"/>
                            <w:b/>
                            <w:bCs/>
                            <w:lang w:val="kk-KZ"/>
                          </w:rPr>
                          <w:t>» ұлттық цифрлық платформасы</w:t>
                        </w:r>
                      </w:p>
                    </w:txbxContent>
                  </v:textbox>
                </v:rect>
                <v:shape id="Прямая со стрелкой 667" o:spid="_x0000_s1318" type="#_x0000_t32" style="position:absolute;left:38752;top:53068;width:3241;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" strokecolor="black [3200]" strokeweight="2.25pt">
                  <v:stroke endarrow="block" joinstyle="miter"/>
                </v:shape>
                <v:shape id="Соединительная линия уступом 105" o:spid="_x0000_s1319" type="#_x0000_t34" style="position:absolute;left:3369;top:19283;width:7603;height:4466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" adj="28094" strokecolor="black [3213]" strokeweight="2.25pt">
                  <v:stroke endarrow="block"/>
                </v:shape>
                <v:shape id="Соединительная линия уступом 106" o:spid="_x0000_s1320" type="#_x0000_t34" style="position:absolute;left:3363;top:30441;width:7609;height:3350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" adj="28089" strokecolor="black [3213]" strokeweight="3pt">
                  <v:stroke endarrow="block"/>
                </v:shape>
                <v:shape id="Соединительная линия уступом 516" o:spid="_x0000_s1321" type="#_x0000_t34" style="position:absolute;left:3372;top:41706;width:7600;height:2224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" adj="28097" strokecolor="black [3200]" strokeweight="3pt">
                  <v:stroke endarrow="block"/>
                </v:shape>
                <v:shape id="Соединительная линия уступом 517" o:spid="_x0000_s1322" type="#_x0000_t34" style="position:absolute;left:3363;top:53078;width:7609;height:1086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" adj="28089" strokecolor="black [3200]" strokeweight="3pt">
                  <v:stroke endarrow="block"/>
                </v:shape>
                <v:shape id="Соединительная линия уступом 531" o:spid="_x0000_s1323" type="#_x0000_t34" style="position:absolute;left:50977;top:19312;width:7071;height:4463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" adj="28584" strokecolor="black [3200]" strokeweight="3pt">
                  <v:stroke endarrow="block"/>
                </v:shape>
                <v:shape id="Соединительная линия уступом 538" o:spid="_x0000_s1324" type="#_x0000_t34" style="position:absolute;left:50977;top:30441;width:7064;height:3350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" adj="28590" strokecolor="black [3200]" strokeweight="3pt">
                  <v:stroke endarrow="block"/>
                </v:shape>
                <v:shape id="Соединительная линия уступом 539" o:spid="_x0000_s1325" type="#_x0000_t34" style="position:absolute;left:50977;top:41725;width:7064;height:2222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" adj="28590" strokecolor="black [3200]" strokeweight="3pt">
                  <v:stroke endarrow="block"/>
                </v:shape>
                <v:shape id="Соединительная линия уступом 540" o:spid="_x0000_s1326" type="#_x0000_t34" style="position:absolute;left:50977;top:53068;width:7084;height:108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" adj="28571" strokecolor="black [3200]" strokeweight="3pt">
                  <v:stroke endarrow="block"/>
                </v:shape>
                <v:shape id="Прямая со стрелкой 144" o:spid="_x0000_s1327" type="#_x0000_t32" style="position:absolute;left:30716;top:5540;width:79;height:3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" strokecolor="black [3200]" strokeweight="3pt">
                  <v:stroke endarrow="block" joinstyle="miter"/>
                </v:shape>
                <v:shape id="Соединительная линия уступом 146" o:spid="_x0000_s1328" type="#_x0000_t34" style="position:absolute;left:30675;top:-10073;width:62;height:3861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" adj="819299" strokecolor="black [3200]" strokeweight="3pt">
                  <v:stroke startarrow="block" endarrow="block"/>
                </v:shape>
                <v:shape id="Прямая со стрелкой 147" o:spid="_x0000_s1329" type="#_x0000_t32" style="position:absolute;left:11397;top:12478;width:3;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" strokecolor="black [3200]" strokeweight="3pt">
                  <v:stroke endarrow="block" joinstyle="miter"/>
                </v:shape>
                <v:shape id="Прямая со стрелкой 148" o:spid="_x0000_s1330" type="#_x0000_t32" style="position:absolute;left:11397;top:24126;width:3;height:12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" strokecolor="black [3200]" strokeweight="3pt">
                  <v:stroke endarrow="block" joinstyle="miter"/>
                </v:shape>
                <v:shape id="Прямая со стрелкой 149" o:spid="_x0000_s1331" type="#_x0000_t32" style="position:absolute;left:11397;top:35502;width:4;height:1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" strokecolor="black [3200]" strokeweight="3pt">
                  <v:stroke endarrow="block" joinstyle="miter"/>
                </v:shape>
                <v:shape id="Прямая со стрелкой 175" o:spid="_x0000_s1332" type="#_x0000_t32" style="position:absolute;left:11397;top:46777;width:0;height:1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" strokecolor="black [3200]" strokeweight="3pt">
                  <v:stroke endarrow="block" joinstyle="miter"/>
                </v:shape>
                <v:shape id="Прямая со стрелкой 176" o:spid="_x0000_s1333" type="#_x0000_t32" style="position:absolute;left:30795;top:12478;width:0;height:2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" strokecolor="black [3200]" strokeweight="3pt">
                  <v:stroke endarrow="block" joinstyle="miter"/>
                </v:shape>
                <v:shape id="Прямая со стрелкой 177" o:spid="_x0000_s1334" type="#_x0000_t32" style="position:absolute;left:30795;top:24117;width:76;height:1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" strokecolor="black [3200]" strokeweight="3pt">
                  <v:stroke endarrow="block" joinstyle="miter"/>
                </v:shape>
                <v:shape id="Прямая со стрелкой 178" o:spid="_x0000_s1335" type="#_x0000_t32" style="position:absolute;left:30871;top:35502;width:38;height:1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" strokecolor="black [3200]" strokeweight="3pt">
                  <v:stroke endarrow="block" joinstyle="miter"/>
                </v:shape>
                <v:shape id="Прямая со стрелкой 179" o:spid="_x0000_s1336" type="#_x0000_t32" style="position:absolute;left:30909;top:46764;width:41;height:1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" strokecolor="black [3213]" strokeweight="3pt">
                  <v:stroke endarrow="block" joinstyle="miter"/>
                </v:shape>
                <v:shape id="Прямая со стрелкой 180" o:spid="_x0000_s1337" type="#_x0000_t32" style="position:absolute;left:30950;top:58122;width:25;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" strokecolor="black [3200]" strokeweight="3pt">
                  <v:stroke endarrow="block" joinstyle="miter"/>
                </v:shape>
                <v:shape id="Прямая со стрелкой 181" o:spid="_x0000_s1338" type="#_x0000_t32" style="position:absolute;left:50011;top:12405;width:3;height:21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" strokecolor="black [3200]" strokeweight="3pt">
                  <v:stroke endarrow="block" joinstyle="miter"/>
                </v:shape>
                <v:shape id="Прямая со стрелкой 182" o:spid="_x0000_s1339" type="#_x0000_t32" style="position:absolute;left:50008;top:24117;width:3;height:12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" strokecolor="black [3200]" strokeweight="3pt">
                  <v:stroke endarrow="block" joinstyle="miter"/>
                </v:shape>
                <v:shape id="Прямая со стрелкой 183" o:spid="_x0000_s1340" type="#_x0000_t32" style="position:absolute;left:50001;top:35502;width:13;height:11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" strokecolor="black [3200]" strokeweight="3pt">
                  <v:stroke endarrow="block" joinstyle="miter"/>
                </v:shape>
                <v:shape id="Прямая со стрелкой 184" o:spid="_x0000_s1341" type="#_x0000_t32" style="position:absolute;left:50014;top:46777;width:13;height:1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" strokecolor="black [3200]" strokeweight="3pt">
                  <v:stroke endarrow="block" joinstyle="miter"/>
                </v:shape>
                <w10:anchorlock/>
              </v:group>
            </w:pict>
          </mc:Fallback>
        </mc:AlternateContent>
      </w:r>
    </w:p>
    <w:p w:rsidR="00ED6834" w:rsidRPr="00AF19C5" w:rsidRDefault="00ED6834" w:rsidP="00AF4231">
      <w:pPr>
        <w:spacing w:after="0" w:line="252" w:lineRule="auto"/>
        <w:jc w:val="center"/>
        <w:rPr>
          <w:rFonts w:ascii="Times New Roman" w:hAnsi="Times New Roman" w:cs="Times New Roman"/>
          <w:sz w:val="28"/>
          <w:szCs w:val="28"/>
        </w:rPr>
      </w:pPr>
      <w:r w:rsidRPr="00AF19C5">
        <w:rPr>
          <w:rFonts w:ascii="Times New Roman" w:hAnsi="Times New Roman" w:cs="Times New Roman"/>
          <w:sz w:val="28"/>
          <w:szCs w:val="28"/>
        </w:rPr>
        <w:t>Сурет</w:t>
      </w:r>
      <w:r w:rsidRPr="00AF19C5">
        <w:rPr>
          <w:rFonts w:ascii="Times New Roman" w:hAnsi="Times New Roman" w:cs="Times New Roman"/>
          <w:sz w:val="28"/>
          <w:szCs w:val="28"/>
          <w:lang w:val="kk-KZ"/>
        </w:rPr>
        <w:t xml:space="preserve"> </w:t>
      </w:r>
      <w:r w:rsidR="00441A98" w:rsidRPr="00AF19C5">
        <w:rPr>
          <w:rFonts w:ascii="Times New Roman" w:hAnsi="Times New Roman" w:cs="Times New Roman"/>
          <w:sz w:val="28"/>
          <w:szCs w:val="28"/>
          <w:lang w:val="kk-KZ"/>
        </w:rPr>
        <w:t>23</w:t>
      </w:r>
      <w:r w:rsidRPr="00AF19C5">
        <w:rPr>
          <w:rFonts w:ascii="Times New Roman" w:hAnsi="Times New Roman" w:cs="Times New Roman"/>
          <w:sz w:val="28"/>
          <w:szCs w:val="28"/>
        </w:rPr>
        <w:t xml:space="preserve"> – </w:t>
      </w:r>
      <w:r w:rsidRPr="00AF19C5">
        <w:rPr>
          <w:rFonts w:ascii="Times New Roman" w:hAnsi="Times New Roman" w:cs="Times New Roman"/>
          <w:sz w:val="28"/>
          <w:szCs w:val="28"/>
          <w:lang w:val="kk-KZ"/>
        </w:rPr>
        <w:t>«</w:t>
      </w:r>
      <w:r w:rsidRPr="00AF19C5">
        <w:rPr>
          <w:rFonts w:ascii="Times New Roman" w:hAnsi="Times New Roman" w:cs="Times New Roman"/>
          <w:sz w:val="28"/>
          <w:szCs w:val="28"/>
        </w:rPr>
        <w:t>KazLogistics Hub</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rPr>
        <w:t>ұлттық цифрлық платформасының архитектурасы</w:t>
      </w:r>
    </w:p>
    <w:p w:rsidR="00ED6834" w:rsidRPr="00950D7E" w:rsidRDefault="00ED6834" w:rsidP="00AF4231">
      <w:pPr>
        <w:spacing w:after="0" w:line="252" w:lineRule="auto"/>
        <w:jc w:val="center"/>
        <w:rPr>
          <w:rFonts w:ascii="Times New Roman" w:hAnsi="Times New Roman" w:cs="Times New Roman"/>
          <w:sz w:val="24"/>
          <w:szCs w:val="28"/>
        </w:rPr>
      </w:pPr>
      <w:r w:rsidRPr="00950D7E">
        <w:rPr>
          <w:rFonts w:ascii="Times New Roman" w:hAnsi="Times New Roman" w:cs="Times New Roman"/>
          <w:sz w:val="24"/>
          <w:szCs w:val="28"/>
          <w:lang w:val="kk-KZ"/>
        </w:rPr>
        <w:t>(Ескерту</w:t>
      </w:r>
      <w:r w:rsidRPr="00950D7E">
        <w:rPr>
          <w:rFonts w:ascii="Times New Roman" w:hAnsi="Times New Roman" w:cs="Times New Roman"/>
          <w:sz w:val="24"/>
          <w:szCs w:val="28"/>
        </w:rPr>
        <w:t>: автор</w:t>
      </w:r>
      <w:r w:rsidRPr="00950D7E">
        <w:rPr>
          <w:rFonts w:ascii="Times New Roman" w:hAnsi="Times New Roman" w:cs="Times New Roman"/>
          <w:sz w:val="24"/>
          <w:szCs w:val="28"/>
          <w:lang w:val="kk-KZ"/>
        </w:rPr>
        <w:t>мен құрастырылған)</w:t>
      </w:r>
    </w:p>
    <w:p w:rsidR="00ED6834" w:rsidRPr="00AF19C5" w:rsidRDefault="00ED6834" w:rsidP="00AF4231">
      <w:pPr>
        <w:spacing w:after="0" w:line="252" w:lineRule="auto"/>
        <w:ind w:firstLine="709"/>
        <w:jc w:val="both"/>
        <w:rPr>
          <w:rFonts w:ascii="Times New Roman" w:hAnsi="Times New Roman" w:cs="Times New Roman"/>
          <w:sz w:val="28"/>
          <w:szCs w:val="28"/>
        </w:rPr>
      </w:pPr>
    </w:p>
    <w:p w:rsidR="00624EC7" w:rsidRPr="00AF19C5" w:rsidRDefault="00AF4231" w:rsidP="00AF4231">
      <w:pPr>
        <w:spacing w:after="0" w:line="25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Суретте көрсетілген</w:t>
      </w:r>
      <w:r w:rsidR="00624EC7" w:rsidRPr="00AF19C5">
        <w:rPr>
          <w:rFonts w:ascii="Times New Roman" w:hAnsi="Times New Roman" w:cs="Times New Roman"/>
          <w:sz w:val="28"/>
          <w:szCs w:val="28"/>
        </w:rPr>
        <w:t xml:space="preserve"> архитектура негізгі </w:t>
      </w:r>
      <w:r w:rsidRPr="00AF19C5">
        <w:rPr>
          <w:rFonts w:ascii="Times New Roman" w:hAnsi="Times New Roman" w:cs="Times New Roman"/>
          <w:sz w:val="28"/>
          <w:szCs w:val="28"/>
        </w:rPr>
        <w:t xml:space="preserve">үш </w:t>
      </w:r>
      <w:r w:rsidR="00624EC7" w:rsidRPr="00AF19C5">
        <w:rPr>
          <w:rFonts w:ascii="Times New Roman" w:hAnsi="Times New Roman" w:cs="Times New Roman"/>
          <w:sz w:val="28"/>
          <w:szCs w:val="28"/>
        </w:rPr>
        <w:t xml:space="preserve">компоненттен тұрады: пайдаланушылар, модульдер және инфрақұрылым. Платформаның функционалды модульдерінің сипаттамасы </w:t>
      </w:r>
      <w:r w:rsidR="00624EC7" w:rsidRPr="00AF19C5">
        <w:rPr>
          <w:rFonts w:ascii="Times New Roman" w:hAnsi="Times New Roman" w:cs="Times New Roman"/>
          <w:sz w:val="28"/>
          <w:szCs w:val="28"/>
          <w:lang w:val="kk-KZ"/>
        </w:rPr>
        <w:t>33-</w:t>
      </w:r>
      <w:r w:rsidR="00624EC7" w:rsidRPr="00AF19C5">
        <w:rPr>
          <w:rFonts w:ascii="Times New Roman" w:hAnsi="Times New Roman" w:cs="Times New Roman"/>
          <w:sz w:val="28"/>
          <w:szCs w:val="28"/>
        </w:rPr>
        <w:t>кестеде келтірілген</w:t>
      </w:r>
      <w:r w:rsidR="00624EC7" w:rsidRPr="00AF19C5">
        <w:rPr>
          <w:rFonts w:ascii="Times New Roman" w:hAnsi="Times New Roman" w:cs="Times New Roman"/>
          <w:sz w:val="28"/>
          <w:szCs w:val="28"/>
          <w:lang w:val="kk-KZ"/>
        </w:rPr>
        <w:t>:</w:t>
      </w:r>
    </w:p>
    <w:p w:rsidR="00624EC7" w:rsidRPr="00AF19C5" w:rsidRDefault="00624EC7" w:rsidP="00624EC7">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Кесте 3</w:t>
      </w:r>
      <w:r>
        <w:rPr>
          <w:rFonts w:ascii="Times New Roman" w:hAnsi="Times New Roman" w:cs="Times New Roman"/>
          <w:sz w:val="28"/>
          <w:szCs w:val="28"/>
          <w:lang w:val="kk-KZ"/>
        </w:rPr>
        <w:t>3</w:t>
      </w:r>
      <w:r w:rsidRPr="00AF19C5">
        <w:rPr>
          <w:rFonts w:ascii="Times New Roman" w:hAnsi="Times New Roman" w:cs="Times New Roman"/>
          <w:sz w:val="28"/>
          <w:szCs w:val="28"/>
          <w:lang w:val="kk-KZ"/>
        </w:rPr>
        <w:t xml:space="preserve"> – «KazLogistics Hub» платформасының функционалдық модульдері</w:t>
      </w:r>
    </w:p>
    <w:tbl>
      <w:tblPr>
        <w:tblStyle w:val="a7"/>
        <w:tblW w:w="0" w:type="auto"/>
        <w:tblLook w:val="04A0" w:firstRow="1" w:lastRow="0" w:firstColumn="1" w:lastColumn="0" w:noHBand="0" w:noVBand="1"/>
      </w:tblPr>
      <w:tblGrid>
        <w:gridCol w:w="2014"/>
        <w:gridCol w:w="2800"/>
        <w:gridCol w:w="2151"/>
        <w:gridCol w:w="2663"/>
      </w:tblGrid>
      <w:tr w:rsidR="00624EC7" w:rsidRPr="00FE34C8" w:rsidTr="00C05E14">
        <w:tc>
          <w:tcPr>
            <w:tcW w:w="2014" w:type="dxa"/>
            <w:vAlign w:val="center"/>
          </w:tcPr>
          <w:p w:rsidR="00624EC7" w:rsidRPr="00FE34C8" w:rsidRDefault="00624EC7" w:rsidP="00C05E14">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Модуль</w:t>
            </w:r>
          </w:p>
        </w:tc>
        <w:tc>
          <w:tcPr>
            <w:tcW w:w="2800" w:type="dxa"/>
            <w:vAlign w:val="center"/>
          </w:tcPr>
          <w:p w:rsidR="00624EC7" w:rsidRPr="00FE34C8" w:rsidRDefault="00624EC7" w:rsidP="00C05E14">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Негізгі функциялар</w:t>
            </w:r>
          </w:p>
        </w:tc>
        <w:tc>
          <w:tcPr>
            <w:tcW w:w="2151" w:type="dxa"/>
            <w:vAlign w:val="center"/>
          </w:tcPr>
          <w:p w:rsidR="00624EC7" w:rsidRPr="00FE34C8" w:rsidRDefault="00624EC7" w:rsidP="00C05E14">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Нысаналы пайдаланушылар</w:t>
            </w:r>
          </w:p>
        </w:tc>
        <w:tc>
          <w:tcPr>
            <w:tcW w:w="2663" w:type="dxa"/>
            <w:vAlign w:val="center"/>
          </w:tcPr>
          <w:p w:rsidR="00624EC7" w:rsidRPr="00FE34C8" w:rsidRDefault="00624EC7" w:rsidP="00C05E14">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Күтілетін әсер</w:t>
            </w:r>
          </w:p>
        </w:tc>
      </w:tr>
      <w:tr w:rsidR="00624EC7" w:rsidRPr="00FE34C8" w:rsidTr="00C05E14">
        <w:tc>
          <w:tcPr>
            <w:tcW w:w="2014" w:type="dxa"/>
            <w:vAlign w:val="center"/>
          </w:tcPr>
          <w:p w:rsidR="00624EC7" w:rsidRPr="00FE34C8" w:rsidRDefault="00624EC7" w:rsidP="00C05E14">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Маршруттарды </w:t>
            </w:r>
            <w:r>
              <w:rPr>
                <w:rFonts w:ascii="Times New Roman" w:eastAsia="Times New Roman" w:hAnsi="Times New Roman" w:cs="Times New Roman"/>
                <w:sz w:val="24"/>
                <w:szCs w:val="28"/>
                <w:lang w:val="kk-KZ"/>
              </w:rPr>
              <w:t>ж</w:t>
            </w:r>
            <w:r w:rsidRPr="00FE34C8">
              <w:rPr>
                <w:rFonts w:ascii="Times New Roman" w:eastAsia="Times New Roman" w:hAnsi="Times New Roman" w:cs="Times New Roman"/>
                <w:sz w:val="24"/>
                <w:szCs w:val="28"/>
              </w:rPr>
              <w:t>оспарлау</w:t>
            </w:r>
          </w:p>
        </w:tc>
        <w:tc>
          <w:tcPr>
            <w:tcW w:w="2800"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lang w:val="ru-RU"/>
              </w:rPr>
              <w:t>ЖИ</w:t>
            </w:r>
            <w:r w:rsidRPr="00FE34C8">
              <w:rPr>
                <w:rFonts w:ascii="Times New Roman" w:eastAsia="Times New Roman" w:hAnsi="Times New Roman" w:cs="Times New Roman"/>
                <w:sz w:val="24"/>
                <w:szCs w:val="28"/>
              </w:rPr>
              <w:t>-</w:t>
            </w:r>
            <w:r w:rsidRPr="00FE34C8">
              <w:rPr>
                <w:rFonts w:ascii="Times New Roman" w:eastAsia="Times New Roman" w:hAnsi="Times New Roman" w:cs="Times New Roman"/>
                <w:sz w:val="24"/>
                <w:szCs w:val="28"/>
                <w:lang w:val="ru-RU"/>
              </w:rPr>
              <w:t>оңтайландыру</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шектеулерді</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есепке</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алу</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трафикті</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ru-RU"/>
              </w:rPr>
              <w:t>болжау</w:t>
            </w:r>
          </w:p>
        </w:tc>
        <w:tc>
          <w:tcPr>
            <w:tcW w:w="2151"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Логисттер, диспетчерлер</w:t>
            </w:r>
          </w:p>
        </w:tc>
        <w:tc>
          <w:tcPr>
            <w:tcW w:w="2663" w:type="dxa"/>
            <w:vAlign w:val="center"/>
          </w:tcPr>
          <w:p w:rsidR="00624EC7" w:rsidRPr="00DF5661" w:rsidRDefault="00624EC7" w:rsidP="00C05E14">
            <w:pPr>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xml:space="preserve">Жүрісті </w:t>
            </w:r>
            <w:r w:rsidRPr="00FE34C8">
              <w:rPr>
                <w:rFonts w:ascii="Times New Roman" w:eastAsia="Times New Roman" w:hAnsi="Times New Roman" w:cs="Times New Roman"/>
                <w:sz w:val="24"/>
                <w:szCs w:val="28"/>
              </w:rPr>
              <w:t>15-20%</w:t>
            </w:r>
            <w:r>
              <w:rPr>
                <w:rFonts w:ascii="Times New Roman" w:eastAsia="Times New Roman" w:hAnsi="Times New Roman" w:cs="Times New Roman"/>
                <w:sz w:val="24"/>
                <w:szCs w:val="28"/>
                <w:lang w:val="kk-KZ"/>
              </w:rPr>
              <w:t>-ға қысқарту</w:t>
            </w:r>
          </w:p>
        </w:tc>
      </w:tr>
      <w:tr w:rsidR="00624EC7" w:rsidRPr="00FE34C8" w:rsidTr="00C05E14">
        <w:tc>
          <w:tcPr>
            <w:tcW w:w="2014" w:type="dxa"/>
            <w:vAlign w:val="center"/>
          </w:tcPr>
          <w:p w:rsidR="00624EC7" w:rsidRPr="00FE34C8" w:rsidRDefault="00624EC7" w:rsidP="00C05E14">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lang w:val="kk-KZ"/>
              </w:rPr>
              <w:t>Т</w:t>
            </w:r>
            <w:r w:rsidRPr="00FE34C8">
              <w:rPr>
                <w:rFonts w:ascii="Times New Roman" w:eastAsia="Times New Roman" w:hAnsi="Times New Roman" w:cs="Times New Roman"/>
                <w:sz w:val="24"/>
                <w:szCs w:val="28"/>
              </w:rPr>
              <w:t>апсырыстар</w:t>
            </w:r>
            <w:r w:rsidRPr="00FE34C8">
              <w:rPr>
                <w:rFonts w:ascii="Times New Roman" w:eastAsia="Times New Roman" w:hAnsi="Times New Roman" w:cs="Times New Roman"/>
                <w:sz w:val="24"/>
                <w:szCs w:val="28"/>
                <w:lang w:val="kk-KZ"/>
              </w:rPr>
              <w:t>ды басқару</w:t>
            </w:r>
          </w:p>
        </w:tc>
        <w:tc>
          <w:tcPr>
            <w:tcW w:w="2800" w:type="dxa"/>
            <w:vAlign w:val="center"/>
          </w:tcPr>
          <w:p w:rsidR="00624EC7" w:rsidRPr="00FE34C8" w:rsidRDefault="00624EC7" w:rsidP="00C05E14">
            <w:pPr>
              <w:rPr>
                <w:rFonts w:ascii="Times New Roman" w:eastAsia="Times New Roman" w:hAnsi="Times New Roman" w:cs="Times New Roman"/>
                <w:sz w:val="24"/>
                <w:szCs w:val="28"/>
                <w:lang w:val="ru-RU"/>
              </w:rPr>
            </w:pPr>
            <w:r w:rsidRPr="00FE34C8">
              <w:rPr>
                <w:rFonts w:ascii="Times New Roman" w:eastAsia="Times New Roman" w:hAnsi="Times New Roman" w:cs="Times New Roman"/>
                <w:sz w:val="24"/>
                <w:szCs w:val="28"/>
                <w:lang w:val="ru-RU"/>
              </w:rPr>
              <w:t xml:space="preserve">Үдерістерді автоматтандыру, статус-трекинг, </w:t>
            </w:r>
            <w:r w:rsidRPr="00FE34C8">
              <w:rPr>
                <w:rFonts w:ascii="Times New Roman" w:eastAsia="Times New Roman" w:hAnsi="Times New Roman" w:cs="Times New Roman"/>
                <w:sz w:val="24"/>
                <w:szCs w:val="28"/>
              </w:rPr>
              <w:t>CRM</w:t>
            </w:r>
          </w:p>
        </w:tc>
        <w:tc>
          <w:tcPr>
            <w:tcW w:w="2151"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Жүк жөнелтушілер, экспедиторлар</w:t>
            </w:r>
          </w:p>
        </w:tc>
        <w:tc>
          <w:tcPr>
            <w:tcW w:w="2663"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lang w:val="kk-KZ"/>
              </w:rPr>
              <w:t>Ө</w:t>
            </w:r>
            <w:r w:rsidRPr="00FE34C8">
              <w:rPr>
                <w:rFonts w:ascii="Times New Roman" w:eastAsia="Times New Roman" w:hAnsi="Times New Roman" w:cs="Times New Roman"/>
                <w:sz w:val="24"/>
                <w:szCs w:val="28"/>
              </w:rPr>
              <w:t>ңдеу</w:t>
            </w:r>
            <w:r w:rsidRPr="00FE34C8">
              <w:rPr>
                <w:rFonts w:ascii="Times New Roman" w:eastAsia="Times New Roman" w:hAnsi="Times New Roman" w:cs="Times New Roman"/>
                <w:sz w:val="24"/>
                <w:szCs w:val="28"/>
                <w:lang w:val="kk-KZ"/>
              </w:rPr>
              <w:t>ді</w:t>
            </w:r>
            <w:r w:rsidRPr="00FE34C8">
              <w:rPr>
                <w:rFonts w:ascii="Times New Roman" w:eastAsia="Times New Roman" w:hAnsi="Times New Roman" w:cs="Times New Roman"/>
                <w:sz w:val="24"/>
                <w:szCs w:val="28"/>
              </w:rPr>
              <w:t xml:space="preserve"> 3</w:t>
            </w:r>
            <w:r w:rsidRPr="00FE34C8">
              <w:rPr>
                <w:rFonts w:ascii="Times New Roman" w:eastAsia="Times New Roman" w:hAnsi="Times New Roman" w:cs="Times New Roman"/>
                <w:sz w:val="24"/>
                <w:szCs w:val="28"/>
                <w:lang w:val="kk-KZ"/>
              </w:rPr>
              <w:t xml:space="preserve"> есе</w:t>
            </w:r>
            <w:r w:rsidRPr="00FE34C8">
              <w:rPr>
                <w:rFonts w:ascii="Times New Roman" w:eastAsia="Times New Roman" w:hAnsi="Times New Roman" w:cs="Times New Roman"/>
                <w:sz w:val="24"/>
                <w:szCs w:val="28"/>
              </w:rPr>
              <w:t xml:space="preserve"> </w:t>
            </w:r>
            <w:r w:rsidRPr="00FE34C8">
              <w:rPr>
                <w:rFonts w:ascii="Times New Roman" w:eastAsia="Times New Roman" w:hAnsi="Times New Roman" w:cs="Times New Roman"/>
                <w:sz w:val="24"/>
                <w:szCs w:val="28"/>
                <w:lang w:val="kk-KZ"/>
              </w:rPr>
              <w:t>ж</w:t>
            </w:r>
            <w:r w:rsidRPr="00FE34C8">
              <w:rPr>
                <w:rFonts w:ascii="Times New Roman" w:eastAsia="Times New Roman" w:hAnsi="Times New Roman" w:cs="Times New Roman"/>
                <w:sz w:val="24"/>
                <w:szCs w:val="28"/>
              </w:rPr>
              <w:t xml:space="preserve">еделдету </w:t>
            </w:r>
          </w:p>
        </w:tc>
      </w:tr>
      <w:tr w:rsidR="00624EC7" w:rsidRPr="00FE34C8" w:rsidTr="00C05E14">
        <w:tc>
          <w:tcPr>
            <w:tcW w:w="2014" w:type="dxa"/>
            <w:vAlign w:val="center"/>
          </w:tcPr>
          <w:p w:rsidR="00624EC7" w:rsidRPr="00FE34C8" w:rsidRDefault="00624EC7" w:rsidP="00C05E14">
            <w:pPr>
              <w:jc w:val="both"/>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lang w:val="kk-KZ"/>
              </w:rPr>
              <w:t>Ж</w:t>
            </w:r>
            <w:r w:rsidRPr="00FE34C8">
              <w:rPr>
                <w:rFonts w:ascii="Times New Roman" w:eastAsia="Times New Roman" w:hAnsi="Times New Roman" w:cs="Times New Roman"/>
                <w:sz w:val="24"/>
                <w:szCs w:val="28"/>
              </w:rPr>
              <w:t>үктердің</w:t>
            </w:r>
            <w:r w:rsidRPr="00FE34C8">
              <w:rPr>
                <w:rFonts w:ascii="Times New Roman" w:eastAsia="Times New Roman" w:hAnsi="Times New Roman" w:cs="Times New Roman"/>
                <w:sz w:val="24"/>
                <w:szCs w:val="28"/>
                <w:lang w:val="kk-KZ"/>
              </w:rPr>
              <w:t xml:space="preserve"> бақылауы</w:t>
            </w:r>
          </w:p>
        </w:tc>
        <w:tc>
          <w:tcPr>
            <w:tcW w:w="2800" w:type="dxa"/>
            <w:vAlign w:val="center"/>
          </w:tcPr>
          <w:p w:rsidR="00624EC7" w:rsidRPr="00FE34C8" w:rsidRDefault="00624EC7" w:rsidP="00C05E14">
            <w:pPr>
              <w:rPr>
                <w:rFonts w:ascii="Times New Roman" w:eastAsia="Times New Roman" w:hAnsi="Times New Roman" w:cs="Times New Roman"/>
                <w:sz w:val="24"/>
                <w:szCs w:val="28"/>
                <w:lang w:val="ru-RU"/>
              </w:rPr>
            </w:pPr>
            <w:r w:rsidRPr="00FE34C8">
              <w:rPr>
                <w:rFonts w:ascii="Times New Roman" w:eastAsia="Times New Roman" w:hAnsi="Times New Roman" w:cs="Times New Roman"/>
                <w:sz w:val="24"/>
                <w:szCs w:val="28"/>
              </w:rPr>
              <w:t>GPS</w:t>
            </w:r>
            <w:r w:rsidRPr="00FE34C8">
              <w:rPr>
                <w:rFonts w:ascii="Times New Roman" w:eastAsia="Times New Roman" w:hAnsi="Times New Roman" w:cs="Times New Roman"/>
                <w:sz w:val="24"/>
                <w:szCs w:val="28"/>
                <w:lang w:val="ru-RU"/>
              </w:rPr>
              <w:t xml:space="preserve">-трекинг, телематика, </w:t>
            </w:r>
            <w:r w:rsidRPr="00FE34C8">
              <w:rPr>
                <w:rFonts w:ascii="Times New Roman" w:eastAsia="Times New Roman" w:hAnsi="Times New Roman" w:cs="Times New Roman"/>
                <w:sz w:val="24"/>
                <w:szCs w:val="28"/>
              </w:rPr>
              <w:t>IoT</w:t>
            </w:r>
            <w:r w:rsidRPr="00FE34C8">
              <w:rPr>
                <w:rFonts w:ascii="Times New Roman" w:eastAsia="Times New Roman" w:hAnsi="Times New Roman" w:cs="Times New Roman"/>
                <w:sz w:val="24"/>
                <w:szCs w:val="28"/>
                <w:lang w:val="ru-RU"/>
              </w:rPr>
              <w:t>-датчиктер</w:t>
            </w:r>
          </w:p>
        </w:tc>
        <w:tc>
          <w:tcPr>
            <w:tcW w:w="2151" w:type="dxa"/>
            <w:vAlign w:val="center"/>
          </w:tcPr>
          <w:p w:rsidR="00624EC7" w:rsidRPr="00DF5661" w:rsidRDefault="00624EC7" w:rsidP="00C05E14">
            <w:pPr>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Тізбекке қатысушылардың барлығы</w:t>
            </w:r>
          </w:p>
        </w:tc>
        <w:tc>
          <w:tcPr>
            <w:tcW w:w="2663" w:type="dxa"/>
            <w:vAlign w:val="center"/>
          </w:tcPr>
          <w:p w:rsidR="00624EC7" w:rsidRPr="00FE34C8" w:rsidRDefault="00624EC7" w:rsidP="00C05E14">
            <w:pPr>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95% жеткізілімдер</w:t>
            </w:r>
            <w:r w:rsidRPr="00FE34C8">
              <w:rPr>
                <w:rFonts w:ascii="Times New Roman" w:eastAsia="Times New Roman" w:hAnsi="Times New Roman" w:cs="Times New Roman"/>
                <w:sz w:val="24"/>
                <w:szCs w:val="28"/>
                <w:lang w:val="kk-KZ"/>
              </w:rPr>
              <w:t xml:space="preserve"> анықтылығы</w:t>
            </w:r>
          </w:p>
        </w:tc>
      </w:tr>
      <w:tr w:rsidR="00624EC7" w:rsidRPr="00FE34C8" w:rsidTr="00C05E14">
        <w:tc>
          <w:tcPr>
            <w:tcW w:w="2014" w:type="dxa"/>
            <w:vAlign w:val="center"/>
          </w:tcPr>
          <w:p w:rsidR="00624EC7" w:rsidRPr="00FE34C8" w:rsidRDefault="00624EC7" w:rsidP="00C05E14">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Электрондық құжат айналымы</w:t>
            </w:r>
          </w:p>
        </w:tc>
        <w:tc>
          <w:tcPr>
            <w:tcW w:w="2800"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Цифрлық қолтаңбалар, блокчейн-верификация</w:t>
            </w:r>
          </w:p>
        </w:tc>
        <w:tc>
          <w:tcPr>
            <w:tcW w:w="2151"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Заңды тұлғалар</w:t>
            </w:r>
          </w:p>
        </w:tc>
        <w:tc>
          <w:tcPr>
            <w:tcW w:w="2663" w:type="dxa"/>
            <w:vAlign w:val="center"/>
          </w:tcPr>
          <w:p w:rsidR="00624EC7" w:rsidRPr="00FE34C8" w:rsidRDefault="00624EC7" w:rsidP="00C05E14">
            <w:pPr>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lang w:val="kk-KZ"/>
              </w:rPr>
              <w:t>У</w:t>
            </w:r>
            <w:r w:rsidRPr="00FE34C8">
              <w:rPr>
                <w:rFonts w:ascii="Times New Roman" w:eastAsia="Times New Roman" w:hAnsi="Times New Roman" w:cs="Times New Roman"/>
                <w:sz w:val="24"/>
                <w:szCs w:val="28"/>
              </w:rPr>
              <w:t>ақыттың 80%</w:t>
            </w:r>
            <w:r w:rsidRPr="00FE34C8">
              <w:rPr>
                <w:rFonts w:ascii="Times New Roman" w:eastAsia="Times New Roman" w:hAnsi="Times New Roman" w:cs="Times New Roman"/>
                <w:sz w:val="24"/>
                <w:szCs w:val="28"/>
                <w:lang w:val="kk-KZ"/>
              </w:rPr>
              <w:t>-ға қысқартылуы</w:t>
            </w:r>
          </w:p>
        </w:tc>
      </w:tr>
      <w:tr w:rsidR="00624EC7" w:rsidRPr="00FE34C8" w:rsidTr="00C05E14">
        <w:tc>
          <w:tcPr>
            <w:tcW w:w="2014" w:type="dxa"/>
            <w:vAlign w:val="center"/>
          </w:tcPr>
          <w:p w:rsidR="00624EC7" w:rsidRPr="00FE34C8" w:rsidRDefault="00624EC7" w:rsidP="00C05E14">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Қаржылық есептеулер</w:t>
            </w:r>
          </w:p>
        </w:tc>
        <w:tc>
          <w:tcPr>
            <w:tcW w:w="2800"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Автотөлемдер, факторинг, сақтандыру</w:t>
            </w:r>
          </w:p>
        </w:tc>
        <w:tc>
          <w:tcPr>
            <w:tcW w:w="2151" w:type="dxa"/>
            <w:vAlign w:val="center"/>
          </w:tcPr>
          <w:p w:rsidR="00624EC7" w:rsidRPr="00FE34C8" w:rsidRDefault="00624EC7"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Қаржылық қызметтер</w:t>
            </w:r>
          </w:p>
        </w:tc>
        <w:tc>
          <w:tcPr>
            <w:tcW w:w="2663" w:type="dxa"/>
            <w:vAlign w:val="center"/>
          </w:tcPr>
          <w:p w:rsidR="00624EC7" w:rsidRPr="00FE34C8" w:rsidRDefault="00624EC7" w:rsidP="00C05E14">
            <w:pPr>
              <w:rPr>
                <w:rFonts w:ascii="Times New Roman" w:eastAsia="Times New Roman" w:hAnsi="Times New Roman" w:cs="Times New Roman"/>
                <w:sz w:val="24"/>
                <w:szCs w:val="28"/>
                <w:lang w:val="ru-RU"/>
              </w:rPr>
            </w:pPr>
            <w:r w:rsidRPr="00FE34C8">
              <w:rPr>
                <w:rFonts w:ascii="Times New Roman" w:eastAsia="Times New Roman" w:hAnsi="Times New Roman" w:cs="Times New Roman"/>
                <w:sz w:val="24"/>
                <w:szCs w:val="28"/>
                <w:lang w:val="ru-RU"/>
              </w:rPr>
              <w:t>Есеп айырысуларды 5 есе жеделдету</w:t>
            </w:r>
          </w:p>
        </w:tc>
      </w:tr>
      <w:tr w:rsidR="00624EC7" w:rsidRPr="00FE34C8" w:rsidTr="00C05E14">
        <w:tc>
          <w:tcPr>
            <w:tcW w:w="9628" w:type="dxa"/>
            <w:gridSpan w:val="4"/>
            <w:vAlign w:val="center"/>
          </w:tcPr>
          <w:p w:rsidR="00624EC7" w:rsidRPr="00FE34C8" w:rsidRDefault="00624EC7" w:rsidP="00C05E14">
            <w:pPr>
              <w:jc w:val="both"/>
              <w:rPr>
                <w:rFonts w:ascii="Times New Roman" w:eastAsia="Times New Roman" w:hAnsi="Times New Roman" w:cs="Times New Roman"/>
                <w:sz w:val="24"/>
                <w:szCs w:val="28"/>
                <w:lang w:val="ru-RU"/>
              </w:rPr>
            </w:pPr>
            <w:r w:rsidRPr="00FE34C8">
              <w:rPr>
                <w:rFonts w:ascii="Times New Roman" w:eastAsia="Times New Roman" w:hAnsi="Times New Roman" w:cs="Times New Roman"/>
                <w:i/>
                <w:iCs/>
                <w:sz w:val="24"/>
                <w:szCs w:val="28"/>
                <w:lang w:val="ru-RU"/>
              </w:rPr>
              <w:t>Ескерту: автормен әзірленген</w:t>
            </w:r>
          </w:p>
        </w:tc>
      </w:tr>
    </w:tbl>
    <w:p w:rsidR="00624EC7" w:rsidRDefault="00624EC7" w:rsidP="00E95784">
      <w:pPr>
        <w:spacing w:after="0" w:line="240" w:lineRule="auto"/>
        <w:ind w:firstLine="709"/>
        <w:jc w:val="both"/>
        <w:rPr>
          <w:rFonts w:ascii="Times New Roman" w:hAnsi="Times New Roman" w:cs="Times New Roman"/>
          <w:sz w:val="28"/>
          <w:szCs w:val="28"/>
          <w:lang w:val="ru-RU"/>
        </w:rPr>
      </w:pPr>
    </w:p>
    <w:p w:rsidR="00E95784" w:rsidRPr="00AF19C5" w:rsidRDefault="00E95784" w:rsidP="00E95784">
      <w:pPr>
        <w:spacing w:after="0" w:line="240" w:lineRule="auto"/>
        <w:ind w:firstLine="709"/>
        <w:jc w:val="both"/>
        <w:rPr>
          <w:rFonts w:ascii="Times New Roman" w:hAnsi="Times New Roman" w:cs="Times New Roman"/>
          <w:sz w:val="28"/>
          <w:szCs w:val="28"/>
        </w:rPr>
      </w:pPr>
      <w:r w:rsidRPr="00624EC7">
        <w:rPr>
          <w:rFonts w:ascii="Times New Roman" w:hAnsi="Times New Roman" w:cs="Times New Roman"/>
          <w:sz w:val="28"/>
          <w:szCs w:val="28"/>
          <w:lang w:val="ru-RU"/>
        </w:rPr>
        <w:t xml:space="preserve">Негізгі компонент сонымен қатар ұсынылған жүйе негізделген блокчейн жүйесінің техникалық архитектурасы болып табылады. </w:t>
      </w:r>
      <w:r w:rsidRPr="00C12D90">
        <w:rPr>
          <w:rFonts w:ascii="Times New Roman" w:hAnsi="Times New Roman" w:cs="Times New Roman"/>
          <w:sz w:val="28"/>
          <w:szCs w:val="28"/>
          <w:lang w:val="ru-RU"/>
        </w:rPr>
        <w:t>Техникалық архитектура гибридті блокчейн архитектурасына негізделген, ол қатысушылардың жеке блокчейндерін ұйымаралық транзакциялар үшін қоғамдық желімен біріктіреді</w:t>
      </w:r>
      <w:r w:rsidR="008F1035" w:rsidRPr="00C12D90">
        <w:rPr>
          <w:rFonts w:ascii="Times New Roman" w:hAnsi="Times New Roman" w:cs="Times New Roman"/>
          <w:sz w:val="28"/>
          <w:szCs w:val="28"/>
          <w:lang w:val="ru-RU"/>
        </w:rPr>
        <w:t xml:space="preserve"> </w:t>
      </w:r>
      <w:r w:rsidR="008F1035" w:rsidRPr="00AF19C5">
        <w:rPr>
          <w:rFonts w:ascii="Times New Roman" w:hAnsi="Times New Roman" w:cs="Times New Roman"/>
          <w:sz w:val="28"/>
          <w:szCs w:val="28"/>
          <w:lang w:val="kk-KZ"/>
        </w:rPr>
        <w:t>(сурет-24)</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rPr>
        <w:t xml:space="preserve">Жүйе </w:t>
      </w:r>
      <w:r w:rsidRPr="00AF19C5">
        <w:rPr>
          <w:rFonts w:ascii="Times New Roman" w:hAnsi="Times New Roman" w:cs="Times New Roman"/>
          <w:sz w:val="28"/>
          <w:szCs w:val="28"/>
          <w:lang w:val="kk-KZ"/>
        </w:rPr>
        <w:t>келесілерді</w:t>
      </w:r>
      <w:r w:rsidRPr="00AF19C5">
        <w:rPr>
          <w:rFonts w:ascii="Times New Roman" w:hAnsi="Times New Roman" w:cs="Times New Roman"/>
          <w:sz w:val="28"/>
          <w:szCs w:val="28"/>
        </w:rPr>
        <w:t xml:space="preserve"> қамтиды:</w:t>
      </w:r>
    </w:p>
    <w:p w:rsidR="00E95784" w:rsidRPr="00AF19C5" w:rsidRDefault="00E95784" w:rsidP="00E60D91">
      <w:pPr>
        <w:pStyle w:val="a3"/>
        <w:numPr>
          <w:ilvl w:val="0"/>
          <w:numId w:val="54"/>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Деректер</w:t>
      </w:r>
      <w:r w:rsidRPr="00AF19C5">
        <w:rPr>
          <w:rFonts w:ascii="Times New Roman" w:hAnsi="Times New Roman"/>
          <w:sz w:val="28"/>
          <w:szCs w:val="28"/>
          <w:lang w:val="en-US"/>
        </w:rPr>
        <w:t xml:space="preserve"> </w:t>
      </w:r>
      <w:r w:rsidRPr="00AF19C5">
        <w:rPr>
          <w:rFonts w:ascii="Times New Roman" w:hAnsi="Times New Roman"/>
          <w:sz w:val="28"/>
          <w:szCs w:val="28"/>
        </w:rPr>
        <w:t>деңгейі</w:t>
      </w:r>
      <w:r w:rsidRPr="00AF19C5">
        <w:rPr>
          <w:rFonts w:ascii="Times New Roman" w:hAnsi="Times New Roman"/>
          <w:sz w:val="28"/>
          <w:szCs w:val="28"/>
          <w:lang w:val="en-US"/>
        </w:rPr>
        <w:t xml:space="preserve">: </w:t>
      </w:r>
      <w:r w:rsidRPr="00AF19C5">
        <w:rPr>
          <w:rFonts w:ascii="Times New Roman" w:hAnsi="Times New Roman"/>
          <w:sz w:val="28"/>
          <w:szCs w:val="28"/>
        </w:rPr>
        <w:t>криптографиялық</w:t>
      </w:r>
      <w:r w:rsidRPr="00AF19C5">
        <w:rPr>
          <w:rFonts w:ascii="Times New Roman" w:hAnsi="Times New Roman"/>
          <w:sz w:val="28"/>
          <w:szCs w:val="28"/>
          <w:lang w:val="en-US"/>
        </w:rPr>
        <w:t xml:space="preserve"> </w:t>
      </w:r>
      <w:r w:rsidRPr="00AF19C5">
        <w:rPr>
          <w:rFonts w:ascii="Times New Roman" w:hAnsi="Times New Roman"/>
          <w:sz w:val="28"/>
          <w:szCs w:val="28"/>
        </w:rPr>
        <w:t>қорғанысы</w:t>
      </w:r>
      <w:r w:rsidRPr="00AF19C5">
        <w:rPr>
          <w:rFonts w:ascii="Times New Roman" w:hAnsi="Times New Roman"/>
          <w:sz w:val="28"/>
          <w:szCs w:val="28"/>
          <w:lang w:val="en-US"/>
        </w:rPr>
        <w:t xml:space="preserve"> </w:t>
      </w:r>
      <w:r w:rsidRPr="00AF19C5">
        <w:rPr>
          <w:rFonts w:ascii="Times New Roman" w:hAnsi="Times New Roman"/>
          <w:sz w:val="28"/>
          <w:szCs w:val="28"/>
        </w:rPr>
        <w:t>бар</w:t>
      </w:r>
      <w:r w:rsidRPr="00AF19C5">
        <w:rPr>
          <w:rFonts w:ascii="Times New Roman" w:hAnsi="Times New Roman"/>
          <w:sz w:val="28"/>
          <w:szCs w:val="28"/>
          <w:lang w:val="en-US"/>
        </w:rPr>
        <w:t xml:space="preserve"> </w:t>
      </w:r>
      <w:r w:rsidRPr="00AF19C5">
        <w:rPr>
          <w:rFonts w:ascii="Times New Roman" w:hAnsi="Times New Roman"/>
          <w:sz w:val="28"/>
          <w:szCs w:val="28"/>
        </w:rPr>
        <w:t>таратылған</w:t>
      </w:r>
      <w:r w:rsidRPr="00AF19C5">
        <w:rPr>
          <w:rFonts w:ascii="Times New Roman" w:hAnsi="Times New Roman"/>
          <w:sz w:val="28"/>
          <w:szCs w:val="28"/>
          <w:lang w:val="en-US"/>
        </w:rPr>
        <w:t xml:space="preserve"> </w:t>
      </w:r>
      <w:r w:rsidRPr="00AF19C5">
        <w:rPr>
          <w:rFonts w:ascii="Times New Roman" w:hAnsi="Times New Roman"/>
          <w:sz w:val="28"/>
          <w:szCs w:val="28"/>
        </w:rPr>
        <w:t>тізілім</w:t>
      </w:r>
    </w:p>
    <w:p w:rsidR="00E95784" w:rsidRPr="00AF19C5" w:rsidRDefault="00E95784" w:rsidP="00E60D91">
      <w:pPr>
        <w:pStyle w:val="a3"/>
        <w:numPr>
          <w:ilvl w:val="0"/>
          <w:numId w:val="54"/>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Консенсус</w:t>
      </w:r>
      <w:r w:rsidRPr="00AF19C5">
        <w:rPr>
          <w:rFonts w:ascii="Times New Roman" w:hAnsi="Times New Roman"/>
          <w:sz w:val="28"/>
          <w:szCs w:val="28"/>
          <w:lang w:val="en-US"/>
        </w:rPr>
        <w:t xml:space="preserve"> </w:t>
      </w:r>
      <w:r w:rsidRPr="00AF19C5">
        <w:rPr>
          <w:rFonts w:ascii="Times New Roman" w:hAnsi="Times New Roman"/>
          <w:sz w:val="28"/>
          <w:szCs w:val="28"/>
        </w:rPr>
        <w:t>деңгейі</w:t>
      </w:r>
      <w:r w:rsidRPr="00AF19C5">
        <w:rPr>
          <w:rFonts w:ascii="Times New Roman" w:hAnsi="Times New Roman"/>
          <w:sz w:val="28"/>
          <w:szCs w:val="28"/>
          <w:lang w:val="en-US"/>
        </w:rPr>
        <w:t xml:space="preserve">: </w:t>
      </w:r>
      <w:r w:rsidRPr="00AF19C5">
        <w:rPr>
          <w:rFonts w:ascii="Times New Roman" w:hAnsi="Times New Roman"/>
          <w:sz w:val="28"/>
          <w:szCs w:val="28"/>
        </w:rPr>
        <w:t>жылдам</w:t>
      </w:r>
      <w:r w:rsidRPr="00AF19C5">
        <w:rPr>
          <w:rFonts w:ascii="Times New Roman" w:hAnsi="Times New Roman"/>
          <w:sz w:val="28"/>
          <w:szCs w:val="28"/>
          <w:lang w:val="en-US"/>
        </w:rPr>
        <w:t xml:space="preserve"> </w:t>
      </w:r>
      <w:r w:rsidRPr="00AF19C5">
        <w:rPr>
          <w:rFonts w:ascii="Times New Roman" w:hAnsi="Times New Roman"/>
          <w:sz w:val="28"/>
          <w:szCs w:val="28"/>
        </w:rPr>
        <w:t>транзакцияларға</w:t>
      </w:r>
      <w:r w:rsidRPr="00AF19C5">
        <w:rPr>
          <w:rFonts w:ascii="Times New Roman" w:hAnsi="Times New Roman"/>
          <w:sz w:val="28"/>
          <w:szCs w:val="28"/>
          <w:lang w:val="en-US"/>
        </w:rPr>
        <w:t xml:space="preserve"> </w:t>
      </w:r>
      <w:r w:rsidRPr="00AF19C5">
        <w:rPr>
          <w:rFonts w:ascii="Times New Roman" w:hAnsi="Times New Roman"/>
          <w:sz w:val="28"/>
          <w:szCs w:val="28"/>
        </w:rPr>
        <w:t>арналған</w:t>
      </w:r>
      <w:r w:rsidRPr="00AF19C5">
        <w:rPr>
          <w:rFonts w:ascii="Times New Roman" w:hAnsi="Times New Roman"/>
          <w:sz w:val="28"/>
          <w:szCs w:val="28"/>
          <w:lang w:val="en-US"/>
        </w:rPr>
        <w:t xml:space="preserve"> Proof of Authority </w:t>
      </w:r>
      <w:r w:rsidRPr="00AF19C5">
        <w:rPr>
          <w:rFonts w:ascii="Times New Roman" w:hAnsi="Times New Roman"/>
          <w:sz w:val="28"/>
          <w:szCs w:val="28"/>
        </w:rPr>
        <w:t>алгоритмі</w:t>
      </w:r>
      <w:r w:rsidR="008F1035" w:rsidRPr="00AF19C5">
        <w:rPr>
          <w:rFonts w:ascii="Times New Roman" w:hAnsi="Times New Roman"/>
          <w:sz w:val="28"/>
          <w:szCs w:val="28"/>
          <w:lang w:val="kk-KZ"/>
        </w:rPr>
        <w:t>.</w:t>
      </w:r>
    </w:p>
    <w:p w:rsidR="00E95784" w:rsidRPr="00AF19C5" w:rsidRDefault="00E95784" w:rsidP="00E60D91">
      <w:pPr>
        <w:pStyle w:val="a3"/>
        <w:numPr>
          <w:ilvl w:val="0"/>
          <w:numId w:val="54"/>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Қолданба</w:t>
      </w:r>
      <w:r w:rsidRPr="00AF19C5">
        <w:rPr>
          <w:rFonts w:ascii="Times New Roman" w:hAnsi="Times New Roman"/>
          <w:sz w:val="28"/>
          <w:szCs w:val="28"/>
          <w:lang w:val="en-US"/>
        </w:rPr>
        <w:t xml:space="preserve"> </w:t>
      </w:r>
      <w:r w:rsidRPr="00AF19C5">
        <w:rPr>
          <w:rFonts w:ascii="Times New Roman" w:hAnsi="Times New Roman"/>
          <w:sz w:val="28"/>
          <w:szCs w:val="28"/>
        </w:rPr>
        <w:t>деңгейі</w:t>
      </w:r>
      <w:r w:rsidRPr="00AF19C5">
        <w:rPr>
          <w:rFonts w:ascii="Times New Roman" w:hAnsi="Times New Roman"/>
          <w:sz w:val="28"/>
          <w:szCs w:val="28"/>
          <w:lang w:val="en-US"/>
        </w:rPr>
        <w:t xml:space="preserve">: </w:t>
      </w:r>
      <w:r w:rsidR="00583161" w:rsidRPr="00AF19C5">
        <w:rPr>
          <w:rFonts w:ascii="Times New Roman" w:hAnsi="Times New Roman"/>
          <w:sz w:val="28"/>
          <w:szCs w:val="28"/>
        </w:rPr>
        <w:t>үдеріс</w:t>
      </w:r>
      <w:r w:rsidRPr="00AF19C5">
        <w:rPr>
          <w:rFonts w:ascii="Times New Roman" w:hAnsi="Times New Roman"/>
          <w:sz w:val="28"/>
          <w:szCs w:val="28"/>
        </w:rPr>
        <w:t>терді</w:t>
      </w:r>
      <w:r w:rsidRPr="00AF19C5">
        <w:rPr>
          <w:rFonts w:ascii="Times New Roman" w:hAnsi="Times New Roman"/>
          <w:sz w:val="28"/>
          <w:szCs w:val="28"/>
          <w:lang w:val="en-US"/>
        </w:rPr>
        <w:t xml:space="preserve"> </w:t>
      </w:r>
      <w:r w:rsidRPr="00AF19C5">
        <w:rPr>
          <w:rFonts w:ascii="Times New Roman" w:hAnsi="Times New Roman"/>
          <w:sz w:val="28"/>
          <w:szCs w:val="28"/>
        </w:rPr>
        <w:t>автоматтандыруға</w:t>
      </w:r>
      <w:r w:rsidRPr="00AF19C5">
        <w:rPr>
          <w:rFonts w:ascii="Times New Roman" w:hAnsi="Times New Roman"/>
          <w:sz w:val="28"/>
          <w:szCs w:val="28"/>
          <w:lang w:val="en-US"/>
        </w:rPr>
        <w:t xml:space="preserve"> </w:t>
      </w:r>
      <w:r w:rsidRPr="00AF19C5">
        <w:rPr>
          <w:rFonts w:ascii="Times New Roman" w:hAnsi="Times New Roman"/>
          <w:sz w:val="28"/>
          <w:szCs w:val="28"/>
        </w:rPr>
        <w:t>арналған</w:t>
      </w:r>
      <w:r w:rsidRPr="00AF19C5">
        <w:rPr>
          <w:rFonts w:ascii="Times New Roman" w:hAnsi="Times New Roman"/>
          <w:sz w:val="28"/>
          <w:szCs w:val="28"/>
          <w:lang w:val="en-US"/>
        </w:rPr>
        <w:t xml:space="preserve"> </w:t>
      </w:r>
      <w:r w:rsidRPr="00AF19C5">
        <w:rPr>
          <w:rFonts w:ascii="Times New Roman" w:hAnsi="Times New Roman"/>
          <w:sz w:val="28"/>
          <w:szCs w:val="28"/>
        </w:rPr>
        <w:t>ақылды</w:t>
      </w:r>
      <w:r w:rsidRPr="00AF19C5">
        <w:rPr>
          <w:rFonts w:ascii="Times New Roman" w:hAnsi="Times New Roman"/>
          <w:sz w:val="28"/>
          <w:szCs w:val="28"/>
          <w:lang w:val="en-US"/>
        </w:rPr>
        <w:t xml:space="preserve"> </w:t>
      </w:r>
      <w:r w:rsidRPr="00AF19C5">
        <w:rPr>
          <w:rFonts w:ascii="Times New Roman" w:hAnsi="Times New Roman"/>
          <w:sz w:val="28"/>
          <w:szCs w:val="28"/>
        </w:rPr>
        <w:t>келісімшарттар</w:t>
      </w:r>
      <w:r w:rsidR="008F1035" w:rsidRPr="00AF19C5">
        <w:rPr>
          <w:rFonts w:ascii="Times New Roman" w:hAnsi="Times New Roman"/>
          <w:sz w:val="28"/>
          <w:szCs w:val="28"/>
          <w:lang w:val="kk-KZ"/>
        </w:rPr>
        <w:t>.</w:t>
      </w:r>
    </w:p>
    <w:p w:rsidR="00E95784" w:rsidRPr="00AF19C5" w:rsidRDefault="00E95784" w:rsidP="00E60D91">
      <w:pPr>
        <w:pStyle w:val="a3"/>
        <w:numPr>
          <w:ilvl w:val="0"/>
          <w:numId w:val="54"/>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Интерфейс</w:t>
      </w:r>
      <w:r w:rsidRPr="00AF19C5">
        <w:rPr>
          <w:rFonts w:ascii="Times New Roman" w:hAnsi="Times New Roman"/>
          <w:sz w:val="28"/>
          <w:szCs w:val="28"/>
          <w:lang w:val="en-US"/>
        </w:rPr>
        <w:t xml:space="preserve"> </w:t>
      </w:r>
      <w:r w:rsidRPr="00AF19C5">
        <w:rPr>
          <w:rFonts w:ascii="Times New Roman" w:hAnsi="Times New Roman"/>
          <w:sz w:val="28"/>
          <w:szCs w:val="28"/>
        </w:rPr>
        <w:t>деңгейі</w:t>
      </w:r>
      <w:r w:rsidRPr="00AF19C5">
        <w:rPr>
          <w:rFonts w:ascii="Times New Roman" w:hAnsi="Times New Roman"/>
          <w:sz w:val="28"/>
          <w:szCs w:val="28"/>
          <w:lang w:val="en-US"/>
        </w:rPr>
        <w:t xml:space="preserve">: </w:t>
      </w:r>
      <w:r w:rsidRPr="00AF19C5">
        <w:rPr>
          <w:rFonts w:ascii="Times New Roman" w:hAnsi="Times New Roman"/>
          <w:sz w:val="28"/>
          <w:szCs w:val="28"/>
        </w:rPr>
        <w:t>қолданыстағы</w:t>
      </w:r>
      <w:r w:rsidRPr="00AF19C5">
        <w:rPr>
          <w:rFonts w:ascii="Times New Roman" w:hAnsi="Times New Roman"/>
          <w:sz w:val="28"/>
          <w:szCs w:val="28"/>
          <w:lang w:val="en-US"/>
        </w:rPr>
        <w:t xml:space="preserve"> </w:t>
      </w:r>
      <w:r w:rsidRPr="00AF19C5">
        <w:rPr>
          <w:rFonts w:ascii="Times New Roman" w:hAnsi="Times New Roman"/>
          <w:sz w:val="28"/>
          <w:szCs w:val="28"/>
        </w:rPr>
        <w:t>жүйелермен</w:t>
      </w:r>
      <w:r w:rsidRPr="00AF19C5">
        <w:rPr>
          <w:rFonts w:ascii="Times New Roman" w:hAnsi="Times New Roman"/>
          <w:sz w:val="28"/>
          <w:szCs w:val="28"/>
          <w:lang w:val="en-US"/>
        </w:rPr>
        <w:t xml:space="preserve"> </w:t>
      </w:r>
      <w:r w:rsidRPr="00AF19C5">
        <w:rPr>
          <w:rFonts w:ascii="Times New Roman" w:hAnsi="Times New Roman"/>
          <w:sz w:val="28"/>
          <w:szCs w:val="28"/>
        </w:rPr>
        <w:t>интеграциялауға</w:t>
      </w:r>
      <w:r w:rsidRPr="00AF19C5">
        <w:rPr>
          <w:rFonts w:ascii="Times New Roman" w:hAnsi="Times New Roman"/>
          <w:sz w:val="28"/>
          <w:szCs w:val="28"/>
          <w:lang w:val="en-US"/>
        </w:rPr>
        <w:t xml:space="preserve"> </w:t>
      </w:r>
      <w:r w:rsidRPr="00AF19C5">
        <w:rPr>
          <w:rFonts w:ascii="Times New Roman" w:hAnsi="Times New Roman"/>
          <w:sz w:val="28"/>
          <w:szCs w:val="28"/>
        </w:rPr>
        <w:t>арналған</w:t>
      </w:r>
      <w:r w:rsidRPr="00AF19C5">
        <w:rPr>
          <w:rFonts w:ascii="Times New Roman" w:hAnsi="Times New Roman"/>
          <w:sz w:val="28"/>
          <w:szCs w:val="28"/>
          <w:lang w:val="en-US"/>
        </w:rPr>
        <w:t xml:space="preserve"> API</w:t>
      </w:r>
      <w:r w:rsidR="008F1035" w:rsidRPr="00AF19C5">
        <w:rPr>
          <w:rFonts w:ascii="Times New Roman" w:hAnsi="Times New Roman"/>
          <w:sz w:val="28"/>
          <w:szCs w:val="28"/>
          <w:lang w:val="kk-KZ"/>
        </w:rPr>
        <w:t>.</w:t>
      </w:r>
    </w:p>
    <w:p w:rsidR="00E95784" w:rsidRPr="00AF19C5" w:rsidRDefault="00E95784" w:rsidP="00ED6834">
      <w:pPr>
        <w:spacing w:after="0" w:line="240" w:lineRule="auto"/>
        <w:ind w:firstLine="709"/>
        <w:jc w:val="both"/>
        <w:rPr>
          <w:rFonts w:ascii="Times New Roman" w:hAnsi="Times New Roman" w:cs="Times New Roman"/>
          <w:sz w:val="28"/>
          <w:szCs w:val="28"/>
          <w:lang w:val="kk-KZ"/>
        </w:rPr>
      </w:pPr>
    </w:p>
    <w:p w:rsidR="00E95784" w:rsidRPr="00AF19C5" w:rsidRDefault="00E95784" w:rsidP="00E95784">
      <w:pPr>
        <w:spacing w:after="0" w:line="240" w:lineRule="auto"/>
        <w:jc w:val="both"/>
        <w:rPr>
          <w:rFonts w:ascii="Times New Roman" w:hAnsi="Times New Roman" w:cs="Times New Roman"/>
          <w:sz w:val="28"/>
          <w:szCs w:val="28"/>
        </w:rPr>
      </w:pPr>
      <w:r w:rsidRPr="00AF19C5">
        <w:rPr>
          <w:rFonts w:ascii="Times New Roman" w:hAnsi="Times New Roman" w:cs="Times New Roman"/>
          <w:noProof/>
          <w:sz w:val="28"/>
          <w:szCs w:val="28"/>
        </w:rPr>
        <mc:AlternateContent>
          <mc:Choice Requires="wpc">
            <w:drawing>
              <wp:inline distT="0" distB="0" distL="0" distR="0">
                <wp:extent cx="6004560" cy="1536360"/>
                <wp:effectExtent l="0" t="0" r="15240" b="26035"/>
                <wp:docPr id="253" name="Полотно 2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54" name="Прямоугольник 254"/>
                        <wps:cNvSpPr/>
                        <wps:spPr>
                          <a:xfrm>
                            <a:off x="45720" y="38100"/>
                            <a:ext cx="1386840" cy="70104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E95784" w:rsidRDefault="00D7553A" w:rsidP="00E95784">
                              <w:pPr>
                                <w:spacing w:after="0" w:line="240" w:lineRule="auto"/>
                                <w:jc w:val="center"/>
                                <w:rPr>
                                  <w:rFonts w:ascii="Times New Roman" w:hAnsi="Times New Roman" w:cs="Times New Roman"/>
                                  <w:b/>
                                  <w:sz w:val="24"/>
                                  <w:szCs w:val="28"/>
                                  <w:lang w:val="kk-KZ"/>
                                </w:rPr>
                              </w:pPr>
                              <w:r w:rsidRPr="00E95784">
                                <w:rPr>
                                  <w:rFonts w:ascii="Times New Roman" w:hAnsi="Times New Roman" w:cs="Times New Roman"/>
                                  <w:b/>
                                  <w:sz w:val="24"/>
                                  <w:szCs w:val="28"/>
                                  <w:lang w:val="kk-KZ"/>
                                </w:rPr>
                                <w:t>Жүк жөнелтуші</w:t>
                              </w:r>
                            </w:p>
                            <w:p w:rsidR="00D7553A" w:rsidRPr="00E95784" w:rsidRDefault="00D7553A" w:rsidP="00E95784">
                              <w:pPr>
                                <w:spacing w:after="0" w:line="240" w:lineRule="auto"/>
                                <w:jc w:val="center"/>
                                <w:rPr>
                                  <w:rFonts w:ascii="Times New Roman" w:hAnsi="Times New Roman" w:cs="Times New Roman"/>
                                  <w:sz w:val="24"/>
                                  <w:szCs w:val="28"/>
                                  <w:lang w:val="kk-KZ"/>
                                </w:rPr>
                              </w:pPr>
                              <w:r w:rsidRPr="00E95784">
                                <w:rPr>
                                  <w:rFonts w:ascii="Times New Roman" w:hAnsi="Times New Roman" w:cs="Times New Roman"/>
                                  <w:sz w:val="24"/>
                                  <w:szCs w:val="28"/>
                                  <w:lang w:val="kk-KZ"/>
                                </w:rPr>
                                <w:t>(Жүк тасымалдау инициаторы)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Прямоугольник 279"/>
                        <wps:cNvSpPr/>
                        <wps:spPr>
                          <a:xfrm>
                            <a:off x="2034540" y="38091"/>
                            <a:ext cx="1950720" cy="693287"/>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E95784">
                              <w:pPr>
                                <w:pStyle w:val="a8"/>
                                <w:spacing w:before="0" w:beforeAutospacing="0" w:after="0" w:afterAutospacing="0" w:line="256" w:lineRule="auto"/>
                                <w:jc w:val="center"/>
                              </w:pPr>
                              <w:r>
                                <w:rPr>
                                  <w:rFonts w:eastAsia="Calibri"/>
                                  <w:b/>
                                  <w:bCs/>
                                  <w:lang w:val="kk-KZ"/>
                                </w:rPr>
                                <w:t>Блокчейн</w:t>
                              </w:r>
                            </w:p>
                            <w:p w:rsidR="00D7553A" w:rsidRDefault="00D7553A" w:rsidP="00E95784">
                              <w:pPr>
                                <w:pStyle w:val="a8"/>
                                <w:spacing w:before="0" w:beforeAutospacing="0" w:after="0" w:afterAutospacing="0" w:line="256" w:lineRule="auto"/>
                                <w:jc w:val="center"/>
                              </w:pPr>
                              <w:r>
                                <w:rPr>
                                  <w:rFonts w:eastAsia="Calibri"/>
                                  <w:lang w:val="kk-KZ"/>
                                </w:rPr>
                                <w:t>(О</w:t>
                              </w:r>
                              <w:r w:rsidRPr="00E95784">
                                <w:rPr>
                                  <w:rFonts w:eastAsia="Calibri"/>
                                  <w:lang w:val="kk-KZ"/>
                                </w:rPr>
                                <w:t>рталықтандырылмаған тізілім</w:t>
                              </w:r>
                              <w:r>
                                <w:rPr>
                                  <w:rFonts w:eastAsia="Calibri"/>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0" name="Прямоугольник 280"/>
                        <wps:cNvSpPr/>
                        <wps:spPr>
                          <a:xfrm>
                            <a:off x="4591980" y="38100"/>
                            <a:ext cx="1386840" cy="70104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E95784">
                              <w:pPr>
                                <w:pStyle w:val="a8"/>
                                <w:spacing w:before="0" w:beforeAutospacing="0" w:after="0" w:afterAutospacing="0" w:line="256" w:lineRule="auto"/>
                                <w:jc w:val="center"/>
                              </w:pPr>
                              <w:r>
                                <w:rPr>
                                  <w:rFonts w:eastAsia="Calibri"/>
                                  <w:b/>
                                  <w:bCs/>
                                  <w:lang w:val="kk-KZ"/>
                                </w:rPr>
                                <w:t>Т</w:t>
                              </w:r>
                              <w:r w:rsidRPr="00E95784">
                                <w:rPr>
                                  <w:rFonts w:eastAsia="Calibri"/>
                                  <w:b/>
                                  <w:bCs/>
                                  <w:lang w:val="kk-KZ"/>
                                </w:rPr>
                                <w:t>асымалдаушы</w:t>
                              </w:r>
                            </w:p>
                            <w:p w:rsidR="00D7553A" w:rsidRDefault="00D7553A" w:rsidP="00E95784">
                              <w:pPr>
                                <w:pStyle w:val="a8"/>
                                <w:spacing w:before="0" w:beforeAutospacing="0" w:after="0" w:afterAutospacing="0" w:line="256" w:lineRule="auto"/>
                                <w:jc w:val="center"/>
                              </w:pPr>
                              <w:r>
                                <w:rPr>
                                  <w:rFonts w:eastAsia="Calibri"/>
                                  <w:lang w:val="kk-KZ"/>
                                </w:rPr>
                                <w:t>(Жүк тасымалы орындаушысы)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1" name="Прямоугольник 281"/>
                        <wps:cNvSpPr/>
                        <wps:spPr>
                          <a:xfrm>
                            <a:off x="3474720" y="820080"/>
                            <a:ext cx="1643040" cy="70104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E95784">
                              <w:pPr>
                                <w:pStyle w:val="a8"/>
                                <w:spacing w:before="0" w:beforeAutospacing="0" w:after="0" w:afterAutospacing="0" w:line="254" w:lineRule="auto"/>
                                <w:jc w:val="center"/>
                              </w:pPr>
                              <w:r>
                                <w:rPr>
                                  <w:b/>
                                  <w:szCs w:val="28"/>
                                  <w:lang w:val="kk-KZ"/>
                                </w:rPr>
                                <w:t>Жүк қабылд</w:t>
                              </w:r>
                              <w:r>
                                <w:rPr>
                                  <w:rFonts w:eastAsia="Calibri"/>
                                  <w:b/>
                                  <w:bCs/>
                                  <w:lang w:val="kk-KZ"/>
                                </w:rPr>
                                <w:t>аушы</w:t>
                              </w:r>
                            </w:p>
                            <w:p w:rsidR="00D7553A" w:rsidRDefault="00D7553A" w:rsidP="00E95784">
                              <w:pPr>
                                <w:pStyle w:val="a8"/>
                                <w:spacing w:before="0" w:beforeAutospacing="0" w:after="0" w:afterAutospacing="0" w:line="254" w:lineRule="auto"/>
                                <w:jc w:val="center"/>
                              </w:pPr>
                              <w:r>
                                <w:rPr>
                                  <w:rFonts w:eastAsia="Calibri"/>
                                  <w:lang w:val="kk-KZ"/>
                                </w:rPr>
                                <w:t>(Жүкті қабылдаушы)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2" name="Прямоугольник 282"/>
                        <wps:cNvSpPr/>
                        <wps:spPr>
                          <a:xfrm>
                            <a:off x="896280" y="817200"/>
                            <a:ext cx="1642745" cy="70104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512C73" w:rsidRDefault="00D7553A" w:rsidP="00E95784">
                              <w:pPr>
                                <w:pStyle w:val="a8"/>
                                <w:spacing w:before="0" w:beforeAutospacing="0" w:after="0" w:afterAutospacing="0" w:line="252" w:lineRule="auto"/>
                                <w:jc w:val="center"/>
                                <w:rPr>
                                  <w:lang w:val="ru-RU"/>
                                </w:rPr>
                              </w:pPr>
                              <w:r>
                                <w:rPr>
                                  <w:rFonts w:eastAsia="Times New Roman"/>
                                  <w:b/>
                                  <w:bCs/>
                                  <w:lang w:val="kk-KZ"/>
                                </w:rPr>
                                <w:t xml:space="preserve">Смарт келесім-шарт </w:t>
                              </w:r>
                            </w:p>
                            <w:p w:rsidR="00D7553A" w:rsidRPr="00512C73" w:rsidRDefault="00D7553A" w:rsidP="00E95784">
                              <w:pPr>
                                <w:pStyle w:val="a8"/>
                                <w:spacing w:before="0" w:beforeAutospacing="0" w:after="0" w:afterAutospacing="0" w:line="252" w:lineRule="auto"/>
                                <w:jc w:val="center"/>
                                <w:rPr>
                                  <w:lang w:val="ru-RU"/>
                                </w:rPr>
                              </w:pPr>
                              <w:r>
                                <w:rPr>
                                  <w:rFonts w:eastAsia="Calibri"/>
                                  <w:lang w:val="kk-KZ"/>
                                </w:rPr>
                                <w:t>(Атоматты орындалу)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5" name="Прямая со стрелкой 255"/>
                        <wps:cNvCnPr>
                          <a:stCxn id="254" idx="3"/>
                          <a:endCxn id="279" idx="1"/>
                        </wps:cNvCnPr>
                        <wps:spPr>
                          <a:xfrm flipV="1">
                            <a:off x="1432560" y="384735"/>
                            <a:ext cx="601980" cy="388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56" name="Прямая со стрелкой 256"/>
                        <wps:cNvCnPr>
                          <a:endCxn id="280" idx="1"/>
                        </wps:cNvCnPr>
                        <wps:spPr>
                          <a:xfrm>
                            <a:off x="3985260" y="384661"/>
                            <a:ext cx="606720" cy="388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57" name="Соединительная линия уступом 257"/>
                        <wps:cNvCnPr>
                          <a:stCxn id="280" idx="2"/>
                          <a:endCxn id="281" idx="3"/>
                        </wps:cNvCnPr>
                        <wps:spPr>
                          <a:xfrm rot="5400000">
                            <a:off x="4985891" y="870867"/>
                            <a:ext cx="431378" cy="16764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58" name="Прямая со стрелкой 258"/>
                        <wps:cNvCnPr>
                          <a:stCxn id="281" idx="1"/>
                          <a:endCxn id="282" idx="3"/>
                        </wps:cNvCnPr>
                        <wps:spPr>
                          <a:xfrm flipH="1" flipV="1">
                            <a:off x="2539025" y="1167496"/>
                            <a:ext cx="935695" cy="28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53" o:spid="_x0000_s1342" editas="canvas" style="width:472.8pt;height:120.95pt;mso-position-horizontal-relative:char;mso-position-vertical-relative:line" coordsize="60045,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">
                <v:shape id="_x0000_s1343" type="#_x0000_t75" style="position:absolute;width:60045;height:15360;visibility:visible;mso-wrap-style:square" stroked="t" strokecolor="black [3213]">
                  <v:fill o:detectmouseclick="t"/>
                  <v:path o:connecttype="none"/>
                </v:shape>
                <v:rect id="Прямоугольник 254" o:spid="_x0000_s1344" style="position:absolute;left:457;top:381;width:13868;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" fillcolor="white [3201]" strokecolor="#a5a5a5 [3206]" strokeweight="1pt">
                  <v:textbox>
                    <w:txbxContent>
                      <w:p w:rsidR="00D7553A" w:rsidRPr="00E95784" w:rsidRDefault="00D7553A" w:rsidP="00E95784">
                        <w:pPr>
                          <w:spacing w:after="0" w:line="240" w:lineRule="auto"/>
                          <w:jc w:val="center"/>
                          <w:rPr>
                            <w:rFonts w:ascii="Times New Roman" w:hAnsi="Times New Roman" w:cs="Times New Roman"/>
                            <w:b/>
                            <w:sz w:val="24"/>
                            <w:szCs w:val="28"/>
                            <w:lang w:val="kk-KZ"/>
                          </w:rPr>
                        </w:pPr>
                        <w:r w:rsidRPr="00E95784">
                          <w:rPr>
                            <w:rFonts w:ascii="Times New Roman" w:hAnsi="Times New Roman" w:cs="Times New Roman"/>
                            <w:b/>
                            <w:sz w:val="24"/>
                            <w:szCs w:val="28"/>
                            <w:lang w:val="kk-KZ"/>
                          </w:rPr>
                          <w:t>Жүк жөнелтуші</w:t>
                        </w:r>
                      </w:p>
                      <w:p w:rsidR="00D7553A" w:rsidRPr="00E95784" w:rsidRDefault="00D7553A" w:rsidP="00E95784">
                        <w:pPr>
                          <w:spacing w:after="0" w:line="240" w:lineRule="auto"/>
                          <w:jc w:val="center"/>
                          <w:rPr>
                            <w:rFonts w:ascii="Times New Roman" w:hAnsi="Times New Roman" w:cs="Times New Roman"/>
                            <w:sz w:val="24"/>
                            <w:szCs w:val="28"/>
                            <w:lang w:val="kk-KZ"/>
                          </w:rPr>
                        </w:pPr>
                        <w:r w:rsidRPr="00E95784">
                          <w:rPr>
                            <w:rFonts w:ascii="Times New Roman" w:hAnsi="Times New Roman" w:cs="Times New Roman"/>
                            <w:sz w:val="24"/>
                            <w:szCs w:val="28"/>
                            <w:lang w:val="kk-KZ"/>
                          </w:rPr>
                          <w:t>(Жүк тасымалдау инициаторы)</w:t>
                        </w:r>
                      </w:p>
                    </w:txbxContent>
                  </v:textbox>
                </v:rect>
                <v:rect id="Прямоугольник 279" o:spid="_x0000_s1345" style="position:absolute;left:20345;top:380;width:19507;height:6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" fillcolor="white [3201]" strokecolor="#a5a5a5 [3206]" strokeweight="1pt">
                  <v:textbox>
                    <w:txbxContent>
                      <w:p w:rsidR="00D7553A" w:rsidRDefault="00D7553A" w:rsidP="00E95784">
                        <w:pPr>
                          <w:pStyle w:val="a8"/>
                          <w:spacing w:before="0" w:beforeAutospacing="0" w:after="0" w:afterAutospacing="0" w:line="256" w:lineRule="auto"/>
                          <w:jc w:val="center"/>
                        </w:pPr>
                        <w:r>
                          <w:rPr>
                            <w:rFonts w:eastAsia="Calibri"/>
                            <w:b/>
                            <w:bCs/>
                            <w:lang w:val="kk-KZ"/>
                          </w:rPr>
                          <w:t>Блокчейн</w:t>
                        </w:r>
                      </w:p>
                      <w:p w:rsidR="00D7553A" w:rsidRDefault="00D7553A" w:rsidP="00E95784">
                        <w:pPr>
                          <w:pStyle w:val="a8"/>
                          <w:spacing w:before="0" w:beforeAutospacing="0" w:after="0" w:afterAutospacing="0" w:line="256" w:lineRule="auto"/>
                          <w:jc w:val="center"/>
                        </w:pPr>
                        <w:r>
                          <w:rPr>
                            <w:rFonts w:eastAsia="Calibri"/>
                            <w:lang w:val="kk-KZ"/>
                          </w:rPr>
                          <w:t>(О</w:t>
                        </w:r>
                        <w:r w:rsidRPr="00E95784">
                          <w:rPr>
                            <w:rFonts w:eastAsia="Calibri"/>
                            <w:lang w:val="kk-KZ"/>
                          </w:rPr>
                          <w:t>рталықтандырылмаған тізілім</w:t>
                        </w:r>
                        <w:r>
                          <w:rPr>
                            <w:rFonts w:eastAsia="Calibri"/>
                            <w:lang w:val="kk-KZ"/>
                          </w:rPr>
                          <w:t>)</w:t>
                        </w:r>
                      </w:p>
                    </w:txbxContent>
                  </v:textbox>
                </v:rect>
                <v:rect id="Прямоугольник 280" o:spid="_x0000_s1346" style="position:absolute;left:45919;top:381;width:13869;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" fillcolor="white [3201]" strokecolor="#a5a5a5 [3206]" strokeweight="1pt">
                  <v:textbox>
                    <w:txbxContent>
                      <w:p w:rsidR="00D7553A" w:rsidRDefault="00D7553A" w:rsidP="00E95784">
                        <w:pPr>
                          <w:pStyle w:val="a8"/>
                          <w:spacing w:before="0" w:beforeAutospacing="0" w:after="0" w:afterAutospacing="0" w:line="256" w:lineRule="auto"/>
                          <w:jc w:val="center"/>
                        </w:pPr>
                        <w:r>
                          <w:rPr>
                            <w:rFonts w:eastAsia="Calibri"/>
                            <w:b/>
                            <w:bCs/>
                            <w:lang w:val="kk-KZ"/>
                          </w:rPr>
                          <w:t>Т</w:t>
                        </w:r>
                        <w:r w:rsidRPr="00E95784">
                          <w:rPr>
                            <w:rFonts w:eastAsia="Calibri"/>
                            <w:b/>
                            <w:bCs/>
                            <w:lang w:val="kk-KZ"/>
                          </w:rPr>
                          <w:t>асымалдаушы</w:t>
                        </w:r>
                      </w:p>
                      <w:p w:rsidR="00D7553A" w:rsidRDefault="00D7553A" w:rsidP="00E95784">
                        <w:pPr>
                          <w:pStyle w:val="a8"/>
                          <w:spacing w:before="0" w:beforeAutospacing="0" w:after="0" w:afterAutospacing="0" w:line="256" w:lineRule="auto"/>
                          <w:jc w:val="center"/>
                        </w:pPr>
                        <w:r>
                          <w:rPr>
                            <w:rFonts w:eastAsia="Calibri"/>
                            <w:lang w:val="kk-KZ"/>
                          </w:rPr>
                          <w:t>(Жүк тасымалы орындаушысы)</w:t>
                        </w:r>
                      </w:p>
                    </w:txbxContent>
                  </v:textbox>
                </v:rect>
                <v:rect id="Прямоугольник 281" o:spid="_x0000_s1347" style="position:absolute;left:34747;top:8200;width:16430;height: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" fillcolor="white [3201]" strokecolor="#a5a5a5 [3206]" strokeweight="1pt">
                  <v:textbox>
                    <w:txbxContent>
                      <w:p w:rsidR="00D7553A" w:rsidRDefault="00D7553A" w:rsidP="00E95784">
                        <w:pPr>
                          <w:pStyle w:val="a8"/>
                          <w:spacing w:before="0" w:beforeAutospacing="0" w:after="0" w:afterAutospacing="0" w:line="254" w:lineRule="auto"/>
                          <w:jc w:val="center"/>
                        </w:pPr>
                        <w:r>
                          <w:rPr>
                            <w:b/>
                            <w:szCs w:val="28"/>
                            <w:lang w:val="kk-KZ"/>
                          </w:rPr>
                          <w:t>Жүк қабылд</w:t>
                        </w:r>
                        <w:r>
                          <w:rPr>
                            <w:rFonts w:eastAsia="Calibri"/>
                            <w:b/>
                            <w:bCs/>
                            <w:lang w:val="kk-KZ"/>
                          </w:rPr>
                          <w:t>аушы</w:t>
                        </w:r>
                      </w:p>
                      <w:p w:rsidR="00D7553A" w:rsidRDefault="00D7553A" w:rsidP="00E95784">
                        <w:pPr>
                          <w:pStyle w:val="a8"/>
                          <w:spacing w:before="0" w:beforeAutospacing="0" w:after="0" w:afterAutospacing="0" w:line="254" w:lineRule="auto"/>
                          <w:jc w:val="center"/>
                        </w:pPr>
                        <w:r>
                          <w:rPr>
                            <w:rFonts w:eastAsia="Calibri"/>
                            <w:lang w:val="kk-KZ"/>
                          </w:rPr>
                          <w:t>(Жүкті қабылдаушы)</w:t>
                        </w:r>
                      </w:p>
                    </w:txbxContent>
                  </v:textbox>
                </v:rect>
                <v:rect id="Прямоугольник 282" o:spid="_x0000_s1348" style="position:absolute;left:8962;top:8172;width:16428;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" fillcolor="white [3201]" strokecolor="#a5a5a5 [3206]" strokeweight="1pt">
                  <v:textbox>
                    <w:txbxContent>
                      <w:p w:rsidR="00D7553A" w:rsidRPr="00512C73" w:rsidRDefault="00D7553A" w:rsidP="00E95784">
                        <w:pPr>
                          <w:pStyle w:val="a8"/>
                          <w:spacing w:before="0" w:beforeAutospacing="0" w:after="0" w:afterAutospacing="0" w:line="252" w:lineRule="auto"/>
                          <w:jc w:val="center"/>
                          <w:rPr>
                            <w:lang w:val="ru-RU"/>
                          </w:rPr>
                        </w:pPr>
                        <w:r>
                          <w:rPr>
                            <w:rFonts w:eastAsia="Times New Roman"/>
                            <w:b/>
                            <w:bCs/>
                            <w:lang w:val="kk-KZ"/>
                          </w:rPr>
                          <w:t xml:space="preserve">Смарт келесім-шарт </w:t>
                        </w:r>
                      </w:p>
                      <w:p w:rsidR="00D7553A" w:rsidRPr="00512C73" w:rsidRDefault="00D7553A" w:rsidP="00E95784">
                        <w:pPr>
                          <w:pStyle w:val="a8"/>
                          <w:spacing w:before="0" w:beforeAutospacing="0" w:after="0" w:afterAutospacing="0" w:line="252" w:lineRule="auto"/>
                          <w:jc w:val="center"/>
                          <w:rPr>
                            <w:lang w:val="ru-RU"/>
                          </w:rPr>
                        </w:pPr>
                        <w:r>
                          <w:rPr>
                            <w:rFonts w:eastAsia="Calibri"/>
                            <w:lang w:val="kk-KZ"/>
                          </w:rPr>
                          <w:t>(Атоматты орындалу)</w:t>
                        </w:r>
                      </w:p>
                    </w:txbxContent>
                  </v:textbox>
                </v:rect>
                <v:shape id="Прямая со стрелкой 255" o:spid="_x0000_s1349" type="#_x0000_t32" style="position:absolute;left:14325;top:3847;width:6020;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" strokecolor="black [3213]" strokeweight="1.5pt">
                  <v:stroke endarrow="block" joinstyle="miter"/>
                </v:shape>
                <v:shape id="Прямая со стрелкой 256" o:spid="_x0000_s1350" type="#_x0000_t32" style="position:absolute;left:39852;top:3846;width:6067;height: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" strokecolor="black [3200]" strokeweight="1.5pt">
                  <v:stroke endarrow="block" joinstyle="miter"/>
                </v:shape>
                <v:shape id="Соединительная линия уступом 257" o:spid="_x0000_s1351" type="#_x0000_t33" style="position:absolute;left:49859;top:8707;width:4314;height:16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" strokecolor="black [3200]" strokeweight="1.5pt">
                  <v:stroke endarrow="block"/>
                </v:shape>
                <v:shape id="Прямая со стрелкой 258" o:spid="_x0000_s1352" type="#_x0000_t32" style="position:absolute;left:25390;top:11674;width:9357;height: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" strokecolor="black [3200]" strokeweight="1.5pt">
                  <v:stroke endarrow="block" joinstyle="miter"/>
                </v:shape>
                <w10:anchorlock/>
              </v:group>
            </w:pict>
          </mc:Fallback>
        </mc:AlternateContent>
      </w:r>
    </w:p>
    <w:p w:rsidR="00E95784" w:rsidRPr="00AF19C5" w:rsidRDefault="00E95784" w:rsidP="00E95784">
      <w:pPr>
        <w:spacing w:after="0" w:line="240" w:lineRule="auto"/>
        <w:jc w:val="center"/>
        <w:rPr>
          <w:rFonts w:ascii="Times New Roman" w:hAnsi="Times New Roman" w:cs="Times New Roman"/>
          <w:sz w:val="28"/>
          <w:szCs w:val="28"/>
        </w:rPr>
      </w:pPr>
      <w:r w:rsidRPr="00AF19C5">
        <w:rPr>
          <w:rFonts w:ascii="Times New Roman" w:hAnsi="Times New Roman" w:cs="Times New Roman"/>
          <w:sz w:val="28"/>
          <w:szCs w:val="28"/>
          <w:lang w:val="ru-RU"/>
        </w:rPr>
        <w:t>Сурет</w:t>
      </w:r>
      <w:r w:rsidRPr="00AF19C5">
        <w:rPr>
          <w:rFonts w:ascii="Times New Roman" w:hAnsi="Times New Roman" w:cs="Times New Roman"/>
          <w:sz w:val="28"/>
          <w:szCs w:val="28"/>
        </w:rPr>
        <w:t xml:space="preserve"> </w:t>
      </w:r>
      <w:r w:rsidR="00441A98" w:rsidRPr="00AF19C5">
        <w:rPr>
          <w:rFonts w:ascii="Times New Roman" w:hAnsi="Times New Roman" w:cs="Times New Roman"/>
          <w:sz w:val="28"/>
          <w:szCs w:val="28"/>
        </w:rPr>
        <w:t>24</w:t>
      </w:r>
      <w:r w:rsidRPr="00AF19C5">
        <w:rPr>
          <w:rFonts w:ascii="Times New Roman" w:hAnsi="Times New Roman" w:cs="Times New Roman"/>
          <w:sz w:val="28"/>
          <w:szCs w:val="28"/>
        </w:rPr>
        <w:t xml:space="preserve"> – </w:t>
      </w:r>
      <w:r w:rsidR="00441A98" w:rsidRPr="00AF19C5">
        <w:rPr>
          <w:rFonts w:ascii="Times New Roman" w:hAnsi="Times New Roman" w:cs="Times New Roman"/>
          <w:sz w:val="28"/>
          <w:szCs w:val="28"/>
          <w:lang w:val="ru-RU"/>
        </w:rPr>
        <w:t>Жүк</w:t>
      </w:r>
      <w:r w:rsidR="00441A98"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тасымалын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блокчейн</w:t>
      </w:r>
      <w:r w:rsidRPr="00AF19C5">
        <w:rPr>
          <w:rFonts w:ascii="Times New Roman" w:hAnsi="Times New Roman" w:cs="Times New Roman"/>
          <w:sz w:val="28"/>
          <w:szCs w:val="28"/>
        </w:rPr>
        <w:t>-</w:t>
      </w:r>
      <w:r w:rsidRPr="00AF19C5">
        <w:rPr>
          <w:rFonts w:ascii="Times New Roman" w:hAnsi="Times New Roman" w:cs="Times New Roman"/>
          <w:sz w:val="28"/>
          <w:szCs w:val="28"/>
          <w:lang w:val="ru-RU"/>
        </w:rPr>
        <w:t>верификациялау</w:t>
      </w:r>
      <w:r w:rsidRPr="00AF19C5">
        <w:rPr>
          <w:rFonts w:ascii="Times New Roman" w:hAnsi="Times New Roman" w:cs="Times New Roman"/>
          <w:sz w:val="28"/>
          <w:szCs w:val="28"/>
        </w:rPr>
        <w:t xml:space="preserve"> </w:t>
      </w:r>
      <w:r w:rsidR="00583161" w:rsidRPr="00AF19C5">
        <w:rPr>
          <w:rFonts w:ascii="Times New Roman" w:hAnsi="Times New Roman" w:cs="Times New Roman"/>
          <w:sz w:val="28"/>
          <w:szCs w:val="28"/>
          <w:lang w:val="ru-RU"/>
        </w:rPr>
        <w:t>үдеріс</w:t>
      </w:r>
      <w:r w:rsidRPr="00AF19C5">
        <w:rPr>
          <w:rFonts w:ascii="Times New Roman" w:hAnsi="Times New Roman" w:cs="Times New Roman"/>
          <w:sz w:val="28"/>
          <w:szCs w:val="28"/>
          <w:lang w:val="ru-RU"/>
        </w:rPr>
        <w:t>і</w:t>
      </w:r>
    </w:p>
    <w:p w:rsidR="00E95784" w:rsidRPr="00950D7E" w:rsidRDefault="00E95784" w:rsidP="00E95784">
      <w:pPr>
        <w:spacing w:after="0" w:line="240" w:lineRule="auto"/>
        <w:jc w:val="center"/>
        <w:rPr>
          <w:rFonts w:ascii="Times New Roman" w:hAnsi="Times New Roman" w:cs="Times New Roman"/>
          <w:i/>
          <w:sz w:val="24"/>
          <w:szCs w:val="28"/>
        </w:rPr>
      </w:pPr>
      <w:r w:rsidRPr="00950D7E">
        <w:rPr>
          <w:rFonts w:ascii="Times New Roman" w:hAnsi="Times New Roman" w:cs="Times New Roman"/>
          <w:i/>
          <w:sz w:val="24"/>
          <w:szCs w:val="28"/>
        </w:rPr>
        <w:t>(</w:t>
      </w:r>
      <w:r w:rsidRPr="00950D7E">
        <w:rPr>
          <w:rFonts w:ascii="Times New Roman" w:hAnsi="Times New Roman" w:cs="Times New Roman"/>
          <w:i/>
          <w:sz w:val="24"/>
          <w:szCs w:val="28"/>
          <w:lang w:val="kk-KZ"/>
        </w:rPr>
        <w:t>Ескерту</w:t>
      </w:r>
      <w:r w:rsidRPr="00950D7E">
        <w:rPr>
          <w:rFonts w:ascii="Times New Roman" w:hAnsi="Times New Roman" w:cs="Times New Roman"/>
          <w:i/>
          <w:sz w:val="24"/>
          <w:szCs w:val="28"/>
        </w:rPr>
        <w:t xml:space="preserve">: </w:t>
      </w:r>
      <w:r w:rsidRPr="00950D7E">
        <w:rPr>
          <w:rFonts w:ascii="Times New Roman" w:hAnsi="Times New Roman" w:cs="Times New Roman"/>
          <w:i/>
          <w:sz w:val="24"/>
          <w:szCs w:val="28"/>
          <w:lang w:val="ru-RU"/>
        </w:rPr>
        <w:t>автор</w:t>
      </w:r>
      <w:r w:rsidRPr="00950D7E">
        <w:rPr>
          <w:rFonts w:ascii="Times New Roman" w:hAnsi="Times New Roman" w:cs="Times New Roman"/>
          <w:i/>
          <w:sz w:val="24"/>
          <w:szCs w:val="28"/>
          <w:lang w:val="kk-KZ"/>
        </w:rPr>
        <w:t>мен құрастырылған</w:t>
      </w:r>
      <w:r w:rsidRPr="00950D7E">
        <w:rPr>
          <w:rFonts w:ascii="Times New Roman" w:hAnsi="Times New Roman" w:cs="Times New Roman"/>
          <w:i/>
          <w:sz w:val="24"/>
          <w:szCs w:val="28"/>
        </w:rPr>
        <w:t>)</w:t>
      </w:r>
    </w:p>
    <w:p w:rsidR="00E95784" w:rsidRPr="00AF19C5" w:rsidRDefault="00E95784" w:rsidP="00ED6834">
      <w:pPr>
        <w:spacing w:after="0" w:line="240" w:lineRule="auto"/>
        <w:ind w:firstLine="709"/>
        <w:jc w:val="both"/>
        <w:rPr>
          <w:rFonts w:ascii="Times New Roman" w:hAnsi="Times New Roman" w:cs="Times New Roman"/>
          <w:sz w:val="28"/>
          <w:szCs w:val="28"/>
        </w:rPr>
      </w:pPr>
    </w:p>
    <w:p w:rsidR="00E95784" w:rsidRPr="00AF19C5" w:rsidRDefault="00E95784" w:rsidP="00E95784">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lang w:val="kk-KZ"/>
        </w:rPr>
        <w:t>С</w:t>
      </w:r>
      <w:r w:rsidRPr="00AF19C5">
        <w:rPr>
          <w:rFonts w:ascii="Times New Roman" w:hAnsi="Times New Roman" w:cs="Times New Roman"/>
          <w:sz w:val="28"/>
          <w:szCs w:val="28"/>
          <w:lang w:val="ru-RU"/>
        </w:rPr>
        <w:t>урет</w:t>
      </w:r>
      <w:r w:rsidRPr="00AF19C5">
        <w:rPr>
          <w:rFonts w:ascii="Times New Roman" w:hAnsi="Times New Roman" w:cs="Times New Roman"/>
          <w:sz w:val="28"/>
          <w:szCs w:val="28"/>
          <w:lang w:val="kk-KZ"/>
        </w:rPr>
        <w:t xml:space="preserve"> </w:t>
      </w:r>
      <w:r w:rsidR="008F1035" w:rsidRPr="00AF19C5">
        <w:rPr>
          <w:rFonts w:ascii="Times New Roman" w:hAnsi="Times New Roman" w:cs="Times New Roman"/>
          <w:sz w:val="28"/>
          <w:szCs w:val="28"/>
          <w:lang w:val="kk-KZ"/>
        </w:rPr>
        <w:t>24</w:t>
      </w:r>
      <w:r w:rsidRPr="00AF19C5">
        <w:rPr>
          <w:rFonts w:ascii="Times New Roman" w:hAnsi="Times New Roman" w:cs="Times New Roman"/>
          <w:sz w:val="28"/>
          <w:szCs w:val="28"/>
        </w:rPr>
        <w:t>-</w:t>
      </w:r>
      <w:r w:rsidRPr="00AF19C5">
        <w:rPr>
          <w:rFonts w:ascii="Times New Roman" w:hAnsi="Times New Roman" w:cs="Times New Roman"/>
          <w:sz w:val="28"/>
          <w:szCs w:val="28"/>
          <w:lang w:val="kk-KZ"/>
        </w:rPr>
        <w:t xml:space="preserve">те </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ұсынылған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шешімнің</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технологиялық</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және</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экономикалық</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артықшылықтарын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көрсете</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отырып</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өтінімді</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жасаудан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бастап</w:t>
      </w:r>
      <w:r w:rsidRPr="00AF19C5">
        <w:rPr>
          <w:rFonts w:ascii="Times New Roman" w:hAnsi="Times New Roman" w:cs="Times New Roman"/>
          <w:sz w:val="28"/>
          <w:szCs w:val="28"/>
        </w:rPr>
        <w:t xml:space="preserve"> </w:t>
      </w:r>
      <w:r w:rsidR="008F1035" w:rsidRPr="00AF19C5">
        <w:rPr>
          <w:rFonts w:ascii="Times New Roman" w:hAnsi="Times New Roman" w:cs="Times New Roman"/>
          <w:sz w:val="28"/>
          <w:szCs w:val="28"/>
          <w:lang w:val="ru-RU"/>
        </w:rPr>
        <w:t>автоматты</w:t>
      </w:r>
      <w:r w:rsidR="008F1035"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есептеуге</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дейінгі</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блокчейн</w:t>
      </w:r>
      <w:r w:rsidRPr="00AF19C5">
        <w:rPr>
          <w:rFonts w:ascii="Times New Roman" w:hAnsi="Times New Roman" w:cs="Times New Roman"/>
          <w:sz w:val="28"/>
          <w:szCs w:val="28"/>
        </w:rPr>
        <w:t>-</w:t>
      </w:r>
      <w:r w:rsidRPr="00AF19C5">
        <w:rPr>
          <w:rFonts w:ascii="Times New Roman" w:hAnsi="Times New Roman" w:cs="Times New Roman"/>
          <w:sz w:val="28"/>
          <w:szCs w:val="28"/>
          <w:lang w:val="ru-RU"/>
        </w:rPr>
        <w:t>верификацияның</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бүкіл</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циклін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айқын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көрсетеді</w:t>
      </w:r>
      <w:r w:rsidRPr="00AF19C5">
        <w:rPr>
          <w:rFonts w:ascii="Times New Roman" w:hAnsi="Times New Roman" w:cs="Times New Roman"/>
          <w:sz w:val="28"/>
          <w:szCs w:val="28"/>
        </w:rPr>
        <w:t xml:space="preserve">. </w:t>
      </w:r>
      <w:r w:rsidR="00583161" w:rsidRPr="00AF19C5">
        <w:rPr>
          <w:rFonts w:ascii="Times New Roman" w:hAnsi="Times New Roman" w:cs="Times New Roman"/>
          <w:sz w:val="28"/>
          <w:szCs w:val="28"/>
          <w:lang w:val="ru-RU"/>
        </w:rPr>
        <w:t>Сызба</w:t>
      </w:r>
      <w:r w:rsidRPr="00AF19C5">
        <w:rPr>
          <w:rFonts w:ascii="Times New Roman" w:hAnsi="Times New Roman" w:cs="Times New Roman"/>
          <w:sz w:val="28"/>
          <w:szCs w:val="28"/>
          <w:lang w:val="ru-RU"/>
        </w:rPr>
        <w:t>ның</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негізгі</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элементтері</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нарық</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қатысушыларынан</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ақылды</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келісімшарттар</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жасасуды</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көрсетеді</w:t>
      </w:r>
      <w:r w:rsidRPr="00AF19C5">
        <w:rPr>
          <w:rFonts w:ascii="Times New Roman" w:hAnsi="Times New Roman" w:cs="Times New Roman"/>
          <w:sz w:val="28"/>
          <w:szCs w:val="28"/>
        </w:rPr>
        <w:t>.</w:t>
      </w:r>
    </w:p>
    <w:p w:rsidR="00E95784" w:rsidRPr="00AF19C5" w:rsidRDefault="00E95784" w:rsidP="00AF4231">
      <w:pPr>
        <w:spacing w:after="0" w:line="247" w:lineRule="auto"/>
        <w:ind w:firstLine="709"/>
        <w:jc w:val="both"/>
        <w:rPr>
          <w:rFonts w:ascii="Times New Roman" w:hAnsi="Times New Roman" w:cs="Times New Roman"/>
          <w:sz w:val="28"/>
          <w:szCs w:val="28"/>
        </w:rPr>
      </w:pPr>
      <w:r w:rsidRPr="00AF19C5">
        <w:rPr>
          <w:rFonts w:ascii="Times New Roman" w:hAnsi="Times New Roman" w:cs="Times New Roman"/>
          <w:sz w:val="28"/>
          <w:szCs w:val="28"/>
          <w:lang w:val="ru-RU"/>
        </w:rPr>
        <w:lastRenderedPageBreak/>
        <w:t>Бұл</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ауысулар</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келесі</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әрекеттер</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rPr>
        <w:t>(</w:t>
      </w:r>
      <w:r w:rsidRPr="00AF19C5">
        <w:rPr>
          <w:rFonts w:ascii="Times New Roman" w:hAnsi="Times New Roman" w:cs="Times New Roman"/>
          <w:sz w:val="28"/>
          <w:szCs w:val="28"/>
          <w:lang w:val="ru-RU"/>
        </w:rPr>
        <w:t>қадамдар</w:t>
      </w:r>
      <w:r w:rsidRPr="00AF19C5">
        <w:rPr>
          <w:rFonts w:ascii="Times New Roman" w:hAnsi="Times New Roman" w:cs="Times New Roman"/>
          <w:sz w:val="28"/>
          <w:szCs w:val="28"/>
        </w:rPr>
        <w:t>)</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бойынша</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егжей</w:t>
      </w:r>
      <w:r w:rsidRPr="00AF19C5">
        <w:rPr>
          <w:rFonts w:ascii="Times New Roman" w:hAnsi="Times New Roman" w:cs="Times New Roman"/>
          <w:sz w:val="28"/>
          <w:szCs w:val="28"/>
        </w:rPr>
        <w:t>-</w:t>
      </w:r>
      <w:r w:rsidRPr="00AF19C5">
        <w:rPr>
          <w:rFonts w:ascii="Times New Roman" w:hAnsi="Times New Roman" w:cs="Times New Roman"/>
          <w:sz w:val="28"/>
          <w:szCs w:val="28"/>
          <w:lang w:val="ru-RU"/>
        </w:rPr>
        <w:t>тегжейлі</w:t>
      </w:r>
      <w:r w:rsidRPr="00AF19C5">
        <w:rPr>
          <w:rFonts w:ascii="Times New Roman" w:hAnsi="Times New Roman" w:cs="Times New Roman"/>
          <w:sz w:val="28"/>
          <w:szCs w:val="28"/>
        </w:rPr>
        <w:t xml:space="preserve"> </w:t>
      </w:r>
      <w:r w:rsidRPr="00AF19C5">
        <w:rPr>
          <w:rFonts w:ascii="Times New Roman" w:hAnsi="Times New Roman" w:cs="Times New Roman"/>
          <w:sz w:val="28"/>
          <w:szCs w:val="28"/>
          <w:lang w:val="ru-RU"/>
        </w:rPr>
        <w:t>жасалады</w:t>
      </w:r>
      <w:r w:rsidRPr="00AF19C5">
        <w:rPr>
          <w:rFonts w:ascii="Times New Roman" w:hAnsi="Times New Roman" w:cs="Times New Roman"/>
          <w:sz w:val="28"/>
          <w:szCs w:val="28"/>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Жүк жазбасын жасау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Ақылды келісімшартты іске қосу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Тасымалдаушының жүкті алғанын растау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Тасымалдаудың басталуын белгілеу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Жолдағы күйді жаңарту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Жеткізуді растау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Жүк алушының алғанын растау</w:t>
      </w:r>
      <w:r w:rsidR="008F1035" w:rsidRPr="00AF19C5">
        <w:rPr>
          <w:rFonts w:ascii="Times New Roman" w:hAnsi="Times New Roman"/>
          <w:sz w:val="28"/>
          <w:szCs w:val="28"/>
          <w:lang w:val="kk-KZ"/>
        </w:rPr>
        <w:t>.</w:t>
      </w:r>
    </w:p>
    <w:p w:rsidR="00E95784" w:rsidRPr="00AF19C5" w:rsidRDefault="00E95784"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Автоматты есептеу</w:t>
      </w:r>
      <w:r w:rsidR="008F1035" w:rsidRPr="00AF19C5">
        <w:rPr>
          <w:rFonts w:ascii="Times New Roman" w:hAnsi="Times New Roman"/>
          <w:sz w:val="28"/>
          <w:szCs w:val="28"/>
          <w:lang w:val="kk-KZ"/>
        </w:rPr>
        <w:t>.</w:t>
      </w:r>
    </w:p>
    <w:p w:rsidR="00E95784" w:rsidRPr="00AF19C5" w:rsidRDefault="00583161" w:rsidP="00AF4231">
      <w:pPr>
        <w:pStyle w:val="a3"/>
        <w:numPr>
          <w:ilvl w:val="0"/>
          <w:numId w:val="55"/>
        </w:numPr>
        <w:tabs>
          <w:tab w:val="center"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Үдеріс</w:t>
      </w:r>
      <w:r w:rsidR="00E95784" w:rsidRPr="00AF19C5">
        <w:rPr>
          <w:rFonts w:ascii="Times New Roman" w:hAnsi="Times New Roman"/>
          <w:sz w:val="28"/>
          <w:szCs w:val="28"/>
        </w:rPr>
        <w:t>ті аяқтау</w:t>
      </w:r>
      <w:r w:rsidR="008F1035" w:rsidRPr="00AF19C5">
        <w:rPr>
          <w:rFonts w:ascii="Times New Roman" w:hAnsi="Times New Roman"/>
          <w:sz w:val="28"/>
          <w:szCs w:val="28"/>
          <w:lang w:val="kk-KZ"/>
        </w:rPr>
        <w:t>.</w:t>
      </w:r>
    </w:p>
    <w:p w:rsidR="00A8606F" w:rsidRPr="00AF19C5" w:rsidRDefault="00A8606F"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Осы платформа бойынша орындаудың барлық қадамдары хэштері бар блокчейн блоктары, </w:t>
      </w:r>
      <w:r w:rsidRPr="00AF19C5">
        <w:rPr>
          <w:rFonts w:ascii="Times New Roman" w:hAnsi="Times New Roman" w:cs="Times New Roman"/>
          <w:sz w:val="28"/>
          <w:szCs w:val="28"/>
        </w:rPr>
        <w:t>ID</w:t>
      </w:r>
      <w:r w:rsidRPr="00AF19C5">
        <w:rPr>
          <w:rFonts w:ascii="Times New Roman" w:hAnsi="Times New Roman" w:cs="Times New Roman"/>
          <w:sz w:val="28"/>
          <w:szCs w:val="28"/>
          <w:lang w:val="ru-RU"/>
        </w:rPr>
        <w:t xml:space="preserve"> және параметрлері бар жүктің деректерімен толтырылатын уақыт белгілері сияқты техникалық ақпарат бойынша сүйемелденуі тиіс, сондай-ақ қажетті келісімдерді іске асыру үшін шифрлау алгоритмдері бар цифрлық қолтаңба үшін жағдайлар жасалады.</w:t>
      </w:r>
    </w:p>
    <w:p w:rsidR="00A8606F" w:rsidRPr="00AF19C5" w:rsidRDefault="00A8606F"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Келісімшартқа қатысушылар арасындағы смарт-келісімшарт шарттарындағы келісім кезінде, мысалы, жеткізу мерзімі, температура режимі, </w:t>
      </w:r>
      <w:r w:rsidR="005A5FC7" w:rsidRPr="00AF19C5">
        <w:rPr>
          <w:rFonts w:ascii="Times New Roman" w:hAnsi="Times New Roman" w:cs="Times New Roman"/>
          <w:sz w:val="28"/>
          <w:szCs w:val="28"/>
          <w:lang w:val="ru-RU"/>
        </w:rPr>
        <w:t xml:space="preserve">төлем </w:t>
      </w:r>
      <w:r w:rsidRPr="00AF19C5">
        <w:rPr>
          <w:rFonts w:ascii="Times New Roman" w:hAnsi="Times New Roman" w:cs="Times New Roman"/>
          <w:sz w:val="28"/>
          <w:szCs w:val="28"/>
          <w:lang w:val="ru-RU"/>
        </w:rPr>
        <w:t>шарттары, кешіктірілгені үшін айыппұл санкциялары және т. б. сияқты автомобильмен жүк тасымалдау шарттарының негізгі параметрлерін толтыру қажет.</w:t>
      </w:r>
    </w:p>
    <w:p w:rsidR="00E95784" w:rsidRPr="00AF19C5" w:rsidRDefault="00A8606F"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Мұндай шешімдерді қолданған кезде жүйенің артықшылықтарын атап өтуге болады, бұл верификация уақытының 95% қысқаруы, құжат айналымындағы 80% үнемдеу, бұрмаланудан 99.9% қорғау және операциялардың 100% ашықтығы.</w:t>
      </w:r>
    </w:p>
    <w:p w:rsidR="00A8606F" w:rsidRPr="00AF19C5" w:rsidRDefault="00A8606F"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Блокчейн платформасының интерактивті функциялары бүкіл </w:t>
      </w:r>
      <w:r w:rsidR="00583161" w:rsidRPr="00AF19C5">
        <w:rPr>
          <w:rFonts w:ascii="Times New Roman" w:hAnsi="Times New Roman" w:cs="Times New Roman"/>
          <w:sz w:val="28"/>
          <w:szCs w:val="28"/>
          <w:lang w:val="ru-RU"/>
        </w:rPr>
        <w:t>үдеріс</w:t>
      </w:r>
      <w:r w:rsidRPr="00AF19C5">
        <w:rPr>
          <w:rFonts w:ascii="Times New Roman" w:hAnsi="Times New Roman" w:cs="Times New Roman"/>
          <w:sz w:val="28"/>
          <w:szCs w:val="28"/>
          <w:lang w:val="ru-RU"/>
        </w:rPr>
        <w:t>ті автоматты түрде ойнату, алға/артқа қадамдық навигация, жылдам өту үшін кез келген қадамды басу, анимациялық элементтер мен көрнекіліктер, мобильді құрылғыларға жауап беретін дизайн функцияларын орындауы керек.</w:t>
      </w:r>
    </w:p>
    <w:p w:rsidR="00E95784" w:rsidRPr="00AF19C5" w:rsidRDefault="00A8606F"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Суреттегі бұл блокчейн және пайдалану кезеңдері ұсынылған шешімнің технологиялық және экономикалық артықшылықтарын көрсете отырып, өтінімді жасаудан бастап </w:t>
      </w:r>
      <w:r w:rsidR="005A5FC7" w:rsidRPr="00AF19C5">
        <w:rPr>
          <w:rFonts w:ascii="Times New Roman" w:hAnsi="Times New Roman" w:cs="Times New Roman"/>
          <w:sz w:val="28"/>
          <w:szCs w:val="28"/>
          <w:lang w:val="ru-RU"/>
        </w:rPr>
        <w:t xml:space="preserve">автоматты </w:t>
      </w:r>
      <w:r w:rsidRPr="00AF19C5">
        <w:rPr>
          <w:rFonts w:ascii="Times New Roman" w:hAnsi="Times New Roman" w:cs="Times New Roman"/>
          <w:sz w:val="28"/>
          <w:szCs w:val="28"/>
          <w:lang w:val="ru-RU"/>
        </w:rPr>
        <w:t xml:space="preserve">есептеуге дейінгі блокчейн верификациясының бүкіл циклін айқын көрсетеді. Жүк тасымалындағы осы блокчейннің артықшылықтарын дәстүрлі жүйемен салыстыра отырып, біз </w:t>
      </w:r>
      <w:r w:rsidR="00441A98" w:rsidRPr="00AF19C5">
        <w:rPr>
          <w:rFonts w:ascii="Times New Roman" w:hAnsi="Times New Roman" w:cs="Times New Roman"/>
          <w:sz w:val="28"/>
          <w:szCs w:val="28"/>
          <w:lang w:val="ru-RU"/>
        </w:rPr>
        <w:t>35</w:t>
      </w:r>
      <w:r w:rsidRPr="00AF19C5">
        <w:rPr>
          <w:rFonts w:ascii="Times New Roman" w:hAnsi="Times New Roman" w:cs="Times New Roman"/>
          <w:sz w:val="28"/>
          <w:szCs w:val="28"/>
          <w:lang w:val="ru-RU"/>
        </w:rPr>
        <w:t>-кестеде болжамды жақсартуларды анықтадық.</w:t>
      </w:r>
    </w:p>
    <w:p w:rsidR="00A8606F" w:rsidRPr="00AF19C5" w:rsidRDefault="00A8606F" w:rsidP="00AF4231">
      <w:pPr>
        <w:spacing w:after="0" w:line="247" w:lineRule="auto"/>
        <w:ind w:firstLine="709"/>
        <w:jc w:val="both"/>
        <w:rPr>
          <w:rFonts w:ascii="Times New Roman" w:hAnsi="Times New Roman" w:cs="Times New Roman"/>
          <w:sz w:val="28"/>
          <w:szCs w:val="28"/>
          <w:lang w:val="ru-RU"/>
        </w:rPr>
      </w:pPr>
    </w:p>
    <w:p w:rsidR="00E95784" w:rsidRPr="00AF19C5" w:rsidRDefault="00A8606F" w:rsidP="00AF4231">
      <w:pPr>
        <w:spacing w:after="0" w:line="247" w:lineRule="auto"/>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Кесте </w:t>
      </w:r>
      <w:r w:rsidR="00441A98" w:rsidRPr="00AF19C5">
        <w:rPr>
          <w:rFonts w:ascii="Times New Roman" w:hAnsi="Times New Roman" w:cs="Times New Roman"/>
          <w:sz w:val="28"/>
          <w:szCs w:val="28"/>
          <w:lang w:val="ru-RU"/>
        </w:rPr>
        <w:t>35</w:t>
      </w:r>
      <w:r w:rsidRPr="00AF19C5">
        <w:rPr>
          <w:rFonts w:ascii="Times New Roman" w:hAnsi="Times New Roman" w:cs="Times New Roman"/>
          <w:sz w:val="28"/>
          <w:szCs w:val="28"/>
          <w:lang w:val="ru-RU"/>
        </w:rPr>
        <w:t xml:space="preserve"> – </w:t>
      </w:r>
      <w:r w:rsidR="00441A98" w:rsidRPr="00AF19C5">
        <w:rPr>
          <w:rFonts w:ascii="Times New Roman" w:hAnsi="Times New Roman" w:cs="Times New Roman"/>
          <w:sz w:val="28"/>
          <w:szCs w:val="28"/>
          <w:lang w:val="ru-RU"/>
        </w:rPr>
        <w:t xml:space="preserve">Жүк </w:t>
      </w:r>
      <w:r w:rsidRPr="00AF19C5">
        <w:rPr>
          <w:rFonts w:ascii="Times New Roman" w:hAnsi="Times New Roman" w:cs="Times New Roman"/>
          <w:sz w:val="28"/>
          <w:szCs w:val="28"/>
          <w:lang w:val="ru-RU"/>
        </w:rPr>
        <w:t>тасымалындағы блокчейн-верификацияның артықшылықтары</w:t>
      </w:r>
    </w:p>
    <w:tbl>
      <w:tblPr>
        <w:tblStyle w:val="a7"/>
        <w:tblW w:w="0" w:type="auto"/>
        <w:tblLook w:val="04A0" w:firstRow="1" w:lastRow="0" w:firstColumn="1" w:lastColumn="0" w:noHBand="0" w:noVBand="1"/>
      </w:tblPr>
      <w:tblGrid>
        <w:gridCol w:w="3964"/>
        <w:gridCol w:w="1843"/>
        <w:gridCol w:w="1985"/>
        <w:gridCol w:w="1836"/>
      </w:tblGrid>
      <w:tr w:rsidR="00A8606F" w:rsidRPr="00FE34C8" w:rsidTr="00A8606F">
        <w:tc>
          <w:tcPr>
            <w:tcW w:w="3964" w:type="dxa"/>
            <w:vAlign w:val="center"/>
          </w:tcPr>
          <w:p w:rsidR="00A8606F" w:rsidRPr="00FE34C8" w:rsidRDefault="00A8606F" w:rsidP="00A8606F">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Аспект</w:t>
            </w:r>
          </w:p>
        </w:tc>
        <w:tc>
          <w:tcPr>
            <w:tcW w:w="1843" w:type="dxa"/>
            <w:vAlign w:val="center"/>
          </w:tcPr>
          <w:p w:rsidR="00A8606F" w:rsidRPr="00FE34C8" w:rsidRDefault="00A8606F" w:rsidP="00A8606F">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Дәстүрлі жүйе</w:t>
            </w:r>
          </w:p>
        </w:tc>
        <w:tc>
          <w:tcPr>
            <w:tcW w:w="1985" w:type="dxa"/>
            <w:vAlign w:val="center"/>
          </w:tcPr>
          <w:p w:rsidR="00A8606F" w:rsidRPr="00FE34C8" w:rsidRDefault="00A8606F" w:rsidP="00A8606F">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Блокчейн-жүйе</w:t>
            </w:r>
          </w:p>
        </w:tc>
        <w:tc>
          <w:tcPr>
            <w:tcW w:w="1836" w:type="dxa"/>
            <w:vAlign w:val="center"/>
          </w:tcPr>
          <w:p w:rsidR="00A8606F" w:rsidRPr="00FE34C8" w:rsidRDefault="00A8606F" w:rsidP="00A8606F">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Жақсарту</w:t>
            </w:r>
          </w:p>
        </w:tc>
      </w:tr>
      <w:tr w:rsidR="00A8606F" w:rsidRPr="00FE34C8" w:rsidTr="00A8606F">
        <w:tc>
          <w:tcPr>
            <w:tcW w:w="3964" w:type="dxa"/>
            <w:vAlign w:val="center"/>
          </w:tcPr>
          <w:p w:rsidR="00A8606F" w:rsidRPr="00DF5661" w:rsidRDefault="00DF5661" w:rsidP="00A8606F">
            <w:pPr>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Құжаттарды верификаиялау уақыты</w:t>
            </w:r>
          </w:p>
        </w:tc>
        <w:tc>
          <w:tcPr>
            <w:tcW w:w="1843"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 күндер</w:t>
            </w:r>
          </w:p>
        </w:tc>
        <w:tc>
          <w:tcPr>
            <w:tcW w:w="1985"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10-30 минуттар</w:t>
            </w:r>
          </w:p>
        </w:tc>
        <w:tc>
          <w:tcPr>
            <w:tcW w:w="1836"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95% қысқарту</w:t>
            </w:r>
          </w:p>
        </w:tc>
      </w:tr>
      <w:tr w:rsidR="00A8606F" w:rsidRPr="00FE34C8" w:rsidTr="00A8606F">
        <w:tc>
          <w:tcPr>
            <w:tcW w:w="3964" w:type="dxa"/>
            <w:vAlign w:val="center"/>
          </w:tcPr>
          <w:p w:rsidR="00A8606F" w:rsidRPr="00FE34C8" w:rsidRDefault="00DF5661"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Құжат </w:t>
            </w:r>
            <w:r w:rsidR="00A8606F" w:rsidRPr="00FE34C8">
              <w:rPr>
                <w:rFonts w:ascii="Times New Roman" w:eastAsia="Times New Roman" w:hAnsi="Times New Roman" w:cs="Times New Roman"/>
                <w:sz w:val="24"/>
                <w:szCs w:val="28"/>
              </w:rPr>
              <w:t>айналымының</w:t>
            </w:r>
            <w:r w:rsidRPr="00FE34C8">
              <w:rPr>
                <w:rFonts w:ascii="Times New Roman" w:eastAsia="Times New Roman" w:hAnsi="Times New Roman" w:cs="Times New Roman"/>
                <w:sz w:val="24"/>
                <w:szCs w:val="28"/>
              </w:rPr>
              <w:t xml:space="preserve"> құны</w:t>
            </w:r>
          </w:p>
        </w:tc>
        <w:tc>
          <w:tcPr>
            <w:tcW w:w="1843"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$50-100</w:t>
            </w:r>
          </w:p>
        </w:tc>
        <w:tc>
          <w:tcPr>
            <w:tcW w:w="1985"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$5-15</w:t>
            </w:r>
          </w:p>
        </w:tc>
        <w:tc>
          <w:tcPr>
            <w:tcW w:w="1836"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80% үнемдеу</w:t>
            </w:r>
          </w:p>
        </w:tc>
      </w:tr>
      <w:tr w:rsidR="00A8606F" w:rsidRPr="00FE34C8" w:rsidTr="00A8606F">
        <w:tc>
          <w:tcPr>
            <w:tcW w:w="3964"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Тәуекел алаяқтықтар</w:t>
            </w:r>
          </w:p>
        </w:tc>
        <w:tc>
          <w:tcPr>
            <w:tcW w:w="1843"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1985"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Ең аз</w:t>
            </w:r>
          </w:p>
        </w:tc>
        <w:tc>
          <w:tcPr>
            <w:tcW w:w="1836"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90% төмендеу</w:t>
            </w:r>
          </w:p>
        </w:tc>
      </w:tr>
      <w:tr w:rsidR="00A8606F" w:rsidRPr="00FE34C8" w:rsidTr="00A8606F">
        <w:tc>
          <w:tcPr>
            <w:tcW w:w="3964"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Ашықтық операциялар</w:t>
            </w:r>
          </w:p>
        </w:tc>
        <w:tc>
          <w:tcPr>
            <w:tcW w:w="1843"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Шектелген</w:t>
            </w:r>
          </w:p>
        </w:tc>
        <w:tc>
          <w:tcPr>
            <w:tcW w:w="1985"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Толық</w:t>
            </w:r>
          </w:p>
        </w:tc>
        <w:tc>
          <w:tcPr>
            <w:tcW w:w="1836" w:type="dxa"/>
            <w:vAlign w:val="center"/>
          </w:tcPr>
          <w:p w:rsidR="00A8606F" w:rsidRPr="00FE34C8" w:rsidRDefault="00A8606F" w:rsidP="00367876">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100% жақсарту</w:t>
            </w:r>
          </w:p>
        </w:tc>
      </w:tr>
      <w:tr w:rsidR="00A8606F" w:rsidRPr="00FE34C8" w:rsidTr="00367876">
        <w:tc>
          <w:tcPr>
            <w:tcW w:w="9628" w:type="dxa"/>
            <w:gridSpan w:val="4"/>
            <w:vAlign w:val="center"/>
          </w:tcPr>
          <w:p w:rsidR="00A8606F" w:rsidRPr="00FE34C8" w:rsidRDefault="00A8606F" w:rsidP="00A8606F">
            <w:pPr>
              <w:jc w:val="both"/>
              <w:rPr>
                <w:rFonts w:ascii="Times New Roman" w:eastAsia="Times New Roman" w:hAnsi="Times New Roman" w:cs="Times New Roman"/>
                <w:sz w:val="24"/>
                <w:szCs w:val="28"/>
              </w:rPr>
            </w:pPr>
            <w:r w:rsidRPr="00FE34C8">
              <w:rPr>
                <w:rFonts w:ascii="Times New Roman" w:eastAsia="Times New Roman" w:hAnsi="Times New Roman" w:cs="Times New Roman"/>
                <w:i/>
                <w:iCs/>
                <w:sz w:val="24"/>
                <w:szCs w:val="28"/>
                <w:lang w:val="ru-RU"/>
              </w:rPr>
              <w:t>Ескерту</w:t>
            </w:r>
            <w:r w:rsidRPr="00FE34C8">
              <w:rPr>
                <w:rFonts w:ascii="Times New Roman" w:eastAsia="Times New Roman" w:hAnsi="Times New Roman" w:cs="Times New Roman"/>
                <w:i/>
                <w:iCs/>
                <w:sz w:val="24"/>
                <w:szCs w:val="28"/>
              </w:rPr>
              <w:t xml:space="preserve">: </w:t>
            </w:r>
            <w:r w:rsidRPr="00FE34C8">
              <w:rPr>
                <w:rFonts w:ascii="Times New Roman" w:eastAsia="Times New Roman" w:hAnsi="Times New Roman" w:cs="Times New Roman"/>
                <w:i/>
                <w:iCs/>
                <w:sz w:val="24"/>
                <w:szCs w:val="28"/>
                <w:lang w:val="ru-RU"/>
              </w:rPr>
              <w:t>авторды</w:t>
            </w:r>
            <w:r w:rsidRPr="00FE34C8">
              <w:rPr>
                <w:rFonts w:ascii="Times New Roman" w:eastAsia="Times New Roman" w:hAnsi="Times New Roman" w:cs="Times New Roman"/>
                <w:i/>
                <w:iCs/>
                <w:sz w:val="24"/>
                <w:szCs w:val="28"/>
                <w:lang w:val="kk-KZ"/>
              </w:rPr>
              <w:t xml:space="preserve">ң </w:t>
            </w:r>
            <w:r w:rsidRPr="00FE34C8">
              <w:rPr>
                <w:rFonts w:ascii="Times New Roman" w:eastAsia="Times New Roman" w:hAnsi="Times New Roman" w:cs="Times New Roman"/>
                <w:i/>
                <w:iCs/>
                <w:sz w:val="24"/>
                <w:szCs w:val="28"/>
              </w:rPr>
              <w:t>есептеулер</w:t>
            </w:r>
            <w:r w:rsidRPr="00FE34C8">
              <w:rPr>
                <w:rFonts w:ascii="Times New Roman" w:eastAsia="Times New Roman" w:hAnsi="Times New Roman" w:cs="Times New Roman"/>
                <w:i/>
                <w:iCs/>
                <w:sz w:val="24"/>
                <w:szCs w:val="28"/>
                <w:lang w:val="kk-KZ"/>
              </w:rPr>
              <w:t>і</w:t>
            </w:r>
          </w:p>
        </w:tc>
      </w:tr>
    </w:tbl>
    <w:p w:rsidR="00E95784" w:rsidRPr="00AF19C5" w:rsidRDefault="00E95784" w:rsidP="00ED6834">
      <w:pPr>
        <w:spacing w:after="0" w:line="240" w:lineRule="auto"/>
        <w:ind w:firstLine="709"/>
        <w:jc w:val="both"/>
        <w:rPr>
          <w:rFonts w:ascii="Times New Roman" w:hAnsi="Times New Roman" w:cs="Times New Roman"/>
          <w:sz w:val="28"/>
          <w:szCs w:val="28"/>
        </w:rPr>
      </w:pPr>
    </w:p>
    <w:p w:rsidR="00A8606F" w:rsidRPr="00AF19C5" w:rsidRDefault="00A8606F" w:rsidP="00A8606F">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lastRenderedPageBreak/>
        <w:t>Блокчейн шешімдерінің аналитикалық негіздемесі.</w:t>
      </w:r>
    </w:p>
    <w:p w:rsidR="00A8606F" w:rsidRPr="00AF19C5" w:rsidRDefault="00A8606F" w:rsidP="00A8606F">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PwC зерттеуі көрсеткендей, логисти</w:t>
      </w:r>
      <w:r w:rsidR="00FF1CFD" w:rsidRPr="00AF19C5">
        <w:rPr>
          <w:rFonts w:ascii="Times New Roman" w:hAnsi="Times New Roman" w:cs="Times New Roman"/>
          <w:sz w:val="28"/>
          <w:szCs w:val="28"/>
        </w:rPr>
        <w:t>калық компания басшыларының 84%</w:t>
      </w:r>
      <w:r w:rsidR="00FF1CFD" w:rsidRPr="00AF19C5">
        <w:rPr>
          <w:rFonts w:ascii="Times New Roman" w:hAnsi="Times New Roman" w:cs="Times New Roman"/>
          <w:sz w:val="28"/>
          <w:szCs w:val="28"/>
          <w:lang w:val="kk-KZ"/>
        </w:rPr>
        <w:t>-</w:t>
      </w:r>
      <w:r w:rsidRPr="00AF19C5">
        <w:rPr>
          <w:rFonts w:ascii="Times New Roman" w:hAnsi="Times New Roman" w:cs="Times New Roman"/>
          <w:sz w:val="28"/>
          <w:szCs w:val="28"/>
        </w:rPr>
        <w:t>ы блокчейн технологияларын белсенді түрде зерттейді, тек 15%-ы пилоттық жобаларды енгізген. Логистикадағы блокчейннің негізгі артықшылықтары: жазбалардың өзгермеуі (бұрмаланудан қорғаудың 99,9%), ақылды келісімшарттар арқылы есептеулерді автоматтандыру (шығындарды 30-40% төмендету) және жеткізу тізбегінің толық ашықтығы</w:t>
      </w:r>
      <w:r w:rsidR="00E141EB" w:rsidRPr="00AF19C5">
        <w:rPr>
          <w:rFonts w:ascii="Times New Roman" w:hAnsi="Times New Roman" w:cs="Times New Roman"/>
          <w:sz w:val="28"/>
          <w:szCs w:val="28"/>
        </w:rPr>
        <w:t xml:space="preserve"> [11</w:t>
      </w:r>
      <w:r w:rsidR="00BF2B71">
        <w:rPr>
          <w:rFonts w:ascii="Times New Roman" w:hAnsi="Times New Roman" w:cs="Times New Roman"/>
          <w:sz w:val="28"/>
          <w:szCs w:val="28"/>
        </w:rPr>
        <w:t>9</w:t>
      </w:r>
      <w:r w:rsidR="00E141EB" w:rsidRPr="00AF19C5">
        <w:rPr>
          <w:rFonts w:ascii="Times New Roman" w:hAnsi="Times New Roman" w:cs="Times New Roman"/>
          <w:sz w:val="28"/>
          <w:szCs w:val="28"/>
        </w:rPr>
        <w:t>]</w:t>
      </w:r>
      <w:r w:rsidRPr="00AF19C5">
        <w:rPr>
          <w:rFonts w:ascii="Times New Roman" w:hAnsi="Times New Roman" w:cs="Times New Roman"/>
          <w:sz w:val="28"/>
          <w:szCs w:val="28"/>
        </w:rPr>
        <w:t>.</w:t>
      </w:r>
    </w:p>
    <w:p w:rsidR="00A8606F" w:rsidRPr="00AF19C5" w:rsidRDefault="00A8606F" w:rsidP="00A8606F">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Әрі қарай біз AI жүйесінің архитектурасын анықтадық. Ұсынылған жүйе бірнеше AI технологияларының комбинациясына негізделген:</w:t>
      </w:r>
    </w:p>
    <w:p w:rsidR="00A8606F" w:rsidRPr="00AF19C5" w:rsidRDefault="00A8606F" w:rsidP="00E60D91">
      <w:pPr>
        <w:pStyle w:val="a3"/>
        <w:numPr>
          <w:ilvl w:val="0"/>
          <w:numId w:val="56"/>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Машиналық</w:t>
      </w:r>
      <w:r w:rsidRPr="00AF19C5">
        <w:rPr>
          <w:rFonts w:ascii="Times New Roman" w:hAnsi="Times New Roman"/>
          <w:sz w:val="28"/>
          <w:szCs w:val="28"/>
          <w:lang w:val="en-US"/>
        </w:rPr>
        <w:t xml:space="preserve"> </w:t>
      </w:r>
      <w:r w:rsidRPr="00AF19C5">
        <w:rPr>
          <w:rFonts w:ascii="Times New Roman" w:hAnsi="Times New Roman"/>
          <w:sz w:val="28"/>
          <w:szCs w:val="28"/>
        </w:rPr>
        <w:t>оқыту</w:t>
      </w:r>
      <w:r w:rsidRPr="00AF19C5">
        <w:rPr>
          <w:rFonts w:ascii="Times New Roman" w:hAnsi="Times New Roman"/>
          <w:sz w:val="28"/>
          <w:szCs w:val="28"/>
          <w:lang w:val="en-US"/>
        </w:rPr>
        <w:t xml:space="preserve"> (ML) - </w:t>
      </w:r>
      <w:r w:rsidRPr="00AF19C5">
        <w:rPr>
          <w:rFonts w:ascii="Times New Roman" w:hAnsi="Times New Roman"/>
          <w:sz w:val="28"/>
          <w:szCs w:val="28"/>
        </w:rPr>
        <w:t>тарихи</w:t>
      </w:r>
      <w:r w:rsidRPr="00AF19C5">
        <w:rPr>
          <w:rFonts w:ascii="Times New Roman" w:hAnsi="Times New Roman"/>
          <w:sz w:val="28"/>
          <w:szCs w:val="28"/>
          <w:lang w:val="en-US"/>
        </w:rPr>
        <w:t xml:space="preserve"> </w:t>
      </w:r>
      <w:r w:rsidRPr="00AF19C5">
        <w:rPr>
          <w:rFonts w:ascii="Times New Roman" w:hAnsi="Times New Roman"/>
          <w:sz w:val="28"/>
          <w:szCs w:val="28"/>
        </w:rPr>
        <w:t>деректерді</w:t>
      </w:r>
      <w:r w:rsidRPr="00AF19C5">
        <w:rPr>
          <w:rFonts w:ascii="Times New Roman" w:hAnsi="Times New Roman"/>
          <w:sz w:val="28"/>
          <w:szCs w:val="28"/>
          <w:lang w:val="en-US"/>
        </w:rPr>
        <w:t xml:space="preserve"> </w:t>
      </w:r>
      <w:r w:rsidRPr="00AF19C5">
        <w:rPr>
          <w:rFonts w:ascii="Times New Roman" w:hAnsi="Times New Roman"/>
          <w:sz w:val="28"/>
          <w:szCs w:val="28"/>
        </w:rPr>
        <w:t>талдау</w:t>
      </w:r>
      <w:r w:rsidRPr="00AF19C5">
        <w:rPr>
          <w:rFonts w:ascii="Times New Roman" w:hAnsi="Times New Roman"/>
          <w:sz w:val="28"/>
          <w:szCs w:val="28"/>
          <w:lang w:val="en-US"/>
        </w:rPr>
        <w:t xml:space="preserve"> </w:t>
      </w:r>
      <w:r w:rsidRPr="00AF19C5">
        <w:rPr>
          <w:rFonts w:ascii="Times New Roman" w:hAnsi="Times New Roman"/>
          <w:sz w:val="28"/>
          <w:szCs w:val="28"/>
        </w:rPr>
        <w:t>және</w:t>
      </w:r>
      <w:r w:rsidRPr="00AF19C5">
        <w:rPr>
          <w:rFonts w:ascii="Times New Roman" w:hAnsi="Times New Roman"/>
          <w:sz w:val="28"/>
          <w:szCs w:val="28"/>
          <w:lang w:val="en-US"/>
        </w:rPr>
        <w:t xml:space="preserve"> </w:t>
      </w:r>
      <w:r w:rsidRPr="00AF19C5">
        <w:rPr>
          <w:rFonts w:ascii="Times New Roman" w:hAnsi="Times New Roman"/>
          <w:sz w:val="28"/>
          <w:szCs w:val="28"/>
        </w:rPr>
        <w:t>үлгілерді</w:t>
      </w:r>
      <w:r w:rsidRPr="00AF19C5">
        <w:rPr>
          <w:rFonts w:ascii="Times New Roman" w:hAnsi="Times New Roman"/>
          <w:sz w:val="28"/>
          <w:szCs w:val="28"/>
          <w:lang w:val="en-US"/>
        </w:rPr>
        <w:t xml:space="preserve"> </w:t>
      </w:r>
      <w:r w:rsidRPr="00AF19C5">
        <w:rPr>
          <w:rFonts w:ascii="Times New Roman" w:hAnsi="Times New Roman"/>
          <w:sz w:val="28"/>
          <w:szCs w:val="28"/>
        </w:rPr>
        <w:t>анықтау</w:t>
      </w:r>
      <w:r w:rsidR="00353990" w:rsidRPr="00AF19C5">
        <w:rPr>
          <w:rFonts w:ascii="Times New Roman" w:hAnsi="Times New Roman"/>
          <w:sz w:val="28"/>
          <w:szCs w:val="28"/>
          <w:lang w:val="kk-KZ"/>
        </w:rPr>
        <w:t>.</w:t>
      </w:r>
    </w:p>
    <w:p w:rsidR="00A8606F" w:rsidRPr="00AF19C5" w:rsidRDefault="00A8606F" w:rsidP="00E60D91">
      <w:pPr>
        <w:pStyle w:val="a3"/>
        <w:numPr>
          <w:ilvl w:val="0"/>
          <w:numId w:val="56"/>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Терең</w:t>
      </w:r>
      <w:r w:rsidRPr="00AF19C5">
        <w:rPr>
          <w:rFonts w:ascii="Times New Roman" w:hAnsi="Times New Roman"/>
          <w:sz w:val="28"/>
          <w:szCs w:val="28"/>
          <w:lang w:val="en-US"/>
        </w:rPr>
        <w:t xml:space="preserve"> </w:t>
      </w:r>
      <w:r w:rsidRPr="00AF19C5">
        <w:rPr>
          <w:rFonts w:ascii="Times New Roman" w:hAnsi="Times New Roman"/>
          <w:sz w:val="28"/>
          <w:szCs w:val="28"/>
        </w:rPr>
        <w:t>оқыту</w:t>
      </w:r>
      <w:r w:rsidRPr="00AF19C5">
        <w:rPr>
          <w:rFonts w:ascii="Times New Roman" w:hAnsi="Times New Roman"/>
          <w:sz w:val="28"/>
          <w:szCs w:val="28"/>
          <w:lang w:val="en-US"/>
        </w:rPr>
        <w:t xml:space="preserve"> (DL) - </w:t>
      </w:r>
      <w:r w:rsidRPr="00AF19C5">
        <w:rPr>
          <w:rFonts w:ascii="Times New Roman" w:hAnsi="Times New Roman"/>
          <w:sz w:val="28"/>
          <w:szCs w:val="28"/>
        </w:rPr>
        <w:t>құрылымдалмаған</w:t>
      </w:r>
      <w:r w:rsidRPr="00AF19C5">
        <w:rPr>
          <w:rFonts w:ascii="Times New Roman" w:hAnsi="Times New Roman"/>
          <w:sz w:val="28"/>
          <w:szCs w:val="28"/>
          <w:lang w:val="en-US"/>
        </w:rPr>
        <w:t xml:space="preserve"> </w:t>
      </w:r>
      <w:r w:rsidRPr="00AF19C5">
        <w:rPr>
          <w:rFonts w:ascii="Times New Roman" w:hAnsi="Times New Roman"/>
          <w:sz w:val="28"/>
          <w:szCs w:val="28"/>
        </w:rPr>
        <w:t>деректерді</w:t>
      </w:r>
      <w:r w:rsidRPr="00AF19C5">
        <w:rPr>
          <w:rFonts w:ascii="Times New Roman" w:hAnsi="Times New Roman"/>
          <w:sz w:val="28"/>
          <w:szCs w:val="28"/>
          <w:lang w:val="en-US"/>
        </w:rPr>
        <w:t xml:space="preserve"> </w:t>
      </w:r>
      <w:r w:rsidRPr="00AF19C5">
        <w:rPr>
          <w:rFonts w:ascii="Times New Roman" w:hAnsi="Times New Roman"/>
          <w:sz w:val="28"/>
          <w:szCs w:val="28"/>
        </w:rPr>
        <w:t>өңдеуге</w:t>
      </w:r>
      <w:r w:rsidRPr="00AF19C5">
        <w:rPr>
          <w:rFonts w:ascii="Times New Roman" w:hAnsi="Times New Roman"/>
          <w:sz w:val="28"/>
          <w:szCs w:val="28"/>
          <w:lang w:val="en-US"/>
        </w:rPr>
        <w:t xml:space="preserve"> </w:t>
      </w:r>
      <w:r w:rsidRPr="00AF19C5">
        <w:rPr>
          <w:rFonts w:ascii="Times New Roman" w:hAnsi="Times New Roman"/>
          <w:sz w:val="28"/>
          <w:szCs w:val="28"/>
        </w:rPr>
        <w:t>арналған</w:t>
      </w:r>
      <w:r w:rsidRPr="00AF19C5">
        <w:rPr>
          <w:rFonts w:ascii="Times New Roman" w:hAnsi="Times New Roman"/>
          <w:sz w:val="28"/>
          <w:szCs w:val="28"/>
          <w:lang w:val="en-US"/>
        </w:rPr>
        <w:t xml:space="preserve"> (</w:t>
      </w:r>
      <w:r w:rsidRPr="00AF19C5">
        <w:rPr>
          <w:rFonts w:ascii="Times New Roman" w:hAnsi="Times New Roman"/>
          <w:sz w:val="28"/>
          <w:szCs w:val="28"/>
        </w:rPr>
        <w:t>суреттер</w:t>
      </w:r>
      <w:r w:rsidRPr="00AF19C5">
        <w:rPr>
          <w:rFonts w:ascii="Times New Roman" w:hAnsi="Times New Roman"/>
          <w:sz w:val="28"/>
          <w:szCs w:val="28"/>
          <w:lang w:val="en-US"/>
        </w:rPr>
        <w:t xml:space="preserve">, </w:t>
      </w:r>
      <w:r w:rsidRPr="00AF19C5">
        <w:rPr>
          <w:rFonts w:ascii="Times New Roman" w:hAnsi="Times New Roman"/>
          <w:sz w:val="28"/>
          <w:szCs w:val="28"/>
        </w:rPr>
        <w:t>мәтіндер</w:t>
      </w:r>
      <w:r w:rsidR="00DD02C8" w:rsidRPr="00AF19C5">
        <w:rPr>
          <w:rFonts w:ascii="Times New Roman" w:hAnsi="Times New Roman"/>
          <w:sz w:val="28"/>
          <w:szCs w:val="28"/>
          <w:lang w:val="en-US"/>
        </w:rPr>
        <w:t>)</w:t>
      </w:r>
      <w:r w:rsidR="00353990" w:rsidRPr="00AF19C5">
        <w:rPr>
          <w:rFonts w:ascii="Times New Roman" w:hAnsi="Times New Roman"/>
          <w:sz w:val="28"/>
          <w:szCs w:val="28"/>
          <w:lang w:val="kk-KZ"/>
        </w:rPr>
        <w:t>.</w:t>
      </w:r>
    </w:p>
    <w:p w:rsidR="00A8606F" w:rsidRPr="00AF19C5" w:rsidRDefault="00A8606F" w:rsidP="00E60D91">
      <w:pPr>
        <w:pStyle w:val="a3"/>
        <w:numPr>
          <w:ilvl w:val="0"/>
          <w:numId w:val="56"/>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Табиғи</w:t>
      </w:r>
      <w:r w:rsidRPr="00AF19C5">
        <w:rPr>
          <w:rFonts w:ascii="Times New Roman" w:hAnsi="Times New Roman"/>
          <w:sz w:val="28"/>
          <w:szCs w:val="28"/>
          <w:lang w:val="en-US"/>
        </w:rPr>
        <w:t xml:space="preserve"> </w:t>
      </w:r>
      <w:r w:rsidRPr="00AF19C5">
        <w:rPr>
          <w:rFonts w:ascii="Times New Roman" w:hAnsi="Times New Roman"/>
          <w:sz w:val="28"/>
          <w:szCs w:val="28"/>
        </w:rPr>
        <w:t>тілді</w:t>
      </w:r>
      <w:r w:rsidRPr="00AF19C5">
        <w:rPr>
          <w:rFonts w:ascii="Times New Roman" w:hAnsi="Times New Roman"/>
          <w:sz w:val="28"/>
          <w:szCs w:val="28"/>
          <w:lang w:val="en-US"/>
        </w:rPr>
        <w:t xml:space="preserve"> </w:t>
      </w:r>
      <w:r w:rsidRPr="00AF19C5">
        <w:rPr>
          <w:rFonts w:ascii="Times New Roman" w:hAnsi="Times New Roman"/>
          <w:sz w:val="28"/>
          <w:szCs w:val="28"/>
        </w:rPr>
        <w:t>өңдеу</w:t>
      </w:r>
      <w:r w:rsidRPr="00AF19C5">
        <w:rPr>
          <w:rFonts w:ascii="Times New Roman" w:hAnsi="Times New Roman"/>
          <w:sz w:val="28"/>
          <w:szCs w:val="28"/>
          <w:lang w:val="en-US"/>
        </w:rPr>
        <w:t xml:space="preserve"> (NLP) - </w:t>
      </w:r>
      <w:r w:rsidRPr="00AF19C5">
        <w:rPr>
          <w:rFonts w:ascii="Times New Roman" w:hAnsi="Times New Roman"/>
          <w:sz w:val="28"/>
          <w:szCs w:val="28"/>
        </w:rPr>
        <w:t>құжаттар</w:t>
      </w:r>
      <w:r w:rsidRPr="00AF19C5">
        <w:rPr>
          <w:rFonts w:ascii="Times New Roman" w:hAnsi="Times New Roman"/>
          <w:sz w:val="28"/>
          <w:szCs w:val="28"/>
          <w:lang w:val="en-US"/>
        </w:rPr>
        <w:t xml:space="preserve"> </w:t>
      </w:r>
      <w:r w:rsidRPr="00AF19C5">
        <w:rPr>
          <w:rFonts w:ascii="Times New Roman" w:hAnsi="Times New Roman"/>
          <w:sz w:val="28"/>
          <w:szCs w:val="28"/>
        </w:rPr>
        <w:t>мен</w:t>
      </w:r>
      <w:r w:rsidRPr="00AF19C5">
        <w:rPr>
          <w:rFonts w:ascii="Times New Roman" w:hAnsi="Times New Roman"/>
          <w:sz w:val="28"/>
          <w:szCs w:val="28"/>
          <w:lang w:val="en-US"/>
        </w:rPr>
        <w:t xml:space="preserve"> </w:t>
      </w:r>
      <w:r w:rsidRPr="00AF19C5">
        <w:rPr>
          <w:rFonts w:ascii="Times New Roman" w:hAnsi="Times New Roman"/>
          <w:sz w:val="28"/>
          <w:szCs w:val="28"/>
        </w:rPr>
        <w:t>коммуникацияларды</w:t>
      </w:r>
      <w:r w:rsidRPr="00AF19C5">
        <w:rPr>
          <w:rFonts w:ascii="Times New Roman" w:hAnsi="Times New Roman"/>
          <w:sz w:val="28"/>
          <w:szCs w:val="28"/>
          <w:lang w:val="en-US"/>
        </w:rPr>
        <w:t xml:space="preserve"> </w:t>
      </w:r>
      <w:r w:rsidRPr="00AF19C5">
        <w:rPr>
          <w:rFonts w:ascii="Times New Roman" w:hAnsi="Times New Roman"/>
          <w:sz w:val="28"/>
          <w:szCs w:val="28"/>
        </w:rPr>
        <w:t>талдау</w:t>
      </w:r>
      <w:r w:rsidRPr="00AF19C5">
        <w:rPr>
          <w:rFonts w:ascii="Times New Roman" w:hAnsi="Times New Roman"/>
          <w:sz w:val="28"/>
          <w:szCs w:val="28"/>
          <w:lang w:val="en-US"/>
        </w:rPr>
        <w:t xml:space="preserve"> </w:t>
      </w:r>
      <w:r w:rsidRPr="00AF19C5">
        <w:rPr>
          <w:rFonts w:ascii="Times New Roman" w:hAnsi="Times New Roman"/>
          <w:sz w:val="28"/>
          <w:szCs w:val="28"/>
        </w:rPr>
        <w:t>үшін</w:t>
      </w:r>
      <w:r w:rsidR="00353990" w:rsidRPr="00AF19C5">
        <w:rPr>
          <w:rFonts w:ascii="Times New Roman" w:hAnsi="Times New Roman"/>
          <w:sz w:val="28"/>
          <w:szCs w:val="28"/>
          <w:lang w:val="kk-KZ"/>
        </w:rPr>
        <w:t>.</w:t>
      </w:r>
    </w:p>
    <w:p w:rsidR="00A8606F" w:rsidRPr="00AF19C5" w:rsidRDefault="00A8606F" w:rsidP="00E60D91">
      <w:pPr>
        <w:pStyle w:val="a3"/>
        <w:numPr>
          <w:ilvl w:val="0"/>
          <w:numId w:val="56"/>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Компьютерлік</w:t>
      </w:r>
      <w:r w:rsidRPr="00AF19C5">
        <w:rPr>
          <w:rFonts w:ascii="Times New Roman" w:hAnsi="Times New Roman"/>
          <w:sz w:val="28"/>
          <w:szCs w:val="28"/>
          <w:lang w:val="en-US"/>
        </w:rPr>
        <w:t xml:space="preserve"> </w:t>
      </w:r>
      <w:r w:rsidRPr="00AF19C5">
        <w:rPr>
          <w:rFonts w:ascii="Times New Roman" w:hAnsi="Times New Roman"/>
          <w:sz w:val="28"/>
          <w:szCs w:val="28"/>
        </w:rPr>
        <w:t>көру</w:t>
      </w:r>
      <w:r w:rsidRPr="00AF19C5">
        <w:rPr>
          <w:rFonts w:ascii="Times New Roman" w:hAnsi="Times New Roman"/>
          <w:sz w:val="28"/>
          <w:szCs w:val="28"/>
          <w:lang w:val="en-US"/>
        </w:rPr>
        <w:t xml:space="preserve"> (CV) - </w:t>
      </w:r>
      <w:r w:rsidRPr="00AF19C5">
        <w:rPr>
          <w:rFonts w:ascii="Times New Roman" w:hAnsi="Times New Roman"/>
          <w:sz w:val="28"/>
          <w:szCs w:val="28"/>
        </w:rPr>
        <w:t>жүк</w:t>
      </w:r>
      <w:r w:rsidRPr="00AF19C5">
        <w:rPr>
          <w:rFonts w:ascii="Times New Roman" w:hAnsi="Times New Roman"/>
          <w:sz w:val="28"/>
          <w:szCs w:val="28"/>
          <w:lang w:val="en-US"/>
        </w:rPr>
        <w:t xml:space="preserve"> </w:t>
      </w:r>
      <w:r w:rsidRPr="00AF19C5">
        <w:rPr>
          <w:rFonts w:ascii="Times New Roman" w:hAnsi="Times New Roman"/>
          <w:sz w:val="28"/>
          <w:szCs w:val="28"/>
        </w:rPr>
        <w:t>пен</w:t>
      </w:r>
      <w:r w:rsidRPr="00AF19C5">
        <w:rPr>
          <w:rFonts w:ascii="Times New Roman" w:hAnsi="Times New Roman"/>
          <w:sz w:val="28"/>
          <w:szCs w:val="28"/>
          <w:lang w:val="en-US"/>
        </w:rPr>
        <w:t xml:space="preserve"> </w:t>
      </w:r>
      <w:r w:rsidRPr="00AF19C5">
        <w:rPr>
          <w:rFonts w:ascii="Times New Roman" w:hAnsi="Times New Roman"/>
          <w:sz w:val="28"/>
          <w:szCs w:val="28"/>
        </w:rPr>
        <w:t>көліктің</w:t>
      </w:r>
      <w:r w:rsidRPr="00AF19C5">
        <w:rPr>
          <w:rFonts w:ascii="Times New Roman" w:hAnsi="Times New Roman"/>
          <w:sz w:val="28"/>
          <w:szCs w:val="28"/>
          <w:lang w:val="en-US"/>
        </w:rPr>
        <w:t xml:space="preserve"> </w:t>
      </w:r>
      <w:r w:rsidRPr="00AF19C5">
        <w:rPr>
          <w:rFonts w:ascii="Times New Roman" w:hAnsi="Times New Roman"/>
          <w:sz w:val="28"/>
          <w:szCs w:val="28"/>
        </w:rPr>
        <w:t>жай</w:t>
      </w:r>
      <w:r w:rsidRPr="00AF19C5">
        <w:rPr>
          <w:rFonts w:ascii="Times New Roman" w:hAnsi="Times New Roman"/>
          <w:sz w:val="28"/>
          <w:szCs w:val="28"/>
          <w:lang w:val="en-US"/>
        </w:rPr>
        <w:t>-</w:t>
      </w:r>
      <w:r w:rsidRPr="00AF19C5">
        <w:rPr>
          <w:rFonts w:ascii="Times New Roman" w:hAnsi="Times New Roman"/>
          <w:sz w:val="28"/>
          <w:szCs w:val="28"/>
        </w:rPr>
        <w:t>күйін</w:t>
      </w:r>
      <w:r w:rsidRPr="00AF19C5">
        <w:rPr>
          <w:rFonts w:ascii="Times New Roman" w:hAnsi="Times New Roman"/>
          <w:sz w:val="28"/>
          <w:szCs w:val="28"/>
          <w:lang w:val="en-US"/>
        </w:rPr>
        <w:t xml:space="preserve"> </w:t>
      </w:r>
      <w:r w:rsidRPr="00AF19C5">
        <w:rPr>
          <w:rFonts w:ascii="Times New Roman" w:hAnsi="Times New Roman"/>
          <w:sz w:val="28"/>
          <w:szCs w:val="28"/>
        </w:rPr>
        <w:t>бақылау</w:t>
      </w:r>
      <w:r w:rsidRPr="00AF19C5">
        <w:rPr>
          <w:rFonts w:ascii="Times New Roman" w:hAnsi="Times New Roman"/>
          <w:sz w:val="28"/>
          <w:szCs w:val="28"/>
          <w:lang w:val="en-US"/>
        </w:rPr>
        <w:t xml:space="preserve"> </w:t>
      </w:r>
      <w:r w:rsidRPr="00AF19C5">
        <w:rPr>
          <w:rFonts w:ascii="Times New Roman" w:hAnsi="Times New Roman"/>
          <w:sz w:val="28"/>
          <w:szCs w:val="28"/>
        </w:rPr>
        <w:t>үшін</w:t>
      </w:r>
      <w:r w:rsidR="00353990" w:rsidRPr="00AF19C5">
        <w:rPr>
          <w:rFonts w:ascii="Times New Roman" w:hAnsi="Times New Roman"/>
          <w:sz w:val="28"/>
          <w:szCs w:val="28"/>
          <w:lang w:val="kk-KZ"/>
        </w:rPr>
        <w:t>.</w:t>
      </w:r>
    </w:p>
    <w:p w:rsidR="00A8606F" w:rsidRPr="00AF19C5" w:rsidRDefault="00A8606F" w:rsidP="00A8606F">
      <w:pPr>
        <w:pStyle w:val="a3"/>
        <w:tabs>
          <w:tab w:val="center" w:pos="993"/>
        </w:tabs>
        <w:spacing w:after="0" w:line="240" w:lineRule="auto"/>
        <w:ind w:left="709"/>
        <w:jc w:val="both"/>
        <w:rPr>
          <w:rFonts w:ascii="Times New Roman" w:hAnsi="Times New Roman"/>
          <w:sz w:val="28"/>
          <w:szCs w:val="28"/>
          <w:lang w:val="en-US"/>
        </w:rPr>
      </w:pPr>
      <w:r w:rsidRPr="00AF19C5">
        <w:rPr>
          <w:rFonts w:ascii="Times New Roman" w:hAnsi="Times New Roman"/>
          <w:sz w:val="28"/>
          <w:szCs w:val="28"/>
          <w:lang w:val="en-US"/>
        </w:rPr>
        <w:t xml:space="preserve">AI </w:t>
      </w:r>
      <w:r w:rsidRPr="00AF19C5">
        <w:rPr>
          <w:rFonts w:ascii="Times New Roman" w:hAnsi="Times New Roman"/>
          <w:sz w:val="28"/>
          <w:szCs w:val="28"/>
        </w:rPr>
        <w:t>жүйесінің</w:t>
      </w:r>
      <w:r w:rsidRPr="00AF19C5">
        <w:rPr>
          <w:rFonts w:ascii="Times New Roman" w:hAnsi="Times New Roman"/>
          <w:sz w:val="28"/>
          <w:szCs w:val="28"/>
          <w:lang w:val="en-US"/>
        </w:rPr>
        <w:t xml:space="preserve"> </w:t>
      </w:r>
      <w:r w:rsidRPr="00AF19C5">
        <w:rPr>
          <w:rFonts w:ascii="Times New Roman" w:hAnsi="Times New Roman"/>
          <w:sz w:val="28"/>
          <w:szCs w:val="28"/>
        </w:rPr>
        <w:t>функцияларын</w:t>
      </w:r>
      <w:r w:rsidRPr="00AF19C5">
        <w:rPr>
          <w:rFonts w:ascii="Times New Roman" w:hAnsi="Times New Roman"/>
          <w:sz w:val="28"/>
          <w:szCs w:val="28"/>
          <w:lang w:val="en-US"/>
        </w:rPr>
        <w:t xml:space="preserve"> </w:t>
      </w:r>
      <w:r w:rsidRPr="00AF19C5">
        <w:rPr>
          <w:rFonts w:ascii="Times New Roman" w:hAnsi="Times New Roman"/>
          <w:sz w:val="28"/>
          <w:szCs w:val="28"/>
        </w:rPr>
        <w:t>егжей</w:t>
      </w:r>
      <w:r w:rsidRPr="00AF19C5">
        <w:rPr>
          <w:rFonts w:ascii="Times New Roman" w:hAnsi="Times New Roman"/>
          <w:sz w:val="28"/>
          <w:szCs w:val="28"/>
          <w:lang w:val="en-US"/>
        </w:rPr>
        <w:t>-</w:t>
      </w:r>
      <w:r w:rsidRPr="00AF19C5">
        <w:rPr>
          <w:rFonts w:ascii="Times New Roman" w:hAnsi="Times New Roman"/>
          <w:sz w:val="28"/>
          <w:szCs w:val="28"/>
        </w:rPr>
        <w:t>тегжейлі</w:t>
      </w:r>
      <w:r w:rsidRPr="00AF19C5">
        <w:rPr>
          <w:rFonts w:ascii="Times New Roman" w:hAnsi="Times New Roman"/>
          <w:sz w:val="28"/>
          <w:szCs w:val="28"/>
          <w:lang w:val="en-US"/>
        </w:rPr>
        <w:t xml:space="preserve"> </w:t>
      </w:r>
      <w:r w:rsidRPr="00AF19C5">
        <w:rPr>
          <w:rFonts w:ascii="Times New Roman" w:hAnsi="Times New Roman"/>
          <w:sz w:val="28"/>
          <w:szCs w:val="28"/>
        </w:rPr>
        <w:t>сипаттау</w:t>
      </w:r>
      <w:r w:rsidRPr="00AF19C5">
        <w:rPr>
          <w:rFonts w:ascii="Times New Roman" w:hAnsi="Times New Roman"/>
          <w:sz w:val="28"/>
          <w:szCs w:val="28"/>
          <w:lang w:val="en-US"/>
        </w:rPr>
        <w:t>:</w:t>
      </w:r>
    </w:p>
    <w:p w:rsidR="00A8606F" w:rsidRPr="00AF19C5" w:rsidRDefault="00A8606F" w:rsidP="00E60D91">
      <w:pPr>
        <w:pStyle w:val="a3"/>
        <w:numPr>
          <w:ilvl w:val="0"/>
          <w:numId w:val="57"/>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Сұраныстың</w:t>
      </w:r>
      <w:r w:rsidRPr="00AF19C5">
        <w:rPr>
          <w:rFonts w:ascii="Times New Roman" w:hAnsi="Times New Roman"/>
          <w:sz w:val="28"/>
          <w:szCs w:val="28"/>
          <w:lang w:val="en-US"/>
        </w:rPr>
        <w:t xml:space="preserve"> </w:t>
      </w:r>
      <w:r w:rsidRPr="00AF19C5">
        <w:rPr>
          <w:rFonts w:ascii="Times New Roman" w:hAnsi="Times New Roman"/>
          <w:sz w:val="28"/>
          <w:szCs w:val="28"/>
        </w:rPr>
        <w:t>болжамды</w:t>
      </w:r>
      <w:r w:rsidRPr="00AF19C5">
        <w:rPr>
          <w:rFonts w:ascii="Times New Roman" w:hAnsi="Times New Roman"/>
          <w:sz w:val="28"/>
          <w:szCs w:val="28"/>
          <w:lang w:val="en-US"/>
        </w:rPr>
        <w:t xml:space="preserve"> </w:t>
      </w:r>
      <w:r w:rsidRPr="00AF19C5">
        <w:rPr>
          <w:rFonts w:ascii="Times New Roman" w:hAnsi="Times New Roman"/>
          <w:sz w:val="28"/>
          <w:szCs w:val="28"/>
        </w:rPr>
        <w:t>талдауы</w:t>
      </w:r>
      <w:r w:rsidRPr="00AF19C5">
        <w:rPr>
          <w:rFonts w:ascii="Times New Roman" w:hAnsi="Times New Roman"/>
          <w:sz w:val="28"/>
          <w:szCs w:val="28"/>
          <w:lang w:val="en-US"/>
        </w:rPr>
        <w:t xml:space="preserve"> – 92-95% </w:t>
      </w:r>
      <w:r w:rsidRPr="00AF19C5">
        <w:rPr>
          <w:rFonts w:ascii="Times New Roman" w:hAnsi="Times New Roman"/>
          <w:sz w:val="28"/>
          <w:szCs w:val="28"/>
        </w:rPr>
        <w:t>дәлдікпен</w:t>
      </w:r>
      <w:r w:rsidRPr="00AF19C5">
        <w:rPr>
          <w:rFonts w:ascii="Times New Roman" w:hAnsi="Times New Roman"/>
          <w:sz w:val="28"/>
          <w:szCs w:val="28"/>
          <w:lang w:val="en-US"/>
        </w:rPr>
        <w:t xml:space="preserve"> </w:t>
      </w:r>
      <w:r w:rsidRPr="00AF19C5">
        <w:rPr>
          <w:rFonts w:ascii="Times New Roman" w:hAnsi="Times New Roman"/>
          <w:sz w:val="28"/>
          <w:szCs w:val="28"/>
        </w:rPr>
        <w:t>жүк</w:t>
      </w:r>
      <w:r w:rsidRPr="00AF19C5">
        <w:rPr>
          <w:rFonts w:ascii="Times New Roman" w:hAnsi="Times New Roman"/>
          <w:sz w:val="28"/>
          <w:szCs w:val="28"/>
          <w:lang w:val="en-US"/>
        </w:rPr>
        <w:t xml:space="preserve"> </w:t>
      </w:r>
      <w:r w:rsidRPr="00AF19C5">
        <w:rPr>
          <w:rFonts w:ascii="Times New Roman" w:hAnsi="Times New Roman"/>
          <w:sz w:val="28"/>
          <w:szCs w:val="28"/>
        </w:rPr>
        <w:t>тасымалдау</w:t>
      </w:r>
      <w:r w:rsidRPr="00AF19C5">
        <w:rPr>
          <w:rFonts w:ascii="Times New Roman" w:hAnsi="Times New Roman"/>
          <w:sz w:val="28"/>
          <w:szCs w:val="28"/>
          <w:lang w:val="en-US"/>
        </w:rPr>
        <w:t xml:space="preserve"> </w:t>
      </w:r>
      <w:r w:rsidRPr="00AF19C5">
        <w:rPr>
          <w:rFonts w:ascii="Times New Roman" w:hAnsi="Times New Roman"/>
          <w:sz w:val="28"/>
          <w:szCs w:val="28"/>
        </w:rPr>
        <w:t>қажеттілігін</w:t>
      </w:r>
      <w:r w:rsidRPr="00AF19C5">
        <w:rPr>
          <w:rFonts w:ascii="Times New Roman" w:hAnsi="Times New Roman"/>
          <w:sz w:val="28"/>
          <w:szCs w:val="28"/>
          <w:lang w:val="en-US"/>
        </w:rPr>
        <w:t xml:space="preserve"> </w:t>
      </w:r>
      <w:r w:rsidRPr="00AF19C5">
        <w:rPr>
          <w:rFonts w:ascii="Times New Roman" w:hAnsi="Times New Roman"/>
          <w:sz w:val="28"/>
          <w:szCs w:val="28"/>
        </w:rPr>
        <w:t>болжау</w:t>
      </w:r>
      <w:r w:rsidRPr="00AF19C5">
        <w:rPr>
          <w:rFonts w:ascii="Times New Roman" w:hAnsi="Times New Roman"/>
          <w:sz w:val="28"/>
          <w:szCs w:val="28"/>
          <w:lang w:val="en-US"/>
        </w:rPr>
        <w:t xml:space="preserve"> </w:t>
      </w:r>
      <w:r w:rsidRPr="00AF19C5">
        <w:rPr>
          <w:rFonts w:ascii="Times New Roman" w:hAnsi="Times New Roman"/>
          <w:sz w:val="28"/>
          <w:szCs w:val="28"/>
        </w:rPr>
        <w:t>үшін</w:t>
      </w:r>
      <w:r w:rsidRPr="00AF19C5">
        <w:rPr>
          <w:rFonts w:ascii="Times New Roman" w:hAnsi="Times New Roman"/>
          <w:sz w:val="28"/>
          <w:szCs w:val="28"/>
          <w:lang w:val="en-US"/>
        </w:rPr>
        <w:t xml:space="preserve"> </w:t>
      </w:r>
      <w:r w:rsidRPr="00AF19C5">
        <w:rPr>
          <w:rFonts w:ascii="Times New Roman" w:hAnsi="Times New Roman"/>
          <w:sz w:val="28"/>
          <w:szCs w:val="28"/>
        </w:rPr>
        <w:t>тарихи</w:t>
      </w:r>
      <w:r w:rsidRPr="00AF19C5">
        <w:rPr>
          <w:rFonts w:ascii="Times New Roman" w:hAnsi="Times New Roman"/>
          <w:sz w:val="28"/>
          <w:szCs w:val="28"/>
          <w:lang w:val="en-US"/>
        </w:rPr>
        <w:t xml:space="preserve"> </w:t>
      </w:r>
      <w:r w:rsidRPr="00AF19C5">
        <w:rPr>
          <w:rFonts w:ascii="Times New Roman" w:hAnsi="Times New Roman"/>
          <w:sz w:val="28"/>
          <w:szCs w:val="28"/>
        </w:rPr>
        <w:t>деректерді</w:t>
      </w:r>
      <w:r w:rsidRPr="00AF19C5">
        <w:rPr>
          <w:rFonts w:ascii="Times New Roman" w:hAnsi="Times New Roman"/>
          <w:sz w:val="28"/>
          <w:szCs w:val="28"/>
          <w:lang w:val="en-US"/>
        </w:rPr>
        <w:t xml:space="preserve"> </w:t>
      </w:r>
      <w:r w:rsidRPr="00AF19C5">
        <w:rPr>
          <w:rFonts w:ascii="Times New Roman" w:hAnsi="Times New Roman"/>
          <w:sz w:val="28"/>
          <w:szCs w:val="28"/>
        </w:rPr>
        <w:t>талдау</w:t>
      </w:r>
      <w:r w:rsidR="00353990" w:rsidRPr="00AF19C5">
        <w:rPr>
          <w:rFonts w:ascii="Times New Roman" w:hAnsi="Times New Roman"/>
          <w:sz w:val="28"/>
          <w:szCs w:val="28"/>
          <w:lang w:val="kk-KZ"/>
        </w:rPr>
        <w:t>.</w:t>
      </w:r>
    </w:p>
    <w:p w:rsidR="00A8606F" w:rsidRPr="00AF19C5" w:rsidRDefault="00A8606F" w:rsidP="00E60D91">
      <w:pPr>
        <w:pStyle w:val="a3"/>
        <w:numPr>
          <w:ilvl w:val="0"/>
          <w:numId w:val="57"/>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Динамикалық</w:t>
      </w:r>
      <w:r w:rsidRPr="00AF19C5">
        <w:rPr>
          <w:rFonts w:ascii="Times New Roman" w:hAnsi="Times New Roman"/>
          <w:sz w:val="28"/>
          <w:szCs w:val="28"/>
          <w:lang w:val="en-US"/>
        </w:rPr>
        <w:t xml:space="preserve"> </w:t>
      </w:r>
      <w:r w:rsidRPr="00AF19C5">
        <w:rPr>
          <w:rFonts w:ascii="Times New Roman" w:hAnsi="Times New Roman"/>
          <w:sz w:val="28"/>
          <w:szCs w:val="28"/>
        </w:rPr>
        <w:t>маршруттау</w:t>
      </w:r>
      <w:r w:rsidRPr="00AF19C5">
        <w:rPr>
          <w:rFonts w:ascii="Times New Roman" w:hAnsi="Times New Roman"/>
          <w:sz w:val="28"/>
          <w:szCs w:val="28"/>
          <w:lang w:val="en-US"/>
        </w:rPr>
        <w:t xml:space="preserve"> – </w:t>
      </w:r>
      <w:r w:rsidRPr="00AF19C5">
        <w:rPr>
          <w:rFonts w:ascii="Times New Roman" w:hAnsi="Times New Roman"/>
          <w:sz w:val="28"/>
          <w:szCs w:val="28"/>
        </w:rPr>
        <w:t>жол</w:t>
      </w:r>
      <w:r w:rsidRPr="00AF19C5">
        <w:rPr>
          <w:rFonts w:ascii="Times New Roman" w:hAnsi="Times New Roman"/>
          <w:sz w:val="28"/>
          <w:szCs w:val="28"/>
          <w:lang w:val="en-US"/>
        </w:rPr>
        <w:t xml:space="preserve"> </w:t>
      </w:r>
      <w:r w:rsidRPr="00AF19C5">
        <w:rPr>
          <w:rFonts w:ascii="Times New Roman" w:hAnsi="Times New Roman"/>
          <w:sz w:val="28"/>
          <w:szCs w:val="28"/>
        </w:rPr>
        <w:t>жағдайын</w:t>
      </w:r>
      <w:r w:rsidRPr="00AF19C5">
        <w:rPr>
          <w:rFonts w:ascii="Times New Roman" w:hAnsi="Times New Roman"/>
          <w:sz w:val="28"/>
          <w:szCs w:val="28"/>
          <w:lang w:val="en-US"/>
        </w:rPr>
        <w:t xml:space="preserve">, </w:t>
      </w:r>
      <w:r w:rsidRPr="00AF19C5">
        <w:rPr>
          <w:rFonts w:ascii="Times New Roman" w:hAnsi="Times New Roman"/>
          <w:sz w:val="28"/>
          <w:szCs w:val="28"/>
        </w:rPr>
        <w:t>ауа</w:t>
      </w:r>
      <w:r w:rsidRPr="00AF19C5">
        <w:rPr>
          <w:rFonts w:ascii="Times New Roman" w:hAnsi="Times New Roman"/>
          <w:sz w:val="28"/>
          <w:szCs w:val="28"/>
          <w:lang w:val="en-US"/>
        </w:rPr>
        <w:t xml:space="preserve"> </w:t>
      </w:r>
      <w:r w:rsidRPr="00AF19C5">
        <w:rPr>
          <w:rFonts w:ascii="Times New Roman" w:hAnsi="Times New Roman"/>
          <w:sz w:val="28"/>
          <w:szCs w:val="28"/>
        </w:rPr>
        <w:t>райы</w:t>
      </w:r>
      <w:r w:rsidRPr="00AF19C5">
        <w:rPr>
          <w:rFonts w:ascii="Times New Roman" w:hAnsi="Times New Roman"/>
          <w:sz w:val="28"/>
          <w:szCs w:val="28"/>
          <w:lang w:val="en-US"/>
        </w:rPr>
        <w:t xml:space="preserve"> </w:t>
      </w:r>
      <w:r w:rsidRPr="00AF19C5">
        <w:rPr>
          <w:rFonts w:ascii="Times New Roman" w:hAnsi="Times New Roman"/>
          <w:sz w:val="28"/>
          <w:szCs w:val="28"/>
        </w:rPr>
        <w:t>жағдайларын</w:t>
      </w:r>
      <w:r w:rsidRPr="00AF19C5">
        <w:rPr>
          <w:rFonts w:ascii="Times New Roman" w:hAnsi="Times New Roman"/>
          <w:sz w:val="28"/>
          <w:szCs w:val="28"/>
          <w:lang w:val="en-US"/>
        </w:rPr>
        <w:t xml:space="preserve"> </w:t>
      </w:r>
      <w:r w:rsidRPr="00AF19C5">
        <w:rPr>
          <w:rFonts w:ascii="Times New Roman" w:hAnsi="Times New Roman"/>
          <w:sz w:val="28"/>
          <w:szCs w:val="28"/>
        </w:rPr>
        <w:t>және</w:t>
      </w:r>
      <w:r w:rsidRPr="00AF19C5">
        <w:rPr>
          <w:rFonts w:ascii="Times New Roman" w:hAnsi="Times New Roman"/>
          <w:sz w:val="28"/>
          <w:szCs w:val="28"/>
          <w:lang w:val="en-US"/>
        </w:rPr>
        <w:t xml:space="preserve"> </w:t>
      </w:r>
      <w:r w:rsidRPr="00AF19C5">
        <w:rPr>
          <w:rFonts w:ascii="Times New Roman" w:hAnsi="Times New Roman"/>
          <w:sz w:val="28"/>
          <w:szCs w:val="28"/>
        </w:rPr>
        <w:t>шектеулерді</w:t>
      </w:r>
      <w:r w:rsidRPr="00AF19C5">
        <w:rPr>
          <w:rFonts w:ascii="Times New Roman" w:hAnsi="Times New Roman"/>
          <w:sz w:val="28"/>
          <w:szCs w:val="28"/>
          <w:lang w:val="en-US"/>
        </w:rPr>
        <w:t xml:space="preserve"> </w:t>
      </w:r>
      <w:r w:rsidRPr="00AF19C5">
        <w:rPr>
          <w:rFonts w:ascii="Times New Roman" w:hAnsi="Times New Roman"/>
          <w:sz w:val="28"/>
          <w:szCs w:val="28"/>
        </w:rPr>
        <w:t>ескере</w:t>
      </w:r>
      <w:r w:rsidRPr="00AF19C5">
        <w:rPr>
          <w:rFonts w:ascii="Times New Roman" w:hAnsi="Times New Roman"/>
          <w:sz w:val="28"/>
          <w:szCs w:val="28"/>
          <w:lang w:val="en-US"/>
        </w:rPr>
        <w:t xml:space="preserve"> </w:t>
      </w:r>
      <w:r w:rsidRPr="00AF19C5">
        <w:rPr>
          <w:rFonts w:ascii="Times New Roman" w:hAnsi="Times New Roman"/>
          <w:sz w:val="28"/>
          <w:szCs w:val="28"/>
        </w:rPr>
        <w:t>отырып</w:t>
      </w:r>
      <w:r w:rsidRPr="00AF19C5">
        <w:rPr>
          <w:rFonts w:ascii="Times New Roman" w:hAnsi="Times New Roman"/>
          <w:sz w:val="28"/>
          <w:szCs w:val="28"/>
          <w:lang w:val="en-US"/>
        </w:rPr>
        <w:t xml:space="preserve">, </w:t>
      </w:r>
      <w:r w:rsidRPr="00AF19C5">
        <w:rPr>
          <w:rFonts w:ascii="Times New Roman" w:hAnsi="Times New Roman"/>
          <w:sz w:val="28"/>
          <w:szCs w:val="28"/>
        </w:rPr>
        <w:t>нақты</w:t>
      </w:r>
      <w:r w:rsidRPr="00AF19C5">
        <w:rPr>
          <w:rFonts w:ascii="Times New Roman" w:hAnsi="Times New Roman"/>
          <w:sz w:val="28"/>
          <w:szCs w:val="28"/>
          <w:lang w:val="en-US"/>
        </w:rPr>
        <w:t xml:space="preserve"> </w:t>
      </w:r>
      <w:r w:rsidRPr="00AF19C5">
        <w:rPr>
          <w:rFonts w:ascii="Times New Roman" w:hAnsi="Times New Roman"/>
          <w:sz w:val="28"/>
          <w:szCs w:val="28"/>
        </w:rPr>
        <w:t>уақыттағы</w:t>
      </w:r>
      <w:r w:rsidRPr="00AF19C5">
        <w:rPr>
          <w:rFonts w:ascii="Times New Roman" w:hAnsi="Times New Roman"/>
          <w:sz w:val="28"/>
          <w:szCs w:val="28"/>
          <w:lang w:val="en-US"/>
        </w:rPr>
        <w:t xml:space="preserve"> </w:t>
      </w:r>
      <w:r w:rsidRPr="00AF19C5">
        <w:rPr>
          <w:rFonts w:ascii="Times New Roman" w:hAnsi="Times New Roman"/>
          <w:sz w:val="28"/>
          <w:szCs w:val="28"/>
        </w:rPr>
        <w:t>маршруттарды</w:t>
      </w:r>
      <w:r w:rsidRPr="00AF19C5">
        <w:rPr>
          <w:rFonts w:ascii="Times New Roman" w:hAnsi="Times New Roman"/>
          <w:sz w:val="28"/>
          <w:szCs w:val="28"/>
          <w:lang w:val="en-US"/>
        </w:rPr>
        <w:t xml:space="preserve"> </w:t>
      </w:r>
      <w:r w:rsidRPr="00AF19C5">
        <w:rPr>
          <w:rFonts w:ascii="Times New Roman" w:hAnsi="Times New Roman"/>
          <w:sz w:val="28"/>
          <w:szCs w:val="28"/>
        </w:rPr>
        <w:t>оңтайландыру</w:t>
      </w:r>
      <w:r w:rsidR="00353990" w:rsidRPr="00AF19C5">
        <w:rPr>
          <w:rFonts w:ascii="Times New Roman" w:hAnsi="Times New Roman"/>
          <w:sz w:val="28"/>
          <w:szCs w:val="28"/>
          <w:lang w:val="kk-KZ"/>
        </w:rPr>
        <w:t>.</w:t>
      </w:r>
    </w:p>
    <w:p w:rsidR="00A8606F" w:rsidRPr="00AF19C5" w:rsidRDefault="00A8606F" w:rsidP="00E60D91">
      <w:pPr>
        <w:pStyle w:val="a3"/>
        <w:numPr>
          <w:ilvl w:val="0"/>
          <w:numId w:val="57"/>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Болжалды</w:t>
      </w:r>
      <w:r w:rsidRPr="00AF19C5">
        <w:rPr>
          <w:rFonts w:ascii="Times New Roman" w:hAnsi="Times New Roman"/>
          <w:sz w:val="28"/>
          <w:szCs w:val="28"/>
          <w:lang w:val="en-US"/>
        </w:rPr>
        <w:t xml:space="preserve"> </w:t>
      </w:r>
      <w:r w:rsidRPr="00AF19C5">
        <w:rPr>
          <w:rFonts w:ascii="Times New Roman" w:hAnsi="Times New Roman"/>
          <w:sz w:val="28"/>
          <w:szCs w:val="28"/>
        </w:rPr>
        <w:t>қызмет</w:t>
      </w:r>
      <w:r w:rsidRPr="00AF19C5">
        <w:rPr>
          <w:rFonts w:ascii="Times New Roman" w:hAnsi="Times New Roman"/>
          <w:sz w:val="28"/>
          <w:szCs w:val="28"/>
          <w:lang w:val="en-US"/>
        </w:rPr>
        <w:t xml:space="preserve"> </w:t>
      </w:r>
      <w:r w:rsidRPr="00AF19C5">
        <w:rPr>
          <w:rFonts w:ascii="Times New Roman" w:hAnsi="Times New Roman"/>
          <w:sz w:val="28"/>
          <w:szCs w:val="28"/>
        </w:rPr>
        <w:t>көрсету</w:t>
      </w:r>
      <w:r w:rsidRPr="00AF19C5">
        <w:rPr>
          <w:rFonts w:ascii="Times New Roman" w:hAnsi="Times New Roman"/>
          <w:sz w:val="28"/>
          <w:szCs w:val="28"/>
          <w:lang w:val="en-US"/>
        </w:rPr>
        <w:t xml:space="preserve"> – 48-72 </w:t>
      </w:r>
      <w:r w:rsidRPr="00AF19C5">
        <w:rPr>
          <w:rFonts w:ascii="Times New Roman" w:hAnsi="Times New Roman"/>
          <w:sz w:val="28"/>
          <w:szCs w:val="28"/>
        </w:rPr>
        <w:t>сағат</w:t>
      </w:r>
      <w:r w:rsidRPr="00AF19C5">
        <w:rPr>
          <w:rFonts w:ascii="Times New Roman" w:hAnsi="Times New Roman"/>
          <w:sz w:val="28"/>
          <w:szCs w:val="28"/>
          <w:lang w:val="en-US"/>
        </w:rPr>
        <w:t xml:space="preserve"> </w:t>
      </w:r>
      <w:r w:rsidRPr="00AF19C5">
        <w:rPr>
          <w:rFonts w:ascii="Times New Roman" w:hAnsi="Times New Roman"/>
          <w:sz w:val="28"/>
          <w:szCs w:val="28"/>
        </w:rPr>
        <w:t>ішінде</w:t>
      </w:r>
      <w:r w:rsidRPr="00AF19C5">
        <w:rPr>
          <w:rFonts w:ascii="Times New Roman" w:hAnsi="Times New Roman"/>
          <w:sz w:val="28"/>
          <w:szCs w:val="28"/>
          <w:lang w:val="en-US"/>
        </w:rPr>
        <w:t xml:space="preserve"> </w:t>
      </w:r>
      <w:r w:rsidRPr="00AF19C5">
        <w:rPr>
          <w:rFonts w:ascii="Times New Roman" w:hAnsi="Times New Roman"/>
          <w:sz w:val="28"/>
          <w:szCs w:val="28"/>
        </w:rPr>
        <w:t>көлік</w:t>
      </w:r>
      <w:r w:rsidRPr="00AF19C5">
        <w:rPr>
          <w:rFonts w:ascii="Times New Roman" w:hAnsi="Times New Roman"/>
          <w:sz w:val="28"/>
          <w:szCs w:val="28"/>
          <w:lang w:val="en-US"/>
        </w:rPr>
        <w:t xml:space="preserve"> </w:t>
      </w:r>
      <w:r w:rsidRPr="00AF19C5">
        <w:rPr>
          <w:rFonts w:ascii="Times New Roman" w:hAnsi="Times New Roman"/>
          <w:sz w:val="28"/>
          <w:szCs w:val="28"/>
        </w:rPr>
        <w:t>құралдарының</w:t>
      </w:r>
      <w:r w:rsidRPr="00AF19C5">
        <w:rPr>
          <w:rFonts w:ascii="Times New Roman" w:hAnsi="Times New Roman"/>
          <w:sz w:val="28"/>
          <w:szCs w:val="28"/>
          <w:lang w:val="en-US"/>
        </w:rPr>
        <w:t xml:space="preserve"> </w:t>
      </w:r>
      <w:r w:rsidRPr="00AF19C5">
        <w:rPr>
          <w:rFonts w:ascii="Times New Roman" w:hAnsi="Times New Roman"/>
          <w:sz w:val="28"/>
          <w:szCs w:val="28"/>
        </w:rPr>
        <w:t>техникалық</w:t>
      </w:r>
      <w:r w:rsidRPr="00AF19C5">
        <w:rPr>
          <w:rFonts w:ascii="Times New Roman" w:hAnsi="Times New Roman"/>
          <w:sz w:val="28"/>
          <w:szCs w:val="28"/>
          <w:lang w:val="en-US"/>
        </w:rPr>
        <w:t xml:space="preserve"> </w:t>
      </w:r>
      <w:r w:rsidRPr="00AF19C5">
        <w:rPr>
          <w:rFonts w:ascii="Times New Roman" w:hAnsi="Times New Roman"/>
          <w:sz w:val="28"/>
          <w:szCs w:val="28"/>
        </w:rPr>
        <w:t>ақауларын</w:t>
      </w:r>
      <w:r w:rsidRPr="00AF19C5">
        <w:rPr>
          <w:rFonts w:ascii="Times New Roman" w:hAnsi="Times New Roman"/>
          <w:sz w:val="28"/>
          <w:szCs w:val="28"/>
          <w:lang w:val="en-US"/>
        </w:rPr>
        <w:t xml:space="preserve"> </w:t>
      </w:r>
      <w:r w:rsidRPr="00AF19C5">
        <w:rPr>
          <w:rFonts w:ascii="Times New Roman" w:hAnsi="Times New Roman"/>
          <w:sz w:val="28"/>
          <w:szCs w:val="28"/>
        </w:rPr>
        <w:t>болжау</w:t>
      </w:r>
      <w:r w:rsidR="00353990" w:rsidRPr="00AF19C5">
        <w:rPr>
          <w:rFonts w:ascii="Times New Roman" w:hAnsi="Times New Roman"/>
          <w:sz w:val="28"/>
          <w:szCs w:val="28"/>
          <w:lang w:val="kk-KZ"/>
        </w:rPr>
        <w:t>.</w:t>
      </w:r>
    </w:p>
    <w:p w:rsidR="00A8606F" w:rsidRPr="00AF19C5" w:rsidRDefault="00A8606F" w:rsidP="00E60D91">
      <w:pPr>
        <w:pStyle w:val="a3"/>
        <w:numPr>
          <w:ilvl w:val="0"/>
          <w:numId w:val="57"/>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Автоматты</w:t>
      </w:r>
      <w:r w:rsidRPr="00AF19C5">
        <w:rPr>
          <w:rFonts w:ascii="Times New Roman" w:hAnsi="Times New Roman"/>
          <w:sz w:val="28"/>
          <w:szCs w:val="28"/>
          <w:lang w:val="en-US"/>
        </w:rPr>
        <w:t xml:space="preserve"> </w:t>
      </w:r>
      <w:r w:rsidRPr="00AF19C5">
        <w:rPr>
          <w:rFonts w:ascii="Times New Roman" w:hAnsi="Times New Roman"/>
          <w:sz w:val="28"/>
          <w:szCs w:val="28"/>
        </w:rPr>
        <w:t>баға</w:t>
      </w:r>
      <w:r w:rsidRPr="00AF19C5">
        <w:rPr>
          <w:rFonts w:ascii="Times New Roman" w:hAnsi="Times New Roman"/>
          <w:sz w:val="28"/>
          <w:szCs w:val="28"/>
          <w:lang w:val="en-US"/>
        </w:rPr>
        <w:t xml:space="preserve"> </w:t>
      </w:r>
      <w:r w:rsidRPr="00AF19C5">
        <w:rPr>
          <w:rFonts w:ascii="Times New Roman" w:hAnsi="Times New Roman"/>
          <w:sz w:val="28"/>
          <w:szCs w:val="28"/>
        </w:rPr>
        <w:t>белгілеу</w:t>
      </w:r>
      <w:r w:rsidRPr="00AF19C5">
        <w:rPr>
          <w:rFonts w:ascii="Times New Roman" w:hAnsi="Times New Roman"/>
          <w:sz w:val="28"/>
          <w:szCs w:val="28"/>
          <w:lang w:val="en-US"/>
        </w:rPr>
        <w:t xml:space="preserve"> – </w:t>
      </w:r>
      <w:r w:rsidRPr="00AF19C5">
        <w:rPr>
          <w:rFonts w:ascii="Times New Roman" w:hAnsi="Times New Roman"/>
          <w:sz w:val="28"/>
          <w:szCs w:val="28"/>
        </w:rPr>
        <w:t>нарықтың</w:t>
      </w:r>
      <w:r w:rsidRPr="00AF19C5">
        <w:rPr>
          <w:rFonts w:ascii="Times New Roman" w:hAnsi="Times New Roman"/>
          <w:sz w:val="28"/>
          <w:szCs w:val="28"/>
          <w:lang w:val="en-US"/>
        </w:rPr>
        <w:t xml:space="preserve"> 50+ </w:t>
      </w:r>
      <w:r w:rsidRPr="00AF19C5">
        <w:rPr>
          <w:rFonts w:ascii="Times New Roman" w:hAnsi="Times New Roman"/>
          <w:sz w:val="28"/>
          <w:szCs w:val="28"/>
        </w:rPr>
        <w:t>факторы</w:t>
      </w:r>
      <w:r w:rsidRPr="00AF19C5">
        <w:rPr>
          <w:rFonts w:ascii="Times New Roman" w:hAnsi="Times New Roman"/>
          <w:sz w:val="28"/>
          <w:szCs w:val="28"/>
          <w:lang w:val="en-US"/>
        </w:rPr>
        <w:t xml:space="preserve"> </w:t>
      </w:r>
      <w:r w:rsidRPr="00AF19C5">
        <w:rPr>
          <w:rFonts w:ascii="Times New Roman" w:hAnsi="Times New Roman"/>
          <w:sz w:val="28"/>
          <w:szCs w:val="28"/>
        </w:rPr>
        <w:t>негізінде</w:t>
      </w:r>
      <w:r w:rsidRPr="00AF19C5">
        <w:rPr>
          <w:rFonts w:ascii="Times New Roman" w:hAnsi="Times New Roman"/>
          <w:sz w:val="28"/>
          <w:szCs w:val="28"/>
          <w:lang w:val="en-US"/>
        </w:rPr>
        <w:t xml:space="preserve"> </w:t>
      </w:r>
      <w:r w:rsidRPr="00AF19C5">
        <w:rPr>
          <w:rFonts w:ascii="Times New Roman" w:hAnsi="Times New Roman"/>
          <w:sz w:val="28"/>
          <w:szCs w:val="28"/>
        </w:rPr>
        <w:t>тарифтерді</w:t>
      </w:r>
      <w:r w:rsidRPr="00AF19C5">
        <w:rPr>
          <w:rFonts w:ascii="Times New Roman" w:hAnsi="Times New Roman"/>
          <w:sz w:val="28"/>
          <w:szCs w:val="28"/>
          <w:lang w:val="en-US"/>
        </w:rPr>
        <w:t xml:space="preserve"> </w:t>
      </w:r>
      <w:r w:rsidRPr="00AF19C5">
        <w:rPr>
          <w:rFonts w:ascii="Times New Roman" w:hAnsi="Times New Roman"/>
          <w:sz w:val="28"/>
          <w:szCs w:val="28"/>
        </w:rPr>
        <w:t>қалыптастыру</w:t>
      </w:r>
      <w:r w:rsidR="00353990" w:rsidRPr="00AF19C5">
        <w:rPr>
          <w:rFonts w:ascii="Times New Roman" w:hAnsi="Times New Roman"/>
          <w:sz w:val="28"/>
          <w:szCs w:val="28"/>
          <w:lang w:val="kk-KZ"/>
        </w:rPr>
        <w:t>.</w:t>
      </w:r>
    </w:p>
    <w:p w:rsidR="00A8606F" w:rsidRPr="00AF19C5" w:rsidRDefault="00A8606F" w:rsidP="00E60D91">
      <w:pPr>
        <w:pStyle w:val="a3"/>
        <w:numPr>
          <w:ilvl w:val="0"/>
          <w:numId w:val="57"/>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Ақылды</w:t>
      </w:r>
      <w:r w:rsidRPr="00AF19C5">
        <w:rPr>
          <w:rFonts w:ascii="Times New Roman" w:hAnsi="Times New Roman"/>
          <w:sz w:val="28"/>
          <w:szCs w:val="28"/>
          <w:lang w:val="en-US"/>
        </w:rPr>
        <w:t xml:space="preserve"> </w:t>
      </w:r>
      <w:r w:rsidRPr="00AF19C5">
        <w:rPr>
          <w:rFonts w:ascii="Times New Roman" w:hAnsi="Times New Roman"/>
          <w:sz w:val="28"/>
          <w:szCs w:val="28"/>
        </w:rPr>
        <w:t>жүктеуді</w:t>
      </w:r>
      <w:r w:rsidRPr="00AF19C5">
        <w:rPr>
          <w:rFonts w:ascii="Times New Roman" w:hAnsi="Times New Roman"/>
          <w:sz w:val="28"/>
          <w:szCs w:val="28"/>
          <w:lang w:val="en-US"/>
        </w:rPr>
        <w:t xml:space="preserve"> </w:t>
      </w:r>
      <w:r w:rsidRPr="00AF19C5">
        <w:rPr>
          <w:rFonts w:ascii="Times New Roman" w:hAnsi="Times New Roman"/>
          <w:sz w:val="28"/>
          <w:szCs w:val="28"/>
        </w:rPr>
        <w:t>жоспарлау</w:t>
      </w:r>
      <w:r w:rsidRPr="00AF19C5">
        <w:rPr>
          <w:rFonts w:ascii="Times New Roman" w:hAnsi="Times New Roman"/>
          <w:sz w:val="28"/>
          <w:szCs w:val="28"/>
          <w:lang w:val="en-US"/>
        </w:rPr>
        <w:t xml:space="preserve"> – 95% </w:t>
      </w:r>
      <w:r w:rsidRPr="00AF19C5">
        <w:rPr>
          <w:rFonts w:ascii="Times New Roman" w:hAnsi="Times New Roman"/>
          <w:sz w:val="28"/>
          <w:szCs w:val="28"/>
        </w:rPr>
        <w:t>тиімділікпен</w:t>
      </w:r>
      <w:r w:rsidRPr="00AF19C5">
        <w:rPr>
          <w:rFonts w:ascii="Times New Roman" w:hAnsi="Times New Roman"/>
          <w:sz w:val="28"/>
          <w:szCs w:val="28"/>
          <w:lang w:val="en-US"/>
        </w:rPr>
        <w:t xml:space="preserve"> </w:t>
      </w:r>
      <w:r w:rsidRPr="00AF19C5">
        <w:rPr>
          <w:rFonts w:ascii="Times New Roman" w:hAnsi="Times New Roman"/>
          <w:sz w:val="28"/>
          <w:szCs w:val="28"/>
        </w:rPr>
        <w:t>жүк</w:t>
      </w:r>
      <w:r w:rsidRPr="00AF19C5">
        <w:rPr>
          <w:rFonts w:ascii="Times New Roman" w:hAnsi="Times New Roman"/>
          <w:sz w:val="28"/>
          <w:szCs w:val="28"/>
          <w:lang w:val="en-US"/>
        </w:rPr>
        <w:t xml:space="preserve"> </w:t>
      </w:r>
      <w:r w:rsidRPr="00AF19C5">
        <w:rPr>
          <w:rFonts w:ascii="Times New Roman" w:hAnsi="Times New Roman"/>
          <w:sz w:val="28"/>
          <w:szCs w:val="28"/>
        </w:rPr>
        <w:t>кеңістігін</w:t>
      </w:r>
      <w:r w:rsidRPr="00AF19C5">
        <w:rPr>
          <w:rFonts w:ascii="Times New Roman" w:hAnsi="Times New Roman"/>
          <w:sz w:val="28"/>
          <w:szCs w:val="28"/>
          <w:lang w:val="en-US"/>
        </w:rPr>
        <w:t xml:space="preserve"> </w:t>
      </w:r>
      <w:r w:rsidRPr="00AF19C5">
        <w:rPr>
          <w:rFonts w:ascii="Times New Roman" w:hAnsi="Times New Roman"/>
          <w:sz w:val="28"/>
          <w:szCs w:val="28"/>
        </w:rPr>
        <w:t>пайдалануды</w:t>
      </w:r>
      <w:r w:rsidRPr="00AF19C5">
        <w:rPr>
          <w:rFonts w:ascii="Times New Roman" w:hAnsi="Times New Roman"/>
          <w:sz w:val="28"/>
          <w:szCs w:val="28"/>
          <w:lang w:val="en-US"/>
        </w:rPr>
        <w:t xml:space="preserve"> </w:t>
      </w:r>
      <w:r w:rsidRPr="00AF19C5">
        <w:rPr>
          <w:rFonts w:ascii="Times New Roman" w:hAnsi="Times New Roman"/>
          <w:sz w:val="28"/>
          <w:szCs w:val="28"/>
        </w:rPr>
        <w:t>оңтайландыру</w:t>
      </w:r>
      <w:r w:rsidR="00353990" w:rsidRPr="00AF19C5">
        <w:rPr>
          <w:rFonts w:ascii="Times New Roman" w:hAnsi="Times New Roman"/>
          <w:sz w:val="28"/>
          <w:szCs w:val="28"/>
          <w:lang w:val="kk-KZ"/>
        </w:rPr>
        <w:t>.</w:t>
      </w:r>
    </w:p>
    <w:p w:rsidR="00E95784" w:rsidRPr="00AF19C5" w:rsidRDefault="00A8606F" w:rsidP="00E60D91">
      <w:pPr>
        <w:pStyle w:val="a3"/>
        <w:numPr>
          <w:ilvl w:val="0"/>
          <w:numId w:val="57"/>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Қауіпсіздік</w:t>
      </w:r>
      <w:r w:rsidRPr="00AF19C5">
        <w:rPr>
          <w:rFonts w:ascii="Times New Roman" w:hAnsi="Times New Roman"/>
          <w:sz w:val="28"/>
          <w:szCs w:val="28"/>
          <w:lang w:val="en-US"/>
        </w:rPr>
        <w:t xml:space="preserve"> </w:t>
      </w:r>
      <w:r w:rsidRPr="00AF19C5">
        <w:rPr>
          <w:rFonts w:ascii="Times New Roman" w:hAnsi="Times New Roman"/>
          <w:sz w:val="28"/>
          <w:szCs w:val="28"/>
        </w:rPr>
        <w:t>тәуекелдерін</w:t>
      </w:r>
      <w:r w:rsidRPr="00AF19C5">
        <w:rPr>
          <w:rFonts w:ascii="Times New Roman" w:hAnsi="Times New Roman"/>
          <w:sz w:val="28"/>
          <w:szCs w:val="28"/>
          <w:lang w:val="en-US"/>
        </w:rPr>
        <w:t xml:space="preserve"> </w:t>
      </w:r>
      <w:r w:rsidRPr="00AF19C5">
        <w:rPr>
          <w:rFonts w:ascii="Times New Roman" w:hAnsi="Times New Roman"/>
          <w:sz w:val="28"/>
          <w:szCs w:val="28"/>
        </w:rPr>
        <w:t>талдау</w:t>
      </w:r>
      <w:r w:rsidRPr="00AF19C5">
        <w:rPr>
          <w:rFonts w:ascii="Times New Roman" w:hAnsi="Times New Roman"/>
          <w:sz w:val="28"/>
          <w:szCs w:val="28"/>
          <w:lang w:val="en-US"/>
        </w:rPr>
        <w:t xml:space="preserve"> – </w:t>
      </w:r>
      <w:r w:rsidRPr="00AF19C5">
        <w:rPr>
          <w:rFonts w:ascii="Times New Roman" w:hAnsi="Times New Roman"/>
          <w:sz w:val="28"/>
          <w:szCs w:val="28"/>
        </w:rPr>
        <w:t>үлкен</w:t>
      </w:r>
      <w:r w:rsidRPr="00AF19C5">
        <w:rPr>
          <w:rFonts w:ascii="Times New Roman" w:hAnsi="Times New Roman"/>
          <w:sz w:val="28"/>
          <w:szCs w:val="28"/>
          <w:lang w:val="en-US"/>
        </w:rPr>
        <w:t xml:space="preserve"> </w:t>
      </w:r>
      <w:r w:rsidRPr="00AF19C5">
        <w:rPr>
          <w:rFonts w:ascii="Times New Roman" w:hAnsi="Times New Roman"/>
          <w:sz w:val="28"/>
          <w:szCs w:val="28"/>
        </w:rPr>
        <w:t>деректерді</w:t>
      </w:r>
      <w:r w:rsidRPr="00AF19C5">
        <w:rPr>
          <w:rFonts w:ascii="Times New Roman" w:hAnsi="Times New Roman"/>
          <w:sz w:val="28"/>
          <w:szCs w:val="28"/>
          <w:lang w:val="en-US"/>
        </w:rPr>
        <w:t xml:space="preserve"> </w:t>
      </w:r>
      <w:r w:rsidRPr="00AF19C5">
        <w:rPr>
          <w:rFonts w:ascii="Times New Roman" w:hAnsi="Times New Roman"/>
          <w:sz w:val="28"/>
          <w:szCs w:val="28"/>
        </w:rPr>
        <w:t>пайдалана</w:t>
      </w:r>
      <w:r w:rsidRPr="00AF19C5">
        <w:rPr>
          <w:rFonts w:ascii="Times New Roman" w:hAnsi="Times New Roman"/>
          <w:sz w:val="28"/>
          <w:szCs w:val="28"/>
          <w:lang w:val="en-US"/>
        </w:rPr>
        <w:t xml:space="preserve"> </w:t>
      </w:r>
      <w:r w:rsidRPr="00AF19C5">
        <w:rPr>
          <w:rFonts w:ascii="Times New Roman" w:hAnsi="Times New Roman"/>
          <w:sz w:val="28"/>
          <w:szCs w:val="28"/>
        </w:rPr>
        <w:t>отырып</w:t>
      </w:r>
      <w:r w:rsidRPr="00AF19C5">
        <w:rPr>
          <w:rFonts w:ascii="Times New Roman" w:hAnsi="Times New Roman"/>
          <w:sz w:val="28"/>
          <w:szCs w:val="28"/>
          <w:lang w:val="en-US"/>
        </w:rPr>
        <w:t xml:space="preserve">, </w:t>
      </w:r>
      <w:r w:rsidRPr="00AF19C5">
        <w:rPr>
          <w:rFonts w:ascii="Times New Roman" w:hAnsi="Times New Roman"/>
          <w:sz w:val="28"/>
          <w:szCs w:val="28"/>
        </w:rPr>
        <w:t>маршруттар</w:t>
      </w:r>
      <w:r w:rsidRPr="00AF19C5">
        <w:rPr>
          <w:rFonts w:ascii="Times New Roman" w:hAnsi="Times New Roman"/>
          <w:sz w:val="28"/>
          <w:szCs w:val="28"/>
          <w:lang w:val="en-US"/>
        </w:rPr>
        <w:t xml:space="preserve"> </w:t>
      </w:r>
      <w:r w:rsidRPr="00AF19C5">
        <w:rPr>
          <w:rFonts w:ascii="Times New Roman" w:hAnsi="Times New Roman"/>
          <w:sz w:val="28"/>
          <w:szCs w:val="28"/>
        </w:rPr>
        <w:t>мен</w:t>
      </w:r>
      <w:r w:rsidRPr="00AF19C5">
        <w:rPr>
          <w:rFonts w:ascii="Times New Roman" w:hAnsi="Times New Roman"/>
          <w:sz w:val="28"/>
          <w:szCs w:val="28"/>
          <w:lang w:val="en-US"/>
        </w:rPr>
        <w:t xml:space="preserve"> </w:t>
      </w:r>
      <w:r w:rsidRPr="00AF19C5">
        <w:rPr>
          <w:rFonts w:ascii="Times New Roman" w:hAnsi="Times New Roman"/>
          <w:sz w:val="28"/>
          <w:szCs w:val="28"/>
        </w:rPr>
        <w:t>жүктердің</w:t>
      </w:r>
      <w:r w:rsidRPr="00AF19C5">
        <w:rPr>
          <w:rFonts w:ascii="Times New Roman" w:hAnsi="Times New Roman"/>
          <w:sz w:val="28"/>
          <w:szCs w:val="28"/>
          <w:lang w:val="en-US"/>
        </w:rPr>
        <w:t xml:space="preserve"> </w:t>
      </w:r>
      <w:r w:rsidRPr="00AF19C5">
        <w:rPr>
          <w:rFonts w:ascii="Times New Roman" w:hAnsi="Times New Roman"/>
          <w:sz w:val="28"/>
          <w:szCs w:val="28"/>
        </w:rPr>
        <w:t>тәуекелдерін</w:t>
      </w:r>
      <w:r w:rsidRPr="00AF19C5">
        <w:rPr>
          <w:rFonts w:ascii="Times New Roman" w:hAnsi="Times New Roman"/>
          <w:sz w:val="28"/>
          <w:szCs w:val="28"/>
          <w:lang w:val="en-US"/>
        </w:rPr>
        <w:t xml:space="preserve"> </w:t>
      </w:r>
      <w:r w:rsidRPr="00AF19C5">
        <w:rPr>
          <w:rFonts w:ascii="Times New Roman" w:hAnsi="Times New Roman"/>
          <w:sz w:val="28"/>
          <w:szCs w:val="28"/>
        </w:rPr>
        <w:t>бағалау</w:t>
      </w:r>
      <w:r w:rsidRPr="00AF19C5">
        <w:rPr>
          <w:rFonts w:ascii="Times New Roman" w:hAnsi="Times New Roman"/>
          <w:sz w:val="28"/>
          <w:szCs w:val="28"/>
          <w:lang w:val="kk-KZ"/>
        </w:rPr>
        <w:t>.</w:t>
      </w:r>
    </w:p>
    <w:p w:rsidR="00A8606F" w:rsidRPr="00AF19C5" w:rsidRDefault="00A8606F" w:rsidP="00A8606F">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Аналитикалық негіздеме және шешімдер.</w:t>
      </w:r>
    </w:p>
    <w:p w:rsidR="00A8606F" w:rsidRPr="00AF19C5" w:rsidRDefault="00A8606F" w:rsidP="00A8606F">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 xml:space="preserve">Халықаралық тәжірибені талдау логистикалық </w:t>
      </w:r>
      <w:r w:rsidR="00583161" w:rsidRPr="00AF19C5">
        <w:rPr>
          <w:rFonts w:ascii="Times New Roman" w:hAnsi="Times New Roman" w:cs="Times New Roman"/>
          <w:sz w:val="28"/>
          <w:szCs w:val="28"/>
        </w:rPr>
        <w:t>үдеріс</w:t>
      </w:r>
      <w:r w:rsidRPr="00AF19C5">
        <w:rPr>
          <w:rFonts w:ascii="Times New Roman" w:hAnsi="Times New Roman" w:cs="Times New Roman"/>
          <w:sz w:val="28"/>
          <w:szCs w:val="28"/>
        </w:rPr>
        <w:t>терді де енгізген компаниялардың қол жеткізетіндігін көрсетеді:</w:t>
      </w:r>
    </w:p>
    <w:p w:rsidR="00A8606F" w:rsidRPr="00AF19C5" w:rsidRDefault="00A8606F" w:rsidP="00E60D91">
      <w:pPr>
        <w:pStyle w:val="a3"/>
        <w:numPr>
          <w:ilvl w:val="0"/>
          <w:numId w:val="58"/>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логистика</w:t>
      </w:r>
      <w:r w:rsidRPr="00AF19C5">
        <w:rPr>
          <w:rFonts w:ascii="Times New Roman" w:hAnsi="Times New Roman"/>
          <w:sz w:val="28"/>
          <w:szCs w:val="28"/>
          <w:lang w:val="en-US"/>
        </w:rPr>
        <w:t xml:space="preserve"> </w:t>
      </w:r>
      <w:r w:rsidRPr="00AF19C5">
        <w:rPr>
          <w:rFonts w:ascii="Times New Roman" w:hAnsi="Times New Roman"/>
          <w:sz w:val="28"/>
          <w:szCs w:val="28"/>
        </w:rPr>
        <w:t>шығындарының</w:t>
      </w:r>
      <w:r w:rsidRPr="00AF19C5">
        <w:rPr>
          <w:rFonts w:ascii="Times New Roman" w:hAnsi="Times New Roman"/>
          <w:sz w:val="28"/>
          <w:szCs w:val="28"/>
          <w:lang w:val="en-US"/>
        </w:rPr>
        <w:t xml:space="preserve"> 15-25% - </w:t>
      </w:r>
      <w:r w:rsidRPr="00AF19C5">
        <w:rPr>
          <w:rFonts w:ascii="Times New Roman" w:hAnsi="Times New Roman"/>
          <w:sz w:val="28"/>
          <w:szCs w:val="28"/>
        </w:rPr>
        <w:t>ға</w:t>
      </w:r>
      <w:r w:rsidRPr="00AF19C5">
        <w:rPr>
          <w:rFonts w:ascii="Times New Roman" w:hAnsi="Times New Roman"/>
          <w:sz w:val="28"/>
          <w:szCs w:val="28"/>
          <w:lang w:val="en-US"/>
        </w:rPr>
        <w:t xml:space="preserve"> </w:t>
      </w:r>
      <w:r w:rsidRPr="00AF19C5">
        <w:rPr>
          <w:rFonts w:ascii="Times New Roman" w:hAnsi="Times New Roman"/>
          <w:sz w:val="28"/>
          <w:szCs w:val="28"/>
        </w:rPr>
        <w:t>төмендеуі</w:t>
      </w:r>
      <w:r w:rsidRPr="00AF19C5">
        <w:rPr>
          <w:rFonts w:ascii="Times New Roman" w:hAnsi="Times New Roman"/>
          <w:sz w:val="28"/>
          <w:szCs w:val="28"/>
          <w:lang w:val="en-US"/>
        </w:rPr>
        <w:t xml:space="preserve"> (McKinsey Global Institute);</w:t>
      </w:r>
    </w:p>
    <w:p w:rsidR="00A8606F" w:rsidRPr="00AF19C5" w:rsidRDefault="00A8606F" w:rsidP="00E60D91">
      <w:pPr>
        <w:pStyle w:val="a3"/>
        <w:numPr>
          <w:ilvl w:val="0"/>
          <w:numId w:val="58"/>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сұраныс</w:t>
      </w:r>
      <w:r w:rsidRPr="00AF19C5">
        <w:rPr>
          <w:rFonts w:ascii="Times New Roman" w:hAnsi="Times New Roman"/>
          <w:sz w:val="28"/>
          <w:szCs w:val="28"/>
          <w:lang w:val="en-US"/>
        </w:rPr>
        <w:t xml:space="preserve"> </w:t>
      </w:r>
      <w:r w:rsidRPr="00AF19C5">
        <w:rPr>
          <w:rFonts w:ascii="Times New Roman" w:hAnsi="Times New Roman"/>
          <w:sz w:val="28"/>
          <w:szCs w:val="28"/>
        </w:rPr>
        <w:t>болжамдарының</w:t>
      </w:r>
      <w:r w:rsidRPr="00AF19C5">
        <w:rPr>
          <w:rFonts w:ascii="Times New Roman" w:hAnsi="Times New Roman"/>
          <w:sz w:val="28"/>
          <w:szCs w:val="28"/>
          <w:lang w:val="en-US"/>
        </w:rPr>
        <w:t xml:space="preserve"> </w:t>
      </w:r>
      <w:r w:rsidRPr="00AF19C5">
        <w:rPr>
          <w:rFonts w:ascii="Times New Roman" w:hAnsi="Times New Roman"/>
          <w:sz w:val="28"/>
          <w:szCs w:val="28"/>
        </w:rPr>
        <w:t>дәлдігін</w:t>
      </w:r>
      <w:r w:rsidRPr="00AF19C5">
        <w:rPr>
          <w:rFonts w:ascii="Times New Roman" w:hAnsi="Times New Roman"/>
          <w:sz w:val="28"/>
          <w:szCs w:val="28"/>
          <w:lang w:val="en-US"/>
        </w:rPr>
        <w:t xml:space="preserve"> 95% - </w:t>
      </w:r>
      <w:r w:rsidRPr="00AF19C5">
        <w:rPr>
          <w:rFonts w:ascii="Times New Roman" w:hAnsi="Times New Roman"/>
          <w:sz w:val="28"/>
          <w:szCs w:val="28"/>
        </w:rPr>
        <w:t>ға</w:t>
      </w:r>
      <w:r w:rsidRPr="00AF19C5">
        <w:rPr>
          <w:rFonts w:ascii="Times New Roman" w:hAnsi="Times New Roman"/>
          <w:sz w:val="28"/>
          <w:szCs w:val="28"/>
          <w:lang w:val="en-US"/>
        </w:rPr>
        <w:t xml:space="preserve"> </w:t>
      </w:r>
      <w:r w:rsidRPr="00AF19C5">
        <w:rPr>
          <w:rFonts w:ascii="Times New Roman" w:hAnsi="Times New Roman"/>
          <w:sz w:val="28"/>
          <w:szCs w:val="28"/>
        </w:rPr>
        <w:t>дейін</w:t>
      </w:r>
      <w:r w:rsidRPr="00AF19C5">
        <w:rPr>
          <w:rFonts w:ascii="Times New Roman" w:hAnsi="Times New Roman"/>
          <w:sz w:val="28"/>
          <w:szCs w:val="28"/>
          <w:lang w:val="en-US"/>
        </w:rPr>
        <w:t xml:space="preserve"> </w:t>
      </w:r>
      <w:r w:rsidRPr="00AF19C5">
        <w:rPr>
          <w:rFonts w:ascii="Times New Roman" w:hAnsi="Times New Roman"/>
          <w:sz w:val="28"/>
          <w:szCs w:val="28"/>
        </w:rPr>
        <w:t>арттыру</w:t>
      </w:r>
      <w:r w:rsidRPr="00AF19C5">
        <w:rPr>
          <w:rFonts w:ascii="Times New Roman" w:hAnsi="Times New Roman"/>
          <w:sz w:val="28"/>
          <w:szCs w:val="28"/>
          <w:lang w:val="en-US"/>
        </w:rPr>
        <w:t xml:space="preserve"> (Boston Consulting Group);</w:t>
      </w:r>
    </w:p>
    <w:p w:rsidR="00A8606F" w:rsidRPr="00AF19C5" w:rsidRDefault="00A8606F" w:rsidP="00E60D91">
      <w:pPr>
        <w:pStyle w:val="a3"/>
        <w:numPr>
          <w:ilvl w:val="0"/>
          <w:numId w:val="58"/>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маршрутты</w:t>
      </w:r>
      <w:r w:rsidRPr="00AF19C5">
        <w:rPr>
          <w:rFonts w:ascii="Times New Roman" w:hAnsi="Times New Roman"/>
          <w:sz w:val="28"/>
          <w:szCs w:val="28"/>
          <w:lang w:val="en-US"/>
        </w:rPr>
        <w:t xml:space="preserve"> </w:t>
      </w:r>
      <w:r w:rsidRPr="00AF19C5">
        <w:rPr>
          <w:rFonts w:ascii="Times New Roman" w:hAnsi="Times New Roman"/>
          <w:sz w:val="28"/>
          <w:szCs w:val="28"/>
        </w:rPr>
        <w:t>жоспарлау</w:t>
      </w:r>
      <w:r w:rsidRPr="00AF19C5">
        <w:rPr>
          <w:rFonts w:ascii="Times New Roman" w:hAnsi="Times New Roman"/>
          <w:sz w:val="28"/>
          <w:szCs w:val="28"/>
          <w:lang w:val="en-US"/>
        </w:rPr>
        <w:t xml:space="preserve"> </w:t>
      </w:r>
      <w:r w:rsidRPr="00AF19C5">
        <w:rPr>
          <w:rFonts w:ascii="Times New Roman" w:hAnsi="Times New Roman"/>
          <w:sz w:val="28"/>
          <w:szCs w:val="28"/>
        </w:rPr>
        <w:t>уақытын</w:t>
      </w:r>
      <w:r w:rsidRPr="00AF19C5">
        <w:rPr>
          <w:rFonts w:ascii="Times New Roman" w:hAnsi="Times New Roman"/>
          <w:sz w:val="28"/>
          <w:szCs w:val="28"/>
          <w:lang w:val="en-US"/>
        </w:rPr>
        <w:t xml:space="preserve"> 80% </w:t>
      </w:r>
      <w:r w:rsidRPr="00AF19C5">
        <w:rPr>
          <w:rFonts w:ascii="Times New Roman" w:hAnsi="Times New Roman"/>
          <w:sz w:val="28"/>
          <w:szCs w:val="28"/>
        </w:rPr>
        <w:t>қысқарту</w:t>
      </w:r>
      <w:r w:rsidRPr="00AF19C5">
        <w:rPr>
          <w:rFonts w:ascii="Times New Roman" w:hAnsi="Times New Roman"/>
          <w:sz w:val="28"/>
          <w:szCs w:val="28"/>
          <w:lang w:val="en-US"/>
        </w:rPr>
        <w:t xml:space="preserve"> (Accenture Research);</w:t>
      </w:r>
    </w:p>
    <w:p w:rsidR="00A8606F" w:rsidRPr="00AF19C5" w:rsidRDefault="00A8606F" w:rsidP="00E60D91">
      <w:pPr>
        <w:pStyle w:val="a3"/>
        <w:numPr>
          <w:ilvl w:val="0"/>
          <w:numId w:val="58"/>
        </w:numPr>
        <w:tabs>
          <w:tab w:val="center" w:pos="993"/>
        </w:tabs>
        <w:spacing w:after="0" w:line="240" w:lineRule="auto"/>
        <w:ind w:left="0" w:firstLine="709"/>
        <w:jc w:val="both"/>
        <w:rPr>
          <w:rFonts w:ascii="Times New Roman" w:hAnsi="Times New Roman"/>
          <w:sz w:val="28"/>
          <w:szCs w:val="28"/>
          <w:lang w:val="en-US"/>
        </w:rPr>
      </w:pPr>
      <w:r w:rsidRPr="00AF19C5">
        <w:rPr>
          <w:rFonts w:ascii="Times New Roman" w:hAnsi="Times New Roman"/>
          <w:sz w:val="28"/>
          <w:szCs w:val="28"/>
        </w:rPr>
        <w:t>көліктің</w:t>
      </w:r>
      <w:r w:rsidRPr="00AF19C5">
        <w:rPr>
          <w:rFonts w:ascii="Times New Roman" w:hAnsi="Times New Roman"/>
          <w:sz w:val="28"/>
          <w:szCs w:val="28"/>
          <w:lang w:val="en-US"/>
        </w:rPr>
        <w:t xml:space="preserve"> </w:t>
      </w:r>
      <w:r w:rsidRPr="00AF19C5">
        <w:rPr>
          <w:rFonts w:ascii="Times New Roman" w:hAnsi="Times New Roman"/>
          <w:sz w:val="28"/>
          <w:szCs w:val="28"/>
        </w:rPr>
        <w:t>тоқтап</w:t>
      </w:r>
      <w:r w:rsidRPr="00AF19C5">
        <w:rPr>
          <w:rFonts w:ascii="Times New Roman" w:hAnsi="Times New Roman"/>
          <w:sz w:val="28"/>
          <w:szCs w:val="28"/>
          <w:lang w:val="en-US"/>
        </w:rPr>
        <w:t xml:space="preserve"> </w:t>
      </w:r>
      <w:r w:rsidRPr="00AF19C5">
        <w:rPr>
          <w:rFonts w:ascii="Times New Roman" w:hAnsi="Times New Roman"/>
          <w:sz w:val="28"/>
          <w:szCs w:val="28"/>
        </w:rPr>
        <w:t>қалуын</w:t>
      </w:r>
      <w:r w:rsidRPr="00AF19C5">
        <w:rPr>
          <w:rFonts w:ascii="Times New Roman" w:hAnsi="Times New Roman"/>
          <w:sz w:val="28"/>
          <w:szCs w:val="28"/>
          <w:lang w:val="en-US"/>
        </w:rPr>
        <w:t xml:space="preserve"> 30-40% - </w:t>
      </w:r>
      <w:r w:rsidRPr="00AF19C5">
        <w:rPr>
          <w:rFonts w:ascii="Times New Roman" w:hAnsi="Times New Roman"/>
          <w:sz w:val="28"/>
          <w:szCs w:val="28"/>
        </w:rPr>
        <w:t>ға</w:t>
      </w:r>
      <w:r w:rsidRPr="00AF19C5">
        <w:rPr>
          <w:rFonts w:ascii="Times New Roman" w:hAnsi="Times New Roman"/>
          <w:sz w:val="28"/>
          <w:szCs w:val="28"/>
          <w:lang w:val="en-US"/>
        </w:rPr>
        <w:t xml:space="preserve"> </w:t>
      </w:r>
      <w:r w:rsidRPr="00AF19C5">
        <w:rPr>
          <w:rFonts w:ascii="Times New Roman" w:hAnsi="Times New Roman"/>
          <w:sz w:val="28"/>
          <w:szCs w:val="28"/>
        </w:rPr>
        <w:t>азайту</w:t>
      </w:r>
      <w:r w:rsidRPr="00AF19C5">
        <w:rPr>
          <w:rFonts w:ascii="Times New Roman" w:hAnsi="Times New Roman"/>
          <w:sz w:val="28"/>
          <w:szCs w:val="28"/>
          <w:lang w:val="en-US"/>
        </w:rPr>
        <w:t xml:space="preserve"> </w:t>
      </w:r>
      <w:r w:rsidRPr="00AF19C5">
        <w:rPr>
          <w:rFonts w:ascii="Times New Roman" w:hAnsi="Times New Roman"/>
          <w:sz w:val="28"/>
          <w:szCs w:val="28"/>
        </w:rPr>
        <w:t>шегі</w:t>
      </w:r>
      <w:r w:rsidRPr="00AF19C5">
        <w:rPr>
          <w:rFonts w:ascii="Times New Roman" w:hAnsi="Times New Roman"/>
          <w:sz w:val="28"/>
          <w:szCs w:val="28"/>
          <w:lang w:val="en-US"/>
        </w:rPr>
        <w:t xml:space="preserve"> (Roland Berger).</w:t>
      </w:r>
    </w:p>
    <w:p w:rsidR="00A8606F" w:rsidRPr="00AF19C5" w:rsidRDefault="00A8606F" w:rsidP="00A8606F">
      <w:pPr>
        <w:spacing w:after="0" w:line="240" w:lineRule="auto"/>
        <w:ind w:firstLine="709"/>
        <w:jc w:val="both"/>
        <w:rPr>
          <w:rFonts w:ascii="Times New Roman" w:hAnsi="Times New Roman" w:cs="Times New Roman"/>
          <w:sz w:val="28"/>
          <w:szCs w:val="28"/>
        </w:rPr>
      </w:pPr>
      <w:r w:rsidRPr="00AF19C5">
        <w:rPr>
          <w:rFonts w:ascii="Times New Roman" w:hAnsi="Times New Roman" w:cs="Times New Roman"/>
          <w:sz w:val="28"/>
          <w:szCs w:val="28"/>
        </w:rPr>
        <w:t xml:space="preserve">Логистикалық </w:t>
      </w:r>
      <w:r w:rsidR="00583161" w:rsidRPr="00AF19C5">
        <w:rPr>
          <w:rFonts w:ascii="Times New Roman" w:hAnsi="Times New Roman" w:cs="Times New Roman"/>
          <w:sz w:val="28"/>
          <w:szCs w:val="28"/>
        </w:rPr>
        <w:t>үдеріс</w:t>
      </w:r>
      <w:r w:rsidRPr="00AF19C5">
        <w:rPr>
          <w:rFonts w:ascii="Times New Roman" w:hAnsi="Times New Roman" w:cs="Times New Roman"/>
          <w:sz w:val="28"/>
          <w:szCs w:val="28"/>
        </w:rPr>
        <w:t xml:space="preserve">терді оңтайландыру AI жүйесінің жұмыс алгоритмі </w:t>
      </w:r>
      <w:r w:rsidR="00441A98" w:rsidRPr="00AF19C5">
        <w:rPr>
          <w:rFonts w:ascii="Times New Roman" w:hAnsi="Times New Roman" w:cs="Times New Roman"/>
          <w:sz w:val="28"/>
          <w:szCs w:val="28"/>
          <w:lang w:val="kk-KZ"/>
        </w:rPr>
        <w:t>25</w:t>
      </w:r>
      <w:r w:rsidRPr="00AF19C5">
        <w:rPr>
          <w:rFonts w:ascii="Times New Roman" w:hAnsi="Times New Roman" w:cs="Times New Roman"/>
          <w:sz w:val="28"/>
          <w:szCs w:val="28"/>
        </w:rPr>
        <w:t>-суретте көрсетілген</w:t>
      </w:r>
      <w:r w:rsidR="00C05E14">
        <w:rPr>
          <w:rFonts w:ascii="Times New Roman" w:hAnsi="Times New Roman" w:cs="Times New Roman"/>
          <w:sz w:val="28"/>
          <w:szCs w:val="28"/>
        </w:rPr>
        <w:t xml:space="preserve">. </w:t>
      </w:r>
      <w:r w:rsidR="00C05E14" w:rsidRPr="00C05E14">
        <w:rPr>
          <w:rFonts w:ascii="Times New Roman" w:hAnsi="Times New Roman" w:cs="Times New Roman"/>
          <w:sz w:val="28"/>
          <w:szCs w:val="28"/>
        </w:rPr>
        <w:t>Бұл алгоритм нақты уақыттағы мәліметтерді талдау арқылы логистикалық операциялардың әр кезеңін автоматтандыруға және тиімді басқаруға бағытталған. Алгоритм деректерді жинау, өңдеу, болжау, шешім қабылдау және процесті бақылау сияқты бірнеше өзара байланысты кезеңдерден тұрады</w:t>
      </w:r>
      <w:r w:rsidR="00C05E14">
        <w:rPr>
          <w:rFonts w:ascii="Times New Roman" w:hAnsi="Times New Roman" w:cs="Times New Roman"/>
          <w:sz w:val="28"/>
          <w:szCs w:val="28"/>
        </w:rPr>
        <w:t>.</w:t>
      </w:r>
    </w:p>
    <w:p w:rsidR="00A8606F" w:rsidRPr="00C12D90" w:rsidRDefault="00A8606F" w:rsidP="00ED6834">
      <w:pPr>
        <w:spacing w:after="0" w:line="240" w:lineRule="auto"/>
        <w:ind w:firstLine="709"/>
        <w:jc w:val="both"/>
        <w:rPr>
          <w:rFonts w:ascii="Times New Roman" w:hAnsi="Times New Roman" w:cs="Times New Roman"/>
          <w:sz w:val="28"/>
          <w:szCs w:val="28"/>
        </w:rPr>
      </w:pPr>
    </w:p>
    <w:p w:rsidR="00A8606F" w:rsidRPr="00AF19C5" w:rsidRDefault="00A8606F" w:rsidP="00BF2B71">
      <w:pPr>
        <w:tabs>
          <w:tab w:val="right" w:pos="9638"/>
        </w:tabs>
        <w:spacing w:after="0" w:line="240" w:lineRule="auto"/>
        <w:jc w:val="both"/>
        <w:rPr>
          <w:rFonts w:ascii="Times New Roman" w:hAnsi="Times New Roman" w:cs="Times New Roman"/>
          <w:sz w:val="28"/>
          <w:szCs w:val="28"/>
        </w:rPr>
      </w:pPr>
      <w:r w:rsidRPr="00AF19C5">
        <w:rPr>
          <w:rFonts w:ascii="Times New Roman" w:hAnsi="Times New Roman" w:cs="Times New Roman"/>
          <w:noProof/>
          <w:sz w:val="28"/>
          <w:szCs w:val="28"/>
        </w:rPr>
        <w:lastRenderedPageBreak/>
        <mc:AlternateContent>
          <mc:Choice Requires="wpc">
            <w:drawing>
              <wp:inline distT="0" distB="0" distL="0" distR="0">
                <wp:extent cx="6103620" cy="7787640"/>
                <wp:effectExtent l="0" t="0" r="11430" b="22860"/>
                <wp:docPr id="259" name="Полотно 2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283" name="Прямоугольник 283"/>
                        <wps:cNvSpPr/>
                        <wps:spPr>
                          <a:xfrm>
                            <a:off x="2057400" y="38100"/>
                            <a:ext cx="2004060" cy="27432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7553A" w:rsidRPr="00A8606F" w:rsidRDefault="00D7553A" w:rsidP="00A8606F">
                              <w:pPr>
                                <w:spacing w:after="0" w:line="240" w:lineRule="auto"/>
                                <w:jc w:val="center"/>
                                <w:rPr>
                                  <w:rFonts w:ascii="Times New Roman" w:hAnsi="Times New Roman" w:cs="Times New Roman"/>
                                  <w:b/>
                                  <w:sz w:val="24"/>
                                  <w:szCs w:val="24"/>
                                  <w:lang w:val="kk-KZ"/>
                                </w:rPr>
                              </w:pPr>
                              <w:r w:rsidRPr="00A8606F">
                                <w:rPr>
                                  <w:rFonts w:ascii="Times New Roman" w:hAnsi="Times New Roman" w:cs="Times New Roman"/>
                                  <w:b/>
                                  <w:sz w:val="24"/>
                                  <w:szCs w:val="24"/>
                                  <w:lang w:val="kk-KZ"/>
                                </w:rPr>
                                <w:t>БАСТАЛУЫ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Прямоугольник 284"/>
                        <wps:cNvSpPr/>
                        <wps:spPr>
                          <a:xfrm>
                            <a:off x="586740" y="431460"/>
                            <a:ext cx="4953000" cy="45246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A8606F">
                              <w:pPr>
                                <w:pStyle w:val="a8"/>
                                <w:spacing w:before="0" w:beforeAutospacing="0" w:after="0" w:afterAutospacing="0"/>
                                <w:jc w:val="center"/>
                              </w:pPr>
                              <w:r w:rsidRPr="00FE0262">
                                <w:rPr>
                                  <w:color w:val="000000"/>
                                  <w:lang w:val="ru-RU"/>
                                </w:rPr>
                                <w:t>Тасымалдауға</w:t>
                              </w:r>
                              <w:r w:rsidRPr="00570D64">
                                <w:rPr>
                                  <w:color w:val="000000"/>
                                </w:rPr>
                                <w:t xml:space="preserve"> </w:t>
                              </w:r>
                              <w:r w:rsidRPr="00FE0262">
                                <w:rPr>
                                  <w:color w:val="000000"/>
                                  <w:lang w:val="ru-RU"/>
                                </w:rPr>
                                <w:t>өтінімнің</w:t>
                              </w:r>
                              <w:r w:rsidRPr="00570D64">
                                <w:rPr>
                                  <w:color w:val="000000"/>
                                </w:rPr>
                                <w:t xml:space="preserve"> </w:t>
                              </w:r>
                              <w:r w:rsidRPr="00FE0262">
                                <w:rPr>
                                  <w:color w:val="000000"/>
                                  <w:lang w:val="ru-RU"/>
                                </w:rPr>
                                <w:t>түсуі</w:t>
                              </w:r>
                              <w:r w:rsidRPr="00570D64">
                                <w:rPr>
                                  <w:color w:val="000000"/>
                                </w:rPr>
                                <w:br/>
                              </w:r>
                              <w:r w:rsidRPr="00A8606F">
                                <w:rPr>
                                  <w:i/>
                                  <w:color w:val="000000"/>
                                </w:rPr>
                                <w:t>(</w:t>
                              </w:r>
                              <w:r w:rsidRPr="00A8606F">
                                <w:rPr>
                                  <w:i/>
                                  <w:color w:val="000000"/>
                                  <w:lang w:val="ru-RU"/>
                                </w:rPr>
                                <w:t>жүктің</w:t>
                              </w:r>
                              <w:r w:rsidRPr="00A8606F">
                                <w:rPr>
                                  <w:i/>
                                  <w:color w:val="000000"/>
                                </w:rPr>
                                <w:t xml:space="preserve"> </w:t>
                              </w:r>
                              <w:r w:rsidRPr="00A8606F">
                                <w:rPr>
                                  <w:i/>
                                  <w:color w:val="000000"/>
                                  <w:lang w:val="ru-RU"/>
                                </w:rPr>
                                <w:t>түрі</w:t>
                              </w:r>
                              <w:r w:rsidRPr="00A8606F">
                                <w:rPr>
                                  <w:i/>
                                  <w:color w:val="000000"/>
                                </w:rPr>
                                <w:t xml:space="preserve">, </w:t>
                              </w:r>
                              <w:r w:rsidRPr="00A8606F">
                                <w:rPr>
                                  <w:i/>
                                  <w:color w:val="000000"/>
                                  <w:lang w:val="ru-RU"/>
                                </w:rPr>
                                <w:t>бағыты</w:t>
                              </w:r>
                              <w:r w:rsidRPr="00A8606F">
                                <w:rPr>
                                  <w:i/>
                                  <w:color w:val="000000"/>
                                </w:rPr>
                                <w:t xml:space="preserve">, </w:t>
                              </w:r>
                              <w:r w:rsidRPr="00A8606F">
                                <w:rPr>
                                  <w:i/>
                                  <w:color w:val="000000"/>
                                  <w:lang w:val="ru-RU"/>
                                </w:rPr>
                                <w:t>талаптары</w:t>
                              </w:r>
                              <w:r w:rsidRPr="00A8606F">
                                <w:rPr>
                                  <w:i/>
                                  <w:color w:val="00000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5" name="Прямоугольник 285"/>
                        <wps:cNvSpPr/>
                        <wps:spPr>
                          <a:xfrm>
                            <a:off x="586740" y="101058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A8606F">
                              <w:pPr>
                                <w:pStyle w:val="a8"/>
                                <w:spacing w:before="0" w:beforeAutospacing="0" w:after="0" w:afterAutospacing="0"/>
                                <w:jc w:val="center"/>
                              </w:pPr>
                              <w:r w:rsidRPr="00FE0262">
                                <w:rPr>
                                  <w:color w:val="000000"/>
                                  <w:lang w:val="ru-RU"/>
                                </w:rPr>
                                <w:t>Жүктің</w:t>
                              </w:r>
                              <w:r w:rsidRPr="00570D64">
                                <w:rPr>
                                  <w:color w:val="000000"/>
                                </w:rPr>
                                <w:t xml:space="preserve"> </w:t>
                              </w:r>
                              <w:r w:rsidRPr="00FE0262">
                                <w:rPr>
                                  <w:color w:val="000000"/>
                                  <w:lang w:val="ru-RU"/>
                                </w:rPr>
                                <w:t>параметрлерін</w:t>
                              </w:r>
                              <w:r w:rsidRPr="00570D64">
                                <w:rPr>
                                  <w:color w:val="000000"/>
                                </w:rPr>
                                <w:t xml:space="preserve"> </w:t>
                              </w:r>
                              <w:r w:rsidRPr="00FE0262">
                                <w:rPr>
                                  <w:color w:val="000000"/>
                                  <w:lang w:val="ru-RU"/>
                                </w:rPr>
                                <w:t>нейрондық</w:t>
                              </w:r>
                              <w:r w:rsidRPr="00570D64">
                                <w:rPr>
                                  <w:color w:val="000000"/>
                                </w:rPr>
                                <w:t xml:space="preserve"> </w:t>
                              </w:r>
                              <w:r w:rsidRPr="00FE0262">
                                <w:rPr>
                                  <w:color w:val="000000"/>
                                  <w:lang w:val="ru-RU"/>
                                </w:rPr>
                                <w:t>желілерді</w:t>
                              </w:r>
                              <w:r w:rsidRPr="00570D64">
                                <w:rPr>
                                  <w:color w:val="000000"/>
                                </w:rPr>
                                <w:t xml:space="preserve"> </w:t>
                              </w:r>
                              <w:r w:rsidRPr="00FE0262">
                                <w:rPr>
                                  <w:color w:val="000000"/>
                                  <w:lang w:val="ru-RU"/>
                                </w:rPr>
                                <w:t>қолдана</w:t>
                              </w:r>
                              <w:r w:rsidRPr="00570D64">
                                <w:rPr>
                                  <w:color w:val="000000"/>
                                </w:rPr>
                                <w:t xml:space="preserve"> </w:t>
                              </w:r>
                              <w:r w:rsidRPr="00FE0262">
                                <w:rPr>
                                  <w:color w:val="000000"/>
                                  <w:lang w:val="ru-RU"/>
                                </w:rPr>
                                <w:t>отырып талдау</w:t>
                              </w:r>
                              <w:r>
                                <w:rPr>
                                  <w:color w:val="000000"/>
                                  <w:lang w:val="ru-RU"/>
                                </w:rPr>
                                <w:t xml:space="preserve"> </w:t>
                              </w:r>
                              <w:r w:rsidRPr="00570D64">
                                <w:rPr>
                                  <w:color w:val="000000"/>
                                </w:rPr>
                                <w:br/>
                              </w:r>
                              <w:r w:rsidRPr="00A8606F">
                                <w:rPr>
                                  <w:i/>
                                  <w:color w:val="000000"/>
                                </w:rPr>
                                <w:t>(</w:t>
                              </w:r>
                              <w:r w:rsidRPr="00A8606F">
                                <w:rPr>
                                  <w:i/>
                                  <w:color w:val="000000"/>
                                  <w:lang w:val="ru-RU"/>
                                </w:rPr>
                                <w:t>салмағы</w:t>
                              </w:r>
                              <w:r w:rsidRPr="00A8606F">
                                <w:rPr>
                                  <w:i/>
                                  <w:color w:val="000000"/>
                                </w:rPr>
                                <w:t xml:space="preserve">, </w:t>
                              </w:r>
                              <w:r w:rsidRPr="00A8606F">
                                <w:rPr>
                                  <w:i/>
                                  <w:color w:val="000000"/>
                                  <w:lang w:val="ru-RU"/>
                                </w:rPr>
                                <w:t>көлемі</w:t>
                              </w:r>
                              <w:r w:rsidRPr="00A8606F">
                                <w:rPr>
                                  <w:i/>
                                  <w:color w:val="000000"/>
                                </w:rPr>
                                <w:t xml:space="preserve">, </w:t>
                              </w:r>
                              <w:r w:rsidRPr="00A8606F">
                                <w:rPr>
                                  <w:i/>
                                  <w:color w:val="000000"/>
                                  <w:lang w:val="ru-RU"/>
                                </w:rPr>
                                <w:t>арнайы</w:t>
                              </w:r>
                              <w:r w:rsidRPr="00A8606F">
                                <w:rPr>
                                  <w:i/>
                                  <w:color w:val="000000"/>
                                </w:rPr>
                                <w:t xml:space="preserve"> </w:t>
                              </w:r>
                              <w:r w:rsidRPr="00A8606F">
                                <w:rPr>
                                  <w:i/>
                                  <w:color w:val="000000"/>
                                  <w:lang w:val="ru-RU"/>
                                </w:rPr>
                                <w:t>талаптар</w:t>
                              </w:r>
                              <w:r w:rsidRPr="00A8606F">
                                <w:rPr>
                                  <w:i/>
                                  <w:color w:val="00000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 name="Прямоугольник 286"/>
                        <wps:cNvSpPr/>
                        <wps:spPr>
                          <a:xfrm>
                            <a:off x="586740" y="160494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93B70">
                              <w:pPr>
                                <w:pStyle w:val="a8"/>
                                <w:spacing w:before="0" w:beforeAutospacing="0" w:after="0" w:afterAutospacing="0"/>
                                <w:jc w:val="center"/>
                              </w:pPr>
                              <w:r>
                                <w:rPr>
                                  <w:color w:val="000000"/>
                                  <w:lang w:val="ru-RU"/>
                                </w:rPr>
                                <w:t>Ш</w:t>
                              </w:r>
                              <w:r w:rsidRPr="00FE0262">
                                <w:rPr>
                                  <w:color w:val="000000"/>
                                  <w:lang w:val="ru-RU"/>
                                </w:rPr>
                                <w:t>ектеулерді</w:t>
                              </w:r>
                              <w:r w:rsidRPr="00570D64">
                                <w:rPr>
                                  <w:color w:val="000000"/>
                                </w:rPr>
                                <w:t xml:space="preserve"> </w:t>
                              </w:r>
                              <w:r w:rsidRPr="00FE0262">
                                <w:rPr>
                                  <w:color w:val="000000"/>
                                  <w:lang w:val="ru-RU"/>
                                </w:rPr>
                                <w:t>ескере</w:t>
                              </w:r>
                              <w:r w:rsidRPr="00570D64">
                                <w:rPr>
                                  <w:color w:val="000000"/>
                                </w:rPr>
                                <w:t xml:space="preserve"> </w:t>
                              </w:r>
                              <w:r w:rsidRPr="00FE0262">
                                <w:rPr>
                                  <w:color w:val="000000"/>
                                  <w:lang w:val="ru-RU"/>
                                </w:rPr>
                                <w:t>отырып</w:t>
                              </w:r>
                              <w:r>
                                <w:rPr>
                                  <w:color w:val="000000"/>
                                  <w:lang w:val="ru-RU"/>
                                </w:rPr>
                                <w:t xml:space="preserve"> </w:t>
                              </w:r>
                              <w:r w:rsidRPr="00FE0262">
                                <w:rPr>
                                  <w:color w:val="000000"/>
                                  <w:lang w:val="ru-RU"/>
                                </w:rPr>
                                <w:t>рұқсат</w:t>
                              </w:r>
                              <w:r w:rsidRPr="00570D64">
                                <w:rPr>
                                  <w:color w:val="000000"/>
                                </w:rPr>
                                <w:t xml:space="preserve"> </w:t>
                              </w:r>
                              <w:r w:rsidRPr="00FE0262">
                                <w:rPr>
                                  <w:color w:val="000000"/>
                                  <w:lang w:val="ru-RU"/>
                                </w:rPr>
                                <w:t>етілген</w:t>
                              </w:r>
                              <w:r w:rsidRPr="00570D64">
                                <w:rPr>
                                  <w:color w:val="000000"/>
                                </w:rPr>
                                <w:t xml:space="preserve"> </w:t>
                              </w:r>
                              <w:r w:rsidRPr="00FE0262">
                                <w:rPr>
                                  <w:color w:val="000000"/>
                                  <w:lang w:val="ru-RU"/>
                                </w:rPr>
                                <w:t>маршруттар</w:t>
                              </w:r>
                              <w:r>
                                <w:rPr>
                                  <w:color w:val="000000"/>
                                  <w:lang w:val="ru-RU"/>
                                </w:rPr>
                                <w:t xml:space="preserve"> ж</w:t>
                              </w:r>
                              <w:r w:rsidRPr="00FE0262">
                                <w:rPr>
                                  <w:color w:val="000000"/>
                                  <w:lang w:val="ru-RU"/>
                                </w:rPr>
                                <w:t>иынты</w:t>
                              </w:r>
                              <w:r>
                                <w:rPr>
                                  <w:color w:val="000000"/>
                                  <w:lang w:val="ru-RU"/>
                                </w:rPr>
                                <w:t xml:space="preserve">ғының </w:t>
                              </w:r>
                              <w:r w:rsidRPr="00FE0262">
                                <w:rPr>
                                  <w:color w:val="000000"/>
                                  <w:lang w:val="ru-RU"/>
                                </w:rPr>
                                <w:t>қалыптас</w:t>
                              </w:r>
                              <w:r>
                                <w:rPr>
                                  <w:color w:val="000000"/>
                                  <w:lang w:val="ru-RU"/>
                                </w:rPr>
                                <w:t>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7" name="Прямоугольник 287"/>
                        <wps:cNvSpPr/>
                        <wps:spPr>
                          <a:xfrm>
                            <a:off x="586740" y="219168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993B70" w:rsidRDefault="00D7553A" w:rsidP="00993B70">
                              <w:pPr>
                                <w:pStyle w:val="a8"/>
                                <w:spacing w:before="0" w:beforeAutospacing="0" w:after="0" w:afterAutospacing="0"/>
                                <w:jc w:val="center"/>
                                <w:rPr>
                                  <w:rFonts w:eastAsia="Times New Roman"/>
                                  <w:color w:val="000000"/>
                                  <w:lang w:val="ru-RU"/>
                                </w:rPr>
                              </w:pPr>
                              <w:r w:rsidRPr="00993B70">
                                <w:rPr>
                                  <w:rFonts w:eastAsia="Times New Roman"/>
                                  <w:color w:val="000000"/>
                                  <w:lang w:val="ru-RU"/>
                                </w:rPr>
                                <w:t>ML алгоритмдеріне негізделген трафикті болжау</w:t>
                              </w:r>
                            </w:p>
                            <w:p w:rsidR="00D7553A" w:rsidRDefault="00D7553A" w:rsidP="00993B70">
                              <w:pPr>
                                <w:pStyle w:val="a8"/>
                                <w:spacing w:before="0" w:beforeAutospacing="0" w:after="0" w:afterAutospacing="0"/>
                                <w:jc w:val="center"/>
                              </w:pPr>
                              <w:r>
                                <w:rPr>
                                  <w:rFonts w:eastAsia="Times New Roman"/>
                                  <w:color w:val="000000"/>
                                  <w:lang w:val="ru-RU"/>
                                </w:rPr>
                                <w:t>(</w:t>
                              </w:r>
                              <w:r w:rsidRPr="00993B70">
                                <w:rPr>
                                  <w:rFonts w:eastAsia="Times New Roman"/>
                                  <w:color w:val="000000"/>
                                  <w:lang w:val="ru-RU"/>
                                </w:rPr>
                                <w:t xml:space="preserve">Random Forest, </w:t>
                              </w:r>
                              <w:r w:rsidRPr="0070758B">
                                <w:rPr>
                                  <w:color w:val="000000"/>
                                </w:rPr>
                                <w:t>LSTM</w:t>
                              </w:r>
                              <w:r w:rsidRPr="00993B70">
                                <w:rPr>
                                  <w:rFonts w:eastAsia="Times New Roman"/>
                                  <w:color w:val="000000"/>
                                  <w:lang w:val="ru-RU"/>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Прямоугольник 288"/>
                        <wps:cNvSpPr/>
                        <wps:spPr>
                          <a:xfrm>
                            <a:off x="586740" y="278604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900DD4" w:rsidRDefault="00D7553A" w:rsidP="00900DD4">
                              <w:pPr>
                                <w:pStyle w:val="a8"/>
                                <w:spacing w:before="0" w:beforeAutospacing="0" w:after="0" w:afterAutospacing="0"/>
                                <w:jc w:val="center"/>
                                <w:rPr>
                                  <w:rFonts w:eastAsia="Times New Roman"/>
                                  <w:color w:val="000000"/>
                                  <w:lang w:val="ru-RU"/>
                                </w:rPr>
                              </w:pPr>
                              <w:r>
                                <w:rPr>
                                  <w:rFonts w:eastAsia="Times New Roman"/>
                                  <w:color w:val="000000"/>
                                  <w:lang w:val="ru-RU"/>
                                </w:rPr>
                                <w:t>Г</w:t>
                              </w:r>
                              <w:r w:rsidRPr="00900DD4">
                                <w:rPr>
                                  <w:rFonts w:eastAsia="Times New Roman"/>
                                  <w:color w:val="000000"/>
                                  <w:lang w:val="ru-RU"/>
                                </w:rPr>
                                <w:t xml:space="preserve">енетикалық алгоритмдер әдісімен </w:t>
                              </w:r>
                              <w:r>
                                <w:rPr>
                                  <w:rFonts w:eastAsia="Times New Roman"/>
                                  <w:color w:val="000000"/>
                                  <w:lang w:val="ru-RU"/>
                                </w:rPr>
                                <w:t>о</w:t>
                              </w:r>
                              <w:r w:rsidRPr="00900DD4">
                                <w:rPr>
                                  <w:rFonts w:eastAsia="Times New Roman"/>
                                  <w:color w:val="000000"/>
                                  <w:lang w:val="ru-RU"/>
                                </w:rPr>
                                <w:t xml:space="preserve">ңтайлы маршрутты есептеу </w:t>
                              </w:r>
                            </w:p>
                            <w:p w:rsidR="00D7553A" w:rsidRDefault="00D7553A" w:rsidP="00900DD4">
                              <w:pPr>
                                <w:pStyle w:val="a8"/>
                                <w:spacing w:before="0" w:beforeAutospacing="0" w:after="0" w:afterAutospacing="0"/>
                                <w:jc w:val="center"/>
                              </w:pPr>
                              <w:r w:rsidRPr="00900DD4">
                                <w:rPr>
                                  <w:rFonts w:eastAsia="Times New Roman"/>
                                  <w:color w:val="000000"/>
                                  <w:lang w:val="ru-RU"/>
                                </w:rPr>
                                <w:t>(уақыт пен шығындарды азайту)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9" name="Прямоугольник 289"/>
                        <wps:cNvSpPr/>
                        <wps:spPr>
                          <a:xfrm>
                            <a:off x="586740" y="339564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rPr>
                                  <w:rFonts w:eastAsia="Times New Roman"/>
                                  <w:color w:val="000000"/>
                                  <w:lang w:val="ru-RU"/>
                                </w:rPr>
                              </w:pPr>
                              <w:r w:rsidRPr="00900DD4">
                                <w:rPr>
                                  <w:rFonts w:eastAsia="Times New Roman"/>
                                  <w:color w:val="000000"/>
                                  <w:lang w:val="ru-RU"/>
                                </w:rPr>
                                <w:t xml:space="preserve">Сәйкестік критерийлері бойынша көлік құралын таңдау </w:t>
                              </w:r>
                            </w:p>
                            <w:p w:rsidR="00D7553A" w:rsidRDefault="00D7553A" w:rsidP="00900DD4">
                              <w:pPr>
                                <w:pStyle w:val="a8"/>
                                <w:spacing w:before="0" w:beforeAutospacing="0" w:after="0" w:afterAutospacing="0"/>
                                <w:jc w:val="center"/>
                              </w:pPr>
                              <w:r w:rsidRPr="00900DD4">
                                <w:rPr>
                                  <w:rFonts w:eastAsia="Times New Roman"/>
                                  <w:color w:val="000000"/>
                                  <w:lang w:val="ru-RU"/>
                                </w:rPr>
                                <w:t>(жүк көтергіштігі, шанақ түрі)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Прямоугольник 290"/>
                        <wps:cNvSpPr/>
                        <wps:spPr>
                          <a:xfrm>
                            <a:off x="586740" y="4005240"/>
                            <a:ext cx="4953000" cy="27720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pPr>
                              <w:r>
                                <w:rPr>
                                  <w:color w:val="000000"/>
                                  <w:lang w:val="kk-KZ"/>
                                </w:rPr>
                                <w:t>Ж</w:t>
                              </w:r>
                              <w:r w:rsidRPr="0070758B">
                                <w:rPr>
                                  <w:color w:val="000000"/>
                                  <w:lang w:val="ru-RU"/>
                                </w:rPr>
                                <w:t>И</w:t>
                              </w:r>
                              <w:r w:rsidRPr="00510008">
                                <w:rPr>
                                  <w:color w:val="000000"/>
                                </w:rPr>
                                <w:t xml:space="preserve"> </w:t>
                              </w:r>
                              <w:r w:rsidRPr="006E09E4">
                                <w:rPr>
                                  <w:color w:val="000000"/>
                                  <w:lang w:val="ru-RU"/>
                                </w:rPr>
                                <w:t>динамикалық баға белгілеу негізінде құнды қалыптастыру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Прямоугольник 291"/>
                        <wps:cNvSpPr/>
                        <wps:spPr>
                          <a:xfrm>
                            <a:off x="586740" y="4424340"/>
                            <a:ext cx="4953000" cy="27720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900DD4" w:rsidRDefault="00D7553A" w:rsidP="00900DD4">
                              <w:pPr>
                                <w:pStyle w:val="a8"/>
                                <w:spacing w:before="0" w:beforeAutospacing="0" w:after="0" w:afterAutospacing="0"/>
                                <w:jc w:val="center"/>
                                <w:rPr>
                                  <w:lang w:val="ru-RU"/>
                                </w:rPr>
                              </w:pPr>
                              <w:r w:rsidRPr="0070758B">
                                <w:rPr>
                                  <w:color w:val="000000"/>
                                  <w:lang w:val="ru-RU"/>
                                </w:rPr>
                                <w:t>Коммерциялық ұсыныс</w:t>
                              </w:r>
                              <w:r>
                                <w:rPr>
                                  <w:color w:val="000000"/>
                                  <w:lang w:val="ru-RU"/>
                                </w:rPr>
                                <w:t>ты г</w:t>
                              </w:r>
                              <w:r w:rsidRPr="0070758B">
                                <w:rPr>
                                  <w:color w:val="000000"/>
                                  <w:lang w:val="ru-RU"/>
                                </w:rPr>
                                <w:t xml:space="preserve">енерациялау және </w:t>
                              </w:r>
                              <w:r>
                                <w:rPr>
                                  <w:color w:val="000000"/>
                                  <w:lang w:val="ru-RU"/>
                                </w:rPr>
                                <w:t xml:space="preserve">клиентке </w:t>
                              </w:r>
                              <w:r w:rsidRPr="0070758B">
                                <w:rPr>
                                  <w:color w:val="000000"/>
                                  <w:lang w:val="ru-RU"/>
                                </w:rPr>
                                <w:t>жөнелту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2" name="Прямоугольник 292"/>
                        <wps:cNvSpPr/>
                        <wps:spPr>
                          <a:xfrm>
                            <a:off x="1767840" y="4851060"/>
                            <a:ext cx="2598420" cy="27720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900DD4" w:rsidRDefault="00D7553A" w:rsidP="00900DD4">
                              <w:pPr>
                                <w:pStyle w:val="a8"/>
                                <w:spacing w:before="0" w:beforeAutospacing="0" w:after="0" w:afterAutospacing="0"/>
                                <w:jc w:val="center"/>
                                <w:rPr>
                                  <w:lang w:val="ru-RU"/>
                                </w:rPr>
                              </w:pPr>
                              <w:r>
                                <w:rPr>
                                  <w:color w:val="000000"/>
                                  <w:lang w:val="ru-RU"/>
                                </w:rPr>
                                <w:t>Клиенттің шешімдер қ</w:t>
                              </w:r>
                              <w:r w:rsidRPr="00685D5B">
                                <w:rPr>
                                  <w:color w:val="000000"/>
                                  <w:lang w:val="ru-RU"/>
                                </w:rPr>
                                <w:t>абылдау</w:t>
                              </w:r>
                              <w:r>
                                <w:rPr>
                                  <w:color w:val="000000"/>
                                  <w:lang w:val="ru-RU"/>
                                </w:rPr>
                                <w:t>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3" name="Прямоугольник 293"/>
                        <wps:cNvSpPr/>
                        <wps:spPr>
                          <a:xfrm>
                            <a:off x="594360" y="5273040"/>
                            <a:ext cx="202692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pPr>
                              <w:r>
                                <w:rPr>
                                  <w:color w:val="000000"/>
                                  <w:lang w:val="ru-RU"/>
                                </w:rPr>
                                <w:t>Үдеріс</w:t>
                              </w:r>
                              <w:r w:rsidRPr="00D22451">
                                <w:rPr>
                                  <w:color w:val="000000"/>
                                  <w:lang w:val="ru-RU"/>
                                </w:rPr>
                                <w:t>ті бастау</w:t>
                              </w:r>
                              <w:r>
                                <w:rPr>
                                  <w:color w:val="000000"/>
                                  <w:lang w:val="ru-RU"/>
                                </w:rPr>
                                <w:t xml:space="preserve"> </w:t>
                              </w:r>
                              <w:r w:rsidRPr="00D22451">
                                <w:rPr>
                                  <w:color w:val="000000"/>
                                  <w:lang w:val="ru-RU"/>
                                </w:rPr>
                                <w:t>тапсырысты орындау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4" name="Прямоугольник 294"/>
                        <wps:cNvSpPr/>
                        <wps:spPr>
                          <a:xfrm>
                            <a:off x="594360" y="586232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pPr>
                              <w:r>
                                <w:rPr>
                                  <w:color w:val="000000"/>
                                  <w:lang w:val="ru-RU"/>
                                </w:rPr>
                                <w:t>Н</w:t>
                              </w:r>
                              <w:r w:rsidRPr="00D22451">
                                <w:rPr>
                                  <w:color w:val="000000"/>
                                  <w:lang w:val="ru-RU"/>
                                </w:rPr>
                                <w:t>ақты</w:t>
                              </w:r>
                              <w:r w:rsidRPr="00510008">
                                <w:rPr>
                                  <w:color w:val="000000"/>
                                </w:rPr>
                                <w:t xml:space="preserve"> </w:t>
                              </w:r>
                              <w:r w:rsidRPr="00D22451">
                                <w:rPr>
                                  <w:color w:val="000000"/>
                                  <w:lang w:val="ru-RU"/>
                                </w:rPr>
                                <w:t>уақыт</w:t>
                              </w:r>
                              <w:r w:rsidRPr="00510008">
                                <w:rPr>
                                  <w:color w:val="000000"/>
                                </w:rPr>
                                <w:t xml:space="preserve"> </w:t>
                              </w:r>
                              <w:r w:rsidRPr="00D22451">
                                <w:rPr>
                                  <w:color w:val="000000"/>
                                  <w:lang w:val="ru-RU"/>
                                </w:rPr>
                                <w:t xml:space="preserve">режимінде </w:t>
                              </w:r>
                              <w:r>
                                <w:rPr>
                                  <w:color w:val="000000"/>
                                  <w:lang w:val="ru-RU"/>
                                </w:rPr>
                                <w:t>о</w:t>
                              </w:r>
                              <w:r w:rsidRPr="00D22451">
                                <w:rPr>
                                  <w:color w:val="000000"/>
                                  <w:lang w:val="ru-RU"/>
                                </w:rPr>
                                <w:t>рындалу</w:t>
                              </w:r>
                              <w:r w:rsidRPr="00510008">
                                <w:rPr>
                                  <w:color w:val="000000"/>
                                </w:rPr>
                                <w:t xml:space="preserve"> </w:t>
                              </w:r>
                              <w:r w:rsidRPr="00D22451">
                                <w:rPr>
                                  <w:color w:val="000000"/>
                                  <w:lang w:val="ru-RU"/>
                                </w:rPr>
                                <w:t>мониторингі</w:t>
                              </w:r>
                              <w:r w:rsidRPr="00510008">
                                <w:rPr>
                                  <w:color w:val="000000"/>
                                </w:rPr>
                                <w:t xml:space="preserve"> </w:t>
                              </w:r>
                              <w:r w:rsidRPr="00510008">
                                <w:rPr>
                                  <w:color w:val="000000"/>
                                </w:rPr>
                                <w:br/>
                                <w:t>(</w:t>
                              </w:r>
                              <w:r w:rsidRPr="00D22451">
                                <w:rPr>
                                  <w:color w:val="000000"/>
                                </w:rPr>
                                <w:t>GPS</w:t>
                              </w:r>
                              <w:r w:rsidRPr="00510008">
                                <w:rPr>
                                  <w:color w:val="000000"/>
                                </w:rPr>
                                <w:t xml:space="preserve">, </w:t>
                              </w:r>
                              <w:r w:rsidRPr="00D22451">
                                <w:rPr>
                                  <w:color w:val="000000"/>
                                </w:rPr>
                                <w:t>IoT</w:t>
                              </w:r>
                              <w:r w:rsidRPr="00510008">
                                <w:rPr>
                                  <w:color w:val="000000"/>
                                </w:rPr>
                                <w:t>-</w:t>
                              </w:r>
                              <w:r w:rsidRPr="00D22451">
                                <w:rPr>
                                  <w:color w:val="000000"/>
                                  <w:lang w:val="ru-RU"/>
                                </w:rPr>
                                <w:t>датчиктер</w:t>
                              </w:r>
                              <w:r w:rsidRPr="00510008">
                                <w:rPr>
                                  <w:color w:val="00000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5" name="Прямоугольник 295"/>
                        <wps:cNvSpPr/>
                        <wps:spPr>
                          <a:xfrm>
                            <a:off x="594360" y="6466160"/>
                            <a:ext cx="495300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pPr>
                              <w:r w:rsidRPr="007026DD">
                                <w:rPr>
                                  <w:color w:val="000000"/>
                                  <w:lang w:val="ru-RU"/>
                                </w:rPr>
                                <w:t>Орындалу</w:t>
                              </w:r>
                              <w:r w:rsidRPr="00510008">
                                <w:rPr>
                                  <w:color w:val="000000"/>
                                </w:rPr>
                                <w:t xml:space="preserve"> </w:t>
                              </w:r>
                              <w:r w:rsidRPr="007026DD">
                                <w:rPr>
                                  <w:color w:val="000000"/>
                                  <w:lang w:val="ru-RU"/>
                                </w:rPr>
                                <w:t>нәтижелерін</w:t>
                              </w:r>
                              <w:r w:rsidRPr="00510008">
                                <w:rPr>
                                  <w:color w:val="000000"/>
                                </w:rPr>
                                <w:t xml:space="preserve"> </w:t>
                              </w:r>
                              <w:r w:rsidRPr="007026DD">
                                <w:rPr>
                                  <w:color w:val="000000"/>
                                  <w:lang w:val="ru-RU"/>
                                </w:rPr>
                                <w:t>талдау</w:t>
                              </w:r>
                              <w:r w:rsidRPr="00510008">
                                <w:rPr>
                                  <w:color w:val="000000"/>
                                </w:rPr>
                                <w:t xml:space="preserve"> </w:t>
                              </w:r>
                              <w:r w:rsidRPr="007026DD">
                                <w:rPr>
                                  <w:color w:val="000000"/>
                                  <w:lang w:val="ru-RU"/>
                                </w:rPr>
                                <w:t>және</w:t>
                              </w:r>
                              <w:r w:rsidRPr="00510008">
                                <w:rPr>
                                  <w:color w:val="000000"/>
                                </w:rPr>
                                <w:t xml:space="preserve"> </w:t>
                              </w:r>
                              <w:r w:rsidRPr="007026DD">
                                <w:rPr>
                                  <w:color w:val="000000"/>
                                  <w:lang w:val="ru-RU"/>
                                </w:rPr>
                                <w:t>тиімділікті</w:t>
                              </w:r>
                              <w:r w:rsidRPr="00510008">
                                <w:rPr>
                                  <w:color w:val="000000"/>
                                </w:rPr>
                                <w:t xml:space="preserve"> </w:t>
                              </w:r>
                              <w:r w:rsidRPr="007026DD">
                                <w:rPr>
                                  <w:color w:val="000000"/>
                                  <w:lang w:val="ru-RU"/>
                                </w:rPr>
                                <w:t>бағалау</w:t>
                              </w:r>
                              <w:r w:rsidRPr="00510008">
                                <w:rPr>
                                  <w:color w:val="000000"/>
                                </w:rPr>
                                <w:br/>
                                <w:t>(</w:t>
                              </w:r>
                              <w:r w:rsidRPr="007026DD">
                                <w:rPr>
                                  <w:color w:val="000000"/>
                                </w:rPr>
                                <w:t>KPI</w:t>
                              </w:r>
                              <w:r w:rsidRPr="00510008">
                                <w:rPr>
                                  <w:color w:val="000000"/>
                                </w:rPr>
                                <w:t xml:space="preserve">, </w:t>
                              </w:r>
                              <w:r w:rsidRPr="007026DD">
                                <w:rPr>
                                  <w:color w:val="000000"/>
                                  <w:lang w:val="ru-RU"/>
                                </w:rPr>
                                <w:t>жоспардан</w:t>
                              </w:r>
                              <w:r w:rsidRPr="00510008">
                                <w:rPr>
                                  <w:color w:val="000000"/>
                                </w:rPr>
                                <w:t xml:space="preserve"> </w:t>
                              </w:r>
                              <w:r w:rsidRPr="007026DD">
                                <w:rPr>
                                  <w:color w:val="000000"/>
                                  <w:lang w:val="ru-RU"/>
                                </w:rPr>
                                <w:t>ауытқулар</w:t>
                              </w:r>
                              <w:r w:rsidRPr="00510008">
                                <w:rPr>
                                  <w:color w:val="00000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Прямоугольник 297"/>
                        <wps:cNvSpPr/>
                        <wps:spPr>
                          <a:xfrm>
                            <a:off x="594360" y="7068140"/>
                            <a:ext cx="4953000" cy="2699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900DD4" w:rsidRDefault="00D7553A" w:rsidP="00900DD4">
                              <w:pPr>
                                <w:pStyle w:val="a8"/>
                                <w:spacing w:before="0" w:beforeAutospacing="0" w:after="0" w:afterAutospacing="0"/>
                                <w:jc w:val="center"/>
                                <w:rPr>
                                  <w:lang w:val="ru-RU"/>
                                </w:rPr>
                              </w:pPr>
                              <w:r w:rsidRPr="007026DD">
                                <w:rPr>
                                  <w:color w:val="000000"/>
                                  <w:lang w:val="ru-RU"/>
                                </w:rPr>
                                <w:t>жаңа деректер негізінде машиналық оқыту</w:t>
                              </w:r>
                              <w:r>
                                <w:rPr>
                                  <w:color w:val="000000"/>
                                  <w:lang w:val="ru-RU"/>
                                </w:rPr>
                                <w:t>дың алгоритмдерін</w:t>
                              </w:r>
                              <w:r w:rsidRPr="007026DD">
                                <w:rPr>
                                  <w:color w:val="000000"/>
                                  <w:lang w:val="ru-RU"/>
                                </w:rPr>
                                <w:t xml:space="preserve"> жаңарту</w:t>
                              </w:r>
                              <w:r>
                                <w:rPr>
                                  <w:color w:val="000000"/>
                                  <w:lang w:val="ru-RU"/>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Прямоугольник 298"/>
                        <wps:cNvSpPr/>
                        <wps:spPr>
                          <a:xfrm>
                            <a:off x="2072640" y="7472340"/>
                            <a:ext cx="2004060" cy="27432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D7553A" w:rsidRDefault="00D7553A" w:rsidP="00900DD4">
                              <w:pPr>
                                <w:pStyle w:val="a8"/>
                                <w:spacing w:before="0" w:beforeAutospacing="0" w:after="0" w:afterAutospacing="0" w:line="256" w:lineRule="auto"/>
                                <w:jc w:val="center"/>
                              </w:pPr>
                              <w:r>
                                <w:rPr>
                                  <w:rFonts w:eastAsia="Calibri"/>
                                  <w:b/>
                                  <w:bCs/>
                                  <w:lang w:val="kk-KZ"/>
                                </w:rPr>
                                <w:t>АЯҚТАЛУЫ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Прямоугольник 299"/>
                        <wps:cNvSpPr/>
                        <wps:spPr>
                          <a:xfrm>
                            <a:off x="586740" y="4851060"/>
                            <a:ext cx="670560" cy="27720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pPr>
                              <w:r>
                                <w:rPr>
                                  <w:rFonts w:eastAsia="Times New Roman"/>
                                  <w:color w:val="000000"/>
                                  <w:lang w:val="ru-RU"/>
                                </w:rPr>
                                <w:t>Иә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Прямоугольник 300"/>
                        <wps:cNvSpPr/>
                        <wps:spPr>
                          <a:xfrm>
                            <a:off x="4869180" y="4851060"/>
                            <a:ext cx="670560" cy="27720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900DD4" w:rsidRDefault="00D7553A" w:rsidP="00900DD4">
                              <w:pPr>
                                <w:pStyle w:val="a8"/>
                                <w:spacing w:before="0" w:beforeAutospacing="0" w:after="0" w:afterAutospacing="0"/>
                                <w:jc w:val="center"/>
                                <w:rPr>
                                  <w:lang w:val="kk-KZ"/>
                                </w:rPr>
                              </w:pPr>
                              <w:r>
                                <w:rPr>
                                  <w:lang w:val="kk-KZ"/>
                                </w:rPr>
                                <w:t>Жоқ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1" name="Прямоугольник 301"/>
                        <wps:cNvSpPr/>
                        <wps:spPr>
                          <a:xfrm>
                            <a:off x="3520440" y="5273040"/>
                            <a:ext cx="2026920" cy="4521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900DD4">
                              <w:pPr>
                                <w:pStyle w:val="a8"/>
                                <w:spacing w:before="0" w:beforeAutospacing="0" w:after="0" w:afterAutospacing="0"/>
                                <w:jc w:val="center"/>
                              </w:pPr>
                              <w:r w:rsidRPr="004B159A">
                                <w:rPr>
                                  <w:color w:val="000000"/>
                                  <w:lang w:val="ru-RU"/>
                                </w:rPr>
                                <w:t>Параметрлерді реттеу</w:t>
                              </w:r>
                              <w:r>
                                <w:rPr>
                                  <w:color w:val="000000"/>
                                  <w:lang w:val="ru-RU"/>
                                </w:rPr>
                                <w:t xml:space="preserve"> </w:t>
                              </w:r>
                              <w:r w:rsidRPr="004B159A">
                                <w:rPr>
                                  <w:color w:val="000000"/>
                                  <w:lang w:val="ru-RU"/>
                                </w:rPr>
                                <w:t>және шарттарды қайта есептеу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2" name="Прямая со стрелкой 302"/>
                        <wps:cNvCnPr>
                          <a:stCxn id="283" idx="2"/>
                          <a:endCxn id="284" idx="0"/>
                        </wps:cNvCnPr>
                        <wps:spPr>
                          <a:xfrm>
                            <a:off x="3059430" y="312420"/>
                            <a:ext cx="3810" cy="1190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3" name="Прямая со стрелкой 303"/>
                        <wps:cNvCnPr>
                          <a:stCxn id="284" idx="2"/>
                          <a:endCxn id="285" idx="0"/>
                        </wps:cNvCnPr>
                        <wps:spPr>
                          <a:xfrm>
                            <a:off x="3063240" y="883920"/>
                            <a:ext cx="0" cy="1266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4" name="Прямая со стрелкой 304"/>
                        <wps:cNvCnPr>
                          <a:stCxn id="285" idx="2"/>
                          <a:endCxn id="286" idx="0"/>
                        </wps:cNvCnPr>
                        <wps:spPr>
                          <a:xfrm>
                            <a:off x="3063240" y="1462700"/>
                            <a:ext cx="0" cy="1422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5" name="Прямая со стрелкой 305"/>
                        <wps:cNvCnPr>
                          <a:stCxn id="286" idx="2"/>
                        </wps:cNvCnPr>
                        <wps:spPr>
                          <a:xfrm>
                            <a:off x="3063240" y="2057060"/>
                            <a:ext cx="0" cy="1346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6" name="Прямая со стрелкой 306"/>
                        <wps:cNvCnPr>
                          <a:endCxn id="288" idx="0"/>
                        </wps:cNvCnPr>
                        <wps:spPr>
                          <a:xfrm>
                            <a:off x="3059430" y="2643800"/>
                            <a:ext cx="3810" cy="1422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7" name="Прямая со стрелкой 307"/>
                        <wps:cNvCnPr>
                          <a:stCxn id="288" idx="2"/>
                          <a:endCxn id="289" idx="0"/>
                        </wps:cNvCnPr>
                        <wps:spPr>
                          <a:xfrm>
                            <a:off x="3063240" y="3238160"/>
                            <a:ext cx="0" cy="1574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8" name="Прямая со стрелкой 308"/>
                        <wps:cNvCnPr>
                          <a:endCxn id="290" idx="0"/>
                        </wps:cNvCnPr>
                        <wps:spPr>
                          <a:xfrm>
                            <a:off x="3063240" y="3847760"/>
                            <a:ext cx="0" cy="1574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09" name="Прямая со стрелкой 309"/>
                        <wps:cNvCnPr>
                          <a:stCxn id="290" idx="2"/>
                          <a:endCxn id="291" idx="0"/>
                        </wps:cNvCnPr>
                        <wps:spPr>
                          <a:xfrm>
                            <a:off x="3063240" y="4282440"/>
                            <a:ext cx="0" cy="1419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0" name="Прямая со стрелкой 310"/>
                        <wps:cNvCnPr>
                          <a:stCxn id="291" idx="2"/>
                          <a:endCxn id="292" idx="0"/>
                        </wps:cNvCnPr>
                        <wps:spPr>
                          <a:xfrm>
                            <a:off x="3063240" y="4701540"/>
                            <a:ext cx="3810" cy="1495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1" name="Прямая со стрелкой 311"/>
                        <wps:cNvCnPr>
                          <a:stCxn id="292" idx="1"/>
                          <a:endCxn id="299" idx="3"/>
                        </wps:cNvCnPr>
                        <wps:spPr>
                          <a:xfrm flipH="1">
                            <a:off x="1257300" y="4989660"/>
                            <a:ext cx="51054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2" name="Прямая со стрелкой 312"/>
                        <wps:cNvCnPr>
                          <a:stCxn id="292" idx="3"/>
                          <a:endCxn id="300" idx="1"/>
                        </wps:cNvCnPr>
                        <wps:spPr>
                          <a:xfrm>
                            <a:off x="4366260" y="4989660"/>
                            <a:ext cx="50292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3" name="Прямая со стрелкой 313"/>
                        <wps:cNvCnPr>
                          <a:stCxn id="300" idx="2"/>
                        </wps:cNvCnPr>
                        <wps:spPr>
                          <a:xfrm>
                            <a:off x="5204460" y="5128260"/>
                            <a:ext cx="0" cy="1447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4" name="Соединительная линия уступом 314"/>
                        <wps:cNvCnPr>
                          <a:stCxn id="301" idx="3"/>
                          <a:endCxn id="286" idx="3"/>
                        </wps:cNvCnPr>
                        <wps:spPr>
                          <a:xfrm flipH="1" flipV="1">
                            <a:off x="5539740" y="1831000"/>
                            <a:ext cx="7620" cy="3668100"/>
                          </a:xfrm>
                          <a:prstGeom prst="bentConnector3">
                            <a:avLst>
                              <a:gd name="adj1" fmla="val -3000000"/>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5" name="Прямая со стрелкой 315"/>
                        <wps:cNvCnPr>
                          <a:stCxn id="299" idx="2"/>
                        </wps:cNvCnPr>
                        <wps:spPr>
                          <a:xfrm>
                            <a:off x="922020" y="5128260"/>
                            <a:ext cx="0" cy="1447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6" name="Прямая со стрелкой 316"/>
                        <wps:cNvCnPr>
                          <a:stCxn id="293" idx="2"/>
                        </wps:cNvCnPr>
                        <wps:spPr>
                          <a:xfrm>
                            <a:off x="1607820" y="5725160"/>
                            <a:ext cx="0" cy="1371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7" name="Прямая со стрелкой 317"/>
                        <wps:cNvCnPr>
                          <a:stCxn id="294" idx="2"/>
                          <a:endCxn id="295" idx="0"/>
                        </wps:cNvCnPr>
                        <wps:spPr>
                          <a:xfrm>
                            <a:off x="3070860" y="6314440"/>
                            <a:ext cx="0" cy="15172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8" name="Прямая со стрелкой 318"/>
                        <wps:cNvCnPr>
                          <a:stCxn id="295" idx="2"/>
                          <a:endCxn id="297" idx="0"/>
                        </wps:cNvCnPr>
                        <wps:spPr>
                          <a:xfrm>
                            <a:off x="3070860" y="6918280"/>
                            <a:ext cx="0" cy="1498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19" name="Прямая со стрелкой 319"/>
                        <wps:cNvCnPr>
                          <a:stCxn id="297" idx="2"/>
                          <a:endCxn id="298" idx="0"/>
                        </wps:cNvCnPr>
                        <wps:spPr>
                          <a:xfrm>
                            <a:off x="3070860" y="7338060"/>
                            <a:ext cx="3810" cy="1342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59" o:spid="_x0000_s1353" editas="canvas" style="width:480.6pt;height:613.2pt;mso-position-horizontal-relative:char;mso-position-vertical-relative:line" coordsize="61036,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">
                <v:shape id="_x0000_s1354" type="#_x0000_t75" style="position:absolute;width:61036;height:77876;visibility:visible;mso-wrap-style:square" stroked="t" strokecolor="black [3213]">
                  <v:fill o:detectmouseclick="t"/>
                  <v:path o:connecttype="none"/>
                </v:shape>
                <v:rect id="Прямоугольник 283" o:spid="_x0000_s1355" style="position:absolute;left:20574;top:381;width:20040;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" fillcolor="#c3c3c3 [2166]" strokecolor="#a5a5a5 [3206]" strokeweight=".5pt">
                  <v:fill color2="#b6b6b6 [2614]" rotate="t" colors="0 #d2d2d2;.5 #c8c8c8;1 silver" focus="100%" type="gradient">
                    <o:fill v:ext="view" type="gradientUnscaled"/>
                  </v:fill>
                  <v:textbox>
                    <w:txbxContent>
                      <w:p w:rsidR="00D7553A" w:rsidRPr="00A8606F" w:rsidRDefault="00D7553A" w:rsidP="00A8606F">
                        <w:pPr>
                          <w:spacing w:after="0" w:line="240" w:lineRule="auto"/>
                          <w:jc w:val="center"/>
                          <w:rPr>
                            <w:rFonts w:ascii="Times New Roman" w:hAnsi="Times New Roman" w:cs="Times New Roman"/>
                            <w:b/>
                            <w:sz w:val="24"/>
                            <w:szCs w:val="24"/>
                            <w:lang w:val="kk-KZ"/>
                          </w:rPr>
                        </w:pPr>
                        <w:r w:rsidRPr="00A8606F">
                          <w:rPr>
                            <w:rFonts w:ascii="Times New Roman" w:hAnsi="Times New Roman" w:cs="Times New Roman"/>
                            <w:b/>
                            <w:sz w:val="24"/>
                            <w:szCs w:val="24"/>
                            <w:lang w:val="kk-KZ"/>
                          </w:rPr>
                          <w:t>БАСТАЛУЫ</w:t>
                        </w:r>
                      </w:p>
                    </w:txbxContent>
                  </v:textbox>
                </v:rect>
                <v:rect id="Прямоугольник 284" o:spid="_x0000_s1356" style="position:absolute;left:5867;top:4314;width:49530;height:4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" fillcolor="white [3201]" strokecolor="black [3200]" strokeweight="1pt">
                  <v:textbox>
                    <w:txbxContent>
                      <w:p w:rsidR="00D7553A" w:rsidRDefault="00D7553A" w:rsidP="00A8606F">
                        <w:pPr>
                          <w:pStyle w:val="a8"/>
                          <w:spacing w:before="0" w:beforeAutospacing="0" w:after="0" w:afterAutospacing="0"/>
                          <w:jc w:val="center"/>
                        </w:pPr>
                        <w:r w:rsidRPr="00FE0262">
                          <w:rPr>
                            <w:color w:val="000000"/>
                            <w:lang w:val="ru-RU"/>
                          </w:rPr>
                          <w:t>Тасымалдауға</w:t>
                        </w:r>
                        <w:r w:rsidRPr="00570D64">
                          <w:rPr>
                            <w:color w:val="000000"/>
                          </w:rPr>
                          <w:t xml:space="preserve"> </w:t>
                        </w:r>
                        <w:r w:rsidRPr="00FE0262">
                          <w:rPr>
                            <w:color w:val="000000"/>
                            <w:lang w:val="ru-RU"/>
                          </w:rPr>
                          <w:t>өтінімнің</w:t>
                        </w:r>
                        <w:r w:rsidRPr="00570D64">
                          <w:rPr>
                            <w:color w:val="000000"/>
                          </w:rPr>
                          <w:t xml:space="preserve"> </w:t>
                        </w:r>
                        <w:r w:rsidRPr="00FE0262">
                          <w:rPr>
                            <w:color w:val="000000"/>
                            <w:lang w:val="ru-RU"/>
                          </w:rPr>
                          <w:t>түсуі</w:t>
                        </w:r>
                        <w:r w:rsidRPr="00570D64">
                          <w:rPr>
                            <w:color w:val="000000"/>
                          </w:rPr>
                          <w:br/>
                        </w:r>
                        <w:r w:rsidRPr="00A8606F">
                          <w:rPr>
                            <w:i/>
                            <w:color w:val="000000"/>
                          </w:rPr>
                          <w:t>(</w:t>
                        </w:r>
                        <w:r w:rsidRPr="00A8606F">
                          <w:rPr>
                            <w:i/>
                            <w:color w:val="000000"/>
                            <w:lang w:val="ru-RU"/>
                          </w:rPr>
                          <w:t>жүктің</w:t>
                        </w:r>
                        <w:r w:rsidRPr="00A8606F">
                          <w:rPr>
                            <w:i/>
                            <w:color w:val="000000"/>
                          </w:rPr>
                          <w:t xml:space="preserve"> </w:t>
                        </w:r>
                        <w:r w:rsidRPr="00A8606F">
                          <w:rPr>
                            <w:i/>
                            <w:color w:val="000000"/>
                            <w:lang w:val="ru-RU"/>
                          </w:rPr>
                          <w:t>түрі</w:t>
                        </w:r>
                        <w:r w:rsidRPr="00A8606F">
                          <w:rPr>
                            <w:i/>
                            <w:color w:val="000000"/>
                          </w:rPr>
                          <w:t xml:space="preserve">, </w:t>
                        </w:r>
                        <w:r w:rsidRPr="00A8606F">
                          <w:rPr>
                            <w:i/>
                            <w:color w:val="000000"/>
                            <w:lang w:val="ru-RU"/>
                          </w:rPr>
                          <w:t>бағыты</w:t>
                        </w:r>
                        <w:r w:rsidRPr="00A8606F">
                          <w:rPr>
                            <w:i/>
                            <w:color w:val="000000"/>
                          </w:rPr>
                          <w:t xml:space="preserve">, </w:t>
                        </w:r>
                        <w:r w:rsidRPr="00A8606F">
                          <w:rPr>
                            <w:i/>
                            <w:color w:val="000000"/>
                            <w:lang w:val="ru-RU"/>
                          </w:rPr>
                          <w:t>талаптары</w:t>
                        </w:r>
                        <w:r w:rsidRPr="00A8606F">
                          <w:rPr>
                            <w:i/>
                            <w:color w:val="000000"/>
                          </w:rPr>
                          <w:t>)</w:t>
                        </w:r>
                      </w:p>
                    </w:txbxContent>
                  </v:textbox>
                </v:rect>
                <v:rect id="Прямоугольник 285" o:spid="_x0000_s1357" style="position:absolute;left:5867;top:10105;width:49530;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" fillcolor="white [3201]" strokecolor="black [3200]" strokeweight="1pt">
                  <v:textbox>
                    <w:txbxContent>
                      <w:p w:rsidR="00D7553A" w:rsidRDefault="00D7553A" w:rsidP="00A8606F">
                        <w:pPr>
                          <w:pStyle w:val="a8"/>
                          <w:spacing w:before="0" w:beforeAutospacing="0" w:after="0" w:afterAutospacing="0"/>
                          <w:jc w:val="center"/>
                        </w:pPr>
                        <w:r w:rsidRPr="00FE0262">
                          <w:rPr>
                            <w:color w:val="000000"/>
                            <w:lang w:val="ru-RU"/>
                          </w:rPr>
                          <w:t>Жүктің</w:t>
                        </w:r>
                        <w:r w:rsidRPr="00570D64">
                          <w:rPr>
                            <w:color w:val="000000"/>
                          </w:rPr>
                          <w:t xml:space="preserve"> </w:t>
                        </w:r>
                        <w:r w:rsidRPr="00FE0262">
                          <w:rPr>
                            <w:color w:val="000000"/>
                            <w:lang w:val="ru-RU"/>
                          </w:rPr>
                          <w:t>параметрлерін</w:t>
                        </w:r>
                        <w:r w:rsidRPr="00570D64">
                          <w:rPr>
                            <w:color w:val="000000"/>
                          </w:rPr>
                          <w:t xml:space="preserve"> </w:t>
                        </w:r>
                        <w:r w:rsidRPr="00FE0262">
                          <w:rPr>
                            <w:color w:val="000000"/>
                            <w:lang w:val="ru-RU"/>
                          </w:rPr>
                          <w:t>нейрондық</w:t>
                        </w:r>
                        <w:r w:rsidRPr="00570D64">
                          <w:rPr>
                            <w:color w:val="000000"/>
                          </w:rPr>
                          <w:t xml:space="preserve"> </w:t>
                        </w:r>
                        <w:r w:rsidRPr="00FE0262">
                          <w:rPr>
                            <w:color w:val="000000"/>
                            <w:lang w:val="ru-RU"/>
                          </w:rPr>
                          <w:t>желілерді</w:t>
                        </w:r>
                        <w:r w:rsidRPr="00570D64">
                          <w:rPr>
                            <w:color w:val="000000"/>
                          </w:rPr>
                          <w:t xml:space="preserve"> </w:t>
                        </w:r>
                        <w:r w:rsidRPr="00FE0262">
                          <w:rPr>
                            <w:color w:val="000000"/>
                            <w:lang w:val="ru-RU"/>
                          </w:rPr>
                          <w:t>қолдана</w:t>
                        </w:r>
                        <w:r w:rsidRPr="00570D64">
                          <w:rPr>
                            <w:color w:val="000000"/>
                          </w:rPr>
                          <w:t xml:space="preserve"> </w:t>
                        </w:r>
                        <w:r w:rsidRPr="00FE0262">
                          <w:rPr>
                            <w:color w:val="000000"/>
                            <w:lang w:val="ru-RU"/>
                          </w:rPr>
                          <w:t>отырып талдау</w:t>
                        </w:r>
                        <w:r>
                          <w:rPr>
                            <w:color w:val="000000"/>
                            <w:lang w:val="ru-RU"/>
                          </w:rPr>
                          <w:t xml:space="preserve"> </w:t>
                        </w:r>
                        <w:r w:rsidRPr="00570D64">
                          <w:rPr>
                            <w:color w:val="000000"/>
                          </w:rPr>
                          <w:br/>
                        </w:r>
                        <w:r w:rsidRPr="00A8606F">
                          <w:rPr>
                            <w:i/>
                            <w:color w:val="000000"/>
                          </w:rPr>
                          <w:t>(</w:t>
                        </w:r>
                        <w:r w:rsidRPr="00A8606F">
                          <w:rPr>
                            <w:i/>
                            <w:color w:val="000000"/>
                            <w:lang w:val="ru-RU"/>
                          </w:rPr>
                          <w:t>салмағы</w:t>
                        </w:r>
                        <w:r w:rsidRPr="00A8606F">
                          <w:rPr>
                            <w:i/>
                            <w:color w:val="000000"/>
                          </w:rPr>
                          <w:t xml:space="preserve">, </w:t>
                        </w:r>
                        <w:r w:rsidRPr="00A8606F">
                          <w:rPr>
                            <w:i/>
                            <w:color w:val="000000"/>
                            <w:lang w:val="ru-RU"/>
                          </w:rPr>
                          <w:t>көлемі</w:t>
                        </w:r>
                        <w:r w:rsidRPr="00A8606F">
                          <w:rPr>
                            <w:i/>
                            <w:color w:val="000000"/>
                          </w:rPr>
                          <w:t xml:space="preserve">, </w:t>
                        </w:r>
                        <w:r w:rsidRPr="00A8606F">
                          <w:rPr>
                            <w:i/>
                            <w:color w:val="000000"/>
                            <w:lang w:val="ru-RU"/>
                          </w:rPr>
                          <w:t>арнайы</w:t>
                        </w:r>
                        <w:r w:rsidRPr="00A8606F">
                          <w:rPr>
                            <w:i/>
                            <w:color w:val="000000"/>
                          </w:rPr>
                          <w:t xml:space="preserve"> </w:t>
                        </w:r>
                        <w:r w:rsidRPr="00A8606F">
                          <w:rPr>
                            <w:i/>
                            <w:color w:val="000000"/>
                            <w:lang w:val="ru-RU"/>
                          </w:rPr>
                          <w:t>талаптар</w:t>
                        </w:r>
                        <w:r w:rsidRPr="00A8606F">
                          <w:rPr>
                            <w:i/>
                            <w:color w:val="000000"/>
                          </w:rPr>
                          <w:t>)</w:t>
                        </w:r>
                      </w:p>
                    </w:txbxContent>
                  </v:textbox>
                </v:rect>
                <v:rect id="Прямоугольник 286" o:spid="_x0000_s1358" style="position:absolute;left:5867;top:16049;width:49530;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" fillcolor="white [3201]" strokecolor="black [3200]" strokeweight="1pt">
                  <v:textbox>
                    <w:txbxContent>
                      <w:p w:rsidR="00D7553A" w:rsidRDefault="00D7553A" w:rsidP="00993B70">
                        <w:pPr>
                          <w:pStyle w:val="a8"/>
                          <w:spacing w:before="0" w:beforeAutospacing="0" w:after="0" w:afterAutospacing="0"/>
                          <w:jc w:val="center"/>
                        </w:pPr>
                        <w:r>
                          <w:rPr>
                            <w:color w:val="000000"/>
                            <w:lang w:val="ru-RU"/>
                          </w:rPr>
                          <w:t>Ш</w:t>
                        </w:r>
                        <w:r w:rsidRPr="00FE0262">
                          <w:rPr>
                            <w:color w:val="000000"/>
                            <w:lang w:val="ru-RU"/>
                          </w:rPr>
                          <w:t>ектеулерді</w:t>
                        </w:r>
                        <w:r w:rsidRPr="00570D64">
                          <w:rPr>
                            <w:color w:val="000000"/>
                          </w:rPr>
                          <w:t xml:space="preserve"> </w:t>
                        </w:r>
                        <w:r w:rsidRPr="00FE0262">
                          <w:rPr>
                            <w:color w:val="000000"/>
                            <w:lang w:val="ru-RU"/>
                          </w:rPr>
                          <w:t>ескере</w:t>
                        </w:r>
                        <w:r w:rsidRPr="00570D64">
                          <w:rPr>
                            <w:color w:val="000000"/>
                          </w:rPr>
                          <w:t xml:space="preserve"> </w:t>
                        </w:r>
                        <w:r w:rsidRPr="00FE0262">
                          <w:rPr>
                            <w:color w:val="000000"/>
                            <w:lang w:val="ru-RU"/>
                          </w:rPr>
                          <w:t>отырып</w:t>
                        </w:r>
                        <w:r>
                          <w:rPr>
                            <w:color w:val="000000"/>
                            <w:lang w:val="ru-RU"/>
                          </w:rPr>
                          <w:t xml:space="preserve"> </w:t>
                        </w:r>
                        <w:r w:rsidRPr="00FE0262">
                          <w:rPr>
                            <w:color w:val="000000"/>
                            <w:lang w:val="ru-RU"/>
                          </w:rPr>
                          <w:t>рұқсат</w:t>
                        </w:r>
                        <w:r w:rsidRPr="00570D64">
                          <w:rPr>
                            <w:color w:val="000000"/>
                          </w:rPr>
                          <w:t xml:space="preserve"> </w:t>
                        </w:r>
                        <w:r w:rsidRPr="00FE0262">
                          <w:rPr>
                            <w:color w:val="000000"/>
                            <w:lang w:val="ru-RU"/>
                          </w:rPr>
                          <w:t>етілген</w:t>
                        </w:r>
                        <w:r w:rsidRPr="00570D64">
                          <w:rPr>
                            <w:color w:val="000000"/>
                          </w:rPr>
                          <w:t xml:space="preserve"> </w:t>
                        </w:r>
                        <w:r w:rsidRPr="00FE0262">
                          <w:rPr>
                            <w:color w:val="000000"/>
                            <w:lang w:val="ru-RU"/>
                          </w:rPr>
                          <w:t>маршруттар</w:t>
                        </w:r>
                        <w:r>
                          <w:rPr>
                            <w:color w:val="000000"/>
                            <w:lang w:val="ru-RU"/>
                          </w:rPr>
                          <w:t xml:space="preserve"> ж</w:t>
                        </w:r>
                        <w:r w:rsidRPr="00FE0262">
                          <w:rPr>
                            <w:color w:val="000000"/>
                            <w:lang w:val="ru-RU"/>
                          </w:rPr>
                          <w:t>иынты</w:t>
                        </w:r>
                        <w:r>
                          <w:rPr>
                            <w:color w:val="000000"/>
                            <w:lang w:val="ru-RU"/>
                          </w:rPr>
                          <w:t xml:space="preserve">ғының </w:t>
                        </w:r>
                        <w:r w:rsidRPr="00FE0262">
                          <w:rPr>
                            <w:color w:val="000000"/>
                            <w:lang w:val="ru-RU"/>
                          </w:rPr>
                          <w:t>қалыптас</w:t>
                        </w:r>
                        <w:r>
                          <w:rPr>
                            <w:color w:val="000000"/>
                            <w:lang w:val="ru-RU"/>
                          </w:rPr>
                          <w:t>тыру</w:t>
                        </w:r>
                      </w:p>
                    </w:txbxContent>
                  </v:textbox>
                </v:rect>
                <v:rect id="Прямоугольник 287" o:spid="_x0000_s1359" style="position:absolute;left:5867;top:21916;width:49530;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" fillcolor="white [3201]" strokecolor="black [3200]" strokeweight="1pt">
                  <v:textbox>
                    <w:txbxContent>
                      <w:p w:rsidR="00D7553A" w:rsidRPr="00993B70" w:rsidRDefault="00D7553A" w:rsidP="00993B70">
                        <w:pPr>
                          <w:pStyle w:val="a8"/>
                          <w:spacing w:before="0" w:beforeAutospacing="0" w:after="0" w:afterAutospacing="0"/>
                          <w:jc w:val="center"/>
                          <w:rPr>
                            <w:rFonts w:eastAsia="Times New Roman"/>
                            <w:color w:val="000000"/>
                            <w:lang w:val="ru-RU"/>
                          </w:rPr>
                        </w:pPr>
                        <w:r w:rsidRPr="00993B70">
                          <w:rPr>
                            <w:rFonts w:eastAsia="Times New Roman"/>
                            <w:color w:val="000000"/>
                            <w:lang w:val="ru-RU"/>
                          </w:rPr>
                          <w:t>ML алгоритмдеріне негізделген трафикті болжау</w:t>
                        </w:r>
                      </w:p>
                      <w:p w:rsidR="00D7553A" w:rsidRDefault="00D7553A" w:rsidP="00993B70">
                        <w:pPr>
                          <w:pStyle w:val="a8"/>
                          <w:spacing w:before="0" w:beforeAutospacing="0" w:after="0" w:afterAutospacing="0"/>
                          <w:jc w:val="center"/>
                        </w:pPr>
                        <w:r>
                          <w:rPr>
                            <w:rFonts w:eastAsia="Times New Roman"/>
                            <w:color w:val="000000"/>
                            <w:lang w:val="ru-RU"/>
                          </w:rPr>
                          <w:t>(</w:t>
                        </w:r>
                        <w:r w:rsidRPr="00993B70">
                          <w:rPr>
                            <w:rFonts w:eastAsia="Times New Roman"/>
                            <w:color w:val="000000"/>
                            <w:lang w:val="ru-RU"/>
                          </w:rPr>
                          <w:t xml:space="preserve">Random Forest, </w:t>
                        </w:r>
                        <w:r w:rsidRPr="0070758B">
                          <w:rPr>
                            <w:color w:val="000000"/>
                          </w:rPr>
                          <w:t>LSTM</w:t>
                        </w:r>
                        <w:r w:rsidRPr="00993B70">
                          <w:rPr>
                            <w:rFonts w:eastAsia="Times New Roman"/>
                            <w:color w:val="000000"/>
                            <w:lang w:val="ru-RU"/>
                          </w:rPr>
                          <w:t>)</w:t>
                        </w:r>
                      </w:p>
                    </w:txbxContent>
                  </v:textbox>
                </v:rect>
                <v:rect id="Прямоугольник 288" o:spid="_x0000_s1360" style="position:absolute;left:5867;top:27860;width:49530;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" fillcolor="white [3201]" strokecolor="black [3200]" strokeweight="1pt">
                  <v:textbox>
                    <w:txbxContent>
                      <w:p w:rsidR="00D7553A" w:rsidRPr="00900DD4" w:rsidRDefault="00D7553A" w:rsidP="00900DD4">
                        <w:pPr>
                          <w:pStyle w:val="a8"/>
                          <w:spacing w:before="0" w:beforeAutospacing="0" w:after="0" w:afterAutospacing="0"/>
                          <w:jc w:val="center"/>
                          <w:rPr>
                            <w:rFonts w:eastAsia="Times New Roman"/>
                            <w:color w:val="000000"/>
                            <w:lang w:val="ru-RU"/>
                          </w:rPr>
                        </w:pPr>
                        <w:r>
                          <w:rPr>
                            <w:rFonts w:eastAsia="Times New Roman"/>
                            <w:color w:val="000000"/>
                            <w:lang w:val="ru-RU"/>
                          </w:rPr>
                          <w:t>Г</w:t>
                        </w:r>
                        <w:r w:rsidRPr="00900DD4">
                          <w:rPr>
                            <w:rFonts w:eastAsia="Times New Roman"/>
                            <w:color w:val="000000"/>
                            <w:lang w:val="ru-RU"/>
                          </w:rPr>
                          <w:t xml:space="preserve">енетикалық алгоритмдер әдісімен </w:t>
                        </w:r>
                        <w:r>
                          <w:rPr>
                            <w:rFonts w:eastAsia="Times New Roman"/>
                            <w:color w:val="000000"/>
                            <w:lang w:val="ru-RU"/>
                          </w:rPr>
                          <w:t>о</w:t>
                        </w:r>
                        <w:r w:rsidRPr="00900DD4">
                          <w:rPr>
                            <w:rFonts w:eastAsia="Times New Roman"/>
                            <w:color w:val="000000"/>
                            <w:lang w:val="ru-RU"/>
                          </w:rPr>
                          <w:t xml:space="preserve">ңтайлы маршрутты есептеу </w:t>
                        </w:r>
                      </w:p>
                      <w:p w:rsidR="00D7553A" w:rsidRDefault="00D7553A" w:rsidP="00900DD4">
                        <w:pPr>
                          <w:pStyle w:val="a8"/>
                          <w:spacing w:before="0" w:beforeAutospacing="0" w:after="0" w:afterAutospacing="0"/>
                          <w:jc w:val="center"/>
                        </w:pPr>
                        <w:r w:rsidRPr="00900DD4">
                          <w:rPr>
                            <w:rFonts w:eastAsia="Times New Roman"/>
                            <w:color w:val="000000"/>
                            <w:lang w:val="ru-RU"/>
                          </w:rPr>
                          <w:t>(уақыт пен шығындарды азайту)</w:t>
                        </w:r>
                      </w:p>
                    </w:txbxContent>
                  </v:textbox>
                </v:rect>
                <v:rect id="Прямоугольник 289" o:spid="_x0000_s1361" style="position:absolute;left:5867;top:33956;width:49530;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" fillcolor="white [3201]" strokecolor="black [3200]" strokeweight="1pt">
                  <v:textbox>
                    <w:txbxContent>
                      <w:p w:rsidR="00D7553A" w:rsidRDefault="00D7553A" w:rsidP="00900DD4">
                        <w:pPr>
                          <w:pStyle w:val="a8"/>
                          <w:spacing w:before="0" w:beforeAutospacing="0" w:after="0" w:afterAutospacing="0"/>
                          <w:jc w:val="center"/>
                          <w:rPr>
                            <w:rFonts w:eastAsia="Times New Roman"/>
                            <w:color w:val="000000"/>
                            <w:lang w:val="ru-RU"/>
                          </w:rPr>
                        </w:pPr>
                        <w:r w:rsidRPr="00900DD4">
                          <w:rPr>
                            <w:rFonts w:eastAsia="Times New Roman"/>
                            <w:color w:val="000000"/>
                            <w:lang w:val="ru-RU"/>
                          </w:rPr>
                          <w:t xml:space="preserve">Сәйкестік критерийлері бойынша көлік құралын таңдау </w:t>
                        </w:r>
                      </w:p>
                      <w:p w:rsidR="00D7553A" w:rsidRDefault="00D7553A" w:rsidP="00900DD4">
                        <w:pPr>
                          <w:pStyle w:val="a8"/>
                          <w:spacing w:before="0" w:beforeAutospacing="0" w:after="0" w:afterAutospacing="0"/>
                          <w:jc w:val="center"/>
                        </w:pPr>
                        <w:r w:rsidRPr="00900DD4">
                          <w:rPr>
                            <w:rFonts w:eastAsia="Times New Roman"/>
                            <w:color w:val="000000"/>
                            <w:lang w:val="ru-RU"/>
                          </w:rPr>
                          <w:t>(жүк көтергіштігі, шанақ түрі)</w:t>
                        </w:r>
                      </w:p>
                    </w:txbxContent>
                  </v:textbox>
                </v:rect>
                <v:rect id="Прямоугольник 290" o:spid="_x0000_s1362" style="position:absolute;left:5867;top:40052;width:49530;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" fillcolor="white [3201]" strokecolor="black [3200]" strokeweight="1pt">
                  <v:textbox>
                    <w:txbxContent>
                      <w:p w:rsidR="00D7553A" w:rsidRDefault="00D7553A" w:rsidP="00900DD4">
                        <w:pPr>
                          <w:pStyle w:val="a8"/>
                          <w:spacing w:before="0" w:beforeAutospacing="0" w:after="0" w:afterAutospacing="0"/>
                          <w:jc w:val="center"/>
                        </w:pPr>
                        <w:r>
                          <w:rPr>
                            <w:color w:val="000000"/>
                            <w:lang w:val="kk-KZ"/>
                          </w:rPr>
                          <w:t>Ж</w:t>
                        </w:r>
                        <w:r w:rsidRPr="0070758B">
                          <w:rPr>
                            <w:color w:val="000000"/>
                            <w:lang w:val="ru-RU"/>
                          </w:rPr>
                          <w:t>И</w:t>
                        </w:r>
                        <w:r w:rsidRPr="00510008">
                          <w:rPr>
                            <w:color w:val="000000"/>
                          </w:rPr>
                          <w:t xml:space="preserve"> </w:t>
                        </w:r>
                        <w:r w:rsidRPr="006E09E4">
                          <w:rPr>
                            <w:color w:val="000000"/>
                            <w:lang w:val="ru-RU"/>
                          </w:rPr>
                          <w:t>динамикалық баға белгілеу негізінде құнды қалыптастыру</w:t>
                        </w:r>
                      </w:p>
                    </w:txbxContent>
                  </v:textbox>
                </v:rect>
                <v:rect id="Прямоугольник 291" o:spid="_x0000_s1363" style="position:absolute;left:5867;top:44243;width:49530;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" fillcolor="white [3201]" strokecolor="black [3200]" strokeweight="1pt">
                  <v:textbox>
                    <w:txbxContent>
                      <w:p w:rsidR="00D7553A" w:rsidRPr="00900DD4" w:rsidRDefault="00D7553A" w:rsidP="00900DD4">
                        <w:pPr>
                          <w:pStyle w:val="a8"/>
                          <w:spacing w:before="0" w:beforeAutospacing="0" w:after="0" w:afterAutospacing="0"/>
                          <w:jc w:val="center"/>
                          <w:rPr>
                            <w:lang w:val="ru-RU"/>
                          </w:rPr>
                        </w:pPr>
                        <w:r w:rsidRPr="0070758B">
                          <w:rPr>
                            <w:color w:val="000000"/>
                            <w:lang w:val="ru-RU"/>
                          </w:rPr>
                          <w:t>Коммерциялық ұсыныс</w:t>
                        </w:r>
                        <w:r>
                          <w:rPr>
                            <w:color w:val="000000"/>
                            <w:lang w:val="ru-RU"/>
                          </w:rPr>
                          <w:t>ты г</w:t>
                        </w:r>
                        <w:r w:rsidRPr="0070758B">
                          <w:rPr>
                            <w:color w:val="000000"/>
                            <w:lang w:val="ru-RU"/>
                          </w:rPr>
                          <w:t xml:space="preserve">енерациялау және </w:t>
                        </w:r>
                        <w:r>
                          <w:rPr>
                            <w:color w:val="000000"/>
                            <w:lang w:val="ru-RU"/>
                          </w:rPr>
                          <w:t xml:space="preserve">клиентке </w:t>
                        </w:r>
                        <w:r w:rsidRPr="0070758B">
                          <w:rPr>
                            <w:color w:val="000000"/>
                            <w:lang w:val="ru-RU"/>
                          </w:rPr>
                          <w:t>жөнелту</w:t>
                        </w:r>
                      </w:p>
                    </w:txbxContent>
                  </v:textbox>
                </v:rect>
                <v:rect id="Прямоугольник 292" o:spid="_x0000_s1364" style="position:absolute;left:17678;top:48510;width:25984;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" fillcolor="white [3201]" strokecolor="black [3200]" strokeweight="1pt">
                  <v:textbox>
                    <w:txbxContent>
                      <w:p w:rsidR="00D7553A" w:rsidRPr="00900DD4" w:rsidRDefault="00D7553A" w:rsidP="00900DD4">
                        <w:pPr>
                          <w:pStyle w:val="a8"/>
                          <w:spacing w:before="0" w:beforeAutospacing="0" w:after="0" w:afterAutospacing="0"/>
                          <w:jc w:val="center"/>
                          <w:rPr>
                            <w:lang w:val="ru-RU"/>
                          </w:rPr>
                        </w:pPr>
                        <w:r>
                          <w:rPr>
                            <w:color w:val="000000"/>
                            <w:lang w:val="ru-RU"/>
                          </w:rPr>
                          <w:t>Клиенттің шешімдер қ</w:t>
                        </w:r>
                        <w:r w:rsidRPr="00685D5B">
                          <w:rPr>
                            <w:color w:val="000000"/>
                            <w:lang w:val="ru-RU"/>
                          </w:rPr>
                          <w:t>абылдау</w:t>
                        </w:r>
                        <w:r>
                          <w:rPr>
                            <w:color w:val="000000"/>
                            <w:lang w:val="ru-RU"/>
                          </w:rPr>
                          <w:t>ы</w:t>
                        </w:r>
                      </w:p>
                    </w:txbxContent>
                  </v:textbox>
                </v:rect>
                <v:rect id="Прямоугольник 293" o:spid="_x0000_s1365" style="position:absolute;left:5943;top:52730;width:20269;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" fillcolor="white [3201]" strokecolor="black [3200]" strokeweight="1pt">
                  <v:textbox>
                    <w:txbxContent>
                      <w:p w:rsidR="00D7553A" w:rsidRDefault="00D7553A" w:rsidP="00900DD4">
                        <w:pPr>
                          <w:pStyle w:val="a8"/>
                          <w:spacing w:before="0" w:beforeAutospacing="0" w:after="0" w:afterAutospacing="0"/>
                          <w:jc w:val="center"/>
                        </w:pPr>
                        <w:r>
                          <w:rPr>
                            <w:color w:val="000000"/>
                            <w:lang w:val="ru-RU"/>
                          </w:rPr>
                          <w:t>Үдеріс</w:t>
                        </w:r>
                        <w:r w:rsidRPr="00D22451">
                          <w:rPr>
                            <w:color w:val="000000"/>
                            <w:lang w:val="ru-RU"/>
                          </w:rPr>
                          <w:t>ті бастау</w:t>
                        </w:r>
                        <w:r>
                          <w:rPr>
                            <w:color w:val="000000"/>
                            <w:lang w:val="ru-RU"/>
                          </w:rPr>
                          <w:t xml:space="preserve"> </w:t>
                        </w:r>
                        <w:r w:rsidRPr="00D22451">
                          <w:rPr>
                            <w:color w:val="000000"/>
                            <w:lang w:val="ru-RU"/>
                          </w:rPr>
                          <w:t>тапсырысты орындау</w:t>
                        </w:r>
                      </w:p>
                    </w:txbxContent>
                  </v:textbox>
                </v:rect>
                <v:rect id="Прямоугольник 294" o:spid="_x0000_s1366" style="position:absolute;left:5943;top:58623;width:49530;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" fillcolor="white [3201]" strokecolor="black [3200]" strokeweight="1pt">
                  <v:textbox>
                    <w:txbxContent>
                      <w:p w:rsidR="00D7553A" w:rsidRDefault="00D7553A" w:rsidP="00900DD4">
                        <w:pPr>
                          <w:pStyle w:val="a8"/>
                          <w:spacing w:before="0" w:beforeAutospacing="0" w:after="0" w:afterAutospacing="0"/>
                          <w:jc w:val="center"/>
                        </w:pPr>
                        <w:r>
                          <w:rPr>
                            <w:color w:val="000000"/>
                            <w:lang w:val="ru-RU"/>
                          </w:rPr>
                          <w:t>Н</w:t>
                        </w:r>
                        <w:r w:rsidRPr="00D22451">
                          <w:rPr>
                            <w:color w:val="000000"/>
                            <w:lang w:val="ru-RU"/>
                          </w:rPr>
                          <w:t>ақты</w:t>
                        </w:r>
                        <w:r w:rsidRPr="00510008">
                          <w:rPr>
                            <w:color w:val="000000"/>
                          </w:rPr>
                          <w:t xml:space="preserve"> </w:t>
                        </w:r>
                        <w:r w:rsidRPr="00D22451">
                          <w:rPr>
                            <w:color w:val="000000"/>
                            <w:lang w:val="ru-RU"/>
                          </w:rPr>
                          <w:t>уақыт</w:t>
                        </w:r>
                        <w:r w:rsidRPr="00510008">
                          <w:rPr>
                            <w:color w:val="000000"/>
                          </w:rPr>
                          <w:t xml:space="preserve"> </w:t>
                        </w:r>
                        <w:r w:rsidRPr="00D22451">
                          <w:rPr>
                            <w:color w:val="000000"/>
                            <w:lang w:val="ru-RU"/>
                          </w:rPr>
                          <w:t xml:space="preserve">режимінде </w:t>
                        </w:r>
                        <w:r>
                          <w:rPr>
                            <w:color w:val="000000"/>
                            <w:lang w:val="ru-RU"/>
                          </w:rPr>
                          <w:t>о</w:t>
                        </w:r>
                        <w:r w:rsidRPr="00D22451">
                          <w:rPr>
                            <w:color w:val="000000"/>
                            <w:lang w:val="ru-RU"/>
                          </w:rPr>
                          <w:t>рындалу</w:t>
                        </w:r>
                        <w:r w:rsidRPr="00510008">
                          <w:rPr>
                            <w:color w:val="000000"/>
                          </w:rPr>
                          <w:t xml:space="preserve"> </w:t>
                        </w:r>
                        <w:r w:rsidRPr="00D22451">
                          <w:rPr>
                            <w:color w:val="000000"/>
                            <w:lang w:val="ru-RU"/>
                          </w:rPr>
                          <w:t>мониторингі</w:t>
                        </w:r>
                        <w:r w:rsidRPr="00510008">
                          <w:rPr>
                            <w:color w:val="000000"/>
                          </w:rPr>
                          <w:t xml:space="preserve"> </w:t>
                        </w:r>
                        <w:r w:rsidRPr="00510008">
                          <w:rPr>
                            <w:color w:val="000000"/>
                          </w:rPr>
                          <w:br/>
                          <w:t>(</w:t>
                        </w:r>
                        <w:r w:rsidRPr="00D22451">
                          <w:rPr>
                            <w:color w:val="000000"/>
                          </w:rPr>
                          <w:t>GPS</w:t>
                        </w:r>
                        <w:r w:rsidRPr="00510008">
                          <w:rPr>
                            <w:color w:val="000000"/>
                          </w:rPr>
                          <w:t xml:space="preserve">, </w:t>
                        </w:r>
                        <w:r w:rsidRPr="00D22451">
                          <w:rPr>
                            <w:color w:val="000000"/>
                          </w:rPr>
                          <w:t>IoT</w:t>
                        </w:r>
                        <w:r w:rsidRPr="00510008">
                          <w:rPr>
                            <w:color w:val="000000"/>
                          </w:rPr>
                          <w:t>-</w:t>
                        </w:r>
                        <w:r w:rsidRPr="00D22451">
                          <w:rPr>
                            <w:color w:val="000000"/>
                            <w:lang w:val="ru-RU"/>
                          </w:rPr>
                          <w:t>датчиктер</w:t>
                        </w:r>
                        <w:r w:rsidRPr="00510008">
                          <w:rPr>
                            <w:color w:val="000000"/>
                          </w:rPr>
                          <w:t>)</w:t>
                        </w:r>
                      </w:p>
                    </w:txbxContent>
                  </v:textbox>
                </v:rect>
                <v:rect id="Прямоугольник 295" o:spid="_x0000_s1367" style="position:absolute;left:5943;top:64661;width:49530;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" fillcolor="white [3201]" strokecolor="black [3200]" strokeweight="1pt">
                  <v:textbox>
                    <w:txbxContent>
                      <w:p w:rsidR="00D7553A" w:rsidRDefault="00D7553A" w:rsidP="00900DD4">
                        <w:pPr>
                          <w:pStyle w:val="a8"/>
                          <w:spacing w:before="0" w:beforeAutospacing="0" w:after="0" w:afterAutospacing="0"/>
                          <w:jc w:val="center"/>
                        </w:pPr>
                        <w:r w:rsidRPr="007026DD">
                          <w:rPr>
                            <w:color w:val="000000"/>
                            <w:lang w:val="ru-RU"/>
                          </w:rPr>
                          <w:t>Орындалу</w:t>
                        </w:r>
                        <w:r w:rsidRPr="00510008">
                          <w:rPr>
                            <w:color w:val="000000"/>
                          </w:rPr>
                          <w:t xml:space="preserve"> </w:t>
                        </w:r>
                        <w:r w:rsidRPr="007026DD">
                          <w:rPr>
                            <w:color w:val="000000"/>
                            <w:lang w:val="ru-RU"/>
                          </w:rPr>
                          <w:t>нәтижелерін</w:t>
                        </w:r>
                        <w:r w:rsidRPr="00510008">
                          <w:rPr>
                            <w:color w:val="000000"/>
                          </w:rPr>
                          <w:t xml:space="preserve"> </w:t>
                        </w:r>
                        <w:r w:rsidRPr="007026DD">
                          <w:rPr>
                            <w:color w:val="000000"/>
                            <w:lang w:val="ru-RU"/>
                          </w:rPr>
                          <w:t>талдау</w:t>
                        </w:r>
                        <w:r w:rsidRPr="00510008">
                          <w:rPr>
                            <w:color w:val="000000"/>
                          </w:rPr>
                          <w:t xml:space="preserve"> </w:t>
                        </w:r>
                        <w:r w:rsidRPr="007026DD">
                          <w:rPr>
                            <w:color w:val="000000"/>
                            <w:lang w:val="ru-RU"/>
                          </w:rPr>
                          <w:t>және</w:t>
                        </w:r>
                        <w:r w:rsidRPr="00510008">
                          <w:rPr>
                            <w:color w:val="000000"/>
                          </w:rPr>
                          <w:t xml:space="preserve"> </w:t>
                        </w:r>
                        <w:r w:rsidRPr="007026DD">
                          <w:rPr>
                            <w:color w:val="000000"/>
                            <w:lang w:val="ru-RU"/>
                          </w:rPr>
                          <w:t>тиімділікті</w:t>
                        </w:r>
                        <w:r w:rsidRPr="00510008">
                          <w:rPr>
                            <w:color w:val="000000"/>
                          </w:rPr>
                          <w:t xml:space="preserve"> </w:t>
                        </w:r>
                        <w:r w:rsidRPr="007026DD">
                          <w:rPr>
                            <w:color w:val="000000"/>
                            <w:lang w:val="ru-RU"/>
                          </w:rPr>
                          <w:t>бағалау</w:t>
                        </w:r>
                        <w:r w:rsidRPr="00510008">
                          <w:rPr>
                            <w:color w:val="000000"/>
                          </w:rPr>
                          <w:br/>
                          <w:t>(</w:t>
                        </w:r>
                        <w:r w:rsidRPr="007026DD">
                          <w:rPr>
                            <w:color w:val="000000"/>
                          </w:rPr>
                          <w:t>KPI</w:t>
                        </w:r>
                        <w:r w:rsidRPr="00510008">
                          <w:rPr>
                            <w:color w:val="000000"/>
                          </w:rPr>
                          <w:t xml:space="preserve">, </w:t>
                        </w:r>
                        <w:r w:rsidRPr="007026DD">
                          <w:rPr>
                            <w:color w:val="000000"/>
                            <w:lang w:val="ru-RU"/>
                          </w:rPr>
                          <w:t>жоспардан</w:t>
                        </w:r>
                        <w:r w:rsidRPr="00510008">
                          <w:rPr>
                            <w:color w:val="000000"/>
                          </w:rPr>
                          <w:t xml:space="preserve"> </w:t>
                        </w:r>
                        <w:r w:rsidRPr="007026DD">
                          <w:rPr>
                            <w:color w:val="000000"/>
                            <w:lang w:val="ru-RU"/>
                          </w:rPr>
                          <w:t>ауытқулар</w:t>
                        </w:r>
                        <w:r w:rsidRPr="00510008">
                          <w:rPr>
                            <w:color w:val="000000"/>
                          </w:rPr>
                          <w:t>)</w:t>
                        </w:r>
                      </w:p>
                    </w:txbxContent>
                  </v:textbox>
                </v:rect>
                <v:rect id="Прямоугольник 297" o:spid="_x0000_s1368" style="position:absolute;left:5943;top:70681;width:49530;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" fillcolor="white [3201]" strokecolor="black [3200]" strokeweight="1pt">
                  <v:textbox>
                    <w:txbxContent>
                      <w:p w:rsidR="00D7553A" w:rsidRPr="00900DD4" w:rsidRDefault="00D7553A" w:rsidP="00900DD4">
                        <w:pPr>
                          <w:pStyle w:val="a8"/>
                          <w:spacing w:before="0" w:beforeAutospacing="0" w:after="0" w:afterAutospacing="0"/>
                          <w:jc w:val="center"/>
                          <w:rPr>
                            <w:lang w:val="ru-RU"/>
                          </w:rPr>
                        </w:pPr>
                        <w:r w:rsidRPr="007026DD">
                          <w:rPr>
                            <w:color w:val="000000"/>
                            <w:lang w:val="ru-RU"/>
                          </w:rPr>
                          <w:t>жаңа деректер негізінде машиналық оқыту</w:t>
                        </w:r>
                        <w:r>
                          <w:rPr>
                            <w:color w:val="000000"/>
                            <w:lang w:val="ru-RU"/>
                          </w:rPr>
                          <w:t>дың алгоритмдерін</w:t>
                        </w:r>
                        <w:r w:rsidRPr="007026DD">
                          <w:rPr>
                            <w:color w:val="000000"/>
                            <w:lang w:val="ru-RU"/>
                          </w:rPr>
                          <w:t xml:space="preserve"> жаңарту</w:t>
                        </w:r>
                        <w:r>
                          <w:rPr>
                            <w:color w:val="000000"/>
                            <w:lang w:val="ru-RU"/>
                          </w:rPr>
                          <w:t xml:space="preserve"> </w:t>
                        </w:r>
                      </w:p>
                    </w:txbxContent>
                  </v:textbox>
                </v:rect>
                <v:rect id="Прямоугольник 298" o:spid="_x0000_s1369" style="position:absolute;left:20726;top:74723;width:2004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" fillcolor="#c3c3c3 [2166]" strokecolor="#a5a5a5 [3206]" strokeweight=".5pt">
                  <v:fill color2="#b6b6b6 [2614]" rotate="t" colors="0 #d2d2d2;.5 #c8c8c8;1 silver" focus="100%" type="gradient">
                    <o:fill v:ext="view" type="gradientUnscaled"/>
                  </v:fill>
                  <v:textbox>
                    <w:txbxContent>
                      <w:p w:rsidR="00D7553A" w:rsidRDefault="00D7553A" w:rsidP="00900DD4">
                        <w:pPr>
                          <w:pStyle w:val="a8"/>
                          <w:spacing w:before="0" w:beforeAutospacing="0" w:after="0" w:afterAutospacing="0" w:line="256" w:lineRule="auto"/>
                          <w:jc w:val="center"/>
                        </w:pPr>
                        <w:r>
                          <w:rPr>
                            <w:rFonts w:eastAsia="Calibri"/>
                            <w:b/>
                            <w:bCs/>
                            <w:lang w:val="kk-KZ"/>
                          </w:rPr>
                          <w:t>АЯҚТАЛУЫ</w:t>
                        </w:r>
                      </w:p>
                    </w:txbxContent>
                  </v:textbox>
                </v:rect>
                <v:rect id="Прямоугольник 299" o:spid="_x0000_s1370" style="position:absolute;left:5867;top:48510;width:6706;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" fillcolor="white [3201]" strokecolor="black [3200]" strokeweight="1pt">
                  <v:textbox>
                    <w:txbxContent>
                      <w:p w:rsidR="00D7553A" w:rsidRDefault="00D7553A" w:rsidP="00900DD4">
                        <w:pPr>
                          <w:pStyle w:val="a8"/>
                          <w:spacing w:before="0" w:beforeAutospacing="0" w:after="0" w:afterAutospacing="0"/>
                          <w:jc w:val="center"/>
                        </w:pPr>
                        <w:r>
                          <w:rPr>
                            <w:rFonts w:eastAsia="Times New Roman"/>
                            <w:color w:val="000000"/>
                            <w:lang w:val="ru-RU"/>
                          </w:rPr>
                          <w:t>Иә</w:t>
                        </w:r>
                      </w:p>
                    </w:txbxContent>
                  </v:textbox>
                </v:rect>
                <v:rect id="Прямоугольник 300" o:spid="_x0000_s1371" style="position:absolute;left:48691;top:48510;width:6706;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" fillcolor="white [3201]" strokecolor="black [3200]" strokeweight="1pt">
                  <v:textbox>
                    <w:txbxContent>
                      <w:p w:rsidR="00D7553A" w:rsidRPr="00900DD4" w:rsidRDefault="00D7553A" w:rsidP="00900DD4">
                        <w:pPr>
                          <w:pStyle w:val="a8"/>
                          <w:spacing w:before="0" w:beforeAutospacing="0" w:after="0" w:afterAutospacing="0"/>
                          <w:jc w:val="center"/>
                          <w:rPr>
                            <w:lang w:val="kk-KZ"/>
                          </w:rPr>
                        </w:pPr>
                        <w:r>
                          <w:rPr>
                            <w:lang w:val="kk-KZ"/>
                          </w:rPr>
                          <w:t>Жоқ</w:t>
                        </w:r>
                      </w:p>
                    </w:txbxContent>
                  </v:textbox>
                </v:rect>
                <v:rect id="Прямоугольник 301" o:spid="_x0000_s1372" style="position:absolute;left:35204;top:52730;width:20269;height:4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" fillcolor="white [3201]" strokecolor="black [3200]" strokeweight="1pt">
                  <v:textbox>
                    <w:txbxContent>
                      <w:p w:rsidR="00D7553A" w:rsidRDefault="00D7553A" w:rsidP="00900DD4">
                        <w:pPr>
                          <w:pStyle w:val="a8"/>
                          <w:spacing w:before="0" w:beforeAutospacing="0" w:after="0" w:afterAutospacing="0"/>
                          <w:jc w:val="center"/>
                        </w:pPr>
                        <w:r w:rsidRPr="004B159A">
                          <w:rPr>
                            <w:color w:val="000000"/>
                            <w:lang w:val="ru-RU"/>
                          </w:rPr>
                          <w:t>Параметрлерді реттеу</w:t>
                        </w:r>
                        <w:r>
                          <w:rPr>
                            <w:color w:val="000000"/>
                            <w:lang w:val="ru-RU"/>
                          </w:rPr>
                          <w:t xml:space="preserve"> </w:t>
                        </w:r>
                        <w:r w:rsidRPr="004B159A">
                          <w:rPr>
                            <w:color w:val="000000"/>
                            <w:lang w:val="ru-RU"/>
                          </w:rPr>
                          <w:t>және шарттарды қайта есептеу</w:t>
                        </w:r>
                      </w:p>
                    </w:txbxContent>
                  </v:textbox>
                </v:rect>
                <v:shape id="Прямая со стрелкой 302" o:spid="_x0000_s1373" type="#_x0000_t32" style="position:absolute;left:30594;top:3124;width:38;height:1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" strokecolor="black [3200]" strokeweight="1.5pt">
                  <v:stroke endarrow="block" joinstyle="miter"/>
                </v:shape>
                <v:shape id="Прямая со стрелкой 303" o:spid="_x0000_s1374" type="#_x0000_t32" style="position:absolute;left:30632;top:8839;width:0;height:1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" strokecolor="black [3200]" strokeweight="1.5pt">
                  <v:stroke endarrow="block" joinstyle="miter"/>
                </v:shape>
                <v:shape id="Прямая со стрелкой 304" o:spid="_x0000_s1375" type="#_x0000_t32" style="position:absolute;left:30632;top:14627;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" strokecolor="black [3200]" strokeweight="1.5pt">
                  <v:stroke endarrow="block" joinstyle="miter"/>
                </v:shape>
                <v:shape id="Прямая со стрелкой 305" o:spid="_x0000_s1376" type="#_x0000_t32" style="position:absolute;left:30632;top:20570;width:0;height:13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" strokecolor="black [3200]" strokeweight="1.5pt">
                  <v:stroke endarrow="block" joinstyle="miter"/>
                </v:shape>
                <v:shape id="Прямая со стрелкой 306" o:spid="_x0000_s1377" type="#_x0000_t32" style="position:absolute;left:30594;top:26438;width:38;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" strokecolor="black [3200]" strokeweight="1.5pt">
                  <v:stroke endarrow="block" joinstyle="miter"/>
                </v:shape>
                <v:shape id="Прямая со стрелкой 307" o:spid="_x0000_s1378" type="#_x0000_t32" style="position:absolute;left:30632;top:32381;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" strokecolor="black [3200]" strokeweight="1.5pt">
                  <v:stroke endarrow="block" joinstyle="miter"/>
                </v:shape>
                <v:shape id="Прямая со стрелкой 308" o:spid="_x0000_s1379" type="#_x0000_t32" style="position:absolute;left:30632;top:38477;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" strokecolor="black [3200]" strokeweight="1.5pt">
                  <v:stroke endarrow="block" joinstyle="miter"/>
                </v:shape>
                <v:shape id="Прямая со стрелкой 309" o:spid="_x0000_s1380" type="#_x0000_t32" style="position:absolute;left:30632;top:42824;width:0;height:1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" strokecolor="black [3200]" strokeweight="1.5pt">
                  <v:stroke endarrow="block" joinstyle="miter"/>
                </v:shape>
                <v:shape id="Прямая со стрелкой 310" o:spid="_x0000_s1381" type="#_x0000_t32" style="position:absolute;left:30632;top:47015;width:38;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" strokecolor="black [3200]" strokeweight="1.5pt">
                  <v:stroke endarrow="block" joinstyle="miter"/>
                </v:shape>
                <v:shape id="Прямая со стрелкой 311" o:spid="_x0000_s1382" type="#_x0000_t32" style="position:absolute;left:12573;top:49896;width:51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" strokecolor="black [3200]" strokeweight="1.5pt">
                  <v:stroke endarrow="block" joinstyle="miter"/>
                </v:shape>
                <v:shape id="Прямая со стрелкой 312" o:spid="_x0000_s1383" type="#_x0000_t32" style="position:absolute;left:43662;top:49896;width:50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" strokecolor="black [3200]" strokeweight="1.5pt">
                  <v:stroke endarrow="block" joinstyle="miter"/>
                </v:shape>
                <v:shape id="Прямая со стрелкой 313" o:spid="_x0000_s1384" type="#_x0000_t32" style="position:absolute;left:52044;top:51282;width:0;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" strokecolor="black [3200]" strokeweight="1.5pt">
                  <v:stroke endarrow="block" joinstyle="miter"/>
                </v:shape>
                <v:shape id="Соединительная линия уступом 314" o:spid="_x0000_s1385" type="#_x0000_t34" style="position:absolute;left:55397;top:18310;width:76;height:36681;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" adj="-648000" strokecolor="black [3200]" strokeweight="1.5pt">
                  <v:stroke endarrow="block"/>
                </v:shape>
                <v:shape id="Прямая со стрелкой 315" o:spid="_x0000_s1386" type="#_x0000_t32" style="position:absolute;left:9220;top:51282;width:0;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" strokecolor="black [3200]" strokeweight="1.5pt">
                  <v:stroke endarrow="block" joinstyle="miter"/>
                </v:shape>
                <v:shape id="Прямая со стрелкой 316" o:spid="_x0000_s1387" type="#_x0000_t32" style="position:absolute;left:16078;top:57251;width:0;height:1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" strokecolor="black [3200]" strokeweight="1.5pt">
                  <v:stroke endarrow="block" joinstyle="miter"/>
                </v:shape>
                <v:shape id="Прямая со стрелкой 317" o:spid="_x0000_s1388" type="#_x0000_t32" style="position:absolute;left:30708;top:63144;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" strokecolor="black [3200]" strokeweight="1.5pt">
                  <v:stroke endarrow="block" joinstyle="miter"/>
                </v:shape>
                <v:shape id="Прямая со стрелкой 318" o:spid="_x0000_s1389" type="#_x0000_t32" style="position:absolute;left:30708;top:69182;width:0;height:1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" strokecolor="black [3200]" strokeweight="1.5pt">
                  <v:stroke endarrow="block" joinstyle="miter"/>
                </v:shape>
                <v:shape id="Прямая со стрелкой 319" o:spid="_x0000_s1390" type="#_x0000_t32" style="position:absolute;left:30708;top:73380;width:38;height:1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" strokecolor="black [3200]" strokeweight="1.5pt">
                  <v:stroke endarrow="block" joinstyle="miter"/>
                </v:shape>
                <w10:anchorlock/>
              </v:group>
            </w:pict>
          </mc:Fallback>
        </mc:AlternateContent>
      </w:r>
      <w:r w:rsidR="00BF2B71">
        <w:rPr>
          <w:rFonts w:ascii="Times New Roman" w:hAnsi="Times New Roman" w:cs="Times New Roman"/>
          <w:sz w:val="28"/>
          <w:szCs w:val="28"/>
        </w:rPr>
        <w:tab/>
      </w:r>
    </w:p>
    <w:p w:rsidR="00367876" w:rsidRPr="00AF19C5" w:rsidRDefault="00367876" w:rsidP="00C05E14">
      <w:pPr>
        <w:spacing w:after="0" w:line="240" w:lineRule="auto"/>
        <w:jc w:val="center"/>
        <w:rPr>
          <w:rFonts w:ascii="Times New Roman" w:hAnsi="Times New Roman" w:cs="Times New Roman"/>
          <w:sz w:val="28"/>
          <w:szCs w:val="28"/>
        </w:rPr>
      </w:pPr>
      <w:r w:rsidRPr="00AF19C5">
        <w:rPr>
          <w:rFonts w:ascii="Times New Roman" w:hAnsi="Times New Roman" w:cs="Times New Roman"/>
          <w:sz w:val="28"/>
          <w:szCs w:val="28"/>
        </w:rPr>
        <w:t>Сурет</w:t>
      </w:r>
      <w:r w:rsidRPr="00AF19C5">
        <w:rPr>
          <w:rFonts w:ascii="Times New Roman" w:hAnsi="Times New Roman" w:cs="Times New Roman"/>
          <w:sz w:val="28"/>
          <w:szCs w:val="28"/>
          <w:lang w:val="kk-KZ"/>
        </w:rPr>
        <w:t xml:space="preserve"> </w:t>
      </w:r>
      <w:r w:rsidR="00441A98" w:rsidRPr="00AF19C5">
        <w:rPr>
          <w:rFonts w:ascii="Times New Roman" w:hAnsi="Times New Roman" w:cs="Times New Roman"/>
          <w:sz w:val="28"/>
          <w:szCs w:val="28"/>
          <w:lang w:val="kk-KZ"/>
        </w:rPr>
        <w:t>25</w:t>
      </w:r>
      <w:r w:rsidRPr="00AF19C5">
        <w:rPr>
          <w:rFonts w:ascii="Times New Roman" w:hAnsi="Times New Roman" w:cs="Times New Roman"/>
          <w:sz w:val="28"/>
          <w:szCs w:val="28"/>
          <w:lang w:val="kk-KZ"/>
        </w:rPr>
        <w:t xml:space="preserve"> </w:t>
      </w:r>
      <w:r w:rsidR="00C05E14">
        <w:rPr>
          <w:rFonts w:ascii="Times New Roman" w:hAnsi="Times New Roman" w:cs="Times New Roman"/>
          <w:sz w:val="28"/>
          <w:szCs w:val="28"/>
        </w:rPr>
        <w:t>–</w:t>
      </w:r>
      <w:r w:rsidRPr="00AF19C5">
        <w:rPr>
          <w:rFonts w:ascii="Times New Roman" w:hAnsi="Times New Roman" w:cs="Times New Roman"/>
          <w:sz w:val="28"/>
          <w:szCs w:val="28"/>
          <w:lang w:val="kk-KZ"/>
        </w:rPr>
        <w:t xml:space="preserve"> </w:t>
      </w:r>
      <w:r w:rsidR="00441A98" w:rsidRPr="00AF19C5">
        <w:rPr>
          <w:rFonts w:ascii="Times New Roman" w:hAnsi="Times New Roman" w:cs="Times New Roman"/>
          <w:sz w:val="28"/>
          <w:szCs w:val="28"/>
        </w:rPr>
        <w:t xml:space="preserve">Логистикалық </w:t>
      </w:r>
      <w:r w:rsidR="00583161" w:rsidRPr="00AF19C5">
        <w:rPr>
          <w:rFonts w:ascii="Times New Roman" w:hAnsi="Times New Roman" w:cs="Times New Roman"/>
          <w:sz w:val="28"/>
          <w:szCs w:val="28"/>
        </w:rPr>
        <w:t>үдеріс</w:t>
      </w:r>
      <w:r w:rsidRPr="00AF19C5">
        <w:rPr>
          <w:rFonts w:ascii="Times New Roman" w:hAnsi="Times New Roman" w:cs="Times New Roman"/>
          <w:sz w:val="28"/>
          <w:szCs w:val="28"/>
        </w:rPr>
        <w:t xml:space="preserve">терді оңтайландыру жүйесінің </w:t>
      </w:r>
      <w:r w:rsidRPr="00AF19C5">
        <w:rPr>
          <w:rFonts w:ascii="Times New Roman" w:hAnsi="Times New Roman" w:cs="Times New Roman"/>
          <w:sz w:val="28"/>
          <w:szCs w:val="28"/>
          <w:lang w:val="kk-KZ"/>
        </w:rPr>
        <w:t>Ж</w:t>
      </w:r>
      <w:r w:rsidRPr="00AF19C5">
        <w:rPr>
          <w:rFonts w:ascii="Times New Roman" w:hAnsi="Times New Roman" w:cs="Times New Roman"/>
          <w:sz w:val="28"/>
          <w:szCs w:val="28"/>
        </w:rPr>
        <w:t>И жұмыс алгоритмі</w:t>
      </w:r>
    </w:p>
    <w:p w:rsidR="00A8606F" w:rsidRPr="00950D7E" w:rsidRDefault="00367876" w:rsidP="00367876">
      <w:pPr>
        <w:spacing w:after="0" w:line="240" w:lineRule="auto"/>
        <w:jc w:val="center"/>
        <w:rPr>
          <w:rFonts w:ascii="Times New Roman" w:hAnsi="Times New Roman" w:cs="Times New Roman"/>
          <w:i/>
          <w:sz w:val="24"/>
          <w:szCs w:val="28"/>
        </w:rPr>
      </w:pPr>
      <w:r w:rsidRPr="00950D7E">
        <w:rPr>
          <w:rFonts w:ascii="Times New Roman" w:hAnsi="Times New Roman" w:cs="Times New Roman"/>
          <w:i/>
          <w:sz w:val="24"/>
          <w:szCs w:val="28"/>
        </w:rPr>
        <w:t>(</w:t>
      </w:r>
      <w:r w:rsidRPr="00950D7E">
        <w:rPr>
          <w:rFonts w:ascii="Times New Roman" w:hAnsi="Times New Roman" w:cs="Times New Roman"/>
          <w:i/>
          <w:sz w:val="24"/>
          <w:szCs w:val="28"/>
          <w:lang w:val="kk-KZ"/>
        </w:rPr>
        <w:t>Ескерту</w:t>
      </w:r>
      <w:r w:rsidRPr="00950D7E">
        <w:rPr>
          <w:rFonts w:ascii="Times New Roman" w:hAnsi="Times New Roman" w:cs="Times New Roman"/>
          <w:i/>
          <w:sz w:val="24"/>
          <w:szCs w:val="28"/>
        </w:rPr>
        <w:t>: автор</w:t>
      </w:r>
      <w:r w:rsidRPr="00950D7E">
        <w:rPr>
          <w:rFonts w:ascii="Times New Roman" w:hAnsi="Times New Roman" w:cs="Times New Roman"/>
          <w:i/>
          <w:sz w:val="24"/>
          <w:szCs w:val="28"/>
          <w:lang w:val="kk-KZ"/>
        </w:rPr>
        <w:t>мен құрастылырған</w:t>
      </w:r>
      <w:r w:rsidRPr="00950D7E">
        <w:rPr>
          <w:rFonts w:ascii="Times New Roman" w:hAnsi="Times New Roman" w:cs="Times New Roman"/>
          <w:i/>
          <w:sz w:val="24"/>
          <w:szCs w:val="28"/>
        </w:rPr>
        <w:t>)</w:t>
      </w:r>
    </w:p>
    <w:p w:rsidR="00E141EB" w:rsidRPr="00AF19C5" w:rsidRDefault="00E141EB" w:rsidP="00ED6834">
      <w:pPr>
        <w:spacing w:after="0" w:line="240" w:lineRule="auto"/>
        <w:ind w:firstLine="709"/>
        <w:jc w:val="both"/>
        <w:rPr>
          <w:rFonts w:ascii="Times New Roman" w:hAnsi="Times New Roman" w:cs="Times New Roman"/>
          <w:sz w:val="28"/>
          <w:szCs w:val="28"/>
        </w:rPr>
      </w:pPr>
    </w:p>
    <w:p w:rsidR="00624EC7" w:rsidRPr="00624EC7" w:rsidRDefault="00367876" w:rsidP="00624EC7">
      <w:pPr>
        <w:spacing w:after="0" w:line="240" w:lineRule="auto"/>
        <w:ind w:firstLine="709"/>
        <w:jc w:val="both"/>
        <w:rPr>
          <w:rFonts w:ascii="Times New Roman" w:hAnsi="Times New Roman" w:cs="Times New Roman"/>
          <w:sz w:val="28"/>
          <w:szCs w:val="28"/>
        </w:rPr>
      </w:pPr>
      <w:r w:rsidRPr="00C543DE">
        <w:rPr>
          <w:rFonts w:ascii="Times New Roman" w:hAnsi="Times New Roman" w:cs="Times New Roman"/>
          <w:sz w:val="28"/>
          <w:szCs w:val="28"/>
        </w:rPr>
        <w:t xml:space="preserve">Ескерту: Алгоритм келесі AI технологияларын қолданады: жүктерді жіктеуге арналған нейрондық желілер, трафикті болжауға арналған машиналық оқыту (Random Forest, LSTM), маршруттарды оңтайландыруға арналған </w:t>
      </w:r>
      <w:r w:rsidRPr="00C543DE">
        <w:rPr>
          <w:rFonts w:ascii="Times New Roman" w:hAnsi="Times New Roman" w:cs="Times New Roman"/>
          <w:sz w:val="28"/>
          <w:szCs w:val="28"/>
        </w:rPr>
        <w:lastRenderedPageBreak/>
        <w:t xml:space="preserve">генетикалық </w:t>
      </w:r>
      <w:r w:rsidR="00C159A1" w:rsidRPr="00C543DE">
        <w:rPr>
          <w:rFonts w:ascii="Times New Roman" w:hAnsi="Times New Roman" w:cs="Times New Roman"/>
          <w:sz w:val="28"/>
          <w:szCs w:val="28"/>
        </w:rPr>
        <w:t>алгоритмдер</w:t>
      </w:r>
      <w:r w:rsidRPr="00C543DE">
        <w:rPr>
          <w:rFonts w:ascii="Times New Roman" w:hAnsi="Times New Roman" w:cs="Times New Roman"/>
          <w:sz w:val="28"/>
          <w:szCs w:val="28"/>
        </w:rPr>
        <w:t>, нарықтық деректерді талдауға негізделген динамик</w:t>
      </w:r>
      <w:r w:rsidR="00624EC7" w:rsidRPr="00624EC7">
        <w:rPr>
          <w:rFonts w:ascii="Times New Roman" w:hAnsi="Times New Roman" w:cs="Times New Roman"/>
          <w:sz w:val="28"/>
          <w:szCs w:val="28"/>
        </w:rPr>
        <w:t xml:space="preserve"> </w:t>
      </w:r>
      <w:r w:rsidR="00624EC7" w:rsidRPr="00AF19C5">
        <w:rPr>
          <w:rFonts w:ascii="Times New Roman" w:hAnsi="Times New Roman" w:cs="Times New Roman"/>
          <w:sz w:val="28"/>
          <w:szCs w:val="28"/>
          <w:lang w:val="ru-RU"/>
        </w:rPr>
        <w:t>Оңтайландырудың</w:t>
      </w:r>
      <w:r w:rsidR="00624EC7" w:rsidRPr="00624EC7">
        <w:rPr>
          <w:rFonts w:ascii="Times New Roman" w:hAnsi="Times New Roman" w:cs="Times New Roman"/>
          <w:sz w:val="28"/>
          <w:szCs w:val="28"/>
        </w:rPr>
        <w:t xml:space="preserve"> </w:t>
      </w:r>
      <w:r w:rsidR="00624EC7" w:rsidRPr="00AF19C5">
        <w:rPr>
          <w:rFonts w:ascii="Times New Roman" w:hAnsi="Times New Roman" w:cs="Times New Roman"/>
          <w:sz w:val="28"/>
          <w:szCs w:val="28"/>
          <w:lang w:val="ru-RU"/>
        </w:rPr>
        <w:t>математикалық</w:t>
      </w:r>
      <w:r w:rsidR="00624EC7" w:rsidRPr="00624EC7">
        <w:rPr>
          <w:rFonts w:ascii="Times New Roman" w:hAnsi="Times New Roman" w:cs="Times New Roman"/>
          <w:sz w:val="28"/>
          <w:szCs w:val="28"/>
        </w:rPr>
        <w:t xml:space="preserve"> </w:t>
      </w:r>
      <w:r w:rsidR="00624EC7" w:rsidRPr="00AF19C5">
        <w:rPr>
          <w:rFonts w:ascii="Times New Roman" w:hAnsi="Times New Roman" w:cs="Times New Roman"/>
          <w:sz w:val="28"/>
          <w:szCs w:val="28"/>
          <w:lang w:val="ru-RU"/>
        </w:rPr>
        <w:t>моделі</w:t>
      </w:r>
      <w:r w:rsidR="00624EC7" w:rsidRPr="00624EC7">
        <w:rPr>
          <w:rFonts w:ascii="Times New Roman" w:hAnsi="Times New Roman" w:cs="Times New Roman"/>
          <w:sz w:val="28"/>
          <w:szCs w:val="28"/>
        </w:rPr>
        <w:t xml:space="preserve"> </w:t>
      </w:r>
      <w:r w:rsidR="00624EC7" w:rsidRPr="00AF19C5">
        <w:rPr>
          <w:rFonts w:ascii="Times New Roman" w:hAnsi="Times New Roman" w:cs="Times New Roman"/>
          <w:sz w:val="28"/>
          <w:szCs w:val="28"/>
          <w:lang w:val="ru-RU"/>
        </w:rPr>
        <w:t>келесідей</w:t>
      </w:r>
      <w:r w:rsidR="00624EC7" w:rsidRPr="00624EC7">
        <w:rPr>
          <w:rFonts w:ascii="Times New Roman" w:hAnsi="Times New Roman" w:cs="Times New Roman"/>
          <w:sz w:val="28"/>
          <w:szCs w:val="28"/>
        </w:rPr>
        <w:t xml:space="preserve"> </w:t>
      </w:r>
      <w:r w:rsidR="00624EC7" w:rsidRPr="00AF19C5">
        <w:rPr>
          <w:rFonts w:ascii="Times New Roman" w:hAnsi="Times New Roman" w:cs="Times New Roman"/>
          <w:sz w:val="28"/>
          <w:szCs w:val="28"/>
          <w:lang w:val="ru-RU"/>
        </w:rPr>
        <w:t>болады</w:t>
      </w:r>
      <w:r w:rsidR="00624EC7" w:rsidRPr="00624EC7">
        <w:rPr>
          <w:rFonts w:ascii="Times New Roman" w:hAnsi="Times New Roman" w:cs="Times New Roman"/>
          <w:sz w:val="28"/>
          <w:szCs w:val="28"/>
        </w:rPr>
        <w:t>:</w:t>
      </w:r>
    </w:p>
    <w:p w:rsidR="00624EC7" w:rsidRPr="00AF19C5" w:rsidRDefault="00624EC7" w:rsidP="00624EC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kk-KZ"/>
        </w:rPr>
        <w:t>Ф</w:t>
      </w:r>
      <w:r w:rsidRPr="00AF19C5">
        <w:rPr>
          <w:rFonts w:ascii="Times New Roman" w:hAnsi="Times New Roman" w:cs="Times New Roman"/>
          <w:sz w:val="28"/>
          <w:szCs w:val="28"/>
          <w:lang w:val="ru-RU"/>
        </w:rPr>
        <w:t xml:space="preserve">ункция </w:t>
      </w:r>
      <w:r w:rsidRPr="00AF19C5">
        <w:rPr>
          <w:rFonts w:ascii="Times New Roman" w:hAnsi="Times New Roman" w:cs="Times New Roman"/>
          <w:sz w:val="28"/>
          <w:szCs w:val="28"/>
          <w:lang w:val="kk-KZ"/>
        </w:rPr>
        <w:t>м</w:t>
      </w:r>
      <w:r w:rsidRPr="00AF19C5">
        <w:rPr>
          <w:rFonts w:ascii="Times New Roman" w:hAnsi="Times New Roman" w:cs="Times New Roman"/>
          <w:sz w:val="28"/>
          <w:szCs w:val="28"/>
          <w:lang w:val="ru-RU"/>
        </w:rPr>
        <w:t>ақсаты:</w:t>
      </w:r>
    </w:p>
    <w:p w:rsidR="00624EC7" w:rsidRPr="00AF19C5" w:rsidRDefault="00624EC7" w:rsidP="00624EC7">
      <w:pPr>
        <w:spacing w:after="0" w:line="240" w:lineRule="auto"/>
        <w:ind w:firstLine="709"/>
        <w:jc w:val="both"/>
        <w:rPr>
          <w:rFonts w:ascii="Times New Roman" w:hAnsi="Times New Roman" w:cs="Times New Roman"/>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624EC7" w:rsidRPr="00AF19C5" w:rsidTr="00C05E14">
        <w:tc>
          <w:tcPr>
            <w:tcW w:w="9067" w:type="dxa"/>
          </w:tcPr>
          <w:p w:rsidR="00624EC7" w:rsidRPr="00AF19C5" w:rsidRDefault="00624EC7" w:rsidP="00C05E14">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F(x) = min (α₁·T + α₂·C + α₃·R) → min</w:t>
            </w:r>
          </w:p>
        </w:tc>
        <w:tc>
          <w:tcPr>
            <w:tcW w:w="561" w:type="dxa"/>
          </w:tcPr>
          <w:p w:rsidR="00624EC7" w:rsidRPr="00AF19C5" w:rsidRDefault="00624EC7" w:rsidP="00C05E14">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(6)</w:t>
            </w:r>
          </w:p>
        </w:tc>
      </w:tr>
    </w:tbl>
    <w:p w:rsidR="00624EC7" w:rsidRPr="00AF19C5" w:rsidRDefault="00624EC7" w:rsidP="00624EC7">
      <w:pPr>
        <w:spacing w:after="0" w:line="240" w:lineRule="auto"/>
        <w:ind w:firstLine="709"/>
        <w:jc w:val="both"/>
        <w:rPr>
          <w:rFonts w:ascii="Times New Roman" w:hAnsi="Times New Roman" w:cs="Times New Roman"/>
          <w:sz w:val="28"/>
          <w:szCs w:val="28"/>
          <w:lang w:val="ru-RU"/>
        </w:rPr>
      </w:pPr>
    </w:p>
    <w:p w:rsidR="00624EC7" w:rsidRPr="00AF19C5" w:rsidRDefault="00624EC7" w:rsidP="00624EC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мұндағы: </w:t>
      </w:r>
      <w:r w:rsidRPr="00AF19C5">
        <w:rPr>
          <w:rFonts w:ascii="Times New Roman" w:hAnsi="Times New Roman" w:cs="Times New Roman"/>
          <w:sz w:val="28"/>
          <w:szCs w:val="28"/>
        </w:rPr>
        <w:t>t</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xml:space="preserve">- жеткізу уақыты; </w:t>
      </w:r>
      <w:r w:rsidRPr="00AF19C5">
        <w:rPr>
          <w:rFonts w:ascii="Times New Roman" w:hAnsi="Times New Roman" w:cs="Times New Roman"/>
          <w:sz w:val="28"/>
          <w:szCs w:val="28"/>
        </w:rPr>
        <w:t>C</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xml:space="preserve">- тасымалдау құны; </w:t>
      </w:r>
      <w:r w:rsidRPr="00AF19C5">
        <w:rPr>
          <w:rFonts w:ascii="Times New Roman" w:hAnsi="Times New Roman" w:cs="Times New Roman"/>
          <w:sz w:val="28"/>
          <w:szCs w:val="28"/>
        </w:rPr>
        <w:t>R</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 xml:space="preserve">- тәуекелдер; </w:t>
      </w:r>
    </w:p>
    <w:p w:rsidR="00624EC7" w:rsidRPr="00AF19C5" w:rsidRDefault="00624EC7" w:rsidP="00624EC7">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rPr>
        <w:t>α</w:t>
      </w:r>
      <w:r w:rsidRPr="00AF19C5">
        <w:rPr>
          <w:rFonts w:ascii="Times New Roman" w:hAnsi="Times New Roman" w:cs="Times New Roman"/>
          <w:sz w:val="28"/>
          <w:szCs w:val="28"/>
          <w:vertAlign w:val="subscript"/>
          <w:lang w:val="kk-KZ"/>
        </w:rPr>
        <w:t>1</w:t>
      </w:r>
      <w:r w:rsidRPr="00AF19C5">
        <w:rPr>
          <w:rFonts w:ascii="Times New Roman" w:hAnsi="Times New Roman" w:cs="Times New Roman"/>
          <w:sz w:val="28"/>
          <w:szCs w:val="28"/>
          <w:lang w:val="ru-RU"/>
        </w:rPr>
        <w:t xml:space="preserve">, </w:t>
      </w:r>
      <w:r w:rsidRPr="00AF19C5">
        <w:rPr>
          <w:rFonts w:ascii="Times New Roman" w:hAnsi="Times New Roman" w:cs="Times New Roman"/>
          <w:sz w:val="28"/>
          <w:szCs w:val="28"/>
        </w:rPr>
        <w:t>α</w:t>
      </w:r>
      <w:r w:rsidRPr="00AF19C5">
        <w:rPr>
          <w:rFonts w:ascii="Times New Roman" w:hAnsi="Times New Roman" w:cs="Times New Roman"/>
          <w:sz w:val="28"/>
          <w:szCs w:val="28"/>
          <w:vertAlign w:val="subscript"/>
          <w:lang w:val="kk-KZ"/>
        </w:rPr>
        <w:t>2</w:t>
      </w:r>
      <w:r w:rsidRPr="00AF19C5">
        <w:rPr>
          <w:rFonts w:ascii="Times New Roman" w:hAnsi="Times New Roman" w:cs="Times New Roman"/>
          <w:sz w:val="28"/>
          <w:szCs w:val="28"/>
          <w:lang w:val="ru-RU"/>
        </w:rPr>
        <w:t xml:space="preserve">, </w:t>
      </w:r>
      <w:r w:rsidRPr="00AF19C5">
        <w:rPr>
          <w:rFonts w:ascii="Times New Roman" w:hAnsi="Times New Roman" w:cs="Times New Roman"/>
          <w:sz w:val="28"/>
          <w:szCs w:val="28"/>
        </w:rPr>
        <w:t>α</w:t>
      </w:r>
      <w:r w:rsidRPr="00AF19C5">
        <w:rPr>
          <w:rFonts w:ascii="Times New Roman" w:hAnsi="Times New Roman" w:cs="Times New Roman"/>
          <w:sz w:val="28"/>
          <w:szCs w:val="28"/>
          <w:vertAlign w:val="subscript"/>
          <w:lang w:val="kk-KZ"/>
        </w:rPr>
        <w:t>3</w:t>
      </w:r>
      <w:r w:rsidRPr="00AF19C5">
        <w:rPr>
          <w:rFonts w:ascii="Times New Roman" w:hAnsi="Times New Roman" w:cs="Times New Roman"/>
          <w:sz w:val="28"/>
          <w:szCs w:val="28"/>
          <w:lang w:val="ru-RU"/>
        </w:rPr>
        <w:t xml:space="preserve"> -</w:t>
      </w:r>
      <w:r w:rsidRPr="00AF19C5">
        <w:rPr>
          <w:rFonts w:ascii="Times New Roman" w:hAnsi="Times New Roman" w:cs="Times New Roman"/>
          <w:sz w:val="28"/>
          <w:szCs w:val="28"/>
          <w:lang w:val="kk-KZ"/>
        </w:rPr>
        <w:t xml:space="preserve"> </w:t>
      </w:r>
      <w:r w:rsidRPr="00AF19C5">
        <w:rPr>
          <w:rFonts w:ascii="Times New Roman" w:hAnsi="Times New Roman" w:cs="Times New Roman"/>
          <w:sz w:val="28"/>
          <w:szCs w:val="28"/>
          <w:lang w:val="ru-RU"/>
        </w:rPr>
        <w:t>басымдықтардың салмақ коэффициенттері.</w:t>
      </w:r>
    </w:p>
    <w:p w:rsidR="00B744A1" w:rsidRDefault="00B744A1" w:rsidP="00624EC7">
      <w:pPr>
        <w:spacing w:after="0" w:line="240" w:lineRule="auto"/>
        <w:ind w:firstLine="709"/>
        <w:jc w:val="both"/>
        <w:rPr>
          <w:rFonts w:ascii="Times New Roman" w:hAnsi="Times New Roman" w:cs="Times New Roman"/>
          <w:sz w:val="28"/>
          <w:szCs w:val="28"/>
          <w:lang w:val="ru-RU"/>
        </w:rPr>
      </w:pPr>
    </w:p>
    <w:p w:rsidR="00624EC7" w:rsidRPr="00624EC7" w:rsidRDefault="00624EC7" w:rsidP="00624EC7">
      <w:pPr>
        <w:spacing w:after="0" w:line="240" w:lineRule="auto"/>
        <w:ind w:firstLine="709"/>
        <w:jc w:val="both"/>
        <w:rPr>
          <w:rFonts w:ascii="Times New Roman" w:hAnsi="Times New Roman" w:cs="Times New Roman"/>
          <w:i/>
          <w:sz w:val="28"/>
          <w:szCs w:val="28"/>
          <w:lang w:val="ru-RU"/>
        </w:rPr>
      </w:pPr>
      <w:r w:rsidRPr="00624EC7">
        <w:rPr>
          <w:rFonts w:ascii="Times New Roman" w:hAnsi="Times New Roman" w:cs="Times New Roman"/>
          <w:i/>
          <w:sz w:val="28"/>
          <w:szCs w:val="28"/>
          <w:lang w:val="ru-RU"/>
        </w:rPr>
        <w:t>Алгоритмнің негізгі кезеңдері:</w:t>
      </w:r>
    </w:p>
    <w:p w:rsidR="00624EC7" w:rsidRPr="00C12D90"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Өтінім</w:t>
      </w:r>
      <w:r w:rsidRPr="00C12D90">
        <w:rPr>
          <w:rFonts w:ascii="Times New Roman" w:hAnsi="Times New Roman"/>
          <w:sz w:val="28"/>
          <w:szCs w:val="28"/>
        </w:rPr>
        <w:t xml:space="preserve"> </w:t>
      </w:r>
      <w:r w:rsidRPr="00AF19C5">
        <w:rPr>
          <w:rFonts w:ascii="Times New Roman" w:hAnsi="Times New Roman"/>
          <w:sz w:val="28"/>
          <w:szCs w:val="28"/>
        </w:rPr>
        <w:t>деректерін</w:t>
      </w:r>
      <w:r w:rsidRPr="00C12D90">
        <w:rPr>
          <w:rFonts w:ascii="Times New Roman" w:hAnsi="Times New Roman"/>
          <w:sz w:val="28"/>
          <w:szCs w:val="28"/>
        </w:rPr>
        <w:t xml:space="preserve"> </w:t>
      </w:r>
      <w:r w:rsidRPr="00AF19C5">
        <w:rPr>
          <w:rFonts w:ascii="Times New Roman" w:hAnsi="Times New Roman"/>
          <w:sz w:val="28"/>
          <w:szCs w:val="28"/>
        </w:rPr>
        <w:t>алу</w:t>
      </w:r>
      <w:r w:rsidRPr="00C12D90">
        <w:rPr>
          <w:rFonts w:ascii="Times New Roman" w:hAnsi="Times New Roman"/>
          <w:sz w:val="28"/>
          <w:szCs w:val="28"/>
        </w:rPr>
        <w:t xml:space="preserve"> </w:t>
      </w:r>
      <w:r w:rsidRPr="00AF19C5">
        <w:rPr>
          <w:rFonts w:ascii="Times New Roman" w:hAnsi="Times New Roman"/>
          <w:sz w:val="28"/>
          <w:szCs w:val="28"/>
        </w:rPr>
        <w:t>және</w:t>
      </w:r>
      <w:r w:rsidRPr="00C12D90">
        <w:rPr>
          <w:rFonts w:ascii="Times New Roman" w:hAnsi="Times New Roman"/>
          <w:sz w:val="28"/>
          <w:szCs w:val="28"/>
        </w:rPr>
        <w:t xml:space="preserve"> </w:t>
      </w:r>
      <w:r w:rsidRPr="00AF19C5">
        <w:rPr>
          <w:rFonts w:ascii="Times New Roman" w:hAnsi="Times New Roman"/>
          <w:sz w:val="28"/>
          <w:szCs w:val="28"/>
        </w:rPr>
        <w:t>өңдеу</w:t>
      </w:r>
      <w:r w:rsidRPr="00C12D90">
        <w:rPr>
          <w:rFonts w:ascii="Times New Roman" w:hAnsi="Times New Roman"/>
          <w:sz w:val="28"/>
          <w:szCs w:val="28"/>
        </w:rPr>
        <w:t>.</w:t>
      </w:r>
    </w:p>
    <w:p w:rsidR="00624EC7" w:rsidRPr="00C12D90"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Машиналық</w:t>
      </w:r>
      <w:r w:rsidRPr="00C12D90">
        <w:rPr>
          <w:rFonts w:ascii="Times New Roman" w:hAnsi="Times New Roman"/>
          <w:sz w:val="28"/>
          <w:szCs w:val="28"/>
        </w:rPr>
        <w:t xml:space="preserve"> </w:t>
      </w:r>
      <w:r w:rsidRPr="00AF19C5">
        <w:rPr>
          <w:rFonts w:ascii="Times New Roman" w:hAnsi="Times New Roman"/>
          <w:sz w:val="28"/>
          <w:szCs w:val="28"/>
        </w:rPr>
        <w:t>оқыту</w:t>
      </w:r>
      <w:r w:rsidRPr="00C12D90">
        <w:rPr>
          <w:rFonts w:ascii="Times New Roman" w:hAnsi="Times New Roman"/>
          <w:sz w:val="28"/>
          <w:szCs w:val="28"/>
        </w:rPr>
        <w:t xml:space="preserve"> </w:t>
      </w:r>
      <w:r w:rsidRPr="00AF19C5">
        <w:rPr>
          <w:rFonts w:ascii="Times New Roman" w:hAnsi="Times New Roman"/>
          <w:sz w:val="28"/>
          <w:szCs w:val="28"/>
        </w:rPr>
        <w:t>әдістерімен</w:t>
      </w:r>
      <w:r w:rsidRPr="00C12D90">
        <w:rPr>
          <w:rFonts w:ascii="Times New Roman" w:hAnsi="Times New Roman"/>
          <w:sz w:val="28"/>
          <w:szCs w:val="28"/>
        </w:rPr>
        <w:t xml:space="preserve"> </w:t>
      </w:r>
      <w:r w:rsidRPr="00AF19C5">
        <w:rPr>
          <w:rFonts w:ascii="Times New Roman" w:hAnsi="Times New Roman"/>
          <w:sz w:val="28"/>
          <w:szCs w:val="28"/>
        </w:rPr>
        <w:t>жүкті</w:t>
      </w:r>
      <w:r w:rsidRPr="00C12D90">
        <w:rPr>
          <w:rFonts w:ascii="Times New Roman" w:hAnsi="Times New Roman"/>
          <w:sz w:val="28"/>
          <w:szCs w:val="28"/>
        </w:rPr>
        <w:t xml:space="preserve"> </w:t>
      </w:r>
      <w:r w:rsidRPr="00AF19C5">
        <w:rPr>
          <w:rFonts w:ascii="Times New Roman" w:hAnsi="Times New Roman"/>
          <w:sz w:val="28"/>
          <w:szCs w:val="28"/>
        </w:rPr>
        <w:t>жіктеу</w:t>
      </w:r>
      <w:r w:rsidRPr="00C12D90">
        <w:rPr>
          <w:rFonts w:ascii="Times New Roman" w:hAnsi="Times New Roman"/>
          <w:sz w:val="28"/>
          <w:szCs w:val="28"/>
        </w:rPr>
        <w:t>.</w:t>
      </w:r>
    </w:p>
    <w:p w:rsidR="00624EC7" w:rsidRPr="00C12D90"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Рұқсат</w:t>
      </w:r>
      <w:r w:rsidRPr="00C12D90">
        <w:rPr>
          <w:rFonts w:ascii="Times New Roman" w:hAnsi="Times New Roman"/>
          <w:sz w:val="28"/>
          <w:szCs w:val="28"/>
        </w:rPr>
        <w:t xml:space="preserve"> </w:t>
      </w:r>
      <w:r w:rsidRPr="00AF19C5">
        <w:rPr>
          <w:rFonts w:ascii="Times New Roman" w:hAnsi="Times New Roman"/>
          <w:sz w:val="28"/>
          <w:szCs w:val="28"/>
        </w:rPr>
        <w:t>етілген</w:t>
      </w:r>
      <w:r w:rsidRPr="00C12D90">
        <w:rPr>
          <w:rFonts w:ascii="Times New Roman" w:hAnsi="Times New Roman"/>
          <w:sz w:val="28"/>
          <w:szCs w:val="28"/>
        </w:rPr>
        <w:t xml:space="preserve"> </w:t>
      </w:r>
      <w:r w:rsidRPr="00AF19C5">
        <w:rPr>
          <w:rFonts w:ascii="Times New Roman" w:hAnsi="Times New Roman"/>
          <w:sz w:val="28"/>
          <w:szCs w:val="28"/>
        </w:rPr>
        <w:t>маршруттар</w:t>
      </w:r>
      <w:r w:rsidRPr="00C12D90">
        <w:rPr>
          <w:rFonts w:ascii="Times New Roman" w:hAnsi="Times New Roman"/>
          <w:sz w:val="28"/>
          <w:szCs w:val="28"/>
        </w:rPr>
        <w:t xml:space="preserve"> </w:t>
      </w:r>
      <w:r w:rsidRPr="00AF19C5">
        <w:rPr>
          <w:rFonts w:ascii="Times New Roman" w:hAnsi="Times New Roman"/>
          <w:sz w:val="28"/>
          <w:szCs w:val="28"/>
        </w:rPr>
        <w:t>графигін</w:t>
      </w:r>
      <w:r w:rsidRPr="00C12D90">
        <w:rPr>
          <w:rFonts w:ascii="Times New Roman" w:hAnsi="Times New Roman"/>
          <w:sz w:val="28"/>
          <w:szCs w:val="28"/>
        </w:rPr>
        <w:t xml:space="preserve"> </w:t>
      </w:r>
      <w:r w:rsidRPr="00AF19C5">
        <w:rPr>
          <w:rFonts w:ascii="Times New Roman" w:hAnsi="Times New Roman"/>
          <w:sz w:val="28"/>
          <w:szCs w:val="28"/>
        </w:rPr>
        <w:t>құру</w:t>
      </w:r>
      <w:r w:rsidRPr="00C12D90">
        <w:rPr>
          <w:rFonts w:ascii="Times New Roman" w:hAnsi="Times New Roman"/>
          <w:sz w:val="28"/>
          <w:szCs w:val="28"/>
        </w:rPr>
        <w:t>.</w:t>
      </w:r>
    </w:p>
    <w:p w:rsidR="00624EC7" w:rsidRPr="00C12D90"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Уақыт</w:t>
      </w:r>
      <w:r w:rsidRPr="00C12D90">
        <w:rPr>
          <w:rFonts w:ascii="Times New Roman" w:hAnsi="Times New Roman"/>
          <w:sz w:val="28"/>
          <w:szCs w:val="28"/>
        </w:rPr>
        <w:t xml:space="preserve"> </w:t>
      </w:r>
      <w:r w:rsidRPr="00AF19C5">
        <w:rPr>
          <w:rFonts w:ascii="Times New Roman" w:hAnsi="Times New Roman"/>
          <w:sz w:val="28"/>
          <w:szCs w:val="28"/>
        </w:rPr>
        <w:t>қатарларын</w:t>
      </w:r>
      <w:r w:rsidRPr="00C12D90">
        <w:rPr>
          <w:rFonts w:ascii="Times New Roman" w:hAnsi="Times New Roman"/>
          <w:sz w:val="28"/>
          <w:szCs w:val="28"/>
        </w:rPr>
        <w:t xml:space="preserve"> </w:t>
      </w:r>
      <w:r w:rsidRPr="00AF19C5">
        <w:rPr>
          <w:rFonts w:ascii="Times New Roman" w:hAnsi="Times New Roman"/>
          <w:sz w:val="28"/>
          <w:szCs w:val="28"/>
        </w:rPr>
        <w:t>пайдаланып</w:t>
      </w:r>
      <w:r w:rsidRPr="00C12D90">
        <w:rPr>
          <w:rFonts w:ascii="Times New Roman" w:hAnsi="Times New Roman"/>
          <w:sz w:val="28"/>
          <w:szCs w:val="28"/>
        </w:rPr>
        <w:t xml:space="preserve"> </w:t>
      </w:r>
      <w:r w:rsidRPr="00AF19C5">
        <w:rPr>
          <w:rFonts w:ascii="Times New Roman" w:hAnsi="Times New Roman"/>
          <w:sz w:val="28"/>
          <w:szCs w:val="28"/>
        </w:rPr>
        <w:t>трафикті</w:t>
      </w:r>
      <w:r w:rsidRPr="00C12D90">
        <w:rPr>
          <w:rFonts w:ascii="Times New Roman" w:hAnsi="Times New Roman"/>
          <w:sz w:val="28"/>
          <w:szCs w:val="28"/>
        </w:rPr>
        <w:t xml:space="preserve"> </w:t>
      </w:r>
      <w:r w:rsidRPr="00AF19C5">
        <w:rPr>
          <w:rFonts w:ascii="Times New Roman" w:hAnsi="Times New Roman"/>
          <w:sz w:val="28"/>
          <w:szCs w:val="28"/>
        </w:rPr>
        <w:t>болжау</w:t>
      </w:r>
      <w:r w:rsidRPr="00C12D90">
        <w:rPr>
          <w:rFonts w:ascii="Times New Roman" w:hAnsi="Times New Roman"/>
          <w:sz w:val="28"/>
          <w:szCs w:val="28"/>
        </w:rPr>
        <w:t>.</w:t>
      </w:r>
    </w:p>
    <w:p w:rsidR="00624EC7" w:rsidRPr="00C12D90"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Генетикалық</w:t>
      </w:r>
      <w:r w:rsidRPr="00C12D90">
        <w:rPr>
          <w:rFonts w:ascii="Times New Roman" w:hAnsi="Times New Roman"/>
          <w:sz w:val="28"/>
          <w:szCs w:val="28"/>
        </w:rPr>
        <w:t xml:space="preserve"> </w:t>
      </w:r>
      <w:r w:rsidRPr="00AF19C5">
        <w:rPr>
          <w:rFonts w:ascii="Times New Roman" w:hAnsi="Times New Roman"/>
          <w:sz w:val="28"/>
          <w:szCs w:val="28"/>
        </w:rPr>
        <w:t>алгоритмдермен</w:t>
      </w:r>
      <w:r w:rsidRPr="00C12D90">
        <w:rPr>
          <w:rFonts w:ascii="Times New Roman" w:hAnsi="Times New Roman"/>
          <w:sz w:val="28"/>
          <w:szCs w:val="28"/>
        </w:rPr>
        <w:t xml:space="preserve"> </w:t>
      </w:r>
      <w:r w:rsidRPr="00AF19C5">
        <w:rPr>
          <w:rFonts w:ascii="Times New Roman" w:hAnsi="Times New Roman"/>
          <w:sz w:val="28"/>
          <w:szCs w:val="28"/>
        </w:rPr>
        <w:t>көп</w:t>
      </w:r>
      <w:r w:rsidRPr="00C12D90">
        <w:rPr>
          <w:rFonts w:ascii="Times New Roman" w:hAnsi="Times New Roman"/>
          <w:sz w:val="28"/>
          <w:szCs w:val="28"/>
        </w:rPr>
        <w:t xml:space="preserve"> </w:t>
      </w:r>
      <w:r w:rsidRPr="00AF19C5">
        <w:rPr>
          <w:rFonts w:ascii="Times New Roman" w:hAnsi="Times New Roman"/>
          <w:sz w:val="28"/>
          <w:szCs w:val="28"/>
        </w:rPr>
        <w:t>өлшемді</w:t>
      </w:r>
      <w:r w:rsidRPr="00C12D90">
        <w:rPr>
          <w:rFonts w:ascii="Times New Roman" w:hAnsi="Times New Roman"/>
          <w:sz w:val="28"/>
          <w:szCs w:val="28"/>
        </w:rPr>
        <w:t xml:space="preserve"> </w:t>
      </w:r>
      <w:r w:rsidRPr="00AF19C5">
        <w:rPr>
          <w:rFonts w:ascii="Times New Roman" w:hAnsi="Times New Roman"/>
          <w:sz w:val="28"/>
          <w:szCs w:val="28"/>
        </w:rPr>
        <w:t>оңтайландыру</w:t>
      </w:r>
      <w:r w:rsidRPr="00C12D90">
        <w:rPr>
          <w:rFonts w:ascii="Times New Roman" w:hAnsi="Times New Roman"/>
          <w:sz w:val="28"/>
          <w:szCs w:val="28"/>
        </w:rPr>
        <w:t>.</w:t>
      </w:r>
    </w:p>
    <w:p w:rsidR="00624EC7" w:rsidRPr="00AF19C5"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Талаптарды көлік сипаттамаларымен салыстыру.</w:t>
      </w:r>
    </w:p>
    <w:p w:rsidR="00624EC7" w:rsidRPr="00AF19C5"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Факторлық талдау негізінде шығындарды есептеу.</w:t>
      </w:r>
    </w:p>
    <w:p w:rsidR="00624EC7" w:rsidRPr="00AF19C5"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Құрылымдық сөйлемді қалыптастыру.</w:t>
      </w:r>
    </w:p>
    <w:p w:rsidR="00624EC7" w:rsidRPr="00AF19C5" w:rsidRDefault="00624EC7" w:rsidP="00624EC7">
      <w:pPr>
        <w:pStyle w:val="a3"/>
        <w:numPr>
          <w:ilvl w:val="0"/>
          <w:numId w:val="59"/>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Клиенттің жауабын өңдеу және қажет болған жағдайда түзету.</w:t>
      </w:r>
    </w:p>
    <w:p w:rsidR="00624EC7" w:rsidRPr="00B744A1" w:rsidRDefault="00624EC7" w:rsidP="00B744A1">
      <w:pPr>
        <w:pStyle w:val="a3"/>
        <w:numPr>
          <w:ilvl w:val="0"/>
          <w:numId w:val="59"/>
        </w:numPr>
        <w:tabs>
          <w:tab w:val="center" w:pos="1134"/>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I</w:t>
      </w:r>
      <w:r w:rsidRPr="00AF19C5">
        <w:rPr>
          <w:rFonts w:ascii="Times New Roman" w:hAnsi="Times New Roman"/>
          <w:sz w:val="28"/>
          <w:szCs w:val="28"/>
          <w:lang w:val="en-US"/>
        </w:rPr>
        <w:t>oT</w:t>
      </w:r>
      <w:r w:rsidRPr="00AF19C5">
        <w:rPr>
          <w:rFonts w:ascii="Times New Roman" w:hAnsi="Times New Roman"/>
          <w:sz w:val="28"/>
          <w:szCs w:val="28"/>
        </w:rPr>
        <w:t xml:space="preserve"> қолдану арқылы орындалу мониторингі.</w:t>
      </w:r>
    </w:p>
    <w:p w:rsidR="00C543DE" w:rsidRPr="00624EC7" w:rsidRDefault="00C543DE" w:rsidP="00C543DE">
      <w:pPr>
        <w:spacing w:after="0" w:line="240" w:lineRule="auto"/>
        <w:ind w:firstLine="709"/>
        <w:jc w:val="both"/>
        <w:rPr>
          <w:rFonts w:ascii="Times New Roman" w:hAnsi="Times New Roman" w:cs="Times New Roman"/>
          <w:sz w:val="28"/>
          <w:szCs w:val="28"/>
          <w:lang w:val="ru-RU"/>
        </w:rPr>
      </w:pPr>
      <w:r w:rsidRPr="00621E72">
        <w:rPr>
          <w:rFonts w:ascii="Times New Roman" w:hAnsi="Times New Roman" w:cs="Times New Roman"/>
          <w:sz w:val="28"/>
          <w:szCs w:val="28"/>
        </w:rPr>
        <w:t>AI</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алгоритмдері</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түрлері</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бар</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сондықтан</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ең</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тиімдісін</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таңдау</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үшін</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біз</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оларды</w:t>
      </w:r>
      <w:r w:rsidRPr="00624EC7">
        <w:rPr>
          <w:rFonts w:ascii="Times New Roman" w:hAnsi="Times New Roman" w:cs="Times New Roman"/>
          <w:sz w:val="28"/>
          <w:szCs w:val="28"/>
          <w:lang w:val="ru-RU"/>
        </w:rPr>
        <w:t xml:space="preserve"> 36-</w:t>
      </w:r>
      <w:r w:rsidRPr="00AF19C5">
        <w:rPr>
          <w:rFonts w:ascii="Times New Roman" w:hAnsi="Times New Roman" w:cs="Times New Roman"/>
          <w:sz w:val="28"/>
          <w:szCs w:val="28"/>
          <w:lang w:val="ru-RU"/>
        </w:rPr>
        <w:t>кестеде</w:t>
      </w:r>
      <w:r w:rsidRPr="00624EC7">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салыстырдық</w:t>
      </w:r>
      <w:r w:rsidRPr="00624EC7">
        <w:rPr>
          <w:rFonts w:ascii="Times New Roman" w:hAnsi="Times New Roman" w:cs="Times New Roman"/>
          <w:sz w:val="28"/>
          <w:szCs w:val="28"/>
          <w:lang w:val="ru-RU"/>
        </w:rPr>
        <w:t>.</w:t>
      </w:r>
    </w:p>
    <w:p w:rsidR="00C543DE" w:rsidRPr="00624EC7" w:rsidRDefault="00C543DE" w:rsidP="00C543DE">
      <w:pPr>
        <w:spacing w:after="0" w:line="240" w:lineRule="auto"/>
        <w:ind w:firstLine="709"/>
        <w:jc w:val="both"/>
        <w:rPr>
          <w:rFonts w:ascii="Times New Roman" w:hAnsi="Times New Roman" w:cs="Times New Roman"/>
          <w:sz w:val="28"/>
          <w:szCs w:val="28"/>
          <w:lang w:val="ru-RU"/>
        </w:rPr>
      </w:pPr>
    </w:p>
    <w:p w:rsidR="00C543DE" w:rsidRPr="00C05E14" w:rsidRDefault="00C543DE" w:rsidP="00C543DE">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Кесте</w:t>
      </w:r>
      <w:r w:rsidRPr="00C12D90">
        <w:rPr>
          <w:rFonts w:ascii="Times New Roman" w:hAnsi="Times New Roman" w:cs="Times New Roman"/>
          <w:sz w:val="28"/>
          <w:szCs w:val="28"/>
          <w:lang w:val="ru-RU"/>
        </w:rPr>
        <w:t xml:space="preserve"> 36 </w:t>
      </w:r>
      <w:r w:rsidR="00C05E14">
        <w:rPr>
          <w:rFonts w:ascii="Times New Roman" w:hAnsi="Times New Roman" w:cs="Times New Roman"/>
          <w:sz w:val="28"/>
          <w:szCs w:val="28"/>
          <w:lang w:val="ru-RU"/>
        </w:rPr>
        <w:t>–</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kk-KZ"/>
        </w:rPr>
        <w:t>Ж</w:t>
      </w:r>
      <w:r w:rsidRPr="00AF19C5">
        <w:rPr>
          <w:rFonts w:ascii="Times New Roman" w:hAnsi="Times New Roman" w:cs="Times New Roman"/>
          <w:sz w:val="28"/>
          <w:szCs w:val="28"/>
          <w:lang w:val="ru-RU"/>
        </w:rPr>
        <w:t>И</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алгоритмдерінің</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тиімділігін</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салыстырмалы</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талдау</w:t>
      </w:r>
    </w:p>
    <w:tbl>
      <w:tblPr>
        <w:tblStyle w:val="a7"/>
        <w:tblW w:w="0" w:type="auto"/>
        <w:tblLook w:val="04A0" w:firstRow="1" w:lastRow="0" w:firstColumn="1" w:lastColumn="0" w:noHBand="0" w:noVBand="1"/>
      </w:tblPr>
      <w:tblGrid>
        <w:gridCol w:w="2547"/>
        <w:gridCol w:w="2779"/>
        <w:gridCol w:w="1551"/>
        <w:gridCol w:w="1324"/>
        <w:gridCol w:w="1427"/>
      </w:tblGrid>
      <w:tr w:rsidR="00C543DE" w:rsidRPr="00FE34C8" w:rsidTr="00621E72">
        <w:tc>
          <w:tcPr>
            <w:tcW w:w="2547" w:type="dxa"/>
            <w:vAlign w:val="center"/>
          </w:tcPr>
          <w:p w:rsidR="00C543DE" w:rsidRPr="00FE34C8" w:rsidRDefault="00C543DE" w:rsidP="00621E7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Алгоритм</w:t>
            </w:r>
          </w:p>
        </w:tc>
        <w:tc>
          <w:tcPr>
            <w:tcW w:w="2779" w:type="dxa"/>
            <w:vAlign w:val="center"/>
          </w:tcPr>
          <w:p w:rsidR="00C543DE" w:rsidRPr="00FE34C8" w:rsidRDefault="00C543DE" w:rsidP="00621E7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Қолданылу саласы</w:t>
            </w:r>
          </w:p>
        </w:tc>
        <w:tc>
          <w:tcPr>
            <w:tcW w:w="1551" w:type="dxa"/>
            <w:vAlign w:val="center"/>
          </w:tcPr>
          <w:p w:rsidR="00C543DE" w:rsidRPr="00FE34C8" w:rsidRDefault="00C543DE" w:rsidP="00621E7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Болжамның дәлдігі</w:t>
            </w:r>
          </w:p>
        </w:tc>
        <w:tc>
          <w:tcPr>
            <w:tcW w:w="1324" w:type="dxa"/>
            <w:vAlign w:val="center"/>
          </w:tcPr>
          <w:p w:rsidR="00C543DE" w:rsidRPr="00FE34C8" w:rsidRDefault="00C543DE" w:rsidP="00621E7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Өңдеу уақыты</w:t>
            </w:r>
          </w:p>
        </w:tc>
        <w:tc>
          <w:tcPr>
            <w:tcW w:w="1427" w:type="dxa"/>
            <w:vAlign w:val="center"/>
          </w:tcPr>
          <w:p w:rsidR="00C543DE" w:rsidRPr="00FE34C8" w:rsidRDefault="00C543DE" w:rsidP="00621E7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Енгізудің күрделілігі</w:t>
            </w:r>
          </w:p>
        </w:tc>
      </w:tr>
      <w:tr w:rsidR="00C543DE" w:rsidRPr="00FE34C8" w:rsidTr="00621E72">
        <w:tc>
          <w:tcPr>
            <w:tcW w:w="2547" w:type="dxa"/>
            <w:vAlign w:val="center"/>
          </w:tcPr>
          <w:p w:rsidR="00C543DE" w:rsidRPr="00FE34C8" w:rsidRDefault="00C543DE" w:rsidP="00621E72">
            <w:pPr>
              <w:ind w:right="-10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Random Forest</w:t>
            </w:r>
          </w:p>
        </w:tc>
        <w:tc>
          <w:tcPr>
            <w:tcW w:w="2779" w:type="dxa"/>
            <w:vAlign w:val="center"/>
          </w:tcPr>
          <w:p w:rsidR="00C543DE" w:rsidRPr="00FE34C8" w:rsidRDefault="00C543DE" w:rsidP="00621E72">
            <w:pPr>
              <w:ind w:left="-114" w:right="-167"/>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Сұраныс болжамы</w:t>
            </w:r>
          </w:p>
        </w:tc>
        <w:tc>
          <w:tcPr>
            <w:tcW w:w="1551"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89-92%</w:t>
            </w:r>
          </w:p>
        </w:tc>
        <w:tc>
          <w:tcPr>
            <w:tcW w:w="1324" w:type="dxa"/>
            <w:vAlign w:val="center"/>
          </w:tcPr>
          <w:p w:rsidR="00C543DE" w:rsidRPr="00FE34C8" w:rsidRDefault="00C543DE" w:rsidP="00621E72">
            <w:pPr>
              <w:ind w:left="-50" w:right="-12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Орташа</w:t>
            </w:r>
          </w:p>
        </w:tc>
        <w:tc>
          <w:tcPr>
            <w:tcW w:w="1427"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Төмен</w:t>
            </w:r>
          </w:p>
        </w:tc>
      </w:tr>
      <w:tr w:rsidR="00C543DE" w:rsidRPr="00FE34C8" w:rsidTr="00621E72">
        <w:tc>
          <w:tcPr>
            <w:tcW w:w="2547" w:type="dxa"/>
            <w:vAlign w:val="center"/>
          </w:tcPr>
          <w:p w:rsidR="00C543DE" w:rsidRPr="00FE34C8" w:rsidRDefault="00C543DE" w:rsidP="00621E72">
            <w:pPr>
              <w:ind w:right="-10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LSTM Neural Networks</w:t>
            </w:r>
          </w:p>
        </w:tc>
        <w:tc>
          <w:tcPr>
            <w:tcW w:w="2779" w:type="dxa"/>
            <w:vAlign w:val="center"/>
          </w:tcPr>
          <w:p w:rsidR="00C543DE" w:rsidRPr="00FE34C8" w:rsidRDefault="00C543DE" w:rsidP="00621E72">
            <w:pPr>
              <w:ind w:left="-114" w:right="-167"/>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Уақыт қатарлары</w:t>
            </w:r>
          </w:p>
        </w:tc>
        <w:tc>
          <w:tcPr>
            <w:tcW w:w="1551"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93-96%</w:t>
            </w:r>
          </w:p>
        </w:tc>
        <w:tc>
          <w:tcPr>
            <w:tcW w:w="1324" w:type="dxa"/>
            <w:vAlign w:val="center"/>
          </w:tcPr>
          <w:p w:rsidR="00C543DE" w:rsidRPr="00FE34C8" w:rsidRDefault="00C543DE" w:rsidP="00621E72">
            <w:pPr>
              <w:ind w:left="-50" w:right="-12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1427"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r>
      <w:tr w:rsidR="00C543DE" w:rsidRPr="00FE34C8" w:rsidTr="00621E72">
        <w:tc>
          <w:tcPr>
            <w:tcW w:w="2547" w:type="dxa"/>
            <w:vAlign w:val="center"/>
          </w:tcPr>
          <w:p w:rsidR="00C543DE" w:rsidRPr="00FE34C8" w:rsidRDefault="00C543DE" w:rsidP="00621E72">
            <w:pPr>
              <w:ind w:right="-10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Genetic Algorithm</w:t>
            </w:r>
          </w:p>
        </w:tc>
        <w:tc>
          <w:tcPr>
            <w:tcW w:w="2779" w:type="dxa"/>
            <w:vAlign w:val="center"/>
          </w:tcPr>
          <w:p w:rsidR="00C543DE" w:rsidRPr="00FE34C8" w:rsidRDefault="00C543DE" w:rsidP="00621E72">
            <w:pPr>
              <w:ind w:left="-114" w:right="-167"/>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Маршруттау</w:t>
            </w:r>
          </w:p>
        </w:tc>
        <w:tc>
          <w:tcPr>
            <w:tcW w:w="1551"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85-90%</w:t>
            </w:r>
          </w:p>
        </w:tc>
        <w:tc>
          <w:tcPr>
            <w:tcW w:w="1324" w:type="dxa"/>
            <w:vAlign w:val="center"/>
          </w:tcPr>
          <w:p w:rsidR="00C543DE" w:rsidRPr="00FE34C8" w:rsidRDefault="00C543DE" w:rsidP="00621E72">
            <w:pPr>
              <w:ind w:left="-50" w:right="-12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1427"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Орташа</w:t>
            </w:r>
          </w:p>
        </w:tc>
      </w:tr>
      <w:tr w:rsidR="00C543DE" w:rsidRPr="00FE34C8" w:rsidTr="00621E72">
        <w:tc>
          <w:tcPr>
            <w:tcW w:w="2547" w:type="dxa"/>
            <w:vAlign w:val="center"/>
          </w:tcPr>
          <w:p w:rsidR="00C543DE" w:rsidRPr="00FE34C8" w:rsidRDefault="00C543DE" w:rsidP="00621E72">
            <w:pPr>
              <w:ind w:right="-10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Support Vector Machine</w:t>
            </w:r>
          </w:p>
        </w:tc>
        <w:tc>
          <w:tcPr>
            <w:tcW w:w="2779" w:type="dxa"/>
            <w:vAlign w:val="center"/>
          </w:tcPr>
          <w:p w:rsidR="00C543DE" w:rsidRPr="00FE34C8" w:rsidRDefault="00C543DE" w:rsidP="00621E72">
            <w:pPr>
              <w:ind w:left="-114" w:right="-167"/>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Тәуекелдердің жіктелуі</w:t>
            </w:r>
          </w:p>
        </w:tc>
        <w:tc>
          <w:tcPr>
            <w:tcW w:w="1551"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87-91%</w:t>
            </w:r>
          </w:p>
        </w:tc>
        <w:tc>
          <w:tcPr>
            <w:tcW w:w="1324" w:type="dxa"/>
            <w:vAlign w:val="center"/>
          </w:tcPr>
          <w:p w:rsidR="00C543DE" w:rsidRPr="00FE34C8" w:rsidRDefault="00C543DE" w:rsidP="00621E72">
            <w:pPr>
              <w:ind w:left="-50" w:right="-12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Төмен</w:t>
            </w:r>
          </w:p>
        </w:tc>
        <w:tc>
          <w:tcPr>
            <w:tcW w:w="1427"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Орташа</w:t>
            </w:r>
          </w:p>
        </w:tc>
      </w:tr>
      <w:tr w:rsidR="00C543DE" w:rsidRPr="00FE34C8" w:rsidTr="00621E72">
        <w:tc>
          <w:tcPr>
            <w:tcW w:w="2547" w:type="dxa"/>
            <w:vAlign w:val="center"/>
          </w:tcPr>
          <w:p w:rsidR="00C543DE" w:rsidRPr="00FE34C8" w:rsidRDefault="00C543DE" w:rsidP="00621E72">
            <w:pPr>
              <w:ind w:right="-10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Deep Q-Learning</w:t>
            </w:r>
          </w:p>
        </w:tc>
        <w:tc>
          <w:tcPr>
            <w:tcW w:w="2779" w:type="dxa"/>
            <w:vAlign w:val="center"/>
          </w:tcPr>
          <w:p w:rsidR="00C543DE" w:rsidRPr="00FE34C8" w:rsidRDefault="00C543DE" w:rsidP="00621E72">
            <w:pPr>
              <w:ind w:left="-114" w:right="-167"/>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Динамикалық жоспарлау</w:t>
            </w:r>
          </w:p>
        </w:tc>
        <w:tc>
          <w:tcPr>
            <w:tcW w:w="1551"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94-97%</w:t>
            </w:r>
          </w:p>
        </w:tc>
        <w:tc>
          <w:tcPr>
            <w:tcW w:w="1324" w:type="dxa"/>
            <w:vAlign w:val="center"/>
          </w:tcPr>
          <w:p w:rsidR="00C543DE" w:rsidRPr="00FE34C8" w:rsidRDefault="00C543DE" w:rsidP="00621E72">
            <w:pPr>
              <w:ind w:left="-50" w:right="-122"/>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Өте жоғары</w:t>
            </w:r>
          </w:p>
        </w:tc>
        <w:tc>
          <w:tcPr>
            <w:tcW w:w="1427" w:type="dxa"/>
            <w:vAlign w:val="center"/>
          </w:tcPr>
          <w:p w:rsidR="00C543DE" w:rsidRPr="00FE34C8" w:rsidRDefault="00C543DE" w:rsidP="00621E72">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Өте жоғары</w:t>
            </w:r>
          </w:p>
        </w:tc>
      </w:tr>
      <w:tr w:rsidR="00C543DE" w:rsidRPr="001A5D23" w:rsidTr="00621E72">
        <w:tc>
          <w:tcPr>
            <w:tcW w:w="9628" w:type="dxa"/>
            <w:gridSpan w:val="5"/>
            <w:vAlign w:val="center"/>
          </w:tcPr>
          <w:p w:rsidR="00C543DE" w:rsidRPr="00FE34C8" w:rsidRDefault="00C543DE" w:rsidP="00621E72">
            <w:pPr>
              <w:jc w:val="both"/>
              <w:rPr>
                <w:rFonts w:ascii="Times New Roman" w:eastAsia="Times New Roman" w:hAnsi="Times New Roman" w:cs="Times New Roman"/>
                <w:i/>
                <w:sz w:val="24"/>
                <w:szCs w:val="28"/>
                <w:lang w:val="kk-KZ"/>
              </w:rPr>
            </w:pPr>
            <w:r w:rsidRPr="00FE34C8">
              <w:rPr>
                <w:rFonts w:ascii="Times New Roman" w:eastAsia="Times New Roman" w:hAnsi="Times New Roman" w:cs="Times New Roman"/>
                <w:i/>
                <w:sz w:val="24"/>
                <w:szCs w:val="28"/>
                <w:lang w:val="kk-KZ"/>
              </w:rPr>
              <w:t>Ескерту: бенчмаркинг негізінде автордың талдауы</w:t>
            </w:r>
          </w:p>
        </w:tc>
      </w:tr>
    </w:tbl>
    <w:p w:rsidR="00C543DE" w:rsidRPr="00C543DE" w:rsidRDefault="00C543DE" w:rsidP="00ED6834">
      <w:pPr>
        <w:spacing w:after="0" w:line="240" w:lineRule="auto"/>
        <w:ind w:firstLine="709"/>
        <w:jc w:val="both"/>
        <w:rPr>
          <w:rFonts w:ascii="Times New Roman" w:hAnsi="Times New Roman" w:cs="Times New Roman"/>
          <w:sz w:val="28"/>
          <w:szCs w:val="28"/>
          <w:lang w:val="ru-RU"/>
        </w:rPr>
      </w:pPr>
    </w:p>
    <w:p w:rsidR="00367876" w:rsidRPr="00AF19C5" w:rsidRDefault="00367876" w:rsidP="00ED6834">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Қазақстанның</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халықаралық</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көлік</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дәліздеріндегі</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стратегиялық</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жағдайын</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ескере</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отырып</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автомобиль</w:t>
      </w:r>
      <w:r w:rsidRPr="00621E72">
        <w:rPr>
          <w:rFonts w:ascii="Times New Roman" w:hAnsi="Times New Roman" w:cs="Times New Roman"/>
          <w:sz w:val="28"/>
          <w:szCs w:val="28"/>
          <w:lang w:val="ru-RU"/>
        </w:rPr>
        <w:t xml:space="preserve"> </w:t>
      </w:r>
      <w:r w:rsidR="00366594" w:rsidRPr="00AF19C5">
        <w:rPr>
          <w:rFonts w:ascii="Times New Roman" w:hAnsi="Times New Roman" w:cs="Times New Roman"/>
          <w:sz w:val="28"/>
          <w:szCs w:val="28"/>
          <w:lang w:val="ru-RU"/>
        </w:rPr>
        <w:t>жүк</w:t>
      </w:r>
      <w:r w:rsidR="00366594" w:rsidRPr="00621E72">
        <w:rPr>
          <w:rFonts w:ascii="Times New Roman" w:hAnsi="Times New Roman" w:cs="Times New Roman"/>
          <w:sz w:val="28"/>
          <w:szCs w:val="28"/>
          <w:lang w:val="ru-RU"/>
        </w:rPr>
        <w:t xml:space="preserve"> </w:t>
      </w:r>
      <w:r w:rsidR="00366594" w:rsidRPr="00AF19C5">
        <w:rPr>
          <w:rFonts w:ascii="Times New Roman" w:hAnsi="Times New Roman" w:cs="Times New Roman"/>
          <w:sz w:val="28"/>
          <w:szCs w:val="28"/>
          <w:lang w:val="ru-RU"/>
        </w:rPr>
        <w:t>тасымалдарын</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басқа</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түрлерімен</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интеграциялауға</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ерекше</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назар</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аудару</w:t>
      </w:r>
      <w:r w:rsidRPr="00621E72">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қажет</w:t>
      </w:r>
      <w:r w:rsidRPr="00621E72">
        <w:rPr>
          <w:rFonts w:ascii="Times New Roman" w:hAnsi="Times New Roman" w:cs="Times New Roman"/>
          <w:sz w:val="28"/>
          <w:szCs w:val="28"/>
          <w:lang w:val="ru-RU"/>
        </w:rPr>
        <w:t xml:space="preserve">. </w:t>
      </w:r>
      <w:r w:rsidR="00E141EB" w:rsidRPr="00AF19C5">
        <w:rPr>
          <w:rFonts w:ascii="Times New Roman" w:hAnsi="Times New Roman" w:cs="Times New Roman"/>
          <w:sz w:val="28"/>
          <w:szCs w:val="28"/>
        </w:rPr>
        <w:t>A</w:t>
      </w:r>
      <w:r w:rsidRPr="00AF19C5">
        <w:rPr>
          <w:rFonts w:ascii="Times New Roman" w:hAnsi="Times New Roman" w:cs="Times New Roman"/>
          <w:sz w:val="28"/>
          <w:szCs w:val="28"/>
          <w:lang w:val="ru-RU"/>
        </w:rPr>
        <w:t>IFC мәліметтері бойынша, орташа дәліз бойынша тасымалдау көлемі 2030 жылға қарай 11 млн</w:t>
      </w:r>
      <w:r w:rsidR="00366594" w:rsidRPr="00AF19C5">
        <w:rPr>
          <w:rFonts w:ascii="Times New Roman" w:hAnsi="Times New Roman" w:cs="Times New Roman"/>
          <w:sz w:val="28"/>
          <w:szCs w:val="28"/>
          <w:lang w:val="ru-RU"/>
        </w:rPr>
        <w:t>.</w:t>
      </w:r>
      <w:r w:rsidRPr="00AF19C5">
        <w:rPr>
          <w:rFonts w:ascii="Times New Roman" w:hAnsi="Times New Roman" w:cs="Times New Roman"/>
          <w:sz w:val="28"/>
          <w:szCs w:val="28"/>
          <w:lang w:val="ru-RU"/>
        </w:rPr>
        <w:t xml:space="preserve"> тоннаға дейін реттелуі мүмкін [</w:t>
      </w:r>
      <w:r w:rsidR="00E141EB" w:rsidRPr="00AF19C5">
        <w:rPr>
          <w:rFonts w:ascii="Times New Roman" w:hAnsi="Times New Roman" w:cs="Times New Roman"/>
          <w:sz w:val="28"/>
          <w:szCs w:val="28"/>
          <w:lang w:val="ru-RU"/>
        </w:rPr>
        <w:t>49</w:t>
      </w:r>
      <w:r w:rsidRPr="00AF19C5">
        <w:rPr>
          <w:rFonts w:ascii="Times New Roman" w:hAnsi="Times New Roman" w:cs="Times New Roman"/>
          <w:sz w:val="28"/>
          <w:szCs w:val="28"/>
          <w:lang w:val="ru-RU"/>
        </w:rPr>
        <w:t xml:space="preserve">]. </w:t>
      </w:r>
    </w:p>
    <w:p w:rsidR="00367876" w:rsidRPr="00AF19C5" w:rsidRDefault="00367876" w:rsidP="00367876">
      <w:pPr>
        <w:spacing w:after="0" w:line="240" w:lineRule="auto"/>
        <w:ind w:firstLine="709"/>
        <w:jc w:val="both"/>
        <w:rPr>
          <w:rFonts w:ascii="Times New Roman" w:hAnsi="Times New Roman" w:cs="Times New Roman"/>
          <w:i/>
          <w:sz w:val="28"/>
          <w:szCs w:val="28"/>
          <w:lang w:val="ru-RU"/>
        </w:rPr>
      </w:pPr>
      <w:r w:rsidRPr="00AF19C5">
        <w:rPr>
          <w:rFonts w:ascii="Times New Roman" w:hAnsi="Times New Roman" w:cs="Times New Roman"/>
          <w:i/>
          <w:sz w:val="28"/>
          <w:szCs w:val="28"/>
          <w:lang w:val="ru-RU"/>
        </w:rPr>
        <w:t>Мультимодальды интеграцияның аналитикалық негіздемесі.</w:t>
      </w:r>
    </w:p>
    <w:p w:rsidR="00367876" w:rsidRPr="00AF19C5" w:rsidRDefault="00367876" w:rsidP="0036787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UNECE зерттеулері мультимодальды тасымалдауды қамтамасыз етеді:</w:t>
      </w:r>
    </w:p>
    <w:p w:rsidR="00367876" w:rsidRPr="00AF19C5" w:rsidRDefault="00367876" w:rsidP="00E60D91">
      <w:pPr>
        <w:pStyle w:val="a3"/>
        <w:numPr>
          <w:ilvl w:val="0"/>
          <w:numId w:val="60"/>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Логистикалық шығындарды унимодальды шығындармен салыстырғанда 20-30% - ға төмендету.</w:t>
      </w:r>
    </w:p>
    <w:p w:rsidR="00367876" w:rsidRPr="00AF19C5" w:rsidRDefault="00367876" w:rsidP="00E60D91">
      <w:pPr>
        <w:pStyle w:val="a3"/>
        <w:numPr>
          <w:ilvl w:val="0"/>
          <w:numId w:val="60"/>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Көлік түрлерін оңтайлы таңдау есебінен жеткізу уақытын 15-25% - ға қысқарту.</w:t>
      </w:r>
    </w:p>
    <w:p w:rsidR="00367876" w:rsidRPr="00AF19C5" w:rsidRDefault="00367876" w:rsidP="00E60D91">
      <w:pPr>
        <w:pStyle w:val="a3"/>
        <w:numPr>
          <w:ilvl w:val="0"/>
          <w:numId w:val="60"/>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lang w:val="kk-KZ"/>
        </w:rPr>
        <w:lastRenderedPageBreak/>
        <w:t>«</w:t>
      </w:r>
      <w:r w:rsidRPr="00AF19C5">
        <w:rPr>
          <w:rFonts w:ascii="Times New Roman" w:hAnsi="Times New Roman"/>
          <w:sz w:val="28"/>
          <w:szCs w:val="28"/>
        </w:rPr>
        <w:t>Жасыл</w:t>
      </w:r>
      <w:r w:rsidRPr="00AF19C5">
        <w:rPr>
          <w:rFonts w:ascii="Times New Roman" w:hAnsi="Times New Roman"/>
          <w:sz w:val="28"/>
          <w:szCs w:val="28"/>
          <w:lang w:val="kk-KZ"/>
        </w:rPr>
        <w:t>»</w:t>
      </w:r>
      <w:r w:rsidRPr="00AF19C5">
        <w:rPr>
          <w:rFonts w:ascii="Times New Roman" w:hAnsi="Times New Roman"/>
          <w:sz w:val="28"/>
          <w:szCs w:val="28"/>
        </w:rPr>
        <w:t xml:space="preserve"> көлік түрлерін пайдаланудың арқасында экологиялық әсердің 25-40% - ға төмендеуі.</w:t>
      </w:r>
    </w:p>
    <w:p w:rsidR="00A8606F" w:rsidRPr="00AF19C5" w:rsidRDefault="00367876" w:rsidP="00E60D91">
      <w:pPr>
        <w:pStyle w:val="a3"/>
        <w:numPr>
          <w:ilvl w:val="0"/>
          <w:numId w:val="60"/>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Маршруттарды әртараптандыру есебінен жеткізілім сенімділігін 35% - ға арттыру.</w:t>
      </w:r>
    </w:p>
    <w:p w:rsidR="00367876" w:rsidRPr="00C12D90" w:rsidRDefault="00367876" w:rsidP="00B744A1">
      <w:pPr>
        <w:spacing w:after="0" w:line="240" w:lineRule="auto"/>
        <w:ind w:firstLine="709"/>
        <w:jc w:val="both"/>
        <w:rPr>
          <w:rFonts w:ascii="Times New Roman" w:hAnsi="Times New Roman"/>
          <w:sz w:val="28"/>
          <w:szCs w:val="28"/>
          <w:lang w:val="ru-RU"/>
        </w:rPr>
      </w:pPr>
      <w:r w:rsidRPr="00AF19C5">
        <w:rPr>
          <w:rFonts w:ascii="Times New Roman" w:hAnsi="Times New Roman" w:cs="Times New Roman"/>
          <w:sz w:val="28"/>
          <w:szCs w:val="28"/>
          <w:lang w:val="ru-RU"/>
        </w:rPr>
        <w:t>«KazLogistics Hub» ұлттық цифрлық платформасын құрудың келесі кезеңі</w:t>
      </w:r>
      <w:r w:rsidRPr="00AF19C5">
        <w:rPr>
          <w:rFonts w:ascii="Times New Roman" w:eastAsia="Times New Roman" w:hAnsi="Times New Roman" w:cs="Times New Roman"/>
          <w:sz w:val="28"/>
          <w:szCs w:val="28"/>
          <w:lang w:val="ru-RU"/>
        </w:rPr>
        <w:t xml:space="preserve"> – </w:t>
      </w:r>
      <w:r w:rsidRPr="00AF19C5">
        <w:rPr>
          <w:rFonts w:ascii="Times New Roman" w:hAnsi="Times New Roman" w:cs="Times New Roman"/>
          <w:sz w:val="28"/>
          <w:szCs w:val="28"/>
          <w:lang w:val="ru-RU"/>
        </w:rPr>
        <w:t xml:space="preserve">мультимодальды экожүйенің құрылымын әзірлеу. </w:t>
      </w:r>
    </w:p>
    <w:p w:rsidR="00367876" w:rsidRPr="00C12D90" w:rsidRDefault="00367876" w:rsidP="00367876">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Көліктік</w:t>
      </w:r>
      <w:r w:rsidRPr="00C12D90">
        <w:rPr>
          <w:rFonts w:ascii="Times New Roman" w:hAnsi="Times New Roman" w:cs="Times New Roman"/>
          <w:sz w:val="28"/>
          <w:szCs w:val="28"/>
          <w:lang w:val="ru-RU"/>
        </w:rPr>
        <w:t>-</w:t>
      </w:r>
      <w:r w:rsidRPr="00AF19C5">
        <w:rPr>
          <w:rFonts w:ascii="Times New Roman" w:hAnsi="Times New Roman" w:cs="Times New Roman"/>
          <w:sz w:val="28"/>
          <w:szCs w:val="28"/>
          <w:lang w:val="ru-RU"/>
        </w:rPr>
        <w:t>логистикалық</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қызмет</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көрсетудің</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мультимодальды</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цифрлық</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экожүйесінің</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архитектурасы</w:t>
      </w:r>
      <w:r w:rsidRPr="00C12D90">
        <w:rPr>
          <w:rFonts w:ascii="Times New Roman" w:hAnsi="Times New Roman" w:cs="Times New Roman"/>
          <w:sz w:val="28"/>
          <w:szCs w:val="28"/>
          <w:lang w:val="ru-RU"/>
        </w:rPr>
        <w:t xml:space="preserve"> </w:t>
      </w:r>
      <w:r w:rsidR="00441A98" w:rsidRPr="00C12D90">
        <w:rPr>
          <w:rFonts w:ascii="Times New Roman" w:hAnsi="Times New Roman" w:cs="Times New Roman"/>
          <w:sz w:val="28"/>
          <w:szCs w:val="28"/>
          <w:lang w:val="ru-RU"/>
        </w:rPr>
        <w:t>26-</w:t>
      </w:r>
      <w:r w:rsidRPr="00AF19C5">
        <w:rPr>
          <w:rFonts w:ascii="Times New Roman" w:hAnsi="Times New Roman" w:cs="Times New Roman"/>
          <w:sz w:val="28"/>
          <w:szCs w:val="28"/>
          <w:lang w:val="ru-RU"/>
        </w:rPr>
        <w:t>суретте</w:t>
      </w:r>
      <w:r w:rsidRPr="00C12D90">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көрсетілген</w:t>
      </w:r>
      <w:r w:rsidR="006648F3" w:rsidRPr="00C12D90">
        <w:rPr>
          <w:rFonts w:ascii="Times New Roman" w:hAnsi="Times New Roman" w:cs="Times New Roman"/>
          <w:sz w:val="28"/>
          <w:szCs w:val="28"/>
          <w:lang w:val="ru-RU"/>
        </w:rPr>
        <w:t>:</w:t>
      </w:r>
    </w:p>
    <w:p w:rsidR="00367876" w:rsidRPr="00C12D90" w:rsidRDefault="00367876" w:rsidP="00ED6834">
      <w:pPr>
        <w:spacing w:after="0" w:line="240" w:lineRule="auto"/>
        <w:ind w:firstLine="709"/>
        <w:jc w:val="both"/>
        <w:rPr>
          <w:rFonts w:ascii="Times New Roman" w:hAnsi="Times New Roman" w:cs="Times New Roman"/>
          <w:sz w:val="28"/>
          <w:szCs w:val="28"/>
          <w:lang w:val="ru-RU"/>
        </w:rPr>
      </w:pPr>
    </w:p>
    <w:p w:rsidR="00367876" w:rsidRPr="00AF19C5" w:rsidRDefault="00367876" w:rsidP="00367876">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noProof/>
          <w:sz w:val="28"/>
          <w:szCs w:val="28"/>
        </w:rPr>
        <mc:AlternateContent>
          <mc:Choice Requires="wpc">
            <w:drawing>
              <wp:inline distT="0" distB="0" distL="0" distR="0">
                <wp:extent cx="6125226" cy="5815263"/>
                <wp:effectExtent l="0" t="0" r="27940" b="14605"/>
                <wp:docPr id="320" name="Полотно 3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21" name="Прямоугольник 321"/>
                        <wps:cNvSpPr/>
                        <wps:spPr>
                          <a:xfrm>
                            <a:off x="38100" y="211500"/>
                            <a:ext cx="2118360" cy="5334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9A2C7C" w:rsidRDefault="00D7553A" w:rsidP="00367876">
                              <w:pPr>
                                <w:spacing w:after="0" w:line="240" w:lineRule="auto"/>
                                <w:jc w:val="center"/>
                                <w:rPr>
                                  <w:rFonts w:ascii="Times New Roman" w:hAnsi="Times New Roman" w:cs="Times New Roman"/>
                                  <w:b/>
                                  <w:sz w:val="20"/>
                                  <w:lang w:val="kk-KZ"/>
                                </w:rPr>
                              </w:pPr>
                              <w:r w:rsidRPr="009A2C7C">
                                <w:rPr>
                                  <w:rFonts w:ascii="Times New Roman" w:hAnsi="Times New Roman" w:cs="Times New Roman"/>
                                  <w:b/>
                                  <w:sz w:val="20"/>
                                  <w:lang w:val="kk-KZ"/>
                                </w:rPr>
                                <w:t>Мультимодалды тасымалдауды басқару орталығы</w:t>
                              </w:r>
                            </w:p>
                            <w:p w:rsidR="00D7553A" w:rsidRPr="00367876" w:rsidRDefault="00D7553A" w:rsidP="00367876">
                              <w:pPr>
                                <w:spacing w:after="0" w:line="240" w:lineRule="auto"/>
                                <w:jc w:val="center"/>
                                <w:rPr>
                                  <w:rFonts w:ascii="Times New Roman" w:hAnsi="Times New Roman" w:cs="Times New Roman"/>
                                  <w:sz w:val="20"/>
                                  <w:lang w:val="kk-KZ"/>
                                </w:rPr>
                              </w:pPr>
                              <w:r w:rsidRPr="00367876">
                                <w:rPr>
                                  <w:rFonts w:ascii="Times New Roman" w:hAnsi="Times New Roman" w:cs="Times New Roman"/>
                                  <w:sz w:val="20"/>
                                  <w:lang w:val="kk-KZ"/>
                                </w:rPr>
                                <w:t>(Барлыққ көлік түрлерін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Прямоугольник 322"/>
                        <wps:cNvSpPr/>
                        <wps:spPr>
                          <a:xfrm>
                            <a:off x="2313709" y="218427"/>
                            <a:ext cx="1856509" cy="5334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3F0952" w:rsidRDefault="00D7553A" w:rsidP="009A2C7C">
                              <w:pPr>
                                <w:pStyle w:val="a8"/>
                                <w:spacing w:before="0" w:beforeAutospacing="0" w:after="0" w:afterAutospacing="0"/>
                                <w:jc w:val="center"/>
                                <w:rPr>
                                  <w:b/>
                                </w:rPr>
                              </w:pPr>
                              <w:r w:rsidRPr="003F0952">
                                <w:rPr>
                                  <w:rFonts w:eastAsia="Calibri"/>
                                  <w:b/>
                                  <w:sz w:val="20"/>
                                  <w:szCs w:val="20"/>
                                  <w:lang w:val="kk-KZ"/>
                                </w:rPr>
                                <w:t>Сұранысты болжау жүйесі</w:t>
                              </w:r>
                            </w:p>
                            <w:p w:rsidR="00D7553A" w:rsidRDefault="00D7553A" w:rsidP="009A2C7C">
                              <w:pPr>
                                <w:pStyle w:val="a8"/>
                                <w:spacing w:before="0" w:beforeAutospacing="0" w:after="0" w:afterAutospacing="0"/>
                                <w:jc w:val="center"/>
                              </w:pPr>
                              <w:r>
                                <w:rPr>
                                  <w:rFonts w:eastAsia="Calibri"/>
                                  <w:sz w:val="20"/>
                                  <w:szCs w:val="20"/>
                                  <w:lang w:val="kk-KZ"/>
                                </w:rPr>
                                <w:t>(</w:t>
                              </w:r>
                              <w:r>
                                <w:rPr>
                                  <w:rFonts w:eastAsia="Calibri"/>
                                  <w:sz w:val="20"/>
                                  <w:szCs w:val="20"/>
                                </w:rPr>
                                <w:t>ML</w:t>
                              </w:r>
                              <w:r>
                                <w:rPr>
                                  <w:rFonts w:eastAsia="Calibri"/>
                                  <w:sz w:val="20"/>
                                  <w:szCs w:val="20"/>
                                  <w:lang w:val="kk-KZ"/>
                                </w:rPr>
                                <w:t>-алгоритмдер, уақыт аралықтары)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3" name="Прямоугольник 323"/>
                        <wps:cNvSpPr/>
                        <wps:spPr>
                          <a:xfrm>
                            <a:off x="4320540" y="211500"/>
                            <a:ext cx="1752600" cy="5334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3F0952" w:rsidRDefault="00D7553A" w:rsidP="009A2C7C">
                              <w:pPr>
                                <w:pStyle w:val="a8"/>
                                <w:spacing w:before="0" w:beforeAutospacing="0" w:after="0" w:afterAutospacing="0"/>
                                <w:jc w:val="center"/>
                                <w:rPr>
                                  <w:b/>
                                </w:rPr>
                              </w:pPr>
                              <w:r w:rsidRPr="003F0952">
                                <w:rPr>
                                  <w:rFonts w:eastAsia="Calibri"/>
                                  <w:b/>
                                  <w:sz w:val="20"/>
                                  <w:szCs w:val="20"/>
                                  <w:lang w:val="kk-KZ"/>
                                </w:rPr>
                                <w:t>Маршрутты оңтайландыру модулі</w:t>
                              </w:r>
                            </w:p>
                            <w:p w:rsidR="00D7553A" w:rsidRDefault="00D7553A" w:rsidP="009A2C7C">
                              <w:pPr>
                                <w:pStyle w:val="a8"/>
                                <w:spacing w:before="0" w:beforeAutospacing="0" w:after="0" w:afterAutospacing="0"/>
                                <w:jc w:val="center"/>
                              </w:pPr>
                              <w:r>
                                <w:rPr>
                                  <w:rFonts w:eastAsia="Calibri"/>
                                  <w:sz w:val="20"/>
                                  <w:szCs w:val="20"/>
                                  <w:lang w:val="kk-KZ"/>
                                </w:rPr>
                                <w:t>(Генетикалық алогритмдер)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Прямоугольник 324"/>
                        <wps:cNvSpPr/>
                        <wps:spPr>
                          <a:xfrm>
                            <a:off x="38100" y="1161120"/>
                            <a:ext cx="1394460" cy="68868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9A2C7C" w:rsidRDefault="00D7553A" w:rsidP="009A2C7C">
                              <w:pPr>
                                <w:pStyle w:val="a8"/>
                                <w:spacing w:before="0" w:beforeAutospacing="0" w:after="0" w:afterAutospacing="0"/>
                                <w:jc w:val="center"/>
                                <w:rPr>
                                  <w:b/>
                                  <w:lang w:val="ru-RU"/>
                                </w:rPr>
                              </w:pPr>
                              <w:r w:rsidRPr="009A2C7C">
                                <w:rPr>
                                  <w:rFonts w:eastAsia="Calibri"/>
                                  <w:b/>
                                  <w:sz w:val="20"/>
                                  <w:szCs w:val="20"/>
                                  <w:lang w:val="kk-KZ"/>
                                </w:rPr>
                                <w:t>Автомобильді көлік</w:t>
                              </w:r>
                            </w:p>
                            <w:p w:rsidR="00D7553A" w:rsidRPr="009A2C7C" w:rsidRDefault="00D7553A" w:rsidP="009A2C7C">
                              <w:pPr>
                                <w:pStyle w:val="a8"/>
                                <w:spacing w:before="0" w:beforeAutospacing="0" w:after="0" w:afterAutospacing="0"/>
                                <w:jc w:val="center"/>
                                <w:rPr>
                                  <w:lang w:val="ru-RU"/>
                                </w:rPr>
                              </w:pPr>
                              <w:r>
                                <w:rPr>
                                  <w:rFonts w:eastAsia="Calibri"/>
                                  <w:sz w:val="20"/>
                                  <w:szCs w:val="20"/>
                                  <w:lang w:val="kk-KZ"/>
                                </w:rPr>
                                <w:t>(60</w:t>
                              </w:r>
                              <w:r>
                                <w:rPr>
                                  <w:rFonts w:eastAsia="Calibri"/>
                                  <w:sz w:val="20"/>
                                  <w:szCs w:val="20"/>
                                  <w:lang w:val="ru-RU"/>
                                </w:rPr>
                                <w:t>%</w:t>
                              </w:r>
                              <w:r>
                                <w:rPr>
                                  <w:rFonts w:eastAsia="Calibri"/>
                                  <w:sz w:val="20"/>
                                  <w:szCs w:val="20"/>
                                </w:rPr>
                                <w:t xml:space="preserve"> </w:t>
                              </w:r>
                              <w:r>
                                <w:rPr>
                                  <w:rFonts w:eastAsia="Calibri"/>
                                  <w:sz w:val="20"/>
                                  <w:szCs w:val="20"/>
                                  <w:lang w:val="kk-KZ"/>
                                </w:rPr>
                                <w:t>ішкі жүк тасымалы, 25</w:t>
                              </w:r>
                              <w:r>
                                <w:rPr>
                                  <w:rFonts w:eastAsia="Calibri"/>
                                  <w:sz w:val="20"/>
                                  <w:szCs w:val="20"/>
                                  <w:lang w:val="ru-RU"/>
                                </w:rPr>
                                <w:t>%  халықаралық</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Прямоугольник 325"/>
                        <wps:cNvSpPr/>
                        <wps:spPr>
                          <a:xfrm>
                            <a:off x="1559220" y="1161120"/>
                            <a:ext cx="1283040" cy="68868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Темір жол көлігі</w:t>
                              </w:r>
                            </w:p>
                            <w:p w:rsidR="00D7553A" w:rsidRDefault="00D7553A" w:rsidP="009A2C7C">
                              <w:pPr>
                                <w:pStyle w:val="a8"/>
                                <w:spacing w:before="0" w:beforeAutospacing="0" w:after="0" w:afterAutospacing="0"/>
                                <w:jc w:val="center"/>
                              </w:pPr>
                              <w:r>
                                <w:rPr>
                                  <w:rFonts w:eastAsia="Calibri"/>
                                  <w:sz w:val="20"/>
                                  <w:szCs w:val="20"/>
                                  <w:lang w:val="kk-KZ"/>
                                </w:rPr>
                                <w:t>(75</w:t>
                              </w:r>
                              <w:r w:rsidRPr="009A2C7C">
                                <w:rPr>
                                  <w:rFonts w:eastAsia="Calibri"/>
                                  <w:sz w:val="20"/>
                                  <w:szCs w:val="20"/>
                                </w:rPr>
                                <w:t xml:space="preserve">% </w:t>
                              </w:r>
                              <w:r>
                                <w:rPr>
                                  <w:rFonts w:eastAsia="Calibri"/>
                                  <w:sz w:val="20"/>
                                  <w:szCs w:val="20"/>
                                  <w:lang w:val="ru-RU"/>
                                </w:rPr>
                                <w:t>транзитті</w:t>
                              </w:r>
                              <w:r w:rsidRPr="009A2C7C">
                                <w:rPr>
                                  <w:rFonts w:eastAsia="Calibri"/>
                                  <w:sz w:val="20"/>
                                  <w:szCs w:val="20"/>
                                </w:rPr>
                                <w:t xml:space="preserve"> </w:t>
                              </w:r>
                              <w:r>
                                <w:rPr>
                                  <w:rFonts w:eastAsia="Calibri"/>
                                  <w:sz w:val="20"/>
                                  <w:szCs w:val="20"/>
                                  <w:lang w:val="ru-RU"/>
                                </w:rPr>
                                <w:t>жүк</w:t>
                              </w:r>
                              <w:r w:rsidRPr="009A2C7C">
                                <w:rPr>
                                  <w:rFonts w:eastAsia="Calibri"/>
                                  <w:sz w:val="20"/>
                                  <w:szCs w:val="20"/>
                                </w:rPr>
                                <w:t xml:space="preserve"> 327</w:t>
                              </w:r>
                              <w:r>
                                <w:rPr>
                                  <w:rFonts w:eastAsia="Calibri"/>
                                  <w:sz w:val="20"/>
                                  <w:szCs w:val="20"/>
                                  <w:lang w:val="ru-RU"/>
                                </w:rPr>
                                <w:t>млрд</w:t>
                              </w:r>
                              <w:r w:rsidRPr="009A2C7C">
                                <w:rPr>
                                  <w:rFonts w:eastAsia="Calibri"/>
                                  <w:sz w:val="20"/>
                                  <w:szCs w:val="20"/>
                                </w:rPr>
                                <w:t xml:space="preserve"> </w:t>
                              </w:r>
                              <w:r>
                                <w:rPr>
                                  <w:rFonts w:eastAsia="Calibri"/>
                                  <w:sz w:val="20"/>
                                  <w:szCs w:val="20"/>
                                  <w:lang w:val="ru-RU"/>
                                </w:rPr>
                                <w:t>тн</w:t>
                              </w:r>
                              <w:r w:rsidRPr="009A2C7C">
                                <w:rPr>
                                  <w:rFonts w:eastAsia="Calibri"/>
                                  <w:sz w:val="20"/>
                                  <w:szCs w:val="20"/>
                                </w:rPr>
                                <w:t>-</w:t>
                              </w:r>
                              <w:r>
                                <w:rPr>
                                  <w:rFonts w:eastAsia="Calibri"/>
                                  <w:sz w:val="20"/>
                                  <w:szCs w:val="20"/>
                                  <w:lang w:val="ru-RU"/>
                                </w:rPr>
                                <w:t>км</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Прямоугольник 326"/>
                        <wps:cNvSpPr/>
                        <wps:spPr>
                          <a:xfrm>
                            <a:off x="2951480" y="1161120"/>
                            <a:ext cx="1734820" cy="68868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Теңіз көлігі</w:t>
                              </w:r>
                            </w:p>
                            <w:p w:rsidR="00D7553A" w:rsidRDefault="00D7553A" w:rsidP="009A2C7C">
                              <w:pPr>
                                <w:pStyle w:val="a8"/>
                                <w:spacing w:before="0" w:beforeAutospacing="0" w:after="0" w:afterAutospacing="0"/>
                                <w:jc w:val="center"/>
                              </w:pPr>
                              <w:r>
                                <w:rPr>
                                  <w:rFonts w:eastAsia="Calibri"/>
                                  <w:sz w:val="20"/>
                                  <w:szCs w:val="20"/>
                                  <w:lang w:val="kk-KZ"/>
                                </w:rPr>
                                <w:t>(Ақтау, Құрық порттары, 15млн тн өткізу қабілеттілігі)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Прямоугольник 327"/>
                        <wps:cNvSpPr/>
                        <wps:spPr>
                          <a:xfrm>
                            <a:off x="4805680" y="1161120"/>
                            <a:ext cx="1282700" cy="68868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Әуе логистикасы</w:t>
                              </w:r>
                            </w:p>
                            <w:p w:rsidR="00D7553A" w:rsidRDefault="00D7553A" w:rsidP="009A2C7C">
                              <w:pPr>
                                <w:pStyle w:val="a8"/>
                                <w:spacing w:before="0" w:beforeAutospacing="0" w:after="0" w:afterAutospacing="0"/>
                                <w:jc w:val="center"/>
                              </w:pPr>
                              <w:r>
                                <w:rPr>
                                  <w:rFonts w:eastAsia="Calibri"/>
                                  <w:sz w:val="20"/>
                                  <w:szCs w:val="20"/>
                                  <w:lang w:val="kk-KZ"/>
                                </w:rPr>
                                <w:t>(Жоғары құнды жүктер мен жедел жеткізу)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Прямоугольник 328"/>
                        <wps:cNvSpPr/>
                        <wps:spPr>
                          <a:xfrm>
                            <a:off x="38100" y="2319360"/>
                            <a:ext cx="1676400" cy="68834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Терминал және Хабтар</w:t>
                              </w:r>
                            </w:p>
                            <w:p w:rsidR="00D7553A" w:rsidRDefault="00D7553A" w:rsidP="009A2C7C">
                              <w:pPr>
                                <w:pStyle w:val="a8"/>
                                <w:spacing w:before="0" w:beforeAutospacing="0" w:after="0" w:afterAutospacing="0"/>
                                <w:jc w:val="center"/>
                              </w:pPr>
                              <w:r>
                                <w:rPr>
                                  <w:rFonts w:eastAsia="Calibri"/>
                                  <w:sz w:val="20"/>
                                  <w:szCs w:val="20"/>
                                  <w:lang w:val="kk-KZ"/>
                                </w:rPr>
                                <w:t>(Мультимодалды</w:t>
                              </w:r>
                              <w:r w:rsidRPr="009A2C7C">
                                <w:rPr>
                                  <w:rFonts w:eastAsia="Calibri"/>
                                  <w:sz w:val="20"/>
                                  <w:szCs w:val="20"/>
                                  <w:lang w:val="kk-KZ"/>
                                </w:rPr>
                                <w:t xml:space="preserve"> қайта тиеу кешендері</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9" name="Прямоугольник 329"/>
                        <wps:cNvSpPr/>
                        <wps:spPr>
                          <a:xfrm>
                            <a:off x="1757045" y="2319360"/>
                            <a:ext cx="1282700" cy="68834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Қоймалық кешендер</w:t>
                              </w:r>
                            </w:p>
                            <w:p w:rsidR="00D7553A" w:rsidRDefault="00D7553A" w:rsidP="009A2C7C">
                              <w:pPr>
                                <w:pStyle w:val="a8"/>
                                <w:spacing w:before="0" w:beforeAutospacing="0" w:after="0" w:afterAutospacing="0"/>
                                <w:jc w:val="center"/>
                              </w:pPr>
                              <w:r>
                                <w:rPr>
                                  <w:rFonts w:eastAsia="Calibri"/>
                                  <w:sz w:val="20"/>
                                  <w:szCs w:val="20"/>
                                  <w:lang w:val="kk-KZ"/>
                                </w:rPr>
                                <w:t>(Автоматтандырылған сақтау жүйесі)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0" name="Прямоугольник 330"/>
                        <wps:cNvSpPr/>
                        <wps:spPr>
                          <a:xfrm>
                            <a:off x="3073400" y="2319360"/>
                            <a:ext cx="1209040" cy="68834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Кедендік пункттері</w:t>
                              </w:r>
                            </w:p>
                            <w:p w:rsidR="00D7553A" w:rsidRDefault="00D7553A" w:rsidP="009A2C7C">
                              <w:pPr>
                                <w:pStyle w:val="a8"/>
                                <w:spacing w:before="0" w:beforeAutospacing="0" w:after="0" w:afterAutospacing="0"/>
                                <w:jc w:val="center"/>
                              </w:pPr>
                              <w:r>
                                <w:rPr>
                                  <w:rFonts w:eastAsia="Calibri"/>
                                  <w:sz w:val="20"/>
                                  <w:szCs w:val="20"/>
                                  <w:lang w:val="kk-KZ"/>
                                </w:rPr>
                                <w:t>(«Бір терезе» цифрлы рәсімдеу)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1" name="Прямоугольник 331"/>
                        <wps:cNvSpPr/>
                        <wps:spPr>
                          <a:xfrm>
                            <a:off x="4320540" y="2319360"/>
                            <a:ext cx="1767840" cy="68834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Порт инфрақұрылымы</w:t>
                              </w:r>
                            </w:p>
                            <w:p w:rsidR="00D7553A" w:rsidRDefault="00D7553A" w:rsidP="009A2C7C">
                              <w:pPr>
                                <w:pStyle w:val="a8"/>
                                <w:spacing w:before="0" w:beforeAutospacing="0" w:after="0" w:afterAutospacing="0"/>
                                <w:jc w:val="center"/>
                              </w:pPr>
                              <w:r>
                                <w:rPr>
                                  <w:rFonts w:eastAsia="Calibri"/>
                                  <w:sz w:val="20"/>
                                  <w:szCs w:val="20"/>
                                  <w:lang w:val="kk-KZ"/>
                                </w:rPr>
                                <w:t xml:space="preserve">(Контейнерлік терминалдар, </w:t>
                              </w:r>
                              <w:r>
                                <w:rPr>
                                  <w:rFonts w:eastAsia="Calibri"/>
                                  <w:sz w:val="20"/>
                                  <w:szCs w:val="20"/>
                                </w:rPr>
                                <w:t>Ro-Ro</w:t>
                              </w:r>
                              <w:r>
                                <w:rPr>
                                  <w:rFonts w:eastAsia="Calibri"/>
                                  <w:sz w:val="20"/>
                                  <w:szCs w:val="20"/>
                                  <w:lang w:val="kk-KZ"/>
                                </w:rPr>
                                <w:t xml:space="preserve"> кешендері)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2" name="Прямоугольник 332"/>
                        <wps:cNvSpPr/>
                        <wps:spPr>
                          <a:xfrm>
                            <a:off x="38100" y="3477600"/>
                            <a:ext cx="1203960" cy="68834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9A2C7C">
                              <w:pPr>
                                <w:pStyle w:val="a8"/>
                                <w:spacing w:before="0" w:beforeAutospacing="0" w:after="0" w:afterAutospacing="0"/>
                                <w:jc w:val="center"/>
                              </w:pPr>
                              <w:r>
                                <w:rPr>
                                  <w:rFonts w:eastAsia="Calibri"/>
                                  <w:b/>
                                  <w:bCs/>
                                  <w:sz w:val="20"/>
                                  <w:szCs w:val="20"/>
                                  <w:lang w:val="kk-KZ"/>
                                </w:rPr>
                                <w:t>Бір терезе</w:t>
                              </w:r>
                            </w:p>
                            <w:p w:rsidR="00D7553A" w:rsidRDefault="00D7553A" w:rsidP="009A2C7C">
                              <w:pPr>
                                <w:pStyle w:val="a8"/>
                                <w:spacing w:before="0" w:beforeAutospacing="0" w:after="0" w:afterAutospacing="0"/>
                                <w:jc w:val="center"/>
                              </w:pPr>
                              <w:r>
                                <w:rPr>
                                  <w:rFonts w:eastAsia="Calibri"/>
                                  <w:sz w:val="20"/>
                                  <w:szCs w:val="20"/>
                                  <w:lang w:val="kk-KZ"/>
                                </w:rPr>
                                <w:t>(Құжаттардың біріктірілген рәсімделуі)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3" name="Прямоугольник 333"/>
                        <wps:cNvSpPr/>
                        <wps:spPr>
                          <a:xfrm>
                            <a:off x="1269364" y="3477600"/>
                            <a:ext cx="1397635" cy="68834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9A2C7C">
                              <w:pPr>
                                <w:pStyle w:val="a8"/>
                                <w:spacing w:before="0" w:beforeAutospacing="0" w:after="0" w:afterAutospacing="0"/>
                                <w:jc w:val="center"/>
                              </w:pPr>
                              <w:r>
                                <w:rPr>
                                  <w:rFonts w:eastAsia="Calibri"/>
                                  <w:b/>
                                  <w:bCs/>
                                  <w:sz w:val="20"/>
                                  <w:szCs w:val="20"/>
                                  <w:lang w:val="kk-KZ"/>
                                </w:rPr>
                                <w:t>Жүктер бақылануы</w:t>
                              </w:r>
                            </w:p>
                            <w:p w:rsidR="00D7553A" w:rsidRDefault="00D7553A" w:rsidP="009A2C7C">
                              <w:pPr>
                                <w:pStyle w:val="a8"/>
                                <w:spacing w:before="0" w:beforeAutospacing="0" w:after="0" w:afterAutospacing="0"/>
                                <w:jc w:val="center"/>
                              </w:pPr>
                              <w:r>
                                <w:rPr>
                                  <w:rFonts w:eastAsia="Calibri"/>
                                  <w:sz w:val="20"/>
                                  <w:szCs w:val="20"/>
                                  <w:lang w:val="kk-KZ"/>
                                </w:rPr>
                                <w:t>(</w:t>
                              </w:r>
                              <w:r>
                                <w:rPr>
                                  <w:rFonts w:eastAsia="Calibri"/>
                                  <w:sz w:val="20"/>
                                  <w:szCs w:val="20"/>
                                </w:rPr>
                                <w:t xml:space="preserve">GPS </w:t>
                              </w:r>
                              <w:r>
                                <w:rPr>
                                  <w:rFonts w:eastAsia="Calibri"/>
                                  <w:sz w:val="20"/>
                                  <w:szCs w:val="20"/>
                                  <w:lang w:val="ru-RU"/>
                                </w:rPr>
                                <w:t xml:space="preserve">/ ГЛОНАСС </w:t>
                              </w:r>
                              <w:r>
                                <w:rPr>
                                  <w:rFonts w:eastAsia="Calibri"/>
                                  <w:sz w:val="20"/>
                                  <w:szCs w:val="20"/>
                                </w:rPr>
                                <w:t>I</w:t>
                              </w:r>
                              <w:r>
                                <w:rPr>
                                  <w:rFonts w:eastAsia="Calibri"/>
                                  <w:sz w:val="20"/>
                                  <w:szCs w:val="20"/>
                                  <w:lang w:val="kk-KZ"/>
                                </w:rPr>
                                <w:t>о</w:t>
                              </w:r>
                              <w:r>
                                <w:rPr>
                                  <w:rFonts w:eastAsia="Calibri"/>
                                  <w:sz w:val="20"/>
                                  <w:szCs w:val="20"/>
                                </w:rPr>
                                <w:t>T</w:t>
                              </w:r>
                              <w:r>
                                <w:rPr>
                                  <w:rFonts w:eastAsia="Calibri"/>
                                  <w:sz w:val="20"/>
                                  <w:szCs w:val="20"/>
                                  <w:lang w:val="kk-KZ"/>
                                </w:rPr>
                                <w:t>-сенсерлері)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4" name="Прямоугольник 334"/>
                        <wps:cNvSpPr/>
                        <wps:spPr>
                          <a:xfrm>
                            <a:off x="2697480" y="3477600"/>
                            <a:ext cx="1775460" cy="68834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9A2C7C" w:rsidRDefault="00D7553A" w:rsidP="009A2C7C">
                              <w:pPr>
                                <w:pStyle w:val="a8"/>
                                <w:spacing w:before="0" w:beforeAutospacing="0" w:after="0" w:afterAutospacing="0"/>
                                <w:jc w:val="center"/>
                                <w:rPr>
                                  <w:lang w:val="ru-RU"/>
                                </w:rPr>
                              </w:pPr>
                              <w:r>
                                <w:rPr>
                                  <w:rFonts w:eastAsia="Calibri"/>
                                  <w:b/>
                                  <w:bCs/>
                                  <w:sz w:val="20"/>
                                  <w:szCs w:val="20"/>
                                  <w:lang w:val="kk-KZ"/>
                                </w:rPr>
                                <w:t>Электронды құжат алмасу</w:t>
                              </w:r>
                            </w:p>
                            <w:p w:rsidR="00D7553A" w:rsidRPr="009A2C7C" w:rsidRDefault="00D7553A" w:rsidP="009A2C7C">
                              <w:pPr>
                                <w:pStyle w:val="a8"/>
                                <w:spacing w:before="0" w:beforeAutospacing="0" w:after="0" w:afterAutospacing="0"/>
                                <w:jc w:val="center"/>
                                <w:rPr>
                                  <w:lang w:val="ru-RU"/>
                                </w:rPr>
                              </w:pPr>
                              <w:r>
                                <w:rPr>
                                  <w:rFonts w:eastAsia="Calibri"/>
                                  <w:sz w:val="20"/>
                                  <w:szCs w:val="20"/>
                                  <w:lang w:val="kk-KZ"/>
                                </w:rPr>
                                <w:t>(Блокчейн-тексеріс, Цифрлы қол қою)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5" name="Прямоугольник 335"/>
                        <wps:cNvSpPr/>
                        <wps:spPr>
                          <a:xfrm>
                            <a:off x="4503420" y="3477600"/>
                            <a:ext cx="1584960" cy="68834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512C73" w:rsidRDefault="00D7553A" w:rsidP="009A2C7C">
                              <w:pPr>
                                <w:pStyle w:val="a8"/>
                                <w:spacing w:before="0" w:beforeAutospacing="0" w:after="0" w:afterAutospacing="0"/>
                                <w:jc w:val="center"/>
                                <w:rPr>
                                  <w:lang w:val="ru-RU"/>
                                </w:rPr>
                              </w:pPr>
                              <w:r>
                                <w:rPr>
                                  <w:rFonts w:eastAsia="Calibri"/>
                                  <w:b/>
                                  <w:bCs/>
                                  <w:sz w:val="20"/>
                                  <w:szCs w:val="20"/>
                                  <w:lang w:val="kk-KZ"/>
                                </w:rPr>
                                <w:t>Қаржылық сервистер</w:t>
                              </w:r>
                            </w:p>
                            <w:p w:rsidR="00D7553A" w:rsidRPr="00512C73" w:rsidRDefault="00D7553A" w:rsidP="009A2C7C">
                              <w:pPr>
                                <w:pStyle w:val="a8"/>
                                <w:spacing w:before="0" w:beforeAutospacing="0" w:after="0" w:afterAutospacing="0"/>
                                <w:jc w:val="center"/>
                                <w:rPr>
                                  <w:lang w:val="ru-RU"/>
                                </w:rPr>
                              </w:pPr>
                              <w:r>
                                <w:rPr>
                                  <w:rFonts w:eastAsia="Calibri"/>
                                  <w:sz w:val="20"/>
                                  <w:szCs w:val="20"/>
                                  <w:lang w:val="kk-KZ"/>
                                </w:rPr>
                                <w:t>(Автотөлемдер, Факторинг, Сақтандыру)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6" name="Прямоугольник 336"/>
                        <wps:cNvSpPr/>
                        <wps:spPr>
                          <a:xfrm>
                            <a:off x="38100" y="0"/>
                            <a:ext cx="6035040" cy="219098"/>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9A2C7C" w:rsidRDefault="00D7553A" w:rsidP="009A2C7C">
                              <w:pPr>
                                <w:pStyle w:val="a8"/>
                                <w:spacing w:before="0" w:beforeAutospacing="0" w:after="0" w:afterAutospacing="0" w:line="256" w:lineRule="auto"/>
                                <w:jc w:val="center"/>
                                <w:rPr>
                                  <w:rFonts w:eastAsia="Calibri"/>
                                  <w:sz w:val="20"/>
                                  <w:szCs w:val="20"/>
                                  <w:lang w:val="kk-KZ"/>
                                </w:rPr>
                              </w:pPr>
                              <w:r>
                                <w:rPr>
                                  <w:rFonts w:eastAsia="Calibri"/>
                                  <w:b/>
                                  <w:bCs/>
                                  <w:sz w:val="20"/>
                                  <w:szCs w:val="20"/>
                                  <w:lang w:val="kk-KZ"/>
                                </w:rPr>
                                <w:t>ЖОСПАРЛАУ ЖӘНЕ БАСҚАРУ ДЕҢГЕЙІ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7" name="Прямоугольник 337"/>
                        <wps:cNvSpPr/>
                        <wps:spPr>
                          <a:xfrm>
                            <a:off x="38100" y="917620"/>
                            <a:ext cx="6050280" cy="2435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Default="00D7553A" w:rsidP="009A2C7C">
                              <w:pPr>
                                <w:pStyle w:val="a8"/>
                                <w:spacing w:before="0" w:beforeAutospacing="0" w:after="0" w:afterAutospacing="0"/>
                                <w:jc w:val="center"/>
                              </w:pPr>
                              <w:r>
                                <w:rPr>
                                  <w:rFonts w:eastAsia="Calibri"/>
                                  <w:b/>
                                  <w:bCs/>
                                  <w:sz w:val="20"/>
                                  <w:szCs w:val="20"/>
                                  <w:lang w:val="kk-KZ"/>
                                </w:rPr>
                                <w:t>КӨЛІКТІК МОДУЛЬДЕР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8" name="Прямоугольник 338"/>
                        <wps:cNvSpPr/>
                        <wps:spPr>
                          <a:xfrm>
                            <a:off x="38100" y="2075860"/>
                            <a:ext cx="6050280" cy="243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9A2C7C">
                              <w:pPr>
                                <w:pStyle w:val="a8"/>
                                <w:spacing w:before="0" w:beforeAutospacing="0" w:after="0" w:afterAutospacing="0"/>
                                <w:jc w:val="center"/>
                              </w:pPr>
                              <w:r>
                                <w:rPr>
                                  <w:rFonts w:eastAsia="Calibri"/>
                                  <w:b/>
                                  <w:bCs/>
                                  <w:sz w:val="20"/>
                                  <w:szCs w:val="20"/>
                                  <w:lang w:val="kk-KZ"/>
                                </w:rPr>
                                <w:t>ИНФРАҚҰРЫЛЫМДЫҚ ДЕҢГЕЙ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9" name="Прямоугольник 339"/>
                        <wps:cNvSpPr/>
                        <wps:spPr>
                          <a:xfrm>
                            <a:off x="38100" y="3234100"/>
                            <a:ext cx="6050280" cy="2435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9A2C7C">
                              <w:pPr>
                                <w:pStyle w:val="a8"/>
                                <w:spacing w:before="0" w:beforeAutospacing="0" w:after="0" w:afterAutospacing="0"/>
                                <w:jc w:val="center"/>
                              </w:pPr>
                              <w:r>
                                <w:rPr>
                                  <w:rFonts w:eastAsia="Calibri"/>
                                  <w:b/>
                                  <w:bCs/>
                                  <w:sz w:val="20"/>
                                  <w:szCs w:val="20"/>
                                  <w:lang w:val="kk-KZ"/>
                                </w:rPr>
                                <w:t>ЦИФРЛЫ ЖҮЙЕЛЕР МЕН ПЛАТФОРМАЛАР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0" name="Прямоугольник 340"/>
                        <wps:cNvSpPr/>
                        <wps:spPr>
                          <a:xfrm>
                            <a:off x="38100" y="4236720"/>
                            <a:ext cx="605028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9A2C7C" w:rsidRDefault="00D7553A" w:rsidP="009A2C7C">
                              <w:pPr>
                                <w:spacing w:after="0" w:line="240" w:lineRule="auto"/>
                                <w:jc w:val="center"/>
                                <w:rPr>
                                  <w:rFonts w:ascii="Times New Roman" w:hAnsi="Times New Roman" w:cs="Times New Roman"/>
                                  <w:sz w:val="20"/>
                                  <w:lang w:val="kk-KZ"/>
                                </w:rPr>
                              </w:pPr>
                              <w:r w:rsidRPr="009A2C7C">
                                <w:rPr>
                                  <w:rFonts w:ascii="Times New Roman" w:hAnsi="Times New Roman" w:cs="Times New Roman"/>
                                  <w:sz w:val="20"/>
                                  <w:lang w:val="kk-KZ"/>
                                </w:rPr>
                                <w:t>Көлік түрлерінің біріктендіру матрицасы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Прямоугольник 341"/>
                        <wps:cNvSpPr/>
                        <wps:spPr>
                          <a:xfrm>
                            <a:off x="38099" y="4495800"/>
                            <a:ext cx="1498599"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6" w:lineRule="auto"/>
                                <w:jc w:val="center"/>
                              </w:pPr>
                              <w:r>
                                <w:rPr>
                                  <w:rFonts w:eastAsia="Calibri"/>
                                  <w:sz w:val="20"/>
                                  <w:szCs w:val="20"/>
                                  <w:lang w:val="kk-KZ"/>
                                </w:rPr>
                                <w:t>Көлік түрлері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2" name="Прямоугольник 342"/>
                        <wps:cNvSpPr/>
                        <wps:spPr>
                          <a:xfrm>
                            <a:off x="1536699" y="4492920"/>
                            <a:ext cx="11303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4" w:lineRule="auto"/>
                                <w:jc w:val="center"/>
                              </w:pPr>
                              <w:r>
                                <w:rPr>
                                  <w:rFonts w:eastAsia="Calibri"/>
                                  <w:sz w:val="20"/>
                                  <w:szCs w:val="20"/>
                                  <w:lang w:val="kk-KZ"/>
                                </w:rPr>
                                <w:t>Автомобильді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3" name="Прямоугольник 343"/>
                        <wps:cNvSpPr/>
                        <wps:spPr>
                          <a:xfrm>
                            <a:off x="2666999" y="4495800"/>
                            <a:ext cx="11430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Темір жол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4" name="Прямоугольник 344"/>
                        <wps:cNvSpPr/>
                        <wps:spPr>
                          <a:xfrm>
                            <a:off x="3802380" y="4492920"/>
                            <a:ext cx="11430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Теңіз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5" name="Прямоугольник 345"/>
                        <wps:cNvSpPr/>
                        <wps:spPr>
                          <a:xfrm>
                            <a:off x="4945380" y="4492920"/>
                            <a:ext cx="11430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Әуе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8" name="Прямоугольник 348"/>
                        <wps:cNvSpPr/>
                        <wps:spPr>
                          <a:xfrm>
                            <a:off x="37465" y="4755175"/>
                            <a:ext cx="1497965"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4" w:lineRule="auto"/>
                                <w:jc w:val="center"/>
                              </w:pPr>
                              <w:r>
                                <w:rPr>
                                  <w:rFonts w:eastAsia="Calibri"/>
                                  <w:sz w:val="20"/>
                                  <w:szCs w:val="20"/>
                                  <w:lang w:val="kk-KZ"/>
                                </w:rPr>
                                <w:t>Автомобильді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9" name="Прямоугольник 349"/>
                        <wps:cNvSpPr/>
                        <wps:spPr>
                          <a:xfrm>
                            <a:off x="1536065" y="4752000"/>
                            <a:ext cx="11303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9A2C7C" w:rsidRDefault="00D7553A" w:rsidP="00E60D91">
                              <w:pPr>
                                <w:pStyle w:val="a8"/>
                                <w:numPr>
                                  <w:ilvl w:val="0"/>
                                  <w:numId w:val="62"/>
                                </w:numPr>
                                <w:spacing w:before="0" w:beforeAutospacing="0" w:after="0" w:afterAutospacing="0" w:line="252" w:lineRule="auto"/>
                                <w:jc w:val="center"/>
                                <w:rPr>
                                  <w:lang w:val="kk-KZ"/>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0" name="Прямоугольник 350"/>
                        <wps:cNvSpPr/>
                        <wps:spPr>
                          <a:xfrm>
                            <a:off x="2666365" y="4755175"/>
                            <a:ext cx="1143000"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1" name="Прямоугольник 351"/>
                        <wps:cNvSpPr/>
                        <wps:spPr>
                          <a:xfrm>
                            <a:off x="3802380" y="4752000"/>
                            <a:ext cx="1143000"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2" name="Прямоугольник 352"/>
                        <wps:cNvSpPr/>
                        <wps:spPr>
                          <a:xfrm>
                            <a:off x="4945380" y="4752000"/>
                            <a:ext cx="1143000" cy="259080"/>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Таңдамалы</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3" name="Прямоугольник 353"/>
                        <wps:cNvSpPr/>
                        <wps:spPr>
                          <a:xfrm>
                            <a:off x="37465" y="5006930"/>
                            <a:ext cx="1497965"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4" w:lineRule="auto"/>
                                <w:jc w:val="center"/>
                              </w:pPr>
                              <w:r>
                                <w:rPr>
                                  <w:rFonts w:eastAsia="Calibri"/>
                                  <w:sz w:val="20"/>
                                  <w:szCs w:val="20"/>
                                  <w:lang w:val="kk-KZ"/>
                                </w:rPr>
                                <w:t>Темір жол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4" name="Прямоугольник 354"/>
                        <wps:cNvSpPr/>
                        <wps:spPr>
                          <a:xfrm>
                            <a:off x="1536065" y="5003755"/>
                            <a:ext cx="1130300"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Толық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5" name="Прямоугольник 355"/>
                        <wps:cNvSpPr/>
                        <wps:spPr>
                          <a:xfrm>
                            <a:off x="2666365" y="5006930"/>
                            <a:ext cx="11430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E60D91">
                              <w:pPr>
                                <w:pStyle w:val="a8"/>
                                <w:numPr>
                                  <w:ilvl w:val="0"/>
                                  <w:numId w:val="63"/>
                                </w:numPr>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6" name="Прямоугольник 356"/>
                        <wps:cNvSpPr/>
                        <wps:spPr>
                          <a:xfrm>
                            <a:off x="3802380" y="5003755"/>
                            <a:ext cx="1143000"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7" name="Прямоугольник 357"/>
                        <wps:cNvSpPr/>
                        <wps:spPr>
                          <a:xfrm>
                            <a:off x="4945380" y="5003755"/>
                            <a:ext cx="1143000" cy="259080"/>
                          </a:xfrm>
                          <a:prstGeom prst="rect">
                            <a:avLst/>
                          </a:prstGeom>
                          <a:solidFill>
                            <a:schemeClr val="accent2">
                              <a:lumMod val="40000"/>
                              <a:lumOff val="6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Шектеулі</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8" name="Прямоугольник 358"/>
                        <wps:cNvSpPr/>
                        <wps:spPr>
                          <a:xfrm>
                            <a:off x="36830" y="5266010"/>
                            <a:ext cx="1499869"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4" w:lineRule="auto"/>
                                <w:jc w:val="center"/>
                              </w:pPr>
                              <w:r>
                                <w:rPr>
                                  <w:rFonts w:eastAsia="Calibri"/>
                                  <w:sz w:val="20"/>
                                  <w:szCs w:val="20"/>
                                  <w:lang w:val="kk-KZ"/>
                                </w:rPr>
                                <w:t>Теңіз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9" name="Прямоугольник 359"/>
                        <wps:cNvSpPr/>
                        <wps:spPr>
                          <a:xfrm>
                            <a:off x="1536699" y="5262540"/>
                            <a:ext cx="1128396"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Толық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0" name="Прямоугольник 360"/>
                        <wps:cNvSpPr/>
                        <wps:spPr>
                          <a:xfrm>
                            <a:off x="2665730" y="5265715"/>
                            <a:ext cx="1143000"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1" name="Прямоугольник 361"/>
                        <wps:cNvSpPr/>
                        <wps:spPr>
                          <a:xfrm>
                            <a:off x="3801745" y="5262540"/>
                            <a:ext cx="11430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E60D91">
                              <w:pPr>
                                <w:pStyle w:val="a8"/>
                                <w:numPr>
                                  <w:ilvl w:val="0"/>
                                  <w:numId w:val="64"/>
                                </w:numPr>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2" name="Прямоугольник 362"/>
                        <wps:cNvSpPr/>
                        <wps:spPr>
                          <a:xfrm>
                            <a:off x="4944745" y="5262540"/>
                            <a:ext cx="1143000" cy="259080"/>
                          </a:xfrm>
                          <a:prstGeom prst="rect">
                            <a:avLst/>
                          </a:prstGeom>
                          <a:solidFill>
                            <a:schemeClr val="accent2">
                              <a:lumMod val="40000"/>
                              <a:lumOff val="6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684CAA">
                              <w:pPr>
                                <w:pStyle w:val="a8"/>
                                <w:spacing w:before="0" w:beforeAutospacing="0" w:after="0" w:afterAutospacing="0" w:line="252" w:lineRule="auto"/>
                                <w:jc w:val="center"/>
                              </w:pPr>
                              <w:r>
                                <w:rPr>
                                  <w:rFonts w:eastAsia="Calibri"/>
                                  <w:sz w:val="20"/>
                                  <w:szCs w:val="20"/>
                                  <w:lang w:val="kk-KZ"/>
                                </w:rPr>
                                <w:t>Шектеулі</w:t>
                              </w:r>
                            </w:p>
                            <w:p w:rsidR="00D7553A" w:rsidRDefault="00D7553A" w:rsidP="009A2C7C">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3" name="Прямоугольник 363"/>
                        <wps:cNvSpPr/>
                        <wps:spPr>
                          <a:xfrm>
                            <a:off x="36195" y="5521620"/>
                            <a:ext cx="1499235"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Әуе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4" name="Прямоугольник 364"/>
                        <wps:cNvSpPr/>
                        <wps:spPr>
                          <a:xfrm>
                            <a:off x="1535430" y="5525090"/>
                            <a:ext cx="1128395" cy="259080"/>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Таңдамалы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5" name="Прямоугольник 365"/>
                        <wps:cNvSpPr/>
                        <wps:spPr>
                          <a:xfrm>
                            <a:off x="2665095" y="5521620"/>
                            <a:ext cx="1143000" cy="259080"/>
                          </a:xfrm>
                          <a:prstGeom prst="rect">
                            <a:avLst/>
                          </a:prstGeom>
                          <a:solidFill>
                            <a:schemeClr val="accent2">
                              <a:lumMod val="40000"/>
                              <a:lumOff val="6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Шектеулі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6" name="Прямоугольник 366"/>
                        <wps:cNvSpPr/>
                        <wps:spPr>
                          <a:xfrm>
                            <a:off x="3801110" y="5525090"/>
                            <a:ext cx="1143000" cy="259080"/>
                          </a:xfrm>
                          <a:prstGeom prst="rect">
                            <a:avLst/>
                          </a:prstGeom>
                          <a:solidFill>
                            <a:schemeClr val="accent2">
                              <a:lumMod val="40000"/>
                              <a:lumOff val="6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9A2C7C">
                              <w:pPr>
                                <w:pStyle w:val="a8"/>
                                <w:spacing w:before="0" w:beforeAutospacing="0" w:after="0" w:afterAutospacing="0" w:line="252" w:lineRule="auto"/>
                                <w:jc w:val="center"/>
                              </w:pPr>
                              <w:r>
                                <w:rPr>
                                  <w:rFonts w:eastAsia="Calibri"/>
                                  <w:sz w:val="20"/>
                                  <w:szCs w:val="20"/>
                                  <w:lang w:val="kk-KZ"/>
                                </w:rPr>
                                <w:t>Шектеулі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7" name="Прямоугольник 367"/>
                        <wps:cNvSpPr/>
                        <wps:spPr>
                          <a:xfrm>
                            <a:off x="4944110" y="5525090"/>
                            <a:ext cx="1143000"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E60D91">
                              <w:pPr>
                                <w:pStyle w:val="a8"/>
                                <w:numPr>
                                  <w:ilvl w:val="0"/>
                                  <w:numId w:val="65"/>
                                </w:numPr>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8" name="Стрелка вниз 368"/>
                        <wps:cNvSpPr/>
                        <wps:spPr>
                          <a:xfrm>
                            <a:off x="2244090" y="744900"/>
                            <a:ext cx="1847850" cy="172720"/>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Стрелка вниз 369"/>
                        <wps:cNvSpPr/>
                        <wps:spPr>
                          <a:xfrm>
                            <a:off x="2085000" y="1856690"/>
                            <a:ext cx="1847850" cy="21917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0" name="Стрелка вниз 370"/>
                        <wps:cNvSpPr/>
                        <wps:spPr>
                          <a:xfrm>
                            <a:off x="2085000" y="3007700"/>
                            <a:ext cx="1847850"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Полотно 320" o:spid="_x0000_s1391" editas="canvas" style="width:482.3pt;height:457.9pt;mso-position-horizontal-relative:char;mso-position-vertical-relative:line" coordsize="61252,58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">
                <v:shape id="_x0000_s1392" type="#_x0000_t75" style="position:absolute;width:61252;height:58146;visibility:visible;mso-wrap-style:square" stroked="t" strokecolor="black [3213]">
                  <v:fill o:detectmouseclick="t"/>
                  <v:path o:connecttype="none"/>
                </v:shape>
                <v:rect id="Прямоугольник 321" o:spid="_x0000_s1393" style="position:absolute;left:381;top:2115;width:2118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" fillcolor="white [3201]" strokecolor="#ed7d31 [3205]" strokeweight="1pt">
                  <v:textbox>
                    <w:txbxContent>
                      <w:p w:rsidR="00D7553A" w:rsidRPr="009A2C7C" w:rsidRDefault="00D7553A" w:rsidP="00367876">
                        <w:pPr>
                          <w:spacing w:after="0" w:line="240" w:lineRule="auto"/>
                          <w:jc w:val="center"/>
                          <w:rPr>
                            <w:rFonts w:ascii="Times New Roman" w:hAnsi="Times New Roman" w:cs="Times New Roman"/>
                            <w:b/>
                            <w:sz w:val="20"/>
                            <w:lang w:val="kk-KZ"/>
                          </w:rPr>
                        </w:pPr>
                        <w:r w:rsidRPr="009A2C7C">
                          <w:rPr>
                            <w:rFonts w:ascii="Times New Roman" w:hAnsi="Times New Roman" w:cs="Times New Roman"/>
                            <w:b/>
                            <w:sz w:val="20"/>
                            <w:lang w:val="kk-KZ"/>
                          </w:rPr>
                          <w:t>Мультимодалды тасымалдауды басқару орталығы</w:t>
                        </w:r>
                      </w:p>
                      <w:p w:rsidR="00D7553A" w:rsidRPr="00367876" w:rsidRDefault="00D7553A" w:rsidP="00367876">
                        <w:pPr>
                          <w:spacing w:after="0" w:line="240" w:lineRule="auto"/>
                          <w:jc w:val="center"/>
                          <w:rPr>
                            <w:rFonts w:ascii="Times New Roman" w:hAnsi="Times New Roman" w:cs="Times New Roman"/>
                            <w:sz w:val="20"/>
                            <w:lang w:val="kk-KZ"/>
                          </w:rPr>
                        </w:pPr>
                        <w:r w:rsidRPr="00367876">
                          <w:rPr>
                            <w:rFonts w:ascii="Times New Roman" w:hAnsi="Times New Roman" w:cs="Times New Roman"/>
                            <w:sz w:val="20"/>
                            <w:lang w:val="kk-KZ"/>
                          </w:rPr>
                          <w:t>(Барлыққ көлік түрлерін басқару)</w:t>
                        </w:r>
                      </w:p>
                    </w:txbxContent>
                  </v:textbox>
                </v:rect>
                <v:rect id="Прямоугольник 322" o:spid="_x0000_s1394" style="position:absolute;left:23137;top:2184;width:1856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" fillcolor="white [3201]" strokecolor="#ed7d31 [3205]" strokeweight="1pt">
                  <v:textbox>
                    <w:txbxContent>
                      <w:p w:rsidR="00D7553A" w:rsidRPr="003F0952" w:rsidRDefault="00D7553A" w:rsidP="009A2C7C">
                        <w:pPr>
                          <w:pStyle w:val="a8"/>
                          <w:spacing w:before="0" w:beforeAutospacing="0" w:after="0" w:afterAutospacing="0"/>
                          <w:jc w:val="center"/>
                          <w:rPr>
                            <w:b/>
                          </w:rPr>
                        </w:pPr>
                        <w:r w:rsidRPr="003F0952">
                          <w:rPr>
                            <w:rFonts w:eastAsia="Calibri"/>
                            <w:b/>
                            <w:sz w:val="20"/>
                            <w:szCs w:val="20"/>
                            <w:lang w:val="kk-KZ"/>
                          </w:rPr>
                          <w:t>Сұранысты болжау жүйесі</w:t>
                        </w:r>
                      </w:p>
                      <w:p w:rsidR="00D7553A" w:rsidRDefault="00D7553A" w:rsidP="009A2C7C">
                        <w:pPr>
                          <w:pStyle w:val="a8"/>
                          <w:spacing w:before="0" w:beforeAutospacing="0" w:after="0" w:afterAutospacing="0"/>
                          <w:jc w:val="center"/>
                        </w:pPr>
                        <w:r>
                          <w:rPr>
                            <w:rFonts w:eastAsia="Calibri"/>
                            <w:sz w:val="20"/>
                            <w:szCs w:val="20"/>
                            <w:lang w:val="kk-KZ"/>
                          </w:rPr>
                          <w:t>(</w:t>
                        </w:r>
                        <w:r>
                          <w:rPr>
                            <w:rFonts w:eastAsia="Calibri"/>
                            <w:sz w:val="20"/>
                            <w:szCs w:val="20"/>
                          </w:rPr>
                          <w:t>ML</w:t>
                        </w:r>
                        <w:r>
                          <w:rPr>
                            <w:rFonts w:eastAsia="Calibri"/>
                            <w:sz w:val="20"/>
                            <w:szCs w:val="20"/>
                            <w:lang w:val="kk-KZ"/>
                          </w:rPr>
                          <w:t>-алгоритмдер, уақыт аралықтары)</w:t>
                        </w:r>
                      </w:p>
                    </w:txbxContent>
                  </v:textbox>
                </v:rect>
                <v:rect id="Прямоугольник 323" o:spid="_x0000_s1395" style="position:absolute;left:43205;top:2115;width:175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" fillcolor="white [3201]" strokecolor="#ed7d31 [3205]" strokeweight="1pt">
                  <v:textbox>
                    <w:txbxContent>
                      <w:p w:rsidR="00D7553A" w:rsidRPr="003F0952" w:rsidRDefault="00D7553A" w:rsidP="009A2C7C">
                        <w:pPr>
                          <w:pStyle w:val="a8"/>
                          <w:spacing w:before="0" w:beforeAutospacing="0" w:after="0" w:afterAutospacing="0"/>
                          <w:jc w:val="center"/>
                          <w:rPr>
                            <w:b/>
                          </w:rPr>
                        </w:pPr>
                        <w:r w:rsidRPr="003F0952">
                          <w:rPr>
                            <w:rFonts w:eastAsia="Calibri"/>
                            <w:b/>
                            <w:sz w:val="20"/>
                            <w:szCs w:val="20"/>
                            <w:lang w:val="kk-KZ"/>
                          </w:rPr>
                          <w:t>Маршрутты оңтайландыру модулі</w:t>
                        </w:r>
                      </w:p>
                      <w:p w:rsidR="00D7553A" w:rsidRDefault="00D7553A" w:rsidP="009A2C7C">
                        <w:pPr>
                          <w:pStyle w:val="a8"/>
                          <w:spacing w:before="0" w:beforeAutospacing="0" w:after="0" w:afterAutospacing="0"/>
                          <w:jc w:val="center"/>
                        </w:pPr>
                        <w:r>
                          <w:rPr>
                            <w:rFonts w:eastAsia="Calibri"/>
                            <w:sz w:val="20"/>
                            <w:szCs w:val="20"/>
                            <w:lang w:val="kk-KZ"/>
                          </w:rPr>
                          <w:t>(Генетикалық алогритмдер)</w:t>
                        </w:r>
                      </w:p>
                    </w:txbxContent>
                  </v:textbox>
                </v:rect>
                <v:rect id="Прямоугольник 324" o:spid="_x0000_s1396" style="position:absolute;left:381;top:11611;width:13944;height:6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" fillcolor="white [3201]" strokecolor="#5b9bd5 [3204]" strokeweight="1pt">
                  <v:textbox>
                    <w:txbxContent>
                      <w:p w:rsidR="00D7553A" w:rsidRPr="009A2C7C" w:rsidRDefault="00D7553A" w:rsidP="009A2C7C">
                        <w:pPr>
                          <w:pStyle w:val="a8"/>
                          <w:spacing w:before="0" w:beforeAutospacing="0" w:after="0" w:afterAutospacing="0"/>
                          <w:jc w:val="center"/>
                          <w:rPr>
                            <w:b/>
                            <w:lang w:val="ru-RU"/>
                          </w:rPr>
                        </w:pPr>
                        <w:r w:rsidRPr="009A2C7C">
                          <w:rPr>
                            <w:rFonts w:eastAsia="Calibri"/>
                            <w:b/>
                            <w:sz w:val="20"/>
                            <w:szCs w:val="20"/>
                            <w:lang w:val="kk-KZ"/>
                          </w:rPr>
                          <w:t>Автомобильді көлік</w:t>
                        </w:r>
                      </w:p>
                      <w:p w:rsidR="00D7553A" w:rsidRPr="009A2C7C" w:rsidRDefault="00D7553A" w:rsidP="009A2C7C">
                        <w:pPr>
                          <w:pStyle w:val="a8"/>
                          <w:spacing w:before="0" w:beforeAutospacing="0" w:after="0" w:afterAutospacing="0"/>
                          <w:jc w:val="center"/>
                          <w:rPr>
                            <w:lang w:val="ru-RU"/>
                          </w:rPr>
                        </w:pPr>
                        <w:r>
                          <w:rPr>
                            <w:rFonts w:eastAsia="Calibri"/>
                            <w:sz w:val="20"/>
                            <w:szCs w:val="20"/>
                            <w:lang w:val="kk-KZ"/>
                          </w:rPr>
                          <w:t>(60</w:t>
                        </w:r>
                        <w:r>
                          <w:rPr>
                            <w:rFonts w:eastAsia="Calibri"/>
                            <w:sz w:val="20"/>
                            <w:szCs w:val="20"/>
                            <w:lang w:val="ru-RU"/>
                          </w:rPr>
                          <w:t>%</w:t>
                        </w:r>
                        <w:r>
                          <w:rPr>
                            <w:rFonts w:eastAsia="Calibri"/>
                            <w:sz w:val="20"/>
                            <w:szCs w:val="20"/>
                          </w:rPr>
                          <w:t xml:space="preserve"> </w:t>
                        </w:r>
                        <w:r>
                          <w:rPr>
                            <w:rFonts w:eastAsia="Calibri"/>
                            <w:sz w:val="20"/>
                            <w:szCs w:val="20"/>
                            <w:lang w:val="kk-KZ"/>
                          </w:rPr>
                          <w:t>ішкі жүк тасымалы, 25</w:t>
                        </w:r>
                        <w:r>
                          <w:rPr>
                            <w:rFonts w:eastAsia="Calibri"/>
                            <w:sz w:val="20"/>
                            <w:szCs w:val="20"/>
                            <w:lang w:val="ru-RU"/>
                          </w:rPr>
                          <w:t>%  халықаралық</w:t>
                        </w:r>
                        <w:r>
                          <w:rPr>
                            <w:rFonts w:eastAsia="Calibri"/>
                            <w:sz w:val="20"/>
                            <w:szCs w:val="20"/>
                            <w:lang w:val="kk-KZ"/>
                          </w:rPr>
                          <w:t>)</w:t>
                        </w:r>
                      </w:p>
                    </w:txbxContent>
                  </v:textbox>
                </v:rect>
                <v:rect id="Прямоугольник 325" o:spid="_x0000_s1397" style="position:absolute;left:15592;top:11611;width:12830;height:6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" fillcolor="white [3201]" strokecolor="#5b9bd5 [3204]"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Темір жол көлігі</w:t>
                        </w:r>
                      </w:p>
                      <w:p w:rsidR="00D7553A" w:rsidRDefault="00D7553A" w:rsidP="009A2C7C">
                        <w:pPr>
                          <w:pStyle w:val="a8"/>
                          <w:spacing w:before="0" w:beforeAutospacing="0" w:after="0" w:afterAutospacing="0"/>
                          <w:jc w:val="center"/>
                        </w:pPr>
                        <w:r>
                          <w:rPr>
                            <w:rFonts w:eastAsia="Calibri"/>
                            <w:sz w:val="20"/>
                            <w:szCs w:val="20"/>
                            <w:lang w:val="kk-KZ"/>
                          </w:rPr>
                          <w:t>(75</w:t>
                        </w:r>
                        <w:r w:rsidRPr="009A2C7C">
                          <w:rPr>
                            <w:rFonts w:eastAsia="Calibri"/>
                            <w:sz w:val="20"/>
                            <w:szCs w:val="20"/>
                          </w:rPr>
                          <w:t xml:space="preserve">% </w:t>
                        </w:r>
                        <w:r>
                          <w:rPr>
                            <w:rFonts w:eastAsia="Calibri"/>
                            <w:sz w:val="20"/>
                            <w:szCs w:val="20"/>
                            <w:lang w:val="ru-RU"/>
                          </w:rPr>
                          <w:t>транзитті</w:t>
                        </w:r>
                        <w:r w:rsidRPr="009A2C7C">
                          <w:rPr>
                            <w:rFonts w:eastAsia="Calibri"/>
                            <w:sz w:val="20"/>
                            <w:szCs w:val="20"/>
                          </w:rPr>
                          <w:t xml:space="preserve"> </w:t>
                        </w:r>
                        <w:r>
                          <w:rPr>
                            <w:rFonts w:eastAsia="Calibri"/>
                            <w:sz w:val="20"/>
                            <w:szCs w:val="20"/>
                            <w:lang w:val="ru-RU"/>
                          </w:rPr>
                          <w:t>жүк</w:t>
                        </w:r>
                        <w:r w:rsidRPr="009A2C7C">
                          <w:rPr>
                            <w:rFonts w:eastAsia="Calibri"/>
                            <w:sz w:val="20"/>
                            <w:szCs w:val="20"/>
                          </w:rPr>
                          <w:t xml:space="preserve"> 327</w:t>
                        </w:r>
                        <w:r>
                          <w:rPr>
                            <w:rFonts w:eastAsia="Calibri"/>
                            <w:sz w:val="20"/>
                            <w:szCs w:val="20"/>
                            <w:lang w:val="ru-RU"/>
                          </w:rPr>
                          <w:t>млрд</w:t>
                        </w:r>
                        <w:r w:rsidRPr="009A2C7C">
                          <w:rPr>
                            <w:rFonts w:eastAsia="Calibri"/>
                            <w:sz w:val="20"/>
                            <w:szCs w:val="20"/>
                          </w:rPr>
                          <w:t xml:space="preserve"> </w:t>
                        </w:r>
                        <w:r>
                          <w:rPr>
                            <w:rFonts w:eastAsia="Calibri"/>
                            <w:sz w:val="20"/>
                            <w:szCs w:val="20"/>
                            <w:lang w:val="ru-RU"/>
                          </w:rPr>
                          <w:t>тн</w:t>
                        </w:r>
                        <w:r w:rsidRPr="009A2C7C">
                          <w:rPr>
                            <w:rFonts w:eastAsia="Calibri"/>
                            <w:sz w:val="20"/>
                            <w:szCs w:val="20"/>
                          </w:rPr>
                          <w:t>-</w:t>
                        </w:r>
                        <w:r>
                          <w:rPr>
                            <w:rFonts w:eastAsia="Calibri"/>
                            <w:sz w:val="20"/>
                            <w:szCs w:val="20"/>
                            <w:lang w:val="ru-RU"/>
                          </w:rPr>
                          <w:t>км</w:t>
                        </w:r>
                        <w:r>
                          <w:rPr>
                            <w:rFonts w:eastAsia="Calibri"/>
                            <w:sz w:val="20"/>
                            <w:szCs w:val="20"/>
                            <w:lang w:val="kk-KZ"/>
                          </w:rPr>
                          <w:t>)</w:t>
                        </w:r>
                      </w:p>
                    </w:txbxContent>
                  </v:textbox>
                </v:rect>
                <v:rect id="Прямоугольник 326" o:spid="_x0000_s1398" style="position:absolute;left:29514;top:11611;width:17349;height:6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" fillcolor="white [3201]" strokecolor="#5b9bd5 [3204]"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Теңіз көлігі</w:t>
                        </w:r>
                      </w:p>
                      <w:p w:rsidR="00D7553A" w:rsidRDefault="00D7553A" w:rsidP="009A2C7C">
                        <w:pPr>
                          <w:pStyle w:val="a8"/>
                          <w:spacing w:before="0" w:beforeAutospacing="0" w:after="0" w:afterAutospacing="0"/>
                          <w:jc w:val="center"/>
                        </w:pPr>
                        <w:r>
                          <w:rPr>
                            <w:rFonts w:eastAsia="Calibri"/>
                            <w:sz w:val="20"/>
                            <w:szCs w:val="20"/>
                            <w:lang w:val="kk-KZ"/>
                          </w:rPr>
                          <w:t>(Ақтау, Құрық порттары, 15млн тн өткізу қабілеттілігі)</w:t>
                        </w:r>
                      </w:p>
                    </w:txbxContent>
                  </v:textbox>
                </v:rect>
                <v:rect id="Прямоугольник 327" o:spid="_x0000_s1399" style="position:absolute;left:48056;top:11611;width:12827;height:6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" fillcolor="white [3201]" strokecolor="#5b9bd5 [3204]"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Әуе логистикасы</w:t>
                        </w:r>
                      </w:p>
                      <w:p w:rsidR="00D7553A" w:rsidRDefault="00D7553A" w:rsidP="009A2C7C">
                        <w:pPr>
                          <w:pStyle w:val="a8"/>
                          <w:spacing w:before="0" w:beforeAutospacing="0" w:after="0" w:afterAutospacing="0"/>
                          <w:jc w:val="center"/>
                        </w:pPr>
                        <w:r>
                          <w:rPr>
                            <w:rFonts w:eastAsia="Calibri"/>
                            <w:sz w:val="20"/>
                            <w:szCs w:val="20"/>
                            <w:lang w:val="kk-KZ"/>
                          </w:rPr>
                          <w:t>(Жоғары құнды жүктер мен жедел жеткізу)</w:t>
                        </w:r>
                      </w:p>
                    </w:txbxContent>
                  </v:textbox>
                </v:rect>
                <v:rect id="Прямоугольник 328" o:spid="_x0000_s1400" style="position:absolute;left:381;top:23193;width:16764;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" fillcolor="white [3201]" strokecolor="#70ad47 [3209]"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Терминал және Хабтар</w:t>
                        </w:r>
                      </w:p>
                      <w:p w:rsidR="00D7553A" w:rsidRDefault="00D7553A" w:rsidP="009A2C7C">
                        <w:pPr>
                          <w:pStyle w:val="a8"/>
                          <w:spacing w:before="0" w:beforeAutospacing="0" w:after="0" w:afterAutospacing="0"/>
                          <w:jc w:val="center"/>
                        </w:pPr>
                        <w:r>
                          <w:rPr>
                            <w:rFonts w:eastAsia="Calibri"/>
                            <w:sz w:val="20"/>
                            <w:szCs w:val="20"/>
                            <w:lang w:val="kk-KZ"/>
                          </w:rPr>
                          <w:t>(Мультимодалды</w:t>
                        </w:r>
                        <w:r w:rsidRPr="009A2C7C">
                          <w:rPr>
                            <w:rFonts w:eastAsia="Calibri"/>
                            <w:sz w:val="20"/>
                            <w:szCs w:val="20"/>
                            <w:lang w:val="kk-KZ"/>
                          </w:rPr>
                          <w:t xml:space="preserve"> қайта тиеу кешендері</w:t>
                        </w:r>
                        <w:r>
                          <w:rPr>
                            <w:rFonts w:eastAsia="Calibri"/>
                            <w:sz w:val="20"/>
                            <w:szCs w:val="20"/>
                            <w:lang w:val="kk-KZ"/>
                          </w:rPr>
                          <w:t>)</w:t>
                        </w:r>
                      </w:p>
                    </w:txbxContent>
                  </v:textbox>
                </v:rect>
                <v:rect id="Прямоугольник 329" o:spid="_x0000_s1401" style="position:absolute;left:17570;top:23193;width:12827;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" fillcolor="white [3201]" strokecolor="#70ad47 [3209]"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Қоймалық кешендер</w:t>
                        </w:r>
                      </w:p>
                      <w:p w:rsidR="00D7553A" w:rsidRDefault="00D7553A" w:rsidP="009A2C7C">
                        <w:pPr>
                          <w:pStyle w:val="a8"/>
                          <w:spacing w:before="0" w:beforeAutospacing="0" w:after="0" w:afterAutospacing="0"/>
                          <w:jc w:val="center"/>
                        </w:pPr>
                        <w:r>
                          <w:rPr>
                            <w:rFonts w:eastAsia="Calibri"/>
                            <w:sz w:val="20"/>
                            <w:szCs w:val="20"/>
                            <w:lang w:val="kk-KZ"/>
                          </w:rPr>
                          <w:t>(Автоматтандырылған сақтау жүйесі)</w:t>
                        </w:r>
                      </w:p>
                    </w:txbxContent>
                  </v:textbox>
                </v:rect>
                <v:rect id="Прямоугольник 330" o:spid="_x0000_s1402" style="position:absolute;left:30734;top:23193;width:12090;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" fillcolor="white [3201]" strokecolor="#70ad47 [3209]"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Кедендік пункттері</w:t>
                        </w:r>
                      </w:p>
                      <w:p w:rsidR="00D7553A" w:rsidRDefault="00D7553A" w:rsidP="009A2C7C">
                        <w:pPr>
                          <w:pStyle w:val="a8"/>
                          <w:spacing w:before="0" w:beforeAutospacing="0" w:after="0" w:afterAutospacing="0"/>
                          <w:jc w:val="center"/>
                        </w:pPr>
                        <w:r>
                          <w:rPr>
                            <w:rFonts w:eastAsia="Calibri"/>
                            <w:sz w:val="20"/>
                            <w:szCs w:val="20"/>
                            <w:lang w:val="kk-KZ"/>
                          </w:rPr>
                          <w:t>(«Бір терезе» цифрлы рәсімдеу)</w:t>
                        </w:r>
                      </w:p>
                    </w:txbxContent>
                  </v:textbox>
                </v:rect>
                <v:rect id="Прямоугольник 331" o:spid="_x0000_s1403" style="position:absolute;left:43205;top:23193;width:17678;height:6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" fillcolor="white [3201]" strokecolor="#70ad47 [3209]" strokeweight="1pt">
                  <v:textbox>
                    <w:txbxContent>
                      <w:p w:rsidR="00D7553A" w:rsidRPr="009A2C7C" w:rsidRDefault="00D7553A" w:rsidP="009A2C7C">
                        <w:pPr>
                          <w:pStyle w:val="a8"/>
                          <w:spacing w:before="0" w:beforeAutospacing="0" w:after="0" w:afterAutospacing="0"/>
                          <w:jc w:val="center"/>
                          <w:rPr>
                            <w:b/>
                          </w:rPr>
                        </w:pPr>
                        <w:r w:rsidRPr="009A2C7C">
                          <w:rPr>
                            <w:rFonts w:eastAsia="Calibri"/>
                            <w:b/>
                            <w:sz w:val="20"/>
                            <w:szCs w:val="20"/>
                            <w:lang w:val="kk-KZ"/>
                          </w:rPr>
                          <w:t>Порт инфрақұрылымы</w:t>
                        </w:r>
                      </w:p>
                      <w:p w:rsidR="00D7553A" w:rsidRDefault="00D7553A" w:rsidP="009A2C7C">
                        <w:pPr>
                          <w:pStyle w:val="a8"/>
                          <w:spacing w:before="0" w:beforeAutospacing="0" w:after="0" w:afterAutospacing="0"/>
                          <w:jc w:val="center"/>
                        </w:pPr>
                        <w:r>
                          <w:rPr>
                            <w:rFonts w:eastAsia="Calibri"/>
                            <w:sz w:val="20"/>
                            <w:szCs w:val="20"/>
                            <w:lang w:val="kk-KZ"/>
                          </w:rPr>
                          <w:t xml:space="preserve">(Контейнерлік терминалдар, </w:t>
                        </w:r>
                        <w:r>
                          <w:rPr>
                            <w:rFonts w:eastAsia="Calibri"/>
                            <w:sz w:val="20"/>
                            <w:szCs w:val="20"/>
                          </w:rPr>
                          <w:t>Ro-Ro</w:t>
                        </w:r>
                        <w:r>
                          <w:rPr>
                            <w:rFonts w:eastAsia="Calibri"/>
                            <w:sz w:val="20"/>
                            <w:szCs w:val="20"/>
                            <w:lang w:val="kk-KZ"/>
                          </w:rPr>
                          <w:t xml:space="preserve"> кешендері)</w:t>
                        </w:r>
                      </w:p>
                    </w:txbxContent>
                  </v:textbox>
                </v:rect>
                <v:rect id="Прямоугольник 332" o:spid="_x0000_s1404" style="position:absolute;left:381;top:34776;width:12039;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" fillcolor="white [3201]" strokecolor="#ed7d31 [3205]" strokeweight="1pt">
                  <v:textbox>
                    <w:txbxContent>
                      <w:p w:rsidR="00D7553A" w:rsidRDefault="00D7553A" w:rsidP="009A2C7C">
                        <w:pPr>
                          <w:pStyle w:val="a8"/>
                          <w:spacing w:before="0" w:beforeAutospacing="0" w:after="0" w:afterAutospacing="0"/>
                          <w:jc w:val="center"/>
                        </w:pPr>
                        <w:r>
                          <w:rPr>
                            <w:rFonts w:eastAsia="Calibri"/>
                            <w:b/>
                            <w:bCs/>
                            <w:sz w:val="20"/>
                            <w:szCs w:val="20"/>
                            <w:lang w:val="kk-KZ"/>
                          </w:rPr>
                          <w:t>Бір терезе</w:t>
                        </w:r>
                      </w:p>
                      <w:p w:rsidR="00D7553A" w:rsidRDefault="00D7553A" w:rsidP="009A2C7C">
                        <w:pPr>
                          <w:pStyle w:val="a8"/>
                          <w:spacing w:before="0" w:beforeAutospacing="0" w:after="0" w:afterAutospacing="0"/>
                          <w:jc w:val="center"/>
                        </w:pPr>
                        <w:r>
                          <w:rPr>
                            <w:rFonts w:eastAsia="Calibri"/>
                            <w:sz w:val="20"/>
                            <w:szCs w:val="20"/>
                            <w:lang w:val="kk-KZ"/>
                          </w:rPr>
                          <w:t>(Құжаттардың біріктірілген рәсімделуі)</w:t>
                        </w:r>
                      </w:p>
                    </w:txbxContent>
                  </v:textbox>
                </v:rect>
                <v:rect id="Прямоугольник 333" o:spid="_x0000_s1405" style="position:absolute;left:12693;top:34776;width:13976;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" fillcolor="white [3201]" strokecolor="#ed7d31 [3205]" strokeweight="1pt">
                  <v:textbox>
                    <w:txbxContent>
                      <w:p w:rsidR="00D7553A" w:rsidRDefault="00D7553A" w:rsidP="009A2C7C">
                        <w:pPr>
                          <w:pStyle w:val="a8"/>
                          <w:spacing w:before="0" w:beforeAutospacing="0" w:after="0" w:afterAutospacing="0"/>
                          <w:jc w:val="center"/>
                        </w:pPr>
                        <w:r>
                          <w:rPr>
                            <w:rFonts w:eastAsia="Calibri"/>
                            <w:b/>
                            <w:bCs/>
                            <w:sz w:val="20"/>
                            <w:szCs w:val="20"/>
                            <w:lang w:val="kk-KZ"/>
                          </w:rPr>
                          <w:t>Жүктер бақылануы</w:t>
                        </w:r>
                      </w:p>
                      <w:p w:rsidR="00D7553A" w:rsidRDefault="00D7553A" w:rsidP="009A2C7C">
                        <w:pPr>
                          <w:pStyle w:val="a8"/>
                          <w:spacing w:before="0" w:beforeAutospacing="0" w:after="0" w:afterAutospacing="0"/>
                          <w:jc w:val="center"/>
                        </w:pPr>
                        <w:r>
                          <w:rPr>
                            <w:rFonts w:eastAsia="Calibri"/>
                            <w:sz w:val="20"/>
                            <w:szCs w:val="20"/>
                            <w:lang w:val="kk-KZ"/>
                          </w:rPr>
                          <w:t>(</w:t>
                        </w:r>
                        <w:r>
                          <w:rPr>
                            <w:rFonts w:eastAsia="Calibri"/>
                            <w:sz w:val="20"/>
                            <w:szCs w:val="20"/>
                          </w:rPr>
                          <w:t xml:space="preserve">GPS </w:t>
                        </w:r>
                        <w:r>
                          <w:rPr>
                            <w:rFonts w:eastAsia="Calibri"/>
                            <w:sz w:val="20"/>
                            <w:szCs w:val="20"/>
                            <w:lang w:val="ru-RU"/>
                          </w:rPr>
                          <w:t xml:space="preserve">/ ГЛОНАСС </w:t>
                        </w:r>
                        <w:r>
                          <w:rPr>
                            <w:rFonts w:eastAsia="Calibri"/>
                            <w:sz w:val="20"/>
                            <w:szCs w:val="20"/>
                          </w:rPr>
                          <w:t>I</w:t>
                        </w:r>
                        <w:r>
                          <w:rPr>
                            <w:rFonts w:eastAsia="Calibri"/>
                            <w:sz w:val="20"/>
                            <w:szCs w:val="20"/>
                            <w:lang w:val="kk-KZ"/>
                          </w:rPr>
                          <w:t>о</w:t>
                        </w:r>
                        <w:r>
                          <w:rPr>
                            <w:rFonts w:eastAsia="Calibri"/>
                            <w:sz w:val="20"/>
                            <w:szCs w:val="20"/>
                          </w:rPr>
                          <w:t>T</w:t>
                        </w:r>
                        <w:r>
                          <w:rPr>
                            <w:rFonts w:eastAsia="Calibri"/>
                            <w:sz w:val="20"/>
                            <w:szCs w:val="20"/>
                            <w:lang w:val="kk-KZ"/>
                          </w:rPr>
                          <w:t>-сенсерлері)</w:t>
                        </w:r>
                      </w:p>
                    </w:txbxContent>
                  </v:textbox>
                </v:rect>
                <v:rect id="Прямоугольник 334" o:spid="_x0000_s1406" style="position:absolute;left:26974;top:34776;width:17755;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" fillcolor="white [3201]" strokecolor="#ed7d31 [3205]" strokeweight="1pt">
                  <v:textbox>
                    <w:txbxContent>
                      <w:p w:rsidR="00D7553A" w:rsidRPr="009A2C7C" w:rsidRDefault="00D7553A" w:rsidP="009A2C7C">
                        <w:pPr>
                          <w:pStyle w:val="a8"/>
                          <w:spacing w:before="0" w:beforeAutospacing="0" w:after="0" w:afterAutospacing="0"/>
                          <w:jc w:val="center"/>
                          <w:rPr>
                            <w:lang w:val="ru-RU"/>
                          </w:rPr>
                        </w:pPr>
                        <w:r>
                          <w:rPr>
                            <w:rFonts w:eastAsia="Calibri"/>
                            <w:b/>
                            <w:bCs/>
                            <w:sz w:val="20"/>
                            <w:szCs w:val="20"/>
                            <w:lang w:val="kk-KZ"/>
                          </w:rPr>
                          <w:t>Электронды құжат алмасу</w:t>
                        </w:r>
                      </w:p>
                      <w:p w:rsidR="00D7553A" w:rsidRPr="009A2C7C" w:rsidRDefault="00D7553A" w:rsidP="009A2C7C">
                        <w:pPr>
                          <w:pStyle w:val="a8"/>
                          <w:spacing w:before="0" w:beforeAutospacing="0" w:after="0" w:afterAutospacing="0"/>
                          <w:jc w:val="center"/>
                          <w:rPr>
                            <w:lang w:val="ru-RU"/>
                          </w:rPr>
                        </w:pPr>
                        <w:r>
                          <w:rPr>
                            <w:rFonts w:eastAsia="Calibri"/>
                            <w:sz w:val="20"/>
                            <w:szCs w:val="20"/>
                            <w:lang w:val="kk-KZ"/>
                          </w:rPr>
                          <w:t>(Блокчейн-тексеріс, Цифрлы қол қою)</w:t>
                        </w:r>
                      </w:p>
                    </w:txbxContent>
                  </v:textbox>
                </v:rect>
                <v:rect id="Прямоугольник 335" o:spid="_x0000_s1407" style="position:absolute;left:45034;top:34776;width:15849;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" fillcolor="white [3201]" strokecolor="#ed7d31 [3205]" strokeweight="1pt">
                  <v:textbox>
                    <w:txbxContent>
                      <w:p w:rsidR="00D7553A" w:rsidRPr="00512C73" w:rsidRDefault="00D7553A" w:rsidP="009A2C7C">
                        <w:pPr>
                          <w:pStyle w:val="a8"/>
                          <w:spacing w:before="0" w:beforeAutospacing="0" w:after="0" w:afterAutospacing="0"/>
                          <w:jc w:val="center"/>
                          <w:rPr>
                            <w:lang w:val="ru-RU"/>
                          </w:rPr>
                        </w:pPr>
                        <w:r>
                          <w:rPr>
                            <w:rFonts w:eastAsia="Calibri"/>
                            <w:b/>
                            <w:bCs/>
                            <w:sz w:val="20"/>
                            <w:szCs w:val="20"/>
                            <w:lang w:val="kk-KZ"/>
                          </w:rPr>
                          <w:t>Қаржылық сервистер</w:t>
                        </w:r>
                      </w:p>
                      <w:p w:rsidR="00D7553A" w:rsidRPr="00512C73" w:rsidRDefault="00D7553A" w:rsidP="009A2C7C">
                        <w:pPr>
                          <w:pStyle w:val="a8"/>
                          <w:spacing w:before="0" w:beforeAutospacing="0" w:after="0" w:afterAutospacing="0"/>
                          <w:jc w:val="center"/>
                          <w:rPr>
                            <w:lang w:val="ru-RU"/>
                          </w:rPr>
                        </w:pPr>
                        <w:r>
                          <w:rPr>
                            <w:rFonts w:eastAsia="Calibri"/>
                            <w:sz w:val="20"/>
                            <w:szCs w:val="20"/>
                            <w:lang w:val="kk-KZ"/>
                          </w:rPr>
                          <w:t>(Автотөлемдер, Факторинг, Сақтандыру)</w:t>
                        </w:r>
                      </w:p>
                    </w:txbxContent>
                  </v:textbox>
                </v:rect>
                <v:rect id="Прямоугольник 336" o:spid="_x0000_s1408" style="position:absolute;left:381;width:6035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" fillcolor="white [3201]" strokecolor="#ed7d31 [3205]" strokeweight="1pt">
                  <v:textbox>
                    <w:txbxContent>
                      <w:p w:rsidR="00D7553A" w:rsidRPr="009A2C7C" w:rsidRDefault="00D7553A" w:rsidP="009A2C7C">
                        <w:pPr>
                          <w:pStyle w:val="a8"/>
                          <w:spacing w:before="0" w:beforeAutospacing="0" w:after="0" w:afterAutospacing="0" w:line="256" w:lineRule="auto"/>
                          <w:jc w:val="center"/>
                          <w:rPr>
                            <w:rFonts w:eastAsia="Calibri"/>
                            <w:sz w:val="20"/>
                            <w:szCs w:val="20"/>
                            <w:lang w:val="kk-KZ"/>
                          </w:rPr>
                        </w:pPr>
                        <w:r>
                          <w:rPr>
                            <w:rFonts w:eastAsia="Calibri"/>
                            <w:b/>
                            <w:bCs/>
                            <w:sz w:val="20"/>
                            <w:szCs w:val="20"/>
                            <w:lang w:val="kk-KZ"/>
                          </w:rPr>
                          <w:t>ЖОСПАРЛАУ ЖӘНЕ БАСҚАРУ ДЕҢГЕЙІ</w:t>
                        </w:r>
                      </w:p>
                    </w:txbxContent>
                  </v:textbox>
                </v:rect>
                <v:rect id="Прямоугольник 337" o:spid="_x0000_s1409" style="position:absolute;left:381;top:9176;width:60502;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" fillcolor="white [3201]" strokecolor="#5b9bd5 [3204]" strokeweight="1pt">
                  <v:textbox>
                    <w:txbxContent>
                      <w:p w:rsidR="00D7553A" w:rsidRDefault="00D7553A" w:rsidP="009A2C7C">
                        <w:pPr>
                          <w:pStyle w:val="a8"/>
                          <w:spacing w:before="0" w:beforeAutospacing="0" w:after="0" w:afterAutospacing="0"/>
                          <w:jc w:val="center"/>
                        </w:pPr>
                        <w:r>
                          <w:rPr>
                            <w:rFonts w:eastAsia="Calibri"/>
                            <w:b/>
                            <w:bCs/>
                            <w:sz w:val="20"/>
                            <w:szCs w:val="20"/>
                            <w:lang w:val="kk-KZ"/>
                          </w:rPr>
                          <w:t>КӨЛІКТІК МОДУЛЬДЕР</w:t>
                        </w:r>
                      </w:p>
                    </w:txbxContent>
                  </v:textbox>
                </v:rect>
                <v:rect id="Прямоугольник 338" o:spid="_x0000_s1410" style="position:absolute;left:381;top:20758;width:60502;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" fillcolor="white [3201]" strokecolor="#70ad47 [3209]" strokeweight="1pt">
                  <v:textbox>
                    <w:txbxContent>
                      <w:p w:rsidR="00D7553A" w:rsidRDefault="00D7553A" w:rsidP="009A2C7C">
                        <w:pPr>
                          <w:pStyle w:val="a8"/>
                          <w:spacing w:before="0" w:beforeAutospacing="0" w:after="0" w:afterAutospacing="0"/>
                          <w:jc w:val="center"/>
                        </w:pPr>
                        <w:r>
                          <w:rPr>
                            <w:rFonts w:eastAsia="Calibri"/>
                            <w:b/>
                            <w:bCs/>
                            <w:sz w:val="20"/>
                            <w:szCs w:val="20"/>
                            <w:lang w:val="kk-KZ"/>
                          </w:rPr>
                          <w:t>ИНФРАҚҰРЫЛЫМДЫҚ ДЕҢГЕЙ</w:t>
                        </w:r>
                      </w:p>
                    </w:txbxContent>
                  </v:textbox>
                </v:rect>
                <v:rect id="Прямоугольник 339" o:spid="_x0000_s1411" style="position:absolute;left:381;top:32341;width:60502;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" fillcolor="white [3201]" strokecolor="#ed7d31 [3205]" strokeweight="1pt">
                  <v:textbox>
                    <w:txbxContent>
                      <w:p w:rsidR="00D7553A" w:rsidRDefault="00D7553A" w:rsidP="009A2C7C">
                        <w:pPr>
                          <w:pStyle w:val="a8"/>
                          <w:spacing w:before="0" w:beforeAutospacing="0" w:after="0" w:afterAutospacing="0"/>
                          <w:jc w:val="center"/>
                        </w:pPr>
                        <w:r>
                          <w:rPr>
                            <w:rFonts w:eastAsia="Calibri"/>
                            <w:b/>
                            <w:bCs/>
                            <w:sz w:val="20"/>
                            <w:szCs w:val="20"/>
                            <w:lang w:val="kk-KZ"/>
                          </w:rPr>
                          <w:t>ЦИФРЛЫ ЖҮЙЕЛЕР МЕН ПЛАТФОРМАЛАР</w:t>
                        </w:r>
                      </w:p>
                    </w:txbxContent>
                  </v:textbox>
                </v:rect>
                <v:rect id="Прямоугольник 340" o:spid="_x0000_s1412" style="position:absolute;left:381;top:42367;width:60502;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" fillcolor="white [3201]" strokecolor="#a5a5a5 [3206]" strokeweight="1pt">
                  <v:textbox>
                    <w:txbxContent>
                      <w:p w:rsidR="00D7553A" w:rsidRPr="009A2C7C" w:rsidRDefault="00D7553A" w:rsidP="009A2C7C">
                        <w:pPr>
                          <w:spacing w:after="0" w:line="240" w:lineRule="auto"/>
                          <w:jc w:val="center"/>
                          <w:rPr>
                            <w:rFonts w:ascii="Times New Roman" w:hAnsi="Times New Roman" w:cs="Times New Roman"/>
                            <w:sz w:val="20"/>
                            <w:lang w:val="kk-KZ"/>
                          </w:rPr>
                        </w:pPr>
                        <w:r w:rsidRPr="009A2C7C">
                          <w:rPr>
                            <w:rFonts w:ascii="Times New Roman" w:hAnsi="Times New Roman" w:cs="Times New Roman"/>
                            <w:sz w:val="20"/>
                            <w:lang w:val="kk-KZ"/>
                          </w:rPr>
                          <w:t>Көлік түрлерінің біріктендіру матрицасы</w:t>
                        </w:r>
                      </w:p>
                    </w:txbxContent>
                  </v:textbox>
                </v:rect>
                <v:rect id="Прямоугольник 341" o:spid="_x0000_s1413" style="position:absolute;left:380;top:44958;width:14986;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" fillcolor="white [3201]" strokecolor="#a5a5a5 [3206]" strokeweight="1pt">
                  <v:textbox>
                    <w:txbxContent>
                      <w:p w:rsidR="00D7553A" w:rsidRDefault="00D7553A" w:rsidP="009A2C7C">
                        <w:pPr>
                          <w:pStyle w:val="a8"/>
                          <w:spacing w:before="0" w:beforeAutospacing="0" w:after="0" w:afterAutospacing="0" w:line="256" w:lineRule="auto"/>
                          <w:jc w:val="center"/>
                        </w:pPr>
                        <w:r>
                          <w:rPr>
                            <w:rFonts w:eastAsia="Calibri"/>
                            <w:sz w:val="20"/>
                            <w:szCs w:val="20"/>
                            <w:lang w:val="kk-KZ"/>
                          </w:rPr>
                          <w:t>Көлік түрлері</w:t>
                        </w:r>
                      </w:p>
                    </w:txbxContent>
                  </v:textbox>
                </v:rect>
                <v:rect id="Прямоугольник 342" o:spid="_x0000_s1414" style="position:absolute;left:15366;top:44929;width:113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" fillcolor="white [3201]" strokecolor="#a5a5a5 [3206]" strokeweight="1pt">
                  <v:textbox>
                    <w:txbxContent>
                      <w:p w:rsidR="00D7553A" w:rsidRDefault="00D7553A" w:rsidP="009A2C7C">
                        <w:pPr>
                          <w:pStyle w:val="a8"/>
                          <w:spacing w:before="0" w:beforeAutospacing="0" w:after="0" w:afterAutospacing="0" w:line="254" w:lineRule="auto"/>
                          <w:jc w:val="center"/>
                        </w:pPr>
                        <w:r>
                          <w:rPr>
                            <w:rFonts w:eastAsia="Calibri"/>
                            <w:sz w:val="20"/>
                            <w:szCs w:val="20"/>
                            <w:lang w:val="kk-KZ"/>
                          </w:rPr>
                          <w:t>Автомобильді</w:t>
                        </w:r>
                      </w:p>
                    </w:txbxContent>
                  </v:textbox>
                </v:rect>
                <v:rect id="Прямоугольник 343" o:spid="_x0000_s1415" style="position:absolute;left:26669;top:44958;width:11430;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" fillcolor="white [3201]"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Темір жол</w:t>
                        </w:r>
                      </w:p>
                    </w:txbxContent>
                  </v:textbox>
                </v:rect>
                <v:rect id="Прямоугольник 344" o:spid="_x0000_s1416" style="position:absolute;left:38023;top:44929;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" fillcolor="white [3201]"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Теңіз</w:t>
                        </w:r>
                      </w:p>
                    </w:txbxContent>
                  </v:textbox>
                </v:rect>
                <v:rect id="Прямоугольник 345" o:spid="_x0000_s1417" style="position:absolute;left:49453;top:44929;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" fillcolor="white [3201]"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Әуе</w:t>
                        </w:r>
                      </w:p>
                    </w:txbxContent>
                  </v:textbox>
                </v:rect>
                <v:rect id="Прямоугольник 348" o:spid="_x0000_s1418" style="position:absolute;left:374;top:47551;width:1498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" fillcolor="white [3201]" strokecolor="#a5a5a5 [3206]" strokeweight="1pt">
                  <v:textbox>
                    <w:txbxContent>
                      <w:p w:rsidR="00D7553A" w:rsidRDefault="00D7553A" w:rsidP="009A2C7C">
                        <w:pPr>
                          <w:pStyle w:val="a8"/>
                          <w:spacing w:before="0" w:beforeAutospacing="0" w:after="0" w:afterAutospacing="0" w:line="254" w:lineRule="auto"/>
                          <w:jc w:val="center"/>
                        </w:pPr>
                        <w:r>
                          <w:rPr>
                            <w:rFonts w:eastAsia="Calibri"/>
                            <w:sz w:val="20"/>
                            <w:szCs w:val="20"/>
                            <w:lang w:val="kk-KZ"/>
                          </w:rPr>
                          <w:t>Автомобильді</w:t>
                        </w:r>
                      </w:p>
                    </w:txbxContent>
                  </v:textbox>
                </v:rect>
                <v:rect id="Прямоугольник 349" o:spid="_x0000_s1419" style="position:absolute;left:15360;top:47520;width:11303;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" fillcolor="white [3201]" strokecolor="#a5a5a5 [3206]" strokeweight="1pt">
                  <v:textbox>
                    <w:txbxContent>
                      <w:p w:rsidR="00D7553A" w:rsidRPr="009A2C7C" w:rsidRDefault="00D7553A" w:rsidP="00E60D91">
                        <w:pPr>
                          <w:pStyle w:val="a8"/>
                          <w:numPr>
                            <w:ilvl w:val="0"/>
                            <w:numId w:val="62"/>
                          </w:numPr>
                          <w:spacing w:before="0" w:beforeAutospacing="0" w:after="0" w:afterAutospacing="0" w:line="252" w:lineRule="auto"/>
                          <w:jc w:val="center"/>
                          <w:rPr>
                            <w:lang w:val="kk-KZ"/>
                          </w:rPr>
                        </w:pPr>
                      </w:p>
                    </w:txbxContent>
                  </v:textbox>
                </v:rect>
                <v:rect id="Прямоугольник 350" o:spid="_x0000_s1420" style="position:absolute;left:26663;top:47551;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" fillcolor="#e2efd9 [665]"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v:textbox>
                </v:rect>
                <v:rect id="Прямоугольник 351" o:spid="_x0000_s1421" style="position:absolute;left:38023;top:47520;width:11430;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" fillcolor="#e2efd9 [665]"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v:textbox>
                </v:rect>
                <v:rect id="Прямоугольник 352" o:spid="_x0000_s1422" style="position:absolute;left:49453;top:47520;width:11430;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" fillcolor="#fff2cc [663]"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Таңдамалы</w:t>
                        </w:r>
                      </w:p>
                      <w:p w:rsidR="00D7553A" w:rsidRDefault="00D7553A" w:rsidP="009A2C7C">
                        <w:pPr>
                          <w:pStyle w:val="a8"/>
                          <w:spacing w:before="0" w:beforeAutospacing="0" w:after="0" w:afterAutospacing="0" w:line="252" w:lineRule="auto"/>
                          <w:jc w:val="center"/>
                        </w:pPr>
                      </w:p>
                    </w:txbxContent>
                  </v:textbox>
                </v:rect>
                <v:rect id="Прямоугольник 353" o:spid="_x0000_s1423" style="position:absolute;left:374;top:50069;width:1498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" fillcolor="white [3201]" strokecolor="#a5a5a5 [3206]" strokeweight="1pt">
                  <v:textbox>
                    <w:txbxContent>
                      <w:p w:rsidR="00D7553A" w:rsidRDefault="00D7553A" w:rsidP="009A2C7C">
                        <w:pPr>
                          <w:pStyle w:val="a8"/>
                          <w:spacing w:before="0" w:beforeAutospacing="0" w:after="0" w:afterAutospacing="0" w:line="254" w:lineRule="auto"/>
                          <w:jc w:val="center"/>
                        </w:pPr>
                        <w:r>
                          <w:rPr>
                            <w:rFonts w:eastAsia="Calibri"/>
                            <w:sz w:val="20"/>
                            <w:szCs w:val="20"/>
                            <w:lang w:val="kk-KZ"/>
                          </w:rPr>
                          <w:t>Темір жол</w:t>
                        </w:r>
                      </w:p>
                    </w:txbxContent>
                  </v:textbox>
                </v:rect>
                <v:rect id="Прямоугольник 354" o:spid="_x0000_s1424" style="position:absolute;left:15360;top:50037;width:113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" fillcolor="#e2efd9 [665]"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Толық</w:t>
                        </w:r>
                      </w:p>
                    </w:txbxContent>
                  </v:textbox>
                </v:rect>
                <v:rect id="Прямоугольник 355" o:spid="_x0000_s1425" style="position:absolute;left:26663;top:50069;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" fillcolor="white [3201]" strokecolor="#a5a5a5 [3206]" strokeweight="1pt">
                  <v:textbox>
                    <w:txbxContent>
                      <w:p w:rsidR="00D7553A" w:rsidRDefault="00D7553A" w:rsidP="00E60D91">
                        <w:pPr>
                          <w:pStyle w:val="a8"/>
                          <w:numPr>
                            <w:ilvl w:val="0"/>
                            <w:numId w:val="63"/>
                          </w:numPr>
                          <w:spacing w:before="0" w:beforeAutospacing="0" w:after="0" w:afterAutospacing="0" w:line="252" w:lineRule="auto"/>
                          <w:jc w:val="center"/>
                        </w:pPr>
                      </w:p>
                    </w:txbxContent>
                  </v:textbox>
                </v:rect>
                <v:rect id="Прямоугольник 356" o:spid="_x0000_s1426" style="position:absolute;left:38023;top:50037;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" fillcolor="#e2efd9 [665]"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v:textbox>
                </v:rect>
                <v:rect id="Прямоугольник 357" o:spid="_x0000_s1427" style="position:absolute;left:49453;top:50037;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" fillcolor="#f7caac [1301]"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Шектеулі</w:t>
                        </w:r>
                      </w:p>
                      <w:p w:rsidR="00D7553A" w:rsidRDefault="00D7553A" w:rsidP="009A2C7C">
                        <w:pPr>
                          <w:pStyle w:val="a8"/>
                          <w:spacing w:before="0" w:beforeAutospacing="0" w:after="0" w:afterAutospacing="0" w:line="252" w:lineRule="auto"/>
                          <w:jc w:val="center"/>
                        </w:pPr>
                      </w:p>
                    </w:txbxContent>
                  </v:textbox>
                </v:rect>
                <v:rect id="Прямоугольник 358" o:spid="_x0000_s1428" style="position:absolute;left:368;top:52660;width:14998;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" fillcolor="white [3201]" strokecolor="#a5a5a5 [3206]" strokeweight="1pt">
                  <v:textbox>
                    <w:txbxContent>
                      <w:p w:rsidR="00D7553A" w:rsidRDefault="00D7553A" w:rsidP="009A2C7C">
                        <w:pPr>
                          <w:pStyle w:val="a8"/>
                          <w:spacing w:before="0" w:beforeAutospacing="0" w:after="0" w:afterAutospacing="0" w:line="254" w:lineRule="auto"/>
                          <w:jc w:val="center"/>
                        </w:pPr>
                        <w:r>
                          <w:rPr>
                            <w:rFonts w:eastAsia="Calibri"/>
                            <w:sz w:val="20"/>
                            <w:szCs w:val="20"/>
                            <w:lang w:val="kk-KZ"/>
                          </w:rPr>
                          <w:t>Теңіз</w:t>
                        </w:r>
                      </w:p>
                    </w:txbxContent>
                  </v:textbox>
                </v:rect>
                <v:rect id="Прямоугольник 359" o:spid="_x0000_s1429" style="position:absolute;left:15366;top:52625;width:11284;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" fillcolor="#e2efd9 [665]"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Толық</w:t>
                        </w:r>
                      </w:p>
                    </w:txbxContent>
                  </v:textbox>
                </v:rect>
                <v:rect id="Прямоугольник 360" o:spid="_x0000_s1430" style="position:absolute;left:26657;top:52657;width:11430;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" fillcolor="#e2efd9 [665]"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Толық</w:t>
                        </w:r>
                      </w:p>
                      <w:p w:rsidR="00D7553A" w:rsidRDefault="00D7553A" w:rsidP="009A2C7C">
                        <w:pPr>
                          <w:pStyle w:val="a8"/>
                          <w:spacing w:before="0" w:beforeAutospacing="0" w:after="0" w:afterAutospacing="0" w:line="252" w:lineRule="auto"/>
                          <w:jc w:val="center"/>
                        </w:pPr>
                      </w:p>
                    </w:txbxContent>
                  </v:textbox>
                </v:rect>
                <v:rect id="Прямоугольник 361" o:spid="_x0000_s1431" style="position:absolute;left:38017;top:52625;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" fillcolor="white [3201]" strokecolor="#a5a5a5 [3206]" strokeweight="1pt">
                  <v:textbox>
                    <w:txbxContent>
                      <w:p w:rsidR="00D7553A" w:rsidRDefault="00D7553A" w:rsidP="00E60D91">
                        <w:pPr>
                          <w:pStyle w:val="a8"/>
                          <w:numPr>
                            <w:ilvl w:val="0"/>
                            <w:numId w:val="64"/>
                          </w:numPr>
                          <w:spacing w:before="0" w:beforeAutospacing="0" w:after="0" w:afterAutospacing="0" w:line="252" w:lineRule="auto"/>
                          <w:jc w:val="center"/>
                        </w:pPr>
                      </w:p>
                    </w:txbxContent>
                  </v:textbox>
                </v:rect>
                <v:rect id="Прямоугольник 362" o:spid="_x0000_s1432" style="position:absolute;left:49447;top:52625;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" fillcolor="#f7caac [1301]" strokecolor="#a5a5a5 [3206]" strokeweight="1pt">
                  <v:textbox>
                    <w:txbxContent>
                      <w:p w:rsidR="00D7553A" w:rsidRDefault="00D7553A" w:rsidP="00684CAA">
                        <w:pPr>
                          <w:pStyle w:val="a8"/>
                          <w:spacing w:before="0" w:beforeAutospacing="0" w:after="0" w:afterAutospacing="0" w:line="252" w:lineRule="auto"/>
                          <w:jc w:val="center"/>
                        </w:pPr>
                        <w:r>
                          <w:rPr>
                            <w:rFonts w:eastAsia="Calibri"/>
                            <w:sz w:val="20"/>
                            <w:szCs w:val="20"/>
                            <w:lang w:val="kk-KZ"/>
                          </w:rPr>
                          <w:t>Шектеулі</w:t>
                        </w:r>
                      </w:p>
                      <w:p w:rsidR="00D7553A" w:rsidRDefault="00D7553A" w:rsidP="009A2C7C">
                        <w:pPr>
                          <w:pStyle w:val="a8"/>
                          <w:spacing w:before="0" w:beforeAutospacing="0" w:after="0" w:afterAutospacing="0" w:line="252" w:lineRule="auto"/>
                          <w:jc w:val="center"/>
                        </w:pPr>
                      </w:p>
                    </w:txbxContent>
                  </v:textbox>
                </v:rect>
                <v:rect id="Прямоугольник 363" o:spid="_x0000_s1433" style="position:absolute;left:361;top:55216;width:1499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" fillcolor="white [3201]"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Әуе</w:t>
                        </w:r>
                      </w:p>
                    </w:txbxContent>
                  </v:textbox>
                </v:rect>
                <v:rect id="Прямоугольник 364" o:spid="_x0000_s1434" style="position:absolute;left:15354;top:55250;width:11284;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" fillcolor="#fff2cc [663]"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Таңдамалы</w:t>
                        </w:r>
                      </w:p>
                    </w:txbxContent>
                  </v:textbox>
                </v:rect>
                <v:rect id="Прямоугольник 365" o:spid="_x0000_s1435" style="position:absolute;left:26650;top:55216;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" fillcolor="#f7caac [1301]"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Шектеулі</w:t>
                        </w:r>
                      </w:p>
                    </w:txbxContent>
                  </v:textbox>
                </v:rect>
                <v:rect id="Прямоугольник 366" o:spid="_x0000_s1436" style="position:absolute;left:38011;top:55250;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" fillcolor="#f7caac [1301]" strokecolor="#a5a5a5 [3206]" strokeweight="1pt">
                  <v:textbox>
                    <w:txbxContent>
                      <w:p w:rsidR="00D7553A" w:rsidRDefault="00D7553A" w:rsidP="009A2C7C">
                        <w:pPr>
                          <w:pStyle w:val="a8"/>
                          <w:spacing w:before="0" w:beforeAutospacing="0" w:after="0" w:afterAutospacing="0" w:line="252" w:lineRule="auto"/>
                          <w:jc w:val="center"/>
                        </w:pPr>
                        <w:r>
                          <w:rPr>
                            <w:rFonts w:eastAsia="Calibri"/>
                            <w:sz w:val="20"/>
                            <w:szCs w:val="20"/>
                            <w:lang w:val="kk-KZ"/>
                          </w:rPr>
                          <w:t>Шектеулі</w:t>
                        </w:r>
                      </w:p>
                    </w:txbxContent>
                  </v:textbox>
                </v:rect>
                <v:rect id="Прямоугольник 367" o:spid="_x0000_s1437" style="position:absolute;left:49441;top:55250;width:11430;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" fillcolor="white [3201]" strokecolor="#a5a5a5 [3206]" strokeweight="1pt">
                  <v:textbox>
                    <w:txbxContent>
                      <w:p w:rsidR="00D7553A" w:rsidRDefault="00D7553A" w:rsidP="00E60D91">
                        <w:pPr>
                          <w:pStyle w:val="a8"/>
                          <w:numPr>
                            <w:ilvl w:val="0"/>
                            <w:numId w:val="65"/>
                          </w:numPr>
                          <w:spacing w:before="0" w:beforeAutospacing="0" w:after="0" w:afterAutospacing="0" w:line="252" w:lineRule="auto"/>
                          <w:jc w:val="center"/>
                        </w:pPr>
                      </w:p>
                    </w:txbxContent>
                  </v:textbox>
                </v:rect>
                <v:shape id="Стрелка вниз 368" o:spid="_x0000_s1438" type="#_x0000_t67" style="position:absolute;left:22440;top:7449;width:18479;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" adj="10800" fillcolor="white [3201]" strokecolor="#ed7d31 [3205]" strokeweight="1pt"/>
                <v:shape id="Стрелка вниз 369" o:spid="_x0000_s1439" type="#_x0000_t67" style="position:absolute;left:20850;top:18566;width:18478;height: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" adj="10800" fillcolor="white [3201]" strokecolor="#5b9bd5 [3204]" strokeweight="1pt"/>
                <v:shape id="Стрелка вниз 370" o:spid="_x0000_s1440" type="#_x0000_t67" style="position:absolute;left:20850;top:30077;width:18478;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" adj="10800" fillcolor="white [3201]" strokecolor="#70ad47 [3209]" strokeweight="1pt"/>
                <w10:anchorlock/>
              </v:group>
            </w:pict>
          </mc:Fallback>
        </mc:AlternateContent>
      </w:r>
    </w:p>
    <w:p w:rsidR="00684CAA" w:rsidRPr="00C05E14" w:rsidRDefault="00684CAA" w:rsidP="00C05E14">
      <w:pPr>
        <w:spacing w:after="0" w:line="240" w:lineRule="auto"/>
        <w:jc w:val="center"/>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Сурет </w:t>
      </w:r>
      <w:r w:rsidR="00441A98" w:rsidRPr="00AF19C5">
        <w:rPr>
          <w:rFonts w:ascii="Times New Roman" w:hAnsi="Times New Roman" w:cs="Times New Roman"/>
          <w:sz w:val="28"/>
          <w:szCs w:val="28"/>
          <w:lang w:val="ru-RU"/>
        </w:rPr>
        <w:t>26</w:t>
      </w:r>
      <w:r w:rsidRPr="00AF19C5">
        <w:rPr>
          <w:rFonts w:ascii="Times New Roman" w:hAnsi="Times New Roman" w:cs="Times New Roman"/>
          <w:sz w:val="28"/>
          <w:szCs w:val="28"/>
          <w:lang w:val="ru-RU"/>
        </w:rPr>
        <w:t xml:space="preserve"> </w:t>
      </w:r>
      <w:r w:rsidR="00C05E14">
        <w:rPr>
          <w:rFonts w:ascii="Times New Roman" w:hAnsi="Times New Roman" w:cs="Times New Roman"/>
          <w:sz w:val="28"/>
          <w:szCs w:val="28"/>
          <w:lang w:val="ru-RU"/>
        </w:rPr>
        <w:t>–</w:t>
      </w:r>
      <w:r w:rsidRPr="00AF19C5">
        <w:rPr>
          <w:rFonts w:ascii="Times New Roman" w:hAnsi="Times New Roman" w:cs="Times New Roman"/>
          <w:sz w:val="28"/>
          <w:szCs w:val="28"/>
          <w:lang w:val="ru-RU"/>
        </w:rPr>
        <w:t xml:space="preserve"> Көліктік-логистикалық қызмет көрсетудің мультимодальды цифрлық экожүйесінің архитектурасы</w:t>
      </w:r>
    </w:p>
    <w:p w:rsidR="00367876" w:rsidRPr="00950D7E" w:rsidRDefault="00684CAA" w:rsidP="00684CAA">
      <w:pPr>
        <w:spacing w:after="0" w:line="240" w:lineRule="auto"/>
        <w:jc w:val="center"/>
        <w:rPr>
          <w:rFonts w:ascii="Times New Roman" w:hAnsi="Times New Roman" w:cs="Times New Roman"/>
          <w:i/>
          <w:sz w:val="24"/>
          <w:szCs w:val="28"/>
          <w:lang w:val="ru-RU"/>
        </w:rPr>
      </w:pPr>
      <w:r w:rsidRPr="00950D7E">
        <w:rPr>
          <w:rFonts w:ascii="Times New Roman" w:hAnsi="Times New Roman" w:cs="Times New Roman"/>
          <w:i/>
          <w:sz w:val="24"/>
          <w:szCs w:val="28"/>
          <w:lang w:val="ru-RU"/>
        </w:rPr>
        <w:t>(Ескерту: автормен құрастырылған)</w:t>
      </w:r>
    </w:p>
    <w:p w:rsidR="00367876" w:rsidRPr="00AF19C5" w:rsidRDefault="00367876" w:rsidP="00ED6834">
      <w:pPr>
        <w:spacing w:after="0" w:line="240" w:lineRule="auto"/>
        <w:ind w:firstLine="709"/>
        <w:jc w:val="both"/>
        <w:rPr>
          <w:rFonts w:ascii="Times New Roman" w:hAnsi="Times New Roman" w:cs="Times New Roman"/>
          <w:sz w:val="28"/>
          <w:szCs w:val="28"/>
          <w:lang w:val="ru-RU"/>
        </w:rPr>
      </w:pPr>
    </w:p>
    <w:p w:rsidR="00B744A1" w:rsidRPr="00AF19C5" w:rsidRDefault="00B744A1" w:rsidP="00B744A1">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Біз төмендегілерді интеграциялау арқылы мультимодальды тасымалдаудың цифрлық экожүйесін құруды ұсынамыз:</w:t>
      </w:r>
    </w:p>
    <w:p w:rsidR="00B744A1" w:rsidRPr="00AF19C5" w:rsidRDefault="00B744A1" w:rsidP="00B744A1">
      <w:pPr>
        <w:pStyle w:val="a3"/>
        <w:numPr>
          <w:ilvl w:val="0"/>
          <w:numId w:val="61"/>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Автомобиль көлігі (60% ішкі, 25% халықаралық тасымалдар).</w:t>
      </w:r>
    </w:p>
    <w:p w:rsidR="00B744A1" w:rsidRPr="00AF19C5" w:rsidRDefault="00B744A1" w:rsidP="00B744A1">
      <w:pPr>
        <w:pStyle w:val="a3"/>
        <w:numPr>
          <w:ilvl w:val="0"/>
          <w:numId w:val="61"/>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lastRenderedPageBreak/>
        <w:t>Темір жол тасымалы (транзиттік жүктердің 75%).</w:t>
      </w:r>
    </w:p>
    <w:p w:rsidR="00B744A1" w:rsidRPr="00AF19C5" w:rsidRDefault="00B744A1" w:rsidP="00B744A1">
      <w:pPr>
        <w:pStyle w:val="a3"/>
        <w:numPr>
          <w:ilvl w:val="0"/>
          <w:numId w:val="61"/>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Теңіз көлігі (Ақтау және Құрық порттары-15 млн тонна өткізу қабілеті).</w:t>
      </w:r>
    </w:p>
    <w:p w:rsidR="00B744A1" w:rsidRPr="00AF19C5" w:rsidRDefault="00B744A1" w:rsidP="00B744A1">
      <w:pPr>
        <w:pStyle w:val="a3"/>
        <w:numPr>
          <w:ilvl w:val="0"/>
          <w:numId w:val="61"/>
        </w:numPr>
        <w:tabs>
          <w:tab w:val="center"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Авиациялық логистика (жоғары құнды және шұғыл жүктер).</w:t>
      </w:r>
    </w:p>
    <w:p w:rsidR="00736A7B" w:rsidRPr="00AF19C5" w:rsidRDefault="00736A7B" w:rsidP="00736A7B">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Диссертацияның екінші тарауында анықталғандай, цифрландырудың негізгі кедергілерінің бірі білікті кадрлардың жетіспеушілігі болып табылады. А. Жүсіпалиеваның зерттеуі АКТ мамандарының жетіспеушілігі Қазақстанның логистикалық компанияларының цифрлық трансформациясына негізгі кедергі болып табылатынын анықтады [</w:t>
      </w:r>
      <w:r w:rsidR="00E141EB" w:rsidRPr="00AF19C5">
        <w:rPr>
          <w:rFonts w:ascii="Times New Roman" w:hAnsi="Times New Roman" w:cs="Times New Roman"/>
          <w:sz w:val="28"/>
          <w:szCs w:val="28"/>
          <w:lang w:val="ru-RU"/>
        </w:rPr>
        <w:t>20</w:t>
      </w:r>
      <w:r w:rsidRPr="00AF19C5">
        <w:rPr>
          <w:rFonts w:ascii="Times New Roman" w:hAnsi="Times New Roman" w:cs="Times New Roman"/>
          <w:sz w:val="28"/>
          <w:szCs w:val="28"/>
          <w:lang w:val="ru-RU"/>
        </w:rPr>
        <w:t xml:space="preserve">]. </w:t>
      </w:r>
    </w:p>
    <w:p w:rsidR="00736A7B" w:rsidRPr="00AF19C5" w:rsidRDefault="00736A7B" w:rsidP="00736A7B">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Сандық құзыреттілікке деген қажеттіліктің аналитикалық негіздемесі.</w:t>
      </w:r>
    </w:p>
    <w:p w:rsidR="00736A7B" w:rsidRPr="00AF19C5" w:rsidRDefault="00736A7B" w:rsidP="00736A7B">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McKinsey Global Institute зерттеуіне сәйкес, көлік-логистика саласының цифрлық трансформациясы жаңа мамандықтарға сұраныс тудырады:</w:t>
      </w:r>
    </w:p>
    <w:p w:rsidR="00736A7B" w:rsidRPr="00AF19C5" w:rsidRDefault="00736A7B" w:rsidP="00E60D91">
      <w:pPr>
        <w:pStyle w:val="a3"/>
        <w:numPr>
          <w:ilvl w:val="0"/>
          <w:numId w:val="6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Деректер бойынша мамандардың біліктілігі (data Scientists) - қажеттіліктің 400</w:t>
      </w:r>
      <w:r w:rsidR="00E141EB" w:rsidRPr="00AF19C5">
        <w:rPr>
          <w:rFonts w:ascii="Times New Roman" w:hAnsi="Times New Roman"/>
          <w:sz w:val="28"/>
          <w:szCs w:val="28"/>
        </w:rPr>
        <w:t>%-</w:t>
      </w:r>
      <w:r w:rsidR="00E141EB" w:rsidRPr="00AF19C5">
        <w:rPr>
          <w:rFonts w:ascii="Times New Roman" w:hAnsi="Times New Roman"/>
          <w:sz w:val="28"/>
          <w:szCs w:val="28"/>
          <w:lang w:val="kk-KZ"/>
        </w:rPr>
        <w:t>ға</w:t>
      </w:r>
      <w:r w:rsidRPr="00AF19C5">
        <w:rPr>
          <w:rFonts w:ascii="Times New Roman" w:hAnsi="Times New Roman"/>
          <w:sz w:val="28"/>
          <w:szCs w:val="28"/>
        </w:rPr>
        <w:t xml:space="preserve"> өсуі</w:t>
      </w:r>
      <w:r w:rsidR="00E141EB" w:rsidRPr="00AF19C5">
        <w:rPr>
          <w:rFonts w:ascii="Times New Roman" w:hAnsi="Times New Roman"/>
          <w:sz w:val="28"/>
          <w:szCs w:val="28"/>
          <w:lang w:val="kk-KZ"/>
        </w:rPr>
        <w:t>.</w:t>
      </w:r>
    </w:p>
    <w:p w:rsidR="00736A7B" w:rsidRPr="00AF19C5" w:rsidRDefault="00736A7B" w:rsidP="00E60D91">
      <w:pPr>
        <w:pStyle w:val="a3"/>
        <w:numPr>
          <w:ilvl w:val="0"/>
          <w:numId w:val="6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Машиналық оқыту инженерлерінің біліктілігі</w:t>
      </w:r>
      <w:r w:rsidR="00E141EB" w:rsidRPr="00AF19C5">
        <w:rPr>
          <w:rFonts w:ascii="Times New Roman" w:hAnsi="Times New Roman"/>
          <w:sz w:val="28"/>
          <w:szCs w:val="28"/>
          <w:lang w:val="kk-KZ"/>
        </w:rPr>
        <w:t xml:space="preserve"> </w:t>
      </w:r>
      <w:r w:rsidRPr="00AF19C5">
        <w:rPr>
          <w:rFonts w:ascii="Times New Roman" w:hAnsi="Times New Roman"/>
          <w:sz w:val="28"/>
          <w:szCs w:val="28"/>
        </w:rPr>
        <w:t>-</w:t>
      </w:r>
      <w:r w:rsidR="00E141EB" w:rsidRPr="00AF19C5">
        <w:rPr>
          <w:rFonts w:ascii="Times New Roman" w:hAnsi="Times New Roman"/>
          <w:sz w:val="28"/>
          <w:szCs w:val="28"/>
          <w:lang w:val="kk-KZ"/>
        </w:rPr>
        <w:t xml:space="preserve"> </w:t>
      </w:r>
      <w:r w:rsidRPr="00AF19C5">
        <w:rPr>
          <w:rFonts w:ascii="Times New Roman" w:hAnsi="Times New Roman"/>
          <w:sz w:val="28"/>
          <w:szCs w:val="28"/>
        </w:rPr>
        <w:t>350</w:t>
      </w:r>
      <w:r w:rsidR="00E141EB" w:rsidRPr="00AF19C5">
        <w:rPr>
          <w:rFonts w:ascii="Times New Roman" w:hAnsi="Times New Roman"/>
          <w:sz w:val="28"/>
          <w:szCs w:val="28"/>
        </w:rPr>
        <w:t>%</w:t>
      </w:r>
      <w:r w:rsidRPr="00AF19C5">
        <w:rPr>
          <w:rFonts w:ascii="Times New Roman" w:hAnsi="Times New Roman"/>
          <w:sz w:val="28"/>
          <w:szCs w:val="28"/>
        </w:rPr>
        <w:t>-</w:t>
      </w:r>
      <w:r w:rsidR="00E141EB" w:rsidRPr="00AF19C5">
        <w:rPr>
          <w:rFonts w:ascii="Times New Roman" w:hAnsi="Times New Roman"/>
          <w:sz w:val="28"/>
          <w:szCs w:val="28"/>
          <w:lang w:val="kk-KZ"/>
        </w:rPr>
        <w:t>ға</w:t>
      </w:r>
      <w:r w:rsidRPr="00AF19C5">
        <w:rPr>
          <w:rFonts w:ascii="Times New Roman" w:hAnsi="Times New Roman"/>
          <w:sz w:val="28"/>
          <w:szCs w:val="28"/>
        </w:rPr>
        <w:t xml:space="preserve"> өсу</w:t>
      </w:r>
      <w:r w:rsidR="00E141EB" w:rsidRPr="00AF19C5">
        <w:rPr>
          <w:rFonts w:ascii="Times New Roman" w:hAnsi="Times New Roman"/>
          <w:sz w:val="28"/>
          <w:szCs w:val="28"/>
          <w:lang w:val="kk-KZ"/>
        </w:rPr>
        <w:t>.</w:t>
      </w:r>
    </w:p>
    <w:p w:rsidR="00736A7B" w:rsidRPr="00AF19C5" w:rsidRDefault="00736A7B" w:rsidP="00E60D91">
      <w:pPr>
        <w:pStyle w:val="a3"/>
        <w:numPr>
          <w:ilvl w:val="0"/>
          <w:numId w:val="6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Киберқауіпсіздік мамандарының біліктілігі</w:t>
      </w:r>
      <w:r w:rsidR="00E141EB" w:rsidRPr="00AF19C5">
        <w:rPr>
          <w:rFonts w:ascii="Times New Roman" w:hAnsi="Times New Roman"/>
          <w:sz w:val="28"/>
          <w:szCs w:val="28"/>
          <w:lang w:val="kk-KZ"/>
        </w:rPr>
        <w:t xml:space="preserve"> </w:t>
      </w:r>
      <w:r w:rsidRPr="00AF19C5">
        <w:rPr>
          <w:rFonts w:ascii="Times New Roman" w:hAnsi="Times New Roman"/>
          <w:sz w:val="28"/>
          <w:szCs w:val="28"/>
        </w:rPr>
        <w:t>-</w:t>
      </w:r>
      <w:r w:rsidR="00E141EB" w:rsidRPr="00AF19C5">
        <w:rPr>
          <w:rFonts w:ascii="Times New Roman" w:hAnsi="Times New Roman"/>
          <w:sz w:val="28"/>
          <w:szCs w:val="28"/>
          <w:lang w:val="kk-KZ"/>
        </w:rPr>
        <w:t xml:space="preserve"> </w:t>
      </w:r>
      <w:r w:rsidRPr="00AF19C5">
        <w:rPr>
          <w:rFonts w:ascii="Times New Roman" w:hAnsi="Times New Roman"/>
          <w:sz w:val="28"/>
          <w:szCs w:val="28"/>
        </w:rPr>
        <w:t>300</w:t>
      </w:r>
      <w:r w:rsidR="00E141EB" w:rsidRPr="00AF19C5">
        <w:rPr>
          <w:rFonts w:ascii="Times New Roman" w:hAnsi="Times New Roman"/>
          <w:sz w:val="28"/>
          <w:szCs w:val="28"/>
        </w:rPr>
        <w:t>%-</w:t>
      </w:r>
      <w:r w:rsidR="00E141EB" w:rsidRPr="00AF19C5">
        <w:rPr>
          <w:rFonts w:ascii="Times New Roman" w:hAnsi="Times New Roman"/>
          <w:sz w:val="28"/>
          <w:szCs w:val="28"/>
          <w:lang w:val="kk-KZ"/>
        </w:rPr>
        <w:t>ға</w:t>
      </w:r>
      <w:r w:rsidRPr="00AF19C5">
        <w:rPr>
          <w:rFonts w:ascii="Times New Roman" w:hAnsi="Times New Roman"/>
          <w:sz w:val="28"/>
          <w:szCs w:val="28"/>
        </w:rPr>
        <w:t xml:space="preserve"> өсу</w:t>
      </w:r>
      <w:r w:rsidR="00E141EB" w:rsidRPr="00AF19C5">
        <w:rPr>
          <w:rFonts w:ascii="Times New Roman" w:hAnsi="Times New Roman"/>
          <w:sz w:val="28"/>
          <w:szCs w:val="28"/>
          <w:lang w:val="kk-KZ"/>
        </w:rPr>
        <w:t>.</w:t>
      </w:r>
    </w:p>
    <w:p w:rsidR="00736A7B" w:rsidRPr="00AF19C5" w:rsidRDefault="00736A7B" w:rsidP="00E60D91">
      <w:pPr>
        <w:pStyle w:val="a3"/>
        <w:numPr>
          <w:ilvl w:val="0"/>
          <w:numId w:val="6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DevOps инженерлері</w:t>
      </w:r>
      <w:r w:rsidR="00E141EB" w:rsidRPr="00AF19C5">
        <w:rPr>
          <w:rFonts w:ascii="Times New Roman" w:hAnsi="Times New Roman"/>
          <w:sz w:val="28"/>
          <w:szCs w:val="28"/>
          <w:lang w:val="kk-KZ"/>
        </w:rPr>
        <w:t xml:space="preserve"> </w:t>
      </w:r>
      <w:r w:rsidRPr="00AF19C5">
        <w:rPr>
          <w:rFonts w:ascii="Times New Roman" w:hAnsi="Times New Roman"/>
          <w:sz w:val="28"/>
          <w:szCs w:val="28"/>
        </w:rPr>
        <w:t>-</w:t>
      </w:r>
      <w:r w:rsidR="00E141EB" w:rsidRPr="00AF19C5">
        <w:rPr>
          <w:rFonts w:ascii="Times New Roman" w:hAnsi="Times New Roman"/>
          <w:sz w:val="28"/>
          <w:szCs w:val="28"/>
          <w:lang w:val="kk-KZ"/>
        </w:rPr>
        <w:t xml:space="preserve"> </w:t>
      </w:r>
      <w:r w:rsidRPr="00AF19C5">
        <w:rPr>
          <w:rFonts w:ascii="Times New Roman" w:hAnsi="Times New Roman"/>
          <w:sz w:val="28"/>
          <w:szCs w:val="28"/>
        </w:rPr>
        <w:t>250</w:t>
      </w:r>
      <w:r w:rsidR="00E141EB" w:rsidRPr="00AF19C5">
        <w:rPr>
          <w:rFonts w:ascii="Times New Roman" w:hAnsi="Times New Roman"/>
          <w:sz w:val="28"/>
          <w:szCs w:val="28"/>
        </w:rPr>
        <w:t>%</w:t>
      </w:r>
      <w:r w:rsidRPr="00AF19C5">
        <w:rPr>
          <w:rFonts w:ascii="Times New Roman" w:hAnsi="Times New Roman"/>
          <w:sz w:val="28"/>
          <w:szCs w:val="28"/>
        </w:rPr>
        <w:t>-</w:t>
      </w:r>
      <w:r w:rsidR="00E141EB" w:rsidRPr="00AF19C5">
        <w:rPr>
          <w:rFonts w:ascii="Times New Roman" w:hAnsi="Times New Roman"/>
          <w:sz w:val="28"/>
          <w:szCs w:val="28"/>
          <w:lang w:val="kk-KZ"/>
        </w:rPr>
        <w:t>ға</w:t>
      </w:r>
      <w:r w:rsidRPr="00AF19C5">
        <w:rPr>
          <w:rFonts w:ascii="Times New Roman" w:hAnsi="Times New Roman"/>
          <w:sz w:val="28"/>
          <w:szCs w:val="28"/>
        </w:rPr>
        <w:t xml:space="preserve"> өсу</w:t>
      </w:r>
      <w:r w:rsidR="00E141EB" w:rsidRPr="00AF19C5">
        <w:rPr>
          <w:rFonts w:ascii="Times New Roman" w:hAnsi="Times New Roman"/>
          <w:sz w:val="28"/>
          <w:szCs w:val="28"/>
          <w:lang w:val="kk-KZ"/>
        </w:rPr>
        <w:t xml:space="preserve"> </w:t>
      </w:r>
      <w:r w:rsidR="00E141EB" w:rsidRPr="00AF19C5">
        <w:rPr>
          <w:rFonts w:ascii="Times New Roman" w:hAnsi="Times New Roman"/>
          <w:sz w:val="28"/>
          <w:szCs w:val="28"/>
          <w:lang w:val="en-US"/>
        </w:rPr>
        <w:t>[39]</w:t>
      </w:r>
      <w:r w:rsidR="00E141EB" w:rsidRPr="00AF19C5">
        <w:rPr>
          <w:rFonts w:ascii="Times New Roman" w:hAnsi="Times New Roman"/>
          <w:sz w:val="28"/>
          <w:szCs w:val="28"/>
          <w:lang w:val="kk-KZ"/>
        </w:rPr>
        <w:t>.</w:t>
      </w:r>
    </w:p>
    <w:p w:rsidR="00736A7B" w:rsidRPr="00AF19C5" w:rsidRDefault="00736A7B" w:rsidP="00736A7B">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Цифрлық құзыреттерді дамытудың егжей-тегжейлі бағдарламасы шеңберінде біз </w:t>
      </w:r>
      <w:r w:rsidR="00512C73" w:rsidRPr="00AF19C5">
        <w:rPr>
          <w:rFonts w:ascii="Times New Roman" w:hAnsi="Times New Roman" w:cs="Times New Roman"/>
          <w:sz w:val="28"/>
          <w:szCs w:val="28"/>
          <w:lang w:val="ru-RU"/>
        </w:rPr>
        <w:t xml:space="preserve">цифрлық </w:t>
      </w:r>
      <w:r w:rsidRPr="00AF19C5">
        <w:rPr>
          <w:rFonts w:ascii="Times New Roman" w:hAnsi="Times New Roman" w:cs="Times New Roman"/>
          <w:sz w:val="28"/>
          <w:szCs w:val="28"/>
          <w:lang w:val="ru-RU"/>
        </w:rPr>
        <w:t>құзыреттерді дамытудың кешенді үш деңгейлі жүйесін (</w:t>
      </w:r>
      <w:r w:rsidR="00441A98" w:rsidRPr="00AF19C5">
        <w:rPr>
          <w:rFonts w:ascii="Times New Roman" w:hAnsi="Times New Roman" w:cs="Times New Roman"/>
          <w:sz w:val="28"/>
          <w:szCs w:val="28"/>
          <w:lang w:val="ru-RU"/>
        </w:rPr>
        <w:t>37-38-</w:t>
      </w:r>
      <w:r w:rsidR="00393A36" w:rsidRPr="00AF19C5">
        <w:rPr>
          <w:rFonts w:ascii="Times New Roman" w:hAnsi="Times New Roman" w:cs="Times New Roman"/>
          <w:sz w:val="28"/>
          <w:szCs w:val="28"/>
          <w:lang w:val="ru-RU"/>
        </w:rPr>
        <w:t>кестесі):</w:t>
      </w:r>
    </w:p>
    <w:p w:rsidR="00736A7B" w:rsidRPr="00AF19C5" w:rsidRDefault="00736A7B" w:rsidP="00ED6834">
      <w:pPr>
        <w:spacing w:after="0" w:line="240" w:lineRule="auto"/>
        <w:ind w:firstLine="709"/>
        <w:jc w:val="both"/>
        <w:rPr>
          <w:rFonts w:ascii="Times New Roman" w:hAnsi="Times New Roman" w:cs="Times New Roman"/>
          <w:sz w:val="28"/>
          <w:szCs w:val="28"/>
          <w:lang w:val="ru-RU"/>
        </w:rPr>
      </w:pPr>
    </w:p>
    <w:p w:rsidR="00E95784" w:rsidRPr="00C05E14" w:rsidRDefault="00736A7B" w:rsidP="00441A98">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Кесте </w:t>
      </w:r>
      <w:r w:rsidR="00441A98" w:rsidRPr="00AF19C5">
        <w:rPr>
          <w:rFonts w:ascii="Times New Roman" w:hAnsi="Times New Roman" w:cs="Times New Roman"/>
          <w:sz w:val="28"/>
          <w:szCs w:val="28"/>
          <w:lang w:val="ru-RU"/>
        </w:rPr>
        <w:t>37</w:t>
      </w:r>
      <w:r w:rsidRPr="00AF19C5">
        <w:rPr>
          <w:rFonts w:ascii="Times New Roman" w:hAnsi="Times New Roman" w:cs="Times New Roman"/>
          <w:sz w:val="28"/>
          <w:szCs w:val="28"/>
          <w:lang w:val="ru-RU"/>
        </w:rPr>
        <w:t xml:space="preserve"> </w:t>
      </w:r>
      <w:r w:rsidR="00C05E14">
        <w:rPr>
          <w:rFonts w:ascii="Times New Roman" w:hAnsi="Times New Roman" w:cs="Times New Roman"/>
          <w:sz w:val="28"/>
          <w:szCs w:val="28"/>
          <w:lang w:val="ru-RU"/>
        </w:rPr>
        <w:t>–</w:t>
      </w:r>
      <w:r w:rsidRPr="00AF19C5">
        <w:rPr>
          <w:rFonts w:ascii="Times New Roman" w:hAnsi="Times New Roman" w:cs="Times New Roman"/>
          <w:sz w:val="28"/>
          <w:szCs w:val="28"/>
          <w:lang w:val="ru-RU"/>
        </w:rPr>
        <w:t xml:space="preserve"> Көліктік-логистикалық қызмет көрсету саласындағы мамандарға арналған </w:t>
      </w:r>
      <w:r w:rsidR="00BA6D23" w:rsidRPr="00AF19C5">
        <w:rPr>
          <w:rFonts w:ascii="Times New Roman" w:hAnsi="Times New Roman" w:cs="Times New Roman"/>
          <w:sz w:val="28"/>
          <w:szCs w:val="28"/>
          <w:lang w:val="ru-RU"/>
        </w:rPr>
        <w:t xml:space="preserve">цифрлық </w:t>
      </w:r>
      <w:r w:rsidRPr="00AF19C5">
        <w:rPr>
          <w:rFonts w:ascii="Times New Roman" w:hAnsi="Times New Roman" w:cs="Times New Roman"/>
          <w:sz w:val="28"/>
          <w:szCs w:val="28"/>
          <w:lang w:val="ru-RU"/>
        </w:rPr>
        <w:t>құзыреттер матрицасы</w:t>
      </w:r>
    </w:p>
    <w:tbl>
      <w:tblPr>
        <w:tblStyle w:val="a7"/>
        <w:tblW w:w="0" w:type="auto"/>
        <w:tblLook w:val="04A0" w:firstRow="1" w:lastRow="0" w:firstColumn="1" w:lastColumn="0" w:noHBand="0" w:noVBand="1"/>
      </w:tblPr>
      <w:tblGrid>
        <w:gridCol w:w="2298"/>
        <w:gridCol w:w="3059"/>
        <w:gridCol w:w="1692"/>
        <w:gridCol w:w="967"/>
        <w:gridCol w:w="1612"/>
      </w:tblGrid>
      <w:tr w:rsidR="00736A7B" w:rsidRPr="00FE34C8" w:rsidTr="00736A7B">
        <w:tc>
          <w:tcPr>
            <w:tcW w:w="2298" w:type="dxa"/>
            <w:vAlign w:val="center"/>
          </w:tcPr>
          <w:p w:rsidR="00736A7B" w:rsidRPr="00FE34C8" w:rsidRDefault="00736A7B" w:rsidP="00736A7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Деңгей</w:t>
            </w:r>
          </w:p>
        </w:tc>
        <w:tc>
          <w:tcPr>
            <w:tcW w:w="3059" w:type="dxa"/>
            <w:vAlign w:val="center"/>
          </w:tcPr>
          <w:p w:rsidR="00736A7B" w:rsidRPr="00FE34C8" w:rsidRDefault="00736A7B" w:rsidP="00736A7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Құзыреттер</w:t>
            </w:r>
          </w:p>
        </w:tc>
        <w:tc>
          <w:tcPr>
            <w:tcW w:w="1692" w:type="dxa"/>
            <w:vAlign w:val="center"/>
          </w:tcPr>
          <w:p w:rsidR="00736A7B" w:rsidRPr="00FE34C8" w:rsidRDefault="00736A7B" w:rsidP="00736A7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Мақсатты аудитория</w:t>
            </w:r>
          </w:p>
        </w:tc>
        <w:tc>
          <w:tcPr>
            <w:tcW w:w="967" w:type="dxa"/>
            <w:vAlign w:val="center"/>
          </w:tcPr>
          <w:p w:rsidR="00736A7B" w:rsidRPr="00FE34C8" w:rsidRDefault="00736A7B" w:rsidP="00736A7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Оқыту көлемі</w:t>
            </w:r>
          </w:p>
        </w:tc>
        <w:tc>
          <w:tcPr>
            <w:tcW w:w="1612" w:type="dxa"/>
            <w:vAlign w:val="center"/>
          </w:tcPr>
          <w:p w:rsidR="00736A7B" w:rsidRPr="00FE34C8" w:rsidRDefault="00736A7B" w:rsidP="00736A7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Бір адамға шаққандағы құны</w:t>
            </w:r>
          </w:p>
        </w:tc>
      </w:tr>
      <w:tr w:rsidR="00736A7B" w:rsidRPr="00FE34C8" w:rsidTr="00736A7B">
        <w:tc>
          <w:tcPr>
            <w:tcW w:w="2298" w:type="dxa"/>
            <w:vAlign w:val="center"/>
          </w:tcPr>
          <w:p w:rsidR="00736A7B" w:rsidRPr="00FE34C8" w:rsidRDefault="00736A7B" w:rsidP="00512C73">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Базалық</w:t>
            </w:r>
          </w:p>
        </w:tc>
        <w:tc>
          <w:tcPr>
            <w:tcW w:w="3059" w:type="dxa"/>
            <w:vAlign w:val="center"/>
          </w:tcPr>
          <w:p w:rsidR="00736A7B" w:rsidRPr="00FE34C8" w:rsidRDefault="00736A7B" w:rsidP="00736A7B">
            <w:pPr>
              <w:jc w:val="center"/>
              <w:rPr>
                <w:rFonts w:ascii="Times New Roman" w:eastAsia="Times New Roman" w:hAnsi="Times New Roman" w:cs="Times New Roman"/>
                <w:sz w:val="24"/>
                <w:szCs w:val="28"/>
                <w:lang w:val="ru-RU"/>
              </w:rPr>
            </w:pPr>
            <w:r w:rsidRPr="00FE34C8">
              <w:rPr>
                <w:rFonts w:ascii="Times New Roman" w:eastAsia="Times New Roman" w:hAnsi="Times New Roman" w:cs="Times New Roman"/>
                <w:sz w:val="24"/>
                <w:szCs w:val="28"/>
                <w:lang w:val="ru-RU"/>
              </w:rPr>
              <w:t>Цифрлық сауаттылық, платформалармен жұмыс</w:t>
            </w:r>
          </w:p>
        </w:tc>
        <w:tc>
          <w:tcPr>
            <w:tcW w:w="1692"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Барлық қызметкерлер</w:t>
            </w:r>
          </w:p>
        </w:tc>
        <w:tc>
          <w:tcPr>
            <w:tcW w:w="967"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40 сағат</w:t>
            </w:r>
          </w:p>
        </w:tc>
        <w:tc>
          <w:tcPr>
            <w:tcW w:w="1612"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$200-300</w:t>
            </w:r>
          </w:p>
        </w:tc>
      </w:tr>
      <w:tr w:rsidR="00736A7B" w:rsidRPr="00FE34C8" w:rsidTr="00736A7B">
        <w:tc>
          <w:tcPr>
            <w:tcW w:w="2298" w:type="dxa"/>
            <w:vAlign w:val="center"/>
          </w:tcPr>
          <w:p w:rsidR="00736A7B" w:rsidRPr="00FE34C8" w:rsidRDefault="00736A7B" w:rsidP="00512C73">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Мамандандырылған</w:t>
            </w:r>
          </w:p>
        </w:tc>
        <w:tc>
          <w:tcPr>
            <w:tcW w:w="3059"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Деректерді басқару, цифрлық логистика</w:t>
            </w:r>
          </w:p>
        </w:tc>
        <w:tc>
          <w:tcPr>
            <w:tcW w:w="1692"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Менеджерлер, талдаушылар</w:t>
            </w:r>
          </w:p>
        </w:tc>
        <w:tc>
          <w:tcPr>
            <w:tcW w:w="967"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120 сағат</w:t>
            </w:r>
          </w:p>
        </w:tc>
        <w:tc>
          <w:tcPr>
            <w:tcW w:w="1612"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$800-1200</w:t>
            </w:r>
          </w:p>
        </w:tc>
      </w:tr>
      <w:tr w:rsidR="00736A7B" w:rsidRPr="00FE34C8" w:rsidTr="00736A7B">
        <w:tc>
          <w:tcPr>
            <w:tcW w:w="2298" w:type="dxa"/>
            <w:vAlign w:val="center"/>
          </w:tcPr>
          <w:p w:rsidR="00736A7B" w:rsidRPr="00FE34C8" w:rsidRDefault="00736A7B" w:rsidP="00512C73">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Сараптамалық</w:t>
            </w:r>
          </w:p>
        </w:tc>
        <w:tc>
          <w:tcPr>
            <w:tcW w:w="3059"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AI, блокчейн, озық аналитика</w:t>
            </w:r>
          </w:p>
        </w:tc>
        <w:tc>
          <w:tcPr>
            <w:tcW w:w="1692"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Басшылар, АТ-мамандар</w:t>
            </w:r>
          </w:p>
        </w:tc>
        <w:tc>
          <w:tcPr>
            <w:tcW w:w="967"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200 сағат</w:t>
            </w:r>
          </w:p>
        </w:tc>
        <w:tc>
          <w:tcPr>
            <w:tcW w:w="1612" w:type="dxa"/>
            <w:vAlign w:val="center"/>
          </w:tcPr>
          <w:p w:rsidR="00736A7B" w:rsidRPr="00FE34C8" w:rsidRDefault="00736A7B" w:rsidP="00736A7B">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$2000-3000</w:t>
            </w:r>
          </w:p>
        </w:tc>
      </w:tr>
      <w:tr w:rsidR="00736A7B" w:rsidRPr="00FE34C8" w:rsidTr="00512C73">
        <w:tc>
          <w:tcPr>
            <w:tcW w:w="9628" w:type="dxa"/>
            <w:gridSpan w:val="5"/>
            <w:vAlign w:val="center"/>
          </w:tcPr>
          <w:p w:rsidR="00736A7B" w:rsidRPr="00FE34C8" w:rsidRDefault="00736A7B" w:rsidP="00736A7B">
            <w:pPr>
              <w:rPr>
                <w:rFonts w:ascii="Times New Roman" w:eastAsia="Times New Roman" w:hAnsi="Times New Roman" w:cs="Times New Roman"/>
                <w:i/>
                <w:sz w:val="24"/>
                <w:szCs w:val="28"/>
                <w:lang w:val="kk-KZ"/>
              </w:rPr>
            </w:pPr>
            <w:r w:rsidRPr="00FE34C8">
              <w:rPr>
                <w:rFonts w:ascii="Times New Roman" w:eastAsia="Times New Roman" w:hAnsi="Times New Roman" w:cs="Times New Roman"/>
                <w:i/>
                <w:sz w:val="24"/>
                <w:szCs w:val="28"/>
                <w:lang w:val="kk-KZ"/>
              </w:rPr>
              <w:t>Ескерту: автормен құрастырылған</w:t>
            </w:r>
          </w:p>
        </w:tc>
      </w:tr>
    </w:tbl>
    <w:p w:rsidR="00BA6D23" w:rsidRPr="00AF19C5" w:rsidRDefault="00BA6D23" w:rsidP="00BA6D23">
      <w:pPr>
        <w:spacing w:after="0" w:line="240" w:lineRule="auto"/>
        <w:rPr>
          <w:rFonts w:ascii="Times New Roman" w:hAnsi="Times New Roman" w:cs="Times New Roman"/>
          <w:sz w:val="28"/>
          <w:szCs w:val="28"/>
          <w:lang w:val="ru-RU"/>
        </w:rPr>
      </w:pPr>
    </w:p>
    <w:p w:rsidR="00BA6D23" w:rsidRPr="00C05E14" w:rsidRDefault="00BA6D23" w:rsidP="00BA6D23">
      <w:pPr>
        <w:spacing w:after="0" w:line="240" w:lineRule="auto"/>
        <w:rPr>
          <w:rFonts w:ascii="Times New Roman" w:hAnsi="Times New Roman" w:cs="Times New Roman"/>
          <w:sz w:val="28"/>
          <w:szCs w:val="28"/>
          <w:lang w:val="ru-RU"/>
        </w:rPr>
      </w:pPr>
      <w:r w:rsidRPr="00AF19C5">
        <w:rPr>
          <w:rFonts w:ascii="Times New Roman" w:hAnsi="Times New Roman" w:cs="Times New Roman"/>
          <w:sz w:val="28"/>
          <w:szCs w:val="28"/>
          <w:lang w:val="ru-RU"/>
        </w:rPr>
        <w:t>Кесте</w:t>
      </w:r>
      <w:r w:rsidR="00441A98" w:rsidRPr="00AF19C5">
        <w:rPr>
          <w:rFonts w:ascii="Times New Roman" w:hAnsi="Times New Roman" w:cs="Times New Roman"/>
          <w:sz w:val="28"/>
          <w:szCs w:val="28"/>
          <w:lang w:val="ru-RU"/>
        </w:rPr>
        <w:t xml:space="preserve"> 38</w:t>
      </w:r>
      <w:r w:rsidR="00C05E14">
        <w:rPr>
          <w:rFonts w:ascii="Times New Roman" w:hAnsi="Times New Roman" w:cs="Times New Roman"/>
          <w:sz w:val="28"/>
          <w:szCs w:val="28"/>
          <w:lang w:val="ru-RU"/>
        </w:rPr>
        <w:t xml:space="preserve"> –</w:t>
      </w:r>
      <w:r w:rsidR="00C05E14" w:rsidRPr="00C05E14">
        <w:rPr>
          <w:rFonts w:ascii="Times New Roman" w:hAnsi="Times New Roman" w:cs="Times New Roman"/>
          <w:sz w:val="28"/>
          <w:szCs w:val="28"/>
          <w:lang w:val="ru-RU"/>
        </w:rPr>
        <w:t xml:space="preserve"> </w:t>
      </w:r>
      <w:r w:rsidRPr="00AF19C5">
        <w:rPr>
          <w:rFonts w:ascii="Times New Roman" w:hAnsi="Times New Roman" w:cs="Times New Roman"/>
          <w:sz w:val="28"/>
          <w:szCs w:val="28"/>
          <w:lang w:val="ru-RU"/>
        </w:rPr>
        <w:t>Лауазымдар мен құзыреттіліктердің сәйкестік матрицасы</w:t>
      </w:r>
    </w:p>
    <w:tbl>
      <w:tblPr>
        <w:tblStyle w:val="a7"/>
        <w:tblW w:w="0" w:type="auto"/>
        <w:tblLook w:val="04A0" w:firstRow="1" w:lastRow="0" w:firstColumn="1" w:lastColumn="0" w:noHBand="0" w:noVBand="1"/>
      </w:tblPr>
      <w:tblGrid>
        <w:gridCol w:w="1709"/>
        <w:gridCol w:w="1264"/>
        <w:gridCol w:w="1264"/>
        <w:gridCol w:w="1443"/>
        <w:gridCol w:w="3948"/>
      </w:tblGrid>
      <w:tr w:rsidR="00BA6D23" w:rsidRPr="00FE34C8" w:rsidTr="00BA6D23">
        <w:tc>
          <w:tcPr>
            <w:tcW w:w="1709"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Қызмет лауазымы</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Негізгі дағдылар</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Арнайы дағдылар</w:t>
            </w:r>
          </w:p>
        </w:tc>
        <w:tc>
          <w:tcPr>
            <w:tcW w:w="1443"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Эксперттік дағдылар</w:t>
            </w:r>
          </w:p>
        </w:tc>
        <w:tc>
          <w:tcPr>
            <w:tcW w:w="3948"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Басымдық құзыреттер</w:t>
            </w:r>
          </w:p>
        </w:tc>
      </w:tr>
      <w:tr w:rsidR="00BA6D23" w:rsidRPr="00FE34C8" w:rsidTr="00BA6D23">
        <w:tc>
          <w:tcPr>
            <w:tcW w:w="1709"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Операторлар, жүргізушілер</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Қалаулы</w:t>
            </w:r>
          </w:p>
        </w:tc>
        <w:tc>
          <w:tcPr>
            <w:tcW w:w="1443"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Қажет емес</w:t>
            </w:r>
          </w:p>
        </w:tc>
        <w:tc>
          <w:tcPr>
            <w:tcW w:w="3948"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Цифрлық сауаттылық, платформалармен жұмыс</w:t>
            </w:r>
          </w:p>
        </w:tc>
      </w:tr>
      <w:tr w:rsidR="00BA6D23" w:rsidRPr="00FE34C8" w:rsidTr="00BA6D23">
        <w:tc>
          <w:tcPr>
            <w:tcW w:w="1709"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Диспетчерлер, логистер</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443"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Қалаулы</w:t>
            </w:r>
          </w:p>
        </w:tc>
        <w:tc>
          <w:tcPr>
            <w:tcW w:w="3948"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TMS/WMS, деректерді талдау</w:t>
            </w:r>
          </w:p>
        </w:tc>
      </w:tr>
      <w:tr w:rsidR="00BA6D23" w:rsidRPr="00FE34C8" w:rsidTr="00BA6D23">
        <w:tc>
          <w:tcPr>
            <w:tcW w:w="1709"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Менеджерлер, аналитиктер</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443"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Қалаулы</w:t>
            </w:r>
          </w:p>
        </w:tc>
        <w:tc>
          <w:tcPr>
            <w:tcW w:w="3948"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BI-жүйелер, болжау және прогноздық талдау</w:t>
            </w:r>
          </w:p>
        </w:tc>
      </w:tr>
      <w:tr w:rsidR="00BA6D23" w:rsidRPr="001A5D23" w:rsidTr="00BA6D23">
        <w:tc>
          <w:tcPr>
            <w:tcW w:w="1709"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IT мамандары</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443"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3948" w:type="dxa"/>
            <w:vAlign w:val="center"/>
          </w:tcPr>
          <w:p w:rsidR="00BA6D23" w:rsidRPr="00FE34C8" w:rsidRDefault="00BA6D23" w:rsidP="00BA6D23">
            <w:pPr>
              <w:rPr>
                <w:rFonts w:ascii="Times New Roman" w:hAnsi="Times New Roman" w:cs="Times New Roman"/>
                <w:sz w:val="24"/>
                <w:szCs w:val="28"/>
                <w:lang w:val="ru-RU"/>
              </w:rPr>
            </w:pPr>
            <w:r w:rsidRPr="00FE34C8">
              <w:rPr>
                <w:rFonts w:ascii="Times New Roman" w:hAnsi="Times New Roman" w:cs="Times New Roman"/>
                <w:sz w:val="24"/>
                <w:szCs w:val="28"/>
                <w:lang w:val="ru-RU"/>
              </w:rPr>
              <w:t>Машиналық оқыту (</w:t>
            </w:r>
            <w:r w:rsidRPr="00FE34C8">
              <w:rPr>
                <w:rFonts w:ascii="Times New Roman" w:hAnsi="Times New Roman" w:cs="Times New Roman"/>
                <w:sz w:val="24"/>
                <w:szCs w:val="28"/>
              </w:rPr>
              <w:t>ML</w:t>
            </w:r>
            <w:r w:rsidRPr="00FE34C8">
              <w:rPr>
                <w:rFonts w:ascii="Times New Roman" w:hAnsi="Times New Roman" w:cs="Times New Roman"/>
                <w:sz w:val="24"/>
                <w:szCs w:val="28"/>
                <w:lang w:val="ru-RU"/>
              </w:rPr>
              <w:t>), блокчейн, бағдарламалау</w:t>
            </w:r>
          </w:p>
        </w:tc>
      </w:tr>
      <w:tr w:rsidR="00BA6D23" w:rsidRPr="00FE34C8" w:rsidTr="00BA6D23">
        <w:tc>
          <w:tcPr>
            <w:tcW w:w="1709"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Басшылық құрам</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264"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Міндетті</w:t>
            </w:r>
          </w:p>
        </w:tc>
        <w:tc>
          <w:tcPr>
            <w:tcW w:w="1443"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Қалаулы</w:t>
            </w:r>
          </w:p>
        </w:tc>
        <w:tc>
          <w:tcPr>
            <w:tcW w:w="3948" w:type="dxa"/>
            <w:vAlign w:val="center"/>
          </w:tcPr>
          <w:p w:rsidR="00BA6D23" w:rsidRPr="00FE34C8" w:rsidRDefault="00BA6D23" w:rsidP="00BA6D23">
            <w:pPr>
              <w:rPr>
                <w:rFonts w:ascii="Times New Roman" w:hAnsi="Times New Roman" w:cs="Times New Roman"/>
                <w:sz w:val="24"/>
                <w:szCs w:val="28"/>
              </w:rPr>
            </w:pPr>
            <w:r w:rsidRPr="00FE34C8">
              <w:rPr>
                <w:rFonts w:ascii="Times New Roman" w:hAnsi="Times New Roman" w:cs="Times New Roman"/>
                <w:sz w:val="24"/>
                <w:szCs w:val="28"/>
              </w:rPr>
              <w:t>АйТи стратегиялық жоспарлау</w:t>
            </w:r>
          </w:p>
        </w:tc>
      </w:tr>
      <w:tr w:rsidR="00BA6D23" w:rsidRPr="001A5D23" w:rsidTr="008D62A9">
        <w:tc>
          <w:tcPr>
            <w:tcW w:w="9628" w:type="dxa"/>
            <w:gridSpan w:val="5"/>
            <w:vAlign w:val="center"/>
          </w:tcPr>
          <w:p w:rsidR="00BA6D23" w:rsidRPr="00FE34C8" w:rsidRDefault="00BA6D23" w:rsidP="00BA6D23">
            <w:pPr>
              <w:rPr>
                <w:rFonts w:ascii="Times New Roman" w:hAnsi="Times New Roman" w:cs="Times New Roman"/>
                <w:i/>
                <w:sz w:val="24"/>
                <w:szCs w:val="28"/>
                <w:lang w:val="kk-KZ"/>
              </w:rPr>
            </w:pPr>
            <w:r w:rsidRPr="00FE34C8">
              <w:rPr>
                <w:rFonts w:ascii="Times New Roman" w:hAnsi="Times New Roman" w:cs="Times New Roman"/>
                <w:i/>
                <w:sz w:val="24"/>
                <w:szCs w:val="28"/>
                <w:lang w:val="kk-KZ"/>
              </w:rPr>
              <w:t>Ескерту: модель негізінде автормен құрастырылған</w:t>
            </w:r>
          </w:p>
        </w:tc>
      </w:tr>
    </w:tbl>
    <w:p w:rsidR="00393A36" w:rsidRPr="00AF19C5" w:rsidRDefault="000E70F2" w:rsidP="00B744A1">
      <w:pPr>
        <w:spacing w:after="0" w:line="240" w:lineRule="auto"/>
        <w:ind w:firstLine="720"/>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lastRenderedPageBreak/>
        <w:t>Көліктік</w:t>
      </w:r>
      <w:r w:rsidR="00393A36" w:rsidRPr="00AF19C5">
        <w:rPr>
          <w:rFonts w:ascii="Times New Roman" w:hAnsi="Times New Roman" w:cs="Times New Roman"/>
          <w:sz w:val="28"/>
          <w:szCs w:val="28"/>
          <w:lang w:val="ru-RU"/>
        </w:rPr>
        <w:t>-логистика саласындағы мамандарға арналған цифрлық құзыреттер матрицасын</w:t>
      </w:r>
      <w:r w:rsidR="00DF5661">
        <w:rPr>
          <w:rFonts w:ascii="Times New Roman" w:hAnsi="Times New Roman" w:cs="Times New Roman"/>
          <w:sz w:val="28"/>
          <w:szCs w:val="28"/>
          <w:lang w:val="ru-RU"/>
        </w:rPr>
        <w:t>ың</w:t>
      </w:r>
      <w:r w:rsidR="00393A36" w:rsidRPr="00AF19C5">
        <w:rPr>
          <w:rFonts w:ascii="Times New Roman" w:hAnsi="Times New Roman" w:cs="Times New Roman"/>
          <w:sz w:val="28"/>
          <w:szCs w:val="28"/>
          <w:lang w:val="ru-RU"/>
        </w:rPr>
        <w:t xml:space="preserve"> негізінде оларды дамыту моделін (27-сурет) құр</w:t>
      </w:r>
      <w:r w:rsidRPr="00AF19C5">
        <w:rPr>
          <w:rFonts w:ascii="Times New Roman" w:hAnsi="Times New Roman" w:cs="Times New Roman"/>
          <w:sz w:val="28"/>
          <w:szCs w:val="28"/>
          <w:lang w:val="ru-RU"/>
        </w:rPr>
        <w:t>астыр</w:t>
      </w:r>
      <w:r w:rsidR="00393A36" w:rsidRPr="00AF19C5">
        <w:rPr>
          <w:rFonts w:ascii="Times New Roman" w:hAnsi="Times New Roman" w:cs="Times New Roman"/>
          <w:sz w:val="28"/>
          <w:szCs w:val="28"/>
          <w:lang w:val="ru-RU"/>
        </w:rPr>
        <w:t>уды ұсынамыз.</w:t>
      </w:r>
    </w:p>
    <w:p w:rsidR="00393A36" w:rsidRPr="00AF19C5" w:rsidRDefault="00393A36" w:rsidP="00BA6D23">
      <w:pPr>
        <w:spacing w:after="0" w:line="240" w:lineRule="auto"/>
        <w:rPr>
          <w:rFonts w:ascii="Times New Roman" w:hAnsi="Times New Roman" w:cs="Times New Roman"/>
          <w:sz w:val="28"/>
          <w:szCs w:val="28"/>
          <w:lang w:val="ru-RU"/>
        </w:rPr>
      </w:pPr>
    </w:p>
    <w:p w:rsidR="00DC6CE4" w:rsidRPr="00AF19C5" w:rsidRDefault="00512C73" w:rsidP="00512C73">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noProof/>
          <w:sz w:val="28"/>
          <w:szCs w:val="28"/>
        </w:rPr>
        <mc:AlternateContent>
          <mc:Choice Requires="wpc">
            <w:drawing>
              <wp:inline distT="0" distB="0" distL="0" distR="0">
                <wp:extent cx="6062980" cy="6523893"/>
                <wp:effectExtent l="0" t="0" r="13970" b="10795"/>
                <wp:docPr id="296" name="Полотно 2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46" name="Прямоугольник 346"/>
                        <wps:cNvSpPr/>
                        <wps:spPr>
                          <a:xfrm>
                            <a:off x="14324" y="17585"/>
                            <a:ext cx="6025661" cy="275491"/>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512C73" w:rsidRDefault="00D7553A" w:rsidP="00512C73">
                              <w:pPr>
                                <w:spacing w:after="0" w:line="240" w:lineRule="auto"/>
                                <w:jc w:val="center"/>
                                <w:rPr>
                                  <w:rFonts w:ascii="Times New Roman" w:hAnsi="Times New Roman" w:cs="Times New Roman"/>
                                  <w:b/>
                                  <w:sz w:val="20"/>
                                  <w:szCs w:val="20"/>
                                  <w:lang w:val="kk-KZ"/>
                                </w:rPr>
                              </w:pPr>
                              <w:r w:rsidRPr="00512C73">
                                <w:rPr>
                                  <w:rFonts w:ascii="Times New Roman" w:hAnsi="Times New Roman" w:cs="Times New Roman"/>
                                  <w:b/>
                                  <w:sz w:val="20"/>
                                  <w:szCs w:val="20"/>
                                  <w:lang w:val="ru-RU"/>
                                </w:rPr>
                                <w:t>1-</w:t>
                              </w:r>
                              <w:r w:rsidRPr="00512C73">
                                <w:rPr>
                                  <w:rFonts w:ascii="Times New Roman" w:hAnsi="Times New Roman" w:cs="Times New Roman"/>
                                  <w:b/>
                                  <w:sz w:val="20"/>
                                  <w:szCs w:val="20"/>
                                  <w:lang w:val="kk-KZ"/>
                                </w:rPr>
                                <w:t xml:space="preserve">ІНШІ ДЕҢГЕЙ: НЕГІЗГІ АКТ-ҚАБІЛЕТТІЛІК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Прямоугольник 347"/>
                        <wps:cNvSpPr/>
                        <wps:spPr>
                          <a:xfrm>
                            <a:off x="14324" y="293076"/>
                            <a:ext cx="1940168" cy="861647"/>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512C73">
                              <w:pPr>
                                <w:spacing w:after="0" w:line="240" w:lineRule="auto"/>
                                <w:jc w:val="center"/>
                                <w:rPr>
                                  <w:rFonts w:ascii="Times New Roman" w:hAnsi="Times New Roman" w:cs="Times New Roman"/>
                                  <w:b/>
                                  <w:sz w:val="16"/>
                                  <w:szCs w:val="20"/>
                                  <w:lang w:val="kk-KZ"/>
                                </w:rPr>
                              </w:pPr>
                              <w:r w:rsidRPr="000821C9">
                                <w:rPr>
                                  <w:rFonts w:ascii="Times New Roman" w:hAnsi="Times New Roman" w:cs="Times New Roman"/>
                                  <w:b/>
                                  <w:sz w:val="16"/>
                                  <w:szCs w:val="20"/>
                                  <w:lang w:val="kk-KZ"/>
                                </w:rPr>
                                <w:t>Цифрлы</w:t>
                              </w:r>
                              <w:r>
                                <w:rPr>
                                  <w:rFonts w:ascii="Times New Roman" w:hAnsi="Times New Roman" w:cs="Times New Roman"/>
                                  <w:b/>
                                  <w:sz w:val="16"/>
                                  <w:szCs w:val="20"/>
                                  <w:lang w:val="kk-KZ"/>
                                </w:rPr>
                                <w:t>қ</w:t>
                              </w:r>
                              <w:r w:rsidRPr="000821C9">
                                <w:rPr>
                                  <w:rFonts w:ascii="Times New Roman" w:hAnsi="Times New Roman" w:cs="Times New Roman"/>
                                  <w:b/>
                                  <w:sz w:val="16"/>
                                  <w:szCs w:val="20"/>
                                  <w:lang w:val="kk-KZ"/>
                                </w:rPr>
                                <w:t xml:space="preserve"> сауаттылық</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Компьютер және мобильді құрылғылармен жұмыс жасау</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Интернет технологиялар</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Деректер қауіпсіздігі</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Электронды құжат алмасу негіздері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Прямоугольник 371"/>
                        <wps:cNvSpPr/>
                        <wps:spPr>
                          <a:xfrm>
                            <a:off x="2066496" y="291369"/>
                            <a:ext cx="1939500" cy="863354"/>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512C73">
                              <w:pPr>
                                <w:pStyle w:val="a8"/>
                                <w:spacing w:before="0" w:beforeAutospacing="0" w:after="0" w:afterAutospacing="0" w:line="256" w:lineRule="auto"/>
                                <w:jc w:val="center"/>
                                <w:rPr>
                                  <w:sz w:val="16"/>
                                  <w:szCs w:val="16"/>
                                </w:rPr>
                              </w:pPr>
                              <w:r w:rsidRPr="000821C9">
                                <w:rPr>
                                  <w:rFonts w:eastAsia="Calibri"/>
                                  <w:b/>
                                  <w:bCs/>
                                  <w:sz w:val="16"/>
                                  <w:szCs w:val="16"/>
                                  <w:lang w:val="kk-KZ"/>
                                </w:rPr>
                                <w:t>Платформалармен жұмыс</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lang w:val="kk-KZ"/>
                                </w:rPr>
                                <w:t>Қалданбалы интерфейстер</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rPr>
                                <w:t>CRM</w:t>
                              </w:r>
                              <w:r w:rsidRPr="000821C9">
                                <w:rPr>
                                  <w:rFonts w:eastAsia="Calibri"/>
                                  <w:kern w:val="2"/>
                                  <w:sz w:val="16"/>
                                  <w:szCs w:val="16"/>
                                  <w:lang w:val="kk-KZ"/>
                                </w:rPr>
                                <w:t>-жүйелер</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lang w:val="kk-KZ"/>
                                </w:rPr>
                                <w:t>Логистикалық платформалар</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lang w:val="kk-KZ"/>
                                </w:rPr>
                                <w:t>Мобильді бағдарламалар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2" name="Прямоугольник 372"/>
                        <wps:cNvSpPr/>
                        <wps:spPr>
                          <a:xfrm>
                            <a:off x="4099801" y="293076"/>
                            <a:ext cx="1940118" cy="861647"/>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512C73">
                              <w:pPr>
                                <w:pStyle w:val="a8"/>
                                <w:spacing w:before="0" w:beforeAutospacing="0" w:after="0" w:afterAutospacing="0" w:line="254" w:lineRule="auto"/>
                                <w:jc w:val="center"/>
                                <w:rPr>
                                  <w:sz w:val="16"/>
                                  <w:szCs w:val="16"/>
                                  <w:lang w:val="ru-RU"/>
                                </w:rPr>
                              </w:pPr>
                              <w:r w:rsidRPr="000821C9">
                                <w:rPr>
                                  <w:rFonts w:eastAsia="Calibri"/>
                                  <w:b/>
                                  <w:bCs/>
                                  <w:sz w:val="16"/>
                                  <w:szCs w:val="16"/>
                                  <w:lang w:val="kk-KZ"/>
                                </w:rPr>
                                <w:t>Балазалық талдау</w:t>
                              </w:r>
                            </w:p>
                            <w:p w:rsidR="00D7553A" w:rsidRPr="000821C9" w:rsidRDefault="00D7553A" w:rsidP="000821C9">
                              <w:pPr>
                                <w:pStyle w:val="a8"/>
                                <w:tabs>
                                  <w:tab w:val="left" w:pos="142"/>
                                </w:tabs>
                                <w:spacing w:before="0" w:beforeAutospacing="0" w:after="0" w:afterAutospacing="0" w:line="252" w:lineRule="auto"/>
                                <w:ind w:left="720"/>
                                <w:rPr>
                                  <w:sz w:val="16"/>
                                  <w:szCs w:val="16"/>
                                  <w:lang w:val="ru-RU"/>
                                </w:rPr>
                              </w:pPr>
                              <w:r w:rsidRPr="000821C9">
                                <w:rPr>
                                  <w:sz w:val="16"/>
                                  <w:szCs w:val="16"/>
                                  <w:shd w:val="clear" w:color="auto" w:fill="FFFFFF"/>
                                  <w:lang w:val="ru-RU"/>
                                </w:rPr>
                                <w:t xml:space="preserve">• </w:t>
                              </w:r>
                              <w:r w:rsidRPr="000821C9">
                                <w:rPr>
                                  <w:sz w:val="16"/>
                                  <w:szCs w:val="16"/>
                                  <w:shd w:val="clear" w:color="auto" w:fill="FFFFFF"/>
                                </w:rPr>
                                <w:t>Excel</w:t>
                              </w:r>
                              <w:r w:rsidRPr="000821C9">
                                <w:rPr>
                                  <w:sz w:val="16"/>
                                  <w:szCs w:val="16"/>
                                  <w:shd w:val="clear" w:color="auto" w:fill="FFFFFF"/>
                                  <w:lang w:val="ru-RU"/>
                                </w:rPr>
                                <w:t>/</w:t>
                              </w:r>
                              <w:r w:rsidRPr="000821C9">
                                <w:rPr>
                                  <w:sz w:val="16"/>
                                  <w:szCs w:val="16"/>
                                  <w:shd w:val="clear" w:color="auto" w:fill="FFFFFF"/>
                                </w:rPr>
                                <w:t>Google</w:t>
                              </w:r>
                              <w:r w:rsidRPr="000821C9">
                                <w:rPr>
                                  <w:sz w:val="16"/>
                                  <w:szCs w:val="16"/>
                                  <w:shd w:val="clear" w:color="auto" w:fill="FFFFFF"/>
                                  <w:lang w:val="ru-RU"/>
                                </w:rPr>
                                <w:t xml:space="preserve"> </w:t>
                              </w:r>
                              <w:r w:rsidRPr="000821C9">
                                <w:rPr>
                                  <w:sz w:val="16"/>
                                  <w:szCs w:val="16"/>
                                  <w:shd w:val="clear" w:color="auto" w:fill="FFFFFF"/>
                                </w:rPr>
                                <w:t>Sheets</w:t>
                              </w:r>
                              <w:r w:rsidRPr="000821C9">
                                <w:rPr>
                                  <w:sz w:val="16"/>
                                  <w:szCs w:val="16"/>
                                  <w:lang w:val="ru-RU"/>
                                </w:rPr>
                                <w:br/>
                              </w:r>
                              <w:r w:rsidRPr="000821C9">
                                <w:rPr>
                                  <w:sz w:val="16"/>
                                  <w:szCs w:val="16"/>
                                  <w:shd w:val="clear" w:color="auto" w:fill="FFFFFF"/>
                                  <w:lang w:val="ru-RU"/>
                                </w:rPr>
                                <w:t>• Қарапайым есептер</w:t>
                              </w:r>
                              <w:r w:rsidRPr="000821C9">
                                <w:rPr>
                                  <w:sz w:val="16"/>
                                  <w:szCs w:val="16"/>
                                  <w:lang w:val="ru-RU"/>
                                </w:rPr>
                                <w:t xml:space="preserve"> </w:t>
                              </w:r>
                              <w:r w:rsidRPr="000821C9">
                                <w:rPr>
                                  <w:sz w:val="16"/>
                                  <w:szCs w:val="16"/>
                                  <w:lang w:val="ru-RU"/>
                                </w:rPr>
                                <w:br/>
                              </w:r>
                              <w:r w:rsidRPr="000821C9">
                                <w:rPr>
                                  <w:sz w:val="16"/>
                                  <w:szCs w:val="16"/>
                                  <w:shd w:val="clear" w:color="auto" w:fill="FFFFFF"/>
                                  <w:lang w:val="ru-RU"/>
                                </w:rPr>
                                <w:t>• Деректер көрнекілігі</w:t>
                              </w:r>
                              <w:r w:rsidRPr="000821C9">
                                <w:rPr>
                                  <w:sz w:val="16"/>
                                  <w:szCs w:val="16"/>
                                  <w:lang w:val="ru-RU"/>
                                </w:rPr>
                                <w:br/>
                              </w:r>
                              <w:r w:rsidRPr="000821C9">
                                <w:rPr>
                                  <w:sz w:val="16"/>
                                  <w:szCs w:val="16"/>
                                  <w:shd w:val="clear" w:color="auto" w:fill="FFFFFF"/>
                                  <w:lang w:val="ru-RU"/>
                                </w:rPr>
                                <w:t xml:space="preserve">• </w:t>
                              </w:r>
                              <w:r w:rsidRPr="000821C9">
                                <w:rPr>
                                  <w:sz w:val="16"/>
                                  <w:szCs w:val="16"/>
                                  <w:shd w:val="clear" w:color="auto" w:fill="FFFFFF"/>
                                </w:rPr>
                                <w:t>KPI</w:t>
                              </w:r>
                              <w:r w:rsidRPr="000821C9">
                                <w:rPr>
                                  <w:sz w:val="16"/>
                                  <w:szCs w:val="16"/>
                                  <w:shd w:val="clear" w:color="auto" w:fill="FFFFFF"/>
                                  <w:lang w:val="ru-RU"/>
                                </w:rPr>
                                <w:t>-көрсеткіштер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3" name="Прямоугольник 373"/>
                        <wps:cNvSpPr/>
                        <wps:spPr>
                          <a:xfrm>
                            <a:off x="958181" y="1287821"/>
                            <a:ext cx="4149717" cy="274955"/>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0821C9">
                              <w:pPr>
                                <w:pStyle w:val="a8"/>
                                <w:spacing w:before="0" w:beforeAutospacing="0" w:after="0" w:afterAutospacing="0" w:line="256" w:lineRule="auto"/>
                                <w:jc w:val="center"/>
                              </w:pPr>
                              <w:r>
                                <w:rPr>
                                  <w:rFonts w:eastAsia="Calibri"/>
                                  <w:b/>
                                  <w:bCs/>
                                  <w:sz w:val="20"/>
                                  <w:szCs w:val="20"/>
                                  <w:lang w:val="ru-RU"/>
                                </w:rPr>
                                <w:t>2-</w:t>
                              </w:r>
                              <w:r>
                                <w:rPr>
                                  <w:rFonts w:eastAsia="Calibri"/>
                                  <w:b/>
                                  <w:bCs/>
                                  <w:sz w:val="20"/>
                                  <w:szCs w:val="20"/>
                                  <w:lang w:val="kk-KZ"/>
                                </w:rPr>
                                <w:t xml:space="preserve">НШІ ДЕҢГЕЙ: </w:t>
                              </w:r>
                              <w:r w:rsidRPr="000821C9">
                                <w:rPr>
                                  <w:rFonts w:eastAsia="Calibri"/>
                                  <w:b/>
                                  <w:bCs/>
                                  <w:sz w:val="20"/>
                                  <w:szCs w:val="20"/>
                                  <w:lang w:val="kk-KZ"/>
                                </w:rPr>
                                <w:t>МАМАНДАНДЫРЫЛҒАН ҚҰЗЫРЕТТЕР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4" name="Прямоугольник 374"/>
                        <wps:cNvSpPr/>
                        <wps:spPr>
                          <a:xfrm>
                            <a:off x="958188" y="1562776"/>
                            <a:ext cx="1588324" cy="706898"/>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0821C9">
                              <w:pPr>
                                <w:pStyle w:val="a8"/>
                                <w:spacing w:before="0" w:beforeAutospacing="0" w:after="0" w:afterAutospacing="0"/>
                                <w:jc w:val="center"/>
                              </w:pPr>
                              <w:r w:rsidRPr="000821C9">
                                <w:rPr>
                                  <w:rFonts w:eastAsia="Calibri"/>
                                  <w:b/>
                                  <w:bCs/>
                                  <w:sz w:val="16"/>
                                  <w:szCs w:val="16"/>
                                  <w:lang w:val="kk-KZ"/>
                                </w:rPr>
                                <w:t>Деректерді басқару</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SQL және мәліметтер базасы</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Business Intelligence</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Power BI / Tableau</w:t>
                              </w:r>
                            </w:p>
                            <w:p w:rsidR="00D7553A" w:rsidRPr="003F0952" w:rsidRDefault="00D7553A" w:rsidP="000821C9">
                              <w:pPr>
                                <w:pStyle w:val="a8"/>
                                <w:tabs>
                                  <w:tab w:val="left" w:pos="142"/>
                                </w:tabs>
                                <w:spacing w:before="0" w:beforeAutospacing="0" w:after="0" w:afterAutospacing="0"/>
                              </w:pPr>
                              <w:r w:rsidRPr="000821C9">
                                <w:rPr>
                                  <w:rFonts w:eastAsia="Calibri"/>
                                  <w:kern w:val="2"/>
                                  <w:sz w:val="16"/>
                                  <w:szCs w:val="16"/>
                                  <w:lang w:val="kk-KZ"/>
                                </w:rPr>
                                <w:t xml:space="preserve">• ETL </w:t>
                              </w:r>
                              <w:r>
                                <w:rPr>
                                  <w:rFonts w:eastAsia="Calibri"/>
                                  <w:kern w:val="2"/>
                                  <w:sz w:val="16"/>
                                  <w:szCs w:val="16"/>
                                  <w:lang w:val="kk-KZ"/>
                                </w:rPr>
                                <w:t>үдеріс</w:t>
                              </w:r>
                              <w:r w:rsidRPr="000821C9">
                                <w:rPr>
                                  <w:rFonts w:eastAsia="Calibri"/>
                                  <w:kern w:val="2"/>
                                  <w:sz w:val="16"/>
                                  <w:szCs w:val="16"/>
                                  <w:lang w:val="kk-KZ"/>
                                </w:rPr>
                                <w:t>тері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5" name="Прямоугольник 375"/>
                        <wps:cNvSpPr/>
                        <wps:spPr>
                          <a:xfrm>
                            <a:off x="3519686" y="1562776"/>
                            <a:ext cx="1588294" cy="706898"/>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0821C9">
                              <w:pPr>
                                <w:pStyle w:val="a8"/>
                                <w:spacing w:before="0" w:beforeAutospacing="0" w:after="0" w:afterAutospacing="0"/>
                                <w:jc w:val="center"/>
                                <w:rPr>
                                  <w:lang w:val="ru-RU"/>
                                </w:rPr>
                              </w:pPr>
                              <w:r>
                                <w:rPr>
                                  <w:rFonts w:eastAsia="Calibri"/>
                                  <w:b/>
                                  <w:bCs/>
                                  <w:sz w:val="16"/>
                                  <w:szCs w:val="16"/>
                                  <w:lang w:val="kk-KZ"/>
                                </w:rPr>
                                <w:t>Цифрлы логистика</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TMS / WMS жүйелері</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SCM жоспарлау</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Логистикадағы I</w:t>
                              </w:r>
                              <w:r>
                                <w:rPr>
                                  <w:rFonts w:eastAsia="Calibri"/>
                                  <w:kern w:val="2"/>
                                  <w:sz w:val="16"/>
                                  <w:szCs w:val="16"/>
                                  <w:lang w:val="kk-KZ"/>
                                </w:rPr>
                                <w:t>о</w:t>
                              </w:r>
                              <w:r w:rsidRPr="000821C9">
                                <w:rPr>
                                  <w:rFonts w:eastAsia="Calibri"/>
                                  <w:kern w:val="2"/>
                                  <w:sz w:val="16"/>
                                  <w:szCs w:val="16"/>
                                  <w:lang w:val="kk-KZ"/>
                                </w:rPr>
                                <w:t>T</w:t>
                              </w:r>
                            </w:p>
                            <w:p w:rsidR="00D7553A" w:rsidRDefault="00D7553A" w:rsidP="000821C9">
                              <w:pPr>
                                <w:pStyle w:val="a8"/>
                                <w:tabs>
                                  <w:tab w:val="left" w:pos="142"/>
                                </w:tabs>
                                <w:spacing w:before="0" w:beforeAutospacing="0" w:after="0" w:afterAutospacing="0"/>
                              </w:pPr>
                              <w:r w:rsidRPr="000821C9">
                                <w:rPr>
                                  <w:rFonts w:eastAsia="Calibri"/>
                                  <w:kern w:val="2"/>
                                  <w:sz w:val="16"/>
                                  <w:szCs w:val="16"/>
                                  <w:lang w:val="kk-KZ"/>
                                </w:rPr>
                                <w:t xml:space="preserve">• </w:t>
                              </w:r>
                              <w:r>
                                <w:rPr>
                                  <w:rFonts w:eastAsia="Calibri"/>
                                  <w:kern w:val="2"/>
                                  <w:sz w:val="16"/>
                                  <w:szCs w:val="16"/>
                                  <w:lang w:val="kk-KZ"/>
                                </w:rPr>
                                <w:t>Үдеріс</w:t>
                              </w:r>
                              <w:r w:rsidRPr="000821C9">
                                <w:rPr>
                                  <w:rFonts w:eastAsia="Calibri"/>
                                  <w:kern w:val="2"/>
                                  <w:sz w:val="16"/>
                                  <w:szCs w:val="16"/>
                                  <w:lang w:val="kk-KZ"/>
                                </w:rPr>
                                <w:t>терді автоматтандыру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 name="Прямоугольник 376"/>
                        <wps:cNvSpPr/>
                        <wps:spPr>
                          <a:xfrm>
                            <a:off x="1322307" y="2418968"/>
                            <a:ext cx="3533629" cy="27432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0821C9">
                              <w:pPr>
                                <w:pStyle w:val="a8"/>
                                <w:spacing w:before="0" w:beforeAutospacing="0" w:after="0" w:afterAutospacing="0" w:line="254" w:lineRule="auto"/>
                                <w:jc w:val="center"/>
                              </w:pPr>
                              <w:r>
                                <w:rPr>
                                  <w:rFonts w:eastAsia="Calibri"/>
                                  <w:b/>
                                  <w:bCs/>
                                  <w:sz w:val="20"/>
                                  <w:szCs w:val="20"/>
                                  <w:lang w:val="ru-RU"/>
                                </w:rPr>
                                <w:t>3-І</w:t>
                              </w:r>
                              <w:r>
                                <w:rPr>
                                  <w:rFonts w:eastAsia="Calibri"/>
                                  <w:b/>
                                  <w:bCs/>
                                  <w:sz w:val="20"/>
                                  <w:szCs w:val="20"/>
                                  <w:lang w:val="kk-KZ"/>
                                </w:rPr>
                                <w:t xml:space="preserve">НШІ ДЕҢГЕЙ: </w:t>
                              </w:r>
                              <w:r w:rsidRPr="000821C9">
                                <w:rPr>
                                  <w:rFonts w:eastAsia="Calibri"/>
                                  <w:b/>
                                  <w:bCs/>
                                  <w:sz w:val="20"/>
                                  <w:szCs w:val="20"/>
                                  <w:lang w:val="kk-KZ"/>
                                </w:rPr>
                                <w:t>САРАПТАМАЛЫҚ БІЛІМ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7" name="Прямоугольник 377"/>
                        <wps:cNvSpPr/>
                        <wps:spPr>
                          <a:xfrm>
                            <a:off x="1322307" y="2687555"/>
                            <a:ext cx="1646238" cy="746713"/>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0821C9">
                              <w:pPr>
                                <w:pStyle w:val="a8"/>
                                <w:tabs>
                                  <w:tab w:val="left" w:pos="142"/>
                                </w:tabs>
                                <w:spacing w:before="0" w:beforeAutospacing="0" w:after="0" w:afterAutospacing="0"/>
                                <w:rPr>
                                  <w:rFonts w:eastAsia="Calibri"/>
                                  <w:b/>
                                  <w:bCs/>
                                  <w:sz w:val="16"/>
                                  <w:szCs w:val="16"/>
                                  <w:lang w:val="kk-KZ"/>
                                </w:rPr>
                              </w:pPr>
                              <w:r w:rsidRPr="000821C9">
                                <w:rPr>
                                  <w:rFonts w:eastAsia="Calibri"/>
                                  <w:b/>
                                  <w:bCs/>
                                  <w:sz w:val="16"/>
                                  <w:szCs w:val="16"/>
                                  <w:lang w:val="kk-KZ"/>
                                </w:rPr>
                                <w:t>AI және машиналық оқыту</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Python / R бағдарламалау</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ML алгоритмдері</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Нейрондық желілер</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Болжамды талдау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8" name="Прямоугольник 378"/>
                        <wps:cNvSpPr/>
                        <wps:spPr>
                          <a:xfrm>
                            <a:off x="3062330" y="2693411"/>
                            <a:ext cx="1793606" cy="741054"/>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0821C9" w:rsidRDefault="00D7553A" w:rsidP="000821C9">
                              <w:pPr>
                                <w:pStyle w:val="a8"/>
                                <w:tabs>
                                  <w:tab w:val="left" w:pos="142"/>
                                </w:tabs>
                                <w:spacing w:before="0" w:beforeAutospacing="0" w:after="0" w:afterAutospacing="0"/>
                                <w:rPr>
                                  <w:rFonts w:eastAsia="Calibri"/>
                                  <w:b/>
                                  <w:bCs/>
                                  <w:sz w:val="16"/>
                                  <w:szCs w:val="16"/>
                                  <w:lang w:val="kk-KZ"/>
                                </w:rPr>
                              </w:pPr>
                              <w:r w:rsidRPr="000821C9">
                                <w:rPr>
                                  <w:rFonts w:eastAsia="Calibri"/>
                                  <w:b/>
                                  <w:bCs/>
                                  <w:sz w:val="16"/>
                                  <w:szCs w:val="16"/>
                                  <w:lang w:val="kk-KZ"/>
                                </w:rPr>
                                <w:t>Блокчейн технологи</w:t>
                              </w:r>
                              <w:r>
                                <w:rPr>
                                  <w:rFonts w:eastAsia="Calibri"/>
                                  <w:b/>
                                  <w:bCs/>
                                  <w:sz w:val="16"/>
                                  <w:szCs w:val="16"/>
                                  <w:lang w:val="kk-KZ"/>
                                </w:rPr>
                                <w:t>ялар</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Ақылды келісімшарттар</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Криптография</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DLT платформалары</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Орталықтандырылмаған жүйелер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9" name="Прямоугольник 379"/>
                        <wps:cNvSpPr/>
                        <wps:spPr>
                          <a:xfrm>
                            <a:off x="20186" y="3569654"/>
                            <a:ext cx="6025595" cy="263769"/>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F24732" w:rsidRDefault="00D7553A" w:rsidP="00F24732">
                              <w:pPr>
                                <w:spacing w:after="0" w:line="240" w:lineRule="auto"/>
                                <w:jc w:val="center"/>
                                <w:rPr>
                                  <w:rFonts w:ascii="Times New Roman" w:hAnsi="Times New Roman" w:cs="Times New Roman"/>
                                  <w:b/>
                                  <w:sz w:val="20"/>
                                  <w:szCs w:val="16"/>
                                  <w:lang w:val="ru-RU"/>
                                </w:rPr>
                              </w:pPr>
                              <w:r w:rsidRPr="00F24732">
                                <w:rPr>
                                  <w:rFonts w:ascii="Times New Roman" w:hAnsi="Times New Roman" w:cs="Times New Roman"/>
                                  <w:b/>
                                  <w:sz w:val="20"/>
                                  <w:szCs w:val="16"/>
                                  <w:lang w:val="ru-RU"/>
                                </w:rPr>
                                <w:t>Цифрлық құзыреттерді дамыту траекториясы (кезеңдік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Прямоугольник 380"/>
                        <wps:cNvSpPr/>
                        <wps:spPr>
                          <a:xfrm>
                            <a:off x="18464" y="3833766"/>
                            <a:ext cx="1537444" cy="501523"/>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1 кезең</w:t>
                              </w:r>
                            </w:p>
                            <w:p w:rsidR="00D7553A"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Ағымдағы деңгейді бағалау</w:t>
                              </w:r>
                            </w:p>
                            <w:p w:rsidR="00D7553A" w:rsidRPr="00F24732" w:rsidRDefault="00D7553A" w:rsidP="00F24732">
                              <w:pPr>
                                <w:pStyle w:val="a8"/>
                                <w:tabs>
                                  <w:tab w:val="left" w:pos="142"/>
                                </w:tabs>
                                <w:spacing w:before="0" w:beforeAutospacing="0" w:after="0" w:afterAutospacing="0"/>
                                <w:jc w:val="center"/>
                                <w:rPr>
                                  <w:rFonts w:eastAsia="Calibri"/>
                                  <w:bCs/>
                                  <w:sz w:val="16"/>
                                  <w:szCs w:val="16"/>
                                  <w:lang w:val="kk-KZ"/>
                                </w:rPr>
                              </w:pPr>
                              <w:r w:rsidRPr="00F24732">
                                <w:rPr>
                                  <w:rFonts w:eastAsia="Calibri"/>
                                  <w:bCs/>
                                  <w:sz w:val="16"/>
                                  <w:szCs w:val="16"/>
                                  <w:lang w:val="kk-KZ"/>
                                </w:rPr>
                                <w:t>1-2 ай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1" name="Прямоугольник 381"/>
                        <wps:cNvSpPr/>
                        <wps:spPr>
                          <a:xfrm>
                            <a:off x="1725892" y="3835509"/>
                            <a:ext cx="967155" cy="500852"/>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2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Негізгі оқыту</w:t>
                              </w:r>
                            </w:p>
                            <w:p w:rsidR="00D7553A" w:rsidRDefault="00D7553A" w:rsidP="00F24732">
                              <w:pPr>
                                <w:pStyle w:val="a8"/>
                                <w:tabs>
                                  <w:tab w:val="left" w:pos="142"/>
                                </w:tabs>
                                <w:spacing w:before="0" w:beforeAutospacing="0" w:after="0" w:afterAutospacing="0"/>
                                <w:jc w:val="center"/>
                              </w:pPr>
                              <w:r>
                                <w:rPr>
                                  <w:rFonts w:eastAsia="Calibri"/>
                                  <w:sz w:val="16"/>
                                  <w:szCs w:val="16"/>
                                  <w:lang w:val="kk-KZ"/>
                                </w:rPr>
                                <w:t>1-2 ай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2" name="Прямоугольник 382"/>
                        <wps:cNvSpPr/>
                        <wps:spPr>
                          <a:xfrm>
                            <a:off x="2886481" y="3834093"/>
                            <a:ext cx="973012" cy="496806"/>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3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Мамандандыру</w:t>
                              </w:r>
                            </w:p>
                            <w:p w:rsidR="00D7553A" w:rsidRPr="00F24732" w:rsidRDefault="00D7553A" w:rsidP="00F24732">
                              <w:pPr>
                                <w:pStyle w:val="a8"/>
                                <w:tabs>
                                  <w:tab w:val="left" w:pos="142"/>
                                </w:tabs>
                                <w:spacing w:before="0" w:beforeAutospacing="0" w:after="0" w:afterAutospacing="0"/>
                                <w:jc w:val="center"/>
                              </w:pPr>
                              <w:r w:rsidRPr="00F24732">
                                <w:rPr>
                                  <w:rFonts w:eastAsia="Calibri"/>
                                  <w:bCs/>
                                  <w:sz w:val="16"/>
                                  <w:szCs w:val="16"/>
                                  <w:lang w:val="kk-KZ"/>
                                </w:rPr>
                                <w:t>6-8 ай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3" name="Прямоугольник 383"/>
                        <wps:cNvSpPr/>
                        <wps:spPr>
                          <a:xfrm>
                            <a:off x="5125585" y="3836639"/>
                            <a:ext cx="920262" cy="495016"/>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5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Сертификаттау</w:t>
                              </w:r>
                            </w:p>
                            <w:p w:rsidR="00D7553A" w:rsidRPr="00F24732" w:rsidRDefault="00D7553A" w:rsidP="00F24732">
                              <w:pPr>
                                <w:pStyle w:val="a8"/>
                                <w:tabs>
                                  <w:tab w:val="left" w:pos="142"/>
                                </w:tabs>
                                <w:spacing w:before="0" w:beforeAutospacing="0" w:after="0" w:afterAutospacing="0"/>
                                <w:jc w:val="center"/>
                              </w:pPr>
                              <w:r w:rsidRPr="00F24732">
                                <w:rPr>
                                  <w:rFonts w:eastAsia="Calibri"/>
                                  <w:bCs/>
                                  <w:sz w:val="16"/>
                                  <w:szCs w:val="16"/>
                                  <w:lang w:val="kk-KZ"/>
                                </w:rPr>
                                <w:t>Тұрақты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4" name="Прямоугольник 384"/>
                        <wps:cNvSpPr/>
                        <wps:spPr>
                          <a:xfrm>
                            <a:off x="4047047" y="3836266"/>
                            <a:ext cx="886460" cy="49499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4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Сараптама</w:t>
                              </w:r>
                            </w:p>
                            <w:p w:rsidR="00D7553A" w:rsidRPr="00F24732" w:rsidRDefault="00D7553A" w:rsidP="00F24732">
                              <w:pPr>
                                <w:pStyle w:val="a8"/>
                                <w:tabs>
                                  <w:tab w:val="left" w:pos="142"/>
                                </w:tabs>
                                <w:spacing w:before="0" w:beforeAutospacing="0" w:after="0" w:afterAutospacing="0"/>
                                <w:jc w:val="center"/>
                              </w:pPr>
                              <w:r w:rsidRPr="00F24732">
                                <w:rPr>
                                  <w:rFonts w:eastAsia="Calibri"/>
                                  <w:bCs/>
                                  <w:sz w:val="16"/>
                                  <w:szCs w:val="16"/>
                                  <w:lang w:val="kk-KZ"/>
                                </w:rPr>
                                <w:t>12-18 ай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5" name="Прямоугольник 385"/>
                        <wps:cNvSpPr/>
                        <wps:spPr>
                          <a:xfrm>
                            <a:off x="20186" y="4460274"/>
                            <a:ext cx="6025595" cy="252382"/>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F24732" w:rsidRDefault="00D7553A" w:rsidP="00DF5661">
                              <w:pPr>
                                <w:spacing w:after="0" w:line="240" w:lineRule="auto"/>
                                <w:jc w:val="center"/>
                                <w:rPr>
                                  <w:rFonts w:ascii="Times New Roman" w:hAnsi="Times New Roman" w:cs="Times New Roman"/>
                                  <w:b/>
                                  <w:sz w:val="20"/>
                                  <w:szCs w:val="20"/>
                                  <w:lang w:val="kk-KZ"/>
                                </w:rPr>
                              </w:pPr>
                              <w:r w:rsidRPr="00F24732">
                                <w:rPr>
                                  <w:rFonts w:ascii="Times New Roman" w:hAnsi="Times New Roman" w:cs="Times New Roman"/>
                                  <w:b/>
                                  <w:sz w:val="20"/>
                                  <w:szCs w:val="20"/>
                                  <w:lang w:val="kk-KZ"/>
                                </w:rPr>
                                <w:t>Модельді іске асыруға қойылатын инфрақұрылымдық талаптар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Прямоугольник 387"/>
                        <wps:cNvSpPr/>
                        <wps:spPr>
                          <a:xfrm>
                            <a:off x="20333" y="4712152"/>
                            <a:ext cx="3000964" cy="973517"/>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24732">
                              <w:pPr>
                                <w:pStyle w:val="a8"/>
                                <w:spacing w:before="0" w:beforeAutospacing="0" w:after="0" w:afterAutospacing="0" w:line="256" w:lineRule="auto"/>
                              </w:pPr>
                              <w:r>
                                <w:rPr>
                                  <w:rFonts w:eastAsia="Calibri"/>
                                  <w:b/>
                                  <w:bCs/>
                                  <w:sz w:val="16"/>
                                  <w:szCs w:val="16"/>
                                  <w:lang w:val="kk-KZ"/>
                                </w:rPr>
                                <w:t>Білім беру инфрақұрылымы:</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Ұлттық цифрлық құзыреттілік орталығы</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Өңірлік оқу орталықтары (5 филиал)</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Онлайн оқыту платформасы</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Заманауи бағдарламалық жасақтамасы бар зертханалық кешендер</w:t>
                              </w:r>
                            </w:p>
                            <w:p w:rsidR="00D7553A" w:rsidRPr="00F24732" w:rsidRDefault="00D7553A" w:rsidP="00982F56">
                              <w:pPr>
                                <w:pStyle w:val="a8"/>
                                <w:numPr>
                                  <w:ilvl w:val="0"/>
                                  <w:numId w:val="71"/>
                                </w:numPr>
                                <w:tabs>
                                  <w:tab w:val="left" w:pos="142"/>
                                </w:tabs>
                                <w:spacing w:before="0" w:beforeAutospacing="0" w:after="0" w:afterAutospacing="0"/>
                                <w:ind w:left="0" w:firstLine="0"/>
                                <w:rPr>
                                  <w:lang w:val="ru-RU"/>
                                </w:rPr>
                              </w:pPr>
                              <w:r>
                                <w:rPr>
                                  <w:rFonts w:eastAsia="Calibri"/>
                                  <w:sz w:val="16"/>
                                  <w:szCs w:val="16"/>
                                  <w:lang w:val="kk-KZ"/>
                                </w:rPr>
                                <w:t>Логистикалық үдерістерді модельдеу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8" name="Прямоугольник 388"/>
                        <wps:cNvSpPr/>
                        <wps:spPr>
                          <a:xfrm>
                            <a:off x="3021296" y="4712868"/>
                            <a:ext cx="3024485" cy="972671"/>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F24732" w:rsidRDefault="00D7553A" w:rsidP="00F24732">
                              <w:pPr>
                                <w:pStyle w:val="a8"/>
                                <w:spacing w:before="0" w:beforeAutospacing="0" w:after="0" w:afterAutospacing="0" w:line="254" w:lineRule="auto"/>
                                <w:rPr>
                                  <w:lang w:val="ru-RU"/>
                                </w:rPr>
                              </w:pPr>
                              <w:r>
                                <w:rPr>
                                  <w:rFonts w:eastAsia="Calibri"/>
                                  <w:b/>
                                  <w:bCs/>
                                  <w:sz w:val="16"/>
                                  <w:szCs w:val="16"/>
                                  <w:lang w:val="kk-KZ"/>
                                </w:rPr>
                                <w:t>Серіктестік желі:</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Серіктес ЖОО (ҚазҰУ, АЭжБУ, ҚазАТК)</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Халықаралық білім беру орталықтары</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Жетекші логистикалық компаниялар</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АТ интеграторлары мен әзірлеушілері</w:t>
                              </w:r>
                            </w:p>
                            <w:p w:rsidR="00D7553A" w:rsidRPr="00BA6D23"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Консалтингтік компаниялар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9" name="Прямоугольник 389"/>
                        <wps:cNvSpPr/>
                        <wps:spPr>
                          <a:xfrm>
                            <a:off x="20922" y="5789661"/>
                            <a:ext cx="6024859" cy="693177"/>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BA6D23" w:rsidRDefault="00D7553A" w:rsidP="00BA6D23">
                              <w:pPr>
                                <w:pStyle w:val="a8"/>
                                <w:tabs>
                                  <w:tab w:val="left" w:pos="142"/>
                                </w:tabs>
                                <w:spacing w:before="0" w:beforeAutospacing="0" w:after="0" w:afterAutospacing="0"/>
                                <w:rPr>
                                  <w:rFonts w:eastAsia="Calibri"/>
                                  <w:b/>
                                  <w:bCs/>
                                  <w:sz w:val="16"/>
                                  <w:szCs w:val="16"/>
                                  <w:lang w:val="kk-KZ"/>
                                </w:rPr>
                              </w:pPr>
                              <w:r w:rsidRPr="00BA6D23">
                                <w:rPr>
                                  <w:rFonts w:eastAsia="Calibri"/>
                                  <w:b/>
                                  <w:bCs/>
                                  <w:sz w:val="16"/>
                                  <w:szCs w:val="16"/>
                                  <w:lang w:val="kk-KZ"/>
                                </w:rPr>
                                <w:t>Ескерту:</w:t>
                              </w:r>
                            </w:p>
                            <w:p w:rsidR="00D7553A" w:rsidRPr="00BA6D23" w:rsidRDefault="00D7553A" w:rsidP="00BA6D23">
                              <w:pPr>
                                <w:pStyle w:val="a8"/>
                                <w:tabs>
                                  <w:tab w:val="left" w:pos="142"/>
                                </w:tabs>
                                <w:spacing w:before="0" w:beforeAutospacing="0" w:after="0" w:afterAutospacing="0"/>
                                <w:rPr>
                                  <w:lang w:val="kk-KZ"/>
                                </w:rPr>
                              </w:pPr>
                              <w:r w:rsidRPr="00BA6D23">
                                <w:rPr>
                                  <w:rFonts w:eastAsia="Calibri"/>
                                  <w:bCs/>
                                  <w:sz w:val="16"/>
                                  <w:szCs w:val="16"/>
                                  <w:lang w:val="kk-KZ"/>
                                </w:rPr>
                                <w:t>Модель көлік-логистика саласының ерекшелігін ескере отырып, цифрлық құзыреттерді дамытудың үш деңгейлі жүйесін көздейді. Бағдарламаға жалпы инвестициялар 5 жыл ішінде 25-35$ млн құрайды. Күтілетін әсерлер: еңбек өнімділігін 25-35% - ға арттыру, жаңа технологияларды бейімдеу уақытын 50% - ға қысқарту, операциялық қателерді 40% - ға төмендету. Жүйе халықаралық сертификаттау стандарттарымен біріктірілген және Еуропалық біліктілік шеңберлерімен үйлесімділікті қамтамасыз етеді.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0" name="Прямая соединительная линия 390"/>
                        <wps:cNvCnPr>
                          <a:stCxn id="347" idx="2"/>
                          <a:endCxn id="372" idx="2"/>
                        </wps:cNvCnPr>
                        <wps:spPr>
                          <a:xfrm>
                            <a:off x="984408" y="1154657"/>
                            <a:ext cx="4085452"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91" name="Прямая соединительная линия 391"/>
                        <wps:cNvCnPr>
                          <a:stCxn id="374" idx="2"/>
                          <a:endCxn id="375" idx="2"/>
                        </wps:cNvCnPr>
                        <wps:spPr>
                          <a:xfrm>
                            <a:off x="1752350" y="2269543"/>
                            <a:ext cx="2561483"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92" name="Прямая соединительная линия 392"/>
                        <wps:cNvCnPr>
                          <a:endCxn id="378" idx="2"/>
                        </wps:cNvCnPr>
                        <wps:spPr>
                          <a:xfrm>
                            <a:off x="2147933" y="3434269"/>
                            <a:ext cx="181120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93" name="Прямая со стрелкой 393"/>
                        <wps:cNvCnPr>
                          <a:stCxn id="373" idx="0"/>
                          <a:endCxn id="371" idx="2"/>
                        </wps:cNvCnPr>
                        <wps:spPr>
                          <a:xfrm flipV="1">
                            <a:off x="3032838" y="1154723"/>
                            <a:ext cx="3207" cy="133098"/>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94" name="Прямая со стрелкой 394"/>
                        <wps:cNvCnPr/>
                        <wps:spPr>
                          <a:xfrm flipV="1">
                            <a:off x="3061942" y="2269543"/>
                            <a:ext cx="194" cy="14942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95" name="Прямая со стрелкой 395"/>
                        <wps:cNvCnPr>
                          <a:stCxn id="380" idx="3"/>
                          <a:endCxn id="381" idx="1"/>
                        </wps:cNvCnPr>
                        <wps:spPr>
                          <a:xfrm>
                            <a:off x="1555805" y="4084528"/>
                            <a:ext cx="169973" cy="140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96" name="Прямая со стрелкой 396"/>
                        <wps:cNvCnPr>
                          <a:stCxn id="381" idx="3"/>
                          <a:endCxn id="382" idx="1"/>
                        </wps:cNvCnPr>
                        <wps:spPr>
                          <a:xfrm flipV="1">
                            <a:off x="2692869" y="4082496"/>
                            <a:ext cx="193421" cy="343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397" name="Прямая со стрелкой 397"/>
                        <wps:cNvCnPr>
                          <a:stCxn id="382" idx="3"/>
                          <a:endCxn id="384" idx="1"/>
                        </wps:cNvCnPr>
                        <wps:spPr>
                          <a:xfrm>
                            <a:off x="3859237" y="4082496"/>
                            <a:ext cx="187542" cy="1265"/>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98" name="Прямая со стрелкой 398"/>
                        <wps:cNvCnPr>
                          <a:stCxn id="384" idx="3"/>
                          <a:endCxn id="383" idx="1"/>
                        </wps:cNvCnPr>
                        <wps:spPr>
                          <a:xfrm>
                            <a:off x="4933180" y="4083761"/>
                            <a:ext cx="192065" cy="38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96" o:spid="_x0000_s1441" editas="canvas" style="width:477.4pt;height:513.7pt;mso-position-horizontal-relative:char;mso-position-vertical-relative:line" coordsize="60629,6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">
                <v:shape id="_x0000_s1442" type="#_x0000_t75" style="position:absolute;width:60629;height:65233;visibility:visible;mso-wrap-style:square" stroked="t" strokecolor="black [3213]">
                  <v:fill o:detectmouseclick="t"/>
                  <v:path o:connecttype="none"/>
                </v:shape>
                <v:rect id="Прямоугольник 346" o:spid="_x0000_s1443" style="position:absolute;left:143;top:175;width:60256;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" fillcolor="white [3201]" strokecolor="black [3200]" strokeweight="1pt">
                  <v:textbox>
                    <w:txbxContent>
                      <w:p w:rsidR="00D7553A" w:rsidRPr="00512C73" w:rsidRDefault="00D7553A" w:rsidP="00512C73">
                        <w:pPr>
                          <w:spacing w:after="0" w:line="240" w:lineRule="auto"/>
                          <w:jc w:val="center"/>
                          <w:rPr>
                            <w:rFonts w:ascii="Times New Roman" w:hAnsi="Times New Roman" w:cs="Times New Roman"/>
                            <w:b/>
                            <w:sz w:val="20"/>
                            <w:szCs w:val="20"/>
                            <w:lang w:val="kk-KZ"/>
                          </w:rPr>
                        </w:pPr>
                        <w:r w:rsidRPr="00512C73">
                          <w:rPr>
                            <w:rFonts w:ascii="Times New Roman" w:hAnsi="Times New Roman" w:cs="Times New Roman"/>
                            <w:b/>
                            <w:sz w:val="20"/>
                            <w:szCs w:val="20"/>
                            <w:lang w:val="ru-RU"/>
                          </w:rPr>
                          <w:t>1-</w:t>
                        </w:r>
                        <w:r w:rsidRPr="00512C73">
                          <w:rPr>
                            <w:rFonts w:ascii="Times New Roman" w:hAnsi="Times New Roman" w:cs="Times New Roman"/>
                            <w:b/>
                            <w:sz w:val="20"/>
                            <w:szCs w:val="20"/>
                            <w:lang w:val="kk-KZ"/>
                          </w:rPr>
                          <w:t xml:space="preserve">ІНШІ ДЕҢГЕЙ: НЕГІЗГІ АКТ-ҚАБІЛЕТТІЛІК </w:t>
                        </w:r>
                      </w:p>
                    </w:txbxContent>
                  </v:textbox>
                </v:rect>
                <v:rect id="Прямоугольник 347" o:spid="_x0000_s1444" style="position:absolute;left:143;top:2930;width:19401;height:8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" fillcolor="white [3201]" strokecolor="black [3200]" strokeweight="1pt">
                  <v:textbox>
                    <w:txbxContent>
                      <w:p w:rsidR="00D7553A" w:rsidRPr="000821C9" w:rsidRDefault="00D7553A" w:rsidP="00512C73">
                        <w:pPr>
                          <w:spacing w:after="0" w:line="240" w:lineRule="auto"/>
                          <w:jc w:val="center"/>
                          <w:rPr>
                            <w:rFonts w:ascii="Times New Roman" w:hAnsi="Times New Roman" w:cs="Times New Roman"/>
                            <w:b/>
                            <w:sz w:val="16"/>
                            <w:szCs w:val="20"/>
                            <w:lang w:val="kk-KZ"/>
                          </w:rPr>
                        </w:pPr>
                        <w:r w:rsidRPr="000821C9">
                          <w:rPr>
                            <w:rFonts w:ascii="Times New Roman" w:hAnsi="Times New Roman" w:cs="Times New Roman"/>
                            <w:b/>
                            <w:sz w:val="16"/>
                            <w:szCs w:val="20"/>
                            <w:lang w:val="kk-KZ"/>
                          </w:rPr>
                          <w:t>Цифрлы</w:t>
                        </w:r>
                        <w:r>
                          <w:rPr>
                            <w:rFonts w:ascii="Times New Roman" w:hAnsi="Times New Roman" w:cs="Times New Roman"/>
                            <w:b/>
                            <w:sz w:val="16"/>
                            <w:szCs w:val="20"/>
                            <w:lang w:val="kk-KZ"/>
                          </w:rPr>
                          <w:t>қ</w:t>
                        </w:r>
                        <w:r w:rsidRPr="000821C9">
                          <w:rPr>
                            <w:rFonts w:ascii="Times New Roman" w:hAnsi="Times New Roman" w:cs="Times New Roman"/>
                            <w:b/>
                            <w:sz w:val="16"/>
                            <w:szCs w:val="20"/>
                            <w:lang w:val="kk-KZ"/>
                          </w:rPr>
                          <w:t xml:space="preserve"> сауаттылық</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Компьютер және мобильді құрылғылармен жұмыс жасау</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Интернет технологиялар</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Деректер қауіпсіздігі</w:t>
                        </w:r>
                      </w:p>
                      <w:p w:rsidR="00D7553A" w:rsidRPr="000821C9" w:rsidRDefault="00D7553A" w:rsidP="00512C73">
                        <w:pPr>
                          <w:pStyle w:val="a3"/>
                          <w:numPr>
                            <w:ilvl w:val="0"/>
                            <w:numId w:val="67"/>
                          </w:numPr>
                          <w:tabs>
                            <w:tab w:val="left" w:pos="142"/>
                          </w:tabs>
                          <w:spacing w:after="0" w:line="240" w:lineRule="auto"/>
                          <w:ind w:left="0" w:firstLine="0"/>
                          <w:rPr>
                            <w:rFonts w:ascii="Times New Roman" w:hAnsi="Times New Roman"/>
                            <w:sz w:val="16"/>
                            <w:szCs w:val="20"/>
                            <w:lang w:val="kk-KZ"/>
                          </w:rPr>
                        </w:pPr>
                        <w:r w:rsidRPr="000821C9">
                          <w:rPr>
                            <w:rFonts w:ascii="Times New Roman" w:hAnsi="Times New Roman"/>
                            <w:sz w:val="16"/>
                            <w:szCs w:val="20"/>
                            <w:lang w:val="kk-KZ"/>
                          </w:rPr>
                          <w:t>Электронды құжат алмасу негіздері</w:t>
                        </w:r>
                      </w:p>
                    </w:txbxContent>
                  </v:textbox>
                </v:rect>
                <v:rect id="Прямоугольник 371" o:spid="_x0000_s1445" style="position:absolute;left:20664;top:2913;width:19395;height:8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" fillcolor="white [3201]" strokecolor="black [3200]" strokeweight="1pt">
                  <v:textbox>
                    <w:txbxContent>
                      <w:p w:rsidR="00D7553A" w:rsidRPr="000821C9" w:rsidRDefault="00D7553A" w:rsidP="00512C73">
                        <w:pPr>
                          <w:pStyle w:val="a8"/>
                          <w:spacing w:before="0" w:beforeAutospacing="0" w:after="0" w:afterAutospacing="0" w:line="256" w:lineRule="auto"/>
                          <w:jc w:val="center"/>
                          <w:rPr>
                            <w:sz w:val="16"/>
                            <w:szCs w:val="16"/>
                          </w:rPr>
                        </w:pPr>
                        <w:r w:rsidRPr="000821C9">
                          <w:rPr>
                            <w:rFonts w:eastAsia="Calibri"/>
                            <w:b/>
                            <w:bCs/>
                            <w:sz w:val="16"/>
                            <w:szCs w:val="16"/>
                            <w:lang w:val="kk-KZ"/>
                          </w:rPr>
                          <w:t>Платформалармен жұмыс</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lang w:val="kk-KZ"/>
                          </w:rPr>
                          <w:t>Қалданбалы интерфейстер</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rPr>
                          <w:t>CRM</w:t>
                        </w:r>
                        <w:r w:rsidRPr="000821C9">
                          <w:rPr>
                            <w:rFonts w:eastAsia="Calibri"/>
                            <w:kern w:val="2"/>
                            <w:sz w:val="16"/>
                            <w:szCs w:val="16"/>
                            <w:lang w:val="kk-KZ"/>
                          </w:rPr>
                          <w:t>-жүйелер</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lang w:val="kk-KZ"/>
                          </w:rPr>
                          <w:t>Логистикалық платформалар</w:t>
                        </w:r>
                      </w:p>
                      <w:p w:rsidR="00D7553A" w:rsidRPr="000821C9" w:rsidRDefault="00D7553A" w:rsidP="00512C73">
                        <w:pPr>
                          <w:pStyle w:val="a8"/>
                          <w:numPr>
                            <w:ilvl w:val="0"/>
                            <w:numId w:val="68"/>
                          </w:numPr>
                          <w:tabs>
                            <w:tab w:val="left" w:pos="142"/>
                          </w:tabs>
                          <w:spacing w:before="0" w:beforeAutospacing="0" w:after="0" w:afterAutospacing="0" w:line="252" w:lineRule="auto"/>
                          <w:ind w:left="0" w:firstLine="0"/>
                          <w:rPr>
                            <w:sz w:val="16"/>
                            <w:szCs w:val="16"/>
                            <w:lang w:val="ru-RU"/>
                          </w:rPr>
                        </w:pPr>
                        <w:r w:rsidRPr="000821C9">
                          <w:rPr>
                            <w:rFonts w:eastAsia="Calibri"/>
                            <w:kern w:val="2"/>
                            <w:sz w:val="16"/>
                            <w:szCs w:val="16"/>
                            <w:lang w:val="kk-KZ"/>
                          </w:rPr>
                          <w:t>Мобильді бағдарламалар</w:t>
                        </w:r>
                      </w:p>
                    </w:txbxContent>
                  </v:textbox>
                </v:rect>
                <v:rect id="Прямоугольник 372" o:spid="_x0000_s1446" style="position:absolute;left:40998;top:2930;width:19401;height:8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" fillcolor="white [3201]" strokecolor="black [3200]" strokeweight="1pt">
                  <v:textbox>
                    <w:txbxContent>
                      <w:p w:rsidR="00D7553A" w:rsidRPr="000821C9" w:rsidRDefault="00D7553A" w:rsidP="00512C73">
                        <w:pPr>
                          <w:pStyle w:val="a8"/>
                          <w:spacing w:before="0" w:beforeAutospacing="0" w:after="0" w:afterAutospacing="0" w:line="254" w:lineRule="auto"/>
                          <w:jc w:val="center"/>
                          <w:rPr>
                            <w:sz w:val="16"/>
                            <w:szCs w:val="16"/>
                            <w:lang w:val="ru-RU"/>
                          </w:rPr>
                        </w:pPr>
                        <w:r w:rsidRPr="000821C9">
                          <w:rPr>
                            <w:rFonts w:eastAsia="Calibri"/>
                            <w:b/>
                            <w:bCs/>
                            <w:sz w:val="16"/>
                            <w:szCs w:val="16"/>
                            <w:lang w:val="kk-KZ"/>
                          </w:rPr>
                          <w:t>Балазалық талдау</w:t>
                        </w:r>
                      </w:p>
                      <w:p w:rsidR="00D7553A" w:rsidRPr="000821C9" w:rsidRDefault="00D7553A" w:rsidP="000821C9">
                        <w:pPr>
                          <w:pStyle w:val="a8"/>
                          <w:tabs>
                            <w:tab w:val="left" w:pos="142"/>
                          </w:tabs>
                          <w:spacing w:before="0" w:beforeAutospacing="0" w:after="0" w:afterAutospacing="0" w:line="252" w:lineRule="auto"/>
                          <w:ind w:left="720"/>
                          <w:rPr>
                            <w:sz w:val="16"/>
                            <w:szCs w:val="16"/>
                            <w:lang w:val="ru-RU"/>
                          </w:rPr>
                        </w:pPr>
                        <w:r w:rsidRPr="000821C9">
                          <w:rPr>
                            <w:sz w:val="16"/>
                            <w:szCs w:val="16"/>
                            <w:shd w:val="clear" w:color="auto" w:fill="FFFFFF"/>
                            <w:lang w:val="ru-RU"/>
                          </w:rPr>
                          <w:t xml:space="preserve">• </w:t>
                        </w:r>
                        <w:r w:rsidRPr="000821C9">
                          <w:rPr>
                            <w:sz w:val="16"/>
                            <w:szCs w:val="16"/>
                            <w:shd w:val="clear" w:color="auto" w:fill="FFFFFF"/>
                          </w:rPr>
                          <w:t>Excel</w:t>
                        </w:r>
                        <w:r w:rsidRPr="000821C9">
                          <w:rPr>
                            <w:sz w:val="16"/>
                            <w:szCs w:val="16"/>
                            <w:shd w:val="clear" w:color="auto" w:fill="FFFFFF"/>
                            <w:lang w:val="ru-RU"/>
                          </w:rPr>
                          <w:t>/</w:t>
                        </w:r>
                        <w:r w:rsidRPr="000821C9">
                          <w:rPr>
                            <w:sz w:val="16"/>
                            <w:szCs w:val="16"/>
                            <w:shd w:val="clear" w:color="auto" w:fill="FFFFFF"/>
                          </w:rPr>
                          <w:t>Google</w:t>
                        </w:r>
                        <w:r w:rsidRPr="000821C9">
                          <w:rPr>
                            <w:sz w:val="16"/>
                            <w:szCs w:val="16"/>
                            <w:shd w:val="clear" w:color="auto" w:fill="FFFFFF"/>
                            <w:lang w:val="ru-RU"/>
                          </w:rPr>
                          <w:t xml:space="preserve"> </w:t>
                        </w:r>
                        <w:r w:rsidRPr="000821C9">
                          <w:rPr>
                            <w:sz w:val="16"/>
                            <w:szCs w:val="16"/>
                            <w:shd w:val="clear" w:color="auto" w:fill="FFFFFF"/>
                          </w:rPr>
                          <w:t>Sheets</w:t>
                        </w:r>
                        <w:r w:rsidRPr="000821C9">
                          <w:rPr>
                            <w:sz w:val="16"/>
                            <w:szCs w:val="16"/>
                            <w:lang w:val="ru-RU"/>
                          </w:rPr>
                          <w:br/>
                        </w:r>
                        <w:r w:rsidRPr="000821C9">
                          <w:rPr>
                            <w:sz w:val="16"/>
                            <w:szCs w:val="16"/>
                            <w:shd w:val="clear" w:color="auto" w:fill="FFFFFF"/>
                            <w:lang w:val="ru-RU"/>
                          </w:rPr>
                          <w:t>• Қарапайым есептер</w:t>
                        </w:r>
                        <w:r w:rsidRPr="000821C9">
                          <w:rPr>
                            <w:sz w:val="16"/>
                            <w:szCs w:val="16"/>
                            <w:lang w:val="ru-RU"/>
                          </w:rPr>
                          <w:t xml:space="preserve"> </w:t>
                        </w:r>
                        <w:r w:rsidRPr="000821C9">
                          <w:rPr>
                            <w:sz w:val="16"/>
                            <w:szCs w:val="16"/>
                            <w:lang w:val="ru-RU"/>
                          </w:rPr>
                          <w:br/>
                        </w:r>
                        <w:r w:rsidRPr="000821C9">
                          <w:rPr>
                            <w:sz w:val="16"/>
                            <w:szCs w:val="16"/>
                            <w:shd w:val="clear" w:color="auto" w:fill="FFFFFF"/>
                            <w:lang w:val="ru-RU"/>
                          </w:rPr>
                          <w:t>• Деректер көрнекілігі</w:t>
                        </w:r>
                        <w:r w:rsidRPr="000821C9">
                          <w:rPr>
                            <w:sz w:val="16"/>
                            <w:szCs w:val="16"/>
                            <w:lang w:val="ru-RU"/>
                          </w:rPr>
                          <w:br/>
                        </w:r>
                        <w:r w:rsidRPr="000821C9">
                          <w:rPr>
                            <w:sz w:val="16"/>
                            <w:szCs w:val="16"/>
                            <w:shd w:val="clear" w:color="auto" w:fill="FFFFFF"/>
                            <w:lang w:val="ru-RU"/>
                          </w:rPr>
                          <w:t xml:space="preserve">• </w:t>
                        </w:r>
                        <w:r w:rsidRPr="000821C9">
                          <w:rPr>
                            <w:sz w:val="16"/>
                            <w:szCs w:val="16"/>
                            <w:shd w:val="clear" w:color="auto" w:fill="FFFFFF"/>
                          </w:rPr>
                          <w:t>KPI</w:t>
                        </w:r>
                        <w:r w:rsidRPr="000821C9">
                          <w:rPr>
                            <w:sz w:val="16"/>
                            <w:szCs w:val="16"/>
                            <w:shd w:val="clear" w:color="auto" w:fill="FFFFFF"/>
                            <w:lang w:val="ru-RU"/>
                          </w:rPr>
                          <w:t>-көрсеткіштер</w:t>
                        </w:r>
                      </w:p>
                    </w:txbxContent>
                  </v:textbox>
                </v:rect>
                <v:rect id="Прямоугольник 373" o:spid="_x0000_s1447" style="position:absolute;left:9581;top:12878;width:41497;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" fillcolor="white [3201]" strokecolor="black [3200]" strokeweight="1pt">
                  <v:textbox>
                    <w:txbxContent>
                      <w:p w:rsidR="00D7553A" w:rsidRDefault="00D7553A" w:rsidP="000821C9">
                        <w:pPr>
                          <w:pStyle w:val="a8"/>
                          <w:spacing w:before="0" w:beforeAutospacing="0" w:after="0" w:afterAutospacing="0" w:line="256" w:lineRule="auto"/>
                          <w:jc w:val="center"/>
                        </w:pPr>
                        <w:r>
                          <w:rPr>
                            <w:rFonts w:eastAsia="Calibri"/>
                            <w:b/>
                            <w:bCs/>
                            <w:sz w:val="20"/>
                            <w:szCs w:val="20"/>
                            <w:lang w:val="ru-RU"/>
                          </w:rPr>
                          <w:t>2-</w:t>
                        </w:r>
                        <w:r>
                          <w:rPr>
                            <w:rFonts w:eastAsia="Calibri"/>
                            <w:b/>
                            <w:bCs/>
                            <w:sz w:val="20"/>
                            <w:szCs w:val="20"/>
                            <w:lang w:val="kk-KZ"/>
                          </w:rPr>
                          <w:t xml:space="preserve">НШІ ДЕҢГЕЙ: </w:t>
                        </w:r>
                        <w:r w:rsidRPr="000821C9">
                          <w:rPr>
                            <w:rFonts w:eastAsia="Calibri"/>
                            <w:b/>
                            <w:bCs/>
                            <w:sz w:val="20"/>
                            <w:szCs w:val="20"/>
                            <w:lang w:val="kk-KZ"/>
                          </w:rPr>
                          <w:t>МАМАНДАНДЫРЫЛҒАН ҚҰЗЫРЕТТЕР</w:t>
                        </w:r>
                      </w:p>
                    </w:txbxContent>
                  </v:textbox>
                </v:rect>
                <v:rect id="Прямоугольник 374" o:spid="_x0000_s1448" style="position:absolute;left:9581;top:15627;width:15884;height:7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" fillcolor="white [3201]" strokecolor="black [3200]" strokeweight="1pt">
                  <v:textbox>
                    <w:txbxContent>
                      <w:p w:rsidR="00D7553A" w:rsidRPr="000821C9" w:rsidRDefault="00D7553A" w:rsidP="000821C9">
                        <w:pPr>
                          <w:pStyle w:val="a8"/>
                          <w:spacing w:before="0" w:beforeAutospacing="0" w:after="0" w:afterAutospacing="0"/>
                          <w:jc w:val="center"/>
                        </w:pPr>
                        <w:r w:rsidRPr="000821C9">
                          <w:rPr>
                            <w:rFonts w:eastAsia="Calibri"/>
                            <w:b/>
                            <w:bCs/>
                            <w:sz w:val="16"/>
                            <w:szCs w:val="16"/>
                            <w:lang w:val="kk-KZ"/>
                          </w:rPr>
                          <w:t>Деректерді басқару</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SQL және мәліметтер базасы</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Business Intelligence</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Power BI / Tableau</w:t>
                        </w:r>
                      </w:p>
                      <w:p w:rsidR="00D7553A" w:rsidRPr="003F0952" w:rsidRDefault="00D7553A" w:rsidP="000821C9">
                        <w:pPr>
                          <w:pStyle w:val="a8"/>
                          <w:tabs>
                            <w:tab w:val="left" w:pos="142"/>
                          </w:tabs>
                          <w:spacing w:before="0" w:beforeAutospacing="0" w:after="0" w:afterAutospacing="0"/>
                        </w:pPr>
                        <w:r w:rsidRPr="000821C9">
                          <w:rPr>
                            <w:rFonts w:eastAsia="Calibri"/>
                            <w:kern w:val="2"/>
                            <w:sz w:val="16"/>
                            <w:szCs w:val="16"/>
                            <w:lang w:val="kk-KZ"/>
                          </w:rPr>
                          <w:t xml:space="preserve">• ETL </w:t>
                        </w:r>
                        <w:r>
                          <w:rPr>
                            <w:rFonts w:eastAsia="Calibri"/>
                            <w:kern w:val="2"/>
                            <w:sz w:val="16"/>
                            <w:szCs w:val="16"/>
                            <w:lang w:val="kk-KZ"/>
                          </w:rPr>
                          <w:t>үдеріс</w:t>
                        </w:r>
                        <w:r w:rsidRPr="000821C9">
                          <w:rPr>
                            <w:rFonts w:eastAsia="Calibri"/>
                            <w:kern w:val="2"/>
                            <w:sz w:val="16"/>
                            <w:szCs w:val="16"/>
                            <w:lang w:val="kk-KZ"/>
                          </w:rPr>
                          <w:t>тері</w:t>
                        </w:r>
                      </w:p>
                    </w:txbxContent>
                  </v:textbox>
                </v:rect>
                <v:rect id="Прямоугольник 375" o:spid="_x0000_s1449" style="position:absolute;left:35196;top:15627;width:15883;height:7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" fillcolor="white [3201]" strokecolor="black [3200]" strokeweight="1pt">
                  <v:textbox>
                    <w:txbxContent>
                      <w:p w:rsidR="00D7553A" w:rsidRPr="000821C9" w:rsidRDefault="00D7553A" w:rsidP="000821C9">
                        <w:pPr>
                          <w:pStyle w:val="a8"/>
                          <w:spacing w:before="0" w:beforeAutospacing="0" w:after="0" w:afterAutospacing="0"/>
                          <w:jc w:val="center"/>
                          <w:rPr>
                            <w:lang w:val="ru-RU"/>
                          </w:rPr>
                        </w:pPr>
                        <w:r>
                          <w:rPr>
                            <w:rFonts w:eastAsia="Calibri"/>
                            <w:b/>
                            <w:bCs/>
                            <w:sz w:val="16"/>
                            <w:szCs w:val="16"/>
                            <w:lang w:val="kk-KZ"/>
                          </w:rPr>
                          <w:t>Цифрлы логистика</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TMS / WMS жүйелері</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SCM жоспарлау</w:t>
                        </w:r>
                      </w:p>
                      <w:p w:rsidR="00D7553A" w:rsidRPr="000821C9" w:rsidRDefault="00D7553A" w:rsidP="000821C9">
                        <w:pPr>
                          <w:pStyle w:val="a8"/>
                          <w:tabs>
                            <w:tab w:val="left" w:pos="142"/>
                          </w:tabs>
                          <w:spacing w:before="0" w:beforeAutospacing="0" w:after="0" w:afterAutospacing="0"/>
                          <w:rPr>
                            <w:rFonts w:eastAsia="Calibri"/>
                            <w:kern w:val="2"/>
                            <w:sz w:val="16"/>
                            <w:szCs w:val="16"/>
                            <w:lang w:val="kk-KZ"/>
                          </w:rPr>
                        </w:pPr>
                        <w:r w:rsidRPr="000821C9">
                          <w:rPr>
                            <w:rFonts w:eastAsia="Calibri"/>
                            <w:kern w:val="2"/>
                            <w:sz w:val="16"/>
                            <w:szCs w:val="16"/>
                            <w:lang w:val="kk-KZ"/>
                          </w:rPr>
                          <w:t>• Логистикадағы I</w:t>
                        </w:r>
                        <w:r>
                          <w:rPr>
                            <w:rFonts w:eastAsia="Calibri"/>
                            <w:kern w:val="2"/>
                            <w:sz w:val="16"/>
                            <w:szCs w:val="16"/>
                            <w:lang w:val="kk-KZ"/>
                          </w:rPr>
                          <w:t>о</w:t>
                        </w:r>
                        <w:r w:rsidRPr="000821C9">
                          <w:rPr>
                            <w:rFonts w:eastAsia="Calibri"/>
                            <w:kern w:val="2"/>
                            <w:sz w:val="16"/>
                            <w:szCs w:val="16"/>
                            <w:lang w:val="kk-KZ"/>
                          </w:rPr>
                          <w:t>T</w:t>
                        </w:r>
                      </w:p>
                      <w:p w:rsidR="00D7553A" w:rsidRDefault="00D7553A" w:rsidP="000821C9">
                        <w:pPr>
                          <w:pStyle w:val="a8"/>
                          <w:tabs>
                            <w:tab w:val="left" w:pos="142"/>
                          </w:tabs>
                          <w:spacing w:before="0" w:beforeAutospacing="0" w:after="0" w:afterAutospacing="0"/>
                        </w:pPr>
                        <w:r w:rsidRPr="000821C9">
                          <w:rPr>
                            <w:rFonts w:eastAsia="Calibri"/>
                            <w:kern w:val="2"/>
                            <w:sz w:val="16"/>
                            <w:szCs w:val="16"/>
                            <w:lang w:val="kk-KZ"/>
                          </w:rPr>
                          <w:t xml:space="preserve">• </w:t>
                        </w:r>
                        <w:r>
                          <w:rPr>
                            <w:rFonts w:eastAsia="Calibri"/>
                            <w:kern w:val="2"/>
                            <w:sz w:val="16"/>
                            <w:szCs w:val="16"/>
                            <w:lang w:val="kk-KZ"/>
                          </w:rPr>
                          <w:t>Үдеріс</w:t>
                        </w:r>
                        <w:r w:rsidRPr="000821C9">
                          <w:rPr>
                            <w:rFonts w:eastAsia="Calibri"/>
                            <w:kern w:val="2"/>
                            <w:sz w:val="16"/>
                            <w:szCs w:val="16"/>
                            <w:lang w:val="kk-KZ"/>
                          </w:rPr>
                          <w:t>терді автоматтандыру</w:t>
                        </w:r>
                      </w:p>
                    </w:txbxContent>
                  </v:textbox>
                </v:rect>
                <v:rect id="Прямоугольник 376" o:spid="_x0000_s1450" style="position:absolute;left:13223;top:24189;width:353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" fillcolor="white [3201]" strokecolor="black [3200]" strokeweight="1pt">
                  <v:textbox>
                    <w:txbxContent>
                      <w:p w:rsidR="00D7553A" w:rsidRDefault="00D7553A" w:rsidP="000821C9">
                        <w:pPr>
                          <w:pStyle w:val="a8"/>
                          <w:spacing w:before="0" w:beforeAutospacing="0" w:after="0" w:afterAutospacing="0" w:line="254" w:lineRule="auto"/>
                          <w:jc w:val="center"/>
                        </w:pPr>
                        <w:r>
                          <w:rPr>
                            <w:rFonts w:eastAsia="Calibri"/>
                            <w:b/>
                            <w:bCs/>
                            <w:sz w:val="20"/>
                            <w:szCs w:val="20"/>
                            <w:lang w:val="ru-RU"/>
                          </w:rPr>
                          <w:t>3-І</w:t>
                        </w:r>
                        <w:r>
                          <w:rPr>
                            <w:rFonts w:eastAsia="Calibri"/>
                            <w:b/>
                            <w:bCs/>
                            <w:sz w:val="20"/>
                            <w:szCs w:val="20"/>
                            <w:lang w:val="kk-KZ"/>
                          </w:rPr>
                          <w:t xml:space="preserve">НШІ ДЕҢГЕЙ: </w:t>
                        </w:r>
                        <w:r w:rsidRPr="000821C9">
                          <w:rPr>
                            <w:rFonts w:eastAsia="Calibri"/>
                            <w:b/>
                            <w:bCs/>
                            <w:sz w:val="20"/>
                            <w:szCs w:val="20"/>
                            <w:lang w:val="kk-KZ"/>
                          </w:rPr>
                          <w:t>САРАПТАМАЛЫҚ БІЛІМ</w:t>
                        </w:r>
                      </w:p>
                    </w:txbxContent>
                  </v:textbox>
                </v:rect>
                <v:rect id="Прямоугольник 377" o:spid="_x0000_s1451" style="position:absolute;left:13223;top:26875;width:16462;height:7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" fillcolor="white [3201]" strokecolor="black [3200]" strokeweight="1pt">
                  <v:textbox>
                    <w:txbxContent>
                      <w:p w:rsidR="00D7553A" w:rsidRPr="000821C9" w:rsidRDefault="00D7553A" w:rsidP="000821C9">
                        <w:pPr>
                          <w:pStyle w:val="a8"/>
                          <w:tabs>
                            <w:tab w:val="left" w:pos="142"/>
                          </w:tabs>
                          <w:spacing w:before="0" w:beforeAutospacing="0" w:after="0" w:afterAutospacing="0"/>
                          <w:rPr>
                            <w:rFonts w:eastAsia="Calibri"/>
                            <w:b/>
                            <w:bCs/>
                            <w:sz w:val="16"/>
                            <w:szCs w:val="16"/>
                            <w:lang w:val="kk-KZ"/>
                          </w:rPr>
                        </w:pPr>
                        <w:r w:rsidRPr="000821C9">
                          <w:rPr>
                            <w:rFonts w:eastAsia="Calibri"/>
                            <w:b/>
                            <w:bCs/>
                            <w:sz w:val="16"/>
                            <w:szCs w:val="16"/>
                            <w:lang w:val="kk-KZ"/>
                          </w:rPr>
                          <w:t>AI және машиналық оқыту</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Python / R бағдарламалау</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ML алгоритмдері</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Нейрондық желілер</w:t>
                        </w:r>
                      </w:p>
                      <w:p w:rsidR="00D7553A" w:rsidRPr="000821C9" w:rsidRDefault="00D7553A" w:rsidP="000821C9">
                        <w:pPr>
                          <w:pStyle w:val="a8"/>
                          <w:numPr>
                            <w:ilvl w:val="0"/>
                            <w:numId w:val="69"/>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Болжамды талдау</w:t>
                        </w:r>
                      </w:p>
                    </w:txbxContent>
                  </v:textbox>
                </v:rect>
                <v:rect id="Прямоугольник 378" o:spid="_x0000_s1452" style="position:absolute;left:30623;top:26934;width:17936;height:7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" fillcolor="white [3201]" strokecolor="black [3200]" strokeweight="1pt">
                  <v:textbox>
                    <w:txbxContent>
                      <w:p w:rsidR="00D7553A" w:rsidRPr="000821C9" w:rsidRDefault="00D7553A" w:rsidP="000821C9">
                        <w:pPr>
                          <w:pStyle w:val="a8"/>
                          <w:tabs>
                            <w:tab w:val="left" w:pos="142"/>
                          </w:tabs>
                          <w:spacing w:before="0" w:beforeAutospacing="0" w:after="0" w:afterAutospacing="0"/>
                          <w:rPr>
                            <w:rFonts w:eastAsia="Calibri"/>
                            <w:b/>
                            <w:bCs/>
                            <w:sz w:val="16"/>
                            <w:szCs w:val="16"/>
                            <w:lang w:val="kk-KZ"/>
                          </w:rPr>
                        </w:pPr>
                        <w:r w:rsidRPr="000821C9">
                          <w:rPr>
                            <w:rFonts w:eastAsia="Calibri"/>
                            <w:b/>
                            <w:bCs/>
                            <w:sz w:val="16"/>
                            <w:szCs w:val="16"/>
                            <w:lang w:val="kk-KZ"/>
                          </w:rPr>
                          <w:t>Блокчейн технологи</w:t>
                        </w:r>
                        <w:r>
                          <w:rPr>
                            <w:rFonts w:eastAsia="Calibri"/>
                            <w:b/>
                            <w:bCs/>
                            <w:sz w:val="16"/>
                            <w:szCs w:val="16"/>
                            <w:lang w:val="kk-KZ"/>
                          </w:rPr>
                          <w:t>ялар</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Ақылды келісімшарттар</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Криптография</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DLT платформалары</w:t>
                        </w:r>
                      </w:p>
                      <w:p w:rsidR="00D7553A" w:rsidRPr="000821C9" w:rsidRDefault="00D7553A" w:rsidP="00982F56">
                        <w:pPr>
                          <w:pStyle w:val="a8"/>
                          <w:numPr>
                            <w:ilvl w:val="0"/>
                            <w:numId w:val="70"/>
                          </w:numPr>
                          <w:tabs>
                            <w:tab w:val="left" w:pos="142"/>
                          </w:tabs>
                          <w:spacing w:before="0" w:beforeAutospacing="0" w:after="0" w:afterAutospacing="0"/>
                          <w:ind w:left="0" w:firstLine="0"/>
                          <w:rPr>
                            <w:rFonts w:eastAsia="Calibri"/>
                            <w:bCs/>
                            <w:sz w:val="16"/>
                            <w:szCs w:val="16"/>
                            <w:lang w:val="kk-KZ"/>
                          </w:rPr>
                        </w:pPr>
                        <w:r w:rsidRPr="000821C9">
                          <w:rPr>
                            <w:rFonts w:eastAsia="Calibri"/>
                            <w:bCs/>
                            <w:sz w:val="16"/>
                            <w:szCs w:val="16"/>
                            <w:lang w:val="kk-KZ"/>
                          </w:rPr>
                          <w:t>Орталықтандырылмаған жүйелер</w:t>
                        </w:r>
                      </w:p>
                    </w:txbxContent>
                  </v:textbox>
                </v:rect>
                <v:rect id="Прямоугольник 379" o:spid="_x0000_s1453" style="position:absolute;left:201;top:35696;width:60256;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" fillcolor="white [3201]" strokecolor="black [3200]" strokeweight="1pt">
                  <v:textbox>
                    <w:txbxContent>
                      <w:p w:rsidR="00D7553A" w:rsidRPr="00F24732" w:rsidRDefault="00D7553A" w:rsidP="00F24732">
                        <w:pPr>
                          <w:spacing w:after="0" w:line="240" w:lineRule="auto"/>
                          <w:jc w:val="center"/>
                          <w:rPr>
                            <w:rFonts w:ascii="Times New Roman" w:hAnsi="Times New Roman" w:cs="Times New Roman"/>
                            <w:b/>
                            <w:sz w:val="20"/>
                            <w:szCs w:val="16"/>
                            <w:lang w:val="ru-RU"/>
                          </w:rPr>
                        </w:pPr>
                        <w:r w:rsidRPr="00F24732">
                          <w:rPr>
                            <w:rFonts w:ascii="Times New Roman" w:hAnsi="Times New Roman" w:cs="Times New Roman"/>
                            <w:b/>
                            <w:sz w:val="20"/>
                            <w:szCs w:val="16"/>
                            <w:lang w:val="ru-RU"/>
                          </w:rPr>
                          <w:t>Цифрлық құзыреттерді дамыту траекториясы (кезеңдік модель)</w:t>
                        </w:r>
                      </w:p>
                    </w:txbxContent>
                  </v:textbox>
                </v:rect>
                <v:rect id="Прямоугольник 380" o:spid="_x0000_s1454" style="position:absolute;left:184;top:38337;width:15375;height:5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" fillcolor="white [3201]" strokecolor="black [3200]" strokeweight="1pt">
                  <v:textbox>
                    <w:txbxContent>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1 кезең</w:t>
                        </w:r>
                      </w:p>
                      <w:p w:rsidR="00D7553A"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Ағымдағы деңгейді бағалау</w:t>
                        </w:r>
                      </w:p>
                      <w:p w:rsidR="00D7553A" w:rsidRPr="00F24732" w:rsidRDefault="00D7553A" w:rsidP="00F24732">
                        <w:pPr>
                          <w:pStyle w:val="a8"/>
                          <w:tabs>
                            <w:tab w:val="left" w:pos="142"/>
                          </w:tabs>
                          <w:spacing w:before="0" w:beforeAutospacing="0" w:after="0" w:afterAutospacing="0"/>
                          <w:jc w:val="center"/>
                          <w:rPr>
                            <w:rFonts w:eastAsia="Calibri"/>
                            <w:bCs/>
                            <w:sz w:val="16"/>
                            <w:szCs w:val="16"/>
                            <w:lang w:val="kk-KZ"/>
                          </w:rPr>
                        </w:pPr>
                        <w:r w:rsidRPr="00F24732">
                          <w:rPr>
                            <w:rFonts w:eastAsia="Calibri"/>
                            <w:bCs/>
                            <w:sz w:val="16"/>
                            <w:szCs w:val="16"/>
                            <w:lang w:val="kk-KZ"/>
                          </w:rPr>
                          <w:t>1-2 ай</w:t>
                        </w:r>
                      </w:p>
                    </w:txbxContent>
                  </v:textbox>
                </v:rect>
                <v:rect id="Прямоугольник 381" o:spid="_x0000_s1455" style="position:absolute;left:17258;top:38355;width:9672;height:5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" fillcolor="white [3201]" strokecolor="black [3200]" strokeweight="1pt">
                  <v:textbo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2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Негізгі оқыту</w:t>
                        </w:r>
                      </w:p>
                      <w:p w:rsidR="00D7553A" w:rsidRDefault="00D7553A" w:rsidP="00F24732">
                        <w:pPr>
                          <w:pStyle w:val="a8"/>
                          <w:tabs>
                            <w:tab w:val="left" w:pos="142"/>
                          </w:tabs>
                          <w:spacing w:before="0" w:beforeAutospacing="0" w:after="0" w:afterAutospacing="0"/>
                          <w:jc w:val="center"/>
                        </w:pPr>
                        <w:r>
                          <w:rPr>
                            <w:rFonts w:eastAsia="Calibri"/>
                            <w:sz w:val="16"/>
                            <w:szCs w:val="16"/>
                            <w:lang w:val="kk-KZ"/>
                          </w:rPr>
                          <w:t>1-2 ай</w:t>
                        </w:r>
                      </w:p>
                    </w:txbxContent>
                  </v:textbox>
                </v:rect>
                <v:rect id="Прямоугольник 382" o:spid="_x0000_s1456" style="position:absolute;left:28864;top:38340;width:9730;height: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" fillcolor="white [3201]" strokecolor="black [3200]" strokeweight="1pt">
                  <v:textbo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3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Мамандандыру</w:t>
                        </w:r>
                      </w:p>
                      <w:p w:rsidR="00D7553A" w:rsidRPr="00F24732" w:rsidRDefault="00D7553A" w:rsidP="00F24732">
                        <w:pPr>
                          <w:pStyle w:val="a8"/>
                          <w:tabs>
                            <w:tab w:val="left" w:pos="142"/>
                          </w:tabs>
                          <w:spacing w:before="0" w:beforeAutospacing="0" w:after="0" w:afterAutospacing="0"/>
                          <w:jc w:val="center"/>
                        </w:pPr>
                        <w:r w:rsidRPr="00F24732">
                          <w:rPr>
                            <w:rFonts w:eastAsia="Calibri"/>
                            <w:bCs/>
                            <w:sz w:val="16"/>
                            <w:szCs w:val="16"/>
                            <w:lang w:val="kk-KZ"/>
                          </w:rPr>
                          <w:t>6-8 ай</w:t>
                        </w:r>
                      </w:p>
                    </w:txbxContent>
                  </v:textbox>
                </v:rect>
                <v:rect id="Прямоугольник 383" o:spid="_x0000_s1457" style="position:absolute;left:51255;top:38366;width:9203;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" fillcolor="white [3201]" strokecolor="black [3200]" strokeweight="1pt">
                  <v:textbo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5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Сертификаттау</w:t>
                        </w:r>
                      </w:p>
                      <w:p w:rsidR="00D7553A" w:rsidRPr="00F24732" w:rsidRDefault="00D7553A" w:rsidP="00F24732">
                        <w:pPr>
                          <w:pStyle w:val="a8"/>
                          <w:tabs>
                            <w:tab w:val="left" w:pos="142"/>
                          </w:tabs>
                          <w:spacing w:before="0" w:beforeAutospacing="0" w:after="0" w:afterAutospacing="0"/>
                          <w:jc w:val="center"/>
                        </w:pPr>
                        <w:r w:rsidRPr="00F24732">
                          <w:rPr>
                            <w:rFonts w:eastAsia="Calibri"/>
                            <w:bCs/>
                            <w:sz w:val="16"/>
                            <w:szCs w:val="16"/>
                            <w:lang w:val="kk-KZ"/>
                          </w:rPr>
                          <w:t>Тұрақты</w:t>
                        </w:r>
                      </w:p>
                    </w:txbxContent>
                  </v:textbox>
                </v:rect>
                <v:rect id="Прямоугольник 384" o:spid="_x0000_s1458" style="position:absolute;left:40470;top:38362;width:8865;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" fillcolor="white [3201]" strokecolor="black [3200]" strokeweight="1pt">
                  <v:textbox>
                    <w:txbxContent>
                      <w:p w:rsidR="00D7553A" w:rsidRDefault="00D7553A" w:rsidP="00F24732">
                        <w:pPr>
                          <w:pStyle w:val="a8"/>
                          <w:tabs>
                            <w:tab w:val="left" w:pos="142"/>
                          </w:tabs>
                          <w:spacing w:before="0" w:beforeAutospacing="0" w:after="0" w:afterAutospacing="0"/>
                          <w:jc w:val="center"/>
                        </w:pPr>
                        <w:r>
                          <w:rPr>
                            <w:rFonts w:eastAsia="Calibri"/>
                            <w:b/>
                            <w:bCs/>
                            <w:sz w:val="16"/>
                            <w:szCs w:val="16"/>
                            <w:lang w:val="kk-KZ"/>
                          </w:rPr>
                          <w:t>4 кезең</w:t>
                        </w:r>
                      </w:p>
                      <w:p w:rsidR="00D7553A" w:rsidRPr="00F24732" w:rsidRDefault="00D7553A" w:rsidP="00F24732">
                        <w:pPr>
                          <w:pStyle w:val="a8"/>
                          <w:tabs>
                            <w:tab w:val="left" w:pos="142"/>
                          </w:tabs>
                          <w:spacing w:before="0" w:beforeAutospacing="0" w:after="0" w:afterAutospacing="0"/>
                          <w:jc w:val="center"/>
                          <w:rPr>
                            <w:rFonts w:eastAsia="Calibri"/>
                            <w:b/>
                            <w:bCs/>
                            <w:sz w:val="16"/>
                            <w:szCs w:val="16"/>
                            <w:lang w:val="kk-KZ"/>
                          </w:rPr>
                        </w:pPr>
                        <w:r w:rsidRPr="00F24732">
                          <w:rPr>
                            <w:rFonts w:eastAsia="Calibri"/>
                            <w:b/>
                            <w:bCs/>
                            <w:sz w:val="16"/>
                            <w:szCs w:val="16"/>
                            <w:lang w:val="kk-KZ"/>
                          </w:rPr>
                          <w:t>Сараптама</w:t>
                        </w:r>
                      </w:p>
                      <w:p w:rsidR="00D7553A" w:rsidRPr="00F24732" w:rsidRDefault="00D7553A" w:rsidP="00F24732">
                        <w:pPr>
                          <w:pStyle w:val="a8"/>
                          <w:tabs>
                            <w:tab w:val="left" w:pos="142"/>
                          </w:tabs>
                          <w:spacing w:before="0" w:beforeAutospacing="0" w:after="0" w:afterAutospacing="0"/>
                          <w:jc w:val="center"/>
                        </w:pPr>
                        <w:r w:rsidRPr="00F24732">
                          <w:rPr>
                            <w:rFonts w:eastAsia="Calibri"/>
                            <w:bCs/>
                            <w:sz w:val="16"/>
                            <w:szCs w:val="16"/>
                            <w:lang w:val="kk-KZ"/>
                          </w:rPr>
                          <w:t>12-18 ай</w:t>
                        </w:r>
                      </w:p>
                    </w:txbxContent>
                  </v:textbox>
                </v:rect>
                <v:rect id="Прямоугольник 385" o:spid="_x0000_s1459" style="position:absolute;left:201;top:44602;width:60256;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" fillcolor="white [3201]" strokecolor="black [3200]" strokeweight="1pt">
                  <v:textbox>
                    <w:txbxContent>
                      <w:p w:rsidR="00D7553A" w:rsidRPr="00F24732" w:rsidRDefault="00D7553A" w:rsidP="00DF5661">
                        <w:pPr>
                          <w:spacing w:after="0" w:line="240" w:lineRule="auto"/>
                          <w:jc w:val="center"/>
                          <w:rPr>
                            <w:rFonts w:ascii="Times New Roman" w:hAnsi="Times New Roman" w:cs="Times New Roman"/>
                            <w:b/>
                            <w:sz w:val="20"/>
                            <w:szCs w:val="20"/>
                            <w:lang w:val="kk-KZ"/>
                          </w:rPr>
                        </w:pPr>
                        <w:r w:rsidRPr="00F24732">
                          <w:rPr>
                            <w:rFonts w:ascii="Times New Roman" w:hAnsi="Times New Roman" w:cs="Times New Roman"/>
                            <w:b/>
                            <w:sz w:val="20"/>
                            <w:szCs w:val="20"/>
                            <w:lang w:val="kk-KZ"/>
                          </w:rPr>
                          <w:t>Модельді іске асыруға қойылатын инфрақұрылымдық талаптар</w:t>
                        </w:r>
                      </w:p>
                    </w:txbxContent>
                  </v:textbox>
                </v:rect>
                <v:rect id="Прямоугольник 387" o:spid="_x0000_s1460" style="position:absolute;left:203;top:47121;width:30009;height:9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" fillcolor="white [3201]" strokecolor="black [3200]" strokeweight="1pt">
                  <v:textbox>
                    <w:txbxContent>
                      <w:p w:rsidR="00D7553A" w:rsidRDefault="00D7553A" w:rsidP="00F24732">
                        <w:pPr>
                          <w:pStyle w:val="a8"/>
                          <w:spacing w:before="0" w:beforeAutospacing="0" w:after="0" w:afterAutospacing="0" w:line="256" w:lineRule="auto"/>
                        </w:pPr>
                        <w:r>
                          <w:rPr>
                            <w:rFonts w:eastAsia="Calibri"/>
                            <w:b/>
                            <w:bCs/>
                            <w:sz w:val="16"/>
                            <w:szCs w:val="16"/>
                            <w:lang w:val="kk-KZ"/>
                          </w:rPr>
                          <w:t>Білім беру инфрақұрылымы:</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Ұлттық цифрлық құзыреттілік орталығы</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Өңірлік оқу орталықтары (5 филиал)</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Онлайн оқыту платформасы</w:t>
                        </w:r>
                      </w:p>
                      <w:p w:rsidR="00D7553A" w:rsidRDefault="00D7553A" w:rsidP="00982F56">
                        <w:pPr>
                          <w:pStyle w:val="a8"/>
                          <w:numPr>
                            <w:ilvl w:val="0"/>
                            <w:numId w:val="71"/>
                          </w:numPr>
                          <w:tabs>
                            <w:tab w:val="left" w:pos="142"/>
                          </w:tabs>
                          <w:spacing w:before="0" w:beforeAutospacing="0" w:after="0" w:afterAutospacing="0"/>
                          <w:ind w:left="0" w:firstLine="0"/>
                        </w:pPr>
                        <w:r>
                          <w:rPr>
                            <w:rFonts w:eastAsia="Calibri"/>
                            <w:sz w:val="16"/>
                            <w:szCs w:val="16"/>
                            <w:lang w:val="kk-KZ"/>
                          </w:rPr>
                          <w:t>Заманауи бағдарламалық жасақтамасы бар зертханалық кешендер</w:t>
                        </w:r>
                      </w:p>
                      <w:p w:rsidR="00D7553A" w:rsidRPr="00F24732" w:rsidRDefault="00D7553A" w:rsidP="00982F56">
                        <w:pPr>
                          <w:pStyle w:val="a8"/>
                          <w:numPr>
                            <w:ilvl w:val="0"/>
                            <w:numId w:val="71"/>
                          </w:numPr>
                          <w:tabs>
                            <w:tab w:val="left" w:pos="142"/>
                          </w:tabs>
                          <w:spacing w:before="0" w:beforeAutospacing="0" w:after="0" w:afterAutospacing="0"/>
                          <w:ind w:left="0" w:firstLine="0"/>
                          <w:rPr>
                            <w:lang w:val="ru-RU"/>
                          </w:rPr>
                        </w:pPr>
                        <w:r>
                          <w:rPr>
                            <w:rFonts w:eastAsia="Calibri"/>
                            <w:sz w:val="16"/>
                            <w:szCs w:val="16"/>
                            <w:lang w:val="kk-KZ"/>
                          </w:rPr>
                          <w:t>Логистикалық үдерістерді модельдеу</w:t>
                        </w:r>
                      </w:p>
                    </w:txbxContent>
                  </v:textbox>
                </v:rect>
                <v:rect id="Прямоугольник 388" o:spid="_x0000_s1461" style="position:absolute;left:30212;top:47128;width:30245;height:9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" fillcolor="white [3201]" strokecolor="black [3200]" strokeweight="1pt">
                  <v:textbox>
                    <w:txbxContent>
                      <w:p w:rsidR="00D7553A" w:rsidRPr="00F24732" w:rsidRDefault="00D7553A" w:rsidP="00F24732">
                        <w:pPr>
                          <w:pStyle w:val="a8"/>
                          <w:spacing w:before="0" w:beforeAutospacing="0" w:after="0" w:afterAutospacing="0" w:line="254" w:lineRule="auto"/>
                          <w:rPr>
                            <w:lang w:val="ru-RU"/>
                          </w:rPr>
                        </w:pPr>
                        <w:r>
                          <w:rPr>
                            <w:rFonts w:eastAsia="Calibri"/>
                            <w:b/>
                            <w:bCs/>
                            <w:sz w:val="16"/>
                            <w:szCs w:val="16"/>
                            <w:lang w:val="kk-KZ"/>
                          </w:rPr>
                          <w:t>Серіктестік желі:</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Серіктес ЖОО (ҚазҰУ, АЭжБУ, ҚазАТК)</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Халықаралық білім беру орталықтары</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Жетекші логистикалық компаниялар</w:t>
                        </w:r>
                      </w:p>
                      <w:p w:rsidR="00D7553A" w:rsidRPr="00F24732"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АТ интеграторлары мен әзірлеушілері</w:t>
                        </w:r>
                      </w:p>
                      <w:p w:rsidR="00D7553A" w:rsidRPr="00BA6D23" w:rsidRDefault="00D7553A" w:rsidP="00982F56">
                        <w:pPr>
                          <w:pStyle w:val="a8"/>
                          <w:numPr>
                            <w:ilvl w:val="0"/>
                            <w:numId w:val="72"/>
                          </w:numPr>
                          <w:tabs>
                            <w:tab w:val="left" w:pos="142"/>
                          </w:tabs>
                          <w:spacing w:before="0" w:beforeAutospacing="0" w:after="0" w:afterAutospacing="0"/>
                          <w:ind w:left="0" w:hanging="5"/>
                          <w:rPr>
                            <w:lang w:val="ru-RU"/>
                          </w:rPr>
                        </w:pPr>
                        <w:r>
                          <w:rPr>
                            <w:rFonts w:eastAsia="Calibri"/>
                            <w:sz w:val="16"/>
                            <w:szCs w:val="16"/>
                            <w:lang w:val="kk-KZ"/>
                          </w:rPr>
                          <w:t>Консалтингтік компаниялар</w:t>
                        </w:r>
                      </w:p>
                    </w:txbxContent>
                  </v:textbox>
                </v:rect>
                <v:rect id="Прямоугольник 389" o:spid="_x0000_s1462" style="position:absolute;left:209;top:57896;width:60248;height:6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" fillcolor="white [3201]" strokecolor="black [3200]" strokeweight="1pt">
                  <v:textbox>
                    <w:txbxContent>
                      <w:p w:rsidR="00D7553A" w:rsidRPr="00BA6D23" w:rsidRDefault="00D7553A" w:rsidP="00BA6D23">
                        <w:pPr>
                          <w:pStyle w:val="a8"/>
                          <w:tabs>
                            <w:tab w:val="left" w:pos="142"/>
                          </w:tabs>
                          <w:spacing w:before="0" w:beforeAutospacing="0" w:after="0" w:afterAutospacing="0"/>
                          <w:rPr>
                            <w:rFonts w:eastAsia="Calibri"/>
                            <w:b/>
                            <w:bCs/>
                            <w:sz w:val="16"/>
                            <w:szCs w:val="16"/>
                            <w:lang w:val="kk-KZ"/>
                          </w:rPr>
                        </w:pPr>
                        <w:r w:rsidRPr="00BA6D23">
                          <w:rPr>
                            <w:rFonts w:eastAsia="Calibri"/>
                            <w:b/>
                            <w:bCs/>
                            <w:sz w:val="16"/>
                            <w:szCs w:val="16"/>
                            <w:lang w:val="kk-KZ"/>
                          </w:rPr>
                          <w:t>Ескерту:</w:t>
                        </w:r>
                      </w:p>
                      <w:p w:rsidR="00D7553A" w:rsidRPr="00BA6D23" w:rsidRDefault="00D7553A" w:rsidP="00BA6D23">
                        <w:pPr>
                          <w:pStyle w:val="a8"/>
                          <w:tabs>
                            <w:tab w:val="left" w:pos="142"/>
                          </w:tabs>
                          <w:spacing w:before="0" w:beforeAutospacing="0" w:after="0" w:afterAutospacing="0"/>
                          <w:rPr>
                            <w:lang w:val="kk-KZ"/>
                          </w:rPr>
                        </w:pPr>
                        <w:r w:rsidRPr="00BA6D23">
                          <w:rPr>
                            <w:rFonts w:eastAsia="Calibri"/>
                            <w:bCs/>
                            <w:sz w:val="16"/>
                            <w:szCs w:val="16"/>
                            <w:lang w:val="kk-KZ"/>
                          </w:rPr>
                          <w:t>Модель көлік-логистика саласының ерекшелігін ескере отырып, цифрлық құзыреттерді дамытудың үш деңгейлі жүйесін көздейді. Бағдарламаға жалпы инвестициялар 5 жыл ішінде 25-35$ млн құрайды. Күтілетін әсерлер: еңбек өнімділігін 25-35% - ға арттыру, жаңа технологияларды бейімдеу уақытын 50% - ға қысқарту, операциялық қателерді 40% - ға төмендету. Жүйе халықаралық сертификаттау стандарттарымен біріктірілген және Еуропалық біліктілік шеңберлерімен үйлесімділікті қамтамасыз етеді.</w:t>
                        </w:r>
                      </w:p>
                    </w:txbxContent>
                  </v:textbox>
                </v:rect>
                <v:line id="Прямая соединительная линия 390" o:spid="_x0000_s1463" style="position:absolute;visibility:visible;mso-wrap-style:square" from="9844,11546" to="50698,1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" strokecolor="black [3200]" strokeweight="1pt">
                  <v:stroke joinstyle="miter"/>
                </v:line>
                <v:line id="Прямая соединительная линия 391" o:spid="_x0000_s1464" style="position:absolute;visibility:visible;mso-wrap-style:square" from="17523,22695" to="43138,2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" strokecolor="black [3200]" strokeweight="1pt">
                  <v:stroke joinstyle="miter"/>
                </v:line>
                <v:line id="Прямая соединительная линия 392" o:spid="_x0000_s1465" style="position:absolute;visibility:visible;mso-wrap-style:square" from="21479,34342" to="39591,3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" strokecolor="black [3200]" strokeweight="1pt">
                  <v:stroke joinstyle="miter"/>
                </v:line>
                <v:shape id="Прямая со стрелкой 393" o:spid="_x0000_s1466" type="#_x0000_t32" style="position:absolute;left:30328;top:11547;width:32;height:1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" strokecolor="black [3213]" strokeweight="2.25pt">
                  <v:stroke endarrow="block" joinstyle="miter"/>
                </v:shape>
                <v:shape id="Прямая со стрелкой 394" o:spid="_x0000_s1467" type="#_x0000_t32" style="position:absolute;left:30619;top:22695;width:2;height:14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" strokecolor="black [3200]" strokeweight="2.25pt">
                  <v:stroke endarrow="block" joinstyle="miter"/>
                </v:shape>
                <v:shape id="Прямая со стрелкой 395" o:spid="_x0000_s1468" type="#_x0000_t32" style="position:absolute;left:15558;top:40845;width:1699;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" strokecolor="black [3200]" strokeweight="1.5pt">
                  <v:stroke endarrow="block" joinstyle="miter"/>
                </v:shape>
                <v:shape id="Прямая со стрелкой 396" o:spid="_x0000_s1469" type="#_x0000_t32" style="position:absolute;left:26928;top:40824;width:1934;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" strokecolor="black [3200]" strokeweight="1.5pt">
                  <v:stroke endarrow="block" joinstyle="miter"/>
                </v:shape>
                <v:shape id="Прямая со стрелкой 397" o:spid="_x0000_s1470" type="#_x0000_t32" style="position:absolute;left:38592;top:40824;width:1875;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" strokecolor="black [3213]" strokeweight="1.5pt">
                  <v:stroke endarrow="block" joinstyle="miter"/>
                </v:shape>
                <v:shape id="Прямая со стрелкой 398" o:spid="_x0000_s1471" type="#_x0000_t32" style="position:absolute;left:49331;top:40837;width:192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" strokecolor="black [3200]" strokeweight="1.5pt">
                  <v:stroke endarrow="block" joinstyle="miter"/>
                </v:shape>
                <w10:anchorlock/>
              </v:group>
            </w:pict>
          </mc:Fallback>
        </mc:AlternateContent>
      </w:r>
    </w:p>
    <w:p w:rsidR="00053473" w:rsidRPr="00C05E14" w:rsidRDefault="00053473" w:rsidP="00053473">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Сурет </w:t>
      </w:r>
      <w:r w:rsidR="00441A98" w:rsidRPr="00AF19C5">
        <w:rPr>
          <w:rFonts w:ascii="Times New Roman" w:hAnsi="Times New Roman" w:cs="Times New Roman"/>
          <w:sz w:val="28"/>
          <w:szCs w:val="28"/>
          <w:lang w:val="ru-RU"/>
        </w:rPr>
        <w:t>27</w:t>
      </w:r>
      <w:r w:rsidRPr="00AF19C5">
        <w:rPr>
          <w:rFonts w:ascii="Times New Roman" w:hAnsi="Times New Roman" w:cs="Times New Roman"/>
          <w:sz w:val="28"/>
          <w:szCs w:val="28"/>
          <w:lang w:val="ru-RU"/>
        </w:rPr>
        <w:t xml:space="preserve"> </w:t>
      </w:r>
      <w:r w:rsidR="00C05E14">
        <w:rPr>
          <w:rFonts w:ascii="Times New Roman" w:hAnsi="Times New Roman" w:cs="Times New Roman"/>
          <w:sz w:val="28"/>
          <w:szCs w:val="28"/>
          <w:lang w:val="ru-RU"/>
        </w:rPr>
        <w:t>–</w:t>
      </w:r>
      <w:r w:rsidRPr="00AF19C5">
        <w:rPr>
          <w:rFonts w:ascii="Times New Roman" w:hAnsi="Times New Roman" w:cs="Times New Roman"/>
          <w:sz w:val="28"/>
          <w:szCs w:val="28"/>
          <w:lang w:val="ru-RU"/>
        </w:rPr>
        <w:t xml:space="preserve"> Көлік-логистика саласындағы цифрлық құзыреттерді дамыту моделі</w:t>
      </w:r>
    </w:p>
    <w:p w:rsidR="00053473" w:rsidRPr="00950D7E" w:rsidRDefault="00053473" w:rsidP="00053473">
      <w:pPr>
        <w:spacing w:after="0" w:line="240" w:lineRule="auto"/>
        <w:jc w:val="center"/>
        <w:rPr>
          <w:rFonts w:ascii="Times New Roman" w:hAnsi="Times New Roman" w:cs="Times New Roman"/>
          <w:i/>
          <w:sz w:val="24"/>
          <w:szCs w:val="28"/>
          <w:lang w:val="ru-RU"/>
        </w:rPr>
      </w:pPr>
      <w:r w:rsidRPr="00950D7E">
        <w:rPr>
          <w:rFonts w:ascii="Times New Roman" w:hAnsi="Times New Roman" w:cs="Times New Roman"/>
          <w:i/>
          <w:sz w:val="24"/>
          <w:szCs w:val="28"/>
          <w:lang w:val="ru-RU"/>
        </w:rPr>
        <w:t>(Ескерту: автормен құрастырылған)</w:t>
      </w:r>
    </w:p>
    <w:p w:rsidR="00367876" w:rsidRPr="00AF19C5" w:rsidRDefault="00367876" w:rsidP="00ED6834">
      <w:pPr>
        <w:spacing w:after="0" w:line="240" w:lineRule="auto"/>
        <w:ind w:firstLine="709"/>
        <w:jc w:val="both"/>
        <w:rPr>
          <w:rFonts w:ascii="Times New Roman" w:hAnsi="Times New Roman" w:cs="Times New Roman"/>
          <w:sz w:val="28"/>
          <w:szCs w:val="28"/>
          <w:lang w:val="ru-RU"/>
        </w:rPr>
      </w:pPr>
    </w:p>
    <w:p w:rsidR="00053473" w:rsidRPr="00AF19C5" w:rsidRDefault="00053473" w:rsidP="00053473">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Ұсынылған шешімдерді табысты іске асыру мемлекет пен жеке сектордың тиімді өзара іс-қимылын талап етеді. Қазақстанның цифрлық даму министрлігі </w:t>
      </w:r>
      <w:r w:rsidR="000E70F2" w:rsidRPr="00AF19C5">
        <w:rPr>
          <w:rFonts w:ascii="Times New Roman" w:hAnsi="Times New Roman" w:cs="Times New Roman"/>
          <w:sz w:val="28"/>
          <w:szCs w:val="28"/>
          <w:lang w:val="ru-RU"/>
        </w:rPr>
        <w:t>көлік</w:t>
      </w:r>
      <w:r w:rsidRPr="00AF19C5">
        <w:rPr>
          <w:rFonts w:ascii="Times New Roman" w:hAnsi="Times New Roman" w:cs="Times New Roman"/>
          <w:sz w:val="28"/>
          <w:szCs w:val="28"/>
          <w:lang w:val="ru-RU"/>
        </w:rPr>
        <w:t>-логистика саласын цифрлық трансформациялау жөніндегі ведомствоаралық жобалау тобын құруға бастамашы болды [</w:t>
      </w:r>
      <w:r w:rsidR="00E141EB" w:rsidRPr="00AF19C5">
        <w:rPr>
          <w:rFonts w:ascii="Times New Roman" w:hAnsi="Times New Roman" w:cs="Times New Roman"/>
          <w:sz w:val="28"/>
          <w:szCs w:val="28"/>
          <w:lang w:val="ru-RU"/>
        </w:rPr>
        <w:t>1</w:t>
      </w:r>
      <w:r w:rsidR="00BF2B71" w:rsidRPr="00BF2B71">
        <w:rPr>
          <w:rFonts w:ascii="Times New Roman" w:hAnsi="Times New Roman" w:cs="Times New Roman"/>
          <w:sz w:val="28"/>
          <w:szCs w:val="28"/>
          <w:lang w:val="ru-RU"/>
        </w:rPr>
        <w:t>42</w:t>
      </w:r>
      <w:r w:rsidRPr="00AF19C5">
        <w:rPr>
          <w:rFonts w:ascii="Times New Roman" w:hAnsi="Times New Roman" w:cs="Times New Roman"/>
          <w:sz w:val="28"/>
          <w:szCs w:val="28"/>
          <w:lang w:val="ru-RU"/>
        </w:rPr>
        <w:t>].</w:t>
      </w:r>
    </w:p>
    <w:p w:rsidR="00053473" w:rsidRPr="00AF19C5" w:rsidRDefault="00053473" w:rsidP="00053473">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Мемлекеттік-жекешелік әріптестіктің (МЖС) мынадай моделі ұсынылады:</w:t>
      </w:r>
    </w:p>
    <w:p w:rsidR="00053473" w:rsidRPr="00AF19C5" w:rsidRDefault="00053473" w:rsidP="00053473">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Мемлекеттік қатысу:</w:t>
      </w:r>
    </w:p>
    <w:p w:rsidR="00053473" w:rsidRPr="00AF19C5" w:rsidRDefault="00053473" w:rsidP="00AF4231">
      <w:pPr>
        <w:pStyle w:val="a3"/>
        <w:numPr>
          <w:ilvl w:val="0"/>
          <w:numId w:val="73"/>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lastRenderedPageBreak/>
        <w:t>Нормативтік-құқықтық базаны құру.</w:t>
      </w:r>
    </w:p>
    <w:p w:rsidR="00053473" w:rsidRPr="00AF19C5" w:rsidRDefault="00053473" w:rsidP="00AF4231">
      <w:pPr>
        <w:pStyle w:val="a3"/>
        <w:numPr>
          <w:ilvl w:val="0"/>
          <w:numId w:val="73"/>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Базалық инфрақұрылымды қаржыландыру.</w:t>
      </w:r>
    </w:p>
    <w:p w:rsidR="00053473" w:rsidRPr="00AF19C5" w:rsidRDefault="00053473" w:rsidP="00AF4231">
      <w:pPr>
        <w:pStyle w:val="a3"/>
        <w:numPr>
          <w:ilvl w:val="0"/>
          <w:numId w:val="73"/>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Киберқауіпсіздікті қамтамасыз ету.</w:t>
      </w:r>
    </w:p>
    <w:p w:rsidR="00053473" w:rsidRPr="00AF19C5" w:rsidRDefault="00583161" w:rsidP="00AF4231">
      <w:pPr>
        <w:pStyle w:val="a3"/>
        <w:numPr>
          <w:ilvl w:val="0"/>
          <w:numId w:val="73"/>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Үдеріс</w:t>
      </w:r>
      <w:r w:rsidR="00053473" w:rsidRPr="00AF19C5">
        <w:rPr>
          <w:rFonts w:ascii="Times New Roman" w:hAnsi="Times New Roman"/>
          <w:sz w:val="28"/>
          <w:szCs w:val="28"/>
        </w:rPr>
        <w:t>терді стандарттау.</w:t>
      </w:r>
    </w:p>
    <w:p w:rsidR="00053473" w:rsidRPr="00AF19C5" w:rsidRDefault="00053473"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Жеке қатысу:</w:t>
      </w:r>
    </w:p>
    <w:p w:rsidR="00053473" w:rsidRPr="00AF19C5" w:rsidRDefault="00053473" w:rsidP="00AF4231">
      <w:pPr>
        <w:pStyle w:val="a3"/>
        <w:numPr>
          <w:ilvl w:val="0"/>
          <w:numId w:val="74"/>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Бағдарламалық жасақтаманы әзірлеу.</w:t>
      </w:r>
    </w:p>
    <w:p w:rsidR="00053473" w:rsidRPr="00AF19C5" w:rsidRDefault="00053473" w:rsidP="00AF4231">
      <w:pPr>
        <w:pStyle w:val="a3"/>
        <w:numPr>
          <w:ilvl w:val="0"/>
          <w:numId w:val="74"/>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Инновациялық технологияларды енгізу.</w:t>
      </w:r>
    </w:p>
    <w:p w:rsidR="00053473" w:rsidRPr="00AF19C5" w:rsidRDefault="00053473" w:rsidP="00AF4231">
      <w:pPr>
        <w:pStyle w:val="a3"/>
        <w:numPr>
          <w:ilvl w:val="0"/>
          <w:numId w:val="74"/>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Қызметкерлерді оқыту.</w:t>
      </w:r>
    </w:p>
    <w:p w:rsidR="00367876" w:rsidRPr="00AF19C5" w:rsidRDefault="00053473" w:rsidP="00AF4231">
      <w:pPr>
        <w:pStyle w:val="a3"/>
        <w:numPr>
          <w:ilvl w:val="0"/>
          <w:numId w:val="74"/>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Техникалық сүйемелдеу.</w:t>
      </w:r>
    </w:p>
    <w:p w:rsidR="00053473" w:rsidRPr="00AF19C5" w:rsidRDefault="00053473" w:rsidP="00AF4231">
      <w:pPr>
        <w:spacing w:after="0" w:line="247"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Мультимодальды экожүйені басқару моделі шеңберінде мынадай шарттарда мемлекеттік-жекешелік әріптестік моделі бойынша мультимодальды тасымалдаудың ұлттық операторын (НОМП) құру ұсынылады:</w:t>
      </w:r>
    </w:p>
    <w:p w:rsidR="00053473" w:rsidRPr="00AF19C5" w:rsidRDefault="00053473" w:rsidP="00AF4231">
      <w:pPr>
        <w:pStyle w:val="a3"/>
        <w:numPr>
          <w:ilvl w:val="0"/>
          <w:numId w:val="75"/>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Мемлекеттік үлесі: 51% (стратегиялық басқару, реттеу).</w:t>
      </w:r>
    </w:p>
    <w:p w:rsidR="00053473" w:rsidRPr="00AF19C5" w:rsidRDefault="00053473" w:rsidP="00AF4231">
      <w:pPr>
        <w:pStyle w:val="a3"/>
        <w:numPr>
          <w:ilvl w:val="0"/>
          <w:numId w:val="75"/>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Жеке үлес: 49% (операциялық басқару, инновация).</w:t>
      </w:r>
    </w:p>
    <w:p w:rsidR="00053473" w:rsidRPr="00AF19C5" w:rsidRDefault="00053473" w:rsidP="00AF4231">
      <w:pPr>
        <w:pStyle w:val="a3"/>
        <w:numPr>
          <w:ilvl w:val="0"/>
          <w:numId w:val="75"/>
        </w:numPr>
        <w:tabs>
          <w:tab w:val="left" w:pos="993"/>
        </w:tabs>
        <w:spacing w:after="0" w:line="247" w:lineRule="auto"/>
        <w:ind w:left="0" w:firstLine="709"/>
        <w:jc w:val="both"/>
        <w:rPr>
          <w:rFonts w:ascii="Times New Roman" w:hAnsi="Times New Roman"/>
          <w:sz w:val="28"/>
          <w:szCs w:val="28"/>
        </w:rPr>
      </w:pPr>
      <w:r w:rsidRPr="00AF19C5">
        <w:rPr>
          <w:rFonts w:ascii="Times New Roman" w:hAnsi="Times New Roman"/>
          <w:sz w:val="28"/>
          <w:szCs w:val="28"/>
        </w:rPr>
        <w:t>Халықаралық серіктестер: консультативтік мәртебе (технологияларды беру).</w:t>
      </w:r>
    </w:p>
    <w:p w:rsidR="00BA6D23" w:rsidRPr="00B744A1" w:rsidRDefault="00053473" w:rsidP="00AF4231">
      <w:pPr>
        <w:spacing w:after="0" w:line="247" w:lineRule="auto"/>
        <w:ind w:firstLine="709"/>
        <w:jc w:val="both"/>
        <w:rPr>
          <w:rFonts w:ascii="Times New Roman" w:hAnsi="Times New Roman" w:cs="Times New Roman"/>
          <w:color w:val="000000" w:themeColor="text1"/>
          <w:sz w:val="28"/>
          <w:szCs w:val="28"/>
          <w:lang w:val="ru-RU"/>
        </w:rPr>
      </w:pPr>
      <w:r w:rsidRPr="00B744A1">
        <w:rPr>
          <w:rFonts w:ascii="Times New Roman" w:hAnsi="Times New Roman" w:cs="Times New Roman"/>
          <w:color w:val="000000" w:themeColor="text1"/>
          <w:sz w:val="28"/>
          <w:szCs w:val="28"/>
          <w:lang w:val="ru-RU"/>
        </w:rPr>
        <w:t>Жоғарыда ұсынылған шешімдердің негізінде біз Қазақстанның автомобиль жүк тасымалында көліктік-логистикалық қызмет көрсетудің цифрлық экожүйесінің интеграцияланған моделін әзірледік (</w:t>
      </w:r>
      <w:r w:rsidR="00441A98" w:rsidRPr="00B744A1">
        <w:rPr>
          <w:rFonts w:ascii="Times New Roman" w:hAnsi="Times New Roman" w:cs="Times New Roman"/>
          <w:color w:val="000000" w:themeColor="text1"/>
          <w:sz w:val="28"/>
          <w:szCs w:val="28"/>
          <w:lang w:val="ru-RU"/>
        </w:rPr>
        <w:t>28-</w:t>
      </w:r>
      <w:r w:rsidRPr="00B744A1">
        <w:rPr>
          <w:rFonts w:ascii="Times New Roman" w:hAnsi="Times New Roman" w:cs="Times New Roman"/>
          <w:color w:val="000000" w:themeColor="text1"/>
          <w:sz w:val="28"/>
          <w:szCs w:val="28"/>
          <w:lang w:val="ru-RU"/>
        </w:rPr>
        <w:t>сурет).</w:t>
      </w:r>
    </w:p>
    <w:p w:rsidR="00C543DE" w:rsidRPr="00C543DE" w:rsidRDefault="00C543DE" w:rsidP="00AF4231">
      <w:pPr>
        <w:spacing w:after="0" w:line="247" w:lineRule="auto"/>
        <w:ind w:firstLine="709"/>
        <w:jc w:val="both"/>
        <w:rPr>
          <w:rFonts w:ascii="Times New Roman" w:hAnsi="Times New Roman" w:cs="Times New Roman"/>
          <w:sz w:val="28"/>
          <w:szCs w:val="28"/>
          <w:lang w:val="ru-RU"/>
        </w:rPr>
      </w:pPr>
      <w:r w:rsidRPr="00C543DE">
        <w:rPr>
          <w:rFonts w:ascii="Times New Roman" w:hAnsi="Times New Roman" w:cs="Times New Roman"/>
          <w:sz w:val="28"/>
          <w:szCs w:val="28"/>
          <w:lang w:val="ru-RU"/>
        </w:rPr>
        <w:t>Бұл модель бірнеше деңгейлерден тұрады және әр деңгейдің өзіне тән функциялары мен технологиялық құралдары бар. Ең жоғарғы деңгей – басқару және үйлестіру деңгейі, онда барлық қатысушылардың үйлесімді жұмысы қамтамасыз етіледі. Мұнда стратегиялық жоспарлау, KPI бақылау, техникалық стандарттар мен қауіпсіздік процедуралары, сондай-ақ нақты уақыттағы бақылау мен б</w:t>
      </w:r>
      <w:r>
        <w:rPr>
          <w:rFonts w:ascii="Times New Roman" w:hAnsi="Times New Roman" w:cs="Times New Roman"/>
          <w:sz w:val="28"/>
          <w:szCs w:val="28"/>
          <w:lang w:val="ru-RU"/>
        </w:rPr>
        <w:t>олжамды аналитика жүзеге асады.</w:t>
      </w:r>
    </w:p>
    <w:p w:rsidR="00C543DE" w:rsidRPr="00C543DE" w:rsidRDefault="00C543DE" w:rsidP="00AF4231">
      <w:pPr>
        <w:spacing w:after="0" w:line="247" w:lineRule="auto"/>
        <w:ind w:firstLine="709"/>
        <w:jc w:val="both"/>
        <w:rPr>
          <w:rFonts w:ascii="Times New Roman" w:hAnsi="Times New Roman" w:cs="Times New Roman"/>
          <w:sz w:val="28"/>
          <w:szCs w:val="28"/>
          <w:lang w:val="ru-RU"/>
        </w:rPr>
      </w:pPr>
      <w:r w:rsidRPr="00C543DE">
        <w:rPr>
          <w:rFonts w:ascii="Times New Roman" w:hAnsi="Times New Roman" w:cs="Times New Roman"/>
          <w:sz w:val="28"/>
          <w:szCs w:val="28"/>
          <w:lang w:val="ru-RU"/>
        </w:rPr>
        <w:t>Технологиялық деңгейде қазіргі заманғы инновациялық шешімдер мен</w:t>
      </w:r>
      <w:r w:rsidR="00B744A1">
        <w:rPr>
          <w:rFonts w:ascii="Times New Roman" w:hAnsi="Times New Roman" w:cs="Times New Roman"/>
          <w:sz w:val="28"/>
          <w:szCs w:val="28"/>
          <w:lang w:val="ru-RU"/>
        </w:rPr>
        <w:t xml:space="preserve"> платформалар интеграцияланған. </w:t>
      </w:r>
      <w:r w:rsidRPr="00C543DE">
        <w:rPr>
          <w:rFonts w:ascii="Times New Roman" w:hAnsi="Times New Roman" w:cs="Times New Roman"/>
          <w:sz w:val="28"/>
          <w:szCs w:val="28"/>
          <w:lang w:val="ru-RU"/>
        </w:rPr>
        <w:t>Операциялық деңгей тасымалдау, экспедициялау, терминалдық қызметтер және жүк иелері сияқты нақты қызмет көрсетуді қамтиды. Мұнда көлік компаниялары, логистикалық операторлар, қойма және тарату орталықтары өзара байланысты жұмыс істейді. Бұл деңгейде қызмет көрсету сапасы мен логистикалық процестердің</w:t>
      </w:r>
      <w:r>
        <w:rPr>
          <w:rFonts w:ascii="Times New Roman" w:hAnsi="Times New Roman" w:cs="Times New Roman"/>
          <w:sz w:val="28"/>
          <w:szCs w:val="28"/>
          <w:lang w:val="ru-RU"/>
        </w:rPr>
        <w:t xml:space="preserve"> тиімділігі айқын көрінеді.</w:t>
      </w:r>
    </w:p>
    <w:p w:rsidR="00C543DE" w:rsidRPr="00C543DE" w:rsidRDefault="00C543DE" w:rsidP="00AF4231">
      <w:pPr>
        <w:spacing w:after="0" w:line="247" w:lineRule="auto"/>
        <w:ind w:firstLine="709"/>
        <w:jc w:val="both"/>
        <w:rPr>
          <w:rFonts w:ascii="Times New Roman" w:hAnsi="Times New Roman" w:cs="Times New Roman"/>
          <w:sz w:val="28"/>
          <w:szCs w:val="28"/>
          <w:lang w:val="ru-RU"/>
        </w:rPr>
      </w:pPr>
      <w:r w:rsidRPr="00C543DE">
        <w:rPr>
          <w:rFonts w:ascii="Times New Roman" w:hAnsi="Times New Roman" w:cs="Times New Roman"/>
          <w:sz w:val="28"/>
          <w:szCs w:val="28"/>
          <w:lang w:val="ru-RU"/>
        </w:rPr>
        <w:t>Қызмет көрсету деңгейі қаржылық операциялар, сақтандыру, телематика және құжат айналымы сияқты қосымша қызметтерді қамтиды. Бұл функционалдар тұтастай логистикалық қызмет көрсету экожүйесінің сенімді және толыққанды жұмысын қа</w:t>
      </w:r>
      <w:r>
        <w:rPr>
          <w:rFonts w:ascii="Times New Roman" w:hAnsi="Times New Roman" w:cs="Times New Roman"/>
          <w:sz w:val="28"/>
          <w:szCs w:val="28"/>
          <w:lang w:val="ru-RU"/>
        </w:rPr>
        <w:t>мтамасыз етеді.</w:t>
      </w:r>
    </w:p>
    <w:p w:rsidR="00C543DE" w:rsidRPr="00C05E14" w:rsidRDefault="00C05E14" w:rsidP="00AF4231">
      <w:pPr>
        <w:spacing w:after="0" w:line="247" w:lineRule="auto"/>
        <w:ind w:firstLine="709"/>
        <w:jc w:val="both"/>
        <w:rPr>
          <w:rFonts w:ascii="Times New Roman" w:hAnsi="Times New Roman" w:cs="Times New Roman"/>
          <w:sz w:val="28"/>
          <w:szCs w:val="28"/>
          <w:lang w:val="ru-RU"/>
        </w:rPr>
      </w:pPr>
      <w:r w:rsidRPr="00C05E14">
        <w:rPr>
          <w:rFonts w:ascii="Times New Roman" w:hAnsi="Times New Roman" w:cs="Times New Roman"/>
          <w:sz w:val="28"/>
          <w:szCs w:val="28"/>
          <w:lang w:val="ru-RU"/>
        </w:rPr>
        <w:t>Құзіреттілік деңгейі жүйенің сапалы және тиімді қызмет көрсетуін қамтамасыз ету үшін кадрлар мен мамандарды даярлауға бағытталған маңызды компонент болып табылады. Бұл деңгейде сандық сауаттылықтың артуы, заманауи технологияларды меңгеру, деректермен жұмыс істеу қабілеті және аналитикалық ойл</w:t>
      </w:r>
      <w:r>
        <w:rPr>
          <w:rFonts w:ascii="Times New Roman" w:hAnsi="Times New Roman" w:cs="Times New Roman"/>
          <w:sz w:val="28"/>
          <w:szCs w:val="28"/>
          <w:lang w:val="ru-RU"/>
        </w:rPr>
        <w:t>ау қабілеті басты рөл атқарады.</w:t>
      </w:r>
      <w:r w:rsidRPr="00C05E14">
        <w:rPr>
          <w:rFonts w:ascii="Times New Roman" w:hAnsi="Times New Roman" w:cs="Times New Roman"/>
          <w:sz w:val="28"/>
          <w:szCs w:val="28"/>
          <w:lang w:val="ru-RU"/>
        </w:rPr>
        <w:t xml:space="preserve"> </w:t>
      </w:r>
    </w:p>
    <w:p w:rsidR="00053473" w:rsidRPr="00C05E14" w:rsidRDefault="00053473" w:rsidP="003F0952">
      <w:pPr>
        <w:spacing w:after="0" w:line="240" w:lineRule="auto"/>
        <w:jc w:val="both"/>
        <w:rPr>
          <w:rFonts w:ascii="Times New Roman" w:hAnsi="Times New Roman" w:cs="Times New Roman"/>
          <w:sz w:val="28"/>
          <w:szCs w:val="28"/>
          <w:lang w:val="ru-RU"/>
        </w:rPr>
      </w:pPr>
    </w:p>
    <w:p w:rsidR="003F0952" w:rsidRPr="00AF19C5" w:rsidRDefault="003F0952" w:rsidP="003F0952">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noProof/>
          <w:sz w:val="28"/>
          <w:szCs w:val="28"/>
        </w:rPr>
        <w:lastRenderedPageBreak/>
        <mc:AlternateContent>
          <mc:Choice Requires="wpc">
            <w:drawing>
              <wp:inline distT="0" distB="0" distL="0" distR="0" wp14:anchorId="2DAFA0C6" wp14:editId="45B79163">
                <wp:extent cx="6130636" cy="7861935"/>
                <wp:effectExtent l="0" t="0" r="22860" b="24765"/>
                <wp:docPr id="446" name="Полотно 4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386" name="Прямоугольник 386"/>
                        <wps:cNvSpPr/>
                        <wps:spPr>
                          <a:xfrm>
                            <a:off x="38100" y="253063"/>
                            <a:ext cx="2088572" cy="1014627"/>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3F0952">
                              <w:pPr>
                                <w:spacing w:after="0" w:line="240" w:lineRule="auto"/>
                                <w:jc w:val="center"/>
                                <w:rPr>
                                  <w:rFonts w:ascii="Times New Roman" w:hAnsi="Times New Roman" w:cs="Times New Roman"/>
                                  <w:b/>
                                  <w:sz w:val="20"/>
                                  <w:lang w:val="kk-KZ"/>
                                </w:rPr>
                              </w:pPr>
                              <w:r>
                                <w:rPr>
                                  <w:rFonts w:ascii="Times New Roman" w:hAnsi="Times New Roman" w:cs="Times New Roman"/>
                                  <w:b/>
                                  <w:sz w:val="20"/>
                                  <w:lang w:val="kk-KZ"/>
                                </w:rPr>
                                <w:t>Экожүйені басқару орталығы</w:t>
                              </w:r>
                            </w:p>
                            <w:p w:rsidR="00D7553A" w:rsidRPr="003F0952" w:rsidRDefault="00D7553A" w:rsidP="003F0952">
                              <w:pPr>
                                <w:spacing w:after="0" w:line="240" w:lineRule="auto"/>
                                <w:jc w:val="center"/>
                                <w:rPr>
                                  <w:rFonts w:ascii="Times New Roman" w:hAnsi="Times New Roman" w:cs="Times New Roman"/>
                                  <w:sz w:val="20"/>
                                  <w:lang w:val="kk-KZ"/>
                                </w:rPr>
                              </w:pPr>
                              <w:r w:rsidRPr="003F0952">
                                <w:rPr>
                                  <w:rFonts w:ascii="Times New Roman" w:hAnsi="Times New Roman" w:cs="Times New Roman"/>
                                  <w:sz w:val="20"/>
                                  <w:lang w:val="kk-KZ"/>
                                </w:rPr>
                                <w:t>Барлық қатысушыларды үйлестіру</w:t>
                              </w:r>
                            </w:p>
                            <w:p w:rsidR="00D7553A" w:rsidRPr="003F0952" w:rsidRDefault="00D7553A" w:rsidP="003F0952">
                              <w:pPr>
                                <w:spacing w:after="0" w:line="240" w:lineRule="auto"/>
                                <w:jc w:val="center"/>
                                <w:rPr>
                                  <w:rFonts w:ascii="Times New Roman" w:hAnsi="Times New Roman" w:cs="Times New Roman"/>
                                  <w:sz w:val="20"/>
                                  <w:lang w:val="kk-KZ"/>
                                </w:rPr>
                              </w:pPr>
                              <w:r w:rsidRPr="003F0952">
                                <w:rPr>
                                  <w:rFonts w:ascii="Times New Roman" w:hAnsi="Times New Roman" w:cs="Times New Roman"/>
                                  <w:sz w:val="20"/>
                                  <w:lang w:val="kk-KZ"/>
                                </w:rPr>
                                <w:t>Стратегиялық жоспарлау</w:t>
                              </w:r>
                            </w:p>
                            <w:p w:rsidR="00D7553A" w:rsidRPr="003F0952" w:rsidRDefault="00D7553A" w:rsidP="003F0952">
                              <w:pPr>
                                <w:spacing w:after="0" w:line="240" w:lineRule="auto"/>
                                <w:jc w:val="center"/>
                                <w:rPr>
                                  <w:rFonts w:ascii="Times New Roman" w:hAnsi="Times New Roman" w:cs="Times New Roman"/>
                                  <w:sz w:val="20"/>
                                  <w:lang w:val="kk-KZ"/>
                                </w:rPr>
                              </w:pPr>
                              <w:r w:rsidRPr="003F0952">
                                <w:rPr>
                                  <w:rFonts w:ascii="Times New Roman" w:hAnsi="Times New Roman" w:cs="Times New Roman"/>
                                  <w:sz w:val="20"/>
                                  <w:lang w:val="kk-KZ"/>
                                </w:rPr>
                                <w:t>KPI бақылау</w:t>
                              </w:r>
                            </w:p>
                            <w:p w:rsidR="00D7553A" w:rsidRPr="00367876" w:rsidRDefault="00D7553A" w:rsidP="003F0952">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w:t>
                              </w:r>
                              <w:r w:rsidRPr="003F0952">
                                <w:rPr>
                                  <w:rFonts w:ascii="Times New Roman" w:hAnsi="Times New Roman" w:cs="Times New Roman"/>
                                  <w:sz w:val="20"/>
                                  <w:lang w:val="kk-KZ"/>
                                </w:rPr>
                                <w:t>24/7 мониторинг</w:t>
                              </w:r>
                              <w:r>
                                <w:rPr>
                                  <w:rFonts w:ascii="Times New Roman" w:hAnsi="Times New Roman" w:cs="Times New Roman"/>
                                  <w:sz w:val="20"/>
                                  <w:lang w:val="kk-KZ"/>
                                </w:rPr>
                                <w:t>, 99,</w:t>
                              </w:r>
                              <w:r w:rsidRPr="003F0952">
                                <w:rPr>
                                  <w:rFonts w:ascii="Times New Roman" w:hAnsi="Times New Roman" w:cs="Times New Roman"/>
                                  <w:sz w:val="20"/>
                                  <w:lang w:val="kk-KZ"/>
                                </w:rPr>
                                <w:t>9% қол жетімділік</w:t>
                              </w:r>
                              <w:r w:rsidRPr="00367876">
                                <w:rPr>
                                  <w:rFonts w:ascii="Times New Roman" w:hAnsi="Times New Roman" w:cs="Times New Roman"/>
                                  <w:sz w:val="20"/>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Прямоугольник 399"/>
                        <wps:cNvSpPr/>
                        <wps:spPr>
                          <a:xfrm>
                            <a:off x="2324678" y="253063"/>
                            <a:ext cx="1753292" cy="1014627"/>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257A8" w:rsidRDefault="00D7553A" w:rsidP="005C332A">
                              <w:pPr>
                                <w:pStyle w:val="a8"/>
                                <w:spacing w:before="0" w:beforeAutospacing="0" w:after="0" w:afterAutospacing="0"/>
                                <w:jc w:val="center"/>
                                <w:rPr>
                                  <w:b/>
                                  <w:lang w:val="ru-RU"/>
                                </w:rPr>
                              </w:pPr>
                              <w:r w:rsidRPr="005C332A">
                                <w:rPr>
                                  <w:rFonts w:eastAsia="Calibri"/>
                                  <w:b/>
                                  <w:sz w:val="20"/>
                                  <w:szCs w:val="20"/>
                                  <w:lang w:val="kk-KZ"/>
                                </w:rPr>
                                <w:t>Саясат пен стандарттар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Реттеуші база</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Техникалық стандарттар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Қауіпсіздік процедуралары</w:t>
                              </w:r>
                            </w:p>
                            <w:p w:rsidR="00D7553A" w:rsidRPr="005C332A" w:rsidRDefault="00D7553A" w:rsidP="005C332A">
                              <w:pPr>
                                <w:pStyle w:val="a8"/>
                                <w:spacing w:before="0" w:beforeAutospacing="0" w:after="0" w:afterAutospacing="0"/>
                                <w:jc w:val="center"/>
                                <w:rPr>
                                  <w:rFonts w:eastAsia="Calibri"/>
                                  <w:sz w:val="20"/>
                                  <w:szCs w:val="20"/>
                                  <w:lang w:val="kk-KZ"/>
                                </w:rPr>
                              </w:pPr>
                              <w:r>
                                <w:rPr>
                                  <w:rFonts w:eastAsia="Calibri"/>
                                  <w:sz w:val="20"/>
                                  <w:szCs w:val="20"/>
                                  <w:lang w:val="kk-KZ"/>
                                </w:rPr>
                                <w:t xml:space="preserve"> (</w:t>
                              </w:r>
                              <w:r w:rsidRPr="005C332A">
                                <w:rPr>
                                  <w:rFonts w:eastAsia="Calibri"/>
                                  <w:sz w:val="20"/>
                                  <w:szCs w:val="20"/>
                                  <w:lang w:val="kk-KZ"/>
                                </w:rPr>
                                <w:t>50 + стандарттар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ISO сертификаттау</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0" name="Прямоугольник 400"/>
                        <wps:cNvSpPr/>
                        <wps:spPr>
                          <a:xfrm>
                            <a:off x="4204854" y="253062"/>
                            <a:ext cx="1869556" cy="1014627"/>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5C332A" w:rsidRDefault="00D7553A" w:rsidP="005C332A">
                              <w:pPr>
                                <w:pStyle w:val="a8"/>
                                <w:spacing w:before="0" w:beforeAutospacing="0" w:after="0" w:afterAutospacing="0"/>
                                <w:jc w:val="center"/>
                                <w:rPr>
                                  <w:b/>
                                  <w:lang w:val="ru-RU"/>
                                </w:rPr>
                              </w:pPr>
                              <w:r w:rsidRPr="005C332A">
                                <w:rPr>
                                  <w:rFonts w:eastAsia="Calibri"/>
                                  <w:b/>
                                  <w:sz w:val="20"/>
                                  <w:szCs w:val="20"/>
                                  <w:lang w:val="kk-KZ"/>
                                </w:rPr>
                                <w:t>Бақылау және талдаулар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Real-time</w:t>
                              </w:r>
                              <w:r>
                                <w:rPr>
                                  <w:rFonts w:eastAsia="Calibri"/>
                                  <w:sz w:val="20"/>
                                  <w:szCs w:val="20"/>
                                  <w:lang w:val="kk-KZ"/>
                                </w:rPr>
                                <w:t xml:space="preserve"> </w:t>
                              </w:r>
                              <w:r w:rsidRPr="005C332A">
                                <w:rPr>
                                  <w:rFonts w:eastAsia="Calibri"/>
                                  <w:sz w:val="20"/>
                                  <w:szCs w:val="20"/>
                                  <w:lang w:val="kk-KZ"/>
                                </w:rPr>
                                <w:t>тақталары</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Болжа</w:t>
                              </w:r>
                              <w:r>
                                <w:rPr>
                                  <w:rFonts w:eastAsia="Calibri"/>
                                  <w:sz w:val="20"/>
                                  <w:szCs w:val="20"/>
                                  <w:lang w:val="kk-KZ"/>
                                </w:rPr>
                                <w:t>м</w:t>
                              </w:r>
                              <w:r w:rsidRPr="005C332A">
                                <w:rPr>
                                  <w:rFonts w:eastAsia="Calibri"/>
                                  <w:sz w:val="20"/>
                                  <w:szCs w:val="20"/>
                                  <w:lang w:val="kk-KZ"/>
                                </w:rPr>
                                <w:t>ды аналитика</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Есеп беру</w:t>
                              </w:r>
                            </w:p>
                            <w:p w:rsidR="00D7553A" w:rsidRPr="005C332A" w:rsidRDefault="00D7553A" w:rsidP="005C332A">
                              <w:pPr>
                                <w:pStyle w:val="a8"/>
                                <w:spacing w:before="0" w:beforeAutospacing="0" w:after="0" w:afterAutospacing="0"/>
                                <w:jc w:val="center"/>
                                <w:rPr>
                                  <w:rFonts w:eastAsia="Calibri"/>
                                  <w:sz w:val="20"/>
                                  <w:szCs w:val="20"/>
                                  <w:lang w:val="kk-KZ"/>
                                </w:rPr>
                              </w:pPr>
                              <w:r>
                                <w:rPr>
                                  <w:rFonts w:eastAsia="Calibri"/>
                                  <w:sz w:val="20"/>
                                  <w:szCs w:val="20"/>
                                  <w:lang w:val="kk-KZ"/>
                                </w:rPr>
                                <w:t>(</w:t>
                              </w:r>
                              <w:r w:rsidRPr="005C332A">
                                <w:rPr>
                                  <w:rFonts w:eastAsia="Calibri"/>
                                  <w:sz w:val="20"/>
                                  <w:szCs w:val="20"/>
                                  <w:lang w:val="kk-KZ"/>
                                </w:rPr>
                                <w:t>1TB + деректер/күн</w:t>
                              </w:r>
                            </w:p>
                            <w:p w:rsidR="00D7553A" w:rsidRPr="005C332A" w:rsidRDefault="00D7553A" w:rsidP="005C332A">
                              <w:pPr>
                                <w:pStyle w:val="a8"/>
                                <w:spacing w:before="0" w:beforeAutospacing="0" w:after="0" w:afterAutospacing="0"/>
                                <w:jc w:val="center"/>
                                <w:rPr>
                                  <w:lang w:val="ru-RU"/>
                                </w:rPr>
                              </w:pPr>
                              <w:r w:rsidRPr="005C332A">
                                <w:rPr>
                                  <w:rFonts w:eastAsia="Calibri"/>
                                  <w:sz w:val="20"/>
                                  <w:szCs w:val="20"/>
                                  <w:lang w:val="kk-KZ"/>
                                </w:rPr>
                                <w:t>95% болжам дәлдігі</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1" name="Прямоугольник 401"/>
                        <wps:cNvSpPr/>
                        <wps:spPr>
                          <a:xfrm>
                            <a:off x="38100" y="1685513"/>
                            <a:ext cx="1783772" cy="1272434"/>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Pr>
                                  <w:rFonts w:eastAsia="Calibri"/>
                                  <w:b/>
                                  <w:sz w:val="20"/>
                                  <w:szCs w:val="20"/>
                                  <w:lang w:val="kk-KZ"/>
                                </w:rPr>
                                <w:t>KAZLOGISTICS Hub п</w:t>
                              </w:r>
                              <w:r w:rsidRPr="00A23BA1">
                                <w:rPr>
                                  <w:rFonts w:eastAsia="Calibri"/>
                                  <w:b/>
                                  <w:sz w:val="20"/>
                                  <w:szCs w:val="20"/>
                                  <w:lang w:val="kk-KZ"/>
                                </w:rPr>
                                <w:t>латформасы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 xml:space="preserve">Бірыңғай </w:t>
                              </w:r>
                              <w:r>
                                <w:rPr>
                                  <w:rFonts w:eastAsia="Calibri"/>
                                  <w:sz w:val="20"/>
                                  <w:szCs w:val="20"/>
                                  <w:lang w:val="kk-KZ"/>
                                </w:rPr>
                                <w:t>цифрлы</w:t>
                              </w:r>
                              <w:r w:rsidRPr="00A23BA1">
                                <w:rPr>
                                  <w:rFonts w:eastAsia="Calibri"/>
                                  <w:sz w:val="20"/>
                                  <w:szCs w:val="20"/>
                                  <w:lang w:val="kk-KZ"/>
                                </w:rPr>
                                <w:t xml:space="preserve"> кеңістік</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API Gateway</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Микро сервистік сәулет</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10K + транзакц</w:t>
                              </w:r>
                              <w:r>
                                <w:rPr>
                                  <w:rFonts w:eastAsia="Calibri"/>
                                  <w:sz w:val="20"/>
                                  <w:szCs w:val="20"/>
                                  <w:lang w:val="kk-KZ"/>
                                </w:rPr>
                                <w:t>.</w:t>
                              </w:r>
                              <w:r w:rsidRPr="00A23BA1">
                                <w:rPr>
                                  <w:rFonts w:eastAsia="Calibri"/>
                                  <w:sz w:val="20"/>
                                  <w:szCs w:val="20"/>
                                  <w:lang w:val="kk-KZ"/>
                                </w:rPr>
                                <w:t>/сек</w:t>
                              </w:r>
                            </w:p>
                            <w:p w:rsidR="00D7553A" w:rsidRPr="00A23BA1" w:rsidRDefault="00D7553A" w:rsidP="00A23BA1">
                              <w:pPr>
                                <w:pStyle w:val="a8"/>
                                <w:spacing w:before="0" w:beforeAutospacing="0" w:after="0" w:afterAutospacing="0"/>
                                <w:jc w:val="center"/>
                                <w:rPr>
                                  <w:lang w:val="ru-RU"/>
                                </w:rPr>
                              </w:pPr>
                              <w:r w:rsidRPr="00A23BA1">
                                <w:rPr>
                                  <w:rFonts w:eastAsia="Calibri"/>
                                  <w:sz w:val="20"/>
                                  <w:szCs w:val="20"/>
                                  <w:lang w:val="kk-KZ"/>
                                </w:rPr>
                                <w:t>15 + микросервистер</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2" name="Прямоугольник 402"/>
                        <wps:cNvSpPr/>
                        <wps:spPr>
                          <a:xfrm>
                            <a:off x="1863435" y="1685511"/>
                            <a:ext cx="1634837" cy="1272436"/>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Блокчейн инфрақұрылымы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Таратылған тізілім</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Ақылды келісімшарттар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Криптографиялық қорғау</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99.9% бұрмаланудан қорғау</w:t>
                              </w:r>
                            </w:p>
                            <w:p w:rsidR="00D7553A" w:rsidRPr="00A23BA1" w:rsidRDefault="00D7553A" w:rsidP="00A23BA1">
                              <w:pPr>
                                <w:pStyle w:val="a8"/>
                                <w:spacing w:before="0" w:beforeAutospacing="0" w:after="0" w:afterAutospacing="0"/>
                                <w:jc w:val="center"/>
                                <w:rPr>
                                  <w:lang w:val="kk-KZ"/>
                                </w:rPr>
                              </w:pPr>
                              <w:r w:rsidRPr="00A23BA1">
                                <w:rPr>
                                  <w:rFonts w:eastAsia="Calibri"/>
                                  <w:sz w:val="20"/>
                                  <w:szCs w:val="20"/>
                                  <w:lang w:val="kk-KZ"/>
                                </w:rPr>
                                <w:t>30 сек блок уақыты</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3" name="Прямоугольник 403"/>
                        <wps:cNvSpPr/>
                        <wps:spPr>
                          <a:xfrm>
                            <a:off x="3553690" y="1685512"/>
                            <a:ext cx="1376449" cy="1272434"/>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Pr>
                                  <w:rFonts w:eastAsia="Calibri"/>
                                  <w:b/>
                                  <w:sz w:val="20"/>
                                  <w:szCs w:val="20"/>
                                </w:rPr>
                                <w:t>AI</w:t>
                              </w:r>
                              <w:r w:rsidRPr="00A23BA1">
                                <w:rPr>
                                  <w:rFonts w:eastAsia="Calibri"/>
                                  <w:b/>
                                  <w:sz w:val="20"/>
                                  <w:szCs w:val="20"/>
                                  <w:lang w:val="kk-KZ"/>
                                </w:rPr>
                                <w:t xml:space="preserve"> жүйесі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Машиналық оқыту</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Нейрондық желілер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Оңтайландыру алгоритмдері</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95% ML дәлдігі</w:t>
                              </w:r>
                            </w:p>
                            <w:p w:rsidR="00D7553A" w:rsidRPr="00A23BA1" w:rsidRDefault="00D7553A" w:rsidP="00A23BA1">
                              <w:pPr>
                                <w:pStyle w:val="a8"/>
                                <w:spacing w:before="0" w:beforeAutospacing="0" w:after="0" w:afterAutospacing="0"/>
                                <w:jc w:val="center"/>
                                <w:rPr>
                                  <w:lang w:val="kk-KZ"/>
                                </w:rPr>
                              </w:pPr>
                              <w:r w:rsidRPr="00A23BA1">
                                <w:rPr>
                                  <w:rFonts w:eastAsia="Calibri"/>
                                  <w:sz w:val="20"/>
                                  <w:szCs w:val="20"/>
                                  <w:lang w:val="kk-KZ"/>
                                </w:rPr>
                                <w:t>0.8 сек жауап беру уақыты</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4" name="Прямоугольник 404"/>
                        <wps:cNvSpPr/>
                        <wps:spPr>
                          <a:xfrm>
                            <a:off x="4980708" y="1685513"/>
                            <a:ext cx="1107671" cy="1272434"/>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Times New Roman"/>
                                  <w:b/>
                                  <w:bCs/>
                                  <w:color w:val="000000"/>
                                  <w:sz w:val="18"/>
                                  <w:szCs w:val="15"/>
                                </w:rPr>
                              </w:pPr>
                              <w:r w:rsidRPr="00A23BA1">
                                <w:rPr>
                                  <w:rFonts w:eastAsia="Times New Roman"/>
                                  <w:b/>
                                  <w:bCs/>
                                  <w:color w:val="000000"/>
                                  <w:sz w:val="18"/>
                                  <w:szCs w:val="15"/>
                                </w:rPr>
                                <w:t>Интеграциялық API</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rPr>
                                <w:t>RESTful API</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rPr>
                                <w:t>GraphQL</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rPr>
                                <w:t>Жүйе адаптерлері</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lang w:val="kk-KZ"/>
                                </w:rPr>
                                <w:t>(</w:t>
                              </w:r>
                              <w:r w:rsidRPr="00A23BA1">
                                <w:rPr>
                                  <w:rFonts w:eastAsia="Times New Roman"/>
                                  <w:bCs/>
                                  <w:color w:val="000000"/>
                                  <w:sz w:val="18"/>
                                  <w:szCs w:val="15"/>
                                </w:rPr>
                                <w:t>200 + интеграция</w:t>
                              </w:r>
                            </w:p>
                            <w:p w:rsidR="00D7553A" w:rsidRPr="00A23BA1" w:rsidRDefault="00D7553A" w:rsidP="00A23BA1">
                              <w:pPr>
                                <w:pStyle w:val="a8"/>
                                <w:spacing w:before="0" w:beforeAutospacing="0" w:after="0" w:afterAutospacing="0"/>
                                <w:jc w:val="center"/>
                                <w:rPr>
                                  <w:sz w:val="32"/>
                                  <w:lang w:val="kk-KZ"/>
                                </w:rPr>
                              </w:pPr>
                              <w:r w:rsidRPr="00A23BA1">
                                <w:rPr>
                                  <w:rFonts w:eastAsia="Times New Roman"/>
                                  <w:bCs/>
                                  <w:color w:val="000000"/>
                                  <w:sz w:val="18"/>
                                  <w:szCs w:val="15"/>
                                </w:rPr>
                                <w:t>JSON</w:t>
                              </w:r>
                              <w:r w:rsidRPr="00A23BA1">
                                <w:rPr>
                                  <w:rFonts w:eastAsia="Times New Roman"/>
                                  <w:bCs/>
                                  <w:color w:val="000000"/>
                                  <w:sz w:val="18"/>
                                  <w:szCs w:val="15"/>
                                  <w:lang w:val="kk-KZ"/>
                                </w:rPr>
                                <w:t xml:space="preserve"> </w:t>
                              </w:r>
                              <w:r w:rsidRPr="00A23BA1">
                                <w:rPr>
                                  <w:rFonts w:eastAsia="Times New Roman"/>
                                  <w:bCs/>
                                  <w:color w:val="000000"/>
                                  <w:sz w:val="18"/>
                                  <w:szCs w:val="15"/>
                                </w:rPr>
                                <w:t>/</w:t>
                              </w:r>
                              <w:r w:rsidRPr="00A23BA1">
                                <w:rPr>
                                  <w:rFonts w:eastAsia="Times New Roman"/>
                                  <w:bCs/>
                                  <w:color w:val="000000"/>
                                  <w:sz w:val="18"/>
                                  <w:szCs w:val="15"/>
                                  <w:lang w:val="kk-KZ"/>
                                </w:rPr>
                                <w:t xml:space="preserve"> </w:t>
                              </w:r>
                              <w:r w:rsidRPr="00A23BA1">
                                <w:rPr>
                                  <w:rFonts w:eastAsia="Times New Roman"/>
                                  <w:bCs/>
                                  <w:color w:val="000000"/>
                                  <w:sz w:val="18"/>
                                  <w:szCs w:val="15"/>
                                </w:rPr>
                                <w:t>XML форматтары</w:t>
                              </w:r>
                              <w:r w:rsidRPr="00A23BA1">
                                <w:rPr>
                                  <w:rFonts w:eastAsia="Times New Roman"/>
                                  <w:bCs/>
                                  <w:color w:val="000000"/>
                                  <w:sz w:val="18"/>
                                  <w:szCs w:val="15"/>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5" name="Прямоугольник 405"/>
                        <wps:cNvSpPr/>
                        <wps:spPr>
                          <a:xfrm>
                            <a:off x="38099" y="3423143"/>
                            <a:ext cx="1596737" cy="1301257"/>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Автотасымалдаушылар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Көлік компаниялары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Жеке тасымалдаушылар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Логистикалық операторлар</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5,000 + қатысушылар</w:t>
                              </w:r>
                              <w:r>
                                <w:rPr>
                                  <w:rFonts w:eastAsia="Calibri"/>
                                  <w:sz w:val="20"/>
                                  <w:szCs w:val="20"/>
                                  <w:lang w:val="kk-KZ"/>
                                </w:rPr>
                                <w:t>,</w:t>
                              </w:r>
                            </w:p>
                            <w:p w:rsidR="00D7553A" w:rsidRPr="00A23BA1" w:rsidRDefault="00D7553A" w:rsidP="00A23BA1">
                              <w:pPr>
                                <w:pStyle w:val="a8"/>
                                <w:spacing w:before="0" w:beforeAutospacing="0" w:after="0" w:afterAutospacing="0"/>
                                <w:jc w:val="center"/>
                              </w:pPr>
                              <w:r w:rsidRPr="00A23BA1">
                                <w:rPr>
                                  <w:rFonts w:eastAsia="Calibri"/>
                                  <w:sz w:val="20"/>
                                  <w:szCs w:val="20"/>
                                  <w:lang w:val="kk-KZ"/>
                                </w:rPr>
                                <w:t>60% ішкі жүк</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6" name="Прямоугольник 406"/>
                        <wps:cNvSpPr/>
                        <wps:spPr>
                          <a:xfrm>
                            <a:off x="1690252" y="3423144"/>
                            <a:ext cx="1461655" cy="1301256"/>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Экспедиторлар</w:t>
                              </w:r>
                            </w:p>
                            <w:p w:rsidR="00D7553A" w:rsidRPr="00A23BA1" w:rsidRDefault="00D7553A" w:rsidP="00DE1120">
                              <w:pPr>
                                <w:pStyle w:val="a8"/>
                                <w:spacing w:before="0" w:beforeAutospacing="0" w:after="0" w:afterAutospacing="0"/>
                                <w:ind w:left="-142" w:right="-130"/>
                                <w:jc w:val="center"/>
                                <w:rPr>
                                  <w:rFonts w:eastAsia="Calibri"/>
                                  <w:sz w:val="20"/>
                                  <w:szCs w:val="20"/>
                                  <w:lang w:val="kk-KZ"/>
                                </w:rPr>
                              </w:pPr>
                              <w:r w:rsidRPr="00A23BA1">
                                <w:rPr>
                                  <w:rFonts w:eastAsia="Calibri"/>
                                  <w:sz w:val="20"/>
                                  <w:szCs w:val="20"/>
                                  <w:lang w:val="kk-KZ"/>
                                </w:rPr>
                                <w:t>Логистикалық делдалдар</w:t>
                              </w:r>
                            </w:p>
                            <w:p w:rsidR="00D7553A" w:rsidRDefault="00D7553A" w:rsidP="00DE1120">
                              <w:pPr>
                                <w:pStyle w:val="a8"/>
                                <w:spacing w:before="0" w:beforeAutospacing="0" w:after="0" w:afterAutospacing="0"/>
                                <w:ind w:left="-142" w:right="-130"/>
                                <w:jc w:val="center"/>
                                <w:rPr>
                                  <w:rFonts w:eastAsia="Calibri"/>
                                  <w:sz w:val="20"/>
                                  <w:szCs w:val="20"/>
                                  <w:lang w:val="kk-KZ"/>
                                </w:rPr>
                              </w:pPr>
                              <w:r w:rsidRPr="00DE1120">
                                <w:rPr>
                                  <w:rFonts w:eastAsia="Calibri"/>
                                  <w:sz w:val="20"/>
                                  <w:szCs w:val="20"/>
                                  <w:lang w:val="kk-KZ"/>
                                </w:rPr>
                                <w:t>Жүк тасымалдаушылары</w:t>
                              </w:r>
                            </w:p>
                            <w:p w:rsidR="00D7553A" w:rsidRPr="00A23BA1" w:rsidRDefault="00D7553A" w:rsidP="00DE1120">
                              <w:pPr>
                                <w:pStyle w:val="a8"/>
                                <w:spacing w:before="0" w:beforeAutospacing="0" w:after="0" w:afterAutospacing="0"/>
                                <w:ind w:left="-142" w:right="-130"/>
                                <w:jc w:val="center"/>
                                <w:rPr>
                                  <w:rFonts w:eastAsia="Calibri"/>
                                  <w:sz w:val="20"/>
                                  <w:szCs w:val="20"/>
                                  <w:lang w:val="kk-KZ"/>
                                </w:rPr>
                              </w:pPr>
                              <w:r w:rsidRPr="00A23BA1">
                                <w:rPr>
                                  <w:rFonts w:eastAsia="Calibri"/>
                                  <w:sz w:val="20"/>
                                  <w:szCs w:val="20"/>
                                  <w:lang w:val="kk-KZ"/>
                                </w:rPr>
                                <w:t>Мультимодальды операторлар</w:t>
                              </w:r>
                            </w:p>
                            <w:p w:rsidR="00D7553A" w:rsidRPr="00A23BA1" w:rsidRDefault="00D7553A" w:rsidP="00DE1120">
                              <w:pPr>
                                <w:pStyle w:val="a8"/>
                                <w:spacing w:before="0" w:beforeAutospacing="0" w:after="0" w:afterAutospacing="0"/>
                                <w:ind w:left="-142" w:right="-130"/>
                                <w:jc w:val="center"/>
                                <w:rPr>
                                  <w:rFonts w:eastAsia="Calibri"/>
                                  <w:sz w:val="20"/>
                                  <w:szCs w:val="20"/>
                                  <w:lang w:val="kk-KZ"/>
                                </w:rPr>
                              </w:pPr>
                              <w:r>
                                <w:rPr>
                                  <w:rFonts w:eastAsia="Calibri"/>
                                  <w:sz w:val="20"/>
                                  <w:szCs w:val="20"/>
                                  <w:lang w:val="kk-KZ"/>
                                </w:rPr>
                                <w:t>(</w:t>
                              </w:r>
                              <w:r w:rsidRPr="00A23BA1">
                                <w:rPr>
                                  <w:rFonts w:eastAsia="Calibri"/>
                                  <w:sz w:val="20"/>
                                  <w:szCs w:val="20"/>
                                  <w:lang w:val="kk-KZ"/>
                                </w:rPr>
                                <w:t>800 + компаниялар</w:t>
                              </w:r>
                              <w:r>
                                <w:rPr>
                                  <w:rFonts w:eastAsia="Calibri"/>
                                  <w:sz w:val="20"/>
                                  <w:szCs w:val="20"/>
                                  <w:lang w:val="kk-KZ"/>
                                </w:rPr>
                                <w:t>,</w:t>
                              </w:r>
                            </w:p>
                            <w:p w:rsidR="00D7553A" w:rsidRPr="00A23BA1" w:rsidRDefault="00D7553A" w:rsidP="00DE1120">
                              <w:pPr>
                                <w:pStyle w:val="a8"/>
                                <w:spacing w:before="0" w:beforeAutospacing="0" w:after="0" w:afterAutospacing="0"/>
                                <w:ind w:left="-142" w:right="-130"/>
                                <w:jc w:val="center"/>
                              </w:pPr>
                              <w:r w:rsidRPr="00A23BA1">
                                <w:rPr>
                                  <w:rFonts w:eastAsia="Calibri"/>
                                  <w:sz w:val="20"/>
                                  <w:szCs w:val="20"/>
                                  <w:lang w:val="kk-KZ"/>
                                </w:rPr>
                                <w:t>25%</w:t>
                              </w:r>
                              <w:r>
                                <w:rPr>
                                  <w:rFonts w:eastAsia="Calibri"/>
                                  <w:sz w:val="20"/>
                                  <w:szCs w:val="20"/>
                                  <w:lang w:val="kk-KZ"/>
                                </w:rPr>
                                <w:t xml:space="preserve"> Халықаралық жүктер)</w:t>
                              </w:r>
                              <w:r w:rsidRPr="00A23BA1">
                                <w:rPr>
                                  <w:rFonts w:eastAsia="Calibri"/>
                                  <w:sz w:val="20"/>
                                  <w:szCs w:val="20"/>
                                  <w:lang w:val="kk-KZ"/>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7" name="Прямоугольник 407"/>
                        <wps:cNvSpPr/>
                        <wps:spPr>
                          <a:xfrm>
                            <a:off x="3184234" y="3423143"/>
                            <a:ext cx="1346201" cy="1301257"/>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Терминалдар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Қойма кешендері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Тарату орталықтары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Мультимодальды хабтар</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150 + терминалдар</w:t>
                              </w:r>
                              <w:r>
                                <w:rPr>
                                  <w:rFonts w:eastAsia="Calibri"/>
                                  <w:sz w:val="20"/>
                                  <w:szCs w:val="20"/>
                                  <w:lang w:val="kk-KZ"/>
                                </w:rPr>
                                <w:t>,</w:t>
                              </w:r>
                            </w:p>
                            <w:p w:rsidR="00D7553A" w:rsidRPr="00A23BA1" w:rsidRDefault="00D7553A" w:rsidP="00A23BA1">
                              <w:pPr>
                                <w:pStyle w:val="a8"/>
                                <w:spacing w:before="0" w:beforeAutospacing="0" w:after="0" w:afterAutospacing="0"/>
                                <w:jc w:val="center"/>
                              </w:pPr>
                              <w:r w:rsidRPr="00A23BA1">
                                <w:rPr>
                                  <w:rFonts w:eastAsia="Calibri"/>
                                  <w:sz w:val="20"/>
                                  <w:szCs w:val="20"/>
                                  <w:lang w:val="kk-KZ"/>
                                </w:rPr>
                                <w:t>20 млн м</w:t>
                              </w:r>
                              <w:r w:rsidRPr="00A23BA1">
                                <w:rPr>
                                  <w:rFonts w:eastAsia="Calibri"/>
                                  <w:sz w:val="20"/>
                                  <w:szCs w:val="20"/>
                                  <w:vertAlign w:val="superscript"/>
                                  <w:lang w:val="kk-KZ"/>
                                </w:rPr>
                                <w:t>2</w:t>
                              </w:r>
                              <w:r w:rsidRPr="00A23BA1">
                                <w:rPr>
                                  <w:rFonts w:eastAsia="Calibri"/>
                                  <w:sz w:val="20"/>
                                  <w:szCs w:val="20"/>
                                  <w:lang w:val="kk-KZ"/>
                                </w:rPr>
                                <w:t xml:space="preserve"> алаң</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8" name="Прямоугольник 408"/>
                        <wps:cNvSpPr/>
                        <wps:spPr>
                          <a:xfrm>
                            <a:off x="4565073" y="3423144"/>
                            <a:ext cx="1523306" cy="1301256"/>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Жүк иелері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Өнеркәсіптік кәсіпорындар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Сауда желілері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E-commerce платформалары</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10,000 + клиенттер</w:t>
                              </w:r>
                              <w:r>
                                <w:rPr>
                                  <w:rFonts w:eastAsia="Calibri"/>
                                  <w:sz w:val="20"/>
                                  <w:szCs w:val="20"/>
                                  <w:lang w:val="kk-KZ"/>
                                </w:rPr>
                                <w:t>,</w:t>
                              </w:r>
                            </w:p>
                            <w:p w:rsidR="00D7553A" w:rsidRPr="00A23BA1" w:rsidRDefault="00D7553A" w:rsidP="00A23BA1">
                              <w:pPr>
                                <w:pStyle w:val="a8"/>
                                <w:spacing w:before="0" w:beforeAutospacing="0" w:after="0" w:afterAutospacing="0"/>
                                <w:jc w:val="center"/>
                                <w:rPr>
                                  <w:lang w:val="ru-RU"/>
                                </w:rPr>
                              </w:pPr>
                              <w:r>
                                <w:rPr>
                                  <w:rFonts w:eastAsia="Calibri"/>
                                  <w:sz w:val="20"/>
                                  <w:szCs w:val="20"/>
                                  <w:lang w:val="kk-KZ"/>
                                </w:rPr>
                                <w:t>ж</w:t>
                              </w:r>
                              <w:r w:rsidRPr="00A23BA1">
                                <w:rPr>
                                  <w:rFonts w:eastAsia="Calibri"/>
                                  <w:sz w:val="20"/>
                                  <w:szCs w:val="20"/>
                                  <w:lang w:val="kk-KZ"/>
                                </w:rPr>
                                <w:t>ылына 500 млн тонна</w:t>
                              </w:r>
                              <w:r>
                                <w:rPr>
                                  <w:rFonts w:eastAsia="Calibri"/>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9" name="Прямоугольник 409"/>
                        <wps:cNvSpPr/>
                        <wps:spPr>
                          <a:xfrm>
                            <a:off x="38098" y="5186975"/>
                            <a:ext cx="1381991" cy="1144554"/>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DE1120" w:rsidRDefault="00D7553A" w:rsidP="00DE1120">
                              <w:pPr>
                                <w:pStyle w:val="a8"/>
                                <w:spacing w:before="0" w:beforeAutospacing="0" w:after="0" w:afterAutospacing="0"/>
                                <w:ind w:left="-142" w:right="-120"/>
                                <w:jc w:val="center"/>
                                <w:rPr>
                                  <w:rFonts w:eastAsia="Calibri"/>
                                  <w:b/>
                                  <w:bCs/>
                                  <w:sz w:val="20"/>
                                  <w:szCs w:val="20"/>
                                  <w:lang w:val="kk-KZ"/>
                                </w:rPr>
                              </w:pPr>
                              <w:r w:rsidRPr="00DE1120">
                                <w:rPr>
                                  <w:rFonts w:eastAsia="Calibri"/>
                                  <w:b/>
                                  <w:bCs/>
                                  <w:sz w:val="20"/>
                                  <w:szCs w:val="20"/>
                                  <w:lang w:val="kk-KZ"/>
                                </w:rPr>
                                <w:t>Қаржылық қызметтер</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sidRPr="00DE1120">
                                <w:rPr>
                                  <w:rFonts w:eastAsia="Calibri"/>
                                  <w:bCs/>
                                  <w:sz w:val="20"/>
                                  <w:szCs w:val="20"/>
                                  <w:lang w:val="kk-KZ"/>
                                </w:rPr>
                                <w:t>Эквайринг</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sidRPr="00DE1120">
                                <w:rPr>
                                  <w:rFonts w:eastAsia="Calibri"/>
                                  <w:bCs/>
                                  <w:sz w:val="20"/>
                                  <w:szCs w:val="20"/>
                                  <w:lang w:val="kk-KZ"/>
                                </w:rPr>
                                <w:t>Факторинг</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sidRPr="00DE1120">
                                <w:rPr>
                                  <w:rFonts w:eastAsia="Calibri"/>
                                  <w:bCs/>
                                  <w:sz w:val="20"/>
                                  <w:szCs w:val="20"/>
                                  <w:lang w:val="kk-KZ"/>
                                </w:rPr>
                                <w:t>Автотөлемдер</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2 млрд</w:t>
                              </w:r>
                              <w:r>
                                <w:rPr>
                                  <w:rFonts w:eastAsia="Calibri"/>
                                  <w:bCs/>
                                  <w:sz w:val="20"/>
                                  <w:szCs w:val="20"/>
                                </w:rPr>
                                <w:t>$</w:t>
                              </w:r>
                              <w:r w:rsidRPr="00DE1120">
                                <w:rPr>
                                  <w:rFonts w:eastAsia="Calibri"/>
                                  <w:bCs/>
                                  <w:sz w:val="20"/>
                                  <w:szCs w:val="20"/>
                                  <w:lang w:val="kk-KZ"/>
                                </w:rPr>
                                <w:t xml:space="preserve"> айналым/жыл</w:t>
                              </w:r>
                              <w:r>
                                <w:rPr>
                                  <w:rFonts w:eastAsia="Calibri"/>
                                  <w:bCs/>
                                  <w:sz w:val="20"/>
                                  <w:szCs w:val="20"/>
                                  <w:lang w:val="kk-KZ"/>
                                </w:rPr>
                                <w:t>,</w:t>
                              </w:r>
                            </w:p>
                            <w:p w:rsidR="00D7553A" w:rsidRPr="00DE1120" w:rsidRDefault="00D7553A" w:rsidP="00DE1120">
                              <w:pPr>
                                <w:pStyle w:val="a8"/>
                                <w:spacing w:before="0" w:beforeAutospacing="0" w:after="0" w:afterAutospacing="0"/>
                                <w:ind w:left="-142" w:right="-120"/>
                                <w:jc w:val="center"/>
                                <w:rPr>
                                  <w:lang w:val="ru-RU"/>
                                </w:rPr>
                              </w:pPr>
                              <w:r w:rsidRPr="00DE1120">
                                <w:rPr>
                                  <w:rFonts w:eastAsia="Calibri"/>
                                  <w:bCs/>
                                  <w:sz w:val="20"/>
                                  <w:szCs w:val="20"/>
                                  <w:lang w:val="kk-KZ"/>
                                </w:rPr>
                                <w:t>15 серіктес банк</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0" name="Прямоугольник 410"/>
                        <wps:cNvSpPr/>
                        <wps:spPr>
                          <a:xfrm>
                            <a:off x="1454727" y="5186974"/>
                            <a:ext cx="1660869" cy="1144554"/>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DE1120" w:rsidRDefault="00D7553A" w:rsidP="00DE1120">
                              <w:pPr>
                                <w:pStyle w:val="a8"/>
                                <w:spacing w:before="0" w:beforeAutospacing="0" w:after="0" w:afterAutospacing="0"/>
                                <w:ind w:left="-142" w:right="-163"/>
                                <w:jc w:val="center"/>
                                <w:rPr>
                                  <w:rFonts w:eastAsia="Calibri"/>
                                  <w:b/>
                                  <w:bCs/>
                                  <w:sz w:val="20"/>
                                  <w:szCs w:val="20"/>
                                  <w:lang w:val="kk-KZ"/>
                                </w:rPr>
                              </w:pPr>
                              <w:r w:rsidRPr="00DE1120">
                                <w:rPr>
                                  <w:rFonts w:eastAsia="Calibri"/>
                                  <w:b/>
                                  <w:bCs/>
                                  <w:sz w:val="20"/>
                                  <w:szCs w:val="20"/>
                                  <w:lang w:val="kk-KZ"/>
                                </w:rPr>
                                <w:t>Сақтандыру</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sidRPr="00DE1120">
                                <w:rPr>
                                  <w:rFonts w:eastAsia="Calibri"/>
                                  <w:bCs/>
                                  <w:sz w:val="20"/>
                                  <w:szCs w:val="20"/>
                                  <w:lang w:val="kk-KZ"/>
                                </w:rPr>
                                <w:t>Жүктерді сақтандыру</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sidRPr="00DE1120">
                                <w:rPr>
                                  <w:rFonts w:eastAsia="Calibri"/>
                                  <w:bCs/>
                                  <w:sz w:val="20"/>
                                  <w:szCs w:val="20"/>
                                  <w:lang w:val="kk-KZ"/>
                                </w:rPr>
                                <w:t>ОСАГО/КАСКО</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sidRPr="00DE1120">
                                <w:rPr>
                                  <w:rFonts w:eastAsia="Calibri"/>
                                  <w:bCs/>
                                  <w:sz w:val="20"/>
                                  <w:szCs w:val="20"/>
                                  <w:lang w:val="kk-KZ"/>
                                </w:rPr>
                                <w:t>Логистикалық жауапкершілік</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8 сақтандыру компаниясы</w:t>
                              </w:r>
                              <w:r>
                                <w:rPr>
                                  <w:rFonts w:eastAsia="Calibri"/>
                                  <w:bCs/>
                                  <w:sz w:val="20"/>
                                  <w:szCs w:val="20"/>
                                  <w:lang w:val="kk-KZ"/>
                                </w:rPr>
                                <w:t>,</w:t>
                              </w:r>
                            </w:p>
                            <w:p w:rsidR="00D7553A" w:rsidRPr="00DE1120" w:rsidRDefault="00D7553A" w:rsidP="00DE1120">
                              <w:pPr>
                                <w:pStyle w:val="a8"/>
                                <w:spacing w:before="0" w:beforeAutospacing="0" w:after="0" w:afterAutospacing="0"/>
                                <w:ind w:left="-142" w:right="-163"/>
                                <w:jc w:val="center"/>
                              </w:pPr>
                              <w:r w:rsidRPr="00DE1120">
                                <w:rPr>
                                  <w:rFonts w:eastAsia="Calibri"/>
                                  <w:bCs/>
                                  <w:sz w:val="20"/>
                                  <w:szCs w:val="20"/>
                                  <w:lang w:val="kk-KZ"/>
                                </w:rPr>
                                <w:t>95% тәуекелдерді жабу</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1" name="Прямоугольник 411"/>
                        <wps:cNvSpPr/>
                        <wps:spPr>
                          <a:xfrm>
                            <a:off x="3151907" y="5186974"/>
                            <a:ext cx="1591195" cy="1144554"/>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DE1120" w:rsidRDefault="00D7553A" w:rsidP="00DE1120">
                              <w:pPr>
                                <w:pStyle w:val="a8"/>
                                <w:spacing w:before="0" w:beforeAutospacing="0" w:after="0" w:afterAutospacing="0"/>
                                <w:ind w:left="-142" w:right="-207"/>
                                <w:jc w:val="center"/>
                                <w:rPr>
                                  <w:rFonts w:eastAsia="Calibri"/>
                                  <w:b/>
                                  <w:bCs/>
                                  <w:sz w:val="20"/>
                                  <w:szCs w:val="20"/>
                                  <w:lang w:val="kk-KZ"/>
                                </w:rPr>
                              </w:pPr>
                              <w:r w:rsidRPr="00DE1120">
                                <w:rPr>
                                  <w:rFonts w:eastAsia="Calibri"/>
                                  <w:b/>
                                  <w:bCs/>
                                  <w:sz w:val="20"/>
                                  <w:szCs w:val="20"/>
                                  <w:lang w:val="kk-KZ"/>
                                </w:rPr>
                                <w:t>Телематика</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sidRPr="00DE1120">
                                <w:rPr>
                                  <w:rFonts w:eastAsia="Calibri"/>
                                  <w:bCs/>
                                  <w:sz w:val="20"/>
                                  <w:szCs w:val="20"/>
                                  <w:lang w:val="kk-KZ"/>
                                </w:rPr>
                                <w:t xml:space="preserve">GPS / </w:t>
                              </w:r>
                              <w:r>
                                <w:rPr>
                                  <w:rFonts w:eastAsia="Calibri"/>
                                  <w:bCs/>
                                  <w:sz w:val="20"/>
                                  <w:szCs w:val="20"/>
                                  <w:lang w:val="kk-KZ"/>
                                </w:rPr>
                                <w:t>ГЛОНАСС-трекинг</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sidRPr="00DE1120">
                                <w:rPr>
                                  <w:rFonts w:eastAsia="Calibri"/>
                                  <w:bCs/>
                                  <w:sz w:val="20"/>
                                  <w:szCs w:val="20"/>
                                  <w:lang w:val="kk-KZ"/>
                                </w:rPr>
                                <w:t>IoT сенсорлары</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sidRPr="00DE1120">
                                <w:rPr>
                                  <w:rFonts w:eastAsia="Calibri"/>
                                  <w:bCs/>
                                  <w:sz w:val="20"/>
                                  <w:szCs w:val="20"/>
                                  <w:lang w:val="kk-KZ"/>
                                </w:rPr>
                                <w:t>Телемеханика</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50,000 + құрылғылар</w:t>
                              </w:r>
                              <w:r>
                                <w:rPr>
                                  <w:rFonts w:eastAsia="Calibri"/>
                                  <w:bCs/>
                                  <w:sz w:val="20"/>
                                  <w:szCs w:val="20"/>
                                  <w:lang w:val="kk-KZ"/>
                                </w:rPr>
                                <w:t>,</w:t>
                              </w:r>
                            </w:p>
                            <w:p w:rsidR="00D7553A" w:rsidRPr="00DE1120" w:rsidRDefault="00D7553A" w:rsidP="00DE1120">
                              <w:pPr>
                                <w:pStyle w:val="a8"/>
                                <w:spacing w:before="0" w:beforeAutospacing="0" w:after="0" w:afterAutospacing="0"/>
                                <w:ind w:left="-142" w:right="-207"/>
                                <w:jc w:val="center"/>
                                <w:rPr>
                                  <w:lang w:val="ru-RU"/>
                                </w:rPr>
                              </w:pPr>
                              <w:r w:rsidRPr="00DE1120">
                                <w:rPr>
                                  <w:rFonts w:eastAsia="Calibri"/>
                                  <w:bCs/>
                                  <w:sz w:val="20"/>
                                  <w:szCs w:val="20"/>
                                  <w:lang w:val="kk-KZ"/>
                                </w:rPr>
                                <w:t>Нақты уақыт мониторингі</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2" name="Прямоугольник 412"/>
                        <wps:cNvSpPr/>
                        <wps:spPr>
                          <a:xfrm>
                            <a:off x="4779817" y="5186975"/>
                            <a:ext cx="1308561" cy="1144553"/>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DE1120" w:rsidRDefault="00D7553A" w:rsidP="00DE1120">
                              <w:pPr>
                                <w:pStyle w:val="a8"/>
                                <w:spacing w:before="0" w:beforeAutospacing="0" w:after="0" w:afterAutospacing="0"/>
                                <w:ind w:left="-142" w:right="-217"/>
                                <w:jc w:val="center"/>
                                <w:rPr>
                                  <w:rFonts w:eastAsia="Calibri"/>
                                  <w:b/>
                                  <w:bCs/>
                                  <w:sz w:val="20"/>
                                  <w:szCs w:val="20"/>
                                  <w:lang w:val="kk-KZ"/>
                                </w:rPr>
                              </w:pPr>
                              <w:r w:rsidRPr="00DE1120">
                                <w:rPr>
                                  <w:rFonts w:eastAsia="Calibri"/>
                                  <w:b/>
                                  <w:bCs/>
                                  <w:sz w:val="20"/>
                                  <w:szCs w:val="20"/>
                                  <w:lang w:val="kk-KZ"/>
                                </w:rPr>
                                <w:t>Құжат айналымы</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sidRPr="00DE1120">
                                <w:rPr>
                                  <w:rFonts w:eastAsia="Calibri"/>
                                  <w:bCs/>
                                  <w:sz w:val="20"/>
                                  <w:szCs w:val="20"/>
                                  <w:lang w:val="kk-KZ"/>
                                </w:rPr>
                                <w:t>ЭЦҚ</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sidRPr="00DE1120">
                                <w:rPr>
                                  <w:rFonts w:eastAsia="Calibri"/>
                                  <w:bCs/>
                                  <w:sz w:val="20"/>
                                  <w:szCs w:val="20"/>
                                  <w:lang w:val="kk-KZ"/>
                                </w:rPr>
                                <w:t>Электрондық шот-фактуралар</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sidRPr="00DE1120">
                                <w:rPr>
                                  <w:rFonts w:eastAsia="Calibri"/>
                                  <w:bCs/>
                                  <w:sz w:val="20"/>
                                  <w:szCs w:val="20"/>
                                  <w:lang w:val="kk-KZ"/>
                                </w:rPr>
                                <w:t>Мұрағаттау</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Айына 1 млн құжат</w:t>
                              </w:r>
                              <w:r>
                                <w:rPr>
                                  <w:rFonts w:eastAsia="Calibri"/>
                                  <w:bCs/>
                                  <w:sz w:val="20"/>
                                  <w:szCs w:val="20"/>
                                  <w:lang w:val="kk-KZ"/>
                                </w:rPr>
                                <w:t>,</w:t>
                              </w:r>
                            </w:p>
                            <w:p w:rsidR="00D7553A" w:rsidRPr="00DE1120" w:rsidRDefault="00D7553A" w:rsidP="00DE1120">
                              <w:pPr>
                                <w:pStyle w:val="a8"/>
                                <w:spacing w:before="0" w:beforeAutospacing="0" w:after="0" w:afterAutospacing="0"/>
                                <w:ind w:left="-142" w:right="-217"/>
                                <w:jc w:val="center"/>
                                <w:rPr>
                                  <w:lang w:val="kk-KZ"/>
                                </w:rPr>
                              </w:pPr>
                              <w:r w:rsidRPr="00DE1120">
                                <w:rPr>
                                  <w:rFonts w:eastAsia="Calibri"/>
                                  <w:bCs/>
                                  <w:sz w:val="20"/>
                                  <w:szCs w:val="20"/>
                                  <w:lang w:val="kk-KZ"/>
                                </w:rPr>
                                <w:t>99% цифрландыру</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3" name="Прямоугольник 413"/>
                        <wps:cNvSpPr/>
                        <wps:spPr>
                          <a:xfrm>
                            <a:off x="38100" y="0"/>
                            <a:ext cx="6035040" cy="253063"/>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3F0952" w:rsidRDefault="00D7553A" w:rsidP="003F0952">
                              <w:pPr>
                                <w:pStyle w:val="a8"/>
                                <w:spacing w:before="0" w:beforeAutospacing="0" w:after="0" w:afterAutospacing="0"/>
                                <w:jc w:val="center"/>
                                <w:rPr>
                                  <w:rFonts w:eastAsia="Calibri"/>
                                  <w:sz w:val="20"/>
                                  <w:szCs w:val="20"/>
                                  <w:lang w:val="kk-KZ"/>
                                </w:rPr>
                              </w:pPr>
                              <w:r w:rsidRPr="003F0952">
                                <w:rPr>
                                  <w:rFonts w:eastAsia="Calibri"/>
                                  <w:b/>
                                  <w:bCs/>
                                  <w:sz w:val="20"/>
                                  <w:szCs w:val="20"/>
                                  <w:lang w:val="kk-KZ"/>
                                </w:rPr>
                                <w:t>БАСҚАРУ ЖӘНЕ ҮЙЛЕСТІРУ ДЕҢГЕЙІ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 name="Прямоугольник 414"/>
                        <wps:cNvSpPr/>
                        <wps:spPr>
                          <a:xfrm>
                            <a:off x="38100" y="1442013"/>
                            <a:ext cx="6050280" cy="2435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Default="00D7553A" w:rsidP="003F0952">
                              <w:pPr>
                                <w:pStyle w:val="a8"/>
                                <w:spacing w:before="0" w:beforeAutospacing="0" w:after="0" w:afterAutospacing="0"/>
                                <w:jc w:val="center"/>
                              </w:pPr>
                              <w:r>
                                <w:rPr>
                                  <w:rFonts w:eastAsia="Calibri"/>
                                  <w:b/>
                                  <w:bCs/>
                                  <w:sz w:val="20"/>
                                  <w:szCs w:val="20"/>
                                  <w:lang w:val="kk-KZ"/>
                                </w:rPr>
                                <w:t>ТЕХНОЛОГИЯЛЫҚ ДЕҢГЕЙ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 name="Прямоугольник 415"/>
                        <wps:cNvSpPr/>
                        <wps:spPr>
                          <a:xfrm>
                            <a:off x="38099" y="3179644"/>
                            <a:ext cx="6050280" cy="243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7553A" w:rsidRDefault="00D7553A" w:rsidP="003F0952">
                              <w:pPr>
                                <w:pStyle w:val="a8"/>
                                <w:spacing w:before="0" w:beforeAutospacing="0" w:after="0" w:afterAutospacing="0"/>
                                <w:jc w:val="center"/>
                              </w:pPr>
                              <w:r>
                                <w:rPr>
                                  <w:rFonts w:eastAsia="Calibri"/>
                                  <w:b/>
                                  <w:bCs/>
                                  <w:sz w:val="20"/>
                                  <w:szCs w:val="20"/>
                                  <w:lang w:val="kk-KZ"/>
                                </w:rPr>
                                <w:t>ОПЕРАЦИЯЛЫҚ ДЕҢГЕЙ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6" name="Прямоугольник 416"/>
                        <wps:cNvSpPr/>
                        <wps:spPr>
                          <a:xfrm>
                            <a:off x="38099" y="4943475"/>
                            <a:ext cx="6050280" cy="243500"/>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Default="00D7553A" w:rsidP="003F0952">
                              <w:pPr>
                                <w:pStyle w:val="a8"/>
                                <w:spacing w:before="0" w:beforeAutospacing="0" w:after="0" w:afterAutospacing="0"/>
                                <w:jc w:val="center"/>
                              </w:pPr>
                              <w:r>
                                <w:rPr>
                                  <w:rFonts w:eastAsia="Calibri"/>
                                  <w:b/>
                                  <w:bCs/>
                                  <w:sz w:val="20"/>
                                  <w:szCs w:val="20"/>
                                  <w:lang w:val="kk-KZ"/>
                                </w:rPr>
                                <w:t>ҚЫЗМЕТ КӨРСЕТУ ДЕҢГЕЙІ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3" name="Стрелка вниз 443"/>
                        <wps:cNvSpPr/>
                        <wps:spPr>
                          <a:xfrm>
                            <a:off x="2230120" y="1269293"/>
                            <a:ext cx="1847850" cy="172720"/>
                          </a:xfrm>
                          <a:prstGeom prst="downArrow">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Стрелка вниз 444"/>
                        <wps:cNvSpPr/>
                        <wps:spPr>
                          <a:xfrm>
                            <a:off x="2278848" y="2957947"/>
                            <a:ext cx="1847850" cy="219170"/>
                          </a:xfrm>
                          <a:prstGeom prst="downArrow">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5" name="Стрелка вниз 445"/>
                        <wps:cNvSpPr/>
                        <wps:spPr>
                          <a:xfrm>
                            <a:off x="2243974" y="4724400"/>
                            <a:ext cx="1847850" cy="2190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7" name="Прямая соединительная линия 447"/>
                        <wps:cNvCnPr>
                          <a:stCxn id="386" idx="2"/>
                          <a:endCxn id="400" idx="2"/>
                        </wps:cNvCnPr>
                        <wps:spPr>
                          <a:xfrm flipV="1">
                            <a:off x="1082386" y="1267689"/>
                            <a:ext cx="4057246" cy="1"/>
                          </a:xfrm>
                          <a:prstGeom prst="line">
                            <a:avLst/>
                          </a:prstGeom>
                          <a:ln/>
                        </wps:spPr>
                        <wps:style>
                          <a:lnRef idx="2">
                            <a:schemeClr val="accent3"/>
                          </a:lnRef>
                          <a:fillRef idx="1">
                            <a:schemeClr val="lt1"/>
                          </a:fillRef>
                          <a:effectRef idx="0">
                            <a:schemeClr val="accent3"/>
                          </a:effectRef>
                          <a:fontRef idx="minor">
                            <a:schemeClr val="dk1"/>
                          </a:fontRef>
                        </wps:style>
                        <wps:bodyPr/>
                      </wps:wsp>
                      <wps:wsp>
                        <wps:cNvPr id="448" name="Прямая соединительная линия 448"/>
                        <wps:cNvCnPr>
                          <a:stCxn id="401" idx="2"/>
                          <a:endCxn id="404" idx="2"/>
                        </wps:cNvCnPr>
                        <wps:spPr>
                          <a:xfrm>
                            <a:off x="929986" y="2957947"/>
                            <a:ext cx="460455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49" name="Прямая соединительная линия 449"/>
                        <wps:cNvCnPr>
                          <a:stCxn id="405" idx="2"/>
                          <a:endCxn id="408" idx="2"/>
                        </wps:cNvCnPr>
                        <wps:spPr>
                          <a:xfrm>
                            <a:off x="836468" y="4724400"/>
                            <a:ext cx="4490258" cy="0"/>
                          </a:xfrm>
                          <a:prstGeom prst="line">
                            <a:avLst/>
                          </a:prstGeom>
                          <a:ln w="12700"/>
                        </wps:spPr>
                        <wps:style>
                          <a:lnRef idx="1">
                            <a:schemeClr val="accent6"/>
                          </a:lnRef>
                          <a:fillRef idx="0">
                            <a:schemeClr val="accent6"/>
                          </a:fillRef>
                          <a:effectRef idx="0">
                            <a:schemeClr val="accent6"/>
                          </a:effectRef>
                          <a:fontRef idx="minor">
                            <a:schemeClr val="tx1"/>
                          </a:fontRef>
                        </wps:style>
                        <wps:bodyPr/>
                      </wps:wsp>
                      <wps:wsp>
                        <wps:cNvPr id="450" name="Прямая соединительная линия 450"/>
                        <wps:cNvCnPr>
                          <a:endCxn id="412" idx="2"/>
                        </wps:cNvCnPr>
                        <wps:spPr>
                          <a:xfrm flipV="1">
                            <a:off x="727363" y="6331528"/>
                            <a:ext cx="4706735" cy="1"/>
                          </a:xfrm>
                          <a:prstGeom prst="line">
                            <a:avLst/>
                          </a:prstGeom>
                          <a:ln w="12700"/>
                        </wps:spPr>
                        <wps:style>
                          <a:lnRef idx="1">
                            <a:schemeClr val="accent2"/>
                          </a:lnRef>
                          <a:fillRef idx="0">
                            <a:schemeClr val="accent2"/>
                          </a:fillRef>
                          <a:effectRef idx="0">
                            <a:schemeClr val="accent2"/>
                          </a:effectRef>
                          <a:fontRef idx="minor">
                            <a:schemeClr val="tx1"/>
                          </a:fontRef>
                        </wps:style>
                        <wps:bodyPr/>
                      </wps:wsp>
                      <wps:wsp>
                        <wps:cNvPr id="456" name="Прямоугольник 456"/>
                        <wps:cNvSpPr/>
                        <wps:spPr>
                          <a:xfrm>
                            <a:off x="32962" y="6812049"/>
                            <a:ext cx="2088515" cy="1014095"/>
                          </a:xfrm>
                          <a:prstGeom prst="rect">
                            <a:avLst/>
                          </a:prstGeom>
                        </wps:spPr>
                        <wps:style>
                          <a:lnRef idx="2">
                            <a:schemeClr val="accent5"/>
                          </a:lnRef>
                          <a:fillRef idx="1">
                            <a:schemeClr val="lt1"/>
                          </a:fillRef>
                          <a:effectRef idx="0">
                            <a:schemeClr val="accent5"/>
                          </a:effectRef>
                          <a:fontRef idx="minor">
                            <a:schemeClr val="dk1"/>
                          </a:fontRef>
                        </wps:style>
                        <wps:txbx>
                          <w:txbxContent>
                            <w:p w:rsidR="00D7553A" w:rsidRPr="00DE1120" w:rsidRDefault="00D7553A" w:rsidP="00DE1120">
                              <w:pPr>
                                <w:pStyle w:val="a8"/>
                                <w:spacing w:before="0" w:beforeAutospacing="0" w:after="0" w:afterAutospacing="0"/>
                                <w:jc w:val="center"/>
                                <w:rPr>
                                  <w:rFonts w:eastAsia="Calibri"/>
                                  <w:b/>
                                  <w:bCs/>
                                  <w:sz w:val="20"/>
                                  <w:szCs w:val="20"/>
                                  <w:lang w:val="kk-KZ"/>
                                </w:rPr>
                              </w:pPr>
                              <w:r w:rsidRPr="00DE1120">
                                <w:rPr>
                                  <w:rFonts w:eastAsia="Calibri"/>
                                  <w:b/>
                                  <w:bCs/>
                                  <w:sz w:val="20"/>
                                  <w:szCs w:val="20"/>
                                  <w:lang w:val="kk-KZ"/>
                                </w:rPr>
                                <w:t>Негізгі дағдылар</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Сандық сауаттылық</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Платформалармен жұмыс</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Негізгі аналитика</w:t>
                              </w:r>
                            </w:p>
                            <w:p w:rsidR="00D7553A" w:rsidRPr="00DE1120" w:rsidRDefault="00D7553A" w:rsidP="00DE1120">
                              <w:pPr>
                                <w:pStyle w:val="a8"/>
                                <w:spacing w:before="0" w:beforeAutospacing="0" w:after="0" w:afterAutospacing="0"/>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15,000 оқытылды</w:t>
                              </w:r>
                              <w:r>
                                <w:rPr>
                                  <w:rFonts w:eastAsia="Calibri"/>
                                  <w:bCs/>
                                  <w:sz w:val="20"/>
                                  <w:szCs w:val="20"/>
                                  <w:lang w:val="kk-KZ"/>
                                </w:rPr>
                                <w:t>,</w:t>
                              </w:r>
                            </w:p>
                            <w:p w:rsidR="00D7553A" w:rsidRPr="00DE1120" w:rsidRDefault="00D7553A" w:rsidP="00DE1120">
                              <w:pPr>
                                <w:pStyle w:val="a8"/>
                                <w:spacing w:before="0" w:beforeAutospacing="0" w:after="0" w:afterAutospacing="0"/>
                                <w:jc w:val="center"/>
                                <w:rPr>
                                  <w:lang w:val="ru-RU"/>
                                </w:rPr>
                              </w:pPr>
                              <w:r w:rsidRPr="00DE1120">
                                <w:rPr>
                                  <w:rFonts w:eastAsia="Calibri"/>
                                  <w:bCs/>
                                  <w:sz w:val="20"/>
                                  <w:szCs w:val="20"/>
                                  <w:lang w:val="kk-KZ"/>
                                </w:rPr>
                                <w:t>40 сағаттық курс</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7" name="Прямоугольник 457"/>
                        <wps:cNvSpPr/>
                        <wps:spPr>
                          <a:xfrm>
                            <a:off x="2168236" y="6811595"/>
                            <a:ext cx="1958462" cy="1014095"/>
                          </a:xfrm>
                          <a:prstGeom prst="rect">
                            <a:avLst/>
                          </a:prstGeom>
                        </wps:spPr>
                        <wps:style>
                          <a:lnRef idx="2">
                            <a:schemeClr val="accent5"/>
                          </a:lnRef>
                          <a:fillRef idx="1">
                            <a:schemeClr val="lt1"/>
                          </a:fillRef>
                          <a:effectRef idx="0">
                            <a:schemeClr val="accent5"/>
                          </a:effectRef>
                          <a:fontRef idx="minor">
                            <a:schemeClr val="dk1"/>
                          </a:fontRef>
                        </wps:style>
                        <wps:txbx>
                          <w:txbxContent>
                            <w:p w:rsidR="00D7553A" w:rsidRPr="00DE1120" w:rsidRDefault="00D7553A" w:rsidP="00DE1120">
                              <w:pPr>
                                <w:pStyle w:val="a8"/>
                                <w:spacing w:before="0" w:beforeAutospacing="0" w:after="0" w:afterAutospacing="0"/>
                                <w:ind w:left="-142" w:right="-195"/>
                                <w:jc w:val="center"/>
                                <w:rPr>
                                  <w:rFonts w:eastAsia="Calibri"/>
                                  <w:b/>
                                  <w:bCs/>
                                  <w:sz w:val="20"/>
                                  <w:szCs w:val="20"/>
                                  <w:lang w:val="kk-KZ"/>
                                </w:rPr>
                              </w:pPr>
                              <w:r w:rsidRPr="00DE1120">
                                <w:rPr>
                                  <w:rFonts w:eastAsia="Calibri"/>
                                  <w:b/>
                                  <w:bCs/>
                                  <w:sz w:val="20"/>
                                  <w:szCs w:val="20"/>
                                  <w:lang w:val="kk-KZ"/>
                                </w:rPr>
                                <w:t>Мамандандырылған құзыреттер</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sidRPr="00DE1120">
                                <w:rPr>
                                  <w:rFonts w:eastAsia="Calibri"/>
                                  <w:bCs/>
                                  <w:sz w:val="20"/>
                                  <w:szCs w:val="20"/>
                                  <w:lang w:val="kk-KZ"/>
                                </w:rPr>
                                <w:t>Деректерді басқару</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sidRPr="00DE1120">
                                <w:rPr>
                                  <w:rFonts w:eastAsia="Calibri"/>
                                  <w:bCs/>
                                  <w:sz w:val="20"/>
                                  <w:szCs w:val="20"/>
                                  <w:lang w:val="kk-KZ"/>
                                </w:rPr>
                                <w:t>Сандық логистика</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sidRPr="00DE1120">
                                <w:rPr>
                                  <w:rFonts w:eastAsia="Calibri"/>
                                  <w:bCs/>
                                  <w:sz w:val="20"/>
                                  <w:szCs w:val="20"/>
                                  <w:lang w:val="kk-KZ"/>
                                </w:rPr>
                                <w:t>Жүйелік интеграция</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8,000 маман</w:t>
                              </w:r>
                              <w:r>
                                <w:rPr>
                                  <w:rFonts w:eastAsia="Calibri"/>
                                  <w:bCs/>
                                  <w:sz w:val="20"/>
                                  <w:szCs w:val="20"/>
                                  <w:lang w:val="kk-KZ"/>
                                </w:rPr>
                                <w:t xml:space="preserve">, </w:t>
                              </w:r>
                            </w:p>
                            <w:p w:rsidR="00D7553A" w:rsidRPr="00DE1120" w:rsidRDefault="00D7553A" w:rsidP="00DE1120">
                              <w:pPr>
                                <w:pStyle w:val="a8"/>
                                <w:spacing w:before="0" w:beforeAutospacing="0" w:after="0" w:afterAutospacing="0"/>
                                <w:ind w:left="-142" w:right="-195"/>
                                <w:jc w:val="center"/>
                                <w:rPr>
                                  <w:lang w:val="ru-RU"/>
                                </w:rPr>
                              </w:pPr>
                              <w:r w:rsidRPr="00DE1120">
                                <w:rPr>
                                  <w:rFonts w:eastAsia="Calibri"/>
                                  <w:bCs/>
                                  <w:sz w:val="20"/>
                                  <w:szCs w:val="20"/>
                                  <w:lang w:val="kk-KZ"/>
                                </w:rPr>
                                <w:t>120 сағат оқу</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8" name="Прямоугольник 458"/>
                        <wps:cNvSpPr/>
                        <wps:spPr>
                          <a:xfrm>
                            <a:off x="4199197" y="6812049"/>
                            <a:ext cx="1869440" cy="1014095"/>
                          </a:xfrm>
                          <a:prstGeom prst="rect">
                            <a:avLst/>
                          </a:prstGeom>
                        </wps:spPr>
                        <wps:style>
                          <a:lnRef idx="2">
                            <a:schemeClr val="accent5"/>
                          </a:lnRef>
                          <a:fillRef idx="1">
                            <a:schemeClr val="lt1"/>
                          </a:fillRef>
                          <a:effectRef idx="0">
                            <a:schemeClr val="accent5"/>
                          </a:effectRef>
                          <a:fontRef idx="minor">
                            <a:schemeClr val="dk1"/>
                          </a:fontRef>
                        </wps:style>
                        <wps:txbx>
                          <w:txbxContent>
                            <w:p w:rsidR="00D7553A" w:rsidRPr="00DE1120" w:rsidRDefault="00D7553A" w:rsidP="00DE1120">
                              <w:pPr>
                                <w:pStyle w:val="a8"/>
                                <w:spacing w:before="0" w:beforeAutospacing="0" w:after="0" w:afterAutospacing="0"/>
                                <w:jc w:val="center"/>
                                <w:rPr>
                                  <w:rFonts w:eastAsia="Calibri"/>
                                  <w:b/>
                                  <w:bCs/>
                                  <w:sz w:val="20"/>
                                  <w:szCs w:val="20"/>
                                  <w:lang w:val="kk-KZ"/>
                                </w:rPr>
                              </w:pPr>
                              <w:r w:rsidRPr="00DE1120">
                                <w:rPr>
                                  <w:rFonts w:eastAsia="Calibri"/>
                                  <w:b/>
                                  <w:bCs/>
                                  <w:sz w:val="20"/>
                                  <w:szCs w:val="20"/>
                                  <w:lang w:val="kk-KZ"/>
                                </w:rPr>
                                <w:t>Сараптамалық білім</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AI және машиналық оқыту</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Блокчейн технологиясы</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Жүйелердің архитектурасы</w:t>
                              </w:r>
                            </w:p>
                            <w:p w:rsidR="00D7553A" w:rsidRPr="00DE1120" w:rsidRDefault="00D7553A" w:rsidP="00DE1120">
                              <w:pPr>
                                <w:pStyle w:val="a8"/>
                                <w:spacing w:before="0" w:beforeAutospacing="0" w:after="0" w:afterAutospacing="0"/>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800 сарапшы</w:t>
                              </w:r>
                              <w:r>
                                <w:rPr>
                                  <w:rFonts w:eastAsia="Calibri"/>
                                  <w:bCs/>
                                  <w:sz w:val="20"/>
                                  <w:szCs w:val="20"/>
                                  <w:lang w:val="kk-KZ"/>
                                </w:rPr>
                                <w:t>,</w:t>
                              </w:r>
                            </w:p>
                            <w:p w:rsidR="00D7553A" w:rsidRPr="00DE1120" w:rsidRDefault="00D7553A" w:rsidP="00DE1120">
                              <w:pPr>
                                <w:pStyle w:val="a8"/>
                                <w:spacing w:before="0" w:beforeAutospacing="0" w:after="0" w:afterAutospacing="0"/>
                                <w:jc w:val="center"/>
                              </w:pPr>
                              <w:r w:rsidRPr="00DE1120">
                                <w:rPr>
                                  <w:rFonts w:eastAsia="Calibri"/>
                                  <w:bCs/>
                                  <w:sz w:val="20"/>
                                  <w:szCs w:val="20"/>
                                  <w:lang w:val="kk-KZ"/>
                                </w:rPr>
                                <w:t>Бағдарламаның 200 сағаты</w:t>
                              </w:r>
                              <w:r>
                                <w:rPr>
                                  <w:rFonts w:eastAsia="Calibri"/>
                                  <w:bCs/>
                                  <w:sz w:val="20"/>
                                  <w:szCs w:val="20"/>
                                  <w:lang w:val="kk-KZ"/>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9" name="Прямоугольник 459"/>
                        <wps:cNvSpPr/>
                        <wps:spPr>
                          <a:xfrm>
                            <a:off x="32962" y="6559319"/>
                            <a:ext cx="6035040" cy="252730"/>
                          </a:xfrm>
                          <a:prstGeom prst="rect">
                            <a:avLst/>
                          </a:prstGeom>
                        </wps:spPr>
                        <wps:style>
                          <a:lnRef idx="2">
                            <a:schemeClr val="accent5"/>
                          </a:lnRef>
                          <a:fillRef idx="1">
                            <a:schemeClr val="lt1"/>
                          </a:fillRef>
                          <a:effectRef idx="0">
                            <a:schemeClr val="accent5"/>
                          </a:effectRef>
                          <a:fontRef idx="minor">
                            <a:schemeClr val="dk1"/>
                          </a:fontRef>
                        </wps:style>
                        <wps:txbx>
                          <w:txbxContent>
                            <w:p w:rsidR="00D7553A" w:rsidRDefault="00D7553A" w:rsidP="00DE1120">
                              <w:pPr>
                                <w:pStyle w:val="a8"/>
                                <w:spacing w:before="0" w:beforeAutospacing="0" w:after="0" w:afterAutospacing="0"/>
                                <w:jc w:val="center"/>
                              </w:pPr>
                              <w:r>
                                <w:rPr>
                                  <w:rFonts w:eastAsia="Calibri"/>
                                  <w:b/>
                                  <w:bCs/>
                                  <w:sz w:val="20"/>
                                  <w:szCs w:val="20"/>
                                  <w:lang w:val="kk-KZ"/>
                                </w:rPr>
                                <w:t>ҚҰЗІРЕТТІЛІК ДЕҢГЕЙІ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9" name="Стрелка вниз 519"/>
                        <wps:cNvSpPr/>
                        <wps:spPr>
                          <a:xfrm>
                            <a:off x="2216264" y="6331527"/>
                            <a:ext cx="1847850" cy="219075"/>
                          </a:xfrm>
                          <a:prstGeom prst="downArrow">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DAFA0C6" id="Полотно 446" o:spid="_x0000_s1472" editas="canvas" style="width:482.75pt;height:619.05pt;mso-position-horizontal-relative:char;mso-position-vertical-relative:line" coordsize="61302,7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">
                <v:shape id="_x0000_s1473" type="#_x0000_t75" style="position:absolute;width:61302;height:78619;visibility:visible;mso-wrap-style:square" stroked="t" strokecolor="black [3213]">
                  <v:fill o:detectmouseclick="t"/>
                  <v:path o:connecttype="none"/>
                </v:shape>
                <v:rect id="Прямоугольник 386" o:spid="_x0000_s1474" style="position:absolute;left:381;top:2530;width:20885;height:10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" fillcolor="white [3201]" strokecolor="#a5a5a5 [3206]" strokeweight="1pt">
                  <v:textbox>
                    <w:txbxContent>
                      <w:p w:rsidR="00D7553A" w:rsidRDefault="00D7553A" w:rsidP="003F0952">
                        <w:pPr>
                          <w:spacing w:after="0" w:line="240" w:lineRule="auto"/>
                          <w:jc w:val="center"/>
                          <w:rPr>
                            <w:rFonts w:ascii="Times New Roman" w:hAnsi="Times New Roman" w:cs="Times New Roman"/>
                            <w:b/>
                            <w:sz w:val="20"/>
                            <w:lang w:val="kk-KZ"/>
                          </w:rPr>
                        </w:pPr>
                        <w:r>
                          <w:rPr>
                            <w:rFonts w:ascii="Times New Roman" w:hAnsi="Times New Roman" w:cs="Times New Roman"/>
                            <w:b/>
                            <w:sz w:val="20"/>
                            <w:lang w:val="kk-KZ"/>
                          </w:rPr>
                          <w:t>Экожүйені басқару орталығы</w:t>
                        </w:r>
                      </w:p>
                      <w:p w:rsidR="00D7553A" w:rsidRPr="003F0952" w:rsidRDefault="00D7553A" w:rsidP="003F0952">
                        <w:pPr>
                          <w:spacing w:after="0" w:line="240" w:lineRule="auto"/>
                          <w:jc w:val="center"/>
                          <w:rPr>
                            <w:rFonts w:ascii="Times New Roman" w:hAnsi="Times New Roman" w:cs="Times New Roman"/>
                            <w:sz w:val="20"/>
                            <w:lang w:val="kk-KZ"/>
                          </w:rPr>
                        </w:pPr>
                        <w:r w:rsidRPr="003F0952">
                          <w:rPr>
                            <w:rFonts w:ascii="Times New Roman" w:hAnsi="Times New Roman" w:cs="Times New Roman"/>
                            <w:sz w:val="20"/>
                            <w:lang w:val="kk-KZ"/>
                          </w:rPr>
                          <w:t>Барлық қатысушыларды үйлестіру</w:t>
                        </w:r>
                      </w:p>
                      <w:p w:rsidR="00D7553A" w:rsidRPr="003F0952" w:rsidRDefault="00D7553A" w:rsidP="003F0952">
                        <w:pPr>
                          <w:spacing w:after="0" w:line="240" w:lineRule="auto"/>
                          <w:jc w:val="center"/>
                          <w:rPr>
                            <w:rFonts w:ascii="Times New Roman" w:hAnsi="Times New Roman" w:cs="Times New Roman"/>
                            <w:sz w:val="20"/>
                            <w:lang w:val="kk-KZ"/>
                          </w:rPr>
                        </w:pPr>
                        <w:r w:rsidRPr="003F0952">
                          <w:rPr>
                            <w:rFonts w:ascii="Times New Roman" w:hAnsi="Times New Roman" w:cs="Times New Roman"/>
                            <w:sz w:val="20"/>
                            <w:lang w:val="kk-KZ"/>
                          </w:rPr>
                          <w:t>Стратегиялық жоспарлау</w:t>
                        </w:r>
                      </w:p>
                      <w:p w:rsidR="00D7553A" w:rsidRPr="003F0952" w:rsidRDefault="00D7553A" w:rsidP="003F0952">
                        <w:pPr>
                          <w:spacing w:after="0" w:line="240" w:lineRule="auto"/>
                          <w:jc w:val="center"/>
                          <w:rPr>
                            <w:rFonts w:ascii="Times New Roman" w:hAnsi="Times New Roman" w:cs="Times New Roman"/>
                            <w:sz w:val="20"/>
                            <w:lang w:val="kk-KZ"/>
                          </w:rPr>
                        </w:pPr>
                        <w:r w:rsidRPr="003F0952">
                          <w:rPr>
                            <w:rFonts w:ascii="Times New Roman" w:hAnsi="Times New Roman" w:cs="Times New Roman"/>
                            <w:sz w:val="20"/>
                            <w:lang w:val="kk-KZ"/>
                          </w:rPr>
                          <w:t>KPI бақылау</w:t>
                        </w:r>
                      </w:p>
                      <w:p w:rsidR="00D7553A" w:rsidRPr="00367876" w:rsidRDefault="00D7553A" w:rsidP="003F0952">
                        <w:pPr>
                          <w:spacing w:after="0" w:line="240" w:lineRule="auto"/>
                          <w:jc w:val="center"/>
                          <w:rPr>
                            <w:rFonts w:ascii="Times New Roman" w:hAnsi="Times New Roman" w:cs="Times New Roman"/>
                            <w:sz w:val="20"/>
                            <w:lang w:val="kk-KZ"/>
                          </w:rPr>
                        </w:pPr>
                        <w:r>
                          <w:rPr>
                            <w:rFonts w:ascii="Times New Roman" w:hAnsi="Times New Roman" w:cs="Times New Roman"/>
                            <w:sz w:val="20"/>
                            <w:lang w:val="kk-KZ"/>
                          </w:rPr>
                          <w:t>(</w:t>
                        </w:r>
                        <w:r w:rsidRPr="003F0952">
                          <w:rPr>
                            <w:rFonts w:ascii="Times New Roman" w:hAnsi="Times New Roman" w:cs="Times New Roman"/>
                            <w:sz w:val="20"/>
                            <w:lang w:val="kk-KZ"/>
                          </w:rPr>
                          <w:t>24/7 мониторинг</w:t>
                        </w:r>
                        <w:r>
                          <w:rPr>
                            <w:rFonts w:ascii="Times New Roman" w:hAnsi="Times New Roman" w:cs="Times New Roman"/>
                            <w:sz w:val="20"/>
                            <w:lang w:val="kk-KZ"/>
                          </w:rPr>
                          <w:t>, 99,</w:t>
                        </w:r>
                        <w:r w:rsidRPr="003F0952">
                          <w:rPr>
                            <w:rFonts w:ascii="Times New Roman" w:hAnsi="Times New Roman" w:cs="Times New Roman"/>
                            <w:sz w:val="20"/>
                            <w:lang w:val="kk-KZ"/>
                          </w:rPr>
                          <w:t>9% қол жетімділік</w:t>
                        </w:r>
                        <w:r w:rsidRPr="00367876">
                          <w:rPr>
                            <w:rFonts w:ascii="Times New Roman" w:hAnsi="Times New Roman" w:cs="Times New Roman"/>
                            <w:sz w:val="20"/>
                            <w:lang w:val="kk-KZ"/>
                          </w:rPr>
                          <w:t>)</w:t>
                        </w:r>
                      </w:p>
                    </w:txbxContent>
                  </v:textbox>
                </v:rect>
                <v:rect id="Прямоугольник 399" o:spid="_x0000_s1475" style="position:absolute;left:23246;top:2530;width:17533;height:10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" fillcolor="white [3201]" strokecolor="#a5a5a5 [3206]" strokeweight="1pt">
                  <v:textbox>
                    <w:txbxContent>
                      <w:p w:rsidR="00D7553A" w:rsidRPr="001257A8" w:rsidRDefault="00D7553A" w:rsidP="005C332A">
                        <w:pPr>
                          <w:pStyle w:val="a8"/>
                          <w:spacing w:before="0" w:beforeAutospacing="0" w:after="0" w:afterAutospacing="0"/>
                          <w:jc w:val="center"/>
                          <w:rPr>
                            <w:b/>
                            <w:lang w:val="ru-RU"/>
                          </w:rPr>
                        </w:pPr>
                        <w:r w:rsidRPr="005C332A">
                          <w:rPr>
                            <w:rFonts w:eastAsia="Calibri"/>
                            <w:b/>
                            <w:sz w:val="20"/>
                            <w:szCs w:val="20"/>
                            <w:lang w:val="kk-KZ"/>
                          </w:rPr>
                          <w:t>Саясат пен стандарттар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Реттеуші база</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Техникалық стандарттар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Қауіпсіздік процедуралары</w:t>
                        </w:r>
                      </w:p>
                      <w:p w:rsidR="00D7553A" w:rsidRPr="005C332A" w:rsidRDefault="00D7553A" w:rsidP="005C332A">
                        <w:pPr>
                          <w:pStyle w:val="a8"/>
                          <w:spacing w:before="0" w:beforeAutospacing="0" w:after="0" w:afterAutospacing="0"/>
                          <w:jc w:val="center"/>
                          <w:rPr>
                            <w:rFonts w:eastAsia="Calibri"/>
                            <w:sz w:val="20"/>
                            <w:szCs w:val="20"/>
                            <w:lang w:val="kk-KZ"/>
                          </w:rPr>
                        </w:pPr>
                        <w:r>
                          <w:rPr>
                            <w:rFonts w:eastAsia="Calibri"/>
                            <w:sz w:val="20"/>
                            <w:szCs w:val="20"/>
                            <w:lang w:val="kk-KZ"/>
                          </w:rPr>
                          <w:t xml:space="preserve"> (</w:t>
                        </w:r>
                        <w:r w:rsidRPr="005C332A">
                          <w:rPr>
                            <w:rFonts w:eastAsia="Calibri"/>
                            <w:sz w:val="20"/>
                            <w:szCs w:val="20"/>
                            <w:lang w:val="kk-KZ"/>
                          </w:rPr>
                          <w:t>50 + стандарттар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ISO сертификаттау</w:t>
                        </w:r>
                        <w:r>
                          <w:rPr>
                            <w:rFonts w:eastAsia="Calibri"/>
                            <w:sz w:val="20"/>
                            <w:szCs w:val="20"/>
                            <w:lang w:val="kk-KZ"/>
                          </w:rPr>
                          <w:t>)</w:t>
                        </w:r>
                      </w:p>
                    </w:txbxContent>
                  </v:textbox>
                </v:rect>
                <v:rect id="Прямоугольник 400" o:spid="_x0000_s1476" style="position:absolute;left:42048;top:2530;width:18696;height:10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" fillcolor="white [3201]" strokecolor="#a5a5a5 [3206]" strokeweight="1pt">
                  <v:textbox>
                    <w:txbxContent>
                      <w:p w:rsidR="00D7553A" w:rsidRPr="005C332A" w:rsidRDefault="00D7553A" w:rsidP="005C332A">
                        <w:pPr>
                          <w:pStyle w:val="a8"/>
                          <w:spacing w:before="0" w:beforeAutospacing="0" w:after="0" w:afterAutospacing="0"/>
                          <w:jc w:val="center"/>
                          <w:rPr>
                            <w:b/>
                            <w:lang w:val="ru-RU"/>
                          </w:rPr>
                        </w:pPr>
                        <w:r w:rsidRPr="005C332A">
                          <w:rPr>
                            <w:rFonts w:eastAsia="Calibri"/>
                            <w:b/>
                            <w:sz w:val="20"/>
                            <w:szCs w:val="20"/>
                            <w:lang w:val="kk-KZ"/>
                          </w:rPr>
                          <w:t>Бақылау және талдаулар</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Real-time</w:t>
                        </w:r>
                        <w:r>
                          <w:rPr>
                            <w:rFonts w:eastAsia="Calibri"/>
                            <w:sz w:val="20"/>
                            <w:szCs w:val="20"/>
                            <w:lang w:val="kk-KZ"/>
                          </w:rPr>
                          <w:t xml:space="preserve"> </w:t>
                        </w:r>
                        <w:r w:rsidRPr="005C332A">
                          <w:rPr>
                            <w:rFonts w:eastAsia="Calibri"/>
                            <w:sz w:val="20"/>
                            <w:szCs w:val="20"/>
                            <w:lang w:val="kk-KZ"/>
                          </w:rPr>
                          <w:t>тақталары</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Болжа</w:t>
                        </w:r>
                        <w:r>
                          <w:rPr>
                            <w:rFonts w:eastAsia="Calibri"/>
                            <w:sz w:val="20"/>
                            <w:szCs w:val="20"/>
                            <w:lang w:val="kk-KZ"/>
                          </w:rPr>
                          <w:t>м</w:t>
                        </w:r>
                        <w:r w:rsidRPr="005C332A">
                          <w:rPr>
                            <w:rFonts w:eastAsia="Calibri"/>
                            <w:sz w:val="20"/>
                            <w:szCs w:val="20"/>
                            <w:lang w:val="kk-KZ"/>
                          </w:rPr>
                          <w:t>ды аналитика</w:t>
                        </w:r>
                      </w:p>
                      <w:p w:rsidR="00D7553A" w:rsidRPr="005C332A" w:rsidRDefault="00D7553A" w:rsidP="005C332A">
                        <w:pPr>
                          <w:pStyle w:val="a8"/>
                          <w:spacing w:before="0" w:beforeAutospacing="0" w:after="0" w:afterAutospacing="0"/>
                          <w:jc w:val="center"/>
                          <w:rPr>
                            <w:rFonts w:eastAsia="Calibri"/>
                            <w:sz w:val="20"/>
                            <w:szCs w:val="20"/>
                            <w:lang w:val="kk-KZ"/>
                          </w:rPr>
                        </w:pPr>
                        <w:r w:rsidRPr="005C332A">
                          <w:rPr>
                            <w:rFonts w:eastAsia="Calibri"/>
                            <w:sz w:val="20"/>
                            <w:szCs w:val="20"/>
                            <w:lang w:val="kk-KZ"/>
                          </w:rPr>
                          <w:t>Есеп беру</w:t>
                        </w:r>
                      </w:p>
                      <w:p w:rsidR="00D7553A" w:rsidRPr="005C332A" w:rsidRDefault="00D7553A" w:rsidP="005C332A">
                        <w:pPr>
                          <w:pStyle w:val="a8"/>
                          <w:spacing w:before="0" w:beforeAutospacing="0" w:after="0" w:afterAutospacing="0"/>
                          <w:jc w:val="center"/>
                          <w:rPr>
                            <w:rFonts w:eastAsia="Calibri"/>
                            <w:sz w:val="20"/>
                            <w:szCs w:val="20"/>
                            <w:lang w:val="kk-KZ"/>
                          </w:rPr>
                        </w:pPr>
                        <w:r>
                          <w:rPr>
                            <w:rFonts w:eastAsia="Calibri"/>
                            <w:sz w:val="20"/>
                            <w:szCs w:val="20"/>
                            <w:lang w:val="kk-KZ"/>
                          </w:rPr>
                          <w:t>(</w:t>
                        </w:r>
                        <w:r w:rsidRPr="005C332A">
                          <w:rPr>
                            <w:rFonts w:eastAsia="Calibri"/>
                            <w:sz w:val="20"/>
                            <w:szCs w:val="20"/>
                            <w:lang w:val="kk-KZ"/>
                          </w:rPr>
                          <w:t>1TB + деректер/күн</w:t>
                        </w:r>
                      </w:p>
                      <w:p w:rsidR="00D7553A" w:rsidRPr="005C332A" w:rsidRDefault="00D7553A" w:rsidP="005C332A">
                        <w:pPr>
                          <w:pStyle w:val="a8"/>
                          <w:spacing w:before="0" w:beforeAutospacing="0" w:after="0" w:afterAutospacing="0"/>
                          <w:jc w:val="center"/>
                          <w:rPr>
                            <w:lang w:val="ru-RU"/>
                          </w:rPr>
                        </w:pPr>
                        <w:r w:rsidRPr="005C332A">
                          <w:rPr>
                            <w:rFonts w:eastAsia="Calibri"/>
                            <w:sz w:val="20"/>
                            <w:szCs w:val="20"/>
                            <w:lang w:val="kk-KZ"/>
                          </w:rPr>
                          <w:t>95% болжам дәлдігі</w:t>
                        </w:r>
                        <w:r>
                          <w:rPr>
                            <w:rFonts w:eastAsia="Calibri"/>
                            <w:sz w:val="20"/>
                            <w:szCs w:val="20"/>
                            <w:lang w:val="kk-KZ"/>
                          </w:rPr>
                          <w:t>)</w:t>
                        </w:r>
                      </w:p>
                    </w:txbxContent>
                  </v:textbox>
                </v:rect>
                <v:rect id="Прямоугольник 401" o:spid="_x0000_s1477" style="position:absolute;left:381;top:16855;width:17837;height:1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" fillcolor="white [3201]" strokecolor="#5b9bd5 [3204]"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Pr>
                            <w:rFonts w:eastAsia="Calibri"/>
                            <w:b/>
                            <w:sz w:val="20"/>
                            <w:szCs w:val="20"/>
                            <w:lang w:val="kk-KZ"/>
                          </w:rPr>
                          <w:t>KAZLOGISTICS Hub п</w:t>
                        </w:r>
                        <w:r w:rsidRPr="00A23BA1">
                          <w:rPr>
                            <w:rFonts w:eastAsia="Calibri"/>
                            <w:b/>
                            <w:sz w:val="20"/>
                            <w:szCs w:val="20"/>
                            <w:lang w:val="kk-KZ"/>
                          </w:rPr>
                          <w:t>латформасы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 xml:space="preserve">Бірыңғай </w:t>
                        </w:r>
                        <w:r>
                          <w:rPr>
                            <w:rFonts w:eastAsia="Calibri"/>
                            <w:sz w:val="20"/>
                            <w:szCs w:val="20"/>
                            <w:lang w:val="kk-KZ"/>
                          </w:rPr>
                          <w:t>цифрлы</w:t>
                        </w:r>
                        <w:r w:rsidRPr="00A23BA1">
                          <w:rPr>
                            <w:rFonts w:eastAsia="Calibri"/>
                            <w:sz w:val="20"/>
                            <w:szCs w:val="20"/>
                            <w:lang w:val="kk-KZ"/>
                          </w:rPr>
                          <w:t xml:space="preserve"> кеңістік</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API Gateway</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Микро сервистік сәулет</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10K + транзакц</w:t>
                        </w:r>
                        <w:r>
                          <w:rPr>
                            <w:rFonts w:eastAsia="Calibri"/>
                            <w:sz w:val="20"/>
                            <w:szCs w:val="20"/>
                            <w:lang w:val="kk-KZ"/>
                          </w:rPr>
                          <w:t>.</w:t>
                        </w:r>
                        <w:r w:rsidRPr="00A23BA1">
                          <w:rPr>
                            <w:rFonts w:eastAsia="Calibri"/>
                            <w:sz w:val="20"/>
                            <w:szCs w:val="20"/>
                            <w:lang w:val="kk-KZ"/>
                          </w:rPr>
                          <w:t>/сек</w:t>
                        </w:r>
                      </w:p>
                      <w:p w:rsidR="00D7553A" w:rsidRPr="00A23BA1" w:rsidRDefault="00D7553A" w:rsidP="00A23BA1">
                        <w:pPr>
                          <w:pStyle w:val="a8"/>
                          <w:spacing w:before="0" w:beforeAutospacing="0" w:after="0" w:afterAutospacing="0"/>
                          <w:jc w:val="center"/>
                          <w:rPr>
                            <w:lang w:val="ru-RU"/>
                          </w:rPr>
                        </w:pPr>
                        <w:r w:rsidRPr="00A23BA1">
                          <w:rPr>
                            <w:rFonts w:eastAsia="Calibri"/>
                            <w:sz w:val="20"/>
                            <w:szCs w:val="20"/>
                            <w:lang w:val="kk-KZ"/>
                          </w:rPr>
                          <w:t>15 + микросервистер</w:t>
                        </w:r>
                        <w:r>
                          <w:rPr>
                            <w:rFonts w:eastAsia="Calibri"/>
                            <w:sz w:val="20"/>
                            <w:szCs w:val="20"/>
                            <w:lang w:val="kk-KZ"/>
                          </w:rPr>
                          <w:t>)</w:t>
                        </w:r>
                      </w:p>
                    </w:txbxContent>
                  </v:textbox>
                </v:rect>
                <v:rect id="Прямоугольник 402" o:spid="_x0000_s1478" style="position:absolute;left:18634;top:16855;width:16348;height:1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" fillcolor="white [3201]" strokecolor="#5b9bd5 [3204]"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Блокчейн инфрақұрылымы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Таратылған тізілім</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Ақылды келісімшарттар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Криптографиялық қорғау</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99.9% бұрмаланудан қорғау</w:t>
                        </w:r>
                      </w:p>
                      <w:p w:rsidR="00D7553A" w:rsidRPr="00A23BA1" w:rsidRDefault="00D7553A" w:rsidP="00A23BA1">
                        <w:pPr>
                          <w:pStyle w:val="a8"/>
                          <w:spacing w:before="0" w:beforeAutospacing="0" w:after="0" w:afterAutospacing="0"/>
                          <w:jc w:val="center"/>
                          <w:rPr>
                            <w:lang w:val="kk-KZ"/>
                          </w:rPr>
                        </w:pPr>
                        <w:r w:rsidRPr="00A23BA1">
                          <w:rPr>
                            <w:rFonts w:eastAsia="Calibri"/>
                            <w:sz w:val="20"/>
                            <w:szCs w:val="20"/>
                            <w:lang w:val="kk-KZ"/>
                          </w:rPr>
                          <w:t>30 сек блок уақыты</w:t>
                        </w:r>
                        <w:r>
                          <w:rPr>
                            <w:rFonts w:eastAsia="Calibri"/>
                            <w:sz w:val="20"/>
                            <w:szCs w:val="20"/>
                            <w:lang w:val="kk-KZ"/>
                          </w:rPr>
                          <w:t>)</w:t>
                        </w:r>
                      </w:p>
                    </w:txbxContent>
                  </v:textbox>
                </v:rect>
                <v:rect id="Прямоугольник 403" o:spid="_x0000_s1479" style="position:absolute;left:35536;top:16855;width:13765;height:1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" fillcolor="white [3201]" strokecolor="#5b9bd5 [3204]"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Pr>
                            <w:rFonts w:eastAsia="Calibri"/>
                            <w:b/>
                            <w:sz w:val="20"/>
                            <w:szCs w:val="20"/>
                          </w:rPr>
                          <w:t>AI</w:t>
                        </w:r>
                        <w:r w:rsidRPr="00A23BA1">
                          <w:rPr>
                            <w:rFonts w:eastAsia="Calibri"/>
                            <w:b/>
                            <w:sz w:val="20"/>
                            <w:szCs w:val="20"/>
                            <w:lang w:val="kk-KZ"/>
                          </w:rPr>
                          <w:t xml:space="preserve"> жүйесі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Машиналық оқыту</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Нейрондық желілер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Оңтайландыру алгоритмдері</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95% ML дәлдігі</w:t>
                        </w:r>
                      </w:p>
                      <w:p w:rsidR="00D7553A" w:rsidRPr="00A23BA1" w:rsidRDefault="00D7553A" w:rsidP="00A23BA1">
                        <w:pPr>
                          <w:pStyle w:val="a8"/>
                          <w:spacing w:before="0" w:beforeAutospacing="0" w:after="0" w:afterAutospacing="0"/>
                          <w:jc w:val="center"/>
                          <w:rPr>
                            <w:lang w:val="kk-KZ"/>
                          </w:rPr>
                        </w:pPr>
                        <w:r w:rsidRPr="00A23BA1">
                          <w:rPr>
                            <w:rFonts w:eastAsia="Calibri"/>
                            <w:sz w:val="20"/>
                            <w:szCs w:val="20"/>
                            <w:lang w:val="kk-KZ"/>
                          </w:rPr>
                          <w:t>0.8 сек жауап беру уақыты</w:t>
                        </w:r>
                        <w:r>
                          <w:rPr>
                            <w:rFonts w:eastAsia="Calibri"/>
                            <w:sz w:val="20"/>
                            <w:szCs w:val="20"/>
                            <w:lang w:val="kk-KZ"/>
                          </w:rPr>
                          <w:t>)</w:t>
                        </w:r>
                      </w:p>
                    </w:txbxContent>
                  </v:textbox>
                </v:rect>
                <v:rect id="Прямоугольник 404" o:spid="_x0000_s1480" style="position:absolute;left:49807;top:16855;width:11076;height:12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" fillcolor="white [3201]" strokecolor="#5b9bd5 [3204]" strokeweight="1pt">
                  <v:textbox>
                    <w:txbxContent>
                      <w:p w:rsidR="00D7553A" w:rsidRPr="00A23BA1" w:rsidRDefault="00D7553A" w:rsidP="00A23BA1">
                        <w:pPr>
                          <w:pStyle w:val="a8"/>
                          <w:spacing w:before="0" w:beforeAutospacing="0" w:after="0" w:afterAutospacing="0"/>
                          <w:jc w:val="center"/>
                          <w:rPr>
                            <w:rFonts w:eastAsia="Times New Roman"/>
                            <w:b/>
                            <w:bCs/>
                            <w:color w:val="000000"/>
                            <w:sz w:val="18"/>
                            <w:szCs w:val="15"/>
                          </w:rPr>
                        </w:pPr>
                        <w:r w:rsidRPr="00A23BA1">
                          <w:rPr>
                            <w:rFonts w:eastAsia="Times New Roman"/>
                            <w:b/>
                            <w:bCs/>
                            <w:color w:val="000000"/>
                            <w:sz w:val="18"/>
                            <w:szCs w:val="15"/>
                          </w:rPr>
                          <w:t>Интеграциялық API</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rPr>
                          <w:t>RESTful API</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rPr>
                          <w:t>GraphQL</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rPr>
                          <w:t>Жүйе адаптерлері</w:t>
                        </w:r>
                      </w:p>
                      <w:p w:rsidR="00D7553A" w:rsidRPr="00A23BA1" w:rsidRDefault="00D7553A" w:rsidP="00A23BA1">
                        <w:pPr>
                          <w:pStyle w:val="a8"/>
                          <w:spacing w:before="0" w:beforeAutospacing="0" w:after="0" w:afterAutospacing="0"/>
                          <w:jc w:val="center"/>
                          <w:rPr>
                            <w:rFonts w:eastAsia="Times New Roman"/>
                            <w:bCs/>
                            <w:color w:val="000000"/>
                            <w:sz w:val="18"/>
                            <w:szCs w:val="15"/>
                          </w:rPr>
                        </w:pPr>
                        <w:r w:rsidRPr="00A23BA1">
                          <w:rPr>
                            <w:rFonts w:eastAsia="Times New Roman"/>
                            <w:bCs/>
                            <w:color w:val="000000"/>
                            <w:sz w:val="18"/>
                            <w:szCs w:val="15"/>
                            <w:lang w:val="kk-KZ"/>
                          </w:rPr>
                          <w:t>(</w:t>
                        </w:r>
                        <w:r w:rsidRPr="00A23BA1">
                          <w:rPr>
                            <w:rFonts w:eastAsia="Times New Roman"/>
                            <w:bCs/>
                            <w:color w:val="000000"/>
                            <w:sz w:val="18"/>
                            <w:szCs w:val="15"/>
                          </w:rPr>
                          <w:t>200 + интеграция</w:t>
                        </w:r>
                      </w:p>
                      <w:p w:rsidR="00D7553A" w:rsidRPr="00A23BA1" w:rsidRDefault="00D7553A" w:rsidP="00A23BA1">
                        <w:pPr>
                          <w:pStyle w:val="a8"/>
                          <w:spacing w:before="0" w:beforeAutospacing="0" w:after="0" w:afterAutospacing="0"/>
                          <w:jc w:val="center"/>
                          <w:rPr>
                            <w:sz w:val="32"/>
                            <w:lang w:val="kk-KZ"/>
                          </w:rPr>
                        </w:pPr>
                        <w:r w:rsidRPr="00A23BA1">
                          <w:rPr>
                            <w:rFonts w:eastAsia="Times New Roman"/>
                            <w:bCs/>
                            <w:color w:val="000000"/>
                            <w:sz w:val="18"/>
                            <w:szCs w:val="15"/>
                          </w:rPr>
                          <w:t>JSON</w:t>
                        </w:r>
                        <w:r w:rsidRPr="00A23BA1">
                          <w:rPr>
                            <w:rFonts w:eastAsia="Times New Roman"/>
                            <w:bCs/>
                            <w:color w:val="000000"/>
                            <w:sz w:val="18"/>
                            <w:szCs w:val="15"/>
                            <w:lang w:val="kk-KZ"/>
                          </w:rPr>
                          <w:t xml:space="preserve"> </w:t>
                        </w:r>
                        <w:r w:rsidRPr="00A23BA1">
                          <w:rPr>
                            <w:rFonts w:eastAsia="Times New Roman"/>
                            <w:bCs/>
                            <w:color w:val="000000"/>
                            <w:sz w:val="18"/>
                            <w:szCs w:val="15"/>
                          </w:rPr>
                          <w:t>/</w:t>
                        </w:r>
                        <w:r w:rsidRPr="00A23BA1">
                          <w:rPr>
                            <w:rFonts w:eastAsia="Times New Roman"/>
                            <w:bCs/>
                            <w:color w:val="000000"/>
                            <w:sz w:val="18"/>
                            <w:szCs w:val="15"/>
                            <w:lang w:val="kk-KZ"/>
                          </w:rPr>
                          <w:t xml:space="preserve"> </w:t>
                        </w:r>
                        <w:r w:rsidRPr="00A23BA1">
                          <w:rPr>
                            <w:rFonts w:eastAsia="Times New Roman"/>
                            <w:bCs/>
                            <w:color w:val="000000"/>
                            <w:sz w:val="18"/>
                            <w:szCs w:val="15"/>
                          </w:rPr>
                          <w:t>XML форматтары</w:t>
                        </w:r>
                        <w:r w:rsidRPr="00A23BA1">
                          <w:rPr>
                            <w:rFonts w:eastAsia="Times New Roman"/>
                            <w:bCs/>
                            <w:color w:val="000000"/>
                            <w:sz w:val="18"/>
                            <w:szCs w:val="15"/>
                            <w:lang w:val="kk-KZ"/>
                          </w:rPr>
                          <w:t>)</w:t>
                        </w:r>
                      </w:p>
                    </w:txbxContent>
                  </v:textbox>
                </v:rect>
                <v:rect id="Прямоугольник 405" o:spid="_x0000_s1481" style="position:absolute;left:380;top:34231;width:15968;height:1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" fillcolor="white [3201]" strokecolor="#70ad47 [3209]"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Автотасымалдаушылар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Көлік компаниялары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Жеке тасымалдаушылар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Логистикалық операторлар</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5,000 + қатысушылар</w:t>
                        </w:r>
                        <w:r>
                          <w:rPr>
                            <w:rFonts w:eastAsia="Calibri"/>
                            <w:sz w:val="20"/>
                            <w:szCs w:val="20"/>
                            <w:lang w:val="kk-KZ"/>
                          </w:rPr>
                          <w:t>,</w:t>
                        </w:r>
                      </w:p>
                      <w:p w:rsidR="00D7553A" w:rsidRPr="00A23BA1" w:rsidRDefault="00D7553A" w:rsidP="00A23BA1">
                        <w:pPr>
                          <w:pStyle w:val="a8"/>
                          <w:spacing w:before="0" w:beforeAutospacing="0" w:after="0" w:afterAutospacing="0"/>
                          <w:jc w:val="center"/>
                        </w:pPr>
                        <w:r w:rsidRPr="00A23BA1">
                          <w:rPr>
                            <w:rFonts w:eastAsia="Calibri"/>
                            <w:sz w:val="20"/>
                            <w:szCs w:val="20"/>
                            <w:lang w:val="kk-KZ"/>
                          </w:rPr>
                          <w:t>60% ішкі жүк</w:t>
                        </w:r>
                        <w:r>
                          <w:rPr>
                            <w:rFonts w:eastAsia="Calibri"/>
                            <w:sz w:val="20"/>
                            <w:szCs w:val="20"/>
                            <w:lang w:val="kk-KZ"/>
                          </w:rPr>
                          <w:t>)</w:t>
                        </w:r>
                      </w:p>
                    </w:txbxContent>
                  </v:textbox>
                </v:rect>
                <v:rect id="Прямоугольник 406" o:spid="_x0000_s1482" style="position:absolute;left:16902;top:34231;width:14617;height:1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" fillcolor="white [3201]" strokecolor="#70ad47 [3209]"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Экспедиторлар</w:t>
                        </w:r>
                      </w:p>
                      <w:p w:rsidR="00D7553A" w:rsidRPr="00A23BA1" w:rsidRDefault="00D7553A" w:rsidP="00DE1120">
                        <w:pPr>
                          <w:pStyle w:val="a8"/>
                          <w:spacing w:before="0" w:beforeAutospacing="0" w:after="0" w:afterAutospacing="0"/>
                          <w:ind w:left="-142" w:right="-130"/>
                          <w:jc w:val="center"/>
                          <w:rPr>
                            <w:rFonts w:eastAsia="Calibri"/>
                            <w:sz w:val="20"/>
                            <w:szCs w:val="20"/>
                            <w:lang w:val="kk-KZ"/>
                          </w:rPr>
                        </w:pPr>
                        <w:r w:rsidRPr="00A23BA1">
                          <w:rPr>
                            <w:rFonts w:eastAsia="Calibri"/>
                            <w:sz w:val="20"/>
                            <w:szCs w:val="20"/>
                            <w:lang w:val="kk-KZ"/>
                          </w:rPr>
                          <w:t>Логистикалық делдалдар</w:t>
                        </w:r>
                      </w:p>
                      <w:p w:rsidR="00D7553A" w:rsidRDefault="00D7553A" w:rsidP="00DE1120">
                        <w:pPr>
                          <w:pStyle w:val="a8"/>
                          <w:spacing w:before="0" w:beforeAutospacing="0" w:after="0" w:afterAutospacing="0"/>
                          <w:ind w:left="-142" w:right="-130"/>
                          <w:jc w:val="center"/>
                          <w:rPr>
                            <w:rFonts w:eastAsia="Calibri"/>
                            <w:sz w:val="20"/>
                            <w:szCs w:val="20"/>
                            <w:lang w:val="kk-KZ"/>
                          </w:rPr>
                        </w:pPr>
                        <w:r w:rsidRPr="00DE1120">
                          <w:rPr>
                            <w:rFonts w:eastAsia="Calibri"/>
                            <w:sz w:val="20"/>
                            <w:szCs w:val="20"/>
                            <w:lang w:val="kk-KZ"/>
                          </w:rPr>
                          <w:t>Жүк тасымалдаушылары</w:t>
                        </w:r>
                      </w:p>
                      <w:p w:rsidR="00D7553A" w:rsidRPr="00A23BA1" w:rsidRDefault="00D7553A" w:rsidP="00DE1120">
                        <w:pPr>
                          <w:pStyle w:val="a8"/>
                          <w:spacing w:before="0" w:beforeAutospacing="0" w:after="0" w:afterAutospacing="0"/>
                          <w:ind w:left="-142" w:right="-130"/>
                          <w:jc w:val="center"/>
                          <w:rPr>
                            <w:rFonts w:eastAsia="Calibri"/>
                            <w:sz w:val="20"/>
                            <w:szCs w:val="20"/>
                            <w:lang w:val="kk-KZ"/>
                          </w:rPr>
                        </w:pPr>
                        <w:r w:rsidRPr="00A23BA1">
                          <w:rPr>
                            <w:rFonts w:eastAsia="Calibri"/>
                            <w:sz w:val="20"/>
                            <w:szCs w:val="20"/>
                            <w:lang w:val="kk-KZ"/>
                          </w:rPr>
                          <w:t>Мультимодальды операторлар</w:t>
                        </w:r>
                      </w:p>
                      <w:p w:rsidR="00D7553A" w:rsidRPr="00A23BA1" w:rsidRDefault="00D7553A" w:rsidP="00DE1120">
                        <w:pPr>
                          <w:pStyle w:val="a8"/>
                          <w:spacing w:before="0" w:beforeAutospacing="0" w:after="0" w:afterAutospacing="0"/>
                          <w:ind w:left="-142" w:right="-130"/>
                          <w:jc w:val="center"/>
                          <w:rPr>
                            <w:rFonts w:eastAsia="Calibri"/>
                            <w:sz w:val="20"/>
                            <w:szCs w:val="20"/>
                            <w:lang w:val="kk-KZ"/>
                          </w:rPr>
                        </w:pPr>
                        <w:r>
                          <w:rPr>
                            <w:rFonts w:eastAsia="Calibri"/>
                            <w:sz w:val="20"/>
                            <w:szCs w:val="20"/>
                            <w:lang w:val="kk-KZ"/>
                          </w:rPr>
                          <w:t>(</w:t>
                        </w:r>
                        <w:r w:rsidRPr="00A23BA1">
                          <w:rPr>
                            <w:rFonts w:eastAsia="Calibri"/>
                            <w:sz w:val="20"/>
                            <w:szCs w:val="20"/>
                            <w:lang w:val="kk-KZ"/>
                          </w:rPr>
                          <w:t>800 + компаниялар</w:t>
                        </w:r>
                        <w:r>
                          <w:rPr>
                            <w:rFonts w:eastAsia="Calibri"/>
                            <w:sz w:val="20"/>
                            <w:szCs w:val="20"/>
                            <w:lang w:val="kk-KZ"/>
                          </w:rPr>
                          <w:t>,</w:t>
                        </w:r>
                      </w:p>
                      <w:p w:rsidR="00D7553A" w:rsidRPr="00A23BA1" w:rsidRDefault="00D7553A" w:rsidP="00DE1120">
                        <w:pPr>
                          <w:pStyle w:val="a8"/>
                          <w:spacing w:before="0" w:beforeAutospacing="0" w:after="0" w:afterAutospacing="0"/>
                          <w:ind w:left="-142" w:right="-130"/>
                          <w:jc w:val="center"/>
                        </w:pPr>
                        <w:r w:rsidRPr="00A23BA1">
                          <w:rPr>
                            <w:rFonts w:eastAsia="Calibri"/>
                            <w:sz w:val="20"/>
                            <w:szCs w:val="20"/>
                            <w:lang w:val="kk-KZ"/>
                          </w:rPr>
                          <w:t>25%</w:t>
                        </w:r>
                        <w:r>
                          <w:rPr>
                            <w:rFonts w:eastAsia="Calibri"/>
                            <w:sz w:val="20"/>
                            <w:szCs w:val="20"/>
                            <w:lang w:val="kk-KZ"/>
                          </w:rPr>
                          <w:t xml:space="preserve"> Халықаралық жүктер)</w:t>
                        </w:r>
                        <w:r w:rsidRPr="00A23BA1">
                          <w:rPr>
                            <w:rFonts w:eastAsia="Calibri"/>
                            <w:sz w:val="20"/>
                            <w:szCs w:val="20"/>
                            <w:lang w:val="kk-KZ"/>
                          </w:rPr>
                          <w:t xml:space="preserve"> </w:t>
                        </w:r>
                      </w:p>
                    </w:txbxContent>
                  </v:textbox>
                </v:rect>
                <v:rect id="Прямоугольник 407" o:spid="_x0000_s1483" style="position:absolute;left:31842;top:34231;width:13462;height:1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" fillcolor="white [3201]" strokecolor="#70ad47 [3209]"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Терминалдар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Қойма кешендері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Тарату орталықтары</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Мультимодальды хабтар</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150 + терминалдар</w:t>
                        </w:r>
                        <w:r>
                          <w:rPr>
                            <w:rFonts w:eastAsia="Calibri"/>
                            <w:sz w:val="20"/>
                            <w:szCs w:val="20"/>
                            <w:lang w:val="kk-KZ"/>
                          </w:rPr>
                          <w:t>,</w:t>
                        </w:r>
                      </w:p>
                      <w:p w:rsidR="00D7553A" w:rsidRPr="00A23BA1" w:rsidRDefault="00D7553A" w:rsidP="00A23BA1">
                        <w:pPr>
                          <w:pStyle w:val="a8"/>
                          <w:spacing w:before="0" w:beforeAutospacing="0" w:after="0" w:afterAutospacing="0"/>
                          <w:jc w:val="center"/>
                        </w:pPr>
                        <w:r w:rsidRPr="00A23BA1">
                          <w:rPr>
                            <w:rFonts w:eastAsia="Calibri"/>
                            <w:sz w:val="20"/>
                            <w:szCs w:val="20"/>
                            <w:lang w:val="kk-KZ"/>
                          </w:rPr>
                          <w:t>20 млн м</w:t>
                        </w:r>
                        <w:r w:rsidRPr="00A23BA1">
                          <w:rPr>
                            <w:rFonts w:eastAsia="Calibri"/>
                            <w:sz w:val="20"/>
                            <w:szCs w:val="20"/>
                            <w:vertAlign w:val="superscript"/>
                            <w:lang w:val="kk-KZ"/>
                          </w:rPr>
                          <w:t>2</w:t>
                        </w:r>
                        <w:r w:rsidRPr="00A23BA1">
                          <w:rPr>
                            <w:rFonts w:eastAsia="Calibri"/>
                            <w:sz w:val="20"/>
                            <w:szCs w:val="20"/>
                            <w:lang w:val="kk-KZ"/>
                          </w:rPr>
                          <w:t xml:space="preserve"> алаң</w:t>
                        </w:r>
                        <w:r>
                          <w:rPr>
                            <w:rFonts w:eastAsia="Calibri"/>
                            <w:sz w:val="20"/>
                            <w:szCs w:val="20"/>
                            <w:lang w:val="kk-KZ"/>
                          </w:rPr>
                          <w:t>)</w:t>
                        </w:r>
                      </w:p>
                    </w:txbxContent>
                  </v:textbox>
                </v:rect>
                <v:rect id="Прямоугольник 408" o:spid="_x0000_s1484" style="position:absolute;left:45650;top:34231;width:15233;height:1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" fillcolor="white [3201]" strokecolor="#70ad47 [3209]" strokeweight="1pt">
                  <v:textbox>
                    <w:txbxContent>
                      <w:p w:rsidR="00D7553A" w:rsidRPr="00A23BA1" w:rsidRDefault="00D7553A" w:rsidP="00A23BA1">
                        <w:pPr>
                          <w:pStyle w:val="a8"/>
                          <w:spacing w:before="0" w:beforeAutospacing="0" w:after="0" w:afterAutospacing="0"/>
                          <w:jc w:val="center"/>
                          <w:rPr>
                            <w:rFonts w:eastAsia="Calibri"/>
                            <w:b/>
                            <w:sz w:val="20"/>
                            <w:szCs w:val="20"/>
                            <w:lang w:val="kk-KZ"/>
                          </w:rPr>
                        </w:pPr>
                        <w:r w:rsidRPr="00A23BA1">
                          <w:rPr>
                            <w:rFonts w:eastAsia="Calibri"/>
                            <w:b/>
                            <w:sz w:val="20"/>
                            <w:szCs w:val="20"/>
                            <w:lang w:val="kk-KZ"/>
                          </w:rPr>
                          <w:t>Жүк иелері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Өнеркәсіптік кәсіпорындар</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Сауда желілері</w:t>
                        </w:r>
                      </w:p>
                      <w:p w:rsidR="00D7553A" w:rsidRPr="00A23BA1" w:rsidRDefault="00D7553A" w:rsidP="00A23BA1">
                        <w:pPr>
                          <w:pStyle w:val="a8"/>
                          <w:spacing w:before="0" w:beforeAutospacing="0" w:after="0" w:afterAutospacing="0"/>
                          <w:jc w:val="center"/>
                          <w:rPr>
                            <w:rFonts w:eastAsia="Calibri"/>
                            <w:sz w:val="20"/>
                            <w:szCs w:val="20"/>
                            <w:lang w:val="kk-KZ"/>
                          </w:rPr>
                        </w:pPr>
                        <w:r w:rsidRPr="00A23BA1">
                          <w:rPr>
                            <w:rFonts w:eastAsia="Calibri"/>
                            <w:sz w:val="20"/>
                            <w:szCs w:val="20"/>
                            <w:lang w:val="kk-KZ"/>
                          </w:rPr>
                          <w:t>E-commerce платформалары</w:t>
                        </w:r>
                      </w:p>
                      <w:p w:rsidR="00D7553A" w:rsidRPr="00A23BA1" w:rsidRDefault="00D7553A" w:rsidP="00A23BA1">
                        <w:pPr>
                          <w:pStyle w:val="a8"/>
                          <w:spacing w:before="0" w:beforeAutospacing="0" w:after="0" w:afterAutospacing="0"/>
                          <w:jc w:val="center"/>
                          <w:rPr>
                            <w:rFonts w:eastAsia="Calibri"/>
                            <w:sz w:val="20"/>
                            <w:szCs w:val="20"/>
                            <w:lang w:val="kk-KZ"/>
                          </w:rPr>
                        </w:pPr>
                        <w:r>
                          <w:rPr>
                            <w:rFonts w:eastAsia="Calibri"/>
                            <w:sz w:val="20"/>
                            <w:szCs w:val="20"/>
                            <w:lang w:val="kk-KZ"/>
                          </w:rPr>
                          <w:t>(</w:t>
                        </w:r>
                        <w:r w:rsidRPr="00A23BA1">
                          <w:rPr>
                            <w:rFonts w:eastAsia="Calibri"/>
                            <w:sz w:val="20"/>
                            <w:szCs w:val="20"/>
                            <w:lang w:val="kk-KZ"/>
                          </w:rPr>
                          <w:t>10,000 + клиенттер</w:t>
                        </w:r>
                        <w:r>
                          <w:rPr>
                            <w:rFonts w:eastAsia="Calibri"/>
                            <w:sz w:val="20"/>
                            <w:szCs w:val="20"/>
                            <w:lang w:val="kk-KZ"/>
                          </w:rPr>
                          <w:t>,</w:t>
                        </w:r>
                      </w:p>
                      <w:p w:rsidR="00D7553A" w:rsidRPr="00A23BA1" w:rsidRDefault="00D7553A" w:rsidP="00A23BA1">
                        <w:pPr>
                          <w:pStyle w:val="a8"/>
                          <w:spacing w:before="0" w:beforeAutospacing="0" w:after="0" w:afterAutospacing="0"/>
                          <w:jc w:val="center"/>
                          <w:rPr>
                            <w:lang w:val="ru-RU"/>
                          </w:rPr>
                        </w:pPr>
                        <w:r>
                          <w:rPr>
                            <w:rFonts w:eastAsia="Calibri"/>
                            <w:sz w:val="20"/>
                            <w:szCs w:val="20"/>
                            <w:lang w:val="kk-KZ"/>
                          </w:rPr>
                          <w:t>ж</w:t>
                        </w:r>
                        <w:r w:rsidRPr="00A23BA1">
                          <w:rPr>
                            <w:rFonts w:eastAsia="Calibri"/>
                            <w:sz w:val="20"/>
                            <w:szCs w:val="20"/>
                            <w:lang w:val="kk-KZ"/>
                          </w:rPr>
                          <w:t>ылына 500 млн тонна</w:t>
                        </w:r>
                        <w:r>
                          <w:rPr>
                            <w:rFonts w:eastAsia="Calibri"/>
                            <w:sz w:val="20"/>
                            <w:szCs w:val="20"/>
                            <w:lang w:val="kk-KZ"/>
                          </w:rPr>
                          <w:t>)</w:t>
                        </w:r>
                      </w:p>
                    </w:txbxContent>
                  </v:textbox>
                </v:rect>
                <v:rect id="Прямоугольник 409" o:spid="_x0000_s1485" style="position:absolute;left:380;top:51869;width:13820;height:1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" fillcolor="white [3201]" strokecolor="#ed7d31 [3205]" strokeweight="1pt">
                  <v:textbox>
                    <w:txbxContent>
                      <w:p w:rsidR="00D7553A" w:rsidRPr="00DE1120" w:rsidRDefault="00D7553A" w:rsidP="00DE1120">
                        <w:pPr>
                          <w:pStyle w:val="a8"/>
                          <w:spacing w:before="0" w:beforeAutospacing="0" w:after="0" w:afterAutospacing="0"/>
                          <w:ind w:left="-142" w:right="-120"/>
                          <w:jc w:val="center"/>
                          <w:rPr>
                            <w:rFonts w:eastAsia="Calibri"/>
                            <w:b/>
                            <w:bCs/>
                            <w:sz w:val="20"/>
                            <w:szCs w:val="20"/>
                            <w:lang w:val="kk-KZ"/>
                          </w:rPr>
                        </w:pPr>
                        <w:r w:rsidRPr="00DE1120">
                          <w:rPr>
                            <w:rFonts w:eastAsia="Calibri"/>
                            <w:b/>
                            <w:bCs/>
                            <w:sz w:val="20"/>
                            <w:szCs w:val="20"/>
                            <w:lang w:val="kk-KZ"/>
                          </w:rPr>
                          <w:t>Қаржылық қызметтер</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sidRPr="00DE1120">
                          <w:rPr>
                            <w:rFonts w:eastAsia="Calibri"/>
                            <w:bCs/>
                            <w:sz w:val="20"/>
                            <w:szCs w:val="20"/>
                            <w:lang w:val="kk-KZ"/>
                          </w:rPr>
                          <w:t>Эквайринг</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sidRPr="00DE1120">
                          <w:rPr>
                            <w:rFonts w:eastAsia="Calibri"/>
                            <w:bCs/>
                            <w:sz w:val="20"/>
                            <w:szCs w:val="20"/>
                            <w:lang w:val="kk-KZ"/>
                          </w:rPr>
                          <w:t>Факторинг</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sidRPr="00DE1120">
                          <w:rPr>
                            <w:rFonts w:eastAsia="Calibri"/>
                            <w:bCs/>
                            <w:sz w:val="20"/>
                            <w:szCs w:val="20"/>
                            <w:lang w:val="kk-KZ"/>
                          </w:rPr>
                          <w:t>Автотөлемдер</w:t>
                        </w:r>
                      </w:p>
                      <w:p w:rsidR="00D7553A" w:rsidRPr="00DE1120" w:rsidRDefault="00D7553A" w:rsidP="00DE1120">
                        <w:pPr>
                          <w:pStyle w:val="a8"/>
                          <w:spacing w:before="0" w:beforeAutospacing="0" w:after="0" w:afterAutospacing="0"/>
                          <w:ind w:left="-142" w:right="-120"/>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2 млрд</w:t>
                        </w:r>
                        <w:r>
                          <w:rPr>
                            <w:rFonts w:eastAsia="Calibri"/>
                            <w:bCs/>
                            <w:sz w:val="20"/>
                            <w:szCs w:val="20"/>
                          </w:rPr>
                          <w:t>$</w:t>
                        </w:r>
                        <w:r w:rsidRPr="00DE1120">
                          <w:rPr>
                            <w:rFonts w:eastAsia="Calibri"/>
                            <w:bCs/>
                            <w:sz w:val="20"/>
                            <w:szCs w:val="20"/>
                            <w:lang w:val="kk-KZ"/>
                          </w:rPr>
                          <w:t xml:space="preserve"> айналым/жыл</w:t>
                        </w:r>
                        <w:r>
                          <w:rPr>
                            <w:rFonts w:eastAsia="Calibri"/>
                            <w:bCs/>
                            <w:sz w:val="20"/>
                            <w:szCs w:val="20"/>
                            <w:lang w:val="kk-KZ"/>
                          </w:rPr>
                          <w:t>,</w:t>
                        </w:r>
                      </w:p>
                      <w:p w:rsidR="00D7553A" w:rsidRPr="00DE1120" w:rsidRDefault="00D7553A" w:rsidP="00DE1120">
                        <w:pPr>
                          <w:pStyle w:val="a8"/>
                          <w:spacing w:before="0" w:beforeAutospacing="0" w:after="0" w:afterAutospacing="0"/>
                          <w:ind w:left="-142" w:right="-120"/>
                          <w:jc w:val="center"/>
                          <w:rPr>
                            <w:lang w:val="ru-RU"/>
                          </w:rPr>
                        </w:pPr>
                        <w:r w:rsidRPr="00DE1120">
                          <w:rPr>
                            <w:rFonts w:eastAsia="Calibri"/>
                            <w:bCs/>
                            <w:sz w:val="20"/>
                            <w:szCs w:val="20"/>
                            <w:lang w:val="kk-KZ"/>
                          </w:rPr>
                          <w:t>15 серіктес банк</w:t>
                        </w:r>
                        <w:r>
                          <w:rPr>
                            <w:rFonts w:eastAsia="Calibri"/>
                            <w:bCs/>
                            <w:sz w:val="20"/>
                            <w:szCs w:val="20"/>
                            <w:lang w:val="kk-KZ"/>
                          </w:rPr>
                          <w:t>)</w:t>
                        </w:r>
                      </w:p>
                    </w:txbxContent>
                  </v:textbox>
                </v:rect>
                <v:rect id="Прямоугольник 410" o:spid="_x0000_s1486" style="position:absolute;left:14547;top:51869;width:16608;height:1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" fillcolor="white [3201]" strokecolor="#ed7d31 [3205]" strokeweight="1pt">
                  <v:textbox>
                    <w:txbxContent>
                      <w:p w:rsidR="00D7553A" w:rsidRPr="00DE1120" w:rsidRDefault="00D7553A" w:rsidP="00DE1120">
                        <w:pPr>
                          <w:pStyle w:val="a8"/>
                          <w:spacing w:before="0" w:beforeAutospacing="0" w:after="0" w:afterAutospacing="0"/>
                          <w:ind w:left="-142" w:right="-163"/>
                          <w:jc w:val="center"/>
                          <w:rPr>
                            <w:rFonts w:eastAsia="Calibri"/>
                            <w:b/>
                            <w:bCs/>
                            <w:sz w:val="20"/>
                            <w:szCs w:val="20"/>
                            <w:lang w:val="kk-KZ"/>
                          </w:rPr>
                        </w:pPr>
                        <w:r w:rsidRPr="00DE1120">
                          <w:rPr>
                            <w:rFonts w:eastAsia="Calibri"/>
                            <w:b/>
                            <w:bCs/>
                            <w:sz w:val="20"/>
                            <w:szCs w:val="20"/>
                            <w:lang w:val="kk-KZ"/>
                          </w:rPr>
                          <w:t>Сақтандыру</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sidRPr="00DE1120">
                          <w:rPr>
                            <w:rFonts w:eastAsia="Calibri"/>
                            <w:bCs/>
                            <w:sz w:val="20"/>
                            <w:szCs w:val="20"/>
                            <w:lang w:val="kk-KZ"/>
                          </w:rPr>
                          <w:t>Жүктерді сақтандыру</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sidRPr="00DE1120">
                          <w:rPr>
                            <w:rFonts w:eastAsia="Calibri"/>
                            <w:bCs/>
                            <w:sz w:val="20"/>
                            <w:szCs w:val="20"/>
                            <w:lang w:val="kk-KZ"/>
                          </w:rPr>
                          <w:t>ОСАГО/КАСКО</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sidRPr="00DE1120">
                          <w:rPr>
                            <w:rFonts w:eastAsia="Calibri"/>
                            <w:bCs/>
                            <w:sz w:val="20"/>
                            <w:szCs w:val="20"/>
                            <w:lang w:val="kk-KZ"/>
                          </w:rPr>
                          <w:t>Логистикалық жауапкершілік</w:t>
                        </w:r>
                      </w:p>
                      <w:p w:rsidR="00D7553A" w:rsidRPr="00DE1120" w:rsidRDefault="00D7553A" w:rsidP="00DE1120">
                        <w:pPr>
                          <w:pStyle w:val="a8"/>
                          <w:spacing w:before="0" w:beforeAutospacing="0" w:after="0" w:afterAutospacing="0"/>
                          <w:ind w:left="-142" w:right="-163"/>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8 сақтандыру компаниясы</w:t>
                        </w:r>
                        <w:r>
                          <w:rPr>
                            <w:rFonts w:eastAsia="Calibri"/>
                            <w:bCs/>
                            <w:sz w:val="20"/>
                            <w:szCs w:val="20"/>
                            <w:lang w:val="kk-KZ"/>
                          </w:rPr>
                          <w:t>,</w:t>
                        </w:r>
                      </w:p>
                      <w:p w:rsidR="00D7553A" w:rsidRPr="00DE1120" w:rsidRDefault="00D7553A" w:rsidP="00DE1120">
                        <w:pPr>
                          <w:pStyle w:val="a8"/>
                          <w:spacing w:before="0" w:beforeAutospacing="0" w:after="0" w:afterAutospacing="0"/>
                          <w:ind w:left="-142" w:right="-163"/>
                          <w:jc w:val="center"/>
                        </w:pPr>
                        <w:r w:rsidRPr="00DE1120">
                          <w:rPr>
                            <w:rFonts w:eastAsia="Calibri"/>
                            <w:bCs/>
                            <w:sz w:val="20"/>
                            <w:szCs w:val="20"/>
                            <w:lang w:val="kk-KZ"/>
                          </w:rPr>
                          <w:t>95% тәуекелдерді жабу</w:t>
                        </w:r>
                        <w:r>
                          <w:rPr>
                            <w:rFonts w:eastAsia="Calibri"/>
                            <w:bCs/>
                            <w:sz w:val="20"/>
                            <w:szCs w:val="20"/>
                            <w:lang w:val="kk-KZ"/>
                          </w:rPr>
                          <w:t>)</w:t>
                        </w:r>
                      </w:p>
                    </w:txbxContent>
                  </v:textbox>
                </v:rect>
                <v:rect id="Прямоугольник 411" o:spid="_x0000_s1487" style="position:absolute;left:31519;top:51869;width:15912;height:1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" fillcolor="white [3201]" strokecolor="#ed7d31 [3205]" strokeweight="1pt">
                  <v:textbox>
                    <w:txbxContent>
                      <w:p w:rsidR="00D7553A" w:rsidRPr="00DE1120" w:rsidRDefault="00D7553A" w:rsidP="00DE1120">
                        <w:pPr>
                          <w:pStyle w:val="a8"/>
                          <w:spacing w:before="0" w:beforeAutospacing="0" w:after="0" w:afterAutospacing="0"/>
                          <w:ind w:left="-142" w:right="-207"/>
                          <w:jc w:val="center"/>
                          <w:rPr>
                            <w:rFonts w:eastAsia="Calibri"/>
                            <w:b/>
                            <w:bCs/>
                            <w:sz w:val="20"/>
                            <w:szCs w:val="20"/>
                            <w:lang w:val="kk-KZ"/>
                          </w:rPr>
                        </w:pPr>
                        <w:r w:rsidRPr="00DE1120">
                          <w:rPr>
                            <w:rFonts w:eastAsia="Calibri"/>
                            <w:b/>
                            <w:bCs/>
                            <w:sz w:val="20"/>
                            <w:szCs w:val="20"/>
                            <w:lang w:val="kk-KZ"/>
                          </w:rPr>
                          <w:t>Телематика</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sidRPr="00DE1120">
                          <w:rPr>
                            <w:rFonts w:eastAsia="Calibri"/>
                            <w:bCs/>
                            <w:sz w:val="20"/>
                            <w:szCs w:val="20"/>
                            <w:lang w:val="kk-KZ"/>
                          </w:rPr>
                          <w:t xml:space="preserve">GPS / </w:t>
                        </w:r>
                        <w:r>
                          <w:rPr>
                            <w:rFonts w:eastAsia="Calibri"/>
                            <w:bCs/>
                            <w:sz w:val="20"/>
                            <w:szCs w:val="20"/>
                            <w:lang w:val="kk-KZ"/>
                          </w:rPr>
                          <w:t>ГЛОНАСС-трекинг</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sidRPr="00DE1120">
                          <w:rPr>
                            <w:rFonts w:eastAsia="Calibri"/>
                            <w:bCs/>
                            <w:sz w:val="20"/>
                            <w:szCs w:val="20"/>
                            <w:lang w:val="kk-KZ"/>
                          </w:rPr>
                          <w:t>IoT сенсорлары</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sidRPr="00DE1120">
                          <w:rPr>
                            <w:rFonts w:eastAsia="Calibri"/>
                            <w:bCs/>
                            <w:sz w:val="20"/>
                            <w:szCs w:val="20"/>
                            <w:lang w:val="kk-KZ"/>
                          </w:rPr>
                          <w:t>Телемеханика</w:t>
                        </w:r>
                      </w:p>
                      <w:p w:rsidR="00D7553A" w:rsidRPr="00DE1120" w:rsidRDefault="00D7553A" w:rsidP="00DE1120">
                        <w:pPr>
                          <w:pStyle w:val="a8"/>
                          <w:spacing w:before="0" w:beforeAutospacing="0" w:after="0" w:afterAutospacing="0"/>
                          <w:ind w:left="-142" w:right="-207"/>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50,000 + құрылғылар</w:t>
                        </w:r>
                        <w:r>
                          <w:rPr>
                            <w:rFonts w:eastAsia="Calibri"/>
                            <w:bCs/>
                            <w:sz w:val="20"/>
                            <w:szCs w:val="20"/>
                            <w:lang w:val="kk-KZ"/>
                          </w:rPr>
                          <w:t>,</w:t>
                        </w:r>
                      </w:p>
                      <w:p w:rsidR="00D7553A" w:rsidRPr="00DE1120" w:rsidRDefault="00D7553A" w:rsidP="00DE1120">
                        <w:pPr>
                          <w:pStyle w:val="a8"/>
                          <w:spacing w:before="0" w:beforeAutospacing="0" w:after="0" w:afterAutospacing="0"/>
                          <w:ind w:left="-142" w:right="-207"/>
                          <w:jc w:val="center"/>
                          <w:rPr>
                            <w:lang w:val="ru-RU"/>
                          </w:rPr>
                        </w:pPr>
                        <w:r w:rsidRPr="00DE1120">
                          <w:rPr>
                            <w:rFonts w:eastAsia="Calibri"/>
                            <w:bCs/>
                            <w:sz w:val="20"/>
                            <w:szCs w:val="20"/>
                            <w:lang w:val="kk-KZ"/>
                          </w:rPr>
                          <w:t>Нақты уақыт мониторингі</w:t>
                        </w:r>
                        <w:r>
                          <w:rPr>
                            <w:rFonts w:eastAsia="Calibri"/>
                            <w:bCs/>
                            <w:sz w:val="20"/>
                            <w:szCs w:val="20"/>
                            <w:lang w:val="kk-KZ"/>
                          </w:rPr>
                          <w:t>)</w:t>
                        </w:r>
                      </w:p>
                    </w:txbxContent>
                  </v:textbox>
                </v:rect>
                <v:rect id="Прямоугольник 412" o:spid="_x0000_s1488" style="position:absolute;left:47798;top:51869;width:13085;height:1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" fillcolor="white [3201]" strokecolor="#ed7d31 [3205]" strokeweight="1pt">
                  <v:textbox>
                    <w:txbxContent>
                      <w:p w:rsidR="00D7553A" w:rsidRPr="00DE1120" w:rsidRDefault="00D7553A" w:rsidP="00DE1120">
                        <w:pPr>
                          <w:pStyle w:val="a8"/>
                          <w:spacing w:before="0" w:beforeAutospacing="0" w:after="0" w:afterAutospacing="0"/>
                          <w:ind w:left="-142" w:right="-217"/>
                          <w:jc w:val="center"/>
                          <w:rPr>
                            <w:rFonts w:eastAsia="Calibri"/>
                            <w:b/>
                            <w:bCs/>
                            <w:sz w:val="20"/>
                            <w:szCs w:val="20"/>
                            <w:lang w:val="kk-KZ"/>
                          </w:rPr>
                        </w:pPr>
                        <w:r w:rsidRPr="00DE1120">
                          <w:rPr>
                            <w:rFonts w:eastAsia="Calibri"/>
                            <w:b/>
                            <w:bCs/>
                            <w:sz w:val="20"/>
                            <w:szCs w:val="20"/>
                            <w:lang w:val="kk-KZ"/>
                          </w:rPr>
                          <w:t>Құжат айналымы</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sidRPr="00DE1120">
                          <w:rPr>
                            <w:rFonts w:eastAsia="Calibri"/>
                            <w:bCs/>
                            <w:sz w:val="20"/>
                            <w:szCs w:val="20"/>
                            <w:lang w:val="kk-KZ"/>
                          </w:rPr>
                          <w:t>ЭЦҚ</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sidRPr="00DE1120">
                          <w:rPr>
                            <w:rFonts w:eastAsia="Calibri"/>
                            <w:bCs/>
                            <w:sz w:val="20"/>
                            <w:szCs w:val="20"/>
                            <w:lang w:val="kk-KZ"/>
                          </w:rPr>
                          <w:t>Электрондық шот-фактуралар</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sidRPr="00DE1120">
                          <w:rPr>
                            <w:rFonts w:eastAsia="Calibri"/>
                            <w:bCs/>
                            <w:sz w:val="20"/>
                            <w:szCs w:val="20"/>
                            <w:lang w:val="kk-KZ"/>
                          </w:rPr>
                          <w:t>Мұрағаттау</w:t>
                        </w:r>
                      </w:p>
                      <w:p w:rsidR="00D7553A" w:rsidRPr="00DE1120" w:rsidRDefault="00D7553A" w:rsidP="00DE1120">
                        <w:pPr>
                          <w:pStyle w:val="a8"/>
                          <w:spacing w:before="0" w:beforeAutospacing="0" w:after="0" w:afterAutospacing="0"/>
                          <w:ind w:left="-142" w:right="-217"/>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Айына 1 млн құжат</w:t>
                        </w:r>
                        <w:r>
                          <w:rPr>
                            <w:rFonts w:eastAsia="Calibri"/>
                            <w:bCs/>
                            <w:sz w:val="20"/>
                            <w:szCs w:val="20"/>
                            <w:lang w:val="kk-KZ"/>
                          </w:rPr>
                          <w:t>,</w:t>
                        </w:r>
                      </w:p>
                      <w:p w:rsidR="00D7553A" w:rsidRPr="00DE1120" w:rsidRDefault="00D7553A" w:rsidP="00DE1120">
                        <w:pPr>
                          <w:pStyle w:val="a8"/>
                          <w:spacing w:before="0" w:beforeAutospacing="0" w:after="0" w:afterAutospacing="0"/>
                          <w:ind w:left="-142" w:right="-217"/>
                          <w:jc w:val="center"/>
                          <w:rPr>
                            <w:lang w:val="kk-KZ"/>
                          </w:rPr>
                        </w:pPr>
                        <w:r w:rsidRPr="00DE1120">
                          <w:rPr>
                            <w:rFonts w:eastAsia="Calibri"/>
                            <w:bCs/>
                            <w:sz w:val="20"/>
                            <w:szCs w:val="20"/>
                            <w:lang w:val="kk-KZ"/>
                          </w:rPr>
                          <w:t>99% цифрландыру</w:t>
                        </w:r>
                        <w:r>
                          <w:rPr>
                            <w:rFonts w:eastAsia="Calibri"/>
                            <w:bCs/>
                            <w:sz w:val="20"/>
                            <w:szCs w:val="20"/>
                            <w:lang w:val="kk-KZ"/>
                          </w:rPr>
                          <w:t>)</w:t>
                        </w:r>
                      </w:p>
                    </w:txbxContent>
                  </v:textbox>
                </v:rect>
                <v:rect id="Прямоугольник 413" o:spid="_x0000_s1489" style="position:absolute;left:381;width:60350;height:2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" fillcolor="white [3201]" strokecolor="#a5a5a5 [3206]" strokeweight="1pt">
                  <v:textbox>
                    <w:txbxContent>
                      <w:p w:rsidR="00D7553A" w:rsidRPr="003F0952" w:rsidRDefault="00D7553A" w:rsidP="003F0952">
                        <w:pPr>
                          <w:pStyle w:val="a8"/>
                          <w:spacing w:before="0" w:beforeAutospacing="0" w:after="0" w:afterAutospacing="0"/>
                          <w:jc w:val="center"/>
                          <w:rPr>
                            <w:rFonts w:eastAsia="Calibri"/>
                            <w:sz w:val="20"/>
                            <w:szCs w:val="20"/>
                            <w:lang w:val="kk-KZ"/>
                          </w:rPr>
                        </w:pPr>
                        <w:r w:rsidRPr="003F0952">
                          <w:rPr>
                            <w:rFonts w:eastAsia="Calibri"/>
                            <w:b/>
                            <w:bCs/>
                            <w:sz w:val="20"/>
                            <w:szCs w:val="20"/>
                            <w:lang w:val="kk-KZ"/>
                          </w:rPr>
                          <w:t>БАСҚАРУ ЖӘНЕ ҮЙЛЕСТІРУ ДЕҢГЕЙІ</w:t>
                        </w:r>
                      </w:p>
                    </w:txbxContent>
                  </v:textbox>
                </v:rect>
                <v:rect id="Прямоугольник 414" o:spid="_x0000_s1490" style="position:absolute;left:381;top:14420;width:60502;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" fillcolor="white [3201]" strokecolor="#5b9bd5 [3204]" strokeweight="1pt">
                  <v:textbox>
                    <w:txbxContent>
                      <w:p w:rsidR="00D7553A" w:rsidRDefault="00D7553A" w:rsidP="003F0952">
                        <w:pPr>
                          <w:pStyle w:val="a8"/>
                          <w:spacing w:before="0" w:beforeAutospacing="0" w:after="0" w:afterAutospacing="0"/>
                          <w:jc w:val="center"/>
                        </w:pPr>
                        <w:r>
                          <w:rPr>
                            <w:rFonts w:eastAsia="Calibri"/>
                            <w:b/>
                            <w:bCs/>
                            <w:sz w:val="20"/>
                            <w:szCs w:val="20"/>
                            <w:lang w:val="kk-KZ"/>
                          </w:rPr>
                          <w:t>ТЕХНОЛОГИЯЛЫҚ ДЕҢГЕЙ</w:t>
                        </w:r>
                      </w:p>
                    </w:txbxContent>
                  </v:textbox>
                </v:rect>
                <v:rect id="Прямоугольник 415" o:spid="_x0000_s1491" style="position:absolute;left:380;top:31796;width:60503;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" fillcolor="white [3201]" strokecolor="#70ad47 [3209]" strokeweight="1pt">
                  <v:textbox>
                    <w:txbxContent>
                      <w:p w:rsidR="00D7553A" w:rsidRDefault="00D7553A" w:rsidP="003F0952">
                        <w:pPr>
                          <w:pStyle w:val="a8"/>
                          <w:spacing w:before="0" w:beforeAutospacing="0" w:after="0" w:afterAutospacing="0"/>
                          <w:jc w:val="center"/>
                        </w:pPr>
                        <w:r>
                          <w:rPr>
                            <w:rFonts w:eastAsia="Calibri"/>
                            <w:b/>
                            <w:bCs/>
                            <w:sz w:val="20"/>
                            <w:szCs w:val="20"/>
                            <w:lang w:val="kk-KZ"/>
                          </w:rPr>
                          <w:t>ОПЕРАЦИЯЛЫҚ ДЕҢГЕЙ</w:t>
                        </w:r>
                      </w:p>
                    </w:txbxContent>
                  </v:textbox>
                </v:rect>
                <v:rect id="Прямоугольник 416" o:spid="_x0000_s1492" style="position:absolute;left:380;top:49434;width:60503;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" fillcolor="white [3201]" strokecolor="#ed7d31 [3205]" strokeweight="1pt">
                  <v:textbox>
                    <w:txbxContent>
                      <w:p w:rsidR="00D7553A" w:rsidRDefault="00D7553A" w:rsidP="003F0952">
                        <w:pPr>
                          <w:pStyle w:val="a8"/>
                          <w:spacing w:before="0" w:beforeAutospacing="0" w:after="0" w:afterAutospacing="0"/>
                          <w:jc w:val="center"/>
                        </w:pPr>
                        <w:r>
                          <w:rPr>
                            <w:rFonts w:eastAsia="Calibri"/>
                            <w:b/>
                            <w:bCs/>
                            <w:sz w:val="20"/>
                            <w:szCs w:val="20"/>
                            <w:lang w:val="kk-KZ"/>
                          </w:rPr>
                          <w:t>ҚЫЗМЕТ КӨРСЕТУ ДЕҢГЕЙІ</w:t>
                        </w:r>
                      </w:p>
                    </w:txbxContent>
                  </v:textbox>
                </v:rect>
                <v:shape id="Стрелка вниз 443" o:spid="_x0000_s1493" type="#_x0000_t67" style="position:absolute;left:22301;top:12692;width:18478;height:1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" adj="10800" fillcolor="white [3201]" strokecolor="#a5a5a5 [3206]" strokeweight="1pt"/>
                <v:shape id="Стрелка вниз 444" o:spid="_x0000_s1494" type="#_x0000_t67" style="position:absolute;left:22788;top:29579;width:18478;height: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" adj="10800" fillcolor="white [3201]" strokecolor="#5b9bd5 [3204]" strokeweight="1pt"/>
                <v:shape id="Стрелка вниз 445" o:spid="_x0000_s1495" type="#_x0000_t67" style="position:absolute;left:22439;top:47244;width:18479;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" adj="10800" fillcolor="white [3201]" strokecolor="#70ad47 [3209]" strokeweight="1pt"/>
                <v:line id="Прямая соединительная линия 447" o:spid="_x0000_s1496" style="position:absolute;flip:y;visibility:visible;mso-wrap-style:square" from="10823,12676" to="51396,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" filled="t" fillcolor="white [3201]" strokecolor="#a5a5a5 [3206]" strokeweight="1pt">
                  <v:stroke joinstyle="miter"/>
                </v:line>
                <v:line id="Прямая соединительная линия 448" o:spid="_x0000_s1497" style="position:absolute;visibility:visible;mso-wrap-style:square" from="9299,29579" to="55345,29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" strokecolor="#5b9bd5 [3204]" strokeweight="1pt">
                  <v:stroke joinstyle="miter"/>
                </v:line>
                <v:line id="Прямая соединительная линия 449" o:spid="_x0000_s1498" style="position:absolute;visibility:visible;mso-wrap-style:square" from="8364,47244" to="53267,47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" strokecolor="#70ad47 [3209]" strokeweight="1pt">
                  <v:stroke joinstyle="miter"/>
                </v:line>
                <v:line id="Прямая соединительная линия 450" o:spid="_x0000_s1499" style="position:absolute;flip:y;visibility:visible;mso-wrap-style:square" from="7273,63315" to="54340,6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" strokecolor="#ed7d31 [3205]" strokeweight="1pt">
                  <v:stroke joinstyle="miter"/>
                </v:line>
                <v:rect id="Прямоугольник 456" o:spid="_x0000_s1500" style="position:absolute;left:329;top:68120;width:20885;height:10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" fillcolor="white [3201]" strokecolor="#4472c4 [3208]" strokeweight="1pt">
                  <v:textbox>
                    <w:txbxContent>
                      <w:p w:rsidR="00D7553A" w:rsidRPr="00DE1120" w:rsidRDefault="00D7553A" w:rsidP="00DE1120">
                        <w:pPr>
                          <w:pStyle w:val="a8"/>
                          <w:spacing w:before="0" w:beforeAutospacing="0" w:after="0" w:afterAutospacing="0"/>
                          <w:jc w:val="center"/>
                          <w:rPr>
                            <w:rFonts w:eastAsia="Calibri"/>
                            <w:b/>
                            <w:bCs/>
                            <w:sz w:val="20"/>
                            <w:szCs w:val="20"/>
                            <w:lang w:val="kk-KZ"/>
                          </w:rPr>
                        </w:pPr>
                        <w:r w:rsidRPr="00DE1120">
                          <w:rPr>
                            <w:rFonts w:eastAsia="Calibri"/>
                            <w:b/>
                            <w:bCs/>
                            <w:sz w:val="20"/>
                            <w:szCs w:val="20"/>
                            <w:lang w:val="kk-KZ"/>
                          </w:rPr>
                          <w:t>Негізгі дағдылар</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Сандық сауаттылық</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Платформалармен жұмыс</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Негізгі аналитика</w:t>
                        </w:r>
                      </w:p>
                      <w:p w:rsidR="00D7553A" w:rsidRPr="00DE1120" w:rsidRDefault="00D7553A" w:rsidP="00DE1120">
                        <w:pPr>
                          <w:pStyle w:val="a8"/>
                          <w:spacing w:before="0" w:beforeAutospacing="0" w:after="0" w:afterAutospacing="0"/>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15,000 оқытылды</w:t>
                        </w:r>
                        <w:r>
                          <w:rPr>
                            <w:rFonts w:eastAsia="Calibri"/>
                            <w:bCs/>
                            <w:sz w:val="20"/>
                            <w:szCs w:val="20"/>
                            <w:lang w:val="kk-KZ"/>
                          </w:rPr>
                          <w:t>,</w:t>
                        </w:r>
                      </w:p>
                      <w:p w:rsidR="00D7553A" w:rsidRPr="00DE1120" w:rsidRDefault="00D7553A" w:rsidP="00DE1120">
                        <w:pPr>
                          <w:pStyle w:val="a8"/>
                          <w:spacing w:before="0" w:beforeAutospacing="0" w:after="0" w:afterAutospacing="0"/>
                          <w:jc w:val="center"/>
                          <w:rPr>
                            <w:lang w:val="ru-RU"/>
                          </w:rPr>
                        </w:pPr>
                        <w:r w:rsidRPr="00DE1120">
                          <w:rPr>
                            <w:rFonts w:eastAsia="Calibri"/>
                            <w:bCs/>
                            <w:sz w:val="20"/>
                            <w:szCs w:val="20"/>
                            <w:lang w:val="kk-KZ"/>
                          </w:rPr>
                          <w:t>40 сағаттық курс</w:t>
                        </w:r>
                        <w:r>
                          <w:rPr>
                            <w:rFonts w:eastAsia="Calibri"/>
                            <w:bCs/>
                            <w:sz w:val="20"/>
                            <w:szCs w:val="20"/>
                            <w:lang w:val="kk-KZ"/>
                          </w:rPr>
                          <w:t>)</w:t>
                        </w:r>
                      </w:p>
                    </w:txbxContent>
                  </v:textbox>
                </v:rect>
                <v:rect id="Прямоугольник 457" o:spid="_x0000_s1501" style="position:absolute;left:21682;top:68115;width:19584;height:10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" fillcolor="white [3201]" strokecolor="#4472c4 [3208]" strokeweight="1pt">
                  <v:textbox>
                    <w:txbxContent>
                      <w:p w:rsidR="00D7553A" w:rsidRPr="00DE1120" w:rsidRDefault="00D7553A" w:rsidP="00DE1120">
                        <w:pPr>
                          <w:pStyle w:val="a8"/>
                          <w:spacing w:before="0" w:beforeAutospacing="0" w:after="0" w:afterAutospacing="0"/>
                          <w:ind w:left="-142" w:right="-195"/>
                          <w:jc w:val="center"/>
                          <w:rPr>
                            <w:rFonts w:eastAsia="Calibri"/>
                            <w:b/>
                            <w:bCs/>
                            <w:sz w:val="20"/>
                            <w:szCs w:val="20"/>
                            <w:lang w:val="kk-KZ"/>
                          </w:rPr>
                        </w:pPr>
                        <w:r w:rsidRPr="00DE1120">
                          <w:rPr>
                            <w:rFonts w:eastAsia="Calibri"/>
                            <w:b/>
                            <w:bCs/>
                            <w:sz w:val="20"/>
                            <w:szCs w:val="20"/>
                            <w:lang w:val="kk-KZ"/>
                          </w:rPr>
                          <w:t>Мамандандырылған құзыреттер</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sidRPr="00DE1120">
                          <w:rPr>
                            <w:rFonts w:eastAsia="Calibri"/>
                            <w:bCs/>
                            <w:sz w:val="20"/>
                            <w:szCs w:val="20"/>
                            <w:lang w:val="kk-KZ"/>
                          </w:rPr>
                          <w:t>Деректерді басқару</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sidRPr="00DE1120">
                          <w:rPr>
                            <w:rFonts w:eastAsia="Calibri"/>
                            <w:bCs/>
                            <w:sz w:val="20"/>
                            <w:szCs w:val="20"/>
                            <w:lang w:val="kk-KZ"/>
                          </w:rPr>
                          <w:t>Сандық логистика</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sidRPr="00DE1120">
                          <w:rPr>
                            <w:rFonts w:eastAsia="Calibri"/>
                            <w:bCs/>
                            <w:sz w:val="20"/>
                            <w:szCs w:val="20"/>
                            <w:lang w:val="kk-KZ"/>
                          </w:rPr>
                          <w:t>Жүйелік интеграция</w:t>
                        </w:r>
                      </w:p>
                      <w:p w:rsidR="00D7553A" w:rsidRPr="00DE1120" w:rsidRDefault="00D7553A" w:rsidP="00DE1120">
                        <w:pPr>
                          <w:pStyle w:val="a8"/>
                          <w:spacing w:before="0" w:beforeAutospacing="0" w:after="0" w:afterAutospacing="0"/>
                          <w:ind w:left="-142" w:right="-195"/>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8,000 маман</w:t>
                        </w:r>
                        <w:r>
                          <w:rPr>
                            <w:rFonts w:eastAsia="Calibri"/>
                            <w:bCs/>
                            <w:sz w:val="20"/>
                            <w:szCs w:val="20"/>
                            <w:lang w:val="kk-KZ"/>
                          </w:rPr>
                          <w:t xml:space="preserve">, </w:t>
                        </w:r>
                      </w:p>
                      <w:p w:rsidR="00D7553A" w:rsidRPr="00DE1120" w:rsidRDefault="00D7553A" w:rsidP="00DE1120">
                        <w:pPr>
                          <w:pStyle w:val="a8"/>
                          <w:spacing w:before="0" w:beforeAutospacing="0" w:after="0" w:afterAutospacing="0"/>
                          <w:ind w:left="-142" w:right="-195"/>
                          <w:jc w:val="center"/>
                          <w:rPr>
                            <w:lang w:val="ru-RU"/>
                          </w:rPr>
                        </w:pPr>
                        <w:r w:rsidRPr="00DE1120">
                          <w:rPr>
                            <w:rFonts w:eastAsia="Calibri"/>
                            <w:bCs/>
                            <w:sz w:val="20"/>
                            <w:szCs w:val="20"/>
                            <w:lang w:val="kk-KZ"/>
                          </w:rPr>
                          <w:t>120 сағат оқу</w:t>
                        </w:r>
                        <w:r>
                          <w:rPr>
                            <w:rFonts w:eastAsia="Calibri"/>
                            <w:bCs/>
                            <w:sz w:val="20"/>
                            <w:szCs w:val="20"/>
                            <w:lang w:val="kk-KZ"/>
                          </w:rPr>
                          <w:t>)</w:t>
                        </w:r>
                      </w:p>
                    </w:txbxContent>
                  </v:textbox>
                </v:rect>
                <v:rect id="Прямоугольник 458" o:spid="_x0000_s1502" style="position:absolute;left:41991;top:68120;width:18695;height:10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" fillcolor="white [3201]" strokecolor="#4472c4 [3208]" strokeweight="1pt">
                  <v:textbox>
                    <w:txbxContent>
                      <w:p w:rsidR="00D7553A" w:rsidRPr="00DE1120" w:rsidRDefault="00D7553A" w:rsidP="00DE1120">
                        <w:pPr>
                          <w:pStyle w:val="a8"/>
                          <w:spacing w:before="0" w:beforeAutospacing="0" w:after="0" w:afterAutospacing="0"/>
                          <w:jc w:val="center"/>
                          <w:rPr>
                            <w:rFonts w:eastAsia="Calibri"/>
                            <w:b/>
                            <w:bCs/>
                            <w:sz w:val="20"/>
                            <w:szCs w:val="20"/>
                            <w:lang w:val="kk-KZ"/>
                          </w:rPr>
                        </w:pPr>
                        <w:r w:rsidRPr="00DE1120">
                          <w:rPr>
                            <w:rFonts w:eastAsia="Calibri"/>
                            <w:b/>
                            <w:bCs/>
                            <w:sz w:val="20"/>
                            <w:szCs w:val="20"/>
                            <w:lang w:val="kk-KZ"/>
                          </w:rPr>
                          <w:t>Сараптамалық білім</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AI және машиналық оқыту</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Блокчейн технологиясы</w:t>
                        </w:r>
                      </w:p>
                      <w:p w:rsidR="00D7553A" w:rsidRPr="00DE1120" w:rsidRDefault="00D7553A" w:rsidP="00DE1120">
                        <w:pPr>
                          <w:pStyle w:val="a8"/>
                          <w:spacing w:before="0" w:beforeAutospacing="0" w:after="0" w:afterAutospacing="0"/>
                          <w:jc w:val="center"/>
                          <w:rPr>
                            <w:rFonts w:eastAsia="Calibri"/>
                            <w:bCs/>
                            <w:sz w:val="20"/>
                            <w:szCs w:val="20"/>
                            <w:lang w:val="kk-KZ"/>
                          </w:rPr>
                        </w:pPr>
                        <w:r w:rsidRPr="00DE1120">
                          <w:rPr>
                            <w:rFonts w:eastAsia="Calibri"/>
                            <w:bCs/>
                            <w:sz w:val="20"/>
                            <w:szCs w:val="20"/>
                            <w:lang w:val="kk-KZ"/>
                          </w:rPr>
                          <w:t>Жүйелердің архитектурасы</w:t>
                        </w:r>
                      </w:p>
                      <w:p w:rsidR="00D7553A" w:rsidRPr="00DE1120" w:rsidRDefault="00D7553A" w:rsidP="00DE1120">
                        <w:pPr>
                          <w:pStyle w:val="a8"/>
                          <w:spacing w:before="0" w:beforeAutospacing="0" w:after="0" w:afterAutospacing="0"/>
                          <w:jc w:val="center"/>
                          <w:rPr>
                            <w:rFonts w:eastAsia="Calibri"/>
                            <w:bCs/>
                            <w:sz w:val="20"/>
                            <w:szCs w:val="20"/>
                            <w:lang w:val="kk-KZ"/>
                          </w:rPr>
                        </w:pPr>
                        <w:r>
                          <w:rPr>
                            <w:rFonts w:eastAsia="Calibri"/>
                            <w:bCs/>
                            <w:sz w:val="20"/>
                            <w:szCs w:val="20"/>
                            <w:lang w:val="kk-KZ"/>
                          </w:rPr>
                          <w:t>(</w:t>
                        </w:r>
                        <w:r w:rsidRPr="00DE1120">
                          <w:rPr>
                            <w:rFonts w:eastAsia="Calibri"/>
                            <w:bCs/>
                            <w:sz w:val="20"/>
                            <w:szCs w:val="20"/>
                            <w:lang w:val="kk-KZ"/>
                          </w:rPr>
                          <w:t>800 сарапшы</w:t>
                        </w:r>
                        <w:r>
                          <w:rPr>
                            <w:rFonts w:eastAsia="Calibri"/>
                            <w:bCs/>
                            <w:sz w:val="20"/>
                            <w:szCs w:val="20"/>
                            <w:lang w:val="kk-KZ"/>
                          </w:rPr>
                          <w:t>,</w:t>
                        </w:r>
                      </w:p>
                      <w:p w:rsidR="00D7553A" w:rsidRPr="00DE1120" w:rsidRDefault="00D7553A" w:rsidP="00DE1120">
                        <w:pPr>
                          <w:pStyle w:val="a8"/>
                          <w:spacing w:before="0" w:beforeAutospacing="0" w:after="0" w:afterAutospacing="0"/>
                          <w:jc w:val="center"/>
                        </w:pPr>
                        <w:r w:rsidRPr="00DE1120">
                          <w:rPr>
                            <w:rFonts w:eastAsia="Calibri"/>
                            <w:bCs/>
                            <w:sz w:val="20"/>
                            <w:szCs w:val="20"/>
                            <w:lang w:val="kk-KZ"/>
                          </w:rPr>
                          <w:t>Бағдарламаның 200 сағаты</w:t>
                        </w:r>
                        <w:r>
                          <w:rPr>
                            <w:rFonts w:eastAsia="Calibri"/>
                            <w:bCs/>
                            <w:sz w:val="20"/>
                            <w:szCs w:val="20"/>
                            <w:lang w:val="kk-KZ"/>
                          </w:rPr>
                          <w:t>)</w:t>
                        </w:r>
                      </w:p>
                    </w:txbxContent>
                  </v:textbox>
                </v:rect>
                <v:rect id="Прямоугольник 459" o:spid="_x0000_s1503" style="position:absolute;left:329;top:65593;width:60351;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" fillcolor="white [3201]" strokecolor="#4472c4 [3208]" strokeweight="1pt">
                  <v:textbox>
                    <w:txbxContent>
                      <w:p w:rsidR="00D7553A" w:rsidRDefault="00D7553A" w:rsidP="00DE1120">
                        <w:pPr>
                          <w:pStyle w:val="a8"/>
                          <w:spacing w:before="0" w:beforeAutospacing="0" w:after="0" w:afterAutospacing="0"/>
                          <w:jc w:val="center"/>
                        </w:pPr>
                        <w:r>
                          <w:rPr>
                            <w:rFonts w:eastAsia="Calibri"/>
                            <w:b/>
                            <w:bCs/>
                            <w:sz w:val="20"/>
                            <w:szCs w:val="20"/>
                            <w:lang w:val="kk-KZ"/>
                          </w:rPr>
                          <w:t>ҚҰЗІРЕТТІЛІК ДЕҢГЕЙІ</w:t>
                        </w:r>
                      </w:p>
                    </w:txbxContent>
                  </v:textbox>
                </v:rect>
                <v:shape id="Стрелка вниз 519" o:spid="_x0000_s1504" type="#_x0000_t67" style="position:absolute;left:22162;top:63315;width:18479;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" adj="10800" fillcolor="white [3201]" strokecolor="#ed7d31 [3205]" strokeweight="1pt"/>
                <w10:anchorlock/>
              </v:group>
            </w:pict>
          </mc:Fallback>
        </mc:AlternateContent>
      </w:r>
    </w:p>
    <w:p w:rsidR="00150A4D" w:rsidRPr="00AF19C5" w:rsidRDefault="00150A4D" w:rsidP="00C05E14">
      <w:pPr>
        <w:spacing w:after="0" w:line="240" w:lineRule="auto"/>
        <w:ind w:firstLine="709"/>
        <w:jc w:val="center"/>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Сурет </w:t>
      </w:r>
      <w:r w:rsidR="00441A98" w:rsidRPr="00AF19C5">
        <w:rPr>
          <w:rFonts w:ascii="Times New Roman" w:hAnsi="Times New Roman" w:cs="Times New Roman"/>
          <w:sz w:val="28"/>
          <w:szCs w:val="28"/>
          <w:lang w:val="ru-RU"/>
        </w:rPr>
        <w:t>28</w:t>
      </w:r>
      <w:r w:rsidRPr="00AF19C5">
        <w:rPr>
          <w:rFonts w:ascii="Times New Roman" w:hAnsi="Times New Roman" w:cs="Times New Roman"/>
          <w:sz w:val="28"/>
          <w:szCs w:val="28"/>
          <w:lang w:val="ru-RU"/>
        </w:rPr>
        <w:t xml:space="preserve"> </w:t>
      </w:r>
      <w:r w:rsidR="00C05E14">
        <w:rPr>
          <w:rFonts w:ascii="Times New Roman" w:hAnsi="Times New Roman" w:cs="Times New Roman"/>
          <w:sz w:val="28"/>
          <w:szCs w:val="28"/>
          <w:lang w:val="ru-RU"/>
        </w:rPr>
        <w:t>–</w:t>
      </w:r>
      <w:r w:rsidRPr="00AF19C5">
        <w:rPr>
          <w:rFonts w:ascii="Times New Roman" w:hAnsi="Times New Roman" w:cs="Times New Roman"/>
          <w:sz w:val="28"/>
          <w:szCs w:val="28"/>
          <w:lang w:val="ru-RU"/>
        </w:rPr>
        <w:t xml:space="preserve"> </w:t>
      </w:r>
      <w:r w:rsidR="00785128" w:rsidRPr="00AF19C5">
        <w:rPr>
          <w:rFonts w:ascii="Times New Roman" w:hAnsi="Times New Roman" w:cs="Times New Roman"/>
          <w:sz w:val="28"/>
          <w:szCs w:val="28"/>
          <w:lang w:val="ru-RU"/>
        </w:rPr>
        <w:t>Қазақстанның автомобиль жүк тасымалында көліктік-логистикалық қызмет көрсетудің ц</w:t>
      </w:r>
      <w:r w:rsidR="00ED230C" w:rsidRPr="00AF19C5">
        <w:rPr>
          <w:rFonts w:ascii="Times New Roman" w:hAnsi="Times New Roman" w:cs="Times New Roman"/>
          <w:sz w:val="28"/>
          <w:szCs w:val="28"/>
          <w:lang w:val="kk-KZ"/>
        </w:rPr>
        <w:t>ифрлық</w:t>
      </w:r>
      <w:r w:rsidRPr="00AF19C5">
        <w:rPr>
          <w:rFonts w:ascii="Times New Roman" w:hAnsi="Times New Roman" w:cs="Times New Roman"/>
          <w:sz w:val="28"/>
          <w:szCs w:val="28"/>
          <w:lang w:val="ru-RU"/>
        </w:rPr>
        <w:t xml:space="preserve"> экожүйе</w:t>
      </w:r>
      <w:r w:rsidR="00785128" w:rsidRPr="00AF19C5">
        <w:rPr>
          <w:rFonts w:ascii="Times New Roman" w:hAnsi="Times New Roman" w:cs="Times New Roman"/>
          <w:sz w:val="28"/>
          <w:szCs w:val="28"/>
          <w:lang w:val="ru-RU"/>
        </w:rPr>
        <w:t>сі</w:t>
      </w:r>
      <w:r w:rsidRPr="00AF19C5">
        <w:rPr>
          <w:rFonts w:ascii="Times New Roman" w:hAnsi="Times New Roman" w:cs="Times New Roman"/>
          <w:sz w:val="28"/>
          <w:szCs w:val="28"/>
          <w:lang w:val="ru-RU"/>
        </w:rPr>
        <w:t>нің интеграцияланған архитектурасы</w:t>
      </w:r>
    </w:p>
    <w:p w:rsidR="00150A4D" w:rsidRPr="00950D7E" w:rsidRDefault="00150A4D" w:rsidP="00150A4D">
      <w:pPr>
        <w:spacing w:after="0" w:line="240" w:lineRule="auto"/>
        <w:jc w:val="center"/>
        <w:rPr>
          <w:rFonts w:ascii="Times New Roman" w:hAnsi="Times New Roman" w:cs="Times New Roman"/>
          <w:i/>
          <w:sz w:val="24"/>
          <w:szCs w:val="28"/>
          <w:lang w:val="ru-RU"/>
        </w:rPr>
      </w:pPr>
      <w:r w:rsidRPr="00950D7E">
        <w:rPr>
          <w:rFonts w:ascii="Times New Roman" w:hAnsi="Times New Roman" w:cs="Times New Roman"/>
          <w:i/>
          <w:sz w:val="24"/>
          <w:szCs w:val="28"/>
          <w:lang w:val="ru-RU"/>
        </w:rPr>
        <w:t>(Ескерту: автормен құрастырылған)</w:t>
      </w:r>
    </w:p>
    <w:p w:rsidR="003C247B" w:rsidRPr="00AF19C5" w:rsidRDefault="003C247B" w:rsidP="003C247B">
      <w:pPr>
        <w:spacing w:after="0" w:line="240" w:lineRule="auto"/>
        <w:ind w:firstLine="709"/>
        <w:jc w:val="both"/>
        <w:rPr>
          <w:rFonts w:ascii="Times New Roman" w:hAnsi="Times New Roman" w:cs="Times New Roman"/>
          <w:noProof/>
          <w:sz w:val="28"/>
          <w:szCs w:val="28"/>
          <w:lang w:val="ru-RU"/>
        </w:rPr>
      </w:pPr>
      <w:r w:rsidRPr="00AF19C5">
        <w:rPr>
          <w:rFonts w:ascii="Times New Roman" w:hAnsi="Times New Roman" w:cs="Times New Roman"/>
          <w:sz w:val="28"/>
          <w:szCs w:val="28"/>
          <w:lang w:val="ru-RU"/>
        </w:rPr>
        <w:lastRenderedPageBreak/>
        <w:t>Біз цифрлық экожүйенің деңгейлер матрицасының архитектурасын нақтылау мақсатында деңгейлер матрицасы, ағымдар сызбасы, тиімділік көрсеткіштері және интеграция әсерлері</w:t>
      </w:r>
      <w:r w:rsidRPr="00AF19C5">
        <w:rPr>
          <w:rFonts w:ascii="Times New Roman" w:hAnsi="Times New Roman" w:cs="Times New Roman"/>
          <w:noProof/>
          <w:sz w:val="28"/>
          <w:szCs w:val="28"/>
          <w:lang w:val="ru-RU"/>
        </w:rPr>
        <w:t>н қарастырдық (29-сурет):</w:t>
      </w:r>
    </w:p>
    <w:p w:rsidR="003C247B" w:rsidRPr="00AF19C5" w:rsidRDefault="003C247B" w:rsidP="003C247B">
      <w:pPr>
        <w:spacing w:after="0" w:line="240" w:lineRule="auto"/>
        <w:ind w:firstLine="709"/>
        <w:jc w:val="both"/>
        <w:rPr>
          <w:rFonts w:ascii="Times New Roman" w:hAnsi="Times New Roman" w:cs="Times New Roman"/>
          <w:noProof/>
          <w:sz w:val="28"/>
          <w:szCs w:val="28"/>
          <w:lang w:val="ru-RU"/>
        </w:rPr>
      </w:pPr>
    </w:p>
    <w:p w:rsidR="00DE1120" w:rsidRPr="00AF19C5" w:rsidRDefault="00DE1120" w:rsidP="00DE1120">
      <w:pPr>
        <w:spacing w:after="0" w:line="240" w:lineRule="auto"/>
        <w:jc w:val="both"/>
        <w:rPr>
          <w:rFonts w:ascii="Times New Roman" w:hAnsi="Times New Roman" w:cs="Times New Roman"/>
          <w:sz w:val="28"/>
          <w:szCs w:val="28"/>
          <w:lang w:val="ru-RU"/>
        </w:rPr>
      </w:pPr>
      <w:r w:rsidRPr="00AF19C5">
        <w:rPr>
          <w:rFonts w:ascii="Times New Roman" w:hAnsi="Times New Roman" w:cs="Times New Roman"/>
          <w:noProof/>
          <w:sz w:val="28"/>
          <w:szCs w:val="28"/>
        </w:rPr>
        <mc:AlternateContent>
          <mc:Choice Requires="wpc">
            <w:drawing>
              <wp:inline distT="0" distB="0" distL="0" distR="0" wp14:anchorId="1F2EB638" wp14:editId="5E11476D">
                <wp:extent cx="6130290" cy="7135091"/>
                <wp:effectExtent l="0" t="0" r="22860" b="27940"/>
                <wp:docPr id="518" name="Полотно 5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480" name="Прямоугольник 480"/>
                        <wps:cNvSpPr/>
                        <wps:spPr>
                          <a:xfrm>
                            <a:off x="226582" y="40933"/>
                            <a:ext cx="5709746"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DE1120">
                              <w:pPr>
                                <w:spacing w:after="0" w:line="240" w:lineRule="auto"/>
                                <w:jc w:val="center"/>
                                <w:rPr>
                                  <w:rFonts w:ascii="Times New Roman" w:hAnsi="Times New Roman" w:cs="Times New Roman"/>
                                  <w:b/>
                                  <w:sz w:val="20"/>
                                  <w:lang w:val="kk-KZ"/>
                                </w:rPr>
                              </w:pPr>
                              <w:r w:rsidRPr="00150A4D">
                                <w:rPr>
                                  <w:rFonts w:ascii="Times New Roman" w:hAnsi="Times New Roman" w:cs="Times New Roman"/>
                                  <w:b/>
                                  <w:sz w:val="20"/>
                                  <w:lang w:val="kk-KZ"/>
                                </w:rPr>
                                <w:t>Экожүйе деңгейлерінің өзара әрекеттесу матрицасы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Прямоугольник 481"/>
                        <wps:cNvSpPr/>
                        <wps:spPr>
                          <a:xfrm>
                            <a:off x="227851" y="299907"/>
                            <a:ext cx="986398"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6" w:lineRule="auto"/>
                                <w:jc w:val="center"/>
                              </w:pPr>
                              <w:r>
                                <w:rPr>
                                  <w:rFonts w:eastAsia="Calibri"/>
                                  <w:sz w:val="20"/>
                                  <w:szCs w:val="20"/>
                                  <w:lang w:val="kk-KZ"/>
                                </w:rPr>
                                <w:t>Деңгейлер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2" name="Прямоугольник 482"/>
                        <wps:cNvSpPr/>
                        <wps:spPr>
                          <a:xfrm>
                            <a:off x="1212765" y="299958"/>
                            <a:ext cx="692854"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4" w:lineRule="auto"/>
                                <w:jc w:val="center"/>
                              </w:pPr>
                              <w:r>
                                <w:rPr>
                                  <w:rFonts w:eastAsia="Calibri"/>
                                  <w:sz w:val="20"/>
                                  <w:szCs w:val="20"/>
                                  <w:lang w:val="kk-KZ"/>
                                </w:rPr>
                                <w:t>Басқару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3" name="Прямоугольник 483"/>
                        <wps:cNvSpPr/>
                        <wps:spPr>
                          <a:xfrm>
                            <a:off x="1902544" y="299344"/>
                            <a:ext cx="987688"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ind w:left="-142" w:right="-163"/>
                                <w:jc w:val="center"/>
                              </w:pPr>
                              <w:r>
                                <w:rPr>
                                  <w:rFonts w:eastAsia="Calibri"/>
                                  <w:sz w:val="20"/>
                                  <w:szCs w:val="20"/>
                                  <w:lang w:val="kk-KZ"/>
                                </w:rPr>
                                <w:t>Технологиялық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4" name="Прямоугольник 484"/>
                        <wps:cNvSpPr/>
                        <wps:spPr>
                          <a:xfrm>
                            <a:off x="2889601" y="296505"/>
                            <a:ext cx="893616"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ind w:left="-142" w:right="-218"/>
                                <w:jc w:val="center"/>
                              </w:pPr>
                              <w:r>
                                <w:rPr>
                                  <w:rFonts w:eastAsia="Calibri"/>
                                  <w:sz w:val="20"/>
                                  <w:szCs w:val="20"/>
                                  <w:lang w:val="kk-KZ"/>
                                </w:rPr>
                                <w:t>Операциялық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5" name="Прямоугольник 485"/>
                        <wps:cNvSpPr/>
                        <wps:spPr>
                          <a:xfrm>
                            <a:off x="3784487" y="296577"/>
                            <a:ext cx="968547"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ind w:left="-142" w:right="-207"/>
                                <w:jc w:val="center"/>
                              </w:pPr>
                              <w:r>
                                <w:rPr>
                                  <w:rFonts w:eastAsia="Calibri"/>
                                  <w:sz w:val="20"/>
                                  <w:szCs w:val="20"/>
                                  <w:lang w:val="kk-KZ"/>
                                </w:rPr>
                                <w:t>Қызмет көрсету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6" name="Прямоугольник 486"/>
                        <wps:cNvSpPr/>
                        <wps:spPr>
                          <a:xfrm>
                            <a:off x="227216" y="559186"/>
                            <a:ext cx="985981"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4" w:lineRule="auto"/>
                                <w:jc w:val="center"/>
                              </w:pPr>
                              <w:r>
                                <w:rPr>
                                  <w:rFonts w:eastAsia="Calibri"/>
                                  <w:sz w:val="20"/>
                                  <w:szCs w:val="20"/>
                                  <w:lang w:val="kk-KZ"/>
                                </w:rPr>
                                <w:t>Басқару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7" name="Прямоугольник 487"/>
                        <wps:cNvSpPr/>
                        <wps:spPr>
                          <a:xfrm>
                            <a:off x="1216574" y="558841"/>
                            <a:ext cx="689352"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9A2C7C" w:rsidRDefault="00D7553A" w:rsidP="00DE1120">
                              <w:pPr>
                                <w:pStyle w:val="a8"/>
                                <w:numPr>
                                  <w:ilvl w:val="0"/>
                                  <w:numId w:val="62"/>
                                </w:numPr>
                                <w:spacing w:before="0" w:beforeAutospacing="0" w:after="0" w:afterAutospacing="0" w:line="252" w:lineRule="auto"/>
                                <w:jc w:val="center"/>
                                <w:rPr>
                                  <w:lang w:val="kk-KZ"/>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8" name="Прямоугольник 488"/>
                        <wps:cNvSpPr/>
                        <wps:spPr>
                          <a:xfrm>
                            <a:off x="1907624" y="558490"/>
                            <a:ext cx="982750"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9" name="Прямоугольник 489"/>
                        <wps:cNvSpPr/>
                        <wps:spPr>
                          <a:xfrm>
                            <a:off x="2889601" y="555457"/>
                            <a:ext cx="893616"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0" name="Прямоугольник 490"/>
                        <wps:cNvSpPr/>
                        <wps:spPr>
                          <a:xfrm>
                            <a:off x="3784487" y="555593"/>
                            <a:ext cx="968547" cy="259080"/>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1" name="Прямоугольник 491"/>
                        <wps:cNvSpPr/>
                        <wps:spPr>
                          <a:xfrm>
                            <a:off x="227216" y="810848"/>
                            <a:ext cx="985981"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4" w:lineRule="auto"/>
                                <w:ind w:left="-142" w:right="-251"/>
                                <w:jc w:val="center"/>
                              </w:pPr>
                              <w:r>
                                <w:rPr>
                                  <w:rFonts w:eastAsia="Calibri"/>
                                  <w:sz w:val="20"/>
                                  <w:szCs w:val="20"/>
                                  <w:lang w:val="kk-KZ"/>
                                </w:rPr>
                                <w:t>Технологиялық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2" name="Прямоугольник 492"/>
                        <wps:cNvSpPr/>
                        <wps:spPr>
                          <a:xfrm>
                            <a:off x="1216574" y="810441"/>
                            <a:ext cx="689352"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3" name="Прямоугольник 493"/>
                        <wps:cNvSpPr/>
                        <wps:spPr>
                          <a:xfrm>
                            <a:off x="1901910" y="810161"/>
                            <a:ext cx="987688"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numPr>
                                  <w:ilvl w:val="0"/>
                                  <w:numId w:val="63"/>
                                </w:numPr>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4" name="Прямоугольник 494"/>
                        <wps:cNvSpPr/>
                        <wps:spPr>
                          <a:xfrm>
                            <a:off x="2889601" y="807088"/>
                            <a:ext cx="893616"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5" name="Прямоугольник 495"/>
                        <wps:cNvSpPr/>
                        <wps:spPr>
                          <a:xfrm>
                            <a:off x="3784487" y="807286"/>
                            <a:ext cx="968547"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6" name="Прямоугольник 496"/>
                        <wps:cNvSpPr/>
                        <wps:spPr>
                          <a:xfrm>
                            <a:off x="226582" y="1069835"/>
                            <a:ext cx="987235"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4" w:lineRule="auto"/>
                                <w:ind w:left="-142" w:right="-251"/>
                                <w:jc w:val="center"/>
                              </w:pPr>
                              <w:r>
                                <w:rPr>
                                  <w:rFonts w:eastAsia="Calibri"/>
                                  <w:sz w:val="20"/>
                                  <w:szCs w:val="20"/>
                                  <w:lang w:val="kk-KZ"/>
                                </w:rPr>
                                <w:t>Операциялық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7" name="Прямоугольник 497"/>
                        <wps:cNvSpPr/>
                        <wps:spPr>
                          <a:xfrm>
                            <a:off x="1212765" y="1069202"/>
                            <a:ext cx="691686"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8" name="Прямоугольник 498"/>
                        <wps:cNvSpPr/>
                        <wps:spPr>
                          <a:xfrm>
                            <a:off x="1901275" y="1068789"/>
                            <a:ext cx="987688"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9" name="Прямоугольник 499"/>
                        <wps:cNvSpPr/>
                        <wps:spPr>
                          <a:xfrm>
                            <a:off x="2888965" y="1065614"/>
                            <a:ext cx="894207"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numPr>
                                  <w:ilvl w:val="0"/>
                                  <w:numId w:val="64"/>
                                </w:numPr>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0" name="Прямоугольник 500"/>
                        <wps:cNvSpPr/>
                        <wps:spPr>
                          <a:xfrm>
                            <a:off x="3783852" y="1066007"/>
                            <a:ext cx="968547"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1" name="Прямоугольник 501"/>
                        <wps:cNvSpPr/>
                        <wps:spPr>
                          <a:xfrm>
                            <a:off x="227851" y="1325186"/>
                            <a:ext cx="984913"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Қызмет көрсету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2" name="Прямоугольник 502"/>
                        <wps:cNvSpPr/>
                        <wps:spPr>
                          <a:xfrm>
                            <a:off x="1215939" y="1331622"/>
                            <a:ext cx="691686" cy="259080"/>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3" name="Прямоугольник 503"/>
                        <wps:cNvSpPr/>
                        <wps:spPr>
                          <a:xfrm>
                            <a:off x="1900640" y="1324534"/>
                            <a:ext cx="987688" cy="25908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4" name="Прямоугольник 504"/>
                        <wps:cNvSpPr/>
                        <wps:spPr>
                          <a:xfrm>
                            <a:off x="2888331" y="1324208"/>
                            <a:ext cx="894798" cy="262681"/>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5" name="Прямоугольник 505"/>
                        <wps:cNvSpPr/>
                        <wps:spPr>
                          <a:xfrm>
                            <a:off x="3783217" y="1328493"/>
                            <a:ext cx="968547" cy="2590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numPr>
                                  <w:ilvl w:val="0"/>
                                  <w:numId w:val="65"/>
                                </w:numPr>
                                <w:spacing w:before="0" w:beforeAutospacing="0" w:after="0" w:afterAutospacing="0" w:line="252"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0" name="Прямоугольник 520"/>
                        <wps:cNvSpPr/>
                        <wps:spPr>
                          <a:xfrm>
                            <a:off x="4751765" y="299710"/>
                            <a:ext cx="1184563" cy="25844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Құзіреттілік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1" name="Прямоугольник 521"/>
                        <wps:cNvSpPr/>
                        <wps:spPr>
                          <a:xfrm>
                            <a:off x="4751765" y="558758"/>
                            <a:ext cx="1184563" cy="258445"/>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2" name="Прямоугольник 522"/>
                        <wps:cNvSpPr/>
                        <wps:spPr>
                          <a:xfrm>
                            <a:off x="4751765" y="810188"/>
                            <a:ext cx="1184563" cy="258445"/>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p w:rsidR="00D7553A" w:rsidRDefault="00D7553A" w:rsidP="00DE1120">
                              <w:pPr>
                                <w:pStyle w:val="a8"/>
                                <w:spacing w:before="0" w:beforeAutospacing="0" w:after="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3" name="Прямоугольник 523"/>
                        <wps:cNvSpPr/>
                        <wps:spPr>
                          <a:xfrm>
                            <a:off x="4751765" y="1068601"/>
                            <a:ext cx="1184563" cy="258445"/>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4" name="Прямоугольник 524"/>
                        <wps:cNvSpPr/>
                        <wps:spPr>
                          <a:xfrm>
                            <a:off x="4751765" y="1331459"/>
                            <a:ext cx="1184563" cy="258445"/>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Pr="00DE1120" w:rsidRDefault="00D7553A" w:rsidP="00DE1120">
                              <w:pPr>
                                <w:pStyle w:val="a8"/>
                                <w:spacing w:before="0" w:beforeAutospacing="0" w:after="0" w:afterAutospacing="0" w:line="252" w:lineRule="auto"/>
                                <w:jc w:val="center"/>
                                <w:rPr>
                                  <w:sz w:val="20"/>
                                  <w:lang w:val="kk-KZ"/>
                                </w:rPr>
                              </w:pPr>
                              <w:r w:rsidRPr="00DE1120">
                                <w:rPr>
                                  <w:rFonts w:eastAsia="Times New Roman"/>
                                  <w:sz w:val="20"/>
                                  <w:lang w:val="kk-KZ"/>
                                </w:rPr>
                                <w:t>Орташа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5" name="Прямоугольник 525"/>
                        <wps:cNvSpPr/>
                        <wps:spPr>
                          <a:xfrm>
                            <a:off x="226582" y="1583614"/>
                            <a:ext cx="984885" cy="25844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Құзіреттілік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6" name="Прямоугольник 526"/>
                        <wps:cNvSpPr/>
                        <wps:spPr>
                          <a:xfrm>
                            <a:off x="1214752" y="1583616"/>
                            <a:ext cx="691515" cy="258445"/>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7" name="Прямоугольник 527"/>
                        <wps:cNvSpPr/>
                        <wps:spPr>
                          <a:xfrm>
                            <a:off x="1899282" y="1583541"/>
                            <a:ext cx="987425" cy="258445"/>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p w:rsidR="00D7553A" w:rsidRDefault="00D7553A" w:rsidP="00DE1120">
                              <w:pPr>
                                <w:pStyle w:val="a8"/>
                                <w:spacing w:before="0" w:beforeAutospacing="0" w:after="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8" name="Прямоугольник 528"/>
                        <wps:cNvSpPr/>
                        <wps:spPr>
                          <a:xfrm>
                            <a:off x="2886707" y="1583421"/>
                            <a:ext cx="894715" cy="258340"/>
                          </a:xfrm>
                          <a:prstGeom prst="rect">
                            <a:avLst/>
                          </a:prstGeom>
                          <a:solidFill>
                            <a:schemeClr val="accent6">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r>
                                <w:rPr>
                                  <w:rFonts w:eastAsia="Times New Roma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9" name="Прямоугольник 529"/>
                        <wps:cNvSpPr/>
                        <wps:spPr>
                          <a:xfrm>
                            <a:off x="3781422" y="1587380"/>
                            <a:ext cx="968375" cy="254156"/>
                          </a:xfrm>
                          <a:prstGeom prst="rect">
                            <a:avLst/>
                          </a:prstGeom>
                          <a:solidFill>
                            <a:schemeClr val="accent4">
                              <a:lumMod val="20000"/>
                              <a:lumOff val="80000"/>
                            </a:schemeClr>
                          </a:solidFill>
                        </wps:spPr>
                        <wps:style>
                          <a:lnRef idx="2">
                            <a:schemeClr val="accent3"/>
                          </a:lnRef>
                          <a:fillRef idx="1">
                            <a:schemeClr val="lt1"/>
                          </a:fillRef>
                          <a:effectRef idx="0">
                            <a:schemeClr val="accent3"/>
                          </a:effectRef>
                          <a:fontRef idx="minor">
                            <a:schemeClr val="dk1"/>
                          </a:fontRef>
                        </wps:style>
                        <wps:txbx>
                          <w:txbxContent>
                            <w:p w:rsidR="00D7553A" w:rsidRPr="00DE1120" w:rsidRDefault="00D7553A" w:rsidP="00DE1120">
                              <w:pPr>
                                <w:pStyle w:val="a8"/>
                                <w:spacing w:before="0" w:beforeAutospacing="0" w:after="0" w:afterAutospacing="0" w:line="252" w:lineRule="auto"/>
                                <w:jc w:val="center"/>
                                <w:rPr>
                                  <w:sz w:val="20"/>
                                  <w:lang w:val="kk-KZ"/>
                                </w:rPr>
                              </w:pPr>
                              <w:r w:rsidRPr="00DE1120">
                                <w:rPr>
                                  <w:rFonts w:eastAsia="Times New Roman"/>
                                  <w:sz w:val="20"/>
                                  <w:lang w:val="kk-KZ"/>
                                </w:rPr>
                                <w:t>Орташа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0" name="Прямоугольник 530"/>
                        <wps:cNvSpPr/>
                        <wps:spPr>
                          <a:xfrm>
                            <a:off x="4748528" y="1583189"/>
                            <a:ext cx="1187800" cy="25781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DE1120">
                              <w:pPr>
                                <w:pStyle w:val="a8"/>
                                <w:numPr>
                                  <w:ilvl w:val="0"/>
                                  <w:numId w:val="79"/>
                                </w:numPr>
                                <w:tabs>
                                  <w:tab w:val="left" w:pos="142"/>
                                </w:tabs>
                                <w:spacing w:before="0" w:beforeAutospacing="0" w:after="0" w:afterAutospacing="0" w:line="252" w:lineRule="auto"/>
                                <w:ind w:left="0" w:firstLine="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2" name="Прямоугольник 532"/>
                        <wps:cNvSpPr/>
                        <wps:spPr>
                          <a:xfrm>
                            <a:off x="41455" y="1932385"/>
                            <a:ext cx="6054545" cy="25844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150A4D">
                              <w:pPr>
                                <w:pStyle w:val="a8"/>
                                <w:spacing w:before="0" w:beforeAutospacing="0" w:after="0" w:afterAutospacing="0" w:line="256" w:lineRule="auto"/>
                                <w:jc w:val="center"/>
                              </w:pPr>
                              <w:r w:rsidRPr="00150A4D">
                                <w:rPr>
                                  <w:rFonts w:eastAsia="Calibri"/>
                                  <w:b/>
                                  <w:bCs/>
                                  <w:sz w:val="20"/>
                                  <w:szCs w:val="20"/>
                                  <w:lang w:val="kk-KZ"/>
                                </w:rPr>
                                <w:t>Экожүйедегі ақпарат ағындарының схемасы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3" name="Прямоугольник 533"/>
                        <wps:cNvSpPr/>
                        <wps:spPr>
                          <a:xfrm>
                            <a:off x="41455" y="2229976"/>
                            <a:ext cx="1302435" cy="603031"/>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jc w:val="center"/>
                                <w:rPr>
                                  <w:rFonts w:eastAsia="Calibri"/>
                                  <w:b/>
                                  <w:sz w:val="20"/>
                                  <w:szCs w:val="20"/>
                                  <w:lang w:val="kk-KZ"/>
                                </w:rPr>
                              </w:pPr>
                              <w:r w:rsidRPr="00150A4D">
                                <w:rPr>
                                  <w:rFonts w:eastAsia="Calibri"/>
                                  <w:b/>
                                  <w:sz w:val="20"/>
                                  <w:szCs w:val="20"/>
                                  <w:lang w:val="kk-KZ"/>
                                </w:rPr>
                                <w:t>Кіріс деректер</w:t>
                              </w:r>
                            </w:p>
                            <w:p w:rsidR="00D7553A" w:rsidRPr="00150A4D" w:rsidRDefault="00D7553A" w:rsidP="00150A4D">
                              <w:pPr>
                                <w:pStyle w:val="a8"/>
                                <w:spacing w:before="0" w:beforeAutospacing="0" w:after="0" w:afterAutospacing="0"/>
                                <w:jc w:val="center"/>
                                <w:rPr>
                                  <w:rFonts w:eastAsia="Calibri"/>
                                  <w:sz w:val="20"/>
                                  <w:szCs w:val="20"/>
                                  <w:lang w:val="kk-KZ"/>
                                </w:rPr>
                              </w:pPr>
                              <w:r w:rsidRPr="00150A4D">
                                <w:rPr>
                                  <w:rFonts w:eastAsia="Calibri"/>
                                  <w:sz w:val="20"/>
                                  <w:szCs w:val="20"/>
                                  <w:lang w:val="kk-KZ"/>
                                </w:rPr>
                                <w:t>Өтінімдер, жүктер,</w:t>
                              </w:r>
                            </w:p>
                            <w:p w:rsidR="00D7553A" w:rsidRDefault="00D7553A" w:rsidP="00150A4D">
                              <w:pPr>
                                <w:pStyle w:val="a8"/>
                                <w:spacing w:before="0" w:beforeAutospacing="0" w:after="0" w:afterAutospacing="0"/>
                                <w:jc w:val="center"/>
                              </w:pPr>
                              <w:r w:rsidRPr="00150A4D">
                                <w:rPr>
                                  <w:rFonts w:eastAsia="Calibri"/>
                                  <w:sz w:val="20"/>
                                  <w:szCs w:val="20"/>
                                  <w:lang w:val="kk-KZ"/>
                                </w:rPr>
                                <w:t>маршруттар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4" name="Прямоугольник 534"/>
                        <wps:cNvSpPr/>
                        <wps:spPr>
                          <a:xfrm>
                            <a:off x="1550328" y="4294223"/>
                            <a:ext cx="1440872" cy="60261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ind w:left="-142" w:right="-164"/>
                                <w:jc w:val="center"/>
                                <w:rPr>
                                  <w:rFonts w:eastAsia="Calibri"/>
                                  <w:b/>
                                  <w:sz w:val="20"/>
                                  <w:szCs w:val="20"/>
                                  <w:lang w:val="kk-KZ"/>
                                </w:rPr>
                              </w:pPr>
                              <w:r w:rsidRPr="00150A4D">
                                <w:rPr>
                                  <w:rFonts w:eastAsia="Calibri"/>
                                  <w:b/>
                                  <w:sz w:val="20"/>
                                  <w:szCs w:val="20"/>
                                  <w:lang w:val="kk-KZ"/>
                                </w:rPr>
                                <w:t>20-25%</w:t>
                              </w:r>
                              <w:r>
                                <w:rPr>
                                  <w:rFonts w:eastAsia="Calibri"/>
                                  <w:b/>
                                  <w:sz w:val="20"/>
                                  <w:szCs w:val="20"/>
                                  <w:lang w:val="kk-KZ"/>
                                </w:rPr>
                                <w:t>-ға</w:t>
                              </w:r>
                            </w:p>
                            <w:p w:rsidR="00D7553A" w:rsidRPr="00150A4D" w:rsidRDefault="00D7553A" w:rsidP="00150A4D">
                              <w:pPr>
                                <w:pStyle w:val="a8"/>
                                <w:spacing w:before="0" w:beforeAutospacing="0" w:after="0" w:afterAutospacing="0"/>
                                <w:ind w:left="-142" w:right="-164"/>
                                <w:jc w:val="center"/>
                              </w:pPr>
                              <w:r w:rsidRPr="00150A4D">
                                <w:rPr>
                                  <w:rFonts w:eastAsia="Calibri"/>
                                  <w:sz w:val="20"/>
                                  <w:szCs w:val="20"/>
                                  <w:lang w:val="kk-KZ"/>
                                </w:rPr>
                                <w:t>Логистикалық шығындарды азайту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5" name="Прямоугольник 535"/>
                        <wps:cNvSpPr/>
                        <wps:spPr>
                          <a:xfrm>
                            <a:off x="3248890" y="4294470"/>
                            <a:ext cx="1357695" cy="60261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ind w:left="-142" w:right="-96"/>
                                <w:jc w:val="center"/>
                                <w:rPr>
                                  <w:rFonts w:eastAsia="Calibri"/>
                                  <w:b/>
                                  <w:sz w:val="20"/>
                                  <w:szCs w:val="20"/>
                                  <w:lang w:val="kk-KZ"/>
                                </w:rPr>
                              </w:pPr>
                              <w:r w:rsidRPr="00150A4D">
                                <w:rPr>
                                  <w:rFonts w:eastAsia="Calibri"/>
                                  <w:b/>
                                  <w:sz w:val="20"/>
                                  <w:szCs w:val="20"/>
                                  <w:lang w:val="kk-KZ"/>
                                </w:rPr>
                                <w:t>40%</w:t>
                              </w:r>
                              <w:r>
                                <w:rPr>
                                  <w:rFonts w:eastAsia="Calibri"/>
                                  <w:b/>
                                  <w:sz w:val="20"/>
                                  <w:szCs w:val="20"/>
                                  <w:lang w:val="kk-KZ"/>
                                </w:rPr>
                                <w:t>-ға</w:t>
                              </w:r>
                            </w:p>
                            <w:p w:rsidR="00D7553A" w:rsidRPr="00150A4D" w:rsidRDefault="00D7553A" w:rsidP="00150A4D">
                              <w:pPr>
                                <w:pStyle w:val="a8"/>
                                <w:spacing w:before="0" w:beforeAutospacing="0" w:after="0" w:afterAutospacing="0"/>
                                <w:ind w:left="-142" w:right="-96"/>
                                <w:jc w:val="center"/>
                              </w:pPr>
                              <w:r w:rsidRPr="00150A4D">
                                <w:rPr>
                                  <w:rFonts w:eastAsia="Calibri"/>
                                  <w:sz w:val="20"/>
                                  <w:szCs w:val="20"/>
                                  <w:lang w:val="kk-KZ"/>
                                </w:rPr>
                                <w:t>Өткізу қабілеттілігінің өсуі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6" name="Прямоугольник 536"/>
                        <wps:cNvSpPr/>
                        <wps:spPr>
                          <a:xfrm>
                            <a:off x="4793615" y="2229148"/>
                            <a:ext cx="1302385" cy="60261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jc w:val="center"/>
                                <w:rPr>
                                  <w:rFonts w:eastAsia="Calibri"/>
                                  <w:b/>
                                  <w:sz w:val="20"/>
                                  <w:szCs w:val="20"/>
                                  <w:lang w:val="kk-KZ"/>
                                </w:rPr>
                              </w:pPr>
                              <w:r>
                                <w:rPr>
                                  <w:rFonts w:eastAsia="Calibri"/>
                                  <w:b/>
                                  <w:sz w:val="20"/>
                                  <w:szCs w:val="20"/>
                                  <w:lang w:val="kk-KZ"/>
                                </w:rPr>
                                <w:t>Нәтиже</w:t>
                              </w:r>
                            </w:p>
                            <w:p w:rsidR="00D7553A" w:rsidRPr="00150A4D" w:rsidRDefault="00D7553A" w:rsidP="00150A4D">
                              <w:pPr>
                                <w:pStyle w:val="a8"/>
                                <w:spacing w:before="0" w:beforeAutospacing="0" w:after="0" w:afterAutospacing="0"/>
                                <w:jc w:val="center"/>
                                <w:rPr>
                                  <w:rFonts w:eastAsia="Calibri"/>
                                  <w:sz w:val="20"/>
                                  <w:szCs w:val="20"/>
                                  <w:lang w:val="kk-KZ"/>
                                </w:rPr>
                              </w:pPr>
                              <w:r w:rsidRPr="00150A4D">
                                <w:rPr>
                                  <w:rFonts w:eastAsia="Calibri"/>
                                  <w:sz w:val="20"/>
                                  <w:szCs w:val="20"/>
                                  <w:lang w:val="kk-KZ"/>
                                </w:rPr>
                                <w:t>Оңтайлы шешімдер,</w:t>
                              </w:r>
                            </w:p>
                            <w:p w:rsidR="00D7553A" w:rsidRDefault="00D7553A" w:rsidP="00150A4D">
                              <w:pPr>
                                <w:pStyle w:val="a8"/>
                                <w:spacing w:before="0" w:beforeAutospacing="0" w:after="0" w:afterAutospacing="0"/>
                                <w:jc w:val="center"/>
                              </w:pPr>
                              <w:r w:rsidRPr="00150A4D">
                                <w:rPr>
                                  <w:rFonts w:eastAsia="Calibri"/>
                                  <w:sz w:val="20"/>
                                  <w:szCs w:val="20"/>
                                  <w:lang w:val="kk-KZ"/>
                                </w:rPr>
                                <w:t>орындау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7" name="Прямоугольник 537"/>
                        <wps:cNvSpPr/>
                        <wps:spPr>
                          <a:xfrm>
                            <a:off x="1524001" y="3220721"/>
                            <a:ext cx="2971748" cy="60261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jc w:val="center"/>
                                <w:rPr>
                                  <w:rFonts w:eastAsia="Calibri"/>
                                  <w:b/>
                                  <w:bCs/>
                                  <w:sz w:val="20"/>
                                  <w:szCs w:val="20"/>
                                  <w:lang w:val="kk-KZ"/>
                                </w:rPr>
                              </w:pPr>
                              <w:r w:rsidRPr="00150A4D">
                                <w:rPr>
                                  <w:rFonts w:eastAsia="Calibri"/>
                                  <w:b/>
                                  <w:bCs/>
                                  <w:sz w:val="20"/>
                                  <w:szCs w:val="20"/>
                                  <w:lang w:val="kk-KZ"/>
                                </w:rPr>
                                <w:t>Аналитика және оқыту</w:t>
                              </w:r>
                            </w:p>
                            <w:p w:rsidR="00D7553A" w:rsidRPr="00150A4D" w:rsidRDefault="00D7553A" w:rsidP="00150A4D">
                              <w:pPr>
                                <w:pStyle w:val="a8"/>
                                <w:spacing w:before="0" w:beforeAutospacing="0" w:after="0" w:afterAutospacing="0"/>
                                <w:jc w:val="center"/>
                                <w:rPr>
                                  <w:rFonts w:eastAsia="Calibri"/>
                                  <w:bCs/>
                                  <w:sz w:val="20"/>
                                  <w:szCs w:val="20"/>
                                  <w:lang w:val="kk-KZ"/>
                                </w:rPr>
                              </w:pPr>
                              <w:r w:rsidRPr="00150A4D">
                                <w:rPr>
                                  <w:rFonts w:eastAsia="Calibri"/>
                                  <w:bCs/>
                                  <w:sz w:val="20"/>
                                  <w:szCs w:val="20"/>
                                  <w:lang w:val="kk-KZ"/>
                                </w:rPr>
                                <w:t>Көрсеткіштерді жинау, ML модельдерін жаңарту,</w:t>
                              </w:r>
                            </w:p>
                            <w:p w:rsidR="00D7553A" w:rsidRPr="00150A4D" w:rsidRDefault="00D7553A" w:rsidP="00150A4D">
                              <w:pPr>
                                <w:pStyle w:val="a8"/>
                                <w:spacing w:before="0" w:beforeAutospacing="0" w:after="0" w:afterAutospacing="0"/>
                                <w:jc w:val="center"/>
                              </w:pPr>
                              <w:r w:rsidRPr="00150A4D">
                                <w:rPr>
                                  <w:rFonts w:eastAsia="Calibri"/>
                                  <w:bCs/>
                                  <w:sz w:val="20"/>
                                  <w:szCs w:val="20"/>
                                  <w:lang w:val="kk-KZ"/>
                                </w:rPr>
                                <w:t>алгоритмдерді түзету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1" name="Прямая со стрелкой 541"/>
                        <wps:cNvCnPr/>
                        <wps:spPr>
                          <a:xfrm flipH="1">
                            <a:off x="2258290" y="2991916"/>
                            <a:ext cx="1593273"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42" name="Прямоугольник 542"/>
                        <wps:cNvSpPr/>
                        <wps:spPr>
                          <a:xfrm>
                            <a:off x="1524584" y="2991250"/>
                            <a:ext cx="2971165" cy="27149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553A" w:rsidRPr="00150A4D" w:rsidRDefault="00D7553A" w:rsidP="00150A4D">
                              <w:pPr>
                                <w:pStyle w:val="a8"/>
                                <w:spacing w:before="0" w:beforeAutospacing="0" w:after="0" w:afterAutospacing="0"/>
                                <w:jc w:val="center"/>
                              </w:pPr>
                              <w:r w:rsidRPr="00150A4D">
                                <w:rPr>
                                  <w:rFonts w:eastAsia="Calibri"/>
                                  <w:bCs/>
                                  <w:sz w:val="20"/>
                                  <w:szCs w:val="20"/>
                                  <w:lang w:val="kk-KZ"/>
                                </w:rPr>
                                <w:t>Кері байланыс және оқыту жүйелері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3" name="Прямоугольник 543"/>
                        <wps:cNvSpPr/>
                        <wps:spPr>
                          <a:xfrm>
                            <a:off x="41505" y="4301187"/>
                            <a:ext cx="1302385" cy="60261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jc w:val="center"/>
                                <w:rPr>
                                  <w:rFonts w:eastAsia="Calibri"/>
                                  <w:b/>
                                  <w:bCs/>
                                  <w:sz w:val="20"/>
                                  <w:szCs w:val="20"/>
                                  <w:lang w:val="kk-KZ"/>
                                </w:rPr>
                              </w:pPr>
                              <w:r w:rsidRPr="00150A4D">
                                <w:rPr>
                                  <w:rFonts w:eastAsia="Calibri"/>
                                  <w:b/>
                                  <w:bCs/>
                                  <w:sz w:val="20"/>
                                  <w:szCs w:val="20"/>
                                  <w:lang w:val="kk-KZ"/>
                                </w:rPr>
                                <w:t>25-30%</w:t>
                              </w:r>
                              <w:r>
                                <w:rPr>
                                  <w:rFonts w:eastAsia="Calibri"/>
                                  <w:b/>
                                  <w:bCs/>
                                  <w:sz w:val="20"/>
                                  <w:szCs w:val="20"/>
                                  <w:lang w:val="kk-KZ"/>
                                </w:rPr>
                                <w:t>-ға</w:t>
                              </w:r>
                            </w:p>
                            <w:p w:rsidR="00D7553A" w:rsidRPr="00150A4D" w:rsidRDefault="00D7553A" w:rsidP="00150A4D">
                              <w:pPr>
                                <w:pStyle w:val="a8"/>
                                <w:spacing w:before="0" w:beforeAutospacing="0" w:after="0" w:afterAutospacing="0"/>
                                <w:jc w:val="center"/>
                              </w:pPr>
                              <w:r>
                                <w:rPr>
                                  <w:rFonts w:eastAsia="Calibri"/>
                                  <w:bCs/>
                                  <w:sz w:val="20"/>
                                  <w:szCs w:val="20"/>
                                  <w:lang w:val="kk-KZ"/>
                                </w:rPr>
                                <w:t>ж</w:t>
                              </w:r>
                              <w:r w:rsidRPr="00150A4D">
                                <w:rPr>
                                  <w:rFonts w:eastAsia="Calibri"/>
                                  <w:bCs/>
                                  <w:sz w:val="20"/>
                                  <w:szCs w:val="20"/>
                                  <w:lang w:val="kk-KZ"/>
                                </w:rPr>
                                <w:t>еткізу уақытын азайту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 name="Прямоугольник 544"/>
                        <wps:cNvSpPr/>
                        <wps:spPr>
                          <a:xfrm>
                            <a:off x="4793160" y="4294187"/>
                            <a:ext cx="1302385" cy="6019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150A4D" w:rsidRDefault="00D7553A" w:rsidP="00150A4D">
                              <w:pPr>
                                <w:pStyle w:val="a8"/>
                                <w:spacing w:before="0" w:beforeAutospacing="0" w:after="0" w:afterAutospacing="0"/>
                                <w:jc w:val="center"/>
                                <w:rPr>
                                  <w:rFonts w:eastAsia="Calibri"/>
                                  <w:b/>
                                  <w:bCs/>
                                  <w:sz w:val="20"/>
                                  <w:szCs w:val="20"/>
                                  <w:lang w:val="kk-KZ"/>
                                </w:rPr>
                              </w:pPr>
                              <w:r w:rsidRPr="00150A4D">
                                <w:rPr>
                                  <w:rFonts w:eastAsia="Calibri"/>
                                  <w:b/>
                                  <w:bCs/>
                                  <w:sz w:val="20"/>
                                  <w:szCs w:val="20"/>
                                  <w:lang w:val="kk-KZ"/>
                                </w:rPr>
                                <w:t>99.9%</w:t>
                              </w:r>
                              <w:r>
                                <w:rPr>
                                  <w:rFonts w:eastAsia="Calibri"/>
                                  <w:b/>
                                  <w:bCs/>
                                  <w:sz w:val="20"/>
                                  <w:szCs w:val="20"/>
                                  <w:lang w:val="kk-KZ"/>
                                </w:rPr>
                                <w:t>-ға</w:t>
                              </w:r>
                            </w:p>
                            <w:p w:rsidR="00D7553A" w:rsidRPr="00150A4D" w:rsidRDefault="00D7553A" w:rsidP="00150A4D">
                              <w:pPr>
                                <w:pStyle w:val="a8"/>
                                <w:spacing w:before="0" w:beforeAutospacing="0" w:after="0" w:afterAutospacing="0"/>
                                <w:jc w:val="center"/>
                              </w:pPr>
                              <w:r w:rsidRPr="00150A4D">
                                <w:rPr>
                                  <w:rFonts w:eastAsia="Calibri"/>
                                  <w:bCs/>
                                  <w:sz w:val="20"/>
                                  <w:szCs w:val="20"/>
                                  <w:lang w:val="kk-KZ"/>
                                </w:rPr>
                                <w:t>Жүйенің қол жетімділігі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5" name="Прямоугольник 545"/>
                        <wps:cNvSpPr/>
                        <wps:spPr>
                          <a:xfrm>
                            <a:off x="41455" y="3996927"/>
                            <a:ext cx="6054090" cy="25781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150A4D">
                              <w:pPr>
                                <w:pStyle w:val="a8"/>
                                <w:spacing w:before="0" w:beforeAutospacing="0" w:after="0" w:afterAutospacing="0" w:line="254" w:lineRule="auto"/>
                                <w:jc w:val="center"/>
                              </w:pPr>
                              <w:r w:rsidRPr="00150A4D">
                                <w:rPr>
                                  <w:rFonts w:eastAsia="Calibri"/>
                                  <w:b/>
                                  <w:bCs/>
                                  <w:sz w:val="20"/>
                                  <w:szCs w:val="20"/>
                                  <w:lang w:val="kk-KZ"/>
                                </w:rPr>
                                <w:t>Интеграцияланған экожүйе тиімділігінің негізгі көрсеткіштері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6" name="Прямоугольник 546"/>
                        <wps:cNvSpPr/>
                        <wps:spPr>
                          <a:xfrm>
                            <a:off x="1524584" y="2229886"/>
                            <a:ext cx="1466616" cy="6019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150A4D">
                              <w:pPr>
                                <w:pStyle w:val="a8"/>
                                <w:spacing w:before="0" w:beforeAutospacing="0" w:after="0" w:afterAutospacing="0"/>
                                <w:jc w:val="center"/>
                              </w:pPr>
                              <w:r>
                                <w:rPr>
                                  <w:rFonts w:eastAsia="Calibri"/>
                                  <w:b/>
                                  <w:bCs/>
                                  <w:sz w:val="20"/>
                                  <w:szCs w:val="20"/>
                                  <w:lang w:val="kk-KZ"/>
                                </w:rPr>
                                <w:t>АІ өңдеу</w:t>
                              </w:r>
                            </w:p>
                            <w:p w:rsidR="00D7553A" w:rsidRDefault="00D7553A" w:rsidP="00150A4D">
                              <w:pPr>
                                <w:pStyle w:val="a8"/>
                                <w:spacing w:before="0" w:beforeAutospacing="0" w:after="0" w:afterAutospacing="0"/>
                                <w:jc w:val="center"/>
                              </w:pPr>
                              <w:r>
                                <w:rPr>
                                  <w:rFonts w:eastAsia="Calibri"/>
                                  <w:sz w:val="20"/>
                                  <w:szCs w:val="20"/>
                                  <w:lang w:val="kk-KZ"/>
                                </w:rPr>
                                <w:t>Талдау, оңтайландыру,</w:t>
                              </w:r>
                            </w:p>
                            <w:p w:rsidR="00D7553A" w:rsidRDefault="00D7553A" w:rsidP="00150A4D">
                              <w:pPr>
                                <w:pStyle w:val="a8"/>
                                <w:spacing w:before="0" w:beforeAutospacing="0" w:after="0" w:afterAutospacing="0"/>
                                <w:jc w:val="center"/>
                              </w:pPr>
                              <w:r>
                                <w:rPr>
                                  <w:rFonts w:eastAsia="Calibri"/>
                                  <w:sz w:val="20"/>
                                  <w:szCs w:val="20"/>
                                  <w:lang w:val="kk-KZ"/>
                                </w:rPr>
                                <w:t>болжау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7" name="Прямоугольник 547"/>
                        <wps:cNvSpPr/>
                        <wps:spPr>
                          <a:xfrm>
                            <a:off x="3138118" y="2229886"/>
                            <a:ext cx="1525321" cy="6019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150A4D">
                              <w:pPr>
                                <w:pStyle w:val="a8"/>
                                <w:spacing w:before="0" w:beforeAutospacing="0" w:after="0" w:afterAutospacing="0"/>
                                <w:jc w:val="center"/>
                              </w:pPr>
                              <w:r>
                                <w:rPr>
                                  <w:rFonts w:eastAsia="Calibri"/>
                                  <w:b/>
                                  <w:bCs/>
                                  <w:sz w:val="20"/>
                                  <w:szCs w:val="20"/>
                                  <w:lang w:val="kk-KZ"/>
                                </w:rPr>
                                <w:t>Блокчейн</w:t>
                              </w:r>
                            </w:p>
                            <w:p w:rsidR="00D7553A" w:rsidRDefault="00D7553A" w:rsidP="00150A4D">
                              <w:pPr>
                                <w:pStyle w:val="a8"/>
                                <w:spacing w:before="0" w:beforeAutospacing="0" w:after="0" w:afterAutospacing="0"/>
                                <w:jc w:val="center"/>
                              </w:pPr>
                              <w:r>
                                <w:rPr>
                                  <w:rFonts w:eastAsia="Calibri"/>
                                  <w:sz w:val="20"/>
                                  <w:szCs w:val="20"/>
                                  <w:lang w:val="kk-KZ"/>
                                </w:rPr>
                                <w:t>Тексеру,</w:t>
                              </w:r>
                            </w:p>
                            <w:p w:rsidR="00D7553A" w:rsidRDefault="00D7553A" w:rsidP="00150A4D">
                              <w:pPr>
                                <w:pStyle w:val="a8"/>
                                <w:spacing w:before="0" w:beforeAutospacing="0" w:after="0" w:afterAutospacing="0"/>
                                <w:jc w:val="center"/>
                              </w:pPr>
                              <w:r>
                                <w:rPr>
                                  <w:rFonts w:eastAsia="Calibri"/>
                                  <w:sz w:val="20"/>
                                  <w:szCs w:val="20"/>
                                  <w:lang w:val="kk-KZ"/>
                                </w:rPr>
                                <w:t>ақылды келісімшарттар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8" name="Прямая со стрелкой 548"/>
                        <wps:cNvCnPr>
                          <a:stCxn id="533" idx="3"/>
                          <a:endCxn id="546" idx="1"/>
                        </wps:cNvCnPr>
                        <wps:spPr>
                          <a:xfrm flipV="1">
                            <a:off x="1343890" y="2530867"/>
                            <a:ext cx="180694" cy="6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49" name="Прямая со стрелкой 549"/>
                        <wps:cNvCnPr>
                          <a:stCxn id="546" idx="3"/>
                          <a:endCxn id="547" idx="1"/>
                        </wps:cNvCnPr>
                        <wps:spPr>
                          <a:xfrm>
                            <a:off x="2991200" y="2530867"/>
                            <a:ext cx="146918" cy="9"/>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50" name="Прямая со стрелкой 550"/>
                        <wps:cNvCnPr>
                          <a:stCxn id="547" idx="3"/>
                          <a:endCxn id="536" idx="1"/>
                        </wps:cNvCnPr>
                        <wps:spPr>
                          <a:xfrm flipV="1">
                            <a:off x="4663439" y="2530456"/>
                            <a:ext cx="130176" cy="41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51" name="Прямоугольник 551"/>
                        <wps:cNvSpPr/>
                        <wps:spPr>
                          <a:xfrm>
                            <a:off x="1550385" y="4959818"/>
                            <a:ext cx="1440815" cy="6019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C346BF" w:rsidRDefault="00D7553A" w:rsidP="00C346BF">
                              <w:pPr>
                                <w:pStyle w:val="a8"/>
                                <w:spacing w:before="0" w:beforeAutospacing="0" w:after="0" w:afterAutospacing="0"/>
                                <w:ind w:left="-142" w:right="-163"/>
                                <w:jc w:val="center"/>
                                <w:rPr>
                                  <w:rFonts w:eastAsia="Calibri"/>
                                  <w:b/>
                                  <w:bCs/>
                                  <w:sz w:val="20"/>
                                  <w:szCs w:val="20"/>
                                  <w:lang w:val="kk-KZ"/>
                                </w:rPr>
                              </w:pPr>
                              <w:r w:rsidRPr="00C346BF">
                                <w:rPr>
                                  <w:rFonts w:eastAsia="Calibri"/>
                                  <w:b/>
                                  <w:bCs/>
                                  <w:sz w:val="20"/>
                                  <w:szCs w:val="20"/>
                                  <w:lang w:val="kk-KZ"/>
                                </w:rPr>
                                <w:t>85%</w:t>
                              </w:r>
                              <w:r>
                                <w:rPr>
                                  <w:rFonts w:eastAsia="Calibri"/>
                                  <w:b/>
                                  <w:bCs/>
                                  <w:sz w:val="20"/>
                                  <w:szCs w:val="20"/>
                                  <w:lang w:val="kk-KZ"/>
                                </w:rPr>
                                <w:t>-ға</w:t>
                              </w:r>
                            </w:p>
                            <w:p w:rsidR="00D7553A" w:rsidRPr="00C346BF" w:rsidRDefault="00D7553A" w:rsidP="00C346BF">
                              <w:pPr>
                                <w:pStyle w:val="a8"/>
                                <w:spacing w:before="0" w:beforeAutospacing="0" w:after="0" w:afterAutospacing="0"/>
                                <w:ind w:left="-142" w:right="-163"/>
                                <w:jc w:val="center"/>
                              </w:pPr>
                              <w:r>
                                <w:rPr>
                                  <w:rFonts w:eastAsia="Calibri"/>
                                  <w:bCs/>
                                  <w:sz w:val="20"/>
                                  <w:szCs w:val="20"/>
                                  <w:lang w:val="kk-KZ"/>
                                </w:rPr>
                                <w:t>Цифрлық</w:t>
                              </w:r>
                              <w:r w:rsidRPr="00C346BF">
                                <w:rPr>
                                  <w:rFonts w:eastAsia="Calibri"/>
                                  <w:bCs/>
                                  <w:sz w:val="20"/>
                                  <w:szCs w:val="20"/>
                                  <w:lang w:val="kk-KZ"/>
                                </w:rPr>
                                <w:t xml:space="preserve"> транзакциялардың үлесі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2" name="Прямоугольник 552"/>
                        <wps:cNvSpPr/>
                        <wps:spPr>
                          <a:xfrm>
                            <a:off x="3249010" y="4959818"/>
                            <a:ext cx="1357630" cy="6019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C346BF" w:rsidRDefault="00D7553A" w:rsidP="00C346BF">
                              <w:pPr>
                                <w:pStyle w:val="a8"/>
                                <w:spacing w:before="0" w:beforeAutospacing="0" w:after="0" w:afterAutospacing="0"/>
                                <w:jc w:val="center"/>
                                <w:rPr>
                                  <w:rFonts w:eastAsia="Calibri"/>
                                  <w:b/>
                                  <w:bCs/>
                                  <w:sz w:val="20"/>
                                  <w:szCs w:val="20"/>
                                  <w:lang w:val="kk-KZ"/>
                                </w:rPr>
                              </w:pPr>
                              <w:r w:rsidRPr="00C346BF">
                                <w:rPr>
                                  <w:rFonts w:eastAsia="Calibri"/>
                                  <w:b/>
                                  <w:bCs/>
                                  <w:sz w:val="20"/>
                                  <w:szCs w:val="20"/>
                                  <w:lang w:val="kk-KZ"/>
                                </w:rPr>
                                <w:t>15,000</w:t>
                              </w:r>
                            </w:p>
                            <w:p w:rsidR="00D7553A" w:rsidRPr="00C346BF" w:rsidRDefault="00D7553A" w:rsidP="00C346BF">
                              <w:pPr>
                                <w:pStyle w:val="a8"/>
                                <w:spacing w:before="0" w:beforeAutospacing="0" w:after="0" w:afterAutospacing="0"/>
                                <w:jc w:val="center"/>
                              </w:pPr>
                              <w:r w:rsidRPr="00C346BF">
                                <w:rPr>
                                  <w:rFonts w:eastAsia="Calibri"/>
                                  <w:bCs/>
                                  <w:sz w:val="20"/>
                                  <w:szCs w:val="20"/>
                                  <w:lang w:val="kk-KZ"/>
                                </w:rPr>
                                <w:t>Жаңа жұмыс орындары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 name="Прямоугольник 553"/>
                        <wps:cNvSpPr/>
                        <wps:spPr>
                          <a:xfrm>
                            <a:off x="41625" y="4966803"/>
                            <a:ext cx="1302385" cy="601980"/>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C346BF" w:rsidRDefault="00D7553A" w:rsidP="00C346BF">
                              <w:pPr>
                                <w:pStyle w:val="a8"/>
                                <w:spacing w:before="0" w:beforeAutospacing="0" w:after="0" w:afterAutospacing="0"/>
                                <w:jc w:val="center"/>
                                <w:rPr>
                                  <w:rFonts w:eastAsia="Calibri"/>
                                  <w:b/>
                                  <w:bCs/>
                                  <w:sz w:val="20"/>
                                  <w:szCs w:val="20"/>
                                  <w:lang w:val="kk-KZ"/>
                                </w:rPr>
                              </w:pPr>
                              <w:r w:rsidRPr="00C346BF">
                                <w:rPr>
                                  <w:rFonts w:eastAsia="Calibri"/>
                                  <w:b/>
                                  <w:bCs/>
                                  <w:sz w:val="20"/>
                                  <w:szCs w:val="20"/>
                                  <w:lang w:val="kk-KZ"/>
                                </w:rPr>
                                <w:t>95%</w:t>
                              </w:r>
                              <w:r>
                                <w:rPr>
                                  <w:rFonts w:eastAsia="Calibri"/>
                                  <w:b/>
                                  <w:bCs/>
                                  <w:sz w:val="20"/>
                                  <w:szCs w:val="20"/>
                                  <w:lang w:val="kk-KZ"/>
                                </w:rPr>
                                <w:t>-ға</w:t>
                              </w:r>
                            </w:p>
                            <w:p w:rsidR="00D7553A" w:rsidRPr="00C346BF" w:rsidRDefault="00D7553A" w:rsidP="00C346BF">
                              <w:pPr>
                                <w:pStyle w:val="a8"/>
                                <w:spacing w:before="0" w:beforeAutospacing="0" w:after="0" w:afterAutospacing="0"/>
                                <w:jc w:val="center"/>
                              </w:pPr>
                              <w:r w:rsidRPr="00C346BF">
                                <w:rPr>
                                  <w:rFonts w:eastAsia="Calibri"/>
                                  <w:bCs/>
                                  <w:sz w:val="20"/>
                                  <w:szCs w:val="20"/>
                                  <w:lang w:val="kk-KZ"/>
                                </w:rPr>
                                <w:t>АІ болжамдарын</w:t>
                              </w:r>
                              <w:r>
                                <w:rPr>
                                  <w:rFonts w:eastAsia="Calibri"/>
                                  <w:bCs/>
                                  <w:sz w:val="20"/>
                                  <w:szCs w:val="20"/>
                                  <w:lang w:val="kk-KZ"/>
                                </w:rPr>
                                <w:t>ың дәлдігі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4" name="Прямоугольник 554"/>
                        <wps:cNvSpPr/>
                        <wps:spPr>
                          <a:xfrm>
                            <a:off x="4793615" y="4952040"/>
                            <a:ext cx="1302385" cy="60134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C346BF" w:rsidRDefault="00D7553A" w:rsidP="00C346BF">
                              <w:pPr>
                                <w:pStyle w:val="a8"/>
                                <w:spacing w:before="0" w:beforeAutospacing="0" w:after="0" w:afterAutospacing="0"/>
                                <w:jc w:val="center"/>
                                <w:rPr>
                                  <w:rFonts w:eastAsia="Calibri"/>
                                  <w:b/>
                                  <w:bCs/>
                                  <w:sz w:val="20"/>
                                  <w:szCs w:val="20"/>
                                  <w:lang w:val="kk-KZ"/>
                                </w:rPr>
                              </w:pPr>
                              <w:r w:rsidRPr="00C346BF">
                                <w:rPr>
                                  <w:rFonts w:eastAsia="Calibri"/>
                                  <w:b/>
                                  <w:bCs/>
                                  <w:sz w:val="20"/>
                                  <w:szCs w:val="20"/>
                                  <w:lang w:val="kk-KZ"/>
                                </w:rPr>
                                <w:t>280%</w:t>
                              </w:r>
                            </w:p>
                            <w:p w:rsidR="00D7553A" w:rsidRPr="00C346BF" w:rsidRDefault="00D7553A" w:rsidP="00C346BF">
                              <w:pPr>
                                <w:pStyle w:val="a8"/>
                                <w:spacing w:before="0" w:beforeAutospacing="0" w:after="0" w:afterAutospacing="0"/>
                                <w:jc w:val="center"/>
                              </w:pPr>
                              <w:r w:rsidRPr="00C346BF">
                                <w:rPr>
                                  <w:rFonts w:eastAsia="Calibri"/>
                                  <w:bCs/>
                                  <w:sz w:val="20"/>
                                  <w:szCs w:val="20"/>
                                  <w:lang w:val="kk-KZ"/>
                                </w:rPr>
                                <w:t>5 жыл ішінде ROI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5" name="Прямоугольник 555"/>
                        <wps:cNvSpPr/>
                        <wps:spPr>
                          <a:xfrm>
                            <a:off x="41455" y="5784164"/>
                            <a:ext cx="6054090" cy="25717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Default="00D7553A" w:rsidP="00C346BF">
                              <w:pPr>
                                <w:pStyle w:val="a8"/>
                                <w:spacing w:before="0" w:beforeAutospacing="0" w:after="0" w:afterAutospacing="0"/>
                                <w:jc w:val="center"/>
                              </w:pPr>
                              <w:r w:rsidRPr="00C346BF">
                                <w:rPr>
                                  <w:rFonts w:eastAsia="Calibri"/>
                                  <w:b/>
                                  <w:bCs/>
                                  <w:sz w:val="20"/>
                                  <w:szCs w:val="20"/>
                                  <w:lang w:val="kk-KZ"/>
                                </w:rPr>
                                <w:t>Интеграцияның синергетикалық әсерлері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6" name="Прямоугольник 556"/>
                        <wps:cNvSpPr/>
                        <wps:spPr>
                          <a:xfrm>
                            <a:off x="41911" y="6039853"/>
                            <a:ext cx="3040726" cy="1046748"/>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C346BF" w:rsidRDefault="00D7553A" w:rsidP="00C346BF">
                              <w:pPr>
                                <w:pStyle w:val="a8"/>
                                <w:spacing w:before="0" w:beforeAutospacing="0" w:after="0" w:afterAutospacing="0"/>
                                <w:rPr>
                                  <w:rFonts w:eastAsia="Calibri"/>
                                  <w:b/>
                                  <w:bCs/>
                                  <w:sz w:val="20"/>
                                  <w:szCs w:val="20"/>
                                  <w:lang w:val="kk-KZ"/>
                                </w:rPr>
                              </w:pPr>
                              <w:r w:rsidRPr="00C346BF">
                                <w:rPr>
                                  <w:rFonts w:eastAsia="Calibri"/>
                                  <w:b/>
                                  <w:bCs/>
                                  <w:sz w:val="20"/>
                                  <w:szCs w:val="20"/>
                                  <w:lang w:val="kk-KZ"/>
                                </w:rPr>
                                <w:t>Операциялық әсерлер:</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Күнделікті операциялардың 80% автоматтандыру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Шешім қабылдау уақытын 5 есе қысқарту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Көліктің жүктемесін 20%-ға арттыру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Тоқтап қалуды 35%-ға төмендету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Маршруттарды 15%-ға оңтайландыру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7" name="Прямоугольник 557"/>
                        <wps:cNvSpPr/>
                        <wps:spPr>
                          <a:xfrm>
                            <a:off x="3082637" y="6040494"/>
                            <a:ext cx="3013363" cy="1045815"/>
                          </a:xfrm>
                          <a:prstGeom prst="rect">
                            <a:avLst/>
                          </a:prstGeom>
                        </wps:spPr>
                        <wps:style>
                          <a:lnRef idx="2">
                            <a:schemeClr val="accent3"/>
                          </a:lnRef>
                          <a:fillRef idx="1">
                            <a:schemeClr val="lt1"/>
                          </a:fillRef>
                          <a:effectRef idx="0">
                            <a:schemeClr val="accent3"/>
                          </a:effectRef>
                          <a:fontRef idx="minor">
                            <a:schemeClr val="dk1"/>
                          </a:fontRef>
                        </wps:style>
                        <wps:txbx>
                          <w:txbxContent>
                            <w:p w:rsidR="00D7553A" w:rsidRPr="005A4715" w:rsidRDefault="00D7553A" w:rsidP="005A4715">
                              <w:pPr>
                                <w:pStyle w:val="a8"/>
                                <w:spacing w:before="0" w:beforeAutospacing="0" w:after="0" w:afterAutospacing="0"/>
                                <w:rPr>
                                  <w:rFonts w:eastAsia="Calibri"/>
                                  <w:b/>
                                  <w:bCs/>
                                  <w:sz w:val="20"/>
                                  <w:szCs w:val="20"/>
                                  <w:lang w:val="kk-KZ"/>
                                </w:rPr>
                              </w:pPr>
                              <w:r w:rsidRPr="005A4715">
                                <w:rPr>
                                  <w:rFonts w:eastAsia="Calibri"/>
                                  <w:b/>
                                  <w:bCs/>
                                  <w:sz w:val="20"/>
                                  <w:szCs w:val="20"/>
                                  <w:lang w:val="kk-KZ"/>
                                </w:rPr>
                                <w:t>Стратегиялық әсерлер:</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Бірыңғай ақпараттық кеңістік құру</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Орталық Азияның цифрлық хабын қалыптастыру</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Саланың бәсекеге қабілеттілігін арттыру</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Жоғары технологиялық шешімдерге инвестициялар тарту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F2EB638" id="Полотно 518" o:spid="_x0000_s1505" editas="canvas" style="width:482.7pt;height:561.8pt;mso-position-horizontal-relative:char;mso-position-vertical-relative:line" coordsize="61302,7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">
                <v:shape id="_x0000_s1506" type="#_x0000_t75" style="position:absolute;width:61302;height:71348;visibility:visible;mso-wrap-style:square" stroked="t" strokecolor="black [3213]">
                  <v:fill o:detectmouseclick="t"/>
                  <v:path o:connecttype="none"/>
                </v:shape>
                <v:rect id="Прямоугольник 480" o:spid="_x0000_s1507" style="position:absolute;left:2265;top:409;width:57098;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" fillcolor="white [3201]" strokecolor="#a5a5a5 [3206]" strokeweight="1pt">
                  <v:textbox>
                    <w:txbxContent>
                      <w:p w:rsidR="00D7553A" w:rsidRPr="00150A4D" w:rsidRDefault="00D7553A" w:rsidP="00DE1120">
                        <w:pPr>
                          <w:spacing w:after="0" w:line="240" w:lineRule="auto"/>
                          <w:jc w:val="center"/>
                          <w:rPr>
                            <w:rFonts w:ascii="Times New Roman" w:hAnsi="Times New Roman" w:cs="Times New Roman"/>
                            <w:b/>
                            <w:sz w:val="20"/>
                            <w:lang w:val="kk-KZ"/>
                          </w:rPr>
                        </w:pPr>
                        <w:r w:rsidRPr="00150A4D">
                          <w:rPr>
                            <w:rFonts w:ascii="Times New Roman" w:hAnsi="Times New Roman" w:cs="Times New Roman"/>
                            <w:b/>
                            <w:sz w:val="20"/>
                            <w:lang w:val="kk-KZ"/>
                          </w:rPr>
                          <w:t>Экожүйе деңгейлерінің өзара әрекеттесу матрицасы</w:t>
                        </w:r>
                      </w:p>
                    </w:txbxContent>
                  </v:textbox>
                </v:rect>
                <v:rect id="Прямоугольник 481" o:spid="_x0000_s1508" style="position:absolute;left:2278;top:2999;width:9864;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6" w:lineRule="auto"/>
                          <w:jc w:val="center"/>
                        </w:pPr>
                        <w:r>
                          <w:rPr>
                            <w:rFonts w:eastAsia="Calibri"/>
                            <w:sz w:val="20"/>
                            <w:szCs w:val="20"/>
                            <w:lang w:val="kk-KZ"/>
                          </w:rPr>
                          <w:t>Деңгейлер</w:t>
                        </w:r>
                      </w:p>
                    </w:txbxContent>
                  </v:textbox>
                </v:rect>
                <v:rect id="Прямоугольник 482" o:spid="_x0000_s1509" style="position:absolute;left:12127;top:2999;width:6929;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4" w:lineRule="auto"/>
                          <w:jc w:val="center"/>
                        </w:pPr>
                        <w:r>
                          <w:rPr>
                            <w:rFonts w:eastAsia="Calibri"/>
                            <w:sz w:val="20"/>
                            <w:szCs w:val="20"/>
                            <w:lang w:val="kk-KZ"/>
                          </w:rPr>
                          <w:t>Басқару</w:t>
                        </w:r>
                      </w:p>
                    </w:txbxContent>
                  </v:textbox>
                </v:rect>
                <v:rect id="Прямоугольник 483" o:spid="_x0000_s1510" style="position:absolute;left:19025;top:2993;width:987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2" w:lineRule="auto"/>
                          <w:ind w:left="-142" w:right="-163"/>
                          <w:jc w:val="center"/>
                        </w:pPr>
                        <w:r>
                          <w:rPr>
                            <w:rFonts w:eastAsia="Calibri"/>
                            <w:sz w:val="20"/>
                            <w:szCs w:val="20"/>
                            <w:lang w:val="kk-KZ"/>
                          </w:rPr>
                          <w:t>Технологиялық</w:t>
                        </w:r>
                      </w:p>
                    </w:txbxContent>
                  </v:textbox>
                </v:rect>
                <v:rect id="Прямоугольник 484" o:spid="_x0000_s1511" style="position:absolute;left:28896;top:2965;width:8936;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2" w:lineRule="auto"/>
                          <w:ind w:left="-142" w:right="-218"/>
                          <w:jc w:val="center"/>
                        </w:pPr>
                        <w:r>
                          <w:rPr>
                            <w:rFonts w:eastAsia="Calibri"/>
                            <w:sz w:val="20"/>
                            <w:szCs w:val="20"/>
                            <w:lang w:val="kk-KZ"/>
                          </w:rPr>
                          <w:t>Операциялық</w:t>
                        </w:r>
                      </w:p>
                    </w:txbxContent>
                  </v:textbox>
                </v:rect>
                <v:rect id="Прямоугольник 485" o:spid="_x0000_s1512" style="position:absolute;left:37844;top:2965;width:9686;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2" w:lineRule="auto"/>
                          <w:ind w:left="-142" w:right="-207"/>
                          <w:jc w:val="center"/>
                        </w:pPr>
                        <w:r>
                          <w:rPr>
                            <w:rFonts w:eastAsia="Calibri"/>
                            <w:sz w:val="20"/>
                            <w:szCs w:val="20"/>
                            <w:lang w:val="kk-KZ"/>
                          </w:rPr>
                          <w:t>Қызмет көрсету</w:t>
                        </w:r>
                      </w:p>
                    </w:txbxContent>
                  </v:textbox>
                </v:rect>
                <v:rect id="Прямоугольник 486" o:spid="_x0000_s1513" style="position:absolute;left:2272;top:5591;width:9859;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4" w:lineRule="auto"/>
                          <w:jc w:val="center"/>
                        </w:pPr>
                        <w:r>
                          <w:rPr>
                            <w:rFonts w:eastAsia="Calibri"/>
                            <w:sz w:val="20"/>
                            <w:szCs w:val="20"/>
                            <w:lang w:val="kk-KZ"/>
                          </w:rPr>
                          <w:t>Басқару</w:t>
                        </w:r>
                      </w:p>
                    </w:txbxContent>
                  </v:textbox>
                </v:rect>
                <v:rect id="Прямоугольник 487" o:spid="_x0000_s1514" style="position:absolute;left:12165;top:5588;width:6894;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" fillcolor="white [3201]" strokecolor="#a5a5a5 [3206]" strokeweight="1pt">
                  <v:textbox>
                    <w:txbxContent>
                      <w:p w:rsidR="00D7553A" w:rsidRPr="009A2C7C" w:rsidRDefault="00D7553A" w:rsidP="00DE1120">
                        <w:pPr>
                          <w:pStyle w:val="a8"/>
                          <w:numPr>
                            <w:ilvl w:val="0"/>
                            <w:numId w:val="62"/>
                          </w:numPr>
                          <w:spacing w:before="0" w:beforeAutospacing="0" w:after="0" w:afterAutospacing="0" w:line="252" w:lineRule="auto"/>
                          <w:jc w:val="center"/>
                          <w:rPr>
                            <w:lang w:val="kk-KZ"/>
                          </w:rPr>
                        </w:pPr>
                      </w:p>
                    </w:txbxContent>
                  </v:textbox>
                </v:rect>
                <v:rect id="Прямоугольник 488" o:spid="_x0000_s1515" style="position:absolute;left:19076;top:5584;width:982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489" o:spid="_x0000_s1516" style="position:absolute;left:28896;top:5554;width:8936;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490" o:spid="_x0000_s1517" style="position:absolute;left:37844;top:5555;width:9686;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" fillcolor="#fff2cc [663]"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p w:rsidR="00D7553A" w:rsidRDefault="00D7553A" w:rsidP="00DE1120">
                        <w:pPr>
                          <w:pStyle w:val="a8"/>
                          <w:spacing w:before="0" w:beforeAutospacing="0" w:after="0" w:afterAutospacing="0" w:line="252" w:lineRule="auto"/>
                          <w:jc w:val="center"/>
                        </w:pPr>
                      </w:p>
                    </w:txbxContent>
                  </v:textbox>
                </v:rect>
                <v:rect id="Прямоугольник 491" o:spid="_x0000_s1518" style="position:absolute;left:2272;top:8108;width:9859;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4" w:lineRule="auto"/>
                          <w:ind w:left="-142" w:right="-251"/>
                          <w:jc w:val="center"/>
                        </w:pPr>
                        <w:r>
                          <w:rPr>
                            <w:rFonts w:eastAsia="Calibri"/>
                            <w:sz w:val="20"/>
                            <w:szCs w:val="20"/>
                            <w:lang w:val="kk-KZ"/>
                          </w:rPr>
                          <w:t>Технологиялық</w:t>
                        </w:r>
                      </w:p>
                    </w:txbxContent>
                  </v:textbox>
                </v:rect>
                <v:rect id="Прямоугольник 492" o:spid="_x0000_s1519" style="position:absolute;left:12165;top:8104;width:6894;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txbxContent>
                  </v:textbox>
                </v:rect>
                <v:rect id="Прямоугольник 493" o:spid="_x0000_s1520" style="position:absolute;left:19019;top:8101;width:9876;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" fillcolor="white [3201]" strokecolor="#a5a5a5 [3206]" strokeweight="1pt">
                  <v:textbox>
                    <w:txbxContent>
                      <w:p w:rsidR="00D7553A" w:rsidRDefault="00D7553A" w:rsidP="00DE1120">
                        <w:pPr>
                          <w:pStyle w:val="a8"/>
                          <w:numPr>
                            <w:ilvl w:val="0"/>
                            <w:numId w:val="63"/>
                          </w:numPr>
                          <w:spacing w:before="0" w:beforeAutospacing="0" w:after="0" w:afterAutospacing="0" w:line="252" w:lineRule="auto"/>
                          <w:jc w:val="center"/>
                        </w:pPr>
                      </w:p>
                    </w:txbxContent>
                  </v:textbox>
                </v:rect>
                <v:rect id="Прямоугольник 494" o:spid="_x0000_s1521" style="position:absolute;left:28896;top:8070;width:8936;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495" o:spid="_x0000_s1522" style="position:absolute;left:37844;top:8072;width:9686;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496" o:spid="_x0000_s1523" style="position:absolute;left:2265;top:10698;width:987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4" w:lineRule="auto"/>
                          <w:ind w:left="-142" w:right="-251"/>
                          <w:jc w:val="center"/>
                        </w:pPr>
                        <w:r>
                          <w:rPr>
                            <w:rFonts w:eastAsia="Calibri"/>
                            <w:sz w:val="20"/>
                            <w:szCs w:val="20"/>
                            <w:lang w:val="kk-KZ"/>
                          </w:rPr>
                          <w:t>Операциялық</w:t>
                        </w:r>
                      </w:p>
                    </w:txbxContent>
                  </v:textbox>
                </v:rect>
                <v:rect id="Прямоугольник 497" o:spid="_x0000_s1524" style="position:absolute;left:12127;top:10692;width:6917;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498" o:spid="_x0000_s1525" style="position:absolute;left:19012;top:10687;width:987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499" o:spid="_x0000_s1526" style="position:absolute;left:28889;top:10656;width:8942;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" fillcolor="white [3201]" strokecolor="#a5a5a5 [3206]" strokeweight="1pt">
                  <v:textbox>
                    <w:txbxContent>
                      <w:p w:rsidR="00D7553A" w:rsidRDefault="00D7553A" w:rsidP="00DE1120">
                        <w:pPr>
                          <w:pStyle w:val="a8"/>
                          <w:numPr>
                            <w:ilvl w:val="0"/>
                            <w:numId w:val="64"/>
                          </w:numPr>
                          <w:spacing w:before="0" w:beforeAutospacing="0" w:after="0" w:afterAutospacing="0" w:line="252" w:lineRule="auto"/>
                          <w:jc w:val="center"/>
                        </w:pPr>
                      </w:p>
                    </w:txbxContent>
                  </v:textbox>
                </v:rect>
                <v:rect id="Прямоугольник 500" o:spid="_x0000_s1527" style="position:absolute;left:37838;top:10660;width:9685;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501" o:spid="_x0000_s1528" style="position:absolute;left:2278;top:13251;width:9849;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Қызмет көрсету</w:t>
                        </w:r>
                      </w:p>
                    </w:txbxContent>
                  </v:textbox>
                </v:rect>
                <v:rect id="Прямоугольник 502" o:spid="_x0000_s1529" style="position:absolute;left:12159;top:13316;width:691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" fillcolor="#fff2cc [663]"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txbxContent>
                  </v:textbox>
                </v:rect>
                <v:rect id="Прямоугольник 503" o:spid="_x0000_s1530" style="position:absolute;left:19006;top:13245;width:987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504" o:spid="_x0000_s1531" style="position:absolute;left:28883;top:13242;width:894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p>
                    </w:txbxContent>
                  </v:textbox>
                </v:rect>
                <v:rect id="Прямоугольник 505" o:spid="_x0000_s1532" style="position:absolute;left:37832;top:13284;width:9685;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" fillcolor="white [3201]" strokecolor="#a5a5a5 [3206]" strokeweight="1pt">
                  <v:textbox>
                    <w:txbxContent>
                      <w:p w:rsidR="00D7553A" w:rsidRDefault="00D7553A" w:rsidP="00DE1120">
                        <w:pPr>
                          <w:pStyle w:val="a8"/>
                          <w:numPr>
                            <w:ilvl w:val="0"/>
                            <w:numId w:val="65"/>
                          </w:numPr>
                          <w:spacing w:before="0" w:beforeAutospacing="0" w:after="0" w:afterAutospacing="0" w:line="252" w:lineRule="auto"/>
                          <w:jc w:val="center"/>
                        </w:pPr>
                      </w:p>
                    </w:txbxContent>
                  </v:textbox>
                </v:rect>
                <v:rect id="Прямоугольник 520" o:spid="_x0000_s1533" style="position:absolute;left:47517;top:2997;width:11846;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Құзіреттілік</w:t>
                        </w:r>
                      </w:p>
                    </w:txbxContent>
                  </v:textbox>
                </v:rect>
                <v:rect id="Прямоугольник 521" o:spid="_x0000_s1534" style="position:absolute;left:47517;top:5587;width:11846;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r>
                          <w:rPr>
                            <w:rFonts w:eastAsia="Times New Roman"/>
                          </w:rPr>
                          <w:t> </w:t>
                        </w:r>
                      </w:p>
                    </w:txbxContent>
                  </v:textbox>
                </v:rect>
                <v:rect id="Прямоугольник 522" o:spid="_x0000_s1535" style="position:absolute;left:47517;top:8101;width:11846;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" fillcolor="#fff2cc [663]"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p w:rsidR="00D7553A" w:rsidRDefault="00D7553A" w:rsidP="00DE1120">
                        <w:pPr>
                          <w:pStyle w:val="a8"/>
                          <w:spacing w:before="0" w:beforeAutospacing="0" w:after="0" w:afterAutospacing="0" w:line="252" w:lineRule="auto"/>
                          <w:jc w:val="center"/>
                        </w:pPr>
                        <w:r>
                          <w:rPr>
                            <w:rFonts w:eastAsia="Times New Roman"/>
                          </w:rPr>
                          <w:t> </w:t>
                        </w:r>
                      </w:p>
                    </w:txbxContent>
                  </v:textbox>
                </v:rect>
                <v:rect id="Прямоугольник 523" o:spid="_x0000_s1536" style="position:absolute;left:47517;top:10686;width:11846;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r>
                          <w:rPr>
                            <w:rFonts w:eastAsia="Times New Roman"/>
                          </w:rPr>
                          <w:t> </w:t>
                        </w:r>
                      </w:p>
                    </w:txbxContent>
                  </v:textbox>
                </v:rect>
                <v:rect id="Прямоугольник 524" o:spid="_x0000_s1537" style="position:absolute;left:47517;top:13314;width:11846;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" fillcolor="#fff2cc [663]" strokecolor="#a5a5a5 [3206]" strokeweight="1pt">
                  <v:textbox>
                    <w:txbxContent>
                      <w:p w:rsidR="00D7553A" w:rsidRPr="00DE1120" w:rsidRDefault="00D7553A" w:rsidP="00DE1120">
                        <w:pPr>
                          <w:pStyle w:val="a8"/>
                          <w:spacing w:before="0" w:beforeAutospacing="0" w:after="0" w:afterAutospacing="0" w:line="252" w:lineRule="auto"/>
                          <w:jc w:val="center"/>
                          <w:rPr>
                            <w:sz w:val="20"/>
                            <w:lang w:val="kk-KZ"/>
                          </w:rPr>
                        </w:pPr>
                        <w:r w:rsidRPr="00DE1120">
                          <w:rPr>
                            <w:rFonts w:eastAsia="Times New Roman"/>
                            <w:sz w:val="20"/>
                            <w:lang w:val="kk-KZ"/>
                          </w:rPr>
                          <w:t>Орташа</w:t>
                        </w:r>
                      </w:p>
                    </w:txbxContent>
                  </v:textbox>
                </v:rect>
                <v:rect id="Прямоугольник 525" o:spid="_x0000_s1538" style="position:absolute;left:2265;top:15836;width:9849;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" fillcolor="white [3201]"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Құзіреттілік</w:t>
                        </w:r>
                      </w:p>
                    </w:txbxContent>
                  </v:textbox>
                </v:rect>
                <v:rect id="Прямоугольник 526" o:spid="_x0000_s1539" style="position:absolute;left:12147;top:15836;width:691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txbxContent>
                  </v:textbox>
                </v:rect>
                <v:rect id="Прямоугольник 527" o:spid="_x0000_s1540" style="position:absolute;left:18992;top:15835;width:9875;height: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" fillcolor="#fff2cc [663]"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Орташа</w:t>
                        </w:r>
                      </w:p>
                      <w:p w:rsidR="00D7553A" w:rsidRDefault="00D7553A" w:rsidP="00DE1120">
                        <w:pPr>
                          <w:pStyle w:val="a8"/>
                          <w:spacing w:before="0" w:beforeAutospacing="0" w:after="0" w:afterAutospacing="0" w:line="252" w:lineRule="auto"/>
                          <w:jc w:val="center"/>
                        </w:pPr>
                        <w:r>
                          <w:rPr>
                            <w:rFonts w:eastAsia="Times New Roman"/>
                          </w:rPr>
                          <w:t> </w:t>
                        </w:r>
                      </w:p>
                    </w:txbxContent>
                  </v:textbox>
                </v:rect>
                <v:rect id="Прямоугольник 528" o:spid="_x0000_s1541" style="position:absolute;left:28867;top:15834;width:8947;height:2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" fillcolor="#e2efd9 [665]" strokecolor="#a5a5a5 [3206]" strokeweight="1pt">
                  <v:textbox>
                    <w:txbxContent>
                      <w:p w:rsidR="00D7553A" w:rsidRDefault="00D7553A" w:rsidP="00DE1120">
                        <w:pPr>
                          <w:pStyle w:val="a8"/>
                          <w:spacing w:before="0" w:beforeAutospacing="0" w:after="0" w:afterAutospacing="0" w:line="252" w:lineRule="auto"/>
                          <w:jc w:val="center"/>
                        </w:pPr>
                        <w:r>
                          <w:rPr>
                            <w:rFonts w:eastAsia="Calibri"/>
                            <w:sz w:val="20"/>
                            <w:szCs w:val="20"/>
                            <w:lang w:val="kk-KZ"/>
                          </w:rPr>
                          <w:t>Жоғары</w:t>
                        </w:r>
                      </w:p>
                      <w:p w:rsidR="00D7553A" w:rsidRDefault="00D7553A" w:rsidP="00DE1120">
                        <w:pPr>
                          <w:pStyle w:val="a8"/>
                          <w:spacing w:before="0" w:beforeAutospacing="0" w:after="0" w:afterAutospacing="0" w:line="252" w:lineRule="auto"/>
                          <w:jc w:val="center"/>
                        </w:pPr>
                        <w:r>
                          <w:rPr>
                            <w:rFonts w:eastAsia="Times New Roman"/>
                          </w:rPr>
                          <w:t> </w:t>
                        </w:r>
                      </w:p>
                    </w:txbxContent>
                  </v:textbox>
                </v:rect>
                <v:rect id="Прямоугольник 529" o:spid="_x0000_s1542" style="position:absolute;left:37814;top:15873;width:9683;height:2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" fillcolor="#fff2cc [663]" strokecolor="#a5a5a5 [3206]" strokeweight="1pt">
                  <v:textbox>
                    <w:txbxContent>
                      <w:p w:rsidR="00D7553A" w:rsidRPr="00DE1120" w:rsidRDefault="00D7553A" w:rsidP="00DE1120">
                        <w:pPr>
                          <w:pStyle w:val="a8"/>
                          <w:spacing w:before="0" w:beforeAutospacing="0" w:after="0" w:afterAutospacing="0" w:line="252" w:lineRule="auto"/>
                          <w:jc w:val="center"/>
                          <w:rPr>
                            <w:sz w:val="20"/>
                            <w:lang w:val="kk-KZ"/>
                          </w:rPr>
                        </w:pPr>
                        <w:r w:rsidRPr="00DE1120">
                          <w:rPr>
                            <w:rFonts w:eastAsia="Times New Roman"/>
                            <w:sz w:val="20"/>
                            <w:lang w:val="kk-KZ"/>
                          </w:rPr>
                          <w:t>Орташа</w:t>
                        </w:r>
                      </w:p>
                    </w:txbxContent>
                  </v:textbox>
                </v:rect>
                <v:rect id="Прямоугольник 530" o:spid="_x0000_s1543" style="position:absolute;left:47485;top:15831;width:11878;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" fillcolor="white [3201]" strokecolor="#a5a5a5 [3206]" strokeweight="1pt">
                  <v:textbox>
                    <w:txbxContent>
                      <w:p w:rsidR="00D7553A" w:rsidRDefault="00D7553A" w:rsidP="00DE1120">
                        <w:pPr>
                          <w:pStyle w:val="a8"/>
                          <w:numPr>
                            <w:ilvl w:val="0"/>
                            <w:numId w:val="79"/>
                          </w:numPr>
                          <w:tabs>
                            <w:tab w:val="left" w:pos="142"/>
                          </w:tabs>
                          <w:spacing w:before="0" w:beforeAutospacing="0" w:after="0" w:afterAutospacing="0" w:line="252" w:lineRule="auto"/>
                          <w:ind w:left="0" w:firstLine="0"/>
                          <w:jc w:val="center"/>
                        </w:pPr>
                      </w:p>
                    </w:txbxContent>
                  </v:textbox>
                </v:rect>
                <v:rect id="Прямоугольник 532" o:spid="_x0000_s1544" style="position:absolute;left:414;top:19323;width:60546;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" fillcolor="white [3201]" strokecolor="#a5a5a5 [3206]" strokeweight="1pt">
                  <v:textbox>
                    <w:txbxContent>
                      <w:p w:rsidR="00D7553A" w:rsidRDefault="00D7553A" w:rsidP="00150A4D">
                        <w:pPr>
                          <w:pStyle w:val="a8"/>
                          <w:spacing w:before="0" w:beforeAutospacing="0" w:after="0" w:afterAutospacing="0" w:line="256" w:lineRule="auto"/>
                          <w:jc w:val="center"/>
                        </w:pPr>
                        <w:r w:rsidRPr="00150A4D">
                          <w:rPr>
                            <w:rFonts w:eastAsia="Calibri"/>
                            <w:b/>
                            <w:bCs/>
                            <w:sz w:val="20"/>
                            <w:szCs w:val="20"/>
                            <w:lang w:val="kk-KZ"/>
                          </w:rPr>
                          <w:t>Экожүйедегі ақпарат ағындарының схемасы</w:t>
                        </w:r>
                      </w:p>
                    </w:txbxContent>
                  </v:textbox>
                </v:rect>
                <v:rect id="Прямоугольник 533" o:spid="_x0000_s1545" style="position:absolute;left:414;top:22299;width:13024;height:6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" fillcolor="white [3201]" strokecolor="#a5a5a5 [3206]" strokeweight="1pt">
                  <v:textbox>
                    <w:txbxContent>
                      <w:p w:rsidR="00D7553A" w:rsidRPr="00150A4D" w:rsidRDefault="00D7553A" w:rsidP="00150A4D">
                        <w:pPr>
                          <w:pStyle w:val="a8"/>
                          <w:spacing w:before="0" w:beforeAutospacing="0" w:after="0" w:afterAutospacing="0"/>
                          <w:jc w:val="center"/>
                          <w:rPr>
                            <w:rFonts w:eastAsia="Calibri"/>
                            <w:b/>
                            <w:sz w:val="20"/>
                            <w:szCs w:val="20"/>
                            <w:lang w:val="kk-KZ"/>
                          </w:rPr>
                        </w:pPr>
                        <w:r w:rsidRPr="00150A4D">
                          <w:rPr>
                            <w:rFonts w:eastAsia="Calibri"/>
                            <w:b/>
                            <w:sz w:val="20"/>
                            <w:szCs w:val="20"/>
                            <w:lang w:val="kk-KZ"/>
                          </w:rPr>
                          <w:t>Кіріс деректер</w:t>
                        </w:r>
                      </w:p>
                      <w:p w:rsidR="00D7553A" w:rsidRPr="00150A4D" w:rsidRDefault="00D7553A" w:rsidP="00150A4D">
                        <w:pPr>
                          <w:pStyle w:val="a8"/>
                          <w:spacing w:before="0" w:beforeAutospacing="0" w:after="0" w:afterAutospacing="0"/>
                          <w:jc w:val="center"/>
                          <w:rPr>
                            <w:rFonts w:eastAsia="Calibri"/>
                            <w:sz w:val="20"/>
                            <w:szCs w:val="20"/>
                            <w:lang w:val="kk-KZ"/>
                          </w:rPr>
                        </w:pPr>
                        <w:r w:rsidRPr="00150A4D">
                          <w:rPr>
                            <w:rFonts w:eastAsia="Calibri"/>
                            <w:sz w:val="20"/>
                            <w:szCs w:val="20"/>
                            <w:lang w:val="kk-KZ"/>
                          </w:rPr>
                          <w:t>Өтінімдер, жүктер,</w:t>
                        </w:r>
                      </w:p>
                      <w:p w:rsidR="00D7553A" w:rsidRDefault="00D7553A" w:rsidP="00150A4D">
                        <w:pPr>
                          <w:pStyle w:val="a8"/>
                          <w:spacing w:before="0" w:beforeAutospacing="0" w:after="0" w:afterAutospacing="0"/>
                          <w:jc w:val="center"/>
                        </w:pPr>
                        <w:r w:rsidRPr="00150A4D">
                          <w:rPr>
                            <w:rFonts w:eastAsia="Calibri"/>
                            <w:sz w:val="20"/>
                            <w:szCs w:val="20"/>
                            <w:lang w:val="kk-KZ"/>
                          </w:rPr>
                          <w:t>маршруттар</w:t>
                        </w:r>
                      </w:p>
                    </w:txbxContent>
                  </v:textbox>
                </v:rect>
                <v:rect id="Прямоугольник 534" o:spid="_x0000_s1546" style="position:absolute;left:15503;top:42942;width:14409;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" fillcolor="white [3201]" strokecolor="#a5a5a5 [3206]" strokeweight="1pt">
                  <v:textbox>
                    <w:txbxContent>
                      <w:p w:rsidR="00D7553A" w:rsidRPr="00150A4D" w:rsidRDefault="00D7553A" w:rsidP="00150A4D">
                        <w:pPr>
                          <w:pStyle w:val="a8"/>
                          <w:spacing w:before="0" w:beforeAutospacing="0" w:after="0" w:afterAutospacing="0"/>
                          <w:ind w:left="-142" w:right="-164"/>
                          <w:jc w:val="center"/>
                          <w:rPr>
                            <w:rFonts w:eastAsia="Calibri"/>
                            <w:b/>
                            <w:sz w:val="20"/>
                            <w:szCs w:val="20"/>
                            <w:lang w:val="kk-KZ"/>
                          </w:rPr>
                        </w:pPr>
                        <w:r w:rsidRPr="00150A4D">
                          <w:rPr>
                            <w:rFonts w:eastAsia="Calibri"/>
                            <w:b/>
                            <w:sz w:val="20"/>
                            <w:szCs w:val="20"/>
                            <w:lang w:val="kk-KZ"/>
                          </w:rPr>
                          <w:t>20-25%</w:t>
                        </w:r>
                        <w:r>
                          <w:rPr>
                            <w:rFonts w:eastAsia="Calibri"/>
                            <w:b/>
                            <w:sz w:val="20"/>
                            <w:szCs w:val="20"/>
                            <w:lang w:val="kk-KZ"/>
                          </w:rPr>
                          <w:t>-ға</w:t>
                        </w:r>
                      </w:p>
                      <w:p w:rsidR="00D7553A" w:rsidRPr="00150A4D" w:rsidRDefault="00D7553A" w:rsidP="00150A4D">
                        <w:pPr>
                          <w:pStyle w:val="a8"/>
                          <w:spacing w:before="0" w:beforeAutospacing="0" w:after="0" w:afterAutospacing="0"/>
                          <w:ind w:left="-142" w:right="-164"/>
                          <w:jc w:val="center"/>
                        </w:pPr>
                        <w:r w:rsidRPr="00150A4D">
                          <w:rPr>
                            <w:rFonts w:eastAsia="Calibri"/>
                            <w:sz w:val="20"/>
                            <w:szCs w:val="20"/>
                            <w:lang w:val="kk-KZ"/>
                          </w:rPr>
                          <w:t>Логистикалық шығындарды азайту</w:t>
                        </w:r>
                      </w:p>
                    </w:txbxContent>
                  </v:textbox>
                </v:rect>
                <v:rect id="Прямоугольник 535" o:spid="_x0000_s1547" style="position:absolute;left:32488;top:42944;width:1357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" fillcolor="white [3201]" strokecolor="#a5a5a5 [3206]" strokeweight="1pt">
                  <v:textbox>
                    <w:txbxContent>
                      <w:p w:rsidR="00D7553A" w:rsidRPr="00150A4D" w:rsidRDefault="00D7553A" w:rsidP="00150A4D">
                        <w:pPr>
                          <w:pStyle w:val="a8"/>
                          <w:spacing w:before="0" w:beforeAutospacing="0" w:after="0" w:afterAutospacing="0"/>
                          <w:ind w:left="-142" w:right="-96"/>
                          <w:jc w:val="center"/>
                          <w:rPr>
                            <w:rFonts w:eastAsia="Calibri"/>
                            <w:b/>
                            <w:sz w:val="20"/>
                            <w:szCs w:val="20"/>
                            <w:lang w:val="kk-KZ"/>
                          </w:rPr>
                        </w:pPr>
                        <w:r w:rsidRPr="00150A4D">
                          <w:rPr>
                            <w:rFonts w:eastAsia="Calibri"/>
                            <w:b/>
                            <w:sz w:val="20"/>
                            <w:szCs w:val="20"/>
                            <w:lang w:val="kk-KZ"/>
                          </w:rPr>
                          <w:t>40%</w:t>
                        </w:r>
                        <w:r>
                          <w:rPr>
                            <w:rFonts w:eastAsia="Calibri"/>
                            <w:b/>
                            <w:sz w:val="20"/>
                            <w:szCs w:val="20"/>
                            <w:lang w:val="kk-KZ"/>
                          </w:rPr>
                          <w:t>-ға</w:t>
                        </w:r>
                      </w:p>
                      <w:p w:rsidR="00D7553A" w:rsidRPr="00150A4D" w:rsidRDefault="00D7553A" w:rsidP="00150A4D">
                        <w:pPr>
                          <w:pStyle w:val="a8"/>
                          <w:spacing w:before="0" w:beforeAutospacing="0" w:after="0" w:afterAutospacing="0"/>
                          <w:ind w:left="-142" w:right="-96"/>
                          <w:jc w:val="center"/>
                        </w:pPr>
                        <w:r w:rsidRPr="00150A4D">
                          <w:rPr>
                            <w:rFonts w:eastAsia="Calibri"/>
                            <w:sz w:val="20"/>
                            <w:szCs w:val="20"/>
                            <w:lang w:val="kk-KZ"/>
                          </w:rPr>
                          <w:t>Өткізу қабілеттілігінің өсуі</w:t>
                        </w:r>
                      </w:p>
                    </w:txbxContent>
                  </v:textbox>
                </v:rect>
                <v:rect id="Прямоугольник 536" o:spid="_x0000_s1548" style="position:absolute;left:47936;top:22291;width:13024;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" fillcolor="white [3201]" strokecolor="#a5a5a5 [3206]" strokeweight="1pt">
                  <v:textbox>
                    <w:txbxContent>
                      <w:p w:rsidR="00D7553A" w:rsidRPr="00150A4D" w:rsidRDefault="00D7553A" w:rsidP="00150A4D">
                        <w:pPr>
                          <w:pStyle w:val="a8"/>
                          <w:spacing w:before="0" w:beforeAutospacing="0" w:after="0" w:afterAutospacing="0"/>
                          <w:jc w:val="center"/>
                          <w:rPr>
                            <w:rFonts w:eastAsia="Calibri"/>
                            <w:b/>
                            <w:sz w:val="20"/>
                            <w:szCs w:val="20"/>
                            <w:lang w:val="kk-KZ"/>
                          </w:rPr>
                        </w:pPr>
                        <w:r>
                          <w:rPr>
                            <w:rFonts w:eastAsia="Calibri"/>
                            <w:b/>
                            <w:sz w:val="20"/>
                            <w:szCs w:val="20"/>
                            <w:lang w:val="kk-KZ"/>
                          </w:rPr>
                          <w:t>Нәтиже</w:t>
                        </w:r>
                      </w:p>
                      <w:p w:rsidR="00D7553A" w:rsidRPr="00150A4D" w:rsidRDefault="00D7553A" w:rsidP="00150A4D">
                        <w:pPr>
                          <w:pStyle w:val="a8"/>
                          <w:spacing w:before="0" w:beforeAutospacing="0" w:after="0" w:afterAutospacing="0"/>
                          <w:jc w:val="center"/>
                          <w:rPr>
                            <w:rFonts w:eastAsia="Calibri"/>
                            <w:sz w:val="20"/>
                            <w:szCs w:val="20"/>
                            <w:lang w:val="kk-KZ"/>
                          </w:rPr>
                        </w:pPr>
                        <w:r w:rsidRPr="00150A4D">
                          <w:rPr>
                            <w:rFonts w:eastAsia="Calibri"/>
                            <w:sz w:val="20"/>
                            <w:szCs w:val="20"/>
                            <w:lang w:val="kk-KZ"/>
                          </w:rPr>
                          <w:t>Оңтайлы шешімдер,</w:t>
                        </w:r>
                      </w:p>
                      <w:p w:rsidR="00D7553A" w:rsidRDefault="00D7553A" w:rsidP="00150A4D">
                        <w:pPr>
                          <w:pStyle w:val="a8"/>
                          <w:spacing w:before="0" w:beforeAutospacing="0" w:after="0" w:afterAutospacing="0"/>
                          <w:jc w:val="center"/>
                        </w:pPr>
                        <w:r w:rsidRPr="00150A4D">
                          <w:rPr>
                            <w:rFonts w:eastAsia="Calibri"/>
                            <w:sz w:val="20"/>
                            <w:szCs w:val="20"/>
                            <w:lang w:val="kk-KZ"/>
                          </w:rPr>
                          <w:t>орындау</w:t>
                        </w:r>
                      </w:p>
                    </w:txbxContent>
                  </v:textbox>
                </v:rect>
                <v:rect id="Прямоугольник 537" o:spid="_x0000_s1549" style="position:absolute;left:15240;top:32207;width:2971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" fillcolor="white [3201]" strokecolor="#a5a5a5 [3206]" strokeweight="1pt">
                  <v:textbox>
                    <w:txbxContent>
                      <w:p w:rsidR="00D7553A" w:rsidRPr="00150A4D" w:rsidRDefault="00D7553A" w:rsidP="00150A4D">
                        <w:pPr>
                          <w:pStyle w:val="a8"/>
                          <w:spacing w:before="0" w:beforeAutospacing="0" w:after="0" w:afterAutospacing="0"/>
                          <w:jc w:val="center"/>
                          <w:rPr>
                            <w:rFonts w:eastAsia="Calibri"/>
                            <w:b/>
                            <w:bCs/>
                            <w:sz w:val="20"/>
                            <w:szCs w:val="20"/>
                            <w:lang w:val="kk-KZ"/>
                          </w:rPr>
                        </w:pPr>
                        <w:r w:rsidRPr="00150A4D">
                          <w:rPr>
                            <w:rFonts w:eastAsia="Calibri"/>
                            <w:b/>
                            <w:bCs/>
                            <w:sz w:val="20"/>
                            <w:szCs w:val="20"/>
                            <w:lang w:val="kk-KZ"/>
                          </w:rPr>
                          <w:t>Аналитика және оқыту</w:t>
                        </w:r>
                      </w:p>
                      <w:p w:rsidR="00D7553A" w:rsidRPr="00150A4D" w:rsidRDefault="00D7553A" w:rsidP="00150A4D">
                        <w:pPr>
                          <w:pStyle w:val="a8"/>
                          <w:spacing w:before="0" w:beforeAutospacing="0" w:after="0" w:afterAutospacing="0"/>
                          <w:jc w:val="center"/>
                          <w:rPr>
                            <w:rFonts w:eastAsia="Calibri"/>
                            <w:bCs/>
                            <w:sz w:val="20"/>
                            <w:szCs w:val="20"/>
                            <w:lang w:val="kk-KZ"/>
                          </w:rPr>
                        </w:pPr>
                        <w:r w:rsidRPr="00150A4D">
                          <w:rPr>
                            <w:rFonts w:eastAsia="Calibri"/>
                            <w:bCs/>
                            <w:sz w:val="20"/>
                            <w:szCs w:val="20"/>
                            <w:lang w:val="kk-KZ"/>
                          </w:rPr>
                          <w:t>Көрсеткіштерді жинау, ML модельдерін жаңарту,</w:t>
                        </w:r>
                      </w:p>
                      <w:p w:rsidR="00D7553A" w:rsidRPr="00150A4D" w:rsidRDefault="00D7553A" w:rsidP="00150A4D">
                        <w:pPr>
                          <w:pStyle w:val="a8"/>
                          <w:spacing w:before="0" w:beforeAutospacing="0" w:after="0" w:afterAutospacing="0"/>
                          <w:jc w:val="center"/>
                        </w:pPr>
                        <w:r w:rsidRPr="00150A4D">
                          <w:rPr>
                            <w:rFonts w:eastAsia="Calibri"/>
                            <w:bCs/>
                            <w:sz w:val="20"/>
                            <w:szCs w:val="20"/>
                            <w:lang w:val="kk-KZ"/>
                          </w:rPr>
                          <w:t>алгоритмдерді түзету</w:t>
                        </w:r>
                      </w:p>
                    </w:txbxContent>
                  </v:textbox>
                </v:rect>
                <v:shape id="Прямая со стрелкой 541" o:spid="_x0000_s1550" type="#_x0000_t32" style="position:absolute;left:22582;top:29919;width:159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" strokecolor="black [3200]" strokeweight="1.5pt">
                  <v:stroke endarrow="block" joinstyle="miter"/>
                </v:shape>
                <v:rect id="Прямоугольник 542" o:spid="_x0000_s1551" style="position:absolute;left:15245;top:29912;width:29712;height:2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" filled="f" stroked="f">
                  <v:textbox>
                    <w:txbxContent>
                      <w:p w:rsidR="00D7553A" w:rsidRPr="00150A4D" w:rsidRDefault="00D7553A" w:rsidP="00150A4D">
                        <w:pPr>
                          <w:pStyle w:val="a8"/>
                          <w:spacing w:before="0" w:beforeAutospacing="0" w:after="0" w:afterAutospacing="0"/>
                          <w:jc w:val="center"/>
                        </w:pPr>
                        <w:r w:rsidRPr="00150A4D">
                          <w:rPr>
                            <w:rFonts w:eastAsia="Calibri"/>
                            <w:bCs/>
                            <w:sz w:val="20"/>
                            <w:szCs w:val="20"/>
                            <w:lang w:val="kk-KZ"/>
                          </w:rPr>
                          <w:t>Кері байланыс және оқыту жүйелері</w:t>
                        </w:r>
                      </w:p>
                    </w:txbxContent>
                  </v:textbox>
                </v:rect>
                <v:rect id="Прямоугольник 543" o:spid="_x0000_s1552" style="position:absolute;left:415;top:43011;width:13023;height:6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" fillcolor="white [3201]" strokecolor="#a5a5a5 [3206]" strokeweight="1pt">
                  <v:textbox>
                    <w:txbxContent>
                      <w:p w:rsidR="00D7553A" w:rsidRPr="00150A4D" w:rsidRDefault="00D7553A" w:rsidP="00150A4D">
                        <w:pPr>
                          <w:pStyle w:val="a8"/>
                          <w:spacing w:before="0" w:beforeAutospacing="0" w:after="0" w:afterAutospacing="0"/>
                          <w:jc w:val="center"/>
                          <w:rPr>
                            <w:rFonts w:eastAsia="Calibri"/>
                            <w:b/>
                            <w:bCs/>
                            <w:sz w:val="20"/>
                            <w:szCs w:val="20"/>
                            <w:lang w:val="kk-KZ"/>
                          </w:rPr>
                        </w:pPr>
                        <w:r w:rsidRPr="00150A4D">
                          <w:rPr>
                            <w:rFonts w:eastAsia="Calibri"/>
                            <w:b/>
                            <w:bCs/>
                            <w:sz w:val="20"/>
                            <w:szCs w:val="20"/>
                            <w:lang w:val="kk-KZ"/>
                          </w:rPr>
                          <w:t>25-30%</w:t>
                        </w:r>
                        <w:r>
                          <w:rPr>
                            <w:rFonts w:eastAsia="Calibri"/>
                            <w:b/>
                            <w:bCs/>
                            <w:sz w:val="20"/>
                            <w:szCs w:val="20"/>
                            <w:lang w:val="kk-KZ"/>
                          </w:rPr>
                          <w:t>-ға</w:t>
                        </w:r>
                      </w:p>
                      <w:p w:rsidR="00D7553A" w:rsidRPr="00150A4D" w:rsidRDefault="00D7553A" w:rsidP="00150A4D">
                        <w:pPr>
                          <w:pStyle w:val="a8"/>
                          <w:spacing w:before="0" w:beforeAutospacing="0" w:after="0" w:afterAutospacing="0"/>
                          <w:jc w:val="center"/>
                        </w:pPr>
                        <w:r>
                          <w:rPr>
                            <w:rFonts w:eastAsia="Calibri"/>
                            <w:bCs/>
                            <w:sz w:val="20"/>
                            <w:szCs w:val="20"/>
                            <w:lang w:val="kk-KZ"/>
                          </w:rPr>
                          <w:t>ж</w:t>
                        </w:r>
                        <w:r w:rsidRPr="00150A4D">
                          <w:rPr>
                            <w:rFonts w:eastAsia="Calibri"/>
                            <w:bCs/>
                            <w:sz w:val="20"/>
                            <w:szCs w:val="20"/>
                            <w:lang w:val="kk-KZ"/>
                          </w:rPr>
                          <w:t>еткізу уақытын азайту</w:t>
                        </w:r>
                      </w:p>
                    </w:txbxContent>
                  </v:textbox>
                </v:rect>
                <v:rect id="Прямоугольник 544" o:spid="_x0000_s1553" style="position:absolute;left:47931;top:42941;width:13024;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" fillcolor="white [3201]" strokecolor="#a5a5a5 [3206]" strokeweight="1pt">
                  <v:textbox>
                    <w:txbxContent>
                      <w:p w:rsidR="00D7553A" w:rsidRPr="00150A4D" w:rsidRDefault="00D7553A" w:rsidP="00150A4D">
                        <w:pPr>
                          <w:pStyle w:val="a8"/>
                          <w:spacing w:before="0" w:beforeAutospacing="0" w:after="0" w:afterAutospacing="0"/>
                          <w:jc w:val="center"/>
                          <w:rPr>
                            <w:rFonts w:eastAsia="Calibri"/>
                            <w:b/>
                            <w:bCs/>
                            <w:sz w:val="20"/>
                            <w:szCs w:val="20"/>
                            <w:lang w:val="kk-KZ"/>
                          </w:rPr>
                        </w:pPr>
                        <w:r w:rsidRPr="00150A4D">
                          <w:rPr>
                            <w:rFonts w:eastAsia="Calibri"/>
                            <w:b/>
                            <w:bCs/>
                            <w:sz w:val="20"/>
                            <w:szCs w:val="20"/>
                            <w:lang w:val="kk-KZ"/>
                          </w:rPr>
                          <w:t>99.9%</w:t>
                        </w:r>
                        <w:r>
                          <w:rPr>
                            <w:rFonts w:eastAsia="Calibri"/>
                            <w:b/>
                            <w:bCs/>
                            <w:sz w:val="20"/>
                            <w:szCs w:val="20"/>
                            <w:lang w:val="kk-KZ"/>
                          </w:rPr>
                          <w:t>-ға</w:t>
                        </w:r>
                      </w:p>
                      <w:p w:rsidR="00D7553A" w:rsidRPr="00150A4D" w:rsidRDefault="00D7553A" w:rsidP="00150A4D">
                        <w:pPr>
                          <w:pStyle w:val="a8"/>
                          <w:spacing w:before="0" w:beforeAutospacing="0" w:after="0" w:afterAutospacing="0"/>
                          <w:jc w:val="center"/>
                        </w:pPr>
                        <w:r w:rsidRPr="00150A4D">
                          <w:rPr>
                            <w:rFonts w:eastAsia="Calibri"/>
                            <w:bCs/>
                            <w:sz w:val="20"/>
                            <w:szCs w:val="20"/>
                            <w:lang w:val="kk-KZ"/>
                          </w:rPr>
                          <w:t>Жүйенің қол жетімділігі</w:t>
                        </w:r>
                      </w:p>
                    </w:txbxContent>
                  </v:textbox>
                </v:rect>
                <v:rect id="Прямоугольник 545" o:spid="_x0000_s1554" style="position:absolute;left:414;top:39969;width:60541;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" fillcolor="white [3201]" strokecolor="#a5a5a5 [3206]" strokeweight="1pt">
                  <v:textbox>
                    <w:txbxContent>
                      <w:p w:rsidR="00D7553A" w:rsidRDefault="00D7553A" w:rsidP="00150A4D">
                        <w:pPr>
                          <w:pStyle w:val="a8"/>
                          <w:spacing w:before="0" w:beforeAutospacing="0" w:after="0" w:afterAutospacing="0" w:line="254" w:lineRule="auto"/>
                          <w:jc w:val="center"/>
                        </w:pPr>
                        <w:r w:rsidRPr="00150A4D">
                          <w:rPr>
                            <w:rFonts w:eastAsia="Calibri"/>
                            <w:b/>
                            <w:bCs/>
                            <w:sz w:val="20"/>
                            <w:szCs w:val="20"/>
                            <w:lang w:val="kk-KZ"/>
                          </w:rPr>
                          <w:t>Интеграцияланған экожүйе тиімділігінің негізгі көрсеткіштері</w:t>
                        </w:r>
                      </w:p>
                    </w:txbxContent>
                  </v:textbox>
                </v:rect>
                <v:rect id="Прямоугольник 546" o:spid="_x0000_s1555" style="position:absolute;left:15245;top:22298;width:14667;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" fillcolor="white [3201]" strokecolor="#a5a5a5 [3206]" strokeweight="1pt">
                  <v:textbox>
                    <w:txbxContent>
                      <w:p w:rsidR="00D7553A" w:rsidRDefault="00D7553A" w:rsidP="00150A4D">
                        <w:pPr>
                          <w:pStyle w:val="a8"/>
                          <w:spacing w:before="0" w:beforeAutospacing="0" w:after="0" w:afterAutospacing="0"/>
                          <w:jc w:val="center"/>
                        </w:pPr>
                        <w:r>
                          <w:rPr>
                            <w:rFonts w:eastAsia="Calibri"/>
                            <w:b/>
                            <w:bCs/>
                            <w:sz w:val="20"/>
                            <w:szCs w:val="20"/>
                            <w:lang w:val="kk-KZ"/>
                          </w:rPr>
                          <w:t>АІ өңдеу</w:t>
                        </w:r>
                      </w:p>
                      <w:p w:rsidR="00D7553A" w:rsidRDefault="00D7553A" w:rsidP="00150A4D">
                        <w:pPr>
                          <w:pStyle w:val="a8"/>
                          <w:spacing w:before="0" w:beforeAutospacing="0" w:after="0" w:afterAutospacing="0"/>
                          <w:jc w:val="center"/>
                        </w:pPr>
                        <w:r>
                          <w:rPr>
                            <w:rFonts w:eastAsia="Calibri"/>
                            <w:sz w:val="20"/>
                            <w:szCs w:val="20"/>
                            <w:lang w:val="kk-KZ"/>
                          </w:rPr>
                          <w:t>Талдау, оңтайландыру,</w:t>
                        </w:r>
                      </w:p>
                      <w:p w:rsidR="00D7553A" w:rsidRDefault="00D7553A" w:rsidP="00150A4D">
                        <w:pPr>
                          <w:pStyle w:val="a8"/>
                          <w:spacing w:before="0" w:beforeAutospacing="0" w:after="0" w:afterAutospacing="0"/>
                          <w:jc w:val="center"/>
                        </w:pPr>
                        <w:r>
                          <w:rPr>
                            <w:rFonts w:eastAsia="Calibri"/>
                            <w:sz w:val="20"/>
                            <w:szCs w:val="20"/>
                            <w:lang w:val="kk-KZ"/>
                          </w:rPr>
                          <w:t>болжау</w:t>
                        </w:r>
                      </w:p>
                    </w:txbxContent>
                  </v:textbox>
                </v:rect>
                <v:rect id="Прямоугольник 547" o:spid="_x0000_s1556" style="position:absolute;left:31381;top:22298;width:15253;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" fillcolor="white [3201]" strokecolor="#a5a5a5 [3206]" strokeweight="1pt">
                  <v:textbox>
                    <w:txbxContent>
                      <w:p w:rsidR="00D7553A" w:rsidRDefault="00D7553A" w:rsidP="00150A4D">
                        <w:pPr>
                          <w:pStyle w:val="a8"/>
                          <w:spacing w:before="0" w:beforeAutospacing="0" w:after="0" w:afterAutospacing="0"/>
                          <w:jc w:val="center"/>
                        </w:pPr>
                        <w:r>
                          <w:rPr>
                            <w:rFonts w:eastAsia="Calibri"/>
                            <w:b/>
                            <w:bCs/>
                            <w:sz w:val="20"/>
                            <w:szCs w:val="20"/>
                            <w:lang w:val="kk-KZ"/>
                          </w:rPr>
                          <w:t>Блокчейн</w:t>
                        </w:r>
                      </w:p>
                      <w:p w:rsidR="00D7553A" w:rsidRDefault="00D7553A" w:rsidP="00150A4D">
                        <w:pPr>
                          <w:pStyle w:val="a8"/>
                          <w:spacing w:before="0" w:beforeAutospacing="0" w:after="0" w:afterAutospacing="0"/>
                          <w:jc w:val="center"/>
                        </w:pPr>
                        <w:r>
                          <w:rPr>
                            <w:rFonts w:eastAsia="Calibri"/>
                            <w:sz w:val="20"/>
                            <w:szCs w:val="20"/>
                            <w:lang w:val="kk-KZ"/>
                          </w:rPr>
                          <w:t>Тексеру,</w:t>
                        </w:r>
                      </w:p>
                      <w:p w:rsidR="00D7553A" w:rsidRDefault="00D7553A" w:rsidP="00150A4D">
                        <w:pPr>
                          <w:pStyle w:val="a8"/>
                          <w:spacing w:before="0" w:beforeAutospacing="0" w:after="0" w:afterAutospacing="0"/>
                          <w:jc w:val="center"/>
                        </w:pPr>
                        <w:r>
                          <w:rPr>
                            <w:rFonts w:eastAsia="Calibri"/>
                            <w:sz w:val="20"/>
                            <w:szCs w:val="20"/>
                            <w:lang w:val="kk-KZ"/>
                          </w:rPr>
                          <w:t>ақылды келісімшарттар</w:t>
                        </w:r>
                      </w:p>
                    </w:txbxContent>
                  </v:textbox>
                </v:rect>
                <v:shape id="Прямая со стрелкой 548" o:spid="_x0000_s1557" type="#_x0000_t32" style="position:absolute;left:13438;top:25308;width:1807;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" strokecolor="black [3200]" strokeweight="1.5pt">
                  <v:stroke endarrow="block" joinstyle="miter"/>
                </v:shape>
                <v:shape id="Прямая со стрелкой 549" o:spid="_x0000_s1558" type="#_x0000_t32" style="position:absolute;left:29912;top:25308;width:1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" strokecolor="black [3200]" strokeweight="1.5pt">
                  <v:stroke endarrow="block" joinstyle="miter"/>
                </v:shape>
                <v:shape id="Прямая со стрелкой 550" o:spid="_x0000_s1559" type="#_x0000_t32" style="position:absolute;left:46634;top:25304;width:130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" strokecolor="black [3200]" strokeweight="1.5pt">
                  <v:stroke endarrow="block" joinstyle="miter"/>
                </v:shape>
                <v:rect id="Прямоугольник 551" o:spid="_x0000_s1560" style="position:absolute;left:15503;top:49598;width:14409;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" fillcolor="white [3201]" strokecolor="#a5a5a5 [3206]" strokeweight="1pt">
                  <v:textbox>
                    <w:txbxContent>
                      <w:p w:rsidR="00D7553A" w:rsidRPr="00C346BF" w:rsidRDefault="00D7553A" w:rsidP="00C346BF">
                        <w:pPr>
                          <w:pStyle w:val="a8"/>
                          <w:spacing w:before="0" w:beforeAutospacing="0" w:after="0" w:afterAutospacing="0"/>
                          <w:ind w:left="-142" w:right="-163"/>
                          <w:jc w:val="center"/>
                          <w:rPr>
                            <w:rFonts w:eastAsia="Calibri"/>
                            <w:b/>
                            <w:bCs/>
                            <w:sz w:val="20"/>
                            <w:szCs w:val="20"/>
                            <w:lang w:val="kk-KZ"/>
                          </w:rPr>
                        </w:pPr>
                        <w:r w:rsidRPr="00C346BF">
                          <w:rPr>
                            <w:rFonts w:eastAsia="Calibri"/>
                            <w:b/>
                            <w:bCs/>
                            <w:sz w:val="20"/>
                            <w:szCs w:val="20"/>
                            <w:lang w:val="kk-KZ"/>
                          </w:rPr>
                          <w:t>85%</w:t>
                        </w:r>
                        <w:r>
                          <w:rPr>
                            <w:rFonts w:eastAsia="Calibri"/>
                            <w:b/>
                            <w:bCs/>
                            <w:sz w:val="20"/>
                            <w:szCs w:val="20"/>
                            <w:lang w:val="kk-KZ"/>
                          </w:rPr>
                          <w:t>-ға</w:t>
                        </w:r>
                      </w:p>
                      <w:p w:rsidR="00D7553A" w:rsidRPr="00C346BF" w:rsidRDefault="00D7553A" w:rsidP="00C346BF">
                        <w:pPr>
                          <w:pStyle w:val="a8"/>
                          <w:spacing w:before="0" w:beforeAutospacing="0" w:after="0" w:afterAutospacing="0"/>
                          <w:ind w:left="-142" w:right="-163"/>
                          <w:jc w:val="center"/>
                        </w:pPr>
                        <w:r>
                          <w:rPr>
                            <w:rFonts w:eastAsia="Calibri"/>
                            <w:bCs/>
                            <w:sz w:val="20"/>
                            <w:szCs w:val="20"/>
                            <w:lang w:val="kk-KZ"/>
                          </w:rPr>
                          <w:t>Цифрлық</w:t>
                        </w:r>
                        <w:r w:rsidRPr="00C346BF">
                          <w:rPr>
                            <w:rFonts w:eastAsia="Calibri"/>
                            <w:bCs/>
                            <w:sz w:val="20"/>
                            <w:szCs w:val="20"/>
                            <w:lang w:val="kk-KZ"/>
                          </w:rPr>
                          <w:t xml:space="preserve"> транзакциялардың үлесі</w:t>
                        </w:r>
                      </w:p>
                    </w:txbxContent>
                  </v:textbox>
                </v:rect>
                <v:rect id="Прямоугольник 552" o:spid="_x0000_s1561" style="position:absolute;left:32490;top:49598;width:13576;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" fillcolor="white [3201]" strokecolor="#a5a5a5 [3206]" strokeweight="1pt">
                  <v:textbox>
                    <w:txbxContent>
                      <w:p w:rsidR="00D7553A" w:rsidRPr="00C346BF" w:rsidRDefault="00D7553A" w:rsidP="00C346BF">
                        <w:pPr>
                          <w:pStyle w:val="a8"/>
                          <w:spacing w:before="0" w:beforeAutospacing="0" w:after="0" w:afterAutospacing="0"/>
                          <w:jc w:val="center"/>
                          <w:rPr>
                            <w:rFonts w:eastAsia="Calibri"/>
                            <w:b/>
                            <w:bCs/>
                            <w:sz w:val="20"/>
                            <w:szCs w:val="20"/>
                            <w:lang w:val="kk-KZ"/>
                          </w:rPr>
                        </w:pPr>
                        <w:r w:rsidRPr="00C346BF">
                          <w:rPr>
                            <w:rFonts w:eastAsia="Calibri"/>
                            <w:b/>
                            <w:bCs/>
                            <w:sz w:val="20"/>
                            <w:szCs w:val="20"/>
                            <w:lang w:val="kk-KZ"/>
                          </w:rPr>
                          <w:t>15,000</w:t>
                        </w:r>
                      </w:p>
                      <w:p w:rsidR="00D7553A" w:rsidRPr="00C346BF" w:rsidRDefault="00D7553A" w:rsidP="00C346BF">
                        <w:pPr>
                          <w:pStyle w:val="a8"/>
                          <w:spacing w:before="0" w:beforeAutospacing="0" w:after="0" w:afterAutospacing="0"/>
                          <w:jc w:val="center"/>
                        </w:pPr>
                        <w:r w:rsidRPr="00C346BF">
                          <w:rPr>
                            <w:rFonts w:eastAsia="Calibri"/>
                            <w:bCs/>
                            <w:sz w:val="20"/>
                            <w:szCs w:val="20"/>
                            <w:lang w:val="kk-KZ"/>
                          </w:rPr>
                          <w:t>Жаңа жұмыс орындары</w:t>
                        </w:r>
                      </w:p>
                    </w:txbxContent>
                  </v:textbox>
                </v:rect>
                <v:rect id="Прямоугольник 553" o:spid="_x0000_s1562" style="position:absolute;left:416;top:49668;width:13024;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" fillcolor="white [3201]" strokecolor="#a5a5a5 [3206]" strokeweight="1pt">
                  <v:textbox>
                    <w:txbxContent>
                      <w:p w:rsidR="00D7553A" w:rsidRPr="00C346BF" w:rsidRDefault="00D7553A" w:rsidP="00C346BF">
                        <w:pPr>
                          <w:pStyle w:val="a8"/>
                          <w:spacing w:before="0" w:beforeAutospacing="0" w:after="0" w:afterAutospacing="0"/>
                          <w:jc w:val="center"/>
                          <w:rPr>
                            <w:rFonts w:eastAsia="Calibri"/>
                            <w:b/>
                            <w:bCs/>
                            <w:sz w:val="20"/>
                            <w:szCs w:val="20"/>
                            <w:lang w:val="kk-KZ"/>
                          </w:rPr>
                        </w:pPr>
                        <w:r w:rsidRPr="00C346BF">
                          <w:rPr>
                            <w:rFonts w:eastAsia="Calibri"/>
                            <w:b/>
                            <w:bCs/>
                            <w:sz w:val="20"/>
                            <w:szCs w:val="20"/>
                            <w:lang w:val="kk-KZ"/>
                          </w:rPr>
                          <w:t>95%</w:t>
                        </w:r>
                        <w:r>
                          <w:rPr>
                            <w:rFonts w:eastAsia="Calibri"/>
                            <w:b/>
                            <w:bCs/>
                            <w:sz w:val="20"/>
                            <w:szCs w:val="20"/>
                            <w:lang w:val="kk-KZ"/>
                          </w:rPr>
                          <w:t>-ға</w:t>
                        </w:r>
                      </w:p>
                      <w:p w:rsidR="00D7553A" w:rsidRPr="00C346BF" w:rsidRDefault="00D7553A" w:rsidP="00C346BF">
                        <w:pPr>
                          <w:pStyle w:val="a8"/>
                          <w:spacing w:before="0" w:beforeAutospacing="0" w:after="0" w:afterAutospacing="0"/>
                          <w:jc w:val="center"/>
                        </w:pPr>
                        <w:r w:rsidRPr="00C346BF">
                          <w:rPr>
                            <w:rFonts w:eastAsia="Calibri"/>
                            <w:bCs/>
                            <w:sz w:val="20"/>
                            <w:szCs w:val="20"/>
                            <w:lang w:val="kk-KZ"/>
                          </w:rPr>
                          <w:t>АІ болжамдарын</w:t>
                        </w:r>
                        <w:r>
                          <w:rPr>
                            <w:rFonts w:eastAsia="Calibri"/>
                            <w:bCs/>
                            <w:sz w:val="20"/>
                            <w:szCs w:val="20"/>
                            <w:lang w:val="kk-KZ"/>
                          </w:rPr>
                          <w:t>ың дәлдігі</w:t>
                        </w:r>
                      </w:p>
                    </w:txbxContent>
                  </v:textbox>
                </v:rect>
                <v:rect id="Прямоугольник 554" o:spid="_x0000_s1563" style="position:absolute;left:47936;top:49520;width:13024;height:6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" fillcolor="white [3201]" strokecolor="#a5a5a5 [3206]" strokeweight="1pt">
                  <v:textbox>
                    <w:txbxContent>
                      <w:p w:rsidR="00D7553A" w:rsidRPr="00C346BF" w:rsidRDefault="00D7553A" w:rsidP="00C346BF">
                        <w:pPr>
                          <w:pStyle w:val="a8"/>
                          <w:spacing w:before="0" w:beforeAutospacing="0" w:after="0" w:afterAutospacing="0"/>
                          <w:jc w:val="center"/>
                          <w:rPr>
                            <w:rFonts w:eastAsia="Calibri"/>
                            <w:b/>
                            <w:bCs/>
                            <w:sz w:val="20"/>
                            <w:szCs w:val="20"/>
                            <w:lang w:val="kk-KZ"/>
                          </w:rPr>
                        </w:pPr>
                        <w:r w:rsidRPr="00C346BF">
                          <w:rPr>
                            <w:rFonts w:eastAsia="Calibri"/>
                            <w:b/>
                            <w:bCs/>
                            <w:sz w:val="20"/>
                            <w:szCs w:val="20"/>
                            <w:lang w:val="kk-KZ"/>
                          </w:rPr>
                          <w:t>280%</w:t>
                        </w:r>
                      </w:p>
                      <w:p w:rsidR="00D7553A" w:rsidRPr="00C346BF" w:rsidRDefault="00D7553A" w:rsidP="00C346BF">
                        <w:pPr>
                          <w:pStyle w:val="a8"/>
                          <w:spacing w:before="0" w:beforeAutospacing="0" w:after="0" w:afterAutospacing="0"/>
                          <w:jc w:val="center"/>
                        </w:pPr>
                        <w:r w:rsidRPr="00C346BF">
                          <w:rPr>
                            <w:rFonts w:eastAsia="Calibri"/>
                            <w:bCs/>
                            <w:sz w:val="20"/>
                            <w:szCs w:val="20"/>
                            <w:lang w:val="kk-KZ"/>
                          </w:rPr>
                          <w:t>5 жыл ішінде ROI</w:t>
                        </w:r>
                      </w:p>
                    </w:txbxContent>
                  </v:textbox>
                </v:rect>
                <v:rect id="Прямоугольник 555" o:spid="_x0000_s1564" style="position:absolute;left:414;top:57841;width:60541;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" fillcolor="white [3201]" strokecolor="#a5a5a5 [3206]" strokeweight="1pt">
                  <v:textbox>
                    <w:txbxContent>
                      <w:p w:rsidR="00D7553A" w:rsidRDefault="00D7553A" w:rsidP="00C346BF">
                        <w:pPr>
                          <w:pStyle w:val="a8"/>
                          <w:spacing w:before="0" w:beforeAutospacing="0" w:after="0" w:afterAutospacing="0"/>
                          <w:jc w:val="center"/>
                        </w:pPr>
                        <w:r w:rsidRPr="00C346BF">
                          <w:rPr>
                            <w:rFonts w:eastAsia="Calibri"/>
                            <w:b/>
                            <w:bCs/>
                            <w:sz w:val="20"/>
                            <w:szCs w:val="20"/>
                            <w:lang w:val="kk-KZ"/>
                          </w:rPr>
                          <w:t>Интеграцияның синергетикалық әсерлері</w:t>
                        </w:r>
                      </w:p>
                    </w:txbxContent>
                  </v:textbox>
                </v:rect>
                <v:rect id="Прямоугольник 556" o:spid="_x0000_s1565" style="position:absolute;left:419;top:60398;width:30407;height:10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" fillcolor="white [3201]" strokecolor="#a5a5a5 [3206]" strokeweight="1pt">
                  <v:textbox>
                    <w:txbxContent>
                      <w:p w:rsidR="00D7553A" w:rsidRPr="00C346BF" w:rsidRDefault="00D7553A" w:rsidP="00C346BF">
                        <w:pPr>
                          <w:pStyle w:val="a8"/>
                          <w:spacing w:before="0" w:beforeAutospacing="0" w:after="0" w:afterAutospacing="0"/>
                          <w:rPr>
                            <w:rFonts w:eastAsia="Calibri"/>
                            <w:b/>
                            <w:bCs/>
                            <w:sz w:val="20"/>
                            <w:szCs w:val="20"/>
                            <w:lang w:val="kk-KZ"/>
                          </w:rPr>
                        </w:pPr>
                        <w:r w:rsidRPr="00C346BF">
                          <w:rPr>
                            <w:rFonts w:eastAsia="Calibri"/>
                            <w:b/>
                            <w:bCs/>
                            <w:sz w:val="20"/>
                            <w:szCs w:val="20"/>
                            <w:lang w:val="kk-KZ"/>
                          </w:rPr>
                          <w:t>Операциялық әсерлер:</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Күнделікті операциялардың 80% автоматтандыру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Шешім қабылдау уақытын 5 есе қысқарту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Көліктің жүктемесін 20%-ға арттыру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Тоқтап қалуды 35%-ға төмендету</w:t>
                        </w:r>
                      </w:p>
                      <w:p w:rsidR="00D7553A" w:rsidRPr="00C346BF" w:rsidRDefault="00D7553A" w:rsidP="00C346BF">
                        <w:pPr>
                          <w:pStyle w:val="a8"/>
                          <w:numPr>
                            <w:ilvl w:val="0"/>
                            <w:numId w:val="80"/>
                          </w:numPr>
                          <w:tabs>
                            <w:tab w:val="left" w:pos="142"/>
                          </w:tabs>
                          <w:spacing w:before="0" w:beforeAutospacing="0" w:after="0" w:afterAutospacing="0"/>
                          <w:ind w:left="0" w:firstLine="0"/>
                          <w:rPr>
                            <w:rFonts w:eastAsia="Calibri"/>
                            <w:bCs/>
                            <w:sz w:val="20"/>
                            <w:szCs w:val="20"/>
                            <w:lang w:val="kk-KZ"/>
                          </w:rPr>
                        </w:pPr>
                        <w:r w:rsidRPr="00C346BF">
                          <w:rPr>
                            <w:rFonts w:eastAsia="Calibri"/>
                            <w:bCs/>
                            <w:sz w:val="20"/>
                            <w:szCs w:val="20"/>
                            <w:lang w:val="kk-KZ"/>
                          </w:rPr>
                          <w:t>Маршруттарды 15%-ға оңтайландыру</w:t>
                        </w:r>
                      </w:p>
                    </w:txbxContent>
                  </v:textbox>
                </v:rect>
                <v:rect id="Прямоугольник 557" o:spid="_x0000_s1566" style="position:absolute;left:30826;top:60404;width:30134;height:10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" fillcolor="white [3201]" strokecolor="#a5a5a5 [3206]" strokeweight="1pt">
                  <v:textbox>
                    <w:txbxContent>
                      <w:p w:rsidR="00D7553A" w:rsidRPr="005A4715" w:rsidRDefault="00D7553A" w:rsidP="005A4715">
                        <w:pPr>
                          <w:pStyle w:val="a8"/>
                          <w:spacing w:before="0" w:beforeAutospacing="0" w:after="0" w:afterAutospacing="0"/>
                          <w:rPr>
                            <w:rFonts w:eastAsia="Calibri"/>
                            <w:b/>
                            <w:bCs/>
                            <w:sz w:val="20"/>
                            <w:szCs w:val="20"/>
                            <w:lang w:val="kk-KZ"/>
                          </w:rPr>
                        </w:pPr>
                        <w:r w:rsidRPr="005A4715">
                          <w:rPr>
                            <w:rFonts w:eastAsia="Calibri"/>
                            <w:b/>
                            <w:bCs/>
                            <w:sz w:val="20"/>
                            <w:szCs w:val="20"/>
                            <w:lang w:val="kk-KZ"/>
                          </w:rPr>
                          <w:t>Стратегиялық әсерлер:</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Бірыңғай ақпараттық кеңістік құру</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Орталық Азияның цифрлық хабын қалыптастыру</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Саланың бәсекеге қабілеттілігін арттыру</w:t>
                        </w:r>
                      </w:p>
                      <w:p w:rsidR="00D7553A" w:rsidRPr="005A4715" w:rsidRDefault="00D7553A" w:rsidP="005A4715">
                        <w:pPr>
                          <w:pStyle w:val="a8"/>
                          <w:numPr>
                            <w:ilvl w:val="0"/>
                            <w:numId w:val="81"/>
                          </w:numPr>
                          <w:tabs>
                            <w:tab w:val="left" w:pos="142"/>
                          </w:tabs>
                          <w:spacing w:before="0" w:beforeAutospacing="0" w:after="0" w:afterAutospacing="0"/>
                          <w:ind w:left="0" w:firstLine="0"/>
                          <w:rPr>
                            <w:rFonts w:eastAsia="Calibri"/>
                            <w:bCs/>
                            <w:sz w:val="20"/>
                            <w:szCs w:val="20"/>
                            <w:lang w:val="kk-KZ"/>
                          </w:rPr>
                        </w:pPr>
                        <w:r w:rsidRPr="005A4715">
                          <w:rPr>
                            <w:rFonts w:eastAsia="Calibri"/>
                            <w:bCs/>
                            <w:sz w:val="20"/>
                            <w:szCs w:val="20"/>
                            <w:lang w:val="kk-KZ"/>
                          </w:rPr>
                          <w:t>Жоғары технологиялық шешімдерге инвестициялар тарту</w:t>
                        </w:r>
                      </w:p>
                    </w:txbxContent>
                  </v:textbox>
                </v:rect>
                <w10:anchorlock/>
              </v:group>
            </w:pict>
          </mc:Fallback>
        </mc:AlternateContent>
      </w:r>
    </w:p>
    <w:p w:rsidR="00150A4D" w:rsidRPr="00C05E14" w:rsidRDefault="00150A4D" w:rsidP="00C05E14">
      <w:pPr>
        <w:spacing w:after="0" w:line="240" w:lineRule="auto"/>
        <w:jc w:val="center"/>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Сурет </w:t>
      </w:r>
      <w:r w:rsidR="00441A98" w:rsidRPr="00AF19C5">
        <w:rPr>
          <w:rFonts w:ascii="Times New Roman" w:hAnsi="Times New Roman" w:cs="Times New Roman"/>
          <w:sz w:val="28"/>
          <w:szCs w:val="28"/>
          <w:lang w:val="ru-RU"/>
        </w:rPr>
        <w:t>29</w:t>
      </w:r>
      <w:r w:rsidRPr="00AF19C5">
        <w:rPr>
          <w:rFonts w:ascii="Times New Roman" w:hAnsi="Times New Roman" w:cs="Times New Roman"/>
          <w:sz w:val="28"/>
          <w:szCs w:val="28"/>
          <w:lang w:val="ru-RU"/>
        </w:rPr>
        <w:t xml:space="preserve"> </w:t>
      </w:r>
      <w:r w:rsidR="00C05E14">
        <w:rPr>
          <w:rFonts w:ascii="Times New Roman" w:hAnsi="Times New Roman" w:cs="Times New Roman"/>
          <w:sz w:val="28"/>
          <w:szCs w:val="28"/>
          <w:lang w:val="ru-RU"/>
        </w:rPr>
        <w:t>–</w:t>
      </w:r>
      <w:r w:rsidRPr="00AF19C5">
        <w:rPr>
          <w:rFonts w:ascii="Times New Roman" w:hAnsi="Times New Roman" w:cs="Times New Roman"/>
          <w:sz w:val="28"/>
          <w:szCs w:val="28"/>
          <w:lang w:val="ru-RU"/>
        </w:rPr>
        <w:t xml:space="preserve"> Цифрлық экожүйенің деңгейлер матрицасы, </w:t>
      </w:r>
      <w:r w:rsidR="005A4715" w:rsidRPr="00AF19C5">
        <w:rPr>
          <w:rFonts w:ascii="Times New Roman" w:hAnsi="Times New Roman" w:cs="Times New Roman"/>
          <w:sz w:val="28"/>
          <w:szCs w:val="28"/>
          <w:lang w:val="ru-RU"/>
        </w:rPr>
        <w:t xml:space="preserve">ағымдар сызбасы, </w:t>
      </w:r>
      <w:r w:rsidRPr="00AF19C5">
        <w:rPr>
          <w:rFonts w:ascii="Times New Roman" w:hAnsi="Times New Roman" w:cs="Times New Roman"/>
          <w:sz w:val="28"/>
          <w:szCs w:val="28"/>
          <w:lang w:val="ru-RU"/>
        </w:rPr>
        <w:t>тиімділік көрсеткіштері</w:t>
      </w:r>
      <w:r w:rsidR="005A4715" w:rsidRPr="00AF19C5">
        <w:rPr>
          <w:rFonts w:ascii="Times New Roman" w:hAnsi="Times New Roman" w:cs="Times New Roman"/>
          <w:sz w:val="28"/>
          <w:szCs w:val="28"/>
          <w:lang w:val="ru-RU"/>
        </w:rPr>
        <w:t xml:space="preserve"> және интеграция әсерлері</w:t>
      </w:r>
    </w:p>
    <w:p w:rsidR="00150A4D" w:rsidRPr="00950D7E" w:rsidRDefault="00150A4D" w:rsidP="00150A4D">
      <w:pPr>
        <w:spacing w:after="0" w:line="240" w:lineRule="auto"/>
        <w:jc w:val="center"/>
        <w:rPr>
          <w:rFonts w:ascii="Times New Roman" w:hAnsi="Times New Roman" w:cs="Times New Roman"/>
          <w:i/>
          <w:sz w:val="24"/>
          <w:szCs w:val="28"/>
          <w:lang w:val="ru-RU"/>
        </w:rPr>
      </w:pPr>
      <w:r w:rsidRPr="00950D7E">
        <w:rPr>
          <w:rFonts w:ascii="Times New Roman" w:hAnsi="Times New Roman" w:cs="Times New Roman"/>
          <w:i/>
          <w:sz w:val="24"/>
          <w:szCs w:val="28"/>
          <w:lang w:val="ru-RU"/>
        </w:rPr>
        <w:t>(Ескерту: автормен құрастырылған)</w:t>
      </w:r>
    </w:p>
    <w:p w:rsidR="00053473" w:rsidRPr="00AF19C5" w:rsidRDefault="00053473" w:rsidP="00ED6834">
      <w:pPr>
        <w:spacing w:after="0" w:line="240" w:lineRule="auto"/>
        <w:ind w:firstLine="709"/>
        <w:jc w:val="both"/>
        <w:rPr>
          <w:rFonts w:ascii="Times New Roman" w:hAnsi="Times New Roman" w:cs="Times New Roman"/>
          <w:sz w:val="28"/>
          <w:szCs w:val="28"/>
          <w:lang w:val="ru-RU"/>
        </w:rPr>
      </w:pPr>
    </w:p>
    <w:p w:rsidR="00053473" w:rsidRPr="00AF19C5" w:rsidRDefault="00053473" w:rsidP="00053473">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Автомобиль жүк тасымалдарында көліктік-логистикалық қызмет көрсету экожүйесі субъектілерінің өзара іс-қимылының жетілдірілген тетігін іске асыру </w:t>
      </w:r>
      <w:r w:rsidRPr="00AF19C5">
        <w:rPr>
          <w:rFonts w:ascii="Times New Roman" w:hAnsi="Times New Roman" w:cs="Times New Roman"/>
          <w:sz w:val="28"/>
          <w:szCs w:val="28"/>
          <w:lang w:val="ru-RU"/>
        </w:rPr>
        <w:lastRenderedPageBreak/>
        <w:t>үшін оны енгізудің кезеңдік жол картасы ұсынылады, ол бірнеше кезеңнен тұрады.</w:t>
      </w:r>
    </w:p>
    <w:p w:rsidR="00053473" w:rsidRPr="00AF19C5" w:rsidRDefault="00053473" w:rsidP="00053473">
      <w:pPr>
        <w:spacing w:after="0" w:line="240" w:lineRule="auto"/>
        <w:ind w:firstLine="709"/>
        <w:jc w:val="both"/>
        <w:rPr>
          <w:rFonts w:ascii="Times New Roman" w:hAnsi="Times New Roman" w:cs="Times New Roman"/>
          <w:i/>
          <w:sz w:val="28"/>
          <w:szCs w:val="28"/>
          <w:lang w:val="ru-RU"/>
        </w:rPr>
      </w:pPr>
      <w:r w:rsidRPr="00AF19C5">
        <w:rPr>
          <w:rFonts w:ascii="Times New Roman" w:hAnsi="Times New Roman" w:cs="Times New Roman"/>
          <w:i/>
          <w:sz w:val="28"/>
          <w:szCs w:val="28"/>
          <w:lang w:val="ru-RU"/>
        </w:rPr>
        <w:t>1 кезең. (2025-2026): Іргетас. Кезеңдерден тұрады:</w:t>
      </w:r>
    </w:p>
    <w:p w:rsidR="00053473" w:rsidRPr="00AF19C5" w:rsidRDefault="00053473" w:rsidP="00982F56">
      <w:pPr>
        <w:pStyle w:val="a3"/>
        <w:numPr>
          <w:ilvl w:val="0"/>
          <w:numId w:val="7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Негізгі АТ инфрақұрылымын құру.</w:t>
      </w:r>
    </w:p>
    <w:p w:rsidR="00053473" w:rsidRPr="00AF19C5" w:rsidRDefault="00053473" w:rsidP="00982F56">
      <w:pPr>
        <w:pStyle w:val="a3"/>
        <w:numPr>
          <w:ilvl w:val="0"/>
          <w:numId w:val="7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KAZLOGISTICS Hub пилоттық жобаларын іске қосу.</w:t>
      </w:r>
    </w:p>
    <w:p w:rsidR="00053473" w:rsidRPr="00AF19C5" w:rsidRDefault="00053473" w:rsidP="00982F56">
      <w:pPr>
        <w:pStyle w:val="a3"/>
        <w:numPr>
          <w:ilvl w:val="0"/>
          <w:numId w:val="7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Құзыреттілікті дамыту бағдарламасының басталуы.</w:t>
      </w:r>
    </w:p>
    <w:p w:rsidR="00053473" w:rsidRPr="00AF19C5" w:rsidRDefault="00053473" w:rsidP="00982F56">
      <w:pPr>
        <w:pStyle w:val="a3"/>
        <w:numPr>
          <w:ilvl w:val="0"/>
          <w:numId w:val="76"/>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Нормативтік-құқықтық базаны әзірлеу.</w:t>
      </w:r>
    </w:p>
    <w:p w:rsidR="00053473" w:rsidRPr="00AF19C5" w:rsidRDefault="00053473" w:rsidP="00053473">
      <w:pPr>
        <w:spacing w:after="0" w:line="240" w:lineRule="auto"/>
        <w:ind w:firstLine="709"/>
        <w:jc w:val="both"/>
        <w:rPr>
          <w:rFonts w:ascii="Times New Roman" w:hAnsi="Times New Roman" w:cs="Times New Roman"/>
          <w:i/>
          <w:sz w:val="28"/>
          <w:szCs w:val="28"/>
          <w:lang w:val="ru-RU"/>
        </w:rPr>
      </w:pPr>
      <w:r w:rsidRPr="00AF19C5">
        <w:rPr>
          <w:rFonts w:ascii="Times New Roman" w:hAnsi="Times New Roman" w:cs="Times New Roman"/>
          <w:i/>
          <w:sz w:val="28"/>
          <w:szCs w:val="28"/>
          <w:lang w:val="ru-RU"/>
        </w:rPr>
        <w:t>2 кезең. (2026-2028): масштабтау. Кезеңдерден тұрады:</w:t>
      </w:r>
    </w:p>
    <w:p w:rsidR="00053473" w:rsidRPr="00AF19C5" w:rsidRDefault="00053473" w:rsidP="00982F56">
      <w:pPr>
        <w:pStyle w:val="a3"/>
        <w:numPr>
          <w:ilvl w:val="0"/>
          <w:numId w:val="77"/>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Сандық платформаны толық орналастыру.</w:t>
      </w:r>
    </w:p>
    <w:p w:rsidR="00053473" w:rsidRPr="00AF19C5" w:rsidRDefault="00053473" w:rsidP="00982F56">
      <w:pPr>
        <w:pStyle w:val="a3"/>
        <w:numPr>
          <w:ilvl w:val="0"/>
          <w:numId w:val="77"/>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Блокчейн шешімдерін енгізу.</w:t>
      </w:r>
    </w:p>
    <w:p w:rsidR="00053473" w:rsidRPr="00AF19C5" w:rsidRDefault="00053473" w:rsidP="00982F56">
      <w:pPr>
        <w:pStyle w:val="a3"/>
        <w:numPr>
          <w:ilvl w:val="0"/>
          <w:numId w:val="77"/>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Ai-оңтайландыру жүйесін іске қосу.</w:t>
      </w:r>
    </w:p>
    <w:p w:rsidR="00053473" w:rsidRPr="00AF19C5" w:rsidRDefault="00053473" w:rsidP="00982F56">
      <w:pPr>
        <w:pStyle w:val="a3"/>
        <w:numPr>
          <w:ilvl w:val="0"/>
          <w:numId w:val="77"/>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Халықаралық дәліздермен интеграция.</w:t>
      </w:r>
    </w:p>
    <w:p w:rsidR="00053473" w:rsidRPr="00AF19C5" w:rsidRDefault="00053473" w:rsidP="00053473">
      <w:pPr>
        <w:spacing w:after="0" w:line="240" w:lineRule="auto"/>
        <w:ind w:firstLine="709"/>
        <w:jc w:val="both"/>
        <w:rPr>
          <w:rFonts w:ascii="Times New Roman" w:hAnsi="Times New Roman" w:cs="Times New Roman"/>
          <w:i/>
          <w:sz w:val="28"/>
          <w:szCs w:val="28"/>
          <w:lang w:val="ru-RU"/>
        </w:rPr>
      </w:pPr>
      <w:r w:rsidRPr="00AF19C5">
        <w:rPr>
          <w:rFonts w:ascii="Times New Roman" w:hAnsi="Times New Roman" w:cs="Times New Roman"/>
          <w:i/>
          <w:sz w:val="28"/>
          <w:szCs w:val="28"/>
          <w:lang w:val="ru-RU"/>
        </w:rPr>
        <w:t>3 кезең. (2028-2030): Интеграция. Кезеңдерден тұрады:</w:t>
      </w:r>
    </w:p>
    <w:p w:rsidR="00053473" w:rsidRPr="00AF19C5" w:rsidRDefault="00053473" w:rsidP="00982F56">
      <w:pPr>
        <w:pStyle w:val="a3"/>
        <w:numPr>
          <w:ilvl w:val="0"/>
          <w:numId w:val="78"/>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Мультимодальды экожүйені құру.</w:t>
      </w:r>
    </w:p>
    <w:p w:rsidR="00053473" w:rsidRPr="00AF19C5" w:rsidRDefault="00583161" w:rsidP="00982F56">
      <w:pPr>
        <w:pStyle w:val="a3"/>
        <w:numPr>
          <w:ilvl w:val="0"/>
          <w:numId w:val="78"/>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Үдеріс</w:t>
      </w:r>
      <w:r w:rsidR="00053473" w:rsidRPr="00AF19C5">
        <w:rPr>
          <w:rFonts w:ascii="Times New Roman" w:hAnsi="Times New Roman"/>
          <w:sz w:val="28"/>
          <w:szCs w:val="28"/>
        </w:rPr>
        <w:t>терді толық автоматтандыруға қол жеткізу.</w:t>
      </w:r>
    </w:p>
    <w:p w:rsidR="00053473" w:rsidRPr="00AF19C5" w:rsidRDefault="00053473" w:rsidP="00982F56">
      <w:pPr>
        <w:pStyle w:val="a3"/>
        <w:numPr>
          <w:ilvl w:val="0"/>
          <w:numId w:val="78"/>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Экспорт технологиясы аймаққа.</w:t>
      </w:r>
    </w:p>
    <w:p w:rsidR="00053473" w:rsidRPr="00AF19C5" w:rsidRDefault="00053473" w:rsidP="00982F56">
      <w:pPr>
        <w:pStyle w:val="a3"/>
        <w:numPr>
          <w:ilvl w:val="0"/>
          <w:numId w:val="78"/>
        </w:numPr>
        <w:tabs>
          <w:tab w:val="left" w:pos="993"/>
        </w:tabs>
        <w:spacing w:after="0" w:line="240" w:lineRule="auto"/>
        <w:ind w:left="0" w:firstLine="709"/>
        <w:jc w:val="both"/>
        <w:rPr>
          <w:rFonts w:ascii="Times New Roman" w:hAnsi="Times New Roman"/>
          <w:sz w:val="28"/>
          <w:szCs w:val="28"/>
        </w:rPr>
      </w:pPr>
      <w:r w:rsidRPr="00AF19C5">
        <w:rPr>
          <w:rFonts w:ascii="Times New Roman" w:hAnsi="Times New Roman"/>
          <w:sz w:val="28"/>
          <w:szCs w:val="28"/>
        </w:rPr>
        <w:t>Орталық Азияның цифрлық хабының қалыптасуы.</w:t>
      </w:r>
    </w:p>
    <w:p w:rsidR="00053473" w:rsidRPr="00AF19C5" w:rsidRDefault="00053473" w:rsidP="00053473">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 xml:space="preserve">Осылайша, цифрлық ақпараттық платформаларды пайдалана отырып, автомобиль жүк тасымалдарында көліктік-логистикалық қызмет көрсету экожүйесі субъектілерінің өзара іс-қимыл тетігін жетілдіру Қазақстан үшін стратегиялық маңызды міндет болып табылады. </w:t>
      </w:r>
    </w:p>
    <w:p w:rsidR="00DC6CE4" w:rsidRPr="00AF19C5" w:rsidRDefault="00053473" w:rsidP="00ED6834">
      <w:pPr>
        <w:spacing w:after="0" w:line="240" w:lineRule="auto"/>
        <w:ind w:firstLine="709"/>
        <w:jc w:val="both"/>
        <w:rPr>
          <w:rFonts w:ascii="Times New Roman" w:hAnsi="Times New Roman" w:cs="Times New Roman"/>
          <w:sz w:val="28"/>
          <w:szCs w:val="28"/>
          <w:lang w:val="ru-RU"/>
        </w:rPr>
      </w:pPr>
      <w:r w:rsidRPr="00AF19C5">
        <w:rPr>
          <w:rFonts w:ascii="Times New Roman" w:hAnsi="Times New Roman" w:cs="Times New Roman"/>
          <w:sz w:val="28"/>
          <w:szCs w:val="28"/>
          <w:lang w:val="ru-RU"/>
        </w:rPr>
        <w:t>Ұсынылған шешімдерді іске асыру мемлекеттің, бизнестің және ғылыми қоғамдастықтың шоғырландырылған күш-жігерін, сондай-ақ цифрлық инфрақұрылым мен адами капиталды дамытуға қомақты инвестицияларды талап етеді. Дегенмен, заманауи цифрлық көлік-логистикалық қызмет көрсету экожүйесін құрудың әлеуетті пайдасы байланысты шығындар мен тәуекелдерден айтарлықтай асып түседі. Ұсынылған іс-шаралардың экономикалық орындылығы келесі абзацта негізделген.</w:t>
      </w:r>
    </w:p>
    <w:p w:rsidR="00053473" w:rsidRPr="00AF19C5" w:rsidRDefault="00053473" w:rsidP="00ED6834">
      <w:pPr>
        <w:spacing w:after="0" w:line="240" w:lineRule="auto"/>
        <w:ind w:firstLine="709"/>
        <w:jc w:val="both"/>
        <w:rPr>
          <w:rFonts w:ascii="Times New Roman" w:hAnsi="Times New Roman" w:cs="Times New Roman"/>
          <w:sz w:val="28"/>
          <w:szCs w:val="28"/>
          <w:lang w:val="ru-RU"/>
        </w:rPr>
      </w:pPr>
    </w:p>
    <w:p w:rsidR="00DC6CE4" w:rsidRPr="00AF19C5" w:rsidRDefault="00DC6CE4" w:rsidP="00ED6834">
      <w:pPr>
        <w:spacing w:after="0" w:line="240" w:lineRule="auto"/>
        <w:ind w:firstLine="709"/>
        <w:jc w:val="both"/>
        <w:rPr>
          <w:rFonts w:ascii="Times New Roman" w:hAnsi="Times New Roman" w:cs="Times New Roman"/>
          <w:sz w:val="28"/>
          <w:szCs w:val="28"/>
          <w:lang w:val="ru-RU"/>
        </w:rPr>
      </w:pPr>
    </w:p>
    <w:p w:rsidR="00FC3221" w:rsidRPr="00FE34C8" w:rsidRDefault="00C5250E" w:rsidP="00DC6CE4">
      <w:pPr>
        <w:pStyle w:val="Times14"/>
        <w:numPr>
          <w:ilvl w:val="1"/>
          <w:numId w:val="34"/>
        </w:numPr>
        <w:tabs>
          <w:tab w:val="left" w:pos="1134"/>
        </w:tabs>
        <w:ind w:left="0" w:firstLine="709"/>
        <w:outlineLvl w:val="0"/>
        <w:rPr>
          <w:b/>
          <w:lang w:val="kk-KZ"/>
        </w:rPr>
      </w:pPr>
      <w:bookmarkStart w:id="15" w:name="_Toc208015040"/>
      <w:r w:rsidRPr="00FE34C8">
        <w:rPr>
          <w:b/>
          <w:lang w:val="kk-KZ"/>
        </w:rPr>
        <w:t>Көліктік-логистикалық қызмет көрсетудің цифрлық экожүйелерінде экономикалық әсерді қалыптастыру жөніндегі ұсынымдар</w:t>
      </w:r>
      <w:bookmarkEnd w:id="15"/>
    </w:p>
    <w:p w:rsidR="005A4715" w:rsidRPr="00AF19C5" w:rsidRDefault="005A4715" w:rsidP="00FC3221">
      <w:pPr>
        <w:pStyle w:val="Times14"/>
        <w:rPr>
          <w:lang w:val="kk-KZ"/>
        </w:rPr>
      </w:pPr>
    </w:p>
    <w:p w:rsidR="00C173BA" w:rsidRPr="00AF19C5" w:rsidRDefault="00C173BA" w:rsidP="00C173BA">
      <w:pPr>
        <w:pStyle w:val="Times14"/>
        <w:rPr>
          <w:lang w:val="kk-KZ"/>
        </w:rPr>
      </w:pPr>
      <w:r w:rsidRPr="00AF19C5">
        <w:rPr>
          <w:lang w:val="kk-KZ"/>
        </w:rPr>
        <w:t xml:space="preserve">Осы параграфта біз көлік-логистикалық қызмет көрсетудің цифрлық экожүйелерінде экономикалық тиімділікті қалыптастыру бойынша ұсыныстар беруді және есептеулер негізінде біз ұсынған іс-шаралардың экономикалық тиімділігі мен орындылығын негіздеуді қарастырдық. </w:t>
      </w:r>
    </w:p>
    <w:p w:rsidR="005A4715" w:rsidRPr="00AF19C5" w:rsidRDefault="00C173BA" w:rsidP="00C173BA">
      <w:pPr>
        <w:pStyle w:val="Times14"/>
        <w:rPr>
          <w:lang w:val="kk-KZ"/>
        </w:rPr>
      </w:pPr>
      <w:r w:rsidRPr="00AF19C5">
        <w:rPr>
          <w:lang w:val="kk-KZ"/>
        </w:rPr>
        <w:t xml:space="preserve">Көлік-логистикалық қызмет көрсетудің цифрлық экожүйелерінде экономикалық әсерді қалыптастыру </w:t>
      </w:r>
      <w:r w:rsidR="00583161" w:rsidRPr="00AF19C5">
        <w:rPr>
          <w:lang w:val="kk-KZ"/>
        </w:rPr>
        <w:t>үдеріс</w:t>
      </w:r>
      <w:r w:rsidRPr="00AF19C5">
        <w:rPr>
          <w:lang w:val="kk-KZ"/>
        </w:rPr>
        <w:t>інде бірқатар бағыттар ескерілуі керек, олардың ішінде мыналарды атап өтуге болады:</w:t>
      </w:r>
    </w:p>
    <w:p w:rsidR="00C173BA" w:rsidRPr="00AF19C5" w:rsidRDefault="00C173BA" w:rsidP="00F412B7">
      <w:pPr>
        <w:pStyle w:val="Times14"/>
        <w:numPr>
          <w:ilvl w:val="0"/>
          <w:numId w:val="82"/>
        </w:numPr>
        <w:tabs>
          <w:tab w:val="left" w:pos="993"/>
        </w:tabs>
        <w:ind w:left="0" w:firstLine="709"/>
        <w:rPr>
          <w:lang w:val="kk-KZ"/>
        </w:rPr>
      </w:pPr>
      <w:r w:rsidRPr="00AF19C5">
        <w:rPr>
          <w:rStyle w:val="anegp0gi0b9av8jahpyh"/>
          <w:lang w:val="kk-KZ"/>
        </w:rPr>
        <w:t>Сапа</w:t>
      </w:r>
      <w:r w:rsidRPr="00AF19C5">
        <w:rPr>
          <w:lang w:val="kk-KZ"/>
        </w:rPr>
        <w:t xml:space="preserve"> </w:t>
      </w:r>
      <w:r w:rsidRPr="00AF19C5">
        <w:rPr>
          <w:rStyle w:val="anegp0gi0b9av8jahpyh"/>
          <w:lang w:val="kk-KZ"/>
        </w:rPr>
        <w:t>және</w:t>
      </w:r>
      <w:r w:rsidRPr="00AF19C5">
        <w:rPr>
          <w:lang w:val="kk-KZ"/>
        </w:rPr>
        <w:t xml:space="preserve"> </w:t>
      </w:r>
      <w:r w:rsidRPr="00AF19C5">
        <w:rPr>
          <w:rStyle w:val="anegp0gi0b9av8jahpyh"/>
          <w:lang w:val="kk-KZ"/>
        </w:rPr>
        <w:t>кешенділік</w:t>
      </w:r>
      <w:r w:rsidRPr="00AF19C5">
        <w:rPr>
          <w:lang w:val="kk-KZ"/>
        </w:rPr>
        <w:t xml:space="preserve"> </w:t>
      </w:r>
      <w:r w:rsidRPr="00AF19C5">
        <w:rPr>
          <w:rStyle w:val="anegp0gi0b9av8jahpyh"/>
          <w:lang w:val="kk-KZ"/>
        </w:rPr>
        <w:t>қағидаттарында</w:t>
      </w:r>
      <w:r w:rsidRPr="00AF19C5">
        <w:rPr>
          <w:lang w:val="kk-KZ"/>
        </w:rPr>
        <w:t xml:space="preserve"> </w:t>
      </w:r>
      <w:r w:rsidRPr="00AF19C5">
        <w:rPr>
          <w:rStyle w:val="anegp0gi0b9av8jahpyh"/>
          <w:lang w:val="kk-KZ"/>
        </w:rPr>
        <w:t>көлік-логистикалық</w:t>
      </w:r>
      <w:r w:rsidRPr="00AF19C5">
        <w:rPr>
          <w:lang w:val="kk-KZ"/>
        </w:rPr>
        <w:t xml:space="preserve"> </w:t>
      </w:r>
      <w:r w:rsidRPr="00AF19C5">
        <w:rPr>
          <w:rStyle w:val="anegp0gi0b9av8jahpyh"/>
          <w:lang w:val="kk-KZ"/>
        </w:rPr>
        <w:t>қызмет</w:t>
      </w:r>
      <w:r w:rsidRPr="00AF19C5">
        <w:rPr>
          <w:lang w:val="kk-KZ"/>
        </w:rPr>
        <w:t xml:space="preserve"> көрсетудің </w:t>
      </w:r>
      <w:r w:rsidRPr="00AF19C5">
        <w:rPr>
          <w:rStyle w:val="anegp0gi0b9av8jahpyh"/>
          <w:lang w:val="kk-KZ"/>
        </w:rPr>
        <w:t>заманауи</w:t>
      </w:r>
      <w:r w:rsidRPr="00AF19C5">
        <w:rPr>
          <w:lang w:val="kk-KZ"/>
        </w:rPr>
        <w:t xml:space="preserve"> </w:t>
      </w:r>
      <w:r w:rsidRPr="00AF19C5">
        <w:rPr>
          <w:rStyle w:val="anegp0gi0b9av8jahpyh"/>
          <w:lang w:val="kk-KZ"/>
        </w:rPr>
        <w:t>интеграцияланған</w:t>
      </w:r>
      <w:r w:rsidRPr="00AF19C5">
        <w:rPr>
          <w:lang w:val="kk-KZ"/>
        </w:rPr>
        <w:t xml:space="preserve"> </w:t>
      </w:r>
      <w:r w:rsidRPr="00AF19C5">
        <w:rPr>
          <w:rStyle w:val="anegp0gi0b9av8jahpyh"/>
          <w:lang w:val="kk-KZ"/>
        </w:rPr>
        <w:t>нарығын</w:t>
      </w:r>
      <w:r w:rsidRPr="00AF19C5">
        <w:rPr>
          <w:lang w:val="kk-KZ"/>
        </w:rPr>
        <w:t xml:space="preserve"> </w:t>
      </w:r>
      <w:r w:rsidRPr="00AF19C5">
        <w:rPr>
          <w:rStyle w:val="anegp0gi0b9av8jahpyh"/>
          <w:lang w:val="kk-KZ"/>
        </w:rPr>
        <w:t>қалыптастыру</w:t>
      </w:r>
      <w:r w:rsidRPr="00AF19C5">
        <w:rPr>
          <w:lang w:val="kk-KZ"/>
        </w:rPr>
        <w:t xml:space="preserve"> </w:t>
      </w:r>
      <w:r w:rsidRPr="00AF19C5">
        <w:rPr>
          <w:rStyle w:val="anegp0gi0b9av8jahpyh"/>
          <w:lang w:val="kk-KZ"/>
        </w:rPr>
        <w:t>[1</w:t>
      </w:r>
      <w:r w:rsidR="00BF2B71" w:rsidRPr="00BF2B71">
        <w:rPr>
          <w:rStyle w:val="anegp0gi0b9av8jahpyh"/>
          <w:lang w:val="kk-KZ"/>
        </w:rPr>
        <w:t>43</w:t>
      </w:r>
      <w:r w:rsidRPr="00AF19C5">
        <w:rPr>
          <w:rStyle w:val="anegp0gi0b9av8jahpyh"/>
          <w:lang w:val="kk-KZ"/>
        </w:rPr>
        <w:t>].</w:t>
      </w:r>
      <w:r w:rsidRPr="00AF19C5">
        <w:rPr>
          <w:lang w:val="kk-KZ"/>
        </w:rPr>
        <w:t xml:space="preserve"> </w:t>
      </w:r>
    </w:p>
    <w:p w:rsidR="00C173BA" w:rsidRPr="00AF19C5" w:rsidRDefault="00C173BA" w:rsidP="00F412B7">
      <w:pPr>
        <w:pStyle w:val="Times14"/>
        <w:numPr>
          <w:ilvl w:val="0"/>
          <w:numId w:val="82"/>
        </w:numPr>
        <w:tabs>
          <w:tab w:val="left" w:pos="993"/>
        </w:tabs>
        <w:ind w:left="0" w:firstLine="709"/>
        <w:rPr>
          <w:lang w:val="kk-KZ"/>
        </w:rPr>
      </w:pPr>
      <w:r w:rsidRPr="00AF19C5">
        <w:rPr>
          <w:rStyle w:val="anegp0gi0b9av8jahpyh"/>
          <w:lang w:val="kk-KZ"/>
        </w:rPr>
        <w:t>Операциялық</w:t>
      </w:r>
      <w:r w:rsidRPr="00AF19C5">
        <w:rPr>
          <w:lang w:val="kk-KZ"/>
        </w:rPr>
        <w:t xml:space="preserve"> </w:t>
      </w:r>
      <w:r w:rsidRPr="00AF19C5">
        <w:rPr>
          <w:rStyle w:val="anegp0gi0b9av8jahpyh"/>
          <w:lang w:val="kk-KZ"/>
        </w:rPr>
        <w:t>логистикалық</w:t>
      </w:r>
      <w:r w:rsidRPr="00AF19C5">
        <w:rPr>
          <w:lang w:val="kk-KZ"/>
        </w:rPr>
        <w:t xml:space="preserve"> </w:t>
      </w:r>
      <w:r w:rsidRPr="00AF19C5">
        <w:rPr>
          <w:rStyle w:val="anegp0gi0b9av8jahpyh"/>
          <w:lang w:val="kk-KZ"/>
        </w:rPr>
        <w:t>шығындарды</w:t>
      </w:r>
      <w:r w:rsidRPr="00AF19C5">
        <w:rPr>
          <w:lang w:val="kk-KZ"/>
        </w:rPr>
        <w:t xml:space="preserve"> </w:t>
      </w:r>
      <w:r w:rsidRPr="00AF19C5">
        <w:rPr>
          <w:rStyle w:val="anegp0gi0b9av8jahpyh"/>
          <w:lang w:val="kk-KZ"/>
        </w:rPr>
        <w:t>азайту</w:t>
      </w:r>
      <w:r w:rsidRPr="00AF19C5">
        <w:rPr>
          <w:lang w:val="kk-KZ"/>
        </w:rPr>
        <w:t xml:space="preserve"> </w:t>
      </w:r>
      <w:r w:rsidRPr="00AF19C5">
        <w:rPr>
          <w:rStyle w:val="anegp0gi0b9av8jahpyh"/>
          <w:lang w:val="kk-KZ"/>
        </w:rPr>
        <w:t>және</w:t>
      </w:r>
      <w:r w:rsidRPr="00AF19C5">
        <w:rPr>
          <w:lang w:val="kk-KZ"/>
        </w:rPr>
        <w:t xml:space="preserve"> жүк </w:t>
      </w:r>
      <w:r w:rsidRPr="00AF19C5">
        <w:rPr>
          <w:rStyle w:val="anegp0gi0b9av8jahpyh"/>
          <w:lang w:val="kk-KZ"/>
        </w:rPr>
        <w:t>иелерінің</w:t>
      </w:r>
      <w:r w:rsidRPr="00AF19C5">
        <w:rPr>
          <w:lang w:val="kk-KZ"/>
        </w:rPr>
        <w:t xml:space="preserve"> </w:t>
      </w:r>
      <w:r w:rsidRPr="00AF19C5">
        <w:rPr>
          <w:rStyle w:val="anegp0gi0b9av8jahpyh"/>
          <w:lang w:val="kk-KZ"/>
        </w:rPr>
        <w:t>қанағаттану</w:t>
      </w:r>
      <w:r w:rsidRPr="00AF19C5">
        <w:rPr>
          <w:lang w:val="kk-KZ"/>
        </w:rPr>
        <w:t xml:space="preserve"> </w:t>
      </w:r>
      <w:r w:rsidRPr="00AF19C5">
        <w:rPr>
          <w:rStyle w:val="anegp0gi0b9av8jahpyh"/>
          <w:lang w:val="kk-KZ"/>
        </w:rPr>
        <w:t>деңгейін</w:t>
      </w:r>
      <w:r w:rsidRPr="00AF19C5">
        <w:rPr>
          <w:lang w:val="kk-KZ"/>
        </w:rPr>
        <w:t xml:space="preserve"> </w:t>
      </w:r>
      <w:r w:rsidRPr="00AF19C5">
        <w:rPr>
          <w:rStyle w:val="anegp0gi0b9av8jahpyh"/>
          <w:lang w:val="kk-KZ"/>
        </w:rPr>
        <w:t>арттыру</w:t>
      </w:r>
      <w:r w:rsidRPr="00AF19C5">
        <w:rPr>
          <w:lang w:val="kk-KZ"/>
        </w:rPr>
        <w:t xml:space="preserve"> </w:t>
      </w:r>
      <w:r w:rsidRPr="00AF19C5">
        <w:rPr>
          <w:rStyle w:val="anegp0gi0b9av8jahpyh"/>
          <w:lang w:val="kk-KZ"/>
        </w:rPr>
        <w:t>[</w:t>
      </w:r>
      <w:r w:rsidR="007074D3" w:rsidRPr="00AF19C5">
        <w:rPr>
          <w:rStyle w:val="anegp0gi0b9av8jahpyh"/>
          <w:lang w:val="kk-KZ"/>
        </w:rPr>
        <w:t>1</w:t>
      </w:r>
      <w:r w:rsidRPr="00AF19C5">
        <w:rPr>
          <w:rStyle w:val="anegp0gi0b9av8jahpyh"/>
          <w:lang w:val="kk-KZ"/>
        </w:rPr>
        <w:t>2</w:t>
      </w:r>
      <w:r w:rsidR="00BF2B71" w:rsidRPr="00BF2B71">
        <w:rPr>
          <w:rStyle w:val="anegp0gi0b9av8jahpyh"/>
          <w:lang w:val="kk-KZ"/>
        </w:rPr>
        <w:t>5</w:t>
      </w:r>
      <w:r w:rsidRPr="00AF19C5">
        <w:rPr>
          <w:rStyle w:val="anegp0gi0b9av8jahpyh"/>
          <w:lang w:val="kk-KZ"/>
        </w:rPr>
        <w:t>].</w:t>
      </w:r>
      <w:r w:rsidRPr="00AF19C5">
        <w:rPr>
          <w:lang w:val="kk-KZ"/>
        </w:rPr>
        <w:t xml:space="preserve"> </w:t>
      </w:r>
    </w:p>
    <w:p w:rsidR="00C173BA" w:rsidRPr="00AF19C5" w:rsidRDefault="00C173BA" w:rsidP="00AF4231">
      <w:pPr>
        <w:pStyle w:val="Times14"/>
        <w:numPr>
          <w:ilvl w:val="0"/>
          <w:numId w:val="82"/>
        </w:numPr>
        <w:tabs>
          <w:tab w:val="left" w:pos="993"/>
        </w:tabs>
        <w:spacing w:line="250" w:lineRule="auto"/>
        <w:ind w:left="0" w:firstLine="709"/>
        <w:rPr>
          <w:lang w:val="kk-KZ"/>
        </w:rPr>
      </w:pPr>
      <w:r w:rsidRPr="00AF19C5">
        <w:rPr>
          <w:rStyle w:val="anegp0gi0b9av8jahpyh"/>
          <w:lang w:val="kk-KZ"/>
        </w:rPr>
        <w:lastRenderedPageBreak/>
        <w:t>Көлік-логистикалық</w:t>
      </w:r>
      <w:r w:rsidRPr="00AF19C5">
        <w:rPr>
          <w:lang w:val="kk-KZ"/>
        </w:rPr>
        <w:t xml:space="preserve"> </w:t>
      </w:r>
      <w:r w:rsidRPr="00AF19C5">
        <w:rPr>
          <w:rStyle w:val="anegp0gi0b9av8jahpyh"/>
          <w:lang w:val="kk-KZ"/>
        </w:rPr>
        <w:t>қызмет</w:t>
      </w:r>
      <w:r w:rsidRPr="00AF19C5">
        <w:rPr>
          <w:lang w:val="kk-KZ"/>
        </w:rPr>
        <w:t xml:space="preserve"> көрсетудің </w:t>
      </w:r>
      <w:r w:rsidRPr="00AF19C5">
        <w:rPr>
          <w:rStyle w:val="anegp0gi0b9av8jahpyh"/>
          <w:lang w:val="kk-KZ"/>
        </w:rPr>
        <w:t>цифрлық</w:t>
      </w:r>
      <w:r w:rsidRPr="00AF19C5">
        <w:rPr>
          <w:lang w:val="kk-KZ"/>
        </w:rPr>
        <w:t xml:space="preserve"> </w:t>
      </w:r>
      <w:r w:rsidRPr="00AF19C5">
        <w:rPr>
          <w:rStyle w:val="anegp0gi0b9av8jahpyh"/>
          <w:lang w:val="kk-KZ"/>
        </w:rPr>
        <w:t>экожүйелеріндегі</w:t>
      </w:r>
      <w:r w:rsidRPr="00AF19C5">
        <w:rPr>
          <w:lang w:val="kk-KZ"/>
        </w:rPr>
        <w:t xml:space="preserve"> </w:t>
      </w:r>
      <w:r w:rsidRPr="00AF19C5">
        <w:rPr>
          <w:rStyle w:val="anegp0gi0b9av8jahpyh"/>
          <w:lang w:val="kk-KZ"/>
        </w:rPr>
        <w:t>мемлекеттік</w:t>
      </w:r>
      <w:r w:rsidRPr="00AF19C5">
        <w:rPr>
          <w:lang w:val="kk-KZ"/>
        </w:rPr>
        <w:t xml:space="preserve"> </w:t>
      </w:r>
      <w:r w:rsidRPr="00AF19C5">
        <w:rPr>
          <w:rStyle w:val="anegp0gi0b9av8jahpyh"/>
          <w:lang w:val="kk-KZ"/>
        </w:rPr>
        <w:t>реттеу</w:t>
      </w:r>
      <w:r w:rsidRPr="00AF19C5">
        <w:rPr>
          <w:lang w:val="kk-KZ"/>
        </w:rPr>
        <w:t xml:space="preserve"> </w:t>
      </w:r>
      <w:r w:rsidRPr="00AF19C5">
        <w:rPr>
          <w:rStyle w:val="anegp0gi0b9av8jahpyh"/>
          <w:lang w:val="kk-KZ"/>
        </w:rPr>
        <w:t>жүйесін</w:t>
      </w:r>
      <w:r w:rsidRPr="00AF19C5">
        <w:rPr>
          <w:lang w:val="kk-KZ"/>
        </w:rPr>
        <w:t xml:space="preserve"> </w:t>
      </w:r>
      <w:r w:rsidRPr="00AF19C5">
        <w:rPr>
          <w:rStyle w:val="anegp0gi0b9av8jahpyh"/>
          <w:lang w:val="kk-KZ"/>
        </w:rPr>
        <w:t>жетілдіру</w:t>
      </w:r>
      <w:r w:rsidRPr="00AF19C5">
        <w:rPr>
          <w:lang w:val="kk-KZ"/>
        </w:rPr>
        <w:t xml:space="preserve"> </w:t>
      </w:r>
      <w:r w:rsidRPr="00AF19C5">
        <w:rPr>
          <w:rStyle w:val="anegp0gi0b9av8jahpyh"/>
          <w:lang w:val="kk-KZ"/>
        </w:rPr>
        <w:t>[</w:t>
      </w:r>
      <w:r w:rsidR="007074D3" w:rsidRPr="00AF19C5">
        <w:rPr>
          <w:rStyle w:val="anegp0gi0b9av8jahpyh"/>
          <w:lang w:val="kk-KZ"/>
        </w:rPr>
        <w:t>3</w:t>
      </w:r>
      <w:r w:rsidRPr="00AF19C5">
        <w:rPr>
          <w:rStyle w:val="anegp0gi0b9av8jahpyh"/>
          <w:lang w:val="kk-KZ"/>
        </w:rPr>
        <w:t>].</w:t>
      </w:r>
      <w:r w:rsidRPr="00AF19C5">
        <w:rPr>
          <w:lang w:val="kk-KZ"/>
        </w:rPr>
        <w:t xml:space="preserve"> </w:t>
      </w:r>
    </w:p>
    <w:p w:rsidR="005A4715" w:rsidRPr="00AF19C5" w:rsidRDefault="00C173BA" w:rsidP="00AF4231">
      <w:pPr>
        <w:pStyle w:val="Times14"/>
        <w:numPr>
          <w:ilvl w:val="0"/>
          <w:numId w:val="82"/>
        </w:numPr>
        <w:tabs>
          <w:tab w:val="left" w:pos="993"/>
        </w:tabs>
        <w:spacing w:line="250" w:lineRule="auto"/>
        <w:ind w:left="0" w:firstLine="709"/>
        <w:rPr>
          <w:rStyle w:val="anegp0gi0b9av8jahpyh"/>
          <w:lang w:val="kk-KZ"/>
        </w:rPr>
      </w:pPr>
      <w:r w:rsidRPr="00AF19C5">
        <w:rPr>
          <w:rStyle w:val="anegp0gi0b9av8jahpyh"/>
          <w:lang w:val="kk-KZ"/>
        </w:rPr>
        <w:t>Серпінді</w:t>
      </w:r>
      <w:r w:rsidRPr="00AF19C5">
        <w:rPr>
          <w:lang w:val="kk-KZ"/>
        </w:rPr>
        <w:t xml:space="preserve"> </w:t>
      </w:r>
      <w:r w:rsidRPr="00AF19C5">
        <w:rPr>
          <w:rStyle w:val="anegp0gi0b9av8jahpyh"/>
          <w:lang w:val="kk-KZ"/>
        </w:rPr>
        <w:t>цифрлық</w:t>
      </w:r>
      <w:r w:rsidRPr="00AF19C5">
        <w:rPr>
          <w:lang w:val="kk-KZ"/>
        </w:rPr>
        <w:t xml:space="preserve"> </w:t>
      </w:r>
      <w:r w:rsidRPr="00AF19C5">
        <w:rPr>
          <w:rStyle w:val="anegp0gi0b9av8jahpyh"/>
          <w:lang w:val="kk-KZ"/>
        </w:rPr>
        <w:t>ақпараттық</w:t>
      </w:r>
      <w:r w:rsidRPr="00AF19C5">
        <w:rPr>
          <w:lang w:val="kk-KZ"/>
        </w:rPr>
        <w:t xml:space="preserve"> </w:t>
      </w:r>
      <w:r w:rsidRPr="00AF19C5">
        <w:rPr>
          <w:rStyle w:val="anegp0gi0b9av8jahpyh"/>
          <w:lang w:val="kk-KZ"/>
        </w:rPr>
        <w:t>технологияларды</w:t>
      </w:r>
      <w:r w:rsidRPr="00AF19C5">
        <w:rPr>
          <w:lang w:val="kk-KZ"/>
        </w:rPr>
        <w:t xml:space="preserve"> </w:t>
      </w:r>
      <w:r w:rsidRPr="00AF19C5">
        <w:rPr>
          <w:rStyle w:val="anegp0gi0b9av8jahpyh"/>
          <w:lang w:val="kk-KZ"/>
        </w:rPr>
        <w:t>қолдану</w:t>
      </w:r>
      <w:r w:rsidRPr="00AF19C5">
        <w:rPr>
          <w:lang w:val="kk-KZ"/>
        </w:rPr>
        <w:t xml:space="preserve"> </w:t>
      </w:r>
      <w:r w:rsidRPr="00AF19C5">
        <w:rPr>
          <w:rStyle w:val="anegp0gi0b9av8jahpyh"/>
          <w:lang w:val="kk-KZ"/>
        </w:rPr>
        <w:t>есебінен</w:t>
      </w:r>
      <w:r w:rsidRPr="00AF19C5">
        <w:rPr>
          <w:lang w:val="kk-KZ"/>
        </w:rPr>
        <w:t xml:space="preserve"> </w:t>
      </w:r>
      <w:r w:rsidRPr="00AF19C5">
        <w:rPr>
          <w:rStyle w:val="anegp0gi0b9av8jahpyh"/>
          <w:lang w:val="kk-KZ"/>
        </w:rPr>
        <w:t>көлік-логистикалық</w:t>
      </w:r>
      <w:r w:rsidRPr="00AF19C5">
        <w:rPr>
          <w:lang w:val="kk-KZ"/>
        </w:rPr>
        <w:t xml:space="preserve"> </w:t>
      </w:r>
      <w:r w:rsidRPr="00AF19C5">
        <w:rPr>
          <w:rStyle w:val="anegp0gi0b9av8jahpyh"/>
          <w:lang w:val="kk-KZ"/>
        </w:rPr>
        <w:t>қызмет</w:t>
      </w:r>
      <w:r w:rsidRPr="00AF19C5">
        <w:rPr>
          <w:lang w:val="kk-KZ"/>
        </w:rPr>
        <w:t xml:space="preserve"> көрсетудің </w:t>
      </w:r>
      <w:r w:rsidRPr="00AF19C5">
        <w:rPr>
          <w:rStyle w:val="anegp0gi0b9av8jahpyh"/>
          <w:lang w:val="kk-KZ"/>
        </w:rPr>
        <w:t>цифрлық</w:t>
      </w:r>
      <w:r w:rsidRPr="00AF19C5">
        <w:rPr>
          <w:lang w:val="kk-KZ"/>
        </w:rPr>
        <w:t xml:space="preserve"> </w:t>
      </w:r>
      <w:r w:rsidRPr="00AF19C5">
        <w:rPr>
          <w:rStyle w:val="anegp0gi0b9av8jahpyh"/>
          <w:lang w:val="kk-KZ"/>
        </w:rPr>
        <w:t>экожүйелерінің</w:t>
      </w:r>
      <w:r w:rsidRPr="00AF19C5">
        <w:rPr>
          <w:lang w:val="kk-KZ"/>
        </w:rPr>
        <w:t xml:space="preserve"> </w:t>
      </w:r>
      <w:r w:rsidRPr="00AF19C5">
        <w:rPr>
          <w:rStyle w:val="anegp0gi0b9av8jahpyh"/>
          <w:lang w:val="kk-KZ"/>
        </w:rPr>
        <w:t>(КЛҚК ЦЭ)</w:t>
      </w:r>
      <w:r w:rsidRPr="00AF19C5">
        <w:rPr>
          <w:lang w:val="kk-KZ"/>
        </w:rPr>
        <w:t xml:space="preserve"> бәсекеге </w:t>
      </w:r>
      <w:r w:rsidRPr="00AF19C5">
        <w:rPr>
          <w:rStyle w:val="anegp0gi0b9av8jahpyh"/>
          <w:lang w:val="kk-KZ"/>
        </w:rPr>
        <w:t>қабілеттілігін</w:t>
      </w:r>
      <w:r w:rsidRPr="00AF19C5">
        <w:rPr>
          <w:lang w:val="kk-KZ"/>
        </w:rPr>
        <w:t xml:space="preserve"> </w:t>
      </w:r>
      <w:r w:rsidRPr="00AF19C5">
        <w:rPr>
          <w:rStyle w:val="anegp0gi0b9av8jahpyh"/>
          <w:lang w:val="kk-KZ"/>
        </w:rPr>
        <w:t>және</w:t>
      </w:r>
      <w:r w:rsidRPr="00AF19C5">
        <w:rPr>
          <w:lang w:val="kk-KZ"/>
        </w:rPr>
        <w:t xml:space="preserve"> жұмыс </w:t>
      </w:r>
      <w:r w:rsidRPr="00AF19C5">
        <w:rPr>
          <w:rStyle w:val="anegp0gi0b9av8jahpyh"/>
          <w:lang w:val="kk-KZ"/>
        </w:rPr>
        <w:t>істеуінің</w:t>
      </w:r>
      <w:r w:rsidRPr="00AF19C5">
        <w:rPr>
          <w:lang w:val="kk-KZ"/>
        </w:rPr>
        <w:t xml:space="preserve"> </w:t>
      </w:r>
      <w:r w:rsidRPr="00AF19C5">
        <w:rPr>
          <w:rStyle w:val="anegp0gi0b9av8jahpyh"/>
          <w:lang w:val="kk-KZ"/>
        </w:rPr>
        <w:t>экономикалық</w:t>
      </w:r>
      <w:r w:rsidRPr="00AF19C5">
        <w:rPr>
          <w:lang w:val="kk-KZ"/>
        </w:rPr>
        <w:t xml:space="preserve"> </w:t>
      </w:r>
      <w:r w:rsidRPr="00AF19C5">
        <w:rPr>
          <w:rStyle w:val="anegp0gi0b9av8jahpyh"/>
          <w:lang w:val="kk-KZ"/>
        </w:rPr>
        <w:t>тиімділігін</w:t>
      </w:r>
      <w:r w:rsidRPr="00AF19C5">
        <w:rPr>
          <w:lang w:val="kk-KZ"/>
        </w:rPr>
        <w:t xml:space="preserve"> </w:t>
      </w:r>
      <w:r w:rsidRPr="00AF19C5">
        <w:rPr>
          <w:rStyle w:val="anegp0gi0b9av8jahpyh"/>
          <w:lang w:val="kk-KZ"/>
        </w:rPr>
        <w:t>арттыру</w:t>
      </w:r>
      <w:r w:rsidRPr="00AF19C5">
        <w:rPr>
          <w:lang w:val="kk-KZ"/>
        </w:rPr>
        <w:t xml:space="preserve"> </w:t>
      </w:r>
      <w:r w:rsidRPr="00AF19C5">
        <w:rPr>
          <w:rStyle w:val="anegp0gi0b9av8jahpyh"/>
          <w:lang w:val="kk-KZ"/>
        </w:rPr>
        <w:t>(</w:t>
      </w:r>
      <w:r w:rsidR="00441A98" w:rsidRPr="00AF19C5">
        <w:rPr>
          <w:rStyle w:val="anegp0gi0b9av8jahpyh"/>
          <w:lang w:val="kk-KZ"/>
        </w:rPr>
        <w:t>30-</w:t>
      </w:r>
      <w:r w:rsidRPr="00AF19C5">
        <w:rPr>
          <w:rStyle w:val="anegp0gi0b9av8jahpyh"/>
          <w:lang w:val="kk-KZ"/>
        </w:rPr>
        <w:t>сурет).</w:t>
      </w:r>
    </w:p>
    <w:p w:rsidR="00C173BA" w:rsidRPr="00AF19C5" w:rsidRDefault="00C173BA" w:rsidP="00AF4231">
      <w:pPr>
        <w:pStyle w:val="Times14"/>
        <w:tabs>
          <w:tab w:val="left" w:pos="993"/>
        </w:tabs>
        <w:spacing w:line="250" w:lineRule="auto"/>
        <w:rPr>
          <w:rStyle w:val="anegp0gi0b9av8jahpyh"/>
          <w:lang w:val="kk-KZ"/>
        </w:rPr>
      </w:pPr>
      <w:r w:rsidRPr="00AF19C5">
        <w:rPr>
          <w:rStyle w:val="anegp0gi0b9av8jahpyh"/>
          <w:lang w:val="kk-KZ"/>
        </w:rPr>
        <w:t>Сонымен</w:t>
      </w:r>
      <w:r w:rsidRPr="00AF19C5">
        <w:rPr>
          <w:lang w:val="kk-KZ"/>
        </w:rPr>
        <w:t xml:space="preserve"> </w:t>
      </w:r>
      <w:r w:rsidRPr="00AF19C5">
        <w:rPr>
          <w:rStyle w:val="anegp0gi0b9av8jahpyh"/>
          <w:lang w:val="kk-KZ"/>
        </w:rPr>
        <w:t>қатар,</w:t>
      </w:r>
      <w:r w:rsidRPr="00AF19C5">
        <w:rPr>
          <w:lang w:val="kk-KZ"/>
        </w:rPr>
        <w:t xml:space="preserve"> </w:t>
      </w:r>
      <w:r w:rsidRPr="00AF19C5">
        <w:rPr>
          <w:rStyle w:val="anegp0gi0b9av8jahpyh"/>
          <w:lang w:val="kk-KZ"/>
        </w:rPr>
        <w:t>КЛҚК</w:t>
      </w:r>
      <w:r w:rsidRPr="00AF19C5">
        <w:rPr>
          <w:lang w:val="kk-KZ"/>
        </w:rPr>
        <w:t xml:space="preserve"> ЦЭ </w:t>
      </w:r>
      <w:r w:rsidRPr="00AF19C5">
        <w:rPr>
          <w:rStyle w:val="anegp0gi0b9av8jahpyh"/>
          <w:lang w:val="kk-KZ"/>
        </w:rPr>
        <w:t>құру</w:t>
      </w:r>
      <w:r w:rsidRPr="00AF19C5">
        <w:rPr>
          <w:lang w:val="kk-KZ"/>
        </w:rPr>
        <w:t xml:space="preserve"> </w:t>
      </w:r>
      <w:r w:rsidRPr="00AF19C5">
        <w:rPr>
          <w:rStyle w:val="anegp0gi0b9av8jahpyh"/>
          <w:lang w:val="kk-KZ"/>
        </w:rPr>
        <w:t>шеңберінде</w:t>
      </w:r>
      <w:r w:rsidRPr="00AF19C5">
        <w:rPr>
          <w:lang w:val="kk-KZ"/>
        </w:rPr>
        <w:t xml:space="preserve"> </w:t>
      </w:r>
      <w:r w:rsidRPr="00AF19C5">
        <w:rPr>
          <w:rStyle w:val="anegp0gi0b9av8jahpyh"/>
          <w:lang w:val="kk-KZ"/>
        </w:rPr>
        <w:t>экономикалық</w:t>
      </w:r>
      <w:r w:rsidRPr="00AF19C5">
        <w:rPr>
          <w:lang w:val="kk-KZ"/>
        </w:rPr>
        <w:t xml:space="preserve"> </w:t>
      </w:r>
      <w:r w:rsidRPr="00AF19C5">
        <w:rPr>
          <w:rStyle w:val="anegp0gi0b9av8jahpyh"/>
          <w:lang w:val="kk-KZ"/>
        </w:rPr>
        <w:t>тиімділікті</w:t>
      </w:r>
      <w:r w:rsidRPr="00AF19C5">
        <w:rPr>
          <w:lang w:val="kk-KZ"/>
        </w:rPr>
        <w:t xml:space="preserve"> </w:t>
      </w:r>
      <w:r w:rsidRPr="00AF19C5">
        <w:rPr>
          <w:rStyle w:val="anegp0gi0b9av8jahpyh"/>
          <w:lang w:val="kk-KZ"/>
        </w:rPr>
        <w:t>арттыру</w:t>
      </w:r>
      <w:r w:rsidRPr="00AF19C5">
        <w:rPr>
          <w:lang w:val="kk-KZ"/>
        </w:rPr>
        <w:t xml:space="preserve"> </w:t>
      </w:r>
      <w:r w:rsidRPr="00AF19C5">
        <w:rPr>
          <w:rStyle w:val="anegp0gi0b9av8jahpyh"/>
          <w:lang w:val="kk-KZ"/>
        </w:rPr>
        <w:t>үшін</w:t>
      </w:r>
      <w:r w:rsidRPr="00AF19C5">
        <w:rPr>
          <w:lang w:val="kk-KZ"/>
        </w:rPr>
        <w:t xml:space="preserve"> </w:t>
      </w:r>
      <w:r w:rsidRPr="00AF19C5">
        <w:rPr>
          <w:rStyle w:val="anegp0gi0b9av8jahpyh"/>
          <w:lang w:val="kk-KZ"/>
        </w:rPr>
        <w:t>дене</w:t>
      </w:r>
      <w:r w:rsidRPr="00AF19C5">
        <w:rPr>
          <w:lang w:val="kk-KZ"/>
        </w:rPr>
        <w:t xml:space="preserve"> </w:t>
      </w:r>
      <w:r w:rsidRPr="00AF19C5">
        <w:rPr>
          <w:rStyle w:val="anegp0gi0b9av8jahpyh"/>
          <w:lang w:val="kk-KZ"/>
        </w:rPr>
        <w:t>цифрлық</w:t>
      </w:r>
      <w:r w:rsidRPr="00AF19C5">
        <w:rPr>
          <w:lang w:val="kk-KZ"/>
        </w:rPr>
        <w:t xml:space="preserve"> </w:t>
      </w:r>
      <w:r w:rsidRPr="00AF19C5">
        <w:rPr>
          <w:rStyle w:val="anegp0gi0b9av8jahpyh"/>
          <w:lang w:val="kk-KZ"/>
        </w:rPr>
        <w:t>трансформация</w:t>
      </w:r>
      <w:r w:rsidRPr="00AF19C5">
        <w:rPr>
          <w:lang w:val="kk-KZ"/>
        </w:rPr>
        <w:t xml:space="preserve"> </w:t>
      </w:r>
      <w:r w:rsidRPr="00AF19C5">
        <w:rPr>
          <w:rStyle w:val="anegp0gi0b9av8jahpyh"/>
          <w:lang w:val="kk-KZ"/>
        </w:rPr>
        <w:t>кәсіпорын</w:t>
      </w:r>
      <w:r w:rsidRPr="00AF19C5">
        <w:rPr>
          <w:lang w:val="kk-KZ"/>
        </w:rPr>
        <w:t xml:space="preserve"> </w:t>
      </w:r>
      <w:r w:rsidRPr="00AF19C5">
        <w:rPr>
          <w:rStyle w:val="anegp0gi0b9av8jahpyh"/>
          <w:lang w:val="kk-KZ"/>
        </w:rPr>
        <w:t>қызметінің</w:t>
      </w:r>
      <w:r w:rsidRPr="00AF19C5">
        <w:rPr>
          <w:lang w:val="kk-KZ"/>
        </w:rPr>
        <w:t xml:space="preserve"> </w:t>
      </w:r>
      <w:r w:rsidRPr="00AF19C5">
        <w:rPr>
          <w:rStyle w:val="anegp0gi0b9av8jahpyh"/>
          <w:lang w:val="kk-KZ"/>
        </w:rPr>
        <w:t>барлық</w:t>
      </w:r>
      <w:r w:rsidRPr="00AF19C5">
        <w:rPr>
          <w:lang w:val="kk-KZ"/>
        </w:rPr>
        <w:t xml:space="preserve"> </w:t>
      </w:r>
      <w:r w:rsidRPr="00AF19C5">
        <w:rPr>
          <w:rStyle w:val="anegp0gi0b9av8jahpyh"/>
          <w:lang w:val="kk-KZ"/>
        </w:rPr>
        <w:t>аспектілеріне,</w:t>
      </w:r>
      <w:r w:rsidRPr="00AF19C5">
        <w:rPr>
          <w:lang w:val="kk-KZ"/>
        </w:rPr>
        <w:t xml:space="preserve"> </w:t>
      </w:r>
      <w:r w:rsidRPr="00AF19C5">
        <w:rPr>
          <w:rStyle w:val="anegp0gi0b9av8jahpyh"/>
          <w:lang w:val="kk-KZ"/>
        </w:rPr>
        <w:t>соның</w:t>
      </w:r>
      <w:r w:rsidRPr="00AF19C5">
        <w:rPr>
          <w:lang w:val="kk-KZ"/>
        </w:rPr>
        <w:t xml:space="preserve"> ішінде </w:t>
      </w:r>
      <w:r w:rsidRPr="00AF19C5">
        <w:rPr>
          <w:rStyle w:val="anegp0gi0b9av8jahpyh"/>
          <w:lang w:val="kk-KZ"/>
        </w:rPr>
        <w:t>жабдықтау</w:t>
      </w:r>
      <w:r w:rsidRPr="00AF19C5">
        <w:rPr>
          <w:lang w:val="kk-KZ"/>
        </w:rPr>
        <w:t xml:space="preserve"> </w:t>
      </w:r>
      <w:r w:rsidRPr="00AF19C5">
        <w:rPr>
          <w:rStyle w:val="anegp0gi0b9av8jahpyh"/>
          <w:lang w:val="kk-KZ"/>
        </w:rPr>
        <w:t>жүйесі</w:t>
      </w:r>
      <w:r w:rsidRPr="00AF19C5">
        <w:rPr>
          <w:lang w:val="kk-KZ"/>
        </w:rPr>
        <w:t xml:space="preserve"> </w:t>
      </w:r>
      <w:r w:rsidRPr="00AF19C5">
        <w:rPr>
          <w:rStyle w:val="anegp0gi0b9av8jahpyh"/>
          <w:lang w:val="kk-KZ"/>
        </w:rPr>
        <w:t>мен</w:t>
      </w:r>
      <w:r w:rsidRPr="00AF19C5">
        <w:rPr>
          <w:lang w:val="kk-KZ"/>
        </w:rPr>
        <w:t xml:space="preserve"> </w:t>
      </w:r>
      <w:r w:rsidRPr="00AF19C5">
        <w:rPr>
          <w:rStyle w:val="anegp0gi0b9av8jahpyh"/>
          <w:lang w:val="kk-KZ"/>
        </w:rPr>
        <w:t>операциялық</w:t>
      </w:r>
      <w:r w:rsidRPr="00AF19C5">
        <w:rPr>
          <w:lang w:val="kk-KZ"/>
        </w:rPr>
        <w:t xml:space="preserve"> </w:t>
      </w:r>
      <w:r w:rsidRPr="00AF19C5">
        <w:rPr>
          <w:rStyle w:val="anegp0gi0b9av8jahpyh"/>
          <w:lang w:val="kk-KZ"/>
        </w:rPr>
        <w:t>модельдерге</w:t>
      </w:r>
      <w:r w:rsidRPr="00AF19C5">
        <w:rPr>
          <w:lang w:val="kk-KZ"/>
        </w:rPr>
        <w:t xml:space="preserve"> әсер ететінін </w:t>
      </w:r>
      <w:r w:rsidRPr="00AF19C5">
        <w:rPr>
          <w:rStyle w:val="anegp0gi0b9av8jahpyh"/>
          <w:lang w:val="kk-KZ"/>
        </w:rPr>
        <w:t>ескеруі</w:t>
      </w:r>
      <w:r w:rsidRPr="00AF19C5">
        <w:rPr>
          <w:lang w:val="kk-KZ"/>
        </w:rPr>
        <w:t xml:space="preserve"> </w:t>
      </w:r>
      <w:r w:rsidRPr="00AF19C5">
        <w:rPr>
          <w:rStyle w:val="anegp0gi0b9av8jahpyh"/>
          <w:lang w:val="kk-KZ"/>
        </w:rPr>
        <w:t>керек</w:t>
      </w:r>
      <w:r w:rsidRPr="00AF19C5">
        <w:rPr>
          <w:lang w:val="kk-KZ"/>
        </w:rPr>
        <w:t xml:space="preserve"> </w:t>
      </w:r>
      <w:r w:rsidR="006E70B6" w:rsidRPr="00AF19C5">
        <w:rPr>
          <w:rStyle w:val="anegp0gi0b9av8jahpyh"/>
          <w:lang w:val="kk-KZ"/>
        </w:rPr>
        <w:t>(30-сурет)</w:t>
      </w:r>
      <w:r w:rsidRPr="00AF19C5">
        <w:rPr>
          <w:rStyle w:val="anegp0gi0b9av8jahpyh"/>
          <w:lang w:val="kk-KZ"/>
        </w:rPr>
        <w:t>.</w:t>
      </w:r>
    </w:p>
    <w:p w:rsidR="00C173BA" w:rsidRPr="00AF19C5" w:rsidRDefault="00C173BA" w:rsidP="00C173BA">
      <w:pPr>
        <w:pStyle w:val="Times14"/>
        <w:tabs>
          <w:tab w:val="left" w:pos="993"/>
        </w:tabs>
        <w:ind w:firstLine="0"/>
        <w:rPr>
          <w:rStyle w:val="anegp0gi0b9av8jahpyh"/>
          <w:lang w:val="kk-KZ"/>
        </w:rPr>
      </w:pPr>
    </w:p>
    <w:p w:rsidR="00C173BA" w:rsidRPr="00AF19C5" w:rsidRDefault="00C173BA" w:rsidP="00EB51FF">
      <w:pPr>
        <w:pStyle w:val="Times14"/>
        <w:tabs>
          <w:tab w:val="left" w:pos="993"/>
        </w:tabs>
        <w:ind w:firstLine="0"/>
        <w:rPr>
          <w:rStyle w:val="anegp0gi0b9av8jahpyh"/>
          <w:lang w:val="kk-KZ"/>
        </w:rPr>
      </w:pPr>
      <w:r w:rsidRPr="00AF19C5">
        <w:rPr>
          <w:noProof/>
        </w:rPr>
        <mc:AlternateContent>
          <mc:Choice Requires="wpc">
            <w:drawing>
              <wp:inline distT="0" distB="0" distL="0" distR="0">
                <wp:extent cx="6082030" cy="3096491"/>
                <wp:effectExtent l="0" t="0" r="13970" b="27940"/>
                <wp:docPr id="558" name="Полотно 55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59" name="Прямоугольник 559"/>
                        <wps:cNvSpPr/>
                        <wps:spPr>
                          <a:xfrm>
                            <a:off x="41562" y="27709"/>
                            <a:ext cx="6012873" cy="263237"/>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D7553A" w:rsidRPr="00C173BA" w:rsidRDefault="00D7553A" w:rsidP="00C173BA">
                              <w:pPr>
                                <w:spacing w:after="0" w:line="240" w:lineRule="auto"/>
                                <w:jc w:val="center"/>
                                <w:rPr>
                                  <w:rFonts w:ascii="Times New Roman" w:hAnsi="Times New Roman" w:cs="Times New Roman"/>
                                  <w:b/>
                                  <w:sz w:val="24"/>
                                  <w:szCs w:val="24"/>
                                </w:rPr>
                              </w:pPr>
                              <w:r w:rsidRPr="00C173BA">
                                <w:rPr>
                                  <w:rStyle w:val="anegp0gi0b9av8jahpyh"/>
                                  <w:rFonts w:ascii="Times New Roman" w:hAnsi="Times New Roman" w:cs="Times New Roman"/>
                                  <w:b/>
                                  <w:sz w:val="24"/>
                                  <w:szCs w:val="24"/>
                                  <w:lang w:val="kk-KZ"/>
                                </w:rPr>
                                <w:t>КЛҚК</w:t>
                              </w:r>
                              <w:r w:rsidRPr="00C173BA">
                                <w:rPr>
                                  <w:rFonts w:ascii="Times New Roman" w:hAnsi="Times New Roman" w:cs="Times New Roman"/>
                                  <w:b/>
                                  <w:sz w:val="24"/>
                                  <w:szCs w:val="24"/>
                                  <w:lang w:val="kk-KZ"/>
                                </w:rPr>
                                <w:t xml:space="preserve"> ЦЭ</w:t>
                              </w:r>
                              <w:r w:rsidRPr="00C173BA">
                                <w:rPr>
                                  <w:rFonts w:ascii="Times New Roman" w:hAnsi="Times New Roman" w:cs="Times New Roman"/>
                                  <w:b/>
                                  <w:sz w:val="24"/>
                                  <w:szCs w:val="24"/>
                                </w:rPr>
                                <w:t>-дегі экономикалық әсердің компоненттері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Прямоугольник 560"/>
                        <wps:cNvSpPr/>
                        <wps:spPr>
                          <a:xfrm>
                            <a:off x="41560" y="360218"/>
                            <a:ext cx="1586353" cy="31865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spacing w:after="0" w:line="240" w:lineRule="auto"/>
                                <w:ind w:left="-142" w:right="-141"/>
                                <w:jc w:val="center"/>
                                <w:rPr>
                                  <w:rFonts w:ascii="Times New Roman" w:hAnsi="Times New Roman" w:cs="Times New Roman"/>
                                  <w:sz w:val="24"/>
                                  <w:szCs w:val="24"/>
                                </w:rPr>
                              </w:pPr>
                              <w:r w:rsidRPr="00EB51FF">
                                <w:rPr>
                                  <w:rFonts w:ascii="Times New Roman" w:hAnsi="Times New Roman" w:cs="Times New Roman"/>
                                  <w:sz w:val="24"/>
                                  <w:szCs w:val="24"/>
                                </w:rPr>
                                <w:t>Клиентке бағдарлану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Прямоугольник 561"/>
                        <wps:cNvSpPr/>
                        <wps:spPr>
                          <a:xfrm>
                            <a:off x="41622" y="748036"/>
                            <a:ext cx="1586283" cy="31813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pStyle w:val="a8"/>
                                <w:spacing w:before="0" w:beforeAutospacing="0" w:after="0" w:afterAutospacing="0" w:line="256" w:lineRule="auto"/>
                                <w:ind w:left="-142" w:right="-141"/>
                                <w:jc w:val="center"/>
                              </w:pPr>
                              <w:r w:rsidRPr="00EB51FF">
                                <w:rPr>
                                  <w:rFonts w:eastAsia="Calibri"/>
                                </w:rPr>
                                <w:t>Құндылықтар бағдарлау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4" name="Прямоугольник 564"/>
                        <wps:cNvSpPr/>
                        <wps:spPr>
                          <a:xfrm>
                            <a:off x="41624" y="1129036"/>
                            <a:ext cx="1586283" cy="31813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pStyle w:val="a8"/>
                                <w:spacing w:before="0" w:beforeAutospacing="0" w:after="0" w:afterAutospacing="0" w:line="256" w:lineRule="auto"/>
                                <w:jc w:val="center"/>
                                <w:rPr>
                                  <w:lang w:val="kk-KZ"/>
                                </w:rPr>
                              </w:pPr>
                              <w:r w:rsidRPr="00EB51FF">
                                <w:rPr>
                                  <w:rFonts w:eastAsia="Calibri"/>
                                </w:rPr>
                                <w:t>Инноваци</w:t>
                              </w:r>
                              <w:r>
                                <w:rPr>
                                  <w:rFonts w:eastAsia="Calibri"/>
                                  <w:lang w:val="kk-KZ"/>
                                </w:rPr>
                                <w:t>я</w:t>
                              </w:r>
                              <w:r w:rsidRPr="00EB51FF">
                                <w:rPr>
                                  <w:rFonts w:eastAsia="Calibri"/>
                                  <w:lang w:val="kk-KZ"/>
                                </w:rPr>
                                <w:t>ға ұмтылу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5" name="Прямоугольник 565"/>
                        <wps:cNvSpPr/>
                        <wps:spPr>
                          <a:xfrm>
                            <a:off x="41626" y="1523891"/>
                            <a:ext cx="1586283" cy="31813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pStyle w:val="a8"/>
                                <w:spacing w:before="0" w:beforeAutospacing="0" w:after="0" w:afterAutospacing="0" w:line="256" w:lineRule="auto"/>
                                <w:jc w:val="center"/>
                              </w:pPr>
                              <w:r w:rsidRPr="00EB51FF">
                                <w:rPr>
                                  <w:rFonts w:eastAsia="Calibri"/>
                                </w:rPr>
                                <w:t>Жоғары кәсіпқойлық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6" name="Прямоугольник 566"/>
                        <wps:cNvSpPr/>
                        <wps:spPr>
                          <a:xfrm>
                            <a:off x="41628" y="1918746"/>
                            <a:ext cx="1586283" cy="31813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pStyle w:val="a8"/>
                                <w:spacing w:before="0" w:beforeAutospacing="0" w:after="0" w:afterAutospacing="0" w:line="256" w:lineRule="auto"/>
                                <w:jc w:val="center"/>
                                <w:rPr>
                                  <w:lang w:val="kk-KZ"/>
                                </w:rPr>
                              </w:pPr>
                              <w:r w:rsidRPr="00EB51FF">
                                <w:rPr>
                                  <w:rFonts w:eastAsia="Calibri"/>
                                </w:rPr>
                                <w:t xml:space="preserve">Көп </w:t>
                              </w:r>
                              <w:r w:rsidRPr="00EB51FF">
                                <w:rPr>
                                  <w:rFonts w:eastAsia="Calibri"/>
                                  <w:lang w:val="kk-KZ"/>
                                </w:rPr>
                                <w:t>ақпараттылық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7" name="Прямоугольник 567"/>
                        <wps:cNvSpPr/>
                        <wps:spPr>
                          <a:xfrm>
                            <a:off x="41630" y="2313600"/>
                            <a:ext cx="1586283" cy="31813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pStyle w:val="a8"/>
                                <w:spacing w:before="0" w:beforeAutospacing="0" w:after="0" w:afterAutospacing="0" w:line="256" w:lineRule="auto"/>
                                <w:jc w:val="center"/>
                              </w:pPr>
                              <w:r w:rsidRPr="00EB51FF">
                                <w:rPr>
                                  <w:rFonts w:eastAsia="Calibri"/>
                                </w:rPr>
                                <w:t>Ынтымақтастық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8" name="Прямоугольник 568"/>
                        <wps:cNvSpPr/>
                        <wps:spPr>
                          <a:xfrm>
                            <a:off x="41562" y="2701527"/>
                            <a:ext cx="1586283" cy="318135"/>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53A" w:rsidRPr="00EB51FF" w:rsidRDefault="00D7553A" w:rsidP="00C173BA">
                              <w:pPr>
                                <w:pStyle w:val="a8"/>
                                <w:spacing w:before="0" w:beforeAutospacing="0" w:after="0" w:afterAutospacing="0" w:line="256" w:lineRule="auto"/>
                                <w:jc w:val="center"/>
                              </w:pPr>
                              <w:r w:rsidRPr="00EB51FF">
                                <w:rPr>
                                  <w:rFonts w:eastAsia="Calibri"/>
                                </w:rPr>
                                <w:t>Ұлттандыру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9" name="Прямоугольник 569"/>
                        <wps:cNvSpPr/>
                        <wps:spPr>
                          <a:xfrm>
                            <a:off x="2211693" y="360218"/>
                            <a:ext cx="3844384" cy="706582"/>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Сапа және кешенділік қағидаттарында көлік-логистикалық қызмет көрсетудің қазіргі заманғы интеграцияланған нарығын қалыптастыру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1" name="Прямоугольник 571"/>
                        <wps:cNvSpPr/>
                        <wps:spPr>
                          <a:xfrm>
                            <a:off x="2212033" y="1198309"/>
                            <a:ext cx="3844044" cy="485018"/>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Операциялық логистикалық шығындарды азайту және жүк иелерінің қанағаттану деңгейін арттыру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 name="Прямоугольник 572"/>
                        <wps:cNvSpPr/>
                        <wps:spPr>
                          <a:xfrm>
                            <a:off x="2210967" y="1792907"/>
                            <a:ext cx="3843466" cy="470352"/>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Көлік-логистикалық жүйелердегі мемлекеттік реттеу жүйесін жетілдіру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 name="Прямоугольник 573"/>
                        <wps:cNvSpPr/>
                        <wps:spPr>
                          <a:xfrm>
                            <a:off x="2213188" y="2397574"/>
                            <a:ext cx="3842889" cy="644974"/>
                          </a:xfrm>
                          <a:prstGeom prst="rect">
                            <a:avLst/>
                          </a:prstGeom>
                        </wps:spPr>
                        <wps:style>
                          <a:lnRef idx="2">
                            <a:schemeClr val="accent1"/>
                          </a:lnRef>
                          <a:fillRef idx="1">
                            <a:schemeClr val="lt1"/>
                          </a:fillRef>
                          <a:effectRef idx="0">
                            <a:schemeClr val="accent1"/>
                          </a:effectRef>
                          <a:fontRef idx="minor">
                            <a:schemeClr val="dk1"/>
                          </a:fontRef>
                        </wps:style>
                        <wps:txb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Серпінді цифрлық ақпараттық технологияларды қолдану есебінен КЛҚК ЦЭ жұмыс істеуінің бәсекеге қабілеттілігін және экономикалық тиімділігін арттыру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 name="Соединительная линия уступом 574"/>
                        <wps:cNvCnPr>
                          <a:endCxn id="568" idx="3"/>
                        </wps:cNvCnPr>
                        <wps:spPr>
                          <a:xfrm rot="5400000">
                            <a:off x="422813" y="1495957"/>
                            <a:ext cx="2569457" cy="159391"/>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75" name="Соединительная линия уступом 575"/>
                        <wps:cNvCnPr>
                          <a:endCxn id="567" idx="3"/>
                        </wps:cNvCnPr>
                        <wps:spPr>
                          <a:xfrm rot="5400000">
                            <a:off x="616735" y="1301985"/>
                            <a:ext cx="2181677" cy="159319"/>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76" name="Соединительная линия уступом 576"/>
                        <wps:cNvCnPr>
                          <a:endCxn id="566" idx="3"/>
                        </wps:cNvCnPr>
                        <wps:spPr>
                          <a:xfrm rot="5400000">
                            <a:off x="814203" y="1104633"/>
                            <a:ext cx="1786735" cy="159317"/>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77" name="Соединительная линия уступом 577"/>
                        <wps:cNvCnPr>
                          <a:endCxn id="565" idx="3"/>
                        </wps:cNvCnPr>
                        <wps:spPr>
                          <a:xfrm rot="5400000">
                            <a:off x="1011617" y="907217"/>
                            <a:ext cx="1391909" cy="159323"/>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79" name="Соединительная линия уступом 579"/>
                        <wps:cNvCnPr>
                          <a:endCxn id="564" idx="3"/>
                        </wps:cNvCnPr>
                        <wps:spPr>
                          <a:xfrm rot="5400000">
                            <a:off x="1209028" y="709804"/>
                            <a:ext cx="997084" cy="159325"/>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0" name="Соединительная линия уступом 580"/>
                        <wps:cNvCnPr>
                          <a:endCxn id="561" idx="3"/>
                        </wps:cNvCnPr>
                        <wps:spPr>
                          <a:xfrm rot="5400000">
                            <a:off x="1399509" y="519321"/>
                            <a:ext cx="616112" cy="159319"/>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1" name="Соединительная линия уступом 581"/>
                        <wps:cNvCnPr>
                          <a:endCxn id="560" idx="3"/>
                        </wps:cNvCnPr>
                        <wps:spPr>
                          <a:xfrm rot="5400000">
                            <a:off x="1593275" y="325562"/>
                            <a:ext cx="228583" cy="159306"/>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2" name="Соединительная линия уступом 582"/>
                        <wps:cNvCnPr>
                          <a:endCxn id="573" idx="1"/>
                        </wps:cNvCnPr>
                        <wps:spPr>
                          <a:xfrm rot="16200000" flipH="1">
                            <a:off x="900045" y="1406714"/>
                            <a:ext cx="2428934" cy="197352"/>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3" name="Соединительная линия уступом 583"/>
                        <wps:cNvCnPr>
                          <a:endCxn id="572" idx="1"/>
                        </wps:cNvCnPr>
                        <wps:spPr>
                          <a:xfrm rot="16200000" flipH="1">
                            <a:off x="1244901" y="1061866"/>
                            <a:ext cx="1737008" cy="195124"/>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5" name="Соединительная линия уступом 585"/>
                        <wps:cNvCnPr>
                          <a:endCxn id="571" idx="1"/>
                        </wps:cNvCnPr>
                        <wps:spPr>
                          <a:xfrm rot="16200000" flipH="1">
                            <a:off x="1539045" y="767722"/>
                            <a:ext cx="1149787" cy="19619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86" name="Соединительная линия уступом 586"/>
                        <wps:cNvCnPr>
                          <a:endCxn id="569" idx="1"/>
                        </wps:cNvCnPr>
                        <wps:spPr>
                          <a:xfrm rot="16200000" flipH="1">
                            <a:off x="1902502" y="404265"/>
                            <a:ext cx="422532" cy="195850"/>
                          </a:xfrm>
                          <a:prstGeom prst="bentConnector2">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558" o:spid="_x0000_s1567" editas="canvas" style="width:478.9pt;height:243.8pt;mso-position-horizontal-relative:char;mso-position-vertical-relative:line" coordsize="60820,3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">
                <v:shape id="_x0000_s1568" type="#_x0000_t75" style="position:absolute;width:60820;height:30962;visibility:visible;mso-wrap-style:square" stroked="t" strokecolor="black [3213]">
                  <v:fill o:detectmouseclick="t"/>
                  <v:path o:connecttype="none"/>
                </v:shape>
                <v:rect id="Прямоугольник 559" o:spid="_x0000_s1569" style="position:absolute;left:415;top:277;width:60129;height:2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" fillcolor="#ffd555 [2167]" strokecolor="#ffc000 [3207]" strokeweight=".5pt">
                  <v:fill color2="#ffcc31 [2615]" rotate="t" colors="0 #ffdd9c;.5 #ffd78e;1 #ffd479" focus="100%" type="gradient">
                    <o:fill v:ext="view" type="gradientUnscaled"/>
                  </v:fill>
                  <v:textbox>
                    <w:txbxContent>
                      <w:p w:rsidR="00D7553A" w:rsidRPr="00C173BA" w:rsidRDefault="00D7553A" w:rsidP="00C173BA">
                        <w:pPr>
                          <w:spacing w:after="0" w:line="240" w:lineRule="auto"/>
                          <w:jc w:val="center"/>
                          <w:rPr>
                            <w:rFonts w:ascii="Times New Roman" w:hAnsi="Times New Roman" w:cs="Times New Roman"/>
                            <w:b/>
                            <w:sz w:val="24"/>
                            <w:szCs w:val="24"/>
                          </w:rPr>
                        </w:pPr>
                        <w:r w:rsidRPr="00C173BA">
                          <w:rPr>
                            <w:rStyle w:val="anegp0gi0b9av8jahpyh"/>
                            <w:rFonts w:ascii="Times New Roman" w:hAnsi="Times New Roman" w:cs="Times New Roman"/>
                            <w:b/>
                            <w:sz w:val="24"/>
                            <w:szCs w:val="24"/>
                            <w:lang w:val="kk-KZ"/>
                          </w:rPr>
                          <w:t>КЛҚК</w:t>
                        </w:r>
                        <w:r w:rsidRPr="00C173BA">
                          <w:rPr>
                            <w:rFonts w:ascii="Times New Roman" w:hAnsi="Times New Roman" w:cs="Times New Roman"/>
                            <w:b/>
                            <w:sz w:val="24"/>
                            <w:szCs w:val="24"/>
                            <w:lang w:val="kk-KZ"/>
                          </w:rPr>
                          <w:t xml:space="preserve"> ЦЭ</w:t>
                        </w:r>
                        <w:r w:rsidRPr="00C173BA">
                          <w:rPr>
                            <w:rFonts w:ascii="Times New Roman" w:hAnsi="Times New Roman" w:cs="Times New Roman"/>
                            <w:b/>
                            <w:sz w:val="24"/>
                            <w:szCs w:val="24"/>
                          </w:rPr>
                          <w:t>-дегі экономикалық әсердің компоненттері</w:t>
                        </w:r>
                      </w:p>
                    </w:txbxContent>
                  </v:textbox>
                </v:rect>
                <v:rect id="Прямоугольник 560" o:spid="_x0000_s1570" style="position:absolute;left:415;top:3602;width:15864;height:3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" fillcolor="white [3201]" strokecolor="#ed7d31 [3205]" strokeweight="1pt">
                  <v:textbox>
                    <w:txbxContent>
                      <w:p w:rsidR="00D7553A" w:rsidRPr="00EB51FF" w:rsidRDefault="00D7553A" w:rsidP="00C173BA">
                        <w:pPr>
                          <w:spacing w:after="0" w:line="240" w:lineRule="auto"/>
                          <w:ind w:left="-142" w:right="-141"/>
                          <w:jc w:val="center"/>
                          <w:rPr>
                            <w:rFonts w:ascii="Times New Roman" w:hAnsi="Times New Roman" w:cs="Times New Roman"/>
                            <w:sz w:val="24"/>
                            <w:szCs w:val="24"/>
                          </w:rPr>
                        </w:pPr>
                        <w:r w:rsidRPr="00EB51FF">
                          <w:rPr>
                            <w:rFonts w:ascii="Times New Roman" w:hAnsi="Times New Roman" w:cs="Times New Roman"/>
                            <w:sz w:val="24"/>
                            <w:szCs w:val="24"/>
                          </w:rPr>
                          <w:t>Клиентке бағдарлану</w:t>
                        </w:r>
                      </w:p>
                    </w:txbxContent>
                  </v:textbox>
                </v:rect>
                <v:rect id="Прямоугольник 561" o:spid="_x0000_s1571" style="position:absolute;left:416;top:7480;width:15863;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" fillcolor="white [3201]" strokecolor="#ed7d31 [3205]" strokeweight="1pt">
                  <v:textbox>
                    <w:txbxContent>
                      <w:p w:rsidR="00D7553A" w:rsidRPr="00EB51FF" w:rsidRDefault="00D7553A" w:rsidP="00C173BA">
                        <w:pPr>
                          <w:pStyle w:val="a8"/>
                          <w:spacing w:before="0" w:beforeAutospacing="0" w:after="0" w:afterAutospacing="0" w:line="256" w:lineRule="auto"/>
                          <w:ind w:left="-142" w:right="-141"/>
                          <w:jc w:val="center"/>
                        </w:pPr>
                        <w:r w:rsidRPr="00EB51FF">
                          <w:rPr>
                            <w:rFonts w:eastAsia="Calibri"/>
                          </w:rPr>
                          <w:t>Құндылықтар бағдарлау</w:t>
                        </w:r>
                      </w:p>
                    </w:txbxContent>
                  </v:textbox>
                </v:rect>
                <v:rect id="Прямоугольник 564" o:spid="_x0000_s1572" style="position:absolute;left:416;top:11290;width:15863;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" fillcolor="white [3201]" strokecolor="#ed7d31 [3205]" strokeweight="1pt">
                  <v:textbox>
                    <w:txbxContent>
                      <w:p w:rsidR="00D7553A" w:rsidRPr="00EB51FF" w:rsidRDefault="00D7553A" w:rsidP="00C173BA">
                        <w:pPr>
                          <w:pStyle w:val="a8"/>
                          <w:spacing w:before="0" w:beforeAutospacing="0" w:after="0" w:afterAutospacing="0" w:line="256" w:lineRule="auto"/>
                          <w:jc w:val="center"/>
                          <w:rPr>
                            <w:lang w:val="kk-KZ"/>
                          </w:rPr>
                        </w:pPr>
                        <w:r w:rsidRPr="00EB51FF">
                          <w:rPr>
                            <w:rFonts w:eastAsia="Calibri"/>
                          </w:rPr>
                          <w:t>Инноваци</w:t>
                        </w:r>
                        <w:r>
                          <w:rPr>
                            <w:rFonts w:eastAsia="Calibri"/>
                            <w:lang w:val="kk-KZ"/>
                          </w:rPr>
                          <w:t>я</w:t>
                        </w:r>
                        <w:r w:rsidRPr="00EB51FF">
                          <w:rPr>
                            <w:rFonts w:eastAsia="Calibri"/>
                            <w:lang w:val="kk-KZ"/>
                          </w:rPr>
                          <w:t>ға ұмтылу</w:t>
                        </w:r>
                      </w:p>
                    </w:txbxContent>
                  </v:textbox>
                </v:rect>
                <v:rect id="Прямоугольник 565" o:spid="_x0000_s1573" style="position:absolute;left:416;top:15238;width:15863;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" fillcolor="white [3201]" strokecolor="#ed7d31 [3205]" strokeweight="1pt">
                  <v:textbox>
                    <w:txbxContent>
                      <w:p w:rsidR="00D7553A" w:rsidRPr="00EB51FF" w:rsidRDefault="00D7553A" w:rsidP="00C173BA">
                        <w:pPr>
                          <w:pStyle w:val="a8"/>
                          <w:spacing w:before="0" w:beforeAutospacing="0" w:after="0" w:afterAutospacing="0" w:line="256" w:lineRule="auto"/>
                          <w:jc w:val="center"/>
                        </w:pPr>
                        <w:r w:rsidRPr="00EB51FF">
                          <w:rPr>
                            <w:rFonts w:eastAsia="Calibri"/>
                          </w:rPr>
                          <w:t>Жоғары кәсіпқойлық</w:t>
                        </w:r>
                      </w:p>
                    </w:txbxContent>
                  </v:textbox>
                </v:rect>
                <v:rect id="Прямоугольник 566" o:spid="_x0000_s1574" style="position:absolute;left:416;top:19187;width:15863;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" fillcolor="white [3201]" strokecolor="#ed7d31 [3205]" strokeweight="1pt">
                  <v:textbox>
                    <w:txbxContent>
                      <w:p w:rsidR="00D7553A" w:rsidRPr="00EB51FF" w:rsidRDefault="00D7553A" w:rsidP="00C173BA">
                        <w:pPr>
                          <w:pStyle w:val="a8"/>
                          <w:spacing w:before="0" w:beforeAutospacing="0" w:after="0" w:afterAutospacing="0" w:line="256" w:lineRule="auto"/>
                          <w:jc w:val="center"/>
                          <w:rPr>
                            <w:lang w:val="kk-KZ"/>
                          </w:rPr>
                        </w:pPr>
                        <w:r w:rsidRPr="00EB51FF">
                          <w:rPr>
                            <w:rFonts w:eastAsia="Calibri"/>
                          </w:rPr>
                          <w:t xml:space="preserve">Көп </w:t>
                        </w:r>
                        <w:r w:rsidRPr="00EB51FF">
                          <w:rPr>
                            <w:rFonts w:eastAsia="Calibri"/>
                            <w:lang w:val="kk-KZ"/>
                          </w:rPr>
                          <w:t>ақпараттылық</w:t>
                        </w:r>
                      </w:p>
                    </w:txbxContent>
                  </v:textbox>
                </v:rect>
                <v:rect id="Прямоугольник 567" o:spid="_x0000_s1575" style="position:absolute;left:416;top:23136;width:15863;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" fillcolor="white [3201]" strokecolor="#ed7d31 [3205]" strokeweight="1pt">
                  <v:textbox>
                    <w:txbxContent>
                      <w:p w:rsidR="00D7553A" w:rsidRPr="00EB51FF" w:rsidRDefault="00D7553A" w:rsidP="00C173BA">
                        <w:pPr>
                          <w:pStyle w:val="a8"/>
                          <w:spacing w:before="0" w:beforeAutospacing="0" w:after="0" w:afterAutospacing="0" w:line="256" w:lineRule="auto"/>
                          <w:jc w:val="center"/>
                        </w:pPr>
                        <w:r w:rsidRPr="00EB51FF">
                          <w:rPr>
                            <w:rFonts w:eastAsia="Calibri"/>
                          </w:rPr>
                          <w:t>Ынтымақтастық</w:t>
                        </w:r>
                      </w:p>
                    </w:txbxContent>
                  </v:textbox>
                </v:rect>
                <v:rect id="Прямоугольник 568" o:spid="_x0000_s1576" style="position:absolute;left:415;top:27015;width:15863;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" fillcolor="white [3201]" strokecolor="#ed7d31 [3205]" strokeweight="1pt">
                  <v:textbox>
                    <w:txbxContent>
                      <w:p w:rsidR="00D7553A" w:rsidRPr="00EB51FF" w:rsidRDefault="00D7553A" w:rsidP="00C173BA">
                        <w:pPr>
                          <w:pStyle w:val="a8"/>
                          <w:spacing w:before="0" w:beforeAutospacing="0" w:after="0" w:afterAutospacing="0" w:line="256" w:lineRule="auto"/>
                          <w:jc w:val="center"/>
                        </w:pPr>
                        <w:r w:rsidRPr="00EB51FF">
                          <w:rPr>
                            <w:rFonts w:eastAsia="Calibri"/>
                          </w:rPr>
                          <w:t>Ұлттандыру</w:t>
                        </w:r>
                      </w:p>
                    </w:txbxContent>
                  </v:textbox>
                </v:rect>
                <v:rect id="Прямоугольник 569" o:spid="_x0000_s1577" style="position:absolute;left:22116;top:3602;width:38444;height:7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" fillcolor="white [3201]" strokecolor="#5b9bd5 [3204]" strokeweight="1pt">
                  <v:textbo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Сапа және кешенділік қағидаттарында көлік-логистикалық қызмет көрсетудің қазіргі заманғы интеграцияланған нарығын қалыптастыру</w:t>
                        </w:r>
                      </w:p>
                    </w:txbxContent>
                  </v:textbox>
                </v:rect>
                <v:rect id="Прямоугольник 571" o:spid="_x0000_s1578" style="position:absolute;left:22120;top:11983;width:38440;height:4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" fillcolor="white [3201]" strokecolor="#5b9bd5 [3204]" strokeweight="1pt">
                  <v:textbo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Операциялық логистикалық шығындарды азайту және жүк иелерінің қанағаттану деңгейін арттыру</w:t>
                        </w:r>
                      </w:p>
                    </w:txbxContent>
                  </v:textbox>
                </v:rect>
                <v:rect id="Прямоугольник 572" o:spid="_x0000_s1579" style="position:absolute;left:22109;top:17929;width:38435;height:4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" fillcolor="white [3201]" strokecolor="#5b9bd5 [3204]" strokeweight="1pt">
                  <v:textbo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Көлік-логистикалық жүйелердегі мемлекеттік реттеу жүйесін жетілдіру</w:t>
                        </w:r>
                      </w:p>
                    </w:txbxContent>
                  </v:textbox>
                </v:rect>
                <v:rect id="Прямоугольник 573" o:spid="_x0000_s1580" style="position:absolute;left:22131;top:23975;width:38429;height:6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" fillcolor="white [3201]" strokecolor="#5b9bd5 [3204]" strokeweight="1pt">
                  <v:textbox>
                    <w:txbxContent>
                      <w:p w:rsidR="00D7553A" w:rsidRPr="00EB51FF" w:rsidRDefault="00D7553A" w:rsidP="00967F68">
                        <w:pPr>
                          <w:pStyle w:val="a8"/>
                          <w:spacing w:before="0" w:beforeAutospacing="0" w:after="0" w:afterAutospacing="0"/>
                          <w:jc w:val="center"/>
                          <w:rPr>
                            <w:sz w:val="32"/>
                          </w:rPr>
                        </w:pPr>
                        <w:r w:rsidRPr="00EB51FF">
                          <w:rPr>
                            <w:rFonts w:eastAsia="Calibri"/>
                            <w:szCs w:val="20"/>
                          </w:rPr>
                          <w:t>Серпінді цифрлық ақпараттық технологияларды қолдану есебінен КЛҚК ЦЭ жұмыс істеуінің бәсекеге қабілеттілігін және экономикалық тиімділігін арттыру</w:t>
                        </w:r>
                      </w:p>
                    </w:txbxContent>
                  </v:textbox>
                </v:rect>
                <v:shape id="Соединительная линия уступом 574" o:spid="_x0000_s1581" type="#_x0000_t33" style="position:absolute;left:4228;top:14959;width:25694;height:15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" strokecolor="black [3200]" strokeweight="1.5pt">
                  <v:stroke endarrow="block"/>
                </v:shape>
                <v:shape id="Соединительная линия уступом 575" o:spid="_x0000_s1582" type="#_x0000_t33" style="position:absolute;left:6168;top:13019;width:21816;height:1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" strokecolor="black [3200]" strokeweight="1.5pt">
                  <v:stroke endarrow="block"/>
                </v:shape>
                <v:shape id="Соединительная линия уступом 576" o:spid="_x0000_s1583" type="#_x0000_t33" style="position:absolute;left:8142;top:11046;width:17867;height:1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" strokecolor="black [3200]" strokeweight="1.5pt">
                  <v:stroke endarrow="block"/>
                </v:shape>
                <v:shape id="Соединительная линия уступом 577" o:spid="_x0000_s1584" type="#_x0000_t33" style="position:absolute;left:10116;top:9072;width:13919;height:1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" strokecolor="black [3200]" strokeweight="1.5pt">
                  <v:stroke endarrow="block"/>
                </v:shape>
                <v:shape id="Соединительная линия уступом 579" o:spid="_x0000_s1585" type="#_x0000_t33" style="position:absolute;left:12090;top:7098;width:9971;height:1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" strokecolor="black [3200]" strokeweight="1.5pt">
                  <v:stroke endarrow="block"/>
                </v:shape>
                <v:shape id="Соединительная линия уступом 580" o:spid="_x0000_s1586" type="#_x0000_t33" style="position:absolute;left:13995;top:5193;width:6161;height:1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" strokecolor="black [3200]" strokeweight="1.5pt">
                  <v:stroke endarrow="block"/>
                </v:shape>
                <v:shape id="Соединительная линия уступом 581" o:spid="_x0000_s1587" type="#_x0000_t33" style="position:absolute;left:15933;top:3255;width:2286;height:15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" strokecolor="black [3200]" strokeweight="1.5pt">
                  <v:stroke endarrow="block"/>
                </v:shape>
                <v:shape id="Соединительная линия уступом 582" o:spid="_x0000_s1588" type="#_x0000_t33" style="position:absolute;left:9000;top:14067;width:24289;height:19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" strokecolor="black [3200]" strokeweight="1.5pt">
                  <v:stroke endarrow="block"/>
                </v:shape>
                <v:shape id="Соединительная линия уступом 583" o:spid="_x0000_s1589" type="#_x0000_t33" style="position:absolute;left:12449;top:10618;width:17370;height:1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" strokecolor="black [3200]" strokeweight="1.5pt">
                  <v:stroke endarrow="block"/>
                </v:shape>
                <v:shape id="Соединительная линия уступом 585" o:spid="_x0000_s1590" type="#_x0000_t33" style="position:absolute;left:15390;top:7677;width:11498;height:196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" strokecolor="black [3200]" strokeweight="1.5pt">
                  <v:stroke endarrow="block"/>
                </v:shape>
                <v:shape id="Соединительная линия уступом 586" o:spid="_x0000_s1591" type="#_x0000_t33" style="position:absolute;left:19024;top:4043;width:4225;height:195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" strokecolor="black [3200]" strokeweight="1.5pt">
                  <v:stroke endarrow="block"/>
                </v:shape>
                <w10:anchorlock/>
              </v:group>
            </w:pict>
          </mc:Fallback>
        </mc:AlternateContent>
      </w:r>
    </w:p>
    <w:p w:rsidR="00EB51FF" w:rsidRPr="00AF19C5" w:rsidRDefault="00EB51FF" w:rsidP="00AF4231">
      <w:pPr>
        <w:pStyle w:val="ac"/>
        <w:spacing w:line="250" w:lineRule="auto"/>
        <w:jc w:val="center"/>
        <w:rPr>
          <w:lang w:val="kk-KZ"/>
        </w:rPr>
      </w:pPr>
      <w:r w:rsidRPr="00AF19C5">
        <w:rPr>
          <w:lang w:val="kk-KZ"/>
        </w:rPr>
        <w:t>Сурет</w:t>
      </w:r>
      <w:r w:rsidRPr="00AF19C5">
        <w:rPr>
          <w:spacing w:val="-8"/>
          <w:lang w:val="kk-KZ"/>
        </w:rPr>
        <w:t xml:space="preserve"> </w:t>
      </w:r>
      <w:r w:rsidR="00441A98" w:rsidRPr="00AF19C5">
        <w:rPr>
          <w:spacing w:val="-8"/>
          <w:lang w:val="kk-KZ"/>
        </w:rPr>
        <w:t>30</w:t>
      </w:r>
      <w:r w:rsidRPr="00AF19C5">
        <w:rPr>
          <w:spacing w:val="-7"/>
          <w:lang w:val="kk-KZ"/>
        </w:rPr>
        <w:t xml:space="preserve"> </w:t>
      </w:r>
      <w:r w:rsidRPr="00AF19C5">
        <w:rPr>
          <w:lang w:val="kk-KZ"/>
        </w:rPr>
        <w:t>–</w:t>
      </w:r>
      <w:r w:rsidRPr="00AF19C5">
        <w:rPr>
          <w:spacing w:val="-6"/>
          <w:lang w:val="kk-KZ"/>
        </w:rPr>
        <w:t xml:space="preserve"> </w:t>
      </w:r>
      <w:r w:rsidRPr="00AF19C5">
        <w:rPr>
          <w:lang w:val="kk-KZ"/>
        </w:rPr>
        <w:t>Көліктік-логистикалық қызмет көрсетудің цифрлық экожүйелеріндегі экономикалық тиімділіктің құрамдас бөліктері</w:t>
      </w:r>
    </w:p>
    <w:p w:rsidR="00EB51FF" w:rsidRPr="00950D7E" w:rsidRDefault="00EB51FF" w:rsidP="00AF4231">
      <w:pPr>
        <w:spacing w:after="0" w:line="250" w:lineRule="auto"/>
        <w:jc w:val="center"/>
        <w:rPr>
          <w:rFonts w:ascii="Times New Roman" w:hAnsi="Times New Roman" w:cs="Times New Roman"/>
          <w:i/>
          <w:sz w:val="24"/>
          <w:szCs w:val="28"/>
          <w:lang w:val="kk-KZ"/>
        </w:rPr>
      </w:pPr>
      <w:r w:rsidRPr="00950D7E">
        <w:rPr>
          <w:rFonts w:ascii="Times New Roman" w:hAnsi="Times New Roman" w:cs="Times New Roman"/>
          <w:i/>
          <w:sz w:val="24"/>
          <w:szCs w:val="28"/>
          <w:lang w:val="kk-KZ"/>
        </w:rPr>
        <w:t>(Ескерту: автормен құрастырылған)</w:t>
      </w:r>
    </w:p>
    <w:p w:rsidR="00C173BA" w:rsidRPr="00AF19C5" w:rsidRDefault="00C173BA" w:rsidP="00AF4231">
      <w:pPr>
        <w:pStyle w:val="Times14"/>
        <w:tabs>
          <w:tab w:val="left" w:pos="993"/>
        </w:tabs>
        <w:spacing w:line="250" w:lineRule="auto"/>
        <w:rPr>
          <w:rStyle w:val="anegp0gi0b9av8jahpyh"/>
          <w:lang w:val="kk-KZ"/>
        </w:rPr>
      </w:pPr>
    </w:p>
    <w:p w:rsidR="00E14E07" w:rsidRPr="00E14E07" w:rsidRDefault="00E14E07" w:rsidP="00AF4231">
      <w:pPr>
        <w:pStyle w:val="Times14"/>
        <w:spacing w:line="250" w:lineRule="auto"/>
        <w:rPr>
          <w:lang w:val="kk-KZ"/>
        </w:rPr>
      </w:pPr>
      <w:r w:rsidRPr="00E14E07">
        <w:rPr>
          <w:lang w:val="kk-KZ"/>
        </w:rPr>
        <w:t>Көлік-логистикалық қызмет көрсетудің цифрлық экожүйелерінде ақпараттық жүйелерді әзірлеу мен енгізудің тиімді әдістемесі сурет 31-де көрсетілген. Бұл әдістеме жүйеге қойылатын функционалдық талаптарды анықтаудан басталады. Одан кейін жүйені жобалау кезеңі өтеді, мұнда функционалдылықты дамыту және интеграциялау мен тестілеу процестері жүзеге асады. Жүйенің бастапқы үлгісі – демо-нұсқасы әзірленіп, тапсырыс берушінің түзетулері мен ұсыныстары бойынша келісімге келу жұмыстары жүргізіледі. Келісімнен кейін жүйелік тестілеу арқылы қажетті өзгерістер енгізіледі. Егер функционалдық талаптар толығымен орындалса, жүйе енгізіліп, қолдау көрсетіледі; әйтпесе, қайтадан функционалдық жұмыс істеу кезеңіне оралып, түзетулер жүргізіледі. Бұл кезеңдік және кері байланысқа негізделген әдіс ақпараттық жүйелерді тиімді әрі икемді әзірлеуге мүмкіндік береді.</w:t>
      </w:r>
    </w:p>
    <w:p w:rsidR="00E14E07" w:rsidRPr="00E14E07" w:rsidRDefault="00E14E07" w:rsidP="00E14E07">
      <w:pPr>
        <w:pStyle w:val="Times14"/>
        <w:rPr>
          <w:lang w:val="kk-KZ"/>
        </w:rPr>
      </w:pPr>
    </w:p>
    <w:p w:rsidR="005A4715" w:rsidRPr="00AF19C5" w:rsidRDefault="00EB51FF" w:rsidP="00E14E07">
      <w:pPr>
        <w:pStyle w:val="Times14"/>
        <w:ind w:firstLine="0"/>
        <w:rPr>
          <w:lang w:val="kk-KZ"/>
        </w:rPr>
      </w:pPr>
      <w:r w:rsidRPr="00AF19C5">
        <w:rPr>
          <w:noProof/>
        </w:rPr>
        <w:lastRenderedPageBreak/>
        <mc:AlternateContent>
          <mc:Choice Requires="wpc">
            <w:drawing>
              <wp:inline distT="0" distB="0" distL="0" distR="0" wp14:anchorId="42DD14BC" wp14:editId="36713FDF">
                <wp:extent cx="6012815" cy="3595255"/>
                <wp:effectExtent l="0" t="0" r="26035" b="24765"/>
                <wp:docPr id="587" name="Полотно 5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88" name="Скругленный прямоугольник 588"/>
                        <wps:cNvSpPr/>
                        <wps:spPr>
                          <a:xfrm>
                            <a:off x="505675" y="34637"/>
                            <a:ext cx="5465619" cy="325581"/>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Pr="00EB51FF" w:rsidRDefault="00D7553A" w:rsidP="00EB51FF">
                              <w:pPr>
                                <w:spacing w:after="0" w:line="240" w:lineRule="auto"/>
                                <w:jc w:val="center"/>
                                <w:rPr>
                                  <w:rFonts w:ascii="Times New Roman" w:hAnsi="Times New Roman" w:cs="Times New Roman"/>
                                  <w:sz w:val="24"/>
                                  <w:szCs w:val="24"/>
                                </w:rPr>
                              </w:pPr>
                              <w:r w:rsidRPr="00EB51FF">
                                <w:rPr>
                                  <w:rFonts w:ascii="Times New Roman" w:hAnsi="Times New Roman" w:cs="Times New Roman"/>
                                  <w:sz w:val="24"/>
                                  <w:szCs w:val="24"/>
                                </w:rPr>
                                <w:t>Жүйеге қойылатын функционалдық талаптарды анықтау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Скругленный прямоугольник 611"/>
                        <wps:cNvSpPr/>
                        <wps:spPr>
                          <a:xfrm>
                            <a:off x="505672" y="505120"/>
                            <a:ext cx="5465445" cy="32512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6" w:lineRule="auto"/>
                                <w:jc w:val="center"/>
                              </w:pPr>
                              <w:r w:rsidRPr="00EB51FF">
                                <w:rPr>
                                  <w:rFonts w:eastAsia="Calibri"/>
                                </w:rPr>
                                <w:t>Жүйені жобалау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 name="Скругленный прямоугольник 612"/>
                        <wps:cNvSpPr/>
                        <wps:spPr>
                          <a:xfrm>
                            <a:off x="505675" y="828744"/>
                            <a:ext cx="2521579" cy="325121"/>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4" w:lineRule="auto"/>
                                <w:ind w:left="-142" w:right="-118"/>
                                <w:jc w:val="center"/>
                              </w:pPr>
                              <w:r>
                                <w:rPr>
                                  <w:rStyle w:val="anegp0gi0b9av8jahpyh"/>
                                </w:rPr>
                                <w:t>Функционалдылықты</w:t>
                              </w:r>
                              <w:r>
                                <w:t xml:space="preserve"> </w:t>
                              </w:r>
                              <w:r>
                                <w:rPr>
                                  <w:rStyle w:val="anegp0gi0b9av8jahpyh"/>
                                </w:rPr>
                                <w:t>дамыту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3" name="Скругленный прямоугольник 613"/>
                        <wps:cNvSpPr/>
                        <wps:spPr>
                          <a:xfrm>
                            <a:off x="3456420" y="830240"/>
                            <a:ext cx="2514600" cy="323625"/>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ind w:left="-142" w:right="-86"/>
                                <w:jc w:val="center"/>
                              </w:pPr>
                              <w:r>
                                <w:rPr>
                                  <w:rStyle w:val="anegp0gi0b9av8jahpyh"/>
                                </w:rPr>
                                <w:t>Интеграция</w:t>
                              </w:r>
                              <w:r>
                                <w:t xml:space="preserve"> </w:t>
                              </w:r>
                              <w:r>
                                <w:rPr>
                                  <w:rStyle w:val="anegp0gi0b9av8jahpyh"/>
                                </w:rPr>
                                <w:t>және</w:t>
                              </w:r>
                              <w:r>
                                <w:t xml:space="preserve"> </w:t>
                              </w:r>
                              <w:r>
                                <w:rPr>
                                  <w:rStyle w:val="anegp0gi0b9av8jahpyh"/>
                                </w:rPr>
                                <w:t>тестілеу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9" name="Прямая соединительная линия 589"/>
                        <wps:cNvCnPr>
                          <a:stCxn id="612" idx="2"/>
                          <a:endCxn id="613" idx="2"/>
                        </wps:cNvCnPr>
                        <wps:spPr>
                          <a:xfrm>
                            <a:off x="1766448" y="1153865"/>
                            <a:ext cx="2947227"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15" name="Скругленный прямоугольник 615"/>
                        <wps:cNvSpPr/>
                        <wps:spPr>
                          <a:xfrm>
                            <a:off x="506481" y="1336855"/>
                            <a:ext cx="5464810" cy="32512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4" w:lineRule="auto"/>
                                <w:jc w:val="center"/>
                              </w:pPr>
                              <w:r w:rsidRPr="00EB51FF">
                                <w:rPr>
                                  <w:rFonts w:eastAsia="Calibri"/>
                                </w:rPr>
                                <w:t>Демо-нұсқаны әзірлеу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6" name="Скругленный прямоугольник 616"/>
                        <wps:cNvSpPr/>
                        <wps:spPr>
                          <a:xfrm>
                            <a:off x="506481" y="1660705"/>
                            <a:ext cx="2520950" cy="32512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jc w:val="center"/>
                              </w:pPr>
                              <w:r>
                                <w:rPr>
                                  <w:rStyle w:val="anegp0gi0b9av8jahpyh"/>
                                </w:rPr>
                                <w:t>Келісу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7" name="Скругленный прямоугольник 617"/>
                        <wps:cNvSpPr/>
                        <wps:spPr>
                          <a:xfrm>
                            <a:off x="3457326" y="1661975"/>
                            <a:ext cx="2513965" cy="323215"/>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jc w:val="center"/>
                              </w:pPr>
                              <w:r w:rsidRPr="00EB51FF">
                                <w:rPr>
                                  <w:rFonts w:eastAsia="Times New Roman"/>
                                </w:rPr>
                                <w:t>Тапсырыс берушінің түзетулері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8" name="Прямая соединительная линия 618"/>
                        <wps:cNvCnPr/>
                        <wps:spPr>
                          <a:xfrm>
                            <a:off x="1766956" y="1985825"/>
                            <a:ext cx="2947035"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619" name="Скругленный прямоугольник 619"/>
                        <wps:cNvSpPr/>
                        <wps:spPr>
                          <a:xfrm>
                            <a:off x="507116" y="2188909"/>
                            <a:ext cx="5464175" cy="32512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jc w:val="center"/>
                              </w:pPr>
                              <w:r w:rsidRPr="00EB51FF">
                                <w:rPr>
                                  <w:rFonts w:eastAsia="Calibri"/>
                                </w:rPr>
                                <w:t>Өзгерістер енгізу (жүйелік тестілеу)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0" name="Скругленный прямоугольник 620"/>
                        <wps:cNvSpPr/>
                        <wps:spPr>
                          <a:xfrm>
                            <a:off x="1600091" y="2714837"/>
                            <a:ext cx="3277326" cy="324485"/>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Pr="00EB51FF" w:rsidRDefault="00D7553A" w:rsidP="00EB51FF">
                              <w:pPr>
                                <w:pStyle w:val="a8"/>
                                <w:spacing w:before="0" w:beforeAutospacing="0" w:after="0" w:afterAutospacing="0" w:line="252" w:lineRule="auto"/>
                                <w:jc w:val="center"/>
                                <w:rPr>
                                  <w:lang w:val="kk-KZ"/>
                                </w:rPr>
                              </w:pPr>
                              <w:r>
                                <w:rPr>
                                  <w:rFonts w:eastAsia="Calibri"/>
                                </w:rPr>
                                <w:t>Функционалдылық жұмыс істе</w:t>
                              </w:r>
                              <w:r>
                                <w:rPr>
                                  <w:rFonts w:eastAsia="Calibri"/>
                                  <w:lang w:val="kk-KZ"/>
                                </w:rPr>
                                <w:t>уі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1" name="Скругленный прямоугольник 621"/>
                        <wps:cNvSpPr/>
                        <wps:spPr>
                          <a:xfrm>
                            <a:off x="505672" y="2715323"/>
                            <a:ext cx="602781" cy="32385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jc w:val="center"/>
                              </w:pPr>
                              <w:r>
                                <w:rPr>
                                  <w:rFonts w:eastAsia="Calibri"/>
                                  <w:lang w:val="kk-KZ"/>
                                </w:rPr>
                                <w:t>Жоқ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2" name="Скругленный прямоугольник 622"/>
                        <wps:cNvSpPr/>
                        <wps:spPr>
                          <a:xfrm>
                            <a:off x="5368405" y="2716549"/>
                            <a:ext cx="602615" cy="323215"/>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jc w:val="center"/>
                              </w:pPr>
                              <w:r>
                                <w:rPr>
                                  <w:rFonts w:eastAsia="Calibri"/>
                                  <w:lang w:val="kk-KZ"/>
                                </w:rPr>
                                <w:t>Иә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3" name="Скругленный прямоугольник 623"/>
                        <wps:cNvSpPr/>
                        <wps:spPr>
                          <a:xfrm>
                            <a:off x="1600091" y="3234336"/>
                            <a:ext cx="4371204" cy="323850"/>
                          </a:xfrm>
                          <a:prstGeom prst="round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B51FF">
                              <w:pPr>
                                <w:pStyle w:val="a8"/>
                                <w:spacing w:before="0" w:beforeAutospacing="0" w:after="0" w:afterAutospacing="0" w:line="252" w:lineRule="auto"/>
                                <w:jc w:val="center"/>
                              </w:pPr>
                              <w:r w:rsidRPr="00EB51FF">
                                <w:rPr>
                                  <w:rFonts w:eastAsia="Calibri"/>
                                </w:rPr>
                                <w:t>Енгізу және қолдау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0" name="Прямая со стрелкой 590"/>
                        <wps:cNvCnPr>
                          <a:stCxn id="588" idx="2"/>
                          <a:endCxn id="611" idx="0"/>
                        </wps:cNvCnPr>
                        <wps:spPr>
                          <a:xfrm flipH="1">
                            <a:off x="3238395" y="360166"/>
                            <a:ext cx="90" cy="14488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1" name="Прямая со стрелкой 591"/>
                        <wps:cNvCnPr>
                          <a:endCxn id="615" idx="0"/>
                        </wps:cNvCnPr>
                        <wps:spPr>
                          <a:xfrm>
                            <a:off x="3238485" y="1153698"/>
                            <a:ext cx="401" cy="18296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2" name="Прямая со стрелкой 592"/>
                        <wps:cNvCnPr>
                          <a:endCxn id="619" idx="0"/>
                        </wps:cNvCnPr>
                        <wps:spPr>
                          <a:xfrm>
                            <a:off x="3238886" y="1985538"/>
                            <a:ext cx="318" cy="20305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3" name="Прямая со стрелкой 593"/>
                        <wps:cNvCnPr>
                          <a:stCxn id="619" idx="2"/>
                          <a:endCxn id="620" idx="0"/>
                        </wps:cNvCnPr>
                        <wps:spPr>
                          <a:xfrm flipH="1">
                            <a:off x="3238754" y="2514029"/>
                            <a:ext cx="450" cy="20080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4" name="Прямая со стрелкой 594"/>
                        <wps:cNvCnPr>
                          <a:stCxn id="620" idx="3"/>
                          <a:endCxn id="622" idx="1"/>
                        </wps:cNvCnPr>
                        <wps:spPr>
                          <a:xfrm>
                            <a:off x="4877417" y="2877080"/>
                            <a:ext cx="490988" cy="107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5" name="Прямая со стрелкой 595"/>
                        <wps:cNvCnPr>
                          <a:stCxn id="620" idx="1"/>
                          <a:endCxn id="621" idx="3"/>
                        </wps:cNvCnPr>
                        <wps:spPr>
                          <a:xfrm flipH="1">
                            <a:off x="1108453" y="2877080"/>
                            <a:ext cx="491638" cy="16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6" name="Прямая со стрелкой 596"/>
                        <wps:cNvCnPr>
                          <a:endCxn id="623" idx="0"/>
                        </wps:cNvCnPr>
                        <wps:spPr>
                          <a:xfrm flipH="1">
                            <a:off x="3785693" y="3039324"/>
                            <a:ext cx="1901597" cy="19454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597" name="Соединительная линия уступом 597"/>
                        <wps:cNvCnPr>
                          <a:stCxn id="621" idx="1"/>
                          <a:endCxn id="588" idx="1"/>
                        </wps:cNvCnPr>
                        <wps:spPr>
                          <a:xfrm rot="10800000" flipH="1">
                            <a:off x="505670" y="197400"/>
                            <a:ext cx="3" cy="2679433"/>
                          </a:xfrm>
                          <a:prstGeom prst="bentConnector3">
                            <a:avLst>
                              <a:gd name="adj1" fmla="val -7620000000"/>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2DD14BC" id="Полотно 587" o:spid="_x0000_s1592" editas="canvas" style="width:473.45pt;height:283.1pt;mso-position-horizontal-relative:char;mso-position-vertical-relative:line" coordsize="60128,35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">
                <v:shape id="_x0000_s1593" type="#_x0000_t75" style="position:absolute;width:60128;height:35947;visibility:visible;mso-wrap-style:square" stroked="t" strokecolor="black [3213]">
                  <v:fill o:detectmouseclick="t"/>
                  <v:path o:connecttype="none"/>
                </v:shape>
                <v:roundrect id="Скругленный прямоугольник 588" o:spid="_x0000_s1594" style="position:absolute;left:5056;top:346;width:54656;height:3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" fillcolor="white [3201]" strokecolor="black [3200]" strokeweight="1pt">
                  <v:stroke joinstyle="miter"/>
                  <v:textbox>
                    <w:txbxContent>
                      <w:p w:rsidR="00D7553A" w:rsidRPr="00EB51FF" w:rsidRDefault="00D7553A" w:rsidP="00EB51FF">
                        <w:pPr>
                          <w:spacing w:after="0" w:line="240" w:lineRule="auto"/>
                          <w:jc w:val="center"/>
                          <w:rPr>
                            <w:rFonts w:ascii="Times New Roman" w:hAnsi="Times New Roman" w:cs="Times New Roman"/>
                            <w:sz w:val="24"/>
                            <w:szCs w:val="24"/>
                          </w:rPr>
                        </w:pPr>
                        <w:r w:rsidRPr="00EB51FF">
                          <w:rPr>
                            <w:rFonts w:ascii="Times New Roman" w:hAnsi="Times New Roman" w:cs="Times New Roman"/>
                            <w:sz w:val="24"/>
                            <w:szCs w:val="24"/>
                          </w:rPr>
                          <w:t>Жүйеге қойылатын функционалдық талаптарды анықтау</w:t>
                        </w:r>
                      </w:p>
                    </w:txbxContent>
                  </v:textbox>
                </v:roundrect>
                <v:roundrect id="Скругленный прямоугольник 611" o:spid="_x0000_s1595" style="position:absolute;left:5056;top:5051;width:54655;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" fillcolor="white [3201]" strokecolor="black [3200]" strokeweight="1pt">
                  <v:stroke joinstyle="miter"/>
                  <v:textbox>
                    <w:txbxContent>
                      <w:p w:rsidR="00D7553A" w:rsidRDefault="00D7553A" w:rsidP="00EB51FF">
                        <w:pPr>
                          <w:pStyle w:val="a8"/>
                          <w:spacing w:before="0" w:beforeAutospacing="0" w:after="0" w:afterAutospacing="0" w:line="256" w:lineRule="auto"/>
                          <w:jc w:val="center"/>
                        </w:pPr>
                        <w:r w:rsidRPr="00EB51FF">
                          <w:rPr>
                            <w:rFonts w:eastAsia="Calibri"/>
                          </w:rPr>
                          <w:t>Жүйені жобалау</w:t>
                        </w:r>
                      </w:p>
                    </w:txbxContent>
                  </v:textbox>
                </v:roundrect>
                <v:roundrect id="Скругленный прямоугольник 612" o:spid="_x0000_s1596" style="position:absolute;left:5056;top:8287;width:25216;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" fillcolor="white [3201]" strokecolor="black [3200]" strokeweight="1pt">
                  <v:stroke joinstyle="miter"/>
                  <v:textbox>
                    <w:txbxContent>
                      <w:p w:rsidR="00D7553A" w:rsidRDefault="00D7553A" w:rsidP="00EB51FF">
                        <w:pPr>
                          <w:pStyle w:val="a8"/>
                          <w:spacing w:before="0" w:beforeAutospacing="0" w:after="0" w:afterAutospacing="0" w:line="254" w:lineRule="auto"/>
                          <w:ind w:left="-142" w:right="-118"/>
                          <w:jc w:val="center"/>
                        </w:pPr>
                        <w:r>
                          <w:rPr>
                            <w:rStyle w:val="anegp0gi0b9av8jahpyh"/>
                          </w:rPr>
                          <w:t>Функционалдылықты</w:t>
                        </w:r>
                        <w:r>
                          <w:t xml:space="preserve"> </w:t>
                        </w:r>
                        <w:r>
                          <w:rPr>
                            <w:rStyle w:val="anegp0gi0b9av8jahpyh"/>
                          </w:rPr>
                          <w:t>дамыту</w:t>
                        </w:r>
                      </w:p>
                    </w:txbxContent>
                  </v:textbox>
                </v:roundrect>
                <v:roundrect id="Скругленный прямоугольник 613" o:spid="_x0000_s1597" style="position:absolute;left:34564;top:8302;width:25146;height:3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" fillcolor="white [3201]" strokecolor="black [3200]" strokeweight="1pt">
                  <v:stroke joinstyle="miter"/>
                  <v:textbox>
                    <w:txbxContent>
                      <w:p w:rsidR="00D7553A" w:rsidRDefault="00D7553A" w:rsidP="00EB51FF">
                        <w:pPr>
                          <w:pStyle w:val="a8"/>
                          <w:spacing w:before="0" w:beforeAutospacing="0" w:after="0" w:afterAutospacing="0" w:line="252" w:lineRule="auto"/>
                          <w:ind w:left="-142" w:right="-86"/>
                          <w:jc w:val="center"/>
                        </w:pPr>
                        <w:r>
                          <w:rPr>
                            <w:rStyle w:val="anegp0gi0b9av8jahpyh"/>
                          </w:rPr>
                          <w:t>Интеграция</w:t>
                        </w:r>
                        <w:r>
                          <w:t xml:space="preserve"> </w:t>
                        </w:r>
                        <w:r>
                          <w:rPr>
                            <w:rStyle w:val="anegp0gi0b9av8jahpyh"/>
                          </w:rPr>
                          <w:t>және</w:t>
                        </w:r>
                        <w:r>
                          <w:t xml:space="preserve"> </w:t>
                        </w:r>
                        <w:r>
                          <w:rPr>
                            <w:rStyle w:val="anegp0gi0b9av8jahpyh"/>
                          </w:rPr>
                          <w:t>тестілеу</w:t>
                        </w:r>
                      </w:p>
                    </w:txbxContent>
                  </v:textbox>
                </v:roundrect>
                <v:line id="Прямая соединительная линия 589" o:spid="_x0000_s1598" style="position:absolute;visibility:visible;mso-wrap-style:square" from="17664,11538" to="47136,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" strokecolor="black [3200]" strokeweight="1pt">
                  <v:stroke joinstyle="miter"/>
                </v:line>
                <v:roundrect id="Скругленный прямоугольник 615" o:spid="_x0000_s1599" style="position:absolute;left:5064;top:13368;width:54648;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" fillcolor="white [3201]" strokecolor="black [3200]" strokeweight="1pt">
                  <v:stroke joinstyle="miter"/>
                  <v:textbox>
                    <w:txbxContent>
                      <w:p w:rsidR="00D7553A" w:rsidRDefault="00D7553A" w:rsidP="00EB51FF">
                        <w:pPr>
                          <w:pStyle w:val="a8"/>
                          <w:spacing w:before="0" w:beforeAutospacing="0" w:after="0" w:afterAutospacing="0" w:line="254" w:lineRule="auto"/>
                          <w:jc w:val="center"/>
                        </w:pPr>
                        <w:r w:rsidRPr="00EB51FF">
                          <w:rPr>
                            <w:rFonts w:eastAsia="Calibri"/>
                          </w:rPr>
                          <w:t>Демо-нұсқаны әзірлеу</w:t>
                        </w:r>
                      </w:p>
                    </w:txbxContent>
                  </v:textbox>
                </v:roundrect>
                <v:roundrect id="Скругленный прямоугольник 616" o:spid="_x0000_s1600" style="position:absolute;left:5064;top:16607;width:25210;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" fillcolor="white [3201]" strokecolor="black [3200]" strokeweight="1pt">
                  <v:stroke joinstyle="miter"/>
                  <v:textbox>
                    <w:txbxContent>
                      <w:p w:rsidR="00D7553A" w:rsidRDefault="00D7553A" w:rsidP="00EB51FF">
                        <w:pPr>
                          <w:pStyle w:val="a8"/>
                          <w:spacing w:before="0" w:beforeAutospacing="0" w:after="0" w:afterAutospacing="0" w:line="252" w:lineRule="auto"/>
                          <w:jc w:val="center"/>
                        </w:pPr>
                        <w:r>
                          <w:rPr>
                            <w:rStyle w:val="anegp0gi0b9av8jahpyh"/>
                          </w:rPr>
                          <w:t>Келісу</w:t>
                        </w:r>
                      </w:p>
                    </w:txbxContent>
                  </v:textbox>
                </v:roundrect>
                <v:roundrect id="Скругленный прямоугольник 617" o:spid="_x0000_s1601" style="position:absolute;left:34573;top:16619;width:2513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" fillcolor="white [3201]" strokecolor="black [3200]" strokeweight="1pt">
                  <v:stroke joinstyle="miter"/>
                  <v:textbox>
                    <w:txbxContent>
                      <w:p w:rsidR="00D7553A" w:rsidRDefault="00D7553A" w:rsidP="00EB51FF">
                        <w:pPr>
                          <w:pStyle w:val="a8"/>
                          <w:spacing w:before="0" w:beforeAutospacing="0" w:after="0" w:afterAutospacing="0" w:line="252" w:lineRule="auto"/>
                          <w:jc w:val="center"/>
                        </w:pPr>
                        <w:r w:rsidRPr="00EB51FF">
                          <w:rPr>
                            <w:rFonts w:eastAsia="Times New Roman"/>
                          </w:rPr>
                          <w:t>Тапсырыс берушінің түзетулері</w:t>
                        </w:r>
                      </w:p>
                    </w:txbxContent>
                  </v:textbox>
                </v:roundrect>
                <v:line id="Прямая соединительная линия 618" o:spid="_x0000_s1602" style="position:absolute;visibility:visible;mso-wrap-style:square" from="17669,19858" to="47139,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" strokecolor="black [3200]" strokeweight="1pt">
                  <v:stroke joinstyle="miter"/>
                </v:line>
                <v:roundrect id="Скругленный прямоугольник 619" o:spid="_x0000_s1603" style="position:absolute;left:5071;top:21889;width:54641;height:3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" fillcolor="white [3201]" strokecolor="black [3200]" strokeweight="1pt">
                  <v:stroke joinstyle="miter"/>
                  <v:textbox>
                    <w:txbxContent>
                      <w:p w:rsidR="00D7553A" w:rsidRDefault="00D7553A" w:rsidP="00EB51FF">
                        <w:pPr>
                          <w:pStyle w:val="a8"/>
                          <w:spacing w:before="0" w:beforeAutospacing="0" w:after="0" w:afterAutospacing="0" w:line="252" w:lineRule="auto"/>
                          <w:jc w:val="center"/>
                        </w:pPr>
                        <w:r w:rsidRPr="00EB51FF">
                          <w:rPr>
                            <w:rFonts w:eastAsia="Calibri"/>
                          </w:rPr>
                          <w:t>Өзгерістер енгізу (жүйелік тестілеу)</w:t>
                        </w:r>
                      </w:p>
                    </w:txbxContent>
                  </v:textbox>
                </v:roundrect>
                <v:roundrect id="Скругленный прямоугольник 620" o:spid="_x0000_s1604" style="position:absolute;left:16000;top:27148;width:32774;height:3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" fillcolor="white [3201]" strokecolor="black [3200]" strokeweight="1pt">
                  <v:stroke joinstyle="miter"/>
                  <v:textbox>
                    <w:txbxContent>
                      <w:p w:rsidR="00D7553A" w:rsidRPr="00EB51FF" w:rsidRDefault="00D7553A" w:rsidP="00EB51FF">
                        <w:pPr>
                          <w:pStyle w:val="a8"/>
                          <w:spacing w:before="0" w:beforeAutospacing="0" w:after="0" w:afterAutospacing="0" w:line="252" w:lineRule="auto"/>
                          <w:jc w:val="center"/>
                          <w:rPr>
                            <w:lang w:val="kk-KZ"/>
                          </w:rPr>
                        </w:pPr>
                        <w:r>
                          <w:rPr>
                            <w:rFonts w:eastAsia="Calibri"/>
                          </w:rPr>
                          <w:t>Функционалдылық жұмыс істе</w:t>
                        </w:r>
                        <w:r>
                          <w:rPr>
                            <w:rFonts w:eastAsia="Calibri"/>
                            <w:lang w:val="kk-KZ"/>
                          </w:rPr>
                          <w:t>уі</w:t>
                        </w:r>
                      </w:p>
                    </w:txbxContent>
                  </v:textbox>
                </v:roundrect>
                <v:roundrect id="Скругленный прямоугольник 621" o:spid="_x0000_s1605" style="position:absolute;left:5056;top:27153;width:6028;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" fillcolor="white [3201]" strokecolor="black [3200]" strokeweight="1pt">
                  <v:stroke joinstyle="miter"/>
                  <v:textbox>
                    <w:txbxContent>
                      <w:p w:rsidR="00D7553A" w:rsidRDefault="00D7553A" w:rsidP="00EB51FF">
                        <w:pPr>
                          <w:pStyle w:val="a8"/>
                          <w:spacing w:before="0" w:beforeAutospacing="0" w:after="0" w:afterAutospacing="0" w:line="252" w:lineRule="auto"/>
                          <w:jc w:val="center"/>
                        </w:pPr>
                        <w:r>
                          <w:rPr>
                            <w:rFonts w:eastAsia="Calibri"/>
                            <w:lang w:val="kk-KZ"/>
                          </w:rPr>
                          <w:t>Жоқ</w:t>
                        </w:r>
                      </w:p>
                    </w:txbxContent>
                  </v:textbox>
                </v:roundrect>
                <v:roundrect id="Скругленный прямоугольник 622" o:spid="_x0000_s1606" style="position:absolute;left:53684;top:27165;width:6026;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" fillcolor="white [3201]" strokecolor="black [3200]" strokeweight="1pt">
                  <v:stroke joinstyle="miter"/>
                  <v:textbox>
                    <w:txbxContent>
                      <w:p w:rsidR="00D7553A" w:rsidRDefault="00D7553A" w:rsidP="00EB51FF">
                        <w:pPr>
                          <w:pStyle w:val="a8"/>
                          <w:spacing w:before="0" w:beforeAutospacing="0" w:after="0" w:afterAutospacing="0" w:line="252" w:lineRule="auto"/>
                          <w:jc w:val="center"/>
                        </w:pPr>
                        <w:r>
                          <w:rPr>
                            <w:rFonts w:eastAsia="Calibri"/>
                            <w:lang w:val="kk-KZ"/>
                          </w:rPr>
                          <w:t>Иә</w:t>
                        </w:r>
                      </w:p>
                    </w:txbxContent>
                  </v:textbox>
                </v:roundrect>
                <v:roundrect id="Скругленный прямоугольник 623" o:spid="_x0000_s1607" style="position:absolute;left:16000;top:32343;width:43712;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" fillcolor="white [3201]" strokecolor="black [3200]" strokeweight="1pt">
                  <v:stroke joinstyle="miter"/>
                  <v:textbox>
                    <w:txbxContent>
                      <w:p w:rsidR="00D7553A" w:rsidRDefault="00D7553A" w:rsidP="00EB51FF">
                        <w:pPr>
                          <w:pStyle w:val="a8"/>
                          <w:spacing w:before="0" w:beforeAutospacing="0" w:after="0" w:afterAutospacing="0" w:line="252" w:lineRule="auto"/>
                          <w:jc w:val="center"/>
                        </w:pPr>
                        <w:r w:rsidRPr="00EB51FF">
                          <w:rPr>
                            <w:rFonts w:eastAsia="Calibri"/>
                          </w:rPr>
                          <w:t>Енгізу және қолдау</w:t>
                        </w:r>
                      </w:p>
                    </w:txbxContent>
                  </v:textbox>
                </v:roundrect>
                <v:shape id="Прямая со стрелкой 590" o:spid="_x0000_s1608" type="#_x0000_t32" style="position:absolute;left:32383;top:3601;width:1;height:14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" strokecolor="black [3200]" strokeweight="1.5pt">
                  <v:stroke endarrow="block" joinstyle="miter"/>
                </v:shape>
                <v:shape id="Прямая со стрелкой 591" o:spid="_x0000_s1609" type="#_x0000_t32" style="position:absolute;left:32384;top:11536;width:4;height:1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" strokecolor="black [3200]" strokeweight="1.5pt">
                  <v:stroke endarrow="block" joinstyle="miter"/>
                </v:shape>
                <v:shape id="Прямая со стрелкой 592" o:spid="_x0000_s1610" type="#_x0000_t32" style="position:absolute;left:32388;top:19855;width:4;height:2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" strokecolor="black [3200]" strokeweight="1.5pt">
                  <v:stroke endarrow="block" joinstyle="miter"/>
                </v:shape>
                <v:shape id="Прямая со стрелкой 593" o:spid="_x0000_s1611" type="#_x0000_t32" style="position:absolute;left:32387;top:25140;width:5;height:20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" strokecolor="black [3200]" strokeweight="1.5pt">
                  <v:stroke endarrow="block" joinstyle="miter"/>
                </v:shape>
                <v:shape id="Прямая со стрелкой 594" o:spid="_x0000_s1612" type="#_x0000_t32" style="position:absolute;left:48774;top:28770;width:4910;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" strokecolor="black [3200]" strokeweight="1.5pt">
                  <v:stroke endarrow="block" joinstyle="miter"/>
                </v:shape>
                <v:shape id="Прямая со стрелкой 595" o:spid="_x0000_s1613" type="#_x0000_t32" style="position:absolute;left:11084;top:28770;width:4916;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" strokecolor="black [3200]" strokeweight="1.5pt">
                  <v:stroke endarrow="block" joinstyle="miter"/>
                </v:shape>
                <v:shape id="Прямая со стрелкой 596" o:spid="_x0000_s1614" type="#_x0000_t32" style="position:absolute;left:37856;top:30393;width:19016;height:19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" strokecolor="black [3200]" strokeweight="1.5pt">
                  <v:stroke endarrow="block" joinstyle="miter"/>
                </v:shape>
                <v:shape id="Соединительная линия уступом 597" o:spid="_x0000_s1615" type="#_x0000_t34" style="position:absolute;left:5056;top:1974;width:0;height:26794;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" adj="-1645920000" strokecolor="black [3200]" strokeweight="1.5pt">
                  <v:stroke endarrow="block"/>
                </v:shape>
                <w10:anchorlock/>
              </v:group>
            </w:pict>
          </mc:Fallback>
        </mc:AlternateContent>
      </w:r>
    </w:p>
    <w:p w:rsidR="00EB51FF" w:rsidRPr="00C05E14" w:rsidRDefault="00EB51FF" w:rsidP="00C05E14">
      <w:pPr>
        <w:pStyle w:val="Times14"/>
        <w:ind w:firstLine="0"/>
        <w:jc w:val="center"/>
        <w:rPr>
          <w:lang w:val="kk-KZ"/>
        </w:rPr>
      </w:pPr>
      <w:r w:rsidRPr="00AF19C5">
        <w:rPr>
          <w:lang w:val="kk-KZ"/>
        </w:rPr>
        <w:t xml:space="preserve">Сурет </w:t>
      </w:r>
      <w:r w:rsidR="00441A98" w:rsidRPr="00AF19C5">
        <w:rPr>
          <w:lang w:val="kk-KZ"/>
        </w:rPr>
        <w:t>31</w:t>
      </w:r>
      <w:r w:rsidRPr="00AF19C5">
        <w:rPr>
          <w:lang w:val="kk-KZ"/>
        </w:rPr>
        <w:t xml:space="preserve"> </w:t>
      </w:r>
      <w:r w:rsidR="00C05E14">
        <w:rPr>
          <w:lang w:val="kk-KZ"/>
        </w:rPr>
        <w:t>–</w:t>
      </w:r>
      <w:r w:rsidRPr="00AF19C5">
        <w:rPr>
          <w:lang w:val="kk-KZ"/>
        </w:rPr>
        <w:t xml:space="preserve"> КЛҚК ЦЭ басқарудың ақпараттық жүйесін әзірлеу мен енгізудің икемді әдістемесі</w:t>
      </w:r>
    </w:p>
    <w:p w:rsidR="005A4715" w:rsidRPr="00950D7E" w:rsidRDefault="00EB51FF" w:rsidP="00EB51FF">
      <w:pPr>
        <w:pStyle w:val="Times14"/>
        <w:ind w:firstLine="0"/>
        <w:jc w:val="center"/>
        <w:rPr>
          <w:i/>
          <w:sz w:val="24"/>
          <w:lang w:val="kk-KZ"/>
        </w:rPr>
      </w:pPr>
      <w:r w:rsidRPr="00950D7E">
        <w:rPr>
          <w:i/>
          <w:sz w:val="24"/>
          <w:lang w:val="kk-KZ"/>
        </w:rPr>
        <w:t>(Ескерту: [</w:t>
      </w:r>
      <w:r w:rsidR="00547BAE" w:rsidRPr="00950D7E">
        <w:rPr>
          <w:i/>
          <w:sz w:val="24"/>
          <w:lang w:val="kk-KZ"/>
        </w:rPr>
        <w:t>8</w:t>
      </w:r>
      <w:r w:rsidR="00BF2B71" w:rsidRPr="00950D7E">
        <w:rPr>
          <w:i/>
          <w:sz w:val="24"/>
          <w:lang w:val="ru-RU"/>
        </w:rPr>
        <w:t>6</w:t>
      </w:r>
      <w:r w:rsidRPr="00950D7E">
        <w:rPr>
          <w:i/>
          <w:sz w:val="24"/>
          <w:lang w:val="kk-KZ"/>
        </w:rPr>
        <w:t>] әдебиет автормен негізінде жасалған)</w:t>
      </w:r>
    </w:p>
    <w:p w:rsidR="005A4715" w:rsidRPr="00AF19C5" w:rsidRDefault="005A4715" w:rsidP="00FC3221">
      <w:pPr>
        <w:pStyle w:val="Times14"/>
        <w:rPr>
          <w:lang w:val="kk-KZ"/>
        </w:rPr>
      </w:pPr>
    </w:p>
    <w:p w:rsidR="00612260" w:rsidRPr="001A4F52" w:rsidRDefault="00612260" w:rsidP="00B744A1">
      <w:pPr>
        <w:pStyle w:val="Times14"/>
        <w:rPr>
          <w:color w:val="FF0000"/>
          <w:lang w:val="kk-KZ"/>
        </w:rPr>
      </w:pPr>
      <w:r w:rsidRPr="00612260">
        <w:rPr>
          <w:lang w:val="kk-KZ"/>
        </w:rPr>
        <w:t xml:space="preserve">Бұл цифрлық стратегияны әзірлеуден басталатын және цифрлық операциялық модельге негізделетін жеткізу жүйесін цифрлық түрлендіруге бағытталған тұтас көзқарас болып табылады. Ол себеп-салдарлық байланыстарды ескере отырып, жеткізудің цифрлық тізбектерін интеграцияланған түрде жоспарлау, қалыптастыру және орындау бағыттарын анықтауға мүмкіндік береді. </w:t>
      </w:r>
    </w:p>
    <w:p w:rsidR="00B744A1" w:rsidRPr="00483D04" w:rsidRDefault="00483D04" w:rsidP="00483D04">
      <w:pPr>
        <w:pStyle w:val="Times14"/>
        <w:rPr>
          <w:color w:val="000000" w:themeColor="text1"/>
          <w:lang w:val="kk-KZ"/>
        </w:rPr>
      </w:pPr>
      <w:r w:rsidRPr="00483D04">
        <w:rPr>
          <w:color w:val="000000" w:themeColor="text1"/>
          <w:lang w:val="kk-KZ"/>
        </w:rPr>
        <w:t>Бұл тәсіл көлік-логистикалық компанияларға пайдаланылмай жатқан әлеуетін іске қосуға, өнімділікті арттыруға және қосымша құнды көбейтуге мүмкіндік береді. Заманауи цифрлық технологиялар клиентке бағдарланған қызметтердің құрылымын түбегейлі өзгертеді. Тұтынушылардың талаптары мен әрекеті интернеттің қолжетімділігі мен әлеуметтік медианың ықпалы арқылы қалыптасады. Бұл үрдістер көптеген салаларға – баспа, бөлшек сауда, қаржы, музыка және электроника сияқты бағыттарға айтарлықтай әс</w:t>
      </w:r>
      <w:r>
        <w:rPr>
          <w:color w:val="000000" w:themeColor="text1"/>
          <w:lang w:val="kk-KZ"/>
        </w:rPr>
        <w:t>ер етеді.</w:t>
      </w:r>
    </w:p>
    <w:p w:rsidR="00483D04" w:rsidRDefault="00483D04" w:rsidP="00612260">
      <w:pPr>
        <w:pStyle w:val="Times14"/>
        <w:rPr>
          <w:lang w:val="kk-KZ"/>
        </w:rPr>
      </w:pPr>
      <w:r w:rsidRPr="00483D04">
        <w:rPr>
          <w:lang w:val="kk-KZ"/>
        </w:rPr>
        <w:t>Осы салалар тұтынушыға өнім мен қызмет жеткізумен тығыз байланысты болғандықтан, клиентке бағытталған цифрлық технологиялар дәстүрлі өндіріс және жеткізу жүйелеріне де айтарлықтай ықпал етеді. Инновациялық шешімдерді енгізу арқылы кәсіпорындар тұтынушылардың сұранысын тиімдірек қанағаттандырып, нарықтағы бәсекелестік артықшылыққа ие бола алады. Цифрлық және дәстүрлі жеткізу жүйелері арасында өнімділік тұрғысынан үлкен айырмашылық бар: дәстүрлі жүйелер көбіне қағазға негізделген, икемсіз құрылымдармен және ақпараттың баяу алмасуымен сипатталады, бұл жалпы тиімділікке теріс әсер етеді.</w:t>
      </w:r>
    </w:p>
    <w:p w:rsidR="00483D04" w:rsidRDefault="00483D04" w:rsidP="00483D04">
      <w:pPr>
        <w:pStyle w:val="Times14"/>
        <w:ind w:firstLine="0"/>
        <w:rPr>
          <w:lang w:val="kk-KZ"/>
        </w:rPr>
      </w:pPr>
    </w:p>
    <w:p w:rsidR="00EE6C86" w:rsidRPr="00AF19C5" w:rsidRDefault="00EE6C86" w:rsidP="00612260">
      <w:pPr>
        <w:pStyle w:val="Times14"/>
        <w:rPr>
          <w:lang w:val="kk-KZ"/>
        </w:rPr>
      </w:pPr>
      <w:r w:rsidRPr="00AF19C5">
        <w:rPr>
          <w:lang w:val="kk-KZ"/>
        </w:rPr>
        <w:lastRenderedPageBreak/>
        <w:t>Цифрлық жеткізу жүйелері, керісінше, кең ақпараттық қолжетімділікпен ерекшеленеді және сенімділік, икемділік және тиімділік көрсеткіштері жоғары цифрлық платформалар арқылы ынтымақтастық пен коммуникацияның жоғары деңгейін қамтамасыз етеді.</w:t>
      </w:r>
    </w:p>
    <w:p w:rsidR="0052750C" w:rsidRPr="0052750C" w:rsidRDefault="0052750C" w:rsidP="0052750C">
      <w:pPr>
        <w:pStyle w:val="Times14"/>
        <w:rPr>
          <w:color w:val="000000" w:themeColor="text1"/>
          <w:lang w:val="kk-KZ"/>
        </w:rPr>
      </w:pPr>
      <w:r w:rsidRPr="0052750C">
        <w:rPr>
          <w:color w:val="000000" w:themeColor="text1"/>
          <w:lang w:val="kk-KZ"/>
        </w:rPr>
        <w:t>Көліктік-логистикалық қызмет көрсетудің цифрлық экожүйелерін қалыптастыру және дамыту әдіснамасы қазіргі кезеңде өзектілігін дәлелдеген. Цифрлық логистикалық полрейтингті виртуалдандыру тұжырымдамасы жаңашыл негізде құрылып, көлік-логистикалық процестерді басқаруда инновациялық тәсілдерді қамтиды. Біріншіден, көлік құралдарында, жүк бірліктерінде және көліктік-логистикалық инфрақұрылым объектілерінде орнатылған сымсыз датчиктер мен басқару элементтері арқылы көліктік-логистикалық операциялар "онлайн" режимінде жүзеге асырылады. Екіншіден, жеке кабинеттер мен мобильді қосымшаларды пайдалану, сонымен қатар персоналды жүктер мен көлік құралдарының қозғалысын қашықтан басқару және бақылау мүмкіндігі цифрлық экожүйелердегі процестерді басқару кезінде жоғары ұтқырлықты қамтамасыз етеді. Үшіншіден, көлік-логистикалық қызмет көрсетуді басқарудың интеллектуалды жүйелері мен ағындарды жоспарлау, үйлестіру және бақылау құралдарын енгізу логистикалық процестердің тиімділігін арттыруға мүмкіндік береді. Осылайша, бұл тәсіл цифрлық логистиканың болашағын айқындайтын негізгі бағыттардың бірі болып табылады.</w:t>
      </w:r>
    </w:p>
    <w:p w:rsidR="00483D04" w:rsidRPr="006850E4" w:rsidRDefault="003B3573" w:rsidP="00EA2781">
      <w:pPr>
        <w:pStyle w:val="Times14"/>
        <w:rPr>
          <w:color w:val="000000" w:themeColor="text1"/>
          <w:lang w:val="kk-KZ"/>
        </w:rPr>
      </w:pPr>
      <w:r w:rsidRPr="003B3573">
        <w:rPr>
          <w:color w:val="000000" w:themeColor="text1"/>
          <w:lang w:val="kk-KZ"/>
        </w:rPr>
        <w:t>Осыған байланысты көліктік-логистикалық қызмет көрсетудің цифрлық экожүйелерін дамыту барысында экономикалық тиімділіктің негізгі мақсатты параметрлері ретінде бірнеше бағыт қарастырылуы тиіс. Біріншіден, көлік-логистикалық орталықтар желісін құру мен дамыту, сондай-ақ терминалдық және қоймалық инфрақұрылымды жаңғырту қажет. Бұл өңірлік деңгейде біртұтас интеграцияланған логистикалық жүйеге біріктірілген көлік-логистикалық кластерлердің тиімді жұмыс істеуін қамтамасыз етеді. Екіншіден, электрондық пломбаларды мониторингтеу және бақылау үшін цифрлық ақпараттық технологияларды енгізу көзделеді. Үшіншіден, цифрлық экожүйелерді басқару үшін икемді автоматтандырылған жүйелер шеңберінде есептеу ресурстарын шоғырландыру қажет. Бұдан бөлек, көліктік-логистикалық қызмет көрсету үдерістерін жетілдіру және интернет арқылы жұмыс істейтін цифрлық платформалар негізінде экожүйе субъектілері арасындағы өзара әрекеттесуді қамтамасыз ету де маңызды. Сонымен қатар, жүктерді алушыларға уақтылы жеткізуді кемінде 97%-ға дейін жеткізу көзделеді. Соңғы маңызды бағыт ретінде – теңіз, теміржол және автомобиль көлігі арқылы мультимодальды және интермодальды тасымалды дамыту арқылы ішкі және транзиттік жүктерді тасымалдаудағы логистикалық қызмет сапасын арттыру қажет.</w:t>
      </w:r>
      <w:r w:rsidR="00EA2781" w:rsidRPr="00EA2781">
        <w:rPr>
          <w:lang w:val="kk-KZ"/>
        </w:rPr>
        <w:t xml:space="preserve"> </w:t>
      </w:r>
      <w:r w:rsidR="00EA2781" w:rsidRPr="00EA2781">
        <w:rPr>
          <w:color w:val="000000" w:themeColor="text1"/>
          <w:lang w:val="kk-KZ"/>
        </w:rPr>
        <w:t>Бұл тәсіл тасымал үдерісінің әр кезеңінде әртүрлі көлік түрлерін тиімді үйлестіре отырып, уақытты үнемдеуге, шығындарды азайтуға және жеткізу сенімділігін арттыруға мүмкіндік береді. Сонымен қатар, мультимодальды жүйелер халықаралық логистикалық дәліздерге интеграциялануға, транзиттік әлеуетті толық пайдалануға және Қазақстанның көлік-логистикалық хаб ретінде бәсекеге қабілеттілігін күшейтуге ықпал етеді.</w:t>
      </w:r>
    </w:p>
    <w:p w:rsidR="003B3573" w:rsidRPr="003B3573" w:rsidRDefault="003B3573" w:rsidP="003B3573">
      <w:pPr>
        <w:pStyle w:val="Times14"/>
        <w:rPr>
          <w:color w:val="000000" w:themeColor="text1"/>
          <w:lang w:val="kk-KZ"/>
        </w:rPr>
      </w:pPr>
      <w:r w:rsidRPr="003B3573">
        <w:rPr>
          <w:color w:val="000000" w:themeColor="text1"/>
          <w:lang w:val="kk-KZ"/>
        </w:rPr>
        <w:lastRenderedPageBreak/>
        <w:t>Цифрландыру мен жаңа технологиялар жеткізу тізбегін жаңғыртудың негізгі құралына айналды. Олар өндіріс қуатын оңтайландырып, өнімділік пен сапаны арттыруға, сондай-ақ логистикалық үдерістердің тиімділігін қамтамасыз етуге көмектеседі. Бүгінгі таңда көптеген компаниялар цифрлық шешімдерді қолдана отырып, бәсекеге қабілеттілігін арттыруға тырысуда. Осы орайда көлік-логистикалық қызмет көрсету саласында енгізілетін цифрлық технологиялардың экономикалық тиімділігін қамтамасыз ету мәселесі өзекті болуда. Себебі, мұндай технологиялар елеулі инвестицияны талап етеді, ал компаниялар бұл шығындарды еңбек өнімділігін арттыру, шығындарды қысқарту және тиімді әріптестік байланыстар орнату арқылы өтеуге тырысады.</w:t>
      </w:r>
    </w:p>
    <w:p w:rsidR="003B3573" w:rsidRDefault="003B3573" w:rsidP="003B3573">
      <w:pPr>
        <w:pStyle w:val="Times14"/>
        <w:rPr>
          <w:lang w:val="kk-KZ"/>
        </w:rPr>
      </w:pPr>
      <w:r w:rsidRPr="003B3573">
        <w:rPr>
          <w:lang w:val="kk-KZ"/>
        </w:rPr>
        <w:t xml:space="preserve">Осылайша, диссертациялық жұмыста көлік-логистикалық қызмет көрсетудің цифрлық экожүйелерінде экономикалық әсерді қалыптастыруға арналған ұсынымдар бірнеше маңызды негізге сүйеніп әзірленген. Атап айтқанда, зерттеу барысында компаниялар қолданатын цифрлық технологиялардың негізгі түрлері айқындалды, цифрландыруға тосқауыл болатын негізгі кедергілер анықталды, цифрлық технологияларды енгізуден туындайтын ықтимал әсерлер жіктелді, сондай-ақ осы әсерлердің экономикалық тұрғыдан бағалануы үшін қолданылатын әдістемелік тәсілдер жүйелендірілді. </w:t>
      </w:r>
    </w:p>
    <w:p w:rsidR="00EE6C86" w:rsidRPr="00AF19C5" w:rsidRDefault="00EE6C86" w:rsidP="00193204">
      <w:pPr>
        <w:pStyle w:val="Times14"/>
        <w:rPr>
          <w:lang w:val="kk-KZ"/>
        </w:rPr>
      </w:pPr>
      <w:r w:rsidRPr="00AF19C5">
        <w:rPr>
          <w:lang w:val="kk-KZ"/>
        </w:rPr>
        <w:t xml:space="preserve">Нақтырақ болу үшін біз цифрлық технологияларды көлік-логистикалық қызмет көрсету экожүйелерінде қолданудың әсерін, атап айтқанда цифрландырудың негізгі нәтижесі ретінде экономикалық әсерді сипаттаймыз. </w:t>
      </w:r>
      <w:r w:rsidR="00441A98" w:rsidRPr="00AF19C5">
        <w:rPr>
          <w:lang w:val="kk-KZ"/>
        </w:rPr>
        <w:t>39</w:t>
      </w:r>
      <w:r w:rsidRPr="00AF19C5">
        <w:rPr>
          <w:lang w:val="kk-KZ"/>
        </w:rPr>
        <w:t>-кестеде көліктік-логистикалық қызмет көрсету экожүйелерін цифрландырудың негізгі экономикалық әсерлері келтірілген.</w:t>
      </w:r>
    </w:p>
    <w:p w:rsidR="00EE6C86" w:rsidRPr="00AF19C5" w:rsidRDefault="00EE6C86" w:rsidP="00EE6C86">
      <w:pPr>
        <w:pStyle w:val="Times14"/>
        <w:rPr>
          <w:lang w:val="kk-KZ"/>
        </w:rPr>
      </w:pPr>
    </w:p>
    <w:p w:rsidR="00EE6C86" w:rsidRPr="00EA2781" w:rsidRDefault="00EE6C86" w:rsidP="00441A98">
      <w:pPr>
        <w:pStyle w:val="Times14"/>
        <w:ind w:firstLine="0"/>
        <w:rPr>
          <w:lang w:val="kk-KZ"/>
        </w:rPr>
      </w:pPr>
      <w:r w:rsidRPr="00AF19C5">
        <w:rPr>
          <w:lang w:val="kk-KZ"/>
        </w:rPr>
        <w:t>Кесте</w:t>
      </w:r>
      <w:r w:rsidR="00441A98" w:rsidRPr="00AF19C5">
        <w:rPr>
          <w:lang w:val="kk-KZ"/>
        </w:rPr>
        <w:t xml:space="preserve"> 39</w:t>
      </w:r>
      <w:r w:rsidRPr="00AF19C5">
        <w:rPr>
          <w:lang w:val="kk-KZ"/>
        </w:rPr>
        <w:t xml:space="preserve"> </w:t>
      </w:r>
      <w:r w:rsidR="00EA2781">
        <w:rPr>
          <w:lang w:val="kk-KZ"/>
        </w:rPr>
        <w:t>–</w:t>
      </w:r>
      <w:r w:rsidR="00EA2781" w:rsidRPr="00EA2781">
        <w:rPr>
          <w:lang w:val="kk-KZ"/>
        </w:rPr>
        <w:t xml:space="preserve"> </w:t>
      </w:r>
      <w:r w:rsidRPr="00AF19C5">
        <w:rPr>
          <w:lang w:val="kk-KZ"/>
        </w:rPr>
        <w:t>Көлік-логистикалық қызмет көрсету экожүйелерінде цифрлық технологияларды енгізудің экономикалық әсерлерін жіктеу</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796"/>
      </w:tblGrid>
      <w:tr w:rsidR="00EE6C86" w:rsidRPr="00FE34C8" w:rsidTr="00441A98">
        <w:trPr>
          <w:trHeight w:val="275"/>
        </w:trPr>
        <w:tc>
          <w:tcPr>
            <w:tcW w:w="1843" w:type="dxa"/>
          </w:tcPr>
          <w:p w:rsidR="00EE6C86" w:rsidRPr="00FE34C8" w:rsidRDefault="00EE6C86" w:rsidP="00EE6C86">
            <w:pPr>
              <w:pStyle w:val="TableParagraph"/>
              <w:spacing w:before="0"/>
              <w:ind w:left="0"/>
              <w:jc w:val="center"/>
              <w:rPr>
                <w:sz w:val="24"/>
                <w:szCs w:val="28"/>
              </w:rPr>
            </w:pPr>
            <w:r w:rsidRPr="00FE34C8">
              <w:rPr>
                <w:spacing w:val="-2"/>
                <w:sz w:val="24"/>
                <w:szCs w:val="28"/>
              </w:rPr>
              <w:t>Әсер</w:t>
            </w:r>
          </w:p>
        </w:tc>
        <w:tc>
          <w:tcPr>
            <w:tcW w:w="7796" w:type="dxa"/>
          </w:tcPr>
          <w:p w:rsidR="00EE6C86" w:rsidRPr="00FE34C8" w:rsidRDefault="00EE6C86" w:rsidP="00EE6C86">
            <w:pPr>
              <w:pStyle w:val="TableParagraph"/>
              <w:spacing w:before="0"/>
              <w:ind w:left="0"/>
              <w:jc w:val="center"/>
              <w:rPr>
                <w:sz w:val="24"/>
                <w:szCs w:val="28"/>
              </w:rPr>
            </w:pPr>
            <w:r w:rsidRPr="00FE34C8">
              <w:rPr>
                <w:spacing w:val="-2"/>
                <w:sz w:val="24"/>
                <w:szCs w:val="28"/>
              </w:rPr>
              <w:t>Мәні</w:t>
            </w:r>
          </w:p>
        </w:tc>
      </w:tr>
      <w:tr w:rsidR="00EE6C86" w:rsidRPr="001A5D23" w:rsidTr="00441A98">
        <w:trPr>
          <w:trHeight w:val="1104"/>
        </w:trPr>
        <w:tc>
          <w:tcPr>
            <w:tcW w:w="1843" w:type="dxa"/>
          </w:tcPr>
          <w:p w:rsidR="00EE6C86" w:rsidRPr="00FE34C8" w:rsidRDefault="00EE6C86" w:rsidP="00EE6C86">
            <w:pPr>
              <w:pStyle w:val="TableParagraph"/>
              <w:spacing w:before="0"/>
              <w:ind w:left="0"/>
              <w:jc w:val="both"/>
              <w:rPr>
                <w:sz w:val="24"/>
                <w:szCs w:val="28"/>
              </w:rPr>
            </w:pPr>
            <w:r w:rsidRPr="00FE34C8">
              <w:rPr>
                <w:sz w:val="24"/>
                <w:szCs w:val="28"/>
              </w:rPr>
              <w:t>Технологиялық</w:t>
            </w:r>
            <w:r w:rsidRPr="00FE34C8">
              <w:rPr>
                <w:spacing w:val="-15"/>
                <w:sz w:val="24"/>
                <w:szCs w:val="28"/>
              </w:rPr>
              <w:t xml:space="preserve"> </w:t>
            </w:r>
            <w:r w:rsidRPr="00FE34C8">
              <w:rPr>
                <w:sz w:val="24"/>
                <w:szCs w:val="28"/>
              </w:rPr>
              <w:t>эф</w:t>
            </w:r>
            <w:r w:rsidRPr="00FE34C8">
              <w:rPr>
                <w:spacing w:val="-2"/>
                <w:sz w:val="24"/>
                <w:szCs w:val="28"/>
              </w:rPr>
              <w:t>фектілер</w:t>
            </w:r>
          </w:p>
        </w:tc>
        <w:tc>
          <w:tcPr>
            <w:tcW w:w="7796" w:type="dxa"/>
          </w:tcPr>
          <w:p w:rsidR="00EE6C86" w:rsidRPr="00FE34C8" w:rsidRDefault="00EE6C86" w:rsidP="00EE6C86">
            <w:pPr>
              <w:pStyle w:val="TableParagraph"/>
              <w:spacing w:before="0"/>
              <w:ind w:left="0"/>
              <w:rPr>
                <w:sz w:val="24"/>
                <w:szCs w:val="28"/>
              </w:rPr>
            </w:pPr>
            <w:r w:rsidRPr="00FE34C8">
              <w:rPr>
                <w:sz w:val="24"/>
                <w:szCs w:val="28"/>
              </w:rPr>
              <w:t>Компания пайдаланатын технологиялардың прогрессивтілік деңгейінің артуы.</w:t>
            </w:r>
            <w:r w:rsidRPr="00FE34C8">
              <w:rPr>
                <w:spacing w:val="-10"/>
                <w:sz w:val="24"/>
                <w:szCs w:val="28"/>
              </w:rPr>
              <w:t xml:space="preserve"> </w:t>
            </w:r>
            <w:r w:rsidRPr="00FE34C8">
              <w:rPr>
                <w:sz w:val="24"/>
                <w:szCs w:val="28"/>
              </w:rPr>
              <w:t>Ұлғайту</w:t>
            </w:r>
            <w:r w:rsidRPr="00FE34C8">
              <w:rPr>
                <w:spacing w:val="-8"/>
                <w:sz w:val="24"/>
                <w:szCs w:val="28"/>
              </w:rPr>
              <w:t xml:space="preserve"> </w:t>
            </w:r>
            <w:r w:rsidRPr="00FE34C8">
              <w:rPr>
                <w:sz w:val="24"/>
                <w:szCs w:val="28"/>
              </w:rPr>
              <w:t>жылдамдықтар</w:t>
            </w:r>
            <w:r w:rsidRPr="00FE34C8">
              <w:rPr>
                <w:spacing w:val="-6"/>
                <w:sz w:val="24"/>
                <w:szCs w:val="28"/>
              </w:rPr>
              <w:t xml:space="preserve"> </w:t>
            </w:r>
            <w:r w:rsidRPr="00FE34C8">
              <w:rPr>
                <w:sz w:val="24"/>
                <w:szCs w:val="28"/>
              </w:rPr>
              <w:t>жеткізу</w:t>
            </w:r>
            <w:r w:rsidRPr="00FE34C8">
              <w:rPr>
                <w:spacing w:val="-7"/>
                <w:sz w:val="24"/>
                <w:szCs w:val="28"/>
              </w:rPr>
              <w:t xml:space="preserve"> </w:t>
            </w:r>
            <w:r w:rsidRPr="00FE34C8">
              <w:rPr>
                <w:sz w:val="24"/>
                <w:szCs w:val="28"/>
              </w:rPr>
              <w:t>жүктердің,</w:t>
            </w:r>
            <w:r w:rsidRPr="00FE34C8">
              <w:rPr>
                <w:spacing w:val="-7"/>
                <w:sz w:val="24"/>
                <w:szCs w:val="28"/>
              </w:rPr>
              <w:t xml:space="preserve"> </w:t>
            </w:r>
            <w:r w:rsidRPr="00FE34C8">
              <w:rPr>
                <w:sz w:val="24"/>
                <w:szCs w:val="28"/>
              </w:rPr>
              <w:t>қысқарту</w:t>
            </w:r>
            <w:r w:rsidRPr="00FE34C8">
              <w:rPr>
                <w:spacing w:val="-8"/>
                <w:sz w:val="24"/>
                <w:szCs w:val="28"/>
              </w:rPr>
              <w:t xml:space="preserve"> </w:t>
            </w:r>
            <w:r w:rsidRPr="00FE34C8">
              <w:rPr>
                <w:sz w:val="24"/>
                <w:szCs w:val="28"/>
              </w:rPr>
              <w:t>қызмет көрсету уақытының</w:t>
            </w:r>
            <w:r w:rsidRPr="00FE34C8">
              <w:rPr>
                <w:spacing w:val="18"/>
                <w:sz w:val="24"/>
                <w:szCs w:val="28"/>
              </w:rPr>
              <w:t xml:space="preserve"> </w:t>
            </w:r>
            <w:r w:rsidRPr="00FE34C8">
              <w:rPr>
                <w:sz w:val="24"/>
                <w:szCs w:val="28"/>
              </w:rPr>
              <w:t>арқылы</w:t>
            </w:r>
            <w:r w:rsidRPr="00FE34C8">
              <w:rPr>
                <w:spacing w:val="17"/>
                <w:sz w:val="24"/>
                <w:szCs w:val="28"/>
              </w:rPr>
              <w:t xml:space="preserve"> </w:t>
            </w:r>
            <w:r w:rsidRPr="00FE34C8">
              <w:rPr>
                <w:sz w:val="24"/>
                <w:szCs w:val="28"/>
              </w:rPr>
              <w:t>үдеулер</w:t>
            </w:r>
            <w:r w:rsidRPr="00FE34C8">
              <w:rPr>
                <w:spacing w:val="19"/>
                <w:sz w:val="24"/>
                <w:szCs w:val="28"/>
              </w:rPr>
              <w:t xml:space="preserve"> </w:t>
            </w:r>
            <w:r w:rsidRPr="00FE34C8">
              <w:rPr>
                <w:sz w:val="24"/>
                <w:szCs w:val="28"/>
              </w:rPr>
              <w:t>өңдеу</w:t>
            </w:r>
            <w:r w:rsidRPr="00FE34C8">
              <w:rPr>
                <w:spacing w:val="16"/>
                <w:sz w:val="24"/>
                <w:szCs w:val="28"/>
              </w:rPr>
              <w:t xml:space="preserve"> </w:t>
            </w:r>
            <w:r w:rsidRPr="00FE34C8">
              <w:rPr>
                <w:sz w:val="24"/>
                <w:szCs w:val="28"/>
              </w:rPr>
              <w:t>және</w:t>
            </w:r>
            <w:r w:rsidRPr="00FE34C8">
              <w:rPr>
                <w:spacing w:val="19"/>
                <w:sz w:val="24"/>
                <w:szCs w:val="28"/>
              </w:rPr>
              <w:t xml:space="preserve"> </w:t>
            </w:r>
            <w:r w:rsidRPr="00FE34C8">
              <w:rPr>
                <w:sz w:val="24"/>
                <w:szCs w:val="28"/>
              </w:rPr>
              <w:t>бағдарламалар</w:t>
            </w:r>
            <w:r w:rsidRPr="00FE34C8">
              <w:rPr>
                <w:spacing w:val="20"/>
                <w:sz w:val="24"/>
                <w:szCs w:val="28"/>
              </w:rPr>
              <w:t xml:space="preserve"> </w:t>
            </w:r>
            <w:r w:rsidRPr="00FE34C8">
              <w:rPr>
                <w:spacing w:val="-5"/>
                <w:sz w:val="24"/>
                <w:szCs w:val="28"/>
              </w:rPr>
              <w:t>ин</w:t>
            </w:r>
            <w:r w:rsidRPr="00FE34C8">
              <w:rPr>
                <w:sz w:val="24"/>
                <w:szCs w:val="28"/>
              </w:rPr>
              <w:t>формациялық</w:t>
            </w:r>
            <w:r w:rsidRPr="00FE34C8">
              <w:rPr>
                <w:spacing w:val="-6"/>
                <w:sz w:val="24"/>
                <w:szCs w:val="28"/>
              </w:rPr>
              <w:t xml:space="preserve"> </w:t>
            </w:r>
            <w:r w:rsidRPr="00FE34C8">
              <w:rPr>
                <w:spacing w:val="-2"/>
                <w:sz w:val="24"/>
                <w:szCs w:val="28"/>
              </w:rPr>
              <w:t>ағындар.</w:t>
            </w:r>
          </w:p>
        </w:tc>
      </w:tr>
      <w:tr w:rsidR="00EE6C86" w:rsidRPr="001A5D23" w:rsidTr="00441A98">
        <w:trPr>
          <w:trHeight w:val="1103"/>
        </w:trPr>
        <w:tc>
          <w:tcPr>
            <w:tcW w:w="1843" w:type="dxa"/>
          </w:tcPr>
          <w:p w:rsidR="00EE6C86" w:rsidRPr="00FE34C8" w:rsidRDefault="00EE6C86" w:rsidP="00EE6C86">
            <w:pPr>
              <w:pStyle w:val="TableParagraph"/>
              <w:spacing w:before="0"/>
              <w:ind w:left="0"/>
              <w:jc w:val="both"/>
              <w:rPr>
                <w:sz w:val="24"/>
                <w:szCs w:val="28"/>
              </w:rPr>
            </w:pPr>
            <w:r w:rsidRPr="00FE34C8">
              <w:rPr>
                <w:sz w:val="24"/>
                <w:szCs w:val="28"/>
              </w:rPr>
              <w:t>Әсерлері,</w:t>
            </w:r>
            <w:r w:rsidRPr="00FE34C8">
              <w:rPr>
                <w:spacing w:val="-15"/>
                <w:sz w:val="24"/>
                <w:szCs w:val="28"/>
              </w:rPr>
              <w:t xml:space="preserve"> </w:t>
            </w:r>
            <w:r w:rsidRPr="00FE34C8">
              <w:rPr>
                <w:sz w:val="24"/>
                <w:szCs w:val="28"/>
              </w:rPr>
              <w:t xml:space="preserve">арттырушылар </w:t>
            </w:r>
            <w:r w:rsidRPr="00FE34C8">
              <w:rPr>
                <w:spacing w:val="-2"/>
                <w:sz w:val="24"/>
                <w:szCs w:val="28"/>
              </w:rPr>
              <w:t>бәсекеге қабілеттілік</w:t>
            </w:r>
          </w:p>
        </w:tc>
        <w:tc>
          <w:tcPr>
            <w:tcW w:w="7796" w:type="dxa"/>
          </w:tcPr>
          <w:p w:rsidR="00EE6C86" w:rsidRPr="00FE34C8" w:rsidRDefault="00EE6C86" w:rsidP="00EE6C86">
            <w:pPr>
              <w:pStyle w:val="TableParagraph"/>
              <w:spacing w:before="0"/>
              <w:ind w:left="0"/>
              <w:rPr>
                <w:sz w:val="24"/>
                <w:szCs w:val="28"/>
              </w:rPr>
            </w:pPr>
            <w:r w:rsidRPr="00FE34C8">
              <w:rPr>
                <w:sz w:val="24"/>
                <w:szCs w:val="28"/>
              </w:rPr>
              <w:t>Бәсекелестік артықшылықтарға қол жеткізу, нарықтағы үлесті арттыру.</w:t>
            </w:r>
            <w:r w:rsidRPr="00FE34C8">
              <w:rPr>
                <w:spacing w:val="-7"/>
                <w:sz w:val="24"/>
                <w:szCs w:val="28"/>
              </w:rPr>
              <w:t xml:space="preserve"> </w:t>
            </w:r>
            <w:r w:rsidRPr="00FE34C8">
              <w:rPr>
                <w:sz w:val="24"/>
                <w:szCs w:val="28"/>
              </w:rPr>
              <w:t>Орын алады</w:t>
            </w:r>
            <w:r w:rsidRPr="00FE34C8">
              <w:rPr>
                <w:spacing w:val="-6"/>
                <w:sz w:val="24"/>
                <w:szCs w:val="28"/>
              </w:rPr>
              <w:t xml:space="preserve"> </w:t>
            </w:r>
            <w:r w:rsidRPr="00FE34C8">
              <w:rPr>
                <w:sz w:val="24"/>
                <w:szCs w:val="28"/>
              </w:rPr>
              <w:t>өсу</w:t>
            </w:r>
            <w:r w:rsidRPr="00FE34C8">
              <w:rPr>
                <w:spacing w:val="-6"/>
                <w:sz w:val="24"/>
                <w:szCs w:val="28"/>
              </w:rPr>
              <w:t xml:space="preserve"> </w:t>
            </w:r>
            <w:r w:rsidRPr="00FE34C8">
              <w:rPr>
                <w:sz w:val="24"/>
                <w:szCs w:val="28"/>
              </w:rPr>
              <w:t>клиенттік</w:t>
            </w:r>
            <w:r w:rsidRPr="00FE34C8">
              <w:rPr>
                <w:spacing w:val="-6"/>
                <w:sz w:val="24"/>
                <w:szCs w:val="28"/>
              </w:rPr>
              <w:t xml:space="preserve"> </w:t>
            </w:r>
            <w:r w:rsidRPr="00FE34C8">
              <w:rPr>
                <w:sz w:val="24"/>
                <w:szCs w:val="28"/>
              </w:rPr>
              <w:t>базалар</w:t>
            </w:r>
            <w:r w:rsidRPr="00FE34C8">
              <w:rPr>
                <w:spacing w:val="-7"/>
                <w:sz w:val="24"/>
                <w:szCs w:val="28"/>
              </w:rPr>
              <w:t xml:space="preserve"> </w:t>
            </w:r>
            <w:r w:rsidRPr="00FE34C8">
              <w:rPr>
                <w:sz w:val="24"/>
                <w:szCs w:val="28"/>
              </w:rPr>
              <w:t>үшін</w:t>
            </w:r>
            <w:r w:rsidRPr="00FE34C8">
              <w:rPr>
                <w:spacing w:val="-8"/>
                <w:sz w:val="24"/>
                <w:szCs w:val="28"/>
              </w:rPr>
              <w:t xml:space="preserve"> </w:t>
            </w:r>
            <w:r w:rsidRPr="00FE34C8">
              <w:rPr>
                <w:sz w:val="24"/>
                <w:szCs w:val="28"/>
              </w:rPr>
              <w:t>шот</w:t>
            </w:r>
            <w:r w:rsidRPr="00FE34C8">
              <w:rPr>
                <w:spacing w:val="-6"/>
                <w:sz w:val="24"/>
                <w:szCs w:val="28"/>
              </w:rPr>
              <w:t xml:space="preserve"> </w:t>
            </w:r>
            <w:r w:rsidRPr="00FE34C8">
              <w:rPr>
                <w:sz w:val="24"/>
                <w:szCs w:val="28"/>
              </w:rPr>
              <w:t>ұлғайту</w:t>
            </w:r>
            <w:r w:rsidRPr="00FE34C8">
              <w:rPr>
                <w:spacing w:val="-7"/>
                <w:sz w:val="24"/>
                <w:szCs w:val="28"/>
              </w:rPr>
              <w:t xml:space="preserve"> </w:t>
            </w:r>
            <w:r w:rsidRPr="00FE34C8">
              <w:rPr>
                <w:sz w:val="24"/>
                <w:szCs w:val="28"/>
              </w:rPr>
              <w:t>қанағаттанушылық</w:t>
            </w:r>
            <w:r w:rsidRPr="00FE34C8">
              <w:rPr>
                <w:spacing w:val="-15"/>
                <w:sz w:val="24"/>
                <w:szCs w:val="28"/>
              </w:rPr>
              <w:t xml:space="preserve"> </w:t>
            </w:r>
            <w:r w:rsidRPr="00FE34C8">
              <w:rPr>
                <w:sz w:val="24"/>
                <w:szCs w:val="28"/>
              </w:rPr>
              <w:t>клиенттердің</w:t>
            </w:r>
            <w:r w:rsidRPr="00FE34C8">
              <w:rPr>
                <w:spacing w:val="-15"/>
                <w:sz w:val="24"/>
                <w:szCs w:val="28"/>
              </w:rPr>
              <w:t xml:space="preserve"> </w:t>
            </w:r>
            <w:r w:rsidRPr="00FE34C8">
              <w:rPr>
                <w:sz w:val="24"/>
                <w:szCs w:val="28"/>
              </w:rPr>
              <w:t>сапасымен</w:t>
            </w:r>
            <w:r w:rsidRPr="00FE34C8">
              <w:rPr>
                <w:spacing w:val="-15"/>
                <w:sz w:val="24"/>
                <w:szCs w:val="28"/>
              </w:rPr>
              <w:t xml:space="preserve"> </w:t>
            </w:r>
            <w:r w:rsidRPr="00FE34C8">
              <w:rPr>
                <w:sz w:val="24"/>
                <w:szCs w:val="28"/>
              </w:rPr>
              <w:t>қызмет көрсету,</w:t>
            </w:r>
            <w:r w:rsidRPr="00FE34C8">
              <w:rPr>
                <w:spacing w:val="-15"/>
                <w:sz w:val="24"/>
                <w:szCs w:val="28"/>
              </w:rPr>
              <w:t xml:space="preserve"> </w:t>
            </w:r>
            <w:r w:rsidRPr="00FE34C8">
              <w:rPr>
                <w:sz w:val="24"/>
                <w:szCs w:val="28"/>
              </w:rPr>
              <w:t>жылдамдықпен</w:t>
            </w:r>
            <w:r w:rsidRPr="00FE34C8">
              <w:rPr>
                <w:spacing w:val="-15"/>
                <w:sz w:val="24"/>
                <w:szCs w:val="28"/>
              </w:rPr>
              <w:t xml:space="preserve"> </w:t>
            </w:r>
            <w:r w:rsidRPr="00FE34C8">
              <w:rPr>
                <w:sz w:val="24"/>
                <w:szCs w:val="28"/>
              </w:rPr>
              <w:t>жүктерді жеткізу.</w:t>
            </w:r>
          </w:p>
        </w:tc>
      </w:tr>
      <w:tr w:rsidR="00EE6C86" w:rsidRPr="001A5D23" w:rsidTr="00441A98">
        <w:trPr>
          <w:trHeight w:val="687"/>
        </w:trPr>
        <w:tc>
          <w:tcPr>
            <w:tcW w:w="1843" w:type="dxa"/>
          </w:tcPr>
          <w:p w:rsidR="00EE6C86" w:rsidRPr="00FE34C8" w:rsidRDefault="00EE6C86" w:rsidP="00EE6C86">
            <w:pPr>
              <w:pStyle w:val="TableParagraph"/>
              <w:spacing w:before="0"/>
              <w:ind w:left="0"/>
              <w:jc w:val="both"/>
              <w:rPr>
                <w:sz w:val="24"/>
                <w:szCs w:val="28"/>
              </w:rPr>
            </w:pPr>
            <w:r w:rsidRPr="00FE34C8">
              <w:rPr>
                <w:sz w:val="24"/>
                <w:szCs w:val="28"/>
              </w:rPr>
              <w:t>Коммерциялық</w:t>
            </w:r>
            <w:r w:rsidRPr="00FE34C8">
              <w:rPr>
                <w:spacing w:val="-5"/>
                <w:sz w:val="24"/>
                <w:szCs w:val="28"/>
              </w:rPr>
              <w:t xml:space="preserve"> </w:t>
            </w:r>
            <w:r w:rsidRPr="00FE34C8">
              <w:rPr>
                <w:spacing w:val="-2"/>
                <w:sz w:val="24"/>
                <w:szCs w:val="28"/>
              </w:rPr>
              <w:t>әсерлері</w:t>
            </w:r>
          </w:p>
        </w:tc>
        <w:tc>
          <w:tcPr>
            <w:tcW w:w="7796" w:type="dxa"/>
          </w:tcPr>
          <w:p w:rsidR="00EE6C86" w:rsidRPr="00FE34C8" w:rsidRDefault="00EE6C86" w:rsidP="00EE6C86">
            <w:pPr>
              <w:pStyle w:val="TableParagraph"/>
              <w:spacing w:before="0"/>
              <w:ind w:left="0"/>
              <w:rPr>
                <w:sz w:val="24"/>
                <w:szCs w:val="28"/>
              </w:rPr>
            </w:pPr>
            <w:r w:rsidRPr="00FE34C8">
              <w:rPr>
                <w:sz w:val="24"/>
                <w:szCs w:val="28"/>
              </w:rPr>
              <w:t>Өсу</w:t>
            </w:r>
            <w:r w:rsidRPr="00FE34C8">
              <w:rPr>
                <w:spacing w:val="38"/>
                <w:sz w:val="24"/>
                <w:szCs w:val="28"/>
              </w:rPr>
              <w:t xml:space="preserve"> </w:t>
            </w:r>
            <w:r w:rsidRPr="00FE34C8">
              <w:rPr>
                <w:sz w:val="24"/>
                <w:szCs w:val="28"/>
              </w:rPr>
              <w:t>көлемнің</w:t>
            </w:r>
            <w:r w:rsidRPr="00FE34C8">
              <w:rPr>
                <w:spacing w:val="36"/>
                <w:sz w:val="24"/>
                <w:szCs w:val="28"/>
              </w:rPr>
              <w:t xml:space="preserve"> </w:t>
            </w:r>
            <w:r w:rsidRPr="00FE34C8">
              <w:rPr>
                <w:sz w:val="24"/>
                <w:szCs w:val="28"/>
              </w:rPr>
              <w:t>тасымалдау,</w:t>
            </w:r>
            <w:r w:rsidRPr="00FE34C8">
              <w:rPr>
                <w:spacing w:val="37"/>
                <w:sz w:val="24"/>
                <w:szCs w:val="28"/>
              </w:rPr>
              <w:t xml:space="preserve"> </w:t>
            </w:r>
            <w:r w:rsidRPr="00FE34C8">
              <w:rPr>
                <w:sz w:val="24"/>
                <w:szCs w:val="28"/>
              </w:rPr>
              <w:t>арттыру</w:t>
            </w:r>
            <w:r w:rsidRPr="00FE34C8">
              <w:rPr>
                <w:spacing w:val="36"/>
                <w:sz w:val="24"/>
                <w:szCs w:val="28"/>
              </w:rPr>
              <w:t xml:space="preserve"> </w:t>
            </w:r>
            <w:r w:rsidRPr="00FE34C8">
              <w:rPr>
                <w:sz w:val="24"/>
                <w:szCs w:val="28"/>
              </w:rPr>
              <w:t>өнімділікті арттыру,</w:t>
            </w:r>
            <w:r w:rsidRPr="00FE34C8">
              <w:rPr>
                <w:spacing w:val="37"/>
                <w:sz w:val="24"/>
                <w:szCs w:val="28"/>
              </w:rPr>
              <w:t xml:space="preserve"> </w:t>
            </w:r>
            <w:r w:rsidRPr="00FE34C8">
              <w:rPr>
                <w:sz w:val="24"/>
                <w:szCs w:val="28"/>
              </w:rPr>
              <w:t>экономикалық шығындарды азайту, логистикалық шығындарды азайту.</w:t>
            </w:r>
          </w:p>
        </w:tc>
      </w:tr>
      <w:tr w:rsidR="00EE6C86" w:rsidRPr="00FE34C8" w:rsidTr="00441A98">
        <w:trPr>
          <w:trHeight w:val="1986"/>
        </w:trPr>
        <w:tc>
          <w:tcPr>
            <w:tcW w:w="1843" w:type="dxa"/>
          </w:tcPr>
          <w:p w:rsidR="00EE6C86" w:rsidRPr="00FE34C8" w:rsidRDefault="00EE6C86" w:rsidP="00EE6C86">
            <w:pPr>
              <w:pStyle w:val="TableParagraph"/>
              <w:spacing w:before="0"/>
              <w:ind w:left="0"/>
              <w:jc w:val="both"/>
              <w:rPr>
                <w:sz w:val="24"/>
                <w:szCs w:val="28"/>
              </w:rPr>
            </w:pPr>
            <w:r w:rsidRPr="00FE34C8">
              <w:rPr>
                <w:spacing w:val="-2"/>
                <w:sz w:val="24"/>
                <w:szCs w:val="28"/>
              </w:rPr>
              <w:t xml:space="preserve">Әлеуметтік- </w:t>
            </w:r>
            <w:r w:rsidRPr="00FE34C8">
              <w:rPr>
                <w:sz w:val="24"/>
                <w:szCs w:val="28"/>
              </w:rPr>
              <w:t>экономикалық</w:t>
            </w:r>
            <w:r w:rsidRPr="00FE34C8">
              <w:rPr>
                <w:spacing w:val="-15"/>
                <w:sz w:val="24"/>
                <w:szCs w:val="28"/>
              </w:rPr>
              <w:t xml:space="preserve"> </w:t>
            </w:r>
            <w:r w:rsidRPr="00FE34C8">
              <w:rPr>
                <w:sz w:val="24"/>
                <w:szCs w:val="28"/>
              </w:rPr>
              <w:t>әсерлері</w:t>
            </w:r>
          </w:p>
        </w:tc>
        <w:tc>
          <w:tcPr>
            <w:tcW w:w="7796" w:type="dxa"/>
          </w:tcPr>
          <w:p w:rsidR="00EE6C86" w:rsidRPr="00FE34C8" w:rsidRDefault="00EE6C86" w:rsidP="00EE6C86">
            <w:pPr>
              <w:pStyle w:val="TableParagraph"/>
              <w:spacing w:before="0"/>
              <w:ind w:left="0"/>
              <w:rPr>
                <w:sz w:val="24"/>
                <w:szCs w:val="28"/>
              </w:rPr>
            </w:pPr>
            <w:r w:rsidRPr="00FE34C8">
              <w:rPr>
                <w:sz w:val="24"/>
                <w:szCs w:val="28"/>
              </w:rPr>
              <w:t xml:space="preserve">Жауапты жаңа құрылымдық бөлімшелердің пайда болуына байланысты кәсіпорынның ұйымдық құрылымын жетілдіру цифрландыруды енгізу </w:t>
            </w:r>
            <w:r w:rsidR="00583161" w:rsidRPr="00FE34C8">
              <w:rPr>
                <w:sz w:val="24"/>
                <w:szCs w:val="28"/>
              </w:rPr>
              <w:t>үдеріс</w:t>
            </w:r>
            <w:r w:rsidRPr="00FE34C8">
              <w:rPr>
                <w:sz w:val="24"/>
                <w:szCs w:val="28"/>
              </w:rPr>
              <w:t>тердің Еңбек ресурстарының сапасы мен өнімділігін, өңдеу, беру және сақтау сапасын арттыру</w:t>
            </w:r>
            <w:r w:rsidRPr="00FE34C8">
              <w:rPr>
                <w:spacing w:val="-15"/>
                <w:sz w:val="24"/>
                <w:szCs w:val="28"/>
              </w:rPr>
              <w:t xml:space="preserve"> </w:t>
            </w:r>
            <w:r w:rsidRPr="00FE34C8">
              <w:rPr>
                <w:sz w:val="24"/>
                <w:szCs w:val="28"/>
              </w:rPr>
              <w:t>ақпараттың</w:t>
            </w:r>
            <w:r w:rsidRPr="00FE34C8">
              <w:rPr>
                <w:spacing w:val="-15"/>
                <w:sz w:val="24"/>
                <w:szCs w:val="28"/>
              </w:rPr>
              <w:t xml:space="preserve"> </w:t>
            </w:r>
            <w:r w:rsidRPr="00FE34C8">
              <w:rPr>
                <w:sz w:val="24"/>
                <w:szCs w:val="28"/>
              </w:rPr>
              <w:t>арқылы</w:t>
            </w:r>
            <w:r w:rsidRPr="00FE34C8">
              <w:rPr>
                <w:spacing w:val="-15"/>
                <w:sz w:val="24"/>
                <w:szCs w:val="28"/>
              </w:rPr>
              <w:t xml:space="preserve"> </w:t>
            </w:r>
            <w:r w:rsidRPr="00FE34C8">
              <w:rPr>
                <w:sz w:val="24"/>
                <w:szCs w:val="28"/>
              </w:rPr>
              <w:t>қалай</w:t>
            </w:r>
            <w:r w:rsidRPr="00FE34C8">
              <w:rPr>
                <w:spacing w:val="-15"/>
                <w:sz w:val="24"/>
                <w:szCs w:val="28"/>
              </w:rPr>
              <w:t xml:space="preserve"> </w:t>
            </w:r>
            <w:r w:rsidRPr="00FE34C8">
              <w:rPr>
                <w:sz w:val="24"/>
                <w:szCs w:val="28"/>
              </w:rPr>
              <w:t>енгізу</w:t>
            </w:r>
            <w:r w:rsidRPr="00FE34C8">
              <w:rPr>
                <w:spacing w:val="-15"/>
                <w:sz w:val="24"/>
                <w:szCs w:val="28"/>
              </w:rPr>
              <w:t xml:space="preserve"> </w:t>
            </w:r>
            <w:r w:rsidRPr="00FE34C8">
              <w:rPr>
                <w:sz w:val="24"/>
                <w:szCs w:val="28"/>
              </w:rPr>
              <w:t>жаңа</w:t>
            </w:r>
            <w:r w:rsidRPr="00FE34C8">
              <w:rPr>
                <w:spacing w:val="-15"/>
                <w:sz w:val="24"/>
                <w:szCs w:val="28"/>
              </w:rPr>
              <w:t xml:space="preserve"> </w:t>
            </w:r>
            <w:r w:rsidRPr="00FE34C8">
              <w:rPr>
                <w:sz w:val="24"/>
                <w:szCs w:val="28"/>
              </w:rPr>
              <w:t>технологиялар, сондай-ақ білікті кадрларды тарту. Ұлғайту</w:t>
            </w:r>
            <w:r w:rsidRPr="00FE34C8">
              <w:rPr>
                <w:sz w:val="24"/>
                <w:szCs w:val="28"/>
                <w:lang w:val="kk-KZ"/>
              </w:rPr>
              <w:t xml:space="preserve"> </w:t>
            </w:r>
            <w:r w:rsidRPr="00FE34C8">
              <w:rPr>
                <w:sz w:val="24"/>
                <w:szCs w:val="28"/>
              </w:rPr>
              <w:t>жеделділік</w:t>
            </w:r>
            <w:r w:rsidRPr="00FE34C8">
              <w:rPr>
                <w:spacing w:val="-7"/>
                <w:sz w:val="24"/>
                <w:szCs w:val="28"/>
              </w:rPr>
              <w:t xml:space="preserve"> </w:t>
            </w:r>
            <w:r w:rsidRPr="00FE34C8">
              <w:rPr>
                <w:sz w:val="24"/>
                <w:szCs w:val="28"/>
              </w:rPr>
              <w:t>жылы</w:t>
            </w:r>
            <w:r w:rsidRPr="00FE34C8">
              <w:rPr>
                <w:spacing w:val="-8"/>
                <w:sz w:val="24"/>
                <w:szCs w:val="28"/>
              </w:rPr>
              <w:t xml:space="preserve"> </w:t>
            </w:r>
            <w:r w:rsidR="00583161" w:rsidRPr="00FE34C8">
              <w:rPr>
                <w:sz w:val="24"/>
                <w:szCs w:val="28"/>
              </w:rPr>
              <w:t>үдеріс</w:t>
            </w:r>
            <w:r w:rsidRPr="00FE34C8">
              <w:rPr>
                <w:sz w:val="24"/>
                <w:szCs w:val="28"/>
              </w:rPr>
              <w:t>терде</w:t>
            </w:r>
            <w:r w:rsidRPr="00FE34C8">
              <w:rPr>
                <w:spacing w:val="-8"/>
                <w:sz w:val="24"/>
                <w:szCs w:val="28"/>
              </w:rPr>
              <w:t xml:space="preserve"> </w:t>
            </w:r>
            <w:r w:rsidRPr="00FE34C8">
              <w:rPr>
                <w:sz w:val="24"/>
                <w:szCs w:val="28"/>
              </w:rPr>
              <w:t>қабылдаудың</w:t>
            </w:r>
            <w:r w:rsidRPr="00FE34C8">
              <w:rPr>
                <w:spacing w:val="-8"/>
                <w:sz w:val="24"/>
                <w:szCs w:val="28"/>
              </w:rPr>
              <w:t xml:space="preserve"> </w:t>
            </w:r>
            <w:r w:rsidRPr="00FE34C8">
              <w:rPr>
                <w:sz w:val="24"/>
                <w:szCs w:val="28"/>
              </w:rPr>
              <w:t>шешімдердің</w:t>
            </w:r>
            <w:r w:rsidRPr="00FE34C8">
              <w:rPr>
                <w:spacing w:val="-9"/>
                <w:sz w:val="24"/>
                <w:szCs w:val="28"/>
              </w:rPr>
              <w:t xml:space="preserve"> </w:t>
            </w:r>
            <w:r w:rsidRPr="00FE34C8">
              <w:rPr>
                <w:sz w:val="24"/>
                <w:szCs w:val="28"/>
              </w:rPr>
              <w:t>жылы</w:t>
            </w:r>
            <w:r w:rsidRPr="00FE34C8">
              <w:rPr>
                <w:spacing w:val="-8"/>
                <w:sz w:val="24"/>
                <w:szCs w:val="28"/>
              </w:rPr>
              <w:t xml:space="preserve"> </w:t>
            </w:r>
            <w:r w:rsidRPr="00FE34C8">
              <w:rPr>
                <w:sz w:val="24"/>
                <w:szCs w:val="28"/>
              </w:rPr>
              <w:t>басқарманың</w:t>
            </w:r>
            <w:r w:rsidRPr="00FE34C8">
              <w:rPr>
                <w:spacing w:val="-7"/>
                <w:sz w:val="24"/>
                <w:szCs w:val="28"/>
              </w:rPr>
              <w:t xml:space="preserve"> </w:t>
            </w:r>
            <w:r w:rsidRPr="00FE34C8">
              <w:rPr>
                <w:sz w:val="24"/>
                <w:szCs w:val="28"/>
              </w:rPr>
              <w:t>қайта</w:t>
            </w:r>
            <w:r w:rsidRPr="00FE34C8">
              <w:rPr>
                <w:spacing w:val="-2"/>
                <w:sz w:val="24"/>
                <w:szCs w:val="28"/>
              </w:rPr>
              <w:t>арбалармен.</w:t>
            </w:r>
          </w:p>
        </w:tc>
      </w:tr>
      <w:tr w:rsidR="00EE6C86" w:rsidRPr="00FE34C8" w:rsidTr="00441A98">
        <w:trPr>
          <w:trHeight w:val="273"/>
        </w:trPr>
        <w:tc>
          <w:tcPr>
            <w:tcW w:w="9639" w:type="dxa"/>
            <w:gridSpan w:val="2"/>
          </w:tcPr>
          <w:p w:rsidR="00EE6C86" w:rsidRPr="00FE34C8" w:rsidRDefault="00EE6C86" w:rsidP="00BF2B71">
            <w:pPr>
              <w:pStyle w:val="TableParagraph"/>
              <w:spacing w:before="0"/>
              <w:jc w:val="both"/>
              <w:rPr>
                <w:i/>
                <w:sz w:val="24"/>
                <w:szCs w:val="28"/>
                <w:lang w:val="kk-KZ"/>
              </w:rPr>
            </w:pPr>
            <w:r w:rsidRPr="00FE34C8">
              <w:rPr>
                <w:i/>
                <w:sz w:val="24"/>
                <w:szCs w:val="28"/>
                <w:lang w:val="kk-KZ"/>
              </w:rPr>
              <w:t>Ескерту: [</w:t>
            </w:r>
            <w:r w:rsidR="00BC7926" w:rsidRPr="00FE34C8">
              <w:rPr>
                <w:i/>
                <w:sz w:val="24"/>
                <w:szCs w:val="28"/>
                <w:lang w:val="kk-KZ"/>
              </w:rPr>
              <w:t>8</w:t>
            </w:r>
            <w:r w:rsidR="00BF2B71">
              <w:rPr>
                <w:i/>
                <w:sz w:val="24"/>
                <w:szCs w:val="28"/>
                <w:lang w:val="en-US"/>
              </w:rPr>
              <w:t>6</w:t>
            </w:r>
            <w:r w:rsidRPr="00FE34C8">
              <w:rPr>
                <w:i/>
                <w:sz w:val="24"/>
                <w:szCs w:val="28"/>
                <w:lang w:val="kk-KZ"/>
              </w:rPr>
              <w:t xml:space="preserve">, </w:t>
            </w:r>
            <w:r w:rsidR="00BC7926" w:rsidRPr="00FE34C8">
              <w:rPr>
                <w:i/>
                <w:sz w:val="24"/>
                <w:szCs w:val="28"/>
                <w:lang w:val="kk-KZ"/>
              </w:rPr>
              <w:t>10</w:t>
            </w:r>
            <w:r w:rsidR="00BF2B71">
              <w:rPr>
                <w:i/>
                <w:sz w:val="24"/>
                <w:szCs w:val="28"/>
                <w:lang w:val="en-US"/>
              </w:rPr>
              <w:t>5</w:t>
            </w:r>
            <w:r w:rsidRPr="00FE34C8">
              <w:rPr>
                <w:i/>
                <w:sz w:val="24"/>
                <w:szCs w:val="28"/>
                <w:lang w:val="kk-KZ"/>
              </w:rPr>
              <w:t xml:space="preserve">] дереккөздер негізінде жасалған </w:t>
            </w:r>
          </w:p>
        </w:tc>
      </w:tr>
    </w:tbl>
    <w:p w:rsidR="00503972" w:rsidRDefault="00503972" w:rsidP="00EE6C86">
      <w:pPr>
        <w:pStyle w:val="Times14"/>
        <w:rPr>
          <w:lang w:val="ru-RU"/>
        </w:rPr>
      </w:pPr>
    </w:p>
    <w:p w:rsidR="003B3573" w:rsidRPr="003B3573" w:rsidRDefault="003B3573" w:rsidP="00FC3221">
      <w:pPr>
        <w:pStyle w:val="Times14"/>
        <w:rPr>
          <w:color w:val="000000" w:themeColor="text1"/>
          <w:lang w:val="kk-KZ"/>
        </w:rPr>
      </w:pPr>
      <w:r w:rsidRPr="003B3573">
        <w:rPr>
          <w:color w:val="000000" w:themeColor="text1"/>
          <w:lang w:val="kk-KZ"/>
        </w:rPr>
        <w:lastRenderedPageBreak/>
        <w:t>Көлік-логистикалық қызмет көрсету экожүйелерінде енгізілетін цифрлық технологиялардың өтелу мерзімі әдетте 2–3 жылды құрайды. Бұл мерзім салынған инвестиция көлеміне және қызметкерлердің жаңа технологияларды қаншалықты тиімді қолдануына байланысты. Цифрландырудан кейін үдерістерді жетілдіру және шығындарды үнемдеу жалғасады, өйткені автоматтандыру мен бірлескен жұмыс арқылы тиімсіз әрекеттер жойылады. Сонымен қатар, бұлттық технологияларды қолдану күрделі шығындарды қысқартып, операциялық бюджет арқылы икемді басқаруға жол ашады. Цифрлық трансформация ұйымдарға өнімді нарыққа шығару үдерісін жеделдетуге және клиенттердің сұраныстарын тереңірек түсінуге мүмкіндік береді.</w:t>
      </w:r>
    </w:p>
    <w:p w:rsidR="003B3573" w:rsidRPr="003B3573" w:rsidRDefault="003B3573" w:rsidP="003B3573">
      <w:pPr>
        <w:pStyle w:val="Times14"/>
        <w:rPr>
          <w:color w:val="000000" w:themeColor="text1"/>
          <w:lang w:val="kk-KZ"/>
        </w:rPr>
      </w:pPr>
      <w:r w:rsidRPr="003B3573">
        <w:rPr>
          <w:color w:val="000000" w:themeColor="text1"/>
          <w:lang w:val="kk-KZ"/>
        </w:rPr>
        <w:t>Көптеген компаниялар үшін цифрлық технологияларды енгізудің басты мақсаты – экономикалық тиімділікті арттыру. Көлік-логистикалық жүйелердегі тиімділік осы технологияларды қолдану арқылы қол жеткізілетін үнем мен қосымша пайдамен тығыз байланысты. Цифрландыру технологиялық үдерістерді оңтайландырып, бұрын мүмкін болмаған операцияларды іске асыруға жол ашады. Осылайша, компаниялар қаржылық көрсеткіштерін жақсарта алады. Сондықтан жаңа технологияларды енгізу барысында жобаның экономикалық тиімділігін бағалау – шешім қабылдаудағы маңызды кезең. Цифрлық технологиялардың оң әсерін бағалау үшін, ең алдымен, материалдық шығындарды салыстырмалы түрде үнемдеу әдісі қолданылады, себебі кез келген кәсіпорынның басты мақсаты – кірісті ұлғайту.</w:t>
      </w:r>
    </w:p>
    <w:p w:rsidR="00EE6C86" w:rsidRPr="003B3573" w:rsidRDefault="009758C5" w:rsidP="00EE6C86">
      <w:pPr>
        <w:pStyle w:val="Times14"/>
        <w:rPr>
          <w:color w:val="000000" w:themeColor="text1"/>
          <w:lang w:val="kk-KZ"/>
        </w:rPr>
      </w:pPr>
      <w:r w:rsidRPr="003B3573">
        <w:rPr>
          <w:color w:val="000000" w:themeColor="text1"/>
          <w:lang w:val="kk-KZ"/>
        </w:rPr>
        <w:t>Экономикалық әсерді абсолютті түрде есептеу үшін келесі формула қолданылады</w:t>
      </w:r>
      <w:r w:rsidR="00EE6C86" w:rsidRPr="003B3573">
        <w:rPr>
          <w:color w:val="000000" w:themeColor="text1"/>
          <w:lang w:val="kk-KZ"/>
        </w:rPr>
        <w:t>:</w:t>
      </w:r>
    </w:p>
    <w:p w:rsidR="00EE6C86" w:rsidRPr="00AF19C5" w:rsidRDefault="00EE6C86" w:rsidP="00EE6C86">
      <w:pPr>
        <w:pStyle w:val="Times14"/>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547BAE" w:rsidRPr="00AF19C5" w:rsidTr="00547BAE">
        <w:tc>
          <w:tcPr>
            <w:tcW w:w="9067" w:type="dxa"/>
          </w:tcPr>
          <w:p w:rsidR="00547BAE" w:rsidRPr="00AF19C5" w:rsidRDefault="00547BAE" w:rsidP="00547BAE">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ЭМ = М</w:t>
            </w:r>
            <w:r w:rsidRPr="00AF19C5">
              <w:rPr>
                <w:rFonts w:ascii="Times New Roman" w:hAnsi="Times New Roman" w:cs="Times New Roman"/>
                <w:sz w:val="28"/>
                <w:szCs w:val="28"/>
                <w:vertAlign w:val="subscript"/>
                <w:lang w:val="kk-KZ"/>
              </w:rPr>
              <w:t>1</w:t>
            </w:r>
            <w:r w:rsidRPr="00AF19C5">
              <w:rPr>
                <w:rFonts w:ascii="Times New Roman" w:hAnsi="Times New Roman" w:cs="Times New Roman"/>
                <w:sz w:val="28"/>
                <w:szCs w:val="28"/>
                <w:lang w:val="kk-KZ"/>
              </w:rPr>
              <w:t xml:space="preserve"> х </w:t>
            </w:r>
            <w:r w:rsidRPr="00AF19C5">
              <w:rPr>
                <w:rFonts w:ascii="Cambria Math" w:hAnsi="Cambria Math" w:cs="Cambria Math"/>
                <w:sz w:val="28"/>
                <w:szCs w:val="28"/>
                <w:lang w:val="kk-KZ"/>
              </w:rPr>
              <w:t>𝐼𝑝</w:t>
            </w:r>
            <w:r w:rsidRPr="00AF19C5">
              <w:rPr>
                <w:rFonts w:ascii="Times New Roman" w:hAnsi="Times New Roman" w:cs="Times New Roman"/>
                <w:sz w:val="28"/>
                <w:szCs w:val="28"/>
                <w:lang w:val="kk-KZ"/>
              </w:rPr>
              <w:t xml:space="preserve"> − М</w:t>
            </w:r>
            <w:r w:rsidRPr="00AF19C5">
              <w:rPr>
                <w:rFonts w:ascii="Times New Roman" w:hAnsi="Times New Roman" w:cs="Times New Roman"/>
                <w:sz w:val="28"/>
                <w:szCs w:val="28"/>
                <w:vertAlign w:val="subscript"/>
                <w:lang w:val="kk-KZ"/>
              </w:rPr>
              <w:t>2</w:t>
            </w:r>
          </w:p>
        </w:tc>
        <w:tc>
          <w:tcPr>
            <w:tcW w:w="561" w:type="dxa"/>
          </w:tcPr>
          <w:p w:rsidR="00547BAE" w:rsidRPr="00AF19C5" w:rsidRDefault="00547BAE" w:rsidP="00547BAE">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(7)</w:t>
            </w:r>
          </w:p>
        </w:tc>
      </w:tr>
    </w:tbl>
    <w:p w:rsidR="00547BAE" w:rsidRPr="00AF19C5" w:rsidRDefault="00547BAE" w:rsidP="00EE6C86">
      <w:pPr>
        <w:pStyle w:val="Times14"/>
        <w:rPr>
          <w:lang w:val="kk-KZ"/>
        </w:rPr>
      </w:pPr>
    </w:p>
    <w:p w:rsidR="00EE6C86" w:rsidRPr="00AF19C5" w:rsidRDefault="00EE6C86" w:rsidP="00EE6C86">
      <w:pPr>
        <w:pStyle w:val="Times14"/>
        <w:rPr>
          <w:lang w:val="kk-KZ"/>
        </w:rPr>
      </w:pPr>
      <w:r w:rsidRPr="00AF19C5">
        <w:rPr>
          <w:lang w:val="kk-KZ"/>
        </w:rPr>
        <w:t>белгілер келесідей:</w:t>
      </w:r>
    </w:p>
    <w:p w:rsidR="00EE6C86" w:rsidRPr="00AF19C5" w:rsidRDefault="00EE6C86" w:rsidP="00EE6C86">
      <w:pPr>
        <w:pStyle w:val="Times14"/>
        <w:rPr>
          <w:lang w:val="kk-KZ"/>
        </w:rPr>
      </w:pPr>
      <w:r w:rsidRPr="00AF19C5">
        <w:rPr>
          <w:lang w:val="kk-KZ"/>
        </w:rPr>
        <w:t>М</w:t>
      </w:r>
      <w:r w:rsidRPr="00AF19C5">
        <w:rPr>
          <w:vertAlign w:val="subscript"/>
          <w:lang w:val="kk-KZ"/>
        </w:rPr>
        <w:t>1</w:t>
      </w:r>
      <w:r w:rsidRPr="00AF19C5">
        <w:rPr>
          <w:lang w:val="kk-KZ"/>
        </w:rPr>
        <w:t xml:space="preserve"> – </w:t>
      </w:r>
      <w:r w:rsidR="009758C5" w:rsidRPr="009758C5">
        <w:rPr>
          <w:lang w:val="kk-KZ"/>
        </w:rPr>
        <w:t>цифрлық технологияларды енгізуге дейінгі жеткізілім көлеміне материалдық шығындардың сомасы</w:t>
      </w:r>
      <w:r w:rsidRPr="00AF19C5">
        <w:rPr>
          <w:lang w:val="kk-KZ"/>
        </w:rPr>
        <w:t>;</w:t>
      </w:r>
    </w:p>
    <w:p w:rsidR="00EE6C86" w:rsidRPr="00AF19C5" w:rsidRDefault="00EE6C86" w:rsidP="00EE6C86">
      <w:pPr>
        <w:pStyle w:val="Times14"/>
        <w:rPr>
          <w:lang w:val="kk-KZ"/>
        </w:rPr>
      </w:pPr>
      <w:r w:rsidRPr="00AF19C5">
        <w:rPr>
          <w:lang w:val="kk-KZ"/>
        </w:rPr>
        <w:t>М</w:t>
      </w:r>
      <w:r w:rsidRPr="00AF19C5">
        <w:rPr>
          <w:vertAlign w:val="subscript"/>
          <w:lang w:val="kk-KZ"/>
        </w:rPr>
        <w:t>2</w:t>
      </w:r>
      <w:r w:rsidRPr="00AF19C5">
        <w:rPr>
          <w:lang w:val="kk-KZ"/>
        </w:rPr>
        <w:t xml:space="preserve"> – </w:t>
      </w:r>
      <w:r w:rsidR="009758C5" w:rsidRPr="009758C5">
        <w:rPr>
          <w:lang w:val="kk-KZ"/>
        </w:rPr>
        <w:t>цифрлық технологияларды енгізгеннен кейінгі жеткізілім көлеміне материалдық шығындардың сомасы</w:t>
      </w:r>
      <w:r w:rsidRPr="00AF19C5">
        <w:rPr>
          <w:lang w:val="kk-KZ"/>
        </w:rPr>
        <w:t>;</w:t>
      </w:r>
    </w:p>
    <w:p w:rsidR="00EE6C86" w:rsidRPr="00AF19C5" w:rsidRDefault="00EE6C86" w:rsidP="00EE6C86">
      <w:pPr>
        <w:pStyle w:val="Times14"/>
        <w:rPr>
          <w:lang w:val="kk-KZ"/>
        </w:rPr>
      </w:pPr>
      <w:r w:rsidRPr="00AF19C5">
        <w:rPr>
          <w:rFonts w:ascii="Cambria Math" w:hAnsi="Cambria Math" w:cs="Cambria Math"/>
          <w:lang w:val="kk-KZ"/>
        </w:rPr>
        <w:t>𝐼𝑝</w:t>
      </w:r>
      <w:r w:rsidRPr="00AF19C5">
        <w:rPr>
          <w:lang w:val="kk-KZ"/>
        </w:rPr>
        <w:t xml:space="preserve"> – </w:t>
      </w:r>
      <w:r w:rsidR="009758C5" w:rsidRPr="009758C5">
        <w:rPr>
          <w:lang w:val="kk-KZ"/>
        </w:rPr>
        <w:t>цифрлық технологияларды енгізгеннен кейін жеткізілім көлемінің өсу индекс</w:t>
      </w:r>
      <w:r w:rsidRPr="00AF19C5">
        <w:rPr>
          <w:lang w:val="kk-KZ"/>
        </w:rPr>
        <w:t>і.</w:t>
      </w:r>
    </w:p>
    <w:p w:rsidR="00EE6C86" w:rsidRPr="00AF19C5" w:rsidRDefault="009758C5" w:rsidP="00EE6C86">
      <w:pPr>
        <w:pStyle w:val="Times14"/>
        <w:rPr>
          <w:lang w:val="kk-KZ"/>
        </w:rPr>
      </w:pPr>
      <w:r w:rsidRPr="009758C5">
        <w:rPr>
          <w:lang w:val="kk-KZ"/>
        </w:rPr>
        <w:t>Жалпы мағынада тиімділік (салыстырмалы шама) – бұл алынған нәтиженің жүзеге асырылған шығындарға қатынасы арқылы анықталатын үдерістің немесе жобаның тиімділігі, оны былай есептеуге болады:</w:t>
      </w:r>
    </w:p>
    <w:p w:rsidR="00EE6C86" w:rsidRPr="00AF19C5" w:rsidRDefault="00EE6C86" w:rsidP="00EE6C86">
      <w:pPr>
        <w:pStyle w:val="Times14"/>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547BAE" w:rsidRPr="00AF19C5" w:rsidTr="00547BAE">
        <w:tc>
          <w:tcPr>
            <w:tcW w:w="9067" w:type="dxa"/>
          </w:tcPr>
          <w:p w:rsidR="00547BAE" w:rsidRPr="00AF19C5" w:rsidRDefault="00547BAE" w:rsidP="00547BAE">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Тиімділік = Нәтиже/Шығындар</w:t>
            </w:r>
          </w:p>
        </w:tc>
        <w:tc>
          <w:tcPr>
            <w:tcW w:w="561" w:type="dxa"/>
          </w:tcPr>
          <w:p w:rsidR="00547BAE" w:rsidRPr="00AF19C5" w:rsidRDefault="00547BAE" w:rsidP="00547BAE">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(8)</w:t>
            </w:r>
          </w:p>
        </w:tc>
      </w:tr>
    </w:tbl>
    <w:p w:rsidR="00EE6C86" w:rsidRPr="00AF19C5" w:rsidRDefault="00EE6C86" w:rsidP="00EE6C86">
      <w:pPr>
        <w:pStyle w:val="ac"/>
        <w:ind w:firstLine="709"/>
        <w:jc w:val="both"/>
        <w:rPr>
          <w:lang w:val="kk-KZ"/>
        </w:rPr>
      </w:pPr>
    </w:p>
    <w:p w:rsidR="00EE6C86" w:rsidRPr="00AF19C5" w:rsidRDefault="00EE6C86" w:rsidP="00EE6C86">
      <w:pPr>
        <w:pStyle w:val="Times14"/>
        <w:rPr>
          <w:lang w:val="kk-KZ"/>
        </w:rPr>
      </w:pPr>
      <w:r w:rsidRPr="00AF19C5">
        <w:rPr>
          <w:lang w:val="kk-KZ"/>
        </w:rPr>
        <w:t>Экономикалық әсерді абсолютті түрде есептеу үшін келесі формуланы қолдануға болады:</w:t>
      </w:r>
    </w:p>
    <w:p w:rsidR="00EE6C86" w:rsidRPr="00AF19C5" w:rsidRDefault="00EE6C86" w:rsidP="00EE6C86">
      <w:pPr>
        <w:pStyle w:val="ac"/>
        <w:ind w:firstLine="709"/>
        <w:jc w:val="both"/>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547BAE" w:rsidRPr="00AF19C5" w:rsidTr="00547BAE">
        <w:tc>
          <w:tcPr>
            <w:tcW w:w="9067" w:type="dxa"/>
          </w:tcPr>
          <w:p w:rsidR="00547BAE" w:rsidRPr="00AF19C5" w:rsidRDefault="00547BAE" w:rsidP="00547BAE">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Э</w:t>
            </w:r>
            <w:r w:rsidRPr="00AF19C5">
              <w:rPr>
                <w:rFonts w:ascii="Times New Roman" w:hAnsi="Times New Roman" w:cs="Times New Roman"/>
                <w:sz w:val="28"/>
                <w:szCs w:val="28"/>
                <w:vertAlign w:val="subscript"/>
                <w:lang w:val="kk-KZ"/>
              </w:rPr>
              <w:t>ф</w:t>
            </w:r>
            <w:r w:rsidRPr="00AF19C5">
              <w:rPr>
                <w:rFonts w:ascii="Times New Roman" w:hAnsi="Times New Roman" w:cs="Times New Roman"/>
                <w:sz w:val="28"/>
                <w:szCs w:val="28"/>
                <w:lang w:val="kk-KZ"/>
              </w:rPr>
              <w:t xml:space="preserve"> = Э – З</w:t>
            </w:r>
          </w:p>
        </w:tc>
        <w:tc>
          <w:tcPr>
            <w:tcW w:w="561" w:type="dxa"/>
          </w:tcPr>
          <w:p w:rsidR="00547BAE" w:rsidRPr="00AF19C5" w:rsidRDefault="00547BAE" w:rsidP="00547BAE">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(9)</w:t>
            </w:r>
          </w:p>
        </w:tc>
      </w:tr>
    </w:tbl>
    <w:p w:rsidR="00EE6C86" w:rsidRPr="00AF19C5" w:rsidRDefault="00EE6C86" w:rsidP="00EE6C86">
      <w:pPr>
        <w:pStyle w:val="Times14"/>
        <w:rPr>
          <w:lang w:val="kk-KZ"/>
        </w:rPr>
      </w:pPr>
    </w:p>
    <w:p w:rsidR="00EE6C86" w:rsidRPr="00AF19C5" w:rsidRDefault="00EE6C86" w:rsidP="00EE6C86">
      <w:pPr>
        <w:pStyle w:val="Times14"/>
        <w:rPr>
          <w:lang w:val="kk-KZ"/>
        </w:rPr>
      </w:pPr>
      <w:r w:rsidRPr="00AF19C5">
        <w:rPr>
          <w:lang w:val="kk-KZ"/>
        </w:rPr>
        <w:lastRenderedPageBreak/>
        <w:t>белгілер келесідей:</w:t>
      </w:r>
    </w:p>
    <w:p w:rsidR="00EE6C86" w:rsidRPr="00AF19C5" w:rsidRDefault="00EE6C86" w:rsidP="00EE6C86">
      <w:pPr>
        <w:pStyle w:val="Times14"/>
        <w:rPr>
          <w:lang w:val="kk-KZ"/>
        </w:rPr>
      </w:pPr>
      <w:r w:rsidRPr="00AF19C5">
        <w:rPr>
          <w:lang w:val="kk-KZ"/>
        </w:rPr>
        <w:t>Э</w:t>
      </w:r>
      <w:r w:rsidRPr="00AF19C5">
        <w:rPr>
          <w:vertAlign w:val="subscript"/>
          <w:lang w:val="kk-KZ"/>
        </w:rPr>
        <w:t>ф</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экономикалық әсер;</w:t>
      </w:r>
    </w:p>
    <w:p w:rsidR="00EE6C86" w:rsidRPr="00AF19C5" w:rsidRDefault="00EE6C86" w:rsidP="00EE6C86">
      <w:pPr>
        <w:pStyle w:val="Times14"/>
        <w:rPr>
          <w:lang w:val="kk-KZ"/>
        </w:rPr>
      </w:pPr>
      <w:r w:rsidRPr="00AF19C5">
        <w:rPr>
          <w:lang w:val="kk-KZ"/>
        </w:rPr>
        <w:t>Э</w:t>
      </w:r>
      <w:r w:rsidR="000B05C2" w:rsidRPr="00AF19C5">
        <w:rPr>
          <w:lang w:val="kk-KZ"/>
        </w:rPr>
        <w:t xml:space="preserve"> </w:t>
      </w:r>
      <w:r w:rsidRPr="00AF19C5">
        <w:rPr>
          <w:lang w:val="kk-KZ"/>
        </w:rPr>
        <w:t>-</w:t>
      </w:r>
      <w:r w:rsidR="000B05C2" w:rsidRPr="00AF19C5">
        <w:rPr>
          <w:lang w:val="kk-KZ"/>
        </w:rPr>
        <w:t xml:space="preserve"> </w:t>
      </w:r>
      <w:r w:rsidRPr="00AF19C5">
        <w:rPr>
          <w:lang w:val="kk-KZ"/>
        </w:rPr>
        <w:t>технологияны енгізуден түсетін шығындарды қысқарту, енгізуден алынатын кіріс;</w:t>
      </w:r>
    </w:p>
    <w:p w:rsidR="00EE6C86" w:rsidRPr="00AF19C5" w:rsidRDefault="00EE6C86" w:rsidP="00EE6C86">
      <w:pPr>
        <w:pStyle w:val="Times14"/>
        <w:rPr>
          <w:lang w:val="kk-KZ"/>
        </w:rPr>
      </w:pPr>
      <w:r w:rsidRPr="00AF19C5">
        <w:rPr>
          <w:lang w:val="kk-KZ"/>
        </w:rPr>
        <w:t>З-технологияны енгізу үшін қажетті шығындар (технологияның өзіндік құны).</w:t>
      </w:r>
    </w:p>
    <w:p w:rsidR="00EE6C86" w:rsidRPr="00AF19C5" w:rsidRDefault="00EE6C86" w:rsidP="00EE6C86">
      <w:pPr>
        <w:pStyle w:val="Times14"/>
        <w:rPr>
          <w:lang w:val="kk-KZ"/>
        </w:rPr>
      </w:pPr>
      <w:r w:rsidRPr="00AF19C5">
        <w:rPr>
          <w:lang w:val="kk-KZ"/>
        </w:rPr>
        <w:t>Сондай-ақ, цифрлық технологияларды енгізу кезінде жобаның өтелу мерзімін есептеу маңызды болып табылады. Цифрлық технологияларды енгізуден өтелу кезеңін келесі формула бойынша есептеуге болады:</w:t>
      </w:r>
    </w:p>
    <w:p w:rsidR="00EE6C86" w:rsidRPr="00AF19C5" w:rsidRDefault="00EE6C86" w:rsidP="00EE6C86">
      <w:pPr>
        <w:pStyle w:val="Times14"/>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gridCol w:w="683"/>
      </w:tblGrid>
      <w:tr w:rsidR="00547BAE" w:rsidRPr="00AF19C5" w:rsidTr="00547BAE">
        <w:tc>
          <w:tcPr>
            <w:tcW w:w="9067" w:type="dxa"/>
          </w:tcPr>
          <w:p w:rsidR="00547BAE" w:rsidRPr="00AF19C5" w:rsidRDefault="00547BAE" w:rsidP="00547BAE">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Т =К / Э</w:t>
            </w:r>
            <w:r w:rsidRPr="00AF19C5">
              <w:rPr>
                <w:rFonts w:ascii="Times New Roman" w:hAnsi="Times New Roman" w:cs="Times New Roman"/>
                <w:sz w:val="28"/>
                <w:szCs w:val="28"/>
                <w:vertAlign w:val="subscript"/>
                <w:lang w:val="kk-KZ"/>
              </w:rPr>
              <w:t>ф</w:t>
            </w:r>
          </w:p>
        </w:tc>
        <w:tc>
          <w:tcPr>
            <w:tcW w:w="561" w:type="dxa"/>
          </w:tcPr>
          <w:p w:rsidR="00547BAE" w:rsidRPr="00AF19C5" w:rsidRDefault="00547BAE" w:rsidP="00547BAE">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(10)</w:t>
            </w:r>
          </w:p>
        </w:tc>
      </w:tr>
    </w:tbl>
    <w:p w:rsidR="00EE6C86" w:rsidRPr="00AF19C5" w:rsidRDefault="00EE6C86" w:rsidP="00EE6C86">
      <w:pPr>
        <w:pStyle w:val="Times14"/>
        <w:rPr>
          <w:lang w:val="kk-KZ"/>
        </w:rPr>
      </w:pPr>
    </w:p>
    <w:p w:rsidR="00EE6C86" w:rsidRPr="00AF19C5" w:rsidRDefault="00EE6C86" w:rsidP="00EE6C86">
      <w:pPr>
        <w:pStyle w:val="Times14"/>
        <w:rPr>
          <w:lang w:val="kk-KZ"/>
        </w:rPr>
      </w:pPr>
      <w:r w:rsidRPr="00AF19C5">
        <w:rPr>
          <w:lang w:val="kk-KZ"/>
        </w:rPr>
        <w:t>белгілер келесідей:</w:t>
      </w:r>
    </w:p>
    <w:p w:rsidR="00EE6C86" w:rsidRPr="00AF19C5" w:rsidRDefault="00EE6C86" w:rsidP="00EE6C86">
      <w:pPr>
        <w:pStyle w:val="Times14"/>
        <w:rPr>
          <w:lang w:val="kk-KZ"/>
        </w:rPr>
      </w:pPr>
      <w:r w:rsidRPr="00AF19C5">
        <w:rPr>
          <w:lang w:val="kk-KZ"/>
        </w:rPr>
        <w:t>Т</w:t>
      </w:r>
      <w:r w:rsidR="000B05C2" w:rsidRPr="00AF19C5">
        <w:rPr>
          <w:lang w:val="kk-KZ"/>
        </w:rPr>
        <w:t xml:space="preserve"> </w:t>
      </w:r>
      <w:r w:rsidRPr="00AF19C5">
        <w:rPr>
          <w:lang w:val="kk-KZ"/>
        </w:rPr>
        <w:t>-</w:t>
      </w:r>
      <w:r w:rsidR="000B05C2" w:rsidRPr="00AF19C5">
        <w:rPr>
          <w:lang w:val="kk-KZ"/>
        </w:rPr>
        <w:t xml:space="preserve"> </w:t>
      </w:r>
      <w:r w:rsidRPr="00AF19C5">
        <w:rPr>
          <w:lang w:val="kk-KZ"/>
        </w:rPr>
        <w:t>өтелу мерзімі;</w:t>
      </w:r>
    </w:p>
    <w:p w:rsidR="00EE6C86" w:rsidRPr="00AF19C5" w:rsidRDefault="00EE6C86" w:rsidP="00EE6C86">
      <w:pPr>
        <w:pStyle w:val="Times14"/>
        <w:rPr>
          <w:lang w:val="kk-KZ"/>
        </w:rPr>
      </w:pPr>
      <w:r w:rsidRPr="00AF19C5">
        <w:rPr>
          <w:lang w:val="kk-KZ"/>
        </w:rPr>
        <w:t>К-күрделі шығындар, технологияға инвестициялар.</w:t>
      </w:r>
    </w:p>
    <w:p w:rsidR="00EE6C86" w:rsidRPr="00AF19C5" w:rsidRDefault="00EE6C86" w:rsidP="00EE6C86">
      <w:pPr>
        <w:pStyle w:val="Times14"/>
        <w:rPr>
          <w:lang w:val="kk-KZ"/>
        </w:rPr>
      </w:pPr>
      <w:r w:rsidRPr="00AF19C5">
        <w:rPr>
          <w:lang w:val="kk-KZ"/>
        </w:rPr>
        <w:t>Әрі қарай, біз зерттеуімізге қатысты экономикалық тиімділікті құрайтын көрсеткіштерді қарастырамыз және бейімдейміз:</w:t>
      </w:r>
    </w:p>
    <w:p w:rsidR="00EE6C86" w:rsidRPr="00AF19C5" w:rsidRDefault="00EE6C86" w:rsidP="00F412B7">
      <w:pPr>
        <w:pStyle w:val="Times14"/>
        <w:numPr>
          <w:ilvl w:val="0"/>
          <w:numId w:val="86"/>
        </w:numPr>
        <w:tabs>
          <w:tab w:val="left" w:pos="993"/>
        </w:tabs>
        <w:ind w:left="0" w:firstLine="709"/>
        <w:rPr>
          <w:lang w:val="kk-KZ"/>
        </w:rPr>
      </w:pPr>
      <w:r w:rsidRPr="00AF19C5">
        <w:rPr>
          <w:lang w:val="kk-KZ"/>
        </w:rPr>
        <w:t>Көліктік-логистикалық қызмет көрсету экожүйелерін цифрландыруға арналған экономикалық шығындар (КЛҚКЭ) – бұл КЛҚКЭ-де цифрлық технологияны әзірлеу, оны компания қызметіне енгізу және оның жұмысын қолдау үшін кәсіпорын жүзеге асыруы қажет шығындар жиынтығы (</w:t>
      </w:r>
      <w:r w:rsidR="00771BEE" w:rsidRPr="00AF19C5">
        <w:rPr>
          <w:lang w:val="kk-KZ"/>
        </w:rPr>
        <w:t>32-сурет</w:t>
      </w:r>
      <w:r w:rsidRPr="00AF19C5">
        <w:rPr>
          <w:lang w:val="kk-KZ"/>
        </w:rPr>
        <w:t>).</w:t>
      </w:r>
    </w:p>
    <w:p w:rsidR="00EE6C86" w:rsidRPr="00AF19C5" w:rsidRDefault="00EE6C86" w:rsidP="00EE6C86">
      <w:pPr>
        <w:pStyle w:val="Times14"/>
        <w:rPr>
          <w:lang w:val="kk-KZ"/>
        </w:rPr>
      </w:pPr>
      <w:r w:rsidRPr="00AF19C5">
        <w:rPr>
          <w:lang w:val="kk-KZ"/>
        </w:rPr>
        <w:t>Жалпы экономикалық шығындарды анықтайық:</w:t>
      </w:r>
    </w:p>
    <w:p w:rsidR="00EE6C86" w:rsidRPr="00AF19C5" w:rsidRDefault="00EE6C86" w:rsidP="00EE6C86">
      <w:pPr>
        <w:pStyle w:val="ac"/>
        <w:tabs>
          <w:tab w:val="left" w:pos="1276"/>
          <w:tab w:val="left" w:pos="8825"/>
        </w:tabs>
        <w:ind w:firstLine="709"/>
        <w:jc w:val="both"/>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gridCol w:w="683"/>
      </w:tblGrid>
      <w:tr w:rsidR="00547BAE" w:rsidRPr="00AF19C5" w:rsidTr="00547BAE">
        <w:tc>
          <w:tcPr>
            <w:tcW w:w="9067" w:type="dxa"/>
          </w:tcPr>
          <w:p w:rsidR="00547BAE" w:rsidRPr="00AF19C5" w:rsidRDefault="00547BAE" w:rsidP="00547BAE">
            <w:pPr>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З = З</w:t>
            </w:r>
            <w:r w:rsidRPr="00AF19C5">
              <w:rPr>
                <w:rFonts w:ascii="Times New Roman" w:hAnsi="Times New Roman" w:cs="Times New Roman"/>
                <w:sz w:val="28"/>
                <w:szCs w:val="28"/>
                <w:vertAlign w:val="subscript"/>
                <w:lang w:val="kk-KZ"/>
              </w:rPr>
              <w:t>р</w:t>
            </w:r>
            <w:r w:rsidRPr="00AF19C5">
              <w:rPr>
                <w:rFonts w:ascii="Times New Roman" w:hAnsi="Times New Roman" w:cs="Times New Roman"/>
                <w:sz w:val="28"/>
                <w:szCs w:val="28"/>
                <w:lang w:val="kk-KZ"/>
              </w:rPr>
              <w:t xml:space="preserve"> + З</w:t>
            </w:r>
            <w:r w:rsidRPr="00AF19C5">
              <w:rPr>
                <w:rFonts w:ascii="Times New Roman" w:hAnsi="Times New Roman" w:cs="Times New Roman"/>
                <w:sz w:val="28"/>
                <w:szCs w:val="28"/>
                <w:vertAlign w:val="subscript"/>
                <w:lang w:val="kk-KZ"/>
              </w:rPr>
              <w:t>в</w:t>
            </w:r>
            <w:r w:rsidRPr="00AF19C5">
              <w:rPr>
                <w:rFonts w:ascii="Times New Roman" w:hAnsi="Times New Roman" w:cs="Times New Roman"/>
                <w:sz w:val="28"/>
                <w:szCs w:val="28"/>
                <w:lang w:val="kk-KZ"/>
              </w:rPr>
              <w:t xml:space="preserve"> + З</w:t>
            </w:r>
            <w:r w:rsidRPr="00AF19C5">
              <w:rPr>
                <w:rFonts w:ascii="Times New Roman" w:hAnsi="Times New Roman" w:cs="Times New Roman"/>
                <w:sz w:val="28"/>
                <w:szCs w:val="28"/>
                <w:vertAlign w:val="subscript"/>
                <w:lang w:val="kk-KZ"/>
              </w:rPr>
              <w:t>э</w:t>
            </w:r>
            <w:r w:rsidRPr="00AF19C5">
              <w:rPr>
                <w:rFonts w:ascii="Times New Roman" w:hAnsi="Times New Roman" w:cs="Times New Roman"/>
                <w:sz w:val="28"/>
                <w:szCs w:val="28"/>
                <w:lang w:val="kk-KZ"/>
              </w:rPr>
              <w:t xml:space="preserve"> + З</w:t>
            </w:r>
            <w:r w:rsidRPr="00AF19C5">
              <w:rPr>
                <w:rFonts w:ascii="Times New Roman" w:hAnsi="Times New Roman" w:cs="Times New Roman"/>
                <w:sz w:val="28"/>
                <w:szCs w:val="28"/>
                <w:vertAlign w:val="subscript"/>
                <w:lang w:val="kk-KZ"/>
              </w:rPr>
              <w:t>п</w:t>
            </w:r>
          </w:p>
        </w:tc>
        <w:tc>
          <w:tcPr>
            <w:tcW w:w="561" w:type="dxa"/>
          </w:tcPr>
          <w:p w:rsidR="00547BAE" w:rsidRPr="00AF19C5" w:rsidRDefault="00547BAE" w:rsidP="00547BAE">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(11)</w:t>
            </w:r>
          </w:p>
        </w:tc>
      </w:tr>
    </w:tbl>
    <w:p w:rsidR="00EE6C86" w:rsidRPr="00AF19C5" w:rsidRDefault="00EE6C86" w:rsidP="00EE6C86">
      <w:pPr>
        <w:pStyle w:val="Times14"/>
        <w:rPr>
          <w:lang w:val="kk-KZ"/>
        </w:rPr>
      </w:pPr>
    </w:p>
    <w:p w:rsidR="00EE6C86" w:rsidRPr="00AF19C5" w:rsidRDefault="00EE6C86" w:rsidP="00EE6C86">
      <w:pPr>
        <w:pStyle w:val="Times14"/>
        <w:rPr>
          <w:lang w:val="kk-KZ"/>
        </w:rPr>
      </w:pPr>
      <w:r w:rsidRPr="00AF19C5">
        <w:rPr>
          <w:lang w:val="kk-KZ"/>
        </w:rPr>
        <w:t>белгілер келесідей:</w:t>
      </w:r>
    </w:p>
    <w:p w:rsidR="00EE6C86" w:rsidRPr="00AF19C5" w:rsidRDefault="00EE6C86" w:rsidP="00EE6C86">
      <w:pPr>
        <w:pStyle w:val="Times14"/>
        <w:rPr>
          <w:lang w:val="kk-KZ"/>
        </w:rPr>
      </w:pPr>
      <w:r w:rsidRPr="00AF19C5">
        <w:rPr>
          <w:lang w:val="kk-KZ"/>
        </w:rPr>
        <w:t>З</w:t>
      </w:r>
      <w:r w:rsidRPr="00AF19C5">
        <w:rPr>
          <w:vertAlign w:val="subscript"/>
          <w:lang w:val="kk-KZ"/>
        </w:rPr>
        <w:t>р</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компанияның жүйені әзірлеуге, сатып алуға, жұмысқа дайындалуға арналған шығындары;</w:t>
      </w:r>
    </w:p>
    <w:p w:rsidR="00EE6C86" w:rsidRPr="00AF19C5" w:rsidRDefault="00EE6C86" w:rsidP="00EE6C86">
      <w:pPr>
        <w:pStyle w:val="Times14"/>
        <w:rPr>
          <w:lang w:val="kk-KZ"/>
        </w:rPr>
      </w:pPr>
      <w:r w:rsidRPr="00AF19C5">
        <w:rPr>
          <w:lang w:val="kk-KZ"/>
        </w:rPr>
        <w:t>З</w:t>
      </w:r>
      <w:r w:rsidRPr="00AF19C5">
        <w:rPr>
          <w:vertAlign w:val="subscript"/>
          <w:lang w:val="kk-KZ"/>
        </w:rPr>
        <w:t>в</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жүйені енгізу шығындары;</w:t>
      </w:r>
    </w:p>
    <w:p w:rsidR="00EE6C86" w:rsidRPr="00AF19C5" w:rsidRDefault="00EE6C86" w:rsidP="00EE6C86">
      <w:pPr>
        <w:pStyle w:val="Times14"/>
        <w:rPr>
          <w:lang w:val="kk-KZ"/>
        </w:rPr>
      </w:pPr>
      <w:r w:rsidRPr="00AF19C5">
        <w:rPr>
          <w:lang w:val="kk-KZ"/>
        </w:rPr>
        <w:t>З</w:t>
      </w:r>
      <w:r w:rsidRPr="00AF19C5">
        <w:rPr>
          <w:vertAlign w:val="subscript"/>
          <w:lang w:val="kk-KZ"/>
        </w:rPr>
        <w:t>э</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 xml:space="preserve">технологияны пайдалану және оның жұмысын қолдау шығындары; </w:t>
      </w:r>
    </w:p>
    <w:p w:rsidR="00EE6C86" w:rsidRPr="00AF19C5" w:rsidRDefault="00EE6C86" w:rsidP="00EE6C86">
      <w:pPr>
        <w:pStyle w:val="Times14"/>
        <w:rPr>
          <w:lang w:val="kk-KZ"/>
        </w:rPr>
      </w:pPr>
      <w:r w:rsidRPr="00AF19C5">
        <w:rPr>
          <w:lang w:val="kk-KZ"/>
        </w:rPr>
        <w:t>З</w:t>
      </w:r>
      <w:r w:rsidRPr="00AF19C5">
        <w:rPr>
          <w:vertAlign w:val="subscript"/>
          <w:lang w:val="kk-KZ"/>
        </w:rPr>
        <w:t>п</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цифрлық технологиялармен байланысты өзге де шығындар.</w:t>
      </w:r>
    </w:p>
    <w:p w:rsidR="00EE6C86" w:rsidRPr="00AF19C5" w:rsidRDefault="00EE6C86" w:rsidP="00F412B7">
      <w:pPr>
        <w:pStyle w:val="Times14"/>
        <w:numPr>
          <w:ilvl w:val="0"/>
          <w:numId w:val="86"/>
        </w:numPr>
        <w:tabs>
          <w:tab w:val="left" w:pos="993"/>
        </w:tabs>
        <w:ind w:left="0" w:firstLine="709"/>
        <w:rPr>
          <w:lang w:val="kk-KZ"/>
        </w:rPr>
      </w:pPr>
      <w:r w:rsidRPr="00AF19C5">
        <w:rPr>
          <w:lang w:val="kk-KZ"/>
        </w:rPr>
        <w:t>Тікелей экономикалық әсер (нәтиже)-көлік-логистикалық жүйелерге цифрлық технологияларды енгізу арқылы компанияның басқарушылық қызмет саласында сақтайтын қаражатының бір бөлігі:</w:t>
      </w:r>
    </w:p>
    <w:p w:rsidR="00EE6C86" w:rsidRPr="00AF19C5" w:rsidRDefault="00EE6C86" w:rsidP="00EE6C86">
      <w:pPr>
        <w:pStyle w:val="Times14"/>
        <w:tabs>
          <w:tab w:val="left" w:pos="993"/>
        </w:tabs>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gridCol w:w="683"/>
      </w:tblGrid>
      <w:tr w:rsidR="00547BAE" w:rsidRPr="00AF19C5" w:rsidTr="00547BAE">
        <w:tc>
          <w:tcPr>
            <w:tcW w:w="9067" w:type="dxa"/>
          </w:tcPr>
          <w:p w:rsidR="00547BAE" w:rsidRPr="00AF19C5" w:rsidRDefault="00547BAE" w:rsidP="00547BAE">
            <w:pPr>
              <w:jc w:val="center"/>
              <w:rPr>
                <w:rFonts w:ascii="Times New Roman" w:hAnsi="Times New Roman" w:cs="Times New Roman"/>
                <w:sz w:val="28"/>
                <w:szCs w:val="28"/>
                <w:lang w:val="kk-KZ"/>
              </w:rPr>
            </w:pPr>
            <w:r w:rsidRPr="00AF19C5">
              <w:rPr>
                <w:rFonts w:ascii="Times New Roman" w:hAnsi="Times New Roman" w:cs="Times New Roman"/>
                <w:spacing w:val="-2"/>
                <w:sz w:val="28"/>
                <w:szCs w:val="28"/>
                <w:lang w:val="kk-KZ"/>
              </w:rPr>
              <w:t>Э</w:t>
            </w:r>
            <w:r w:rsidRPr="00AF19C5">
              <w:rPr>
                <w:rFonts w:ascii="Times New Roman" w:hAnsi="Times New Roman" w:cs="Times New Roman"/>
                <w:spacing w:val="-2"/>
                <w:sz w:val="28"/>
                <w:szCs w:val="28"/>
                <w:vertAlign w:val="subscript"/>
                <w:lang w:val="kk-KZ"/>
              </w:rPr>
              <w:t>ф.п</w:t>
            </w:r>
            <w:r w:rsidRPr="00AF19C5">
              <w:rPr>
                <w:rFonts w:ascii="Times New Roman" w:hAnsi="Times New Roman" w:cs="Times New Roman"/>
                <w:spacing w:val="-2"/>
                <w:sz w:val="28"/>
                <w:szCs w:val="28"/>
                <w:lang w:val="kk-KZ"/>
              </w:rPr>
              <w:t>.= Э</w:t>
            </w:r>
            <w:r w:rsidRPr="00AF19C5">
              <w:rPr>
                <w:rFonts w:ascii="Times New Roman" w:hAnsi="Times New Roman" w:cs="Times New Roman"/>
                <w:spacing w:val="-2"/>
                <w:sz w:val="28"/>
                <w:szCs w:val="28"/>
                <w:vertAlign w:val="subscript"/>
                <w:lang w:val="kk-KZ"/>
              </w:rPr>
              <w:t xml:space="preserve">1 </w:t>
            </w:r>
            <w:r w:rsidRPr="00AF19C5">
              <w:rPr>
                <w:rFonts w:ascii="Times New Roman" w:hAnsi="Times New Roman" w:cs="Times New Roman"/>
                <w:spacing w:val="-2"/>
                <w:sz w:val="28"/>
                <w:szCs w:val="28"/>
                <w:lang w:val="kk-KZ"/>
              </w:rPr>
              <w:t>+ Э</w:t>
            </w:r>
            <w:r w:rsidRPr="00AF19C5">
              <w:rPr>
                <w:rFonts w:ascii="Times New Roman" w:hAnsi="Times New Roman" w:cs="Times New Roman"/>
                <w:spacing w:val="-2"/>
                <w:sz w:val="28"/>
                <w:szCs w:val="28"/>
                <w:vertAlign w:val="subscript"/>
                <w:lang w:val="kk-KZ"/>
              </w:rPr>
              <w:t xml:space="preserve">2 </w:t>
            </w:r>
            <w:r w:rsidRPr="00AF19C5">
              <w:rPr>
                <w:rFonts w:ascii="Times New Roman" w:hAnsi="Times New Roman" w:cs="Times New Roman"/>
                <w:spacing w:val="-2"/>
                <w:sz w:val="28"/>
                <w:szCs w:val="28"/>
                <w:lang w:val="kk-KZ"/>
              </w:rPr>
              <w:t>+ Э</w:t>
            </w:r>
            <w:r w:rsidRPr="00AF19C5">
              <w:rPr>
                <w:rFonts w:ascii="Times New Roman" w:hAnsi="Times New Roman" w:cs="Times New Roman"/>
                <w:spacing w:val="-2"/>
                <w:sz w:val="28"/>
                <w:szCs w:val="28"/>
                <w:vertAlign w:val="subscript"/>
                <w:lang w:val="kk-KZ"/>
              </w:rPr>
              <w:t xml:space="preserve">3 </w:t>
            </w:r>
            <w:r w:rsidRPr="00AF19C5">
              <w:rPr>
                <w:rFonts w:ascii="Times New Roman" w:hAnsi="Times New Roman" w:cs="Times New Roman"/>
                <w:spacing w:val="-2"/>
                <w:sz w:val="28"/>
                <w:szCs w:val="28"/>
                <w:lang w:val="kk-KZ"/>
              </w:rPr>
              <w:t>+ Э</w:t>
            </w:r>
            <w:r w:rsidRPr="00AF19C5">
              <w:rPr>
                <w:rFonts w:ascii="Times New Roman" w:hAnsi="Times New Roman" w:cs="Times New Roman"/>
                <w:spacing w:val="-2"/>
                <w:sz w:val="28"/>
                <w:szCs w:val="28"/>
                <w:vertAlign w:val="subscript"/>
                <w:lang w:val="kk-KZ"/>
              </w:rPr>
              <w:t>4</w:t>
            </w:r>
          </w:p>
        </w:tc>
        <w:tc>
          <w:tcPr>
            <w:tcW w:w="561" w:type="dxa"/>
          </w:tcPr>
          <w:p w:rsidR="00547BAE" w:rsidRPr="00AF19C5" w:rsidRDefault="00547BAE" w:rsidP="00547BAE">
            <w:pPr>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(12)</w:t>
            </w:r>
          </w:p>
        </w:tc>
      </w:tr>
    </w:tbl>
    <w:p w:rsidR="00547BAE" w:rsidRPr="00AF19C5" w:rsidRDefault="00547BAE" w:rsidP="00EE6C86">
      <w:pPr>
        <w:pStyle w:val="Times14"/>
        <w:tabs>
          <w:tab w:val="left" w:pos="993"/>
        </w:tabs>
        <w:rPr>
          <w:lang w:val="kk-KZ"/>
        </w:rPr>
      </w:pPr>
    </w:p>
    <w:p w:rsidR="00EE6C86" w:rsidRPr="00AF19C5" w:rsidRDefault="00EE6C86" w:rsidP="00EE6C86">
      <w:pPr>
        <w:pStyle w:val="Times14"/>
        <w:tabs>
          <w:tab w:val="left" w:pos="993"/>
        </w:tabs>
        <w:rPr>
          <w:lang w:val="kk-KZ"/>
        </w:rPr>
      </w:pPr>
      <w:r w:rsidRPr="00AF19C5">
        <w:rPr>
          <w:lang w:val="kk-KZ"/>
        </w:rPr>
        <w:t>белгілер келесідей:</w:t>
      </w:r>
    </w:p>
    <w:p w:rsidR="00EE6C86" w:rsidRPr="00AF19C5" w:rsidRDefault="00EE6C86" w:rsidP="00EE6C86">
      <w:pPr>
        <w:pStyle w:val="Times14"/>
        <w:tabs>
          <w:tab w:val="left" w:pos="993"/>
        </w:tabs>
        <w:rPr>
          <w:lang w:val="kk-KZ"/>
        </w:rPr>
      </w:pPr>
      <w:r w:rsidRPr="00AF19C5">
        <w:rPr>
          <w:lang w:val="kk-KZ"/>
        </w:rPr>
        <w:t>Э</w:t>
      </w:r>
      <w:r w:rsidRPr="00AF19C5">
        <w:rPr>
          <w:vertAlign w:val="subscript"/>
          <w:lang w:val="kk-KZ"/>
        </w:rPr>
        <w:t>1</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қызмет көрсетуші персоналды ұстау шығындарын үнемдеу;</w:t>
      </w:r>
    </w:p>
    <w:p w:rsidR="00EE6C86" w:rsidRPr="00AF19C5" w:rsidRDefault="00EE6C86" w:rsidP="00EE6C86">
      <w:pPr>
        <w:pStyle w:val="Times14"/>
        <w:tabs>
          <w:tab w:val="left" w:pos="993"/>
        </w:tabs>
        <w:rPr>
          <w:lang w:val="kk-KZ"/>
        </w:rPr>
      </w:pPr>
      <w:r w:rsidRPr="00AF19C5">
        <w:rPr>
          <w:lang w:val="kk-KZ"/>
        </w:rPr>
        <w:t>Э</w:t>
      </w:r>
      <w:r w:rsidRPr="00AF19C5">
        <w:rPr>
          <w:vertAlign w:val="subscript"/>
          <w:lang w:val="kk-KZ"/>
        </w:rPr>
        <w:t>2</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басқару шешімдерін қабылдау, құжат айналымын жүргізу үшін ақпарат жинау шығындарын азайту;</w:t>
      </w:r>
    </w:p>
    <w:p w:rsidR="00EE6C86" w:rsidRPr="00AF19C5" w:rsidRDefault="00EE6C86" w:rsidP="00EE6C86">
      <w:pPr>
        <w:pStyle w:val="Times14"/>
        <w:tabs>
          <w:tab w:val="left" w:pos="993"/>
        </w:tabs>
        <w:rPr>
          <w:lang w:val="kk-KZ"/>
        </w:rPr>
      </w:pPr>
      <w:r w:rsidRPr="00AF19C5">
        <w:rPr>
          <w:lang w:val="kk-KZ"/>
        </w:rPr>
        <w:t>Э</w:t>
      </w:r>
      <w:r w:rsidRPr="00AF19C5">
        <w:rPr>
          <w:vertAlign w:val="subscript"/>
          <w:lang w:val="kk-KZ"/>
        </w:rPr>
        <w:t>3</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 xml:space="preserve">еңбек персоналын қамтамасыз ету бойынша шығындарды қысқарту; </w:t>
      </w:r>
    </w:p>
    <w:p w:rsidR="00EE6C86" w:rsidRPr="00AF19C5" w:rsidRDefault="00EE6C86" w:rsidP="00EE6C86">
      <w:pPr>
        <w:pStyle w:val="Times14"/>
        <w:tabs>
          <w:tab w:val="left" w:pos="993"/>
        </w:tabs>
        <w:rPr>
          <w:lang w:val="kk-KZ"/>
        </w:rPr>
      </w:pPr>
      <w:r w:rsidRPr="00AF19C5">
        <w:rPr>
          <w:lang w:val="kk-KZ"/>
        </w:rPr>
        <w:t>Э</w:t>
      </w:r>
      <w:r w:rsidRPr="00AF19C5">
        <w:rPr>
          <w:vertAlign w:val="subscript"/>
          <w:lang w:val="kk-KZ"/>
        </w:rPr>
        <w:t>4</w:t>
      </w:r>
      <w:r w:rsidR="000B05C2" w:rsidRPr="00AF19C5">
        <w:rPr>
          <w:vertAlign w:val="subscript"/>
          <w:lang w:val="kk-KZ"/>
        </w:rPr>
        <w:t xml:space="preserve"> </w:t>
      </w:r>
      <w:r w:rsidRPr="00AF19C5">
        <w:rPr>
          <w:lang w:val="kk-KZ"/>
        </w:rPr>
        <w:t>-</w:t>
      </w:r>
      <w:r w:rsidR="000B05C2" w:rsidRPr="00AF19C5">
        <w:rPr>
          <w:lang w:val="kk-KZ"/>
        </w:rPr>
        <w:t xml:space="preserve"> </w:t>
      </w:r>
      <w:r w:rsidRPr="00AF19C5">
        <w:rPr>
          <w:lang w:val="kk-KZ"/>
        </w:rPr>
        <w:t>үнемдеудің басқа түрлері.</w:t>
      </w:r>
    </w:p>
    <w:p w:rsidR="00EE6C86" w:rsidRPr="00AF19C5" w:rsidRDefault="00EE6C86" w:rsidP="00EE6C86">
      <w:pPr>
        <w:pStyle w:val="Times14"/>
        <w:tabs>
          <w:tab w:val="left" w:pos="993"/>
        </w:tabs>
        <w:ind w:firstLine="0"/>
        <w:rPr>
          <w:lang w:val="kk-KZ"/>
        </w:rPr>
      </w:pPr>
    </w:p>
    <w:p w:rsidR="00310A3A" w:rsidRPr="00AF19C5" w:rsidRDefault="00310A3A" w:rsidP="00310A3A">
      <w:pPr>
        <w:pStyle w:val="Times14"/>
        <w:tabs>
          <w:tab w:val="left" w:pos="993"/>
        </w:tabs>
        <w:rPr>
          <w:lang w:val="kk-KZ"/>
        </w:rPr>
      </w:pPr>
      <w:r w:rsidRPr="00AF19C5">
        <w:rPr>
          <w:lang w:val="kk-KZ"/>
        </w:rPr>
        <w:lastRenderedPageBreak/>
        <w:t>Көлік-логистикалық қызмет көрсету экожүйелерінде цифрлық технологияларды енгізудің экономикалық шығындары 32-суретте көрсетілген</w:t>
      </w:r>
      <w:r w:rsidR="000E69C2">
        <w:rPr>
          <w:lang w:val="kk-KZ"/>
        </w:rPr>
        <w:t>:</w:t>
      </w:r>
    </w:p>
    <w:p w:rsidR="00310A3A" w:rsidRPr="00AF19C5" w:rsidRDefault="00310A3A" w:rsidP="00EE6C86">
      <w:pPr>
        <w:pStyle w:val="Times14"/>
        <w:tabs>
          <w:tab w:val="left" w:pos="993"/>
        </w:tabs>
        <w:ind w:firstLine="0"/>
        <w:rPr>
          <w:lang w:val="kk-KZ"/>
        </w:rPr>
      </w:pPr>
    </w:p>
    <w:p w:rsidR="00EE6C86" w:rsidRPr="00AF19C5" w:rsidRDefault="00EE6C86" w:rsidP="00EE6C86">
      <w:pPr>
        <w:pStyle w:val="Times14"/>
        <w:tabs>
          <w:tab w:val="left" w:pos="993"/>
        </w:tabs>
        <w:ind w:firstLine="0"/>
        <w:rPr>
          <w:lang w:val="kk-KZ"/>
        </w:rPr>
      </w:pPr>
      <w:r w:rsidRPr="00AF19C5">
        <w:rPr>
          <w:noProof/>
        </w:rPr>
        <mc:AlternateContent>
          <mc:Choice Requires="wpc">
            <w:drawing>
              <wp:inline distT="0" distB="0" distL="0" distR="0">
                <wp:extent cx="5784272" cy="2382520"/>
                <wp:effectExtent l="0" t="0" r="6985" b="0"/>
                <wp:docPr id="598" name="Полотно 59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599" name="Прямоугольник 599"/>
                        <wps:cNvSpPr/>
                        <wps:spPr>
                          <a:xfrm>
                            <a:off x="1724890" y="69273"/>
                            <a:ext cx="2334321" cy="290945"/>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Pr="00EE6C86" w:rsidRDefault="00D7553A" w:rsidP="00EE6C86">
                              <w:pPr>
                                <w:spacing w:after="0" w:line="240" w:lineRule="auto"/>
                                <w:jc w:val="center"/>
                                <w:rPr>
                                  <w:rFonts w:ascii="Times New Roman" w:hAnsi="Times New Roman" w:cs="Times New Roman"/>
                                  <w:sz w:val="24"/>
                                  <w:szCs w:val="24"/>
                                  <w:lang w:val="kk-KZ"/>
                                </w:rPr>
                              </w:pPr>
                              <w:r w:rsidRPr="00EE6C86">
                                <w:rPr>
                                  <w:rFonts w:ascii="Times New Roman" w:hAnsi="Times New Roman" w:cs="Times New Roman"/>
                                  <w:sz w:val="24"/>
                                  <w:szCs w:val="24"/>
                                  <w:lang w:val="kk-KZ"/>
                                </w:rPr>
                                <w:t>Экономикалық шығындар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Прямоугольник 634"/>
                        <wps:cNvSpPr/>
                        <wps:spPr>
                          <a:xfrm>
                            <a:off x="62229" y="616194"/>
                            <a:ext cx="2653180" cy="29083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EE6C86">
                              <w:pPr>
                                <w:pStyle w:val="a8"/>
                                <w:spacing w:before="0" w:beforeAutospacing="0" w:after="0" w:afterAutospacing="0" w:line="256" w:lineRule="auto"/>
                                <w:jc w:val="center"/>
                              </w:pPr>
                              <w:r>
                                <w:rPr>
                                  <w:rFonts w:eastAsia="Calibri"/>
                                  <w:lang w:val="kk-KZ"/>
                                </w:rPr>
                                <w:t>Капиталды (алғашқы)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5" name="Прямоугольник 635"/>
                        <wps:cNvSpPr/>
                        <wps:spPr>
                          <a:xfrm>
                            <a:off x="3082942" y="616194"/>
                            <a:ext cx="2652676" cy="290830"/>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A0FC3">
                              <w:pPr>
                                <w:pStyle w:val="a8"/>
                                <w:spacing w:before="0" w:beforeAutospacing="0" w:after="0" w:afterAutospacing="0" w:line="254" w:lineRule="auto"/>
                                <w:jc w:val="center"/>
                              </w:pPr>
                              <w:r w:rsidRPr="00FA0FC3">
                                <w:rPr>
                                  <w:rFonts w:eastAsia="Calibri"/>
                                  <w:lang w:val="kk-KZ"/>
                                </w:rPr>
                                <w:t>Пайдалану (Ағымдағы)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6" name="Прямоугольник 636"/>
                        <wps:cNvSpPr/>
                        <wps:spPr>
                          <a:xfrm>
                            <a:off x="62533" y="1094399"/>
                            <a:ext cx="2652922" cy="1240091"/>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A0FC3">
                              <w:pPr>
                                <w:pStyle w:val="a8"/>
                                <w:spacing w:before="0" w:beforeAutospacing="0" w:after="0" w:afterAutospacing="0" w:line="254" w:lineRule="auto"/>
                                <w:jc w:val="center"/>
                              </w:pPr>
                              <w:r w:rsidRPr="00FA0FC3">
                                <w:rPr>
                                  <w:rFonts w:eastAsia="Calibri"/>
                                  <w:lang w:val="kk-KZ"/>
                                </w:rPr>
                                <w:t>Лицензиялық төлемдер, бағдарламаларды әзірлеуге, дайындауға, жүйені жаңғыртуға, мамандарды даярлауға, цифрлық аппаратураны сатып алуға немесе жалға алуға арналған шығындар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7" name="Прямоугольник 637"/>
                        <wps:cNvSpPr/>
                        <wps:spPr>
                          <a:xfrm>
                            <a:off x="3082768" y="1094399"/>
                            <a:ext cx="2652395" cy="1240091"/>
                          </a:xfrm>
                          <a:prstGeom prst="rect">
                            <a:avLst/>
                          </a:prstGeom>
                        </wps:spPr>
                        <wps:style>
                          <a:lnRef idx="2">
                            <a:schemeClr val="dk1"/>
                          </a:lnRef>
                          <a:fillRef idx="1">
                            <a:schemeClr val="lt1"/>
                          </a:fillRef>
                          <a:effectRef idx="0">
                            <a:schemeClr val="dk1"/>
                          </a:effectRef>
                          <a:fontRef idx="minor">
                            <a:schemeClr val="dk1"/>
                          </a:fontRef>
                        </wps:style>
                        <wps:txbx>
                          <w:txbxContent>
                            <w:p w:rsidR="00D7553A" w:rsidRDefault="00D7553A" w:rsidP="00FA0FC3">
                              <w:pPr>
                                <w:pStyle w:val="a8"/>
                                <w:spacing w:before="0" w:beforeAutospacing="0" w:after="0" w:afterAutospacing="0" w:line="252" w:lineRule="auto"/>
                                <w:jc w:val="center"/>
                              </w:pPr>
                              <w:r w:rsidRPr="00FA0FC3">
                                <w:rPr>
                                  <w:rFonts w:eastAsia="Calibri"/>
                                  <w:lang w:val="kk-KZ"/>
                                </w:rPr>
                                <w:t>Жабдықты ұстауға, материалдарды сатып алуға, бағдарламалық өнімдерді сатып алуға, қызметкерлерге ақы төлеуге, жабдықты жалға алуға,</w:t>
                              </w:r>
                              <w:r>
                                <w:rPr>
                                  <w:rFonts w:eastAsia="Calibri"/>
                                  <w:lang w:val="kk-KZ"/>
                                </w:rPr>
                                <w:t xml:space="preserve"> </w:t>
                              </w:r>
                              <w:r w:rsidRPr="00FA0FC3">
                                <w:rPr>
                                  <w:rFonts w:eastAsia="Calibri"/>
                                  <w:lang w:val="kk-KZ"/>
                                </w:rPr>
                                <w:t>коммуналдық қызметтерге шығындар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0" name="Прямая со стрелкой 600"/>
                        <wps:cNvCnPr>
                          <a:stCxn id="599" idx="2"/>
                          <a:endCxn id="634" idx="0"/>
                        </wps:cNvCnPr>
                        <wps:spPr>
                          <a:xfrm flipH="1">
                            <a:off x="1388805" y="360218"/>
                            <a:ext cx="1503217" cy="25597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01" name="Прямая со стрелкой 601"/>
                        <wps:cNvCnPr>
                          <a:stCxn id="599" idx="2"/>
                          <a:endCxn id="635" idx="0"/>
                        </wps:cNvCnPr>
                        <wps:spPr>
                          <a:xfrm>
                            <a:off x="2892022" y="360218"/>
                            <a:ext cx="1517215" cy="25597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02" name="Прямая со стрелкой 602"/>
                        <wps:cNvCnPr>
                          <a:stCxn id="634" idx="2"/>
                          <a:endCxn id="636" idx="0"/>
                        </wps:cNvCnPr>
                        <wps:spPr>
                          <a:xfrm>
                            <a:off x="1388805" y="907024"/>
                            <a:ext cx="175" cy="1873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603" name="Прямая со стрелкой 603"/>
                        <wps:cNvCnPr>
                          <a:stCxn id="635" idx="2"/>
                          <a:endCxn id="637" idx="0"/>
                        </wps:cNvCnPr>
                        <wps:spPr>
                          <a:xfrm flipH="1">
                            <a:off x="4408923" y="907024"/>
                            <a:ext cx="314" cy="1873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598" o:spid="_x0000_s1616" editas="canvas" style="width:455.45pt;height:187.6pt;mso-position-horizontal-relative:char;mso-position-vertical-relative:line" coordsize="57842,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">
                <v:shape id="_x0000_s1617" type="#_x0000_t75" style="position:absolute;width:57842;height:23825;visibility:visible;mso-wrap-style:square">
                  <v:fill o:detectmouseclick="t"/>
                  <v:path o:connecttype="none"/>
                </v:shape>
                <v:rect id="Прямоугольник 599" o:spid="_x0000_s1618" style="position:absolute;left:17248;top:692;width:23344;height:2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" fillcolor="white [3201]" strokecolor="black [3200]" strokeweight="1pt">
                  <v:textbox>
                    <w:txbxContent>
                      <w:p w:rsidR="00D7553A" w:rsidRPr="00EE6C86" w:rsidRDefault="00D7553A" w:rsidP="00EE6C86">
                        <w:pPr>
                          <w:spacing w:after="0" w:line="240" w:lineRule="auto"/>
                          <w:jc w:val="center"/>
                          <w:rPr>
                            <w:rFonts w:ascii="Times New Roman" w:hAnsi="Times New Roman" w:cs="Times New Roman"/>
                            <w:sz w:val="24"/>
                            <w:szCs w:val="24"/>
                            <w:lang w:val="kk-KZ"/>
                          </w:rPr>
                        </w:pPr>
                        <w:r w:rsidRPr="00EE6C86">
                          <w:rPr>
                            <w:rFonts w:ascii="Times New Roman" w:hAnsi="Times New Roman" w:cs="Times New Roman"/>
                            <w:sz w:val="24"/>
                            <w:szCs w:val="24"/>
                            <w:lang w:val="kk-KZ"/>
                          </w:rPr>
                          <w:t>Экономикалық шығындар</w:t>
                        </w:r>
                      </w:p>
                    </w:txbxContent>
                  </v:textbox>
                </v:rect>
                <v:rect id="Прямоугольник 634" o:spid="_x0000_s1619" style="position:absolute;left:622;top:6161;width:26532;height:2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" fillcolor="white [3201]" strokecolor="black [3200]" strokeweight="1pt">
                  <v:textbox>
                    <w:txbxContent>
                      <w:p w:rsidR="00D7553A" w:rsidRDefault="00D7553A" w:rsidP="00EE6C86">
                        <w:pPr>
                          <w:pStyle w:val="a8"/>
                          <w:spacing w:before="0" w:beforeAutospacing="0" w:after="0" w:afterAutospacing="0" w:line="256" w:lineRule="auto"/>
                          <w:jc w:val="center"/>
                        </w:pPr>
                        <w:r>
                          <w:rPr>
                            <w:rFonts w:eastAsia="Calibri"/>
                            <w:lang w:val="kk-KZ"/>
                          </w:rPr>
                          <w:t>Капиталды (алғашқы)</w:t>
                        </w:r>
                      </w:p>
                    </w:txbxContent>
                  </v:textbox>
                </v:rect>
                <v:rect id="Прямоугольник 635" o:spid="_x0000_s1620" style="position:absolute;left:30829;top:6161;width:26527;height:2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" fillcolor="white [3201]" strokecolor="black [3200]" strokeweight="1pt">
                  <v:textbox>
                    <w:txbxContent>
                      <w:p w:rsidR="00D7553A" w:rsidRDefault="00D7553A" w:rsidP="00FA0FC3">
                        <w:pPr>
                          <w:pStyle w:val="a8"/>
                          <w:spacing w:before="0" w:beforeAutospacing="0" w:after="0" w:afterAutospacing="0" w:line="254" w:lineRule="auto"/>
                          <w:jc w:val="center"/>
                        </w:pPr>
                        <w:r w:rsidRPr="00FA0FC3">
                          <w:rPr>
                            <w:rFonts w:eastAsia="Calibri"/>
                            <w:lang w:val="kk-KZ"/>
                          </w:rPr>
                          <w:t>Пайдалану (Ағымдағы)</w:t>
                        </w:r>
                      </w:p>
                    </w:txbxContent>
                  </v:textbox>
                </v:rect>
                <v:rect id="Прямоугольник 636" o:spid="_x0000_s1621" style="position:absolute;left:625;top:10943;width:26529;height:1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" fillcolor="white [3201]" strokecolor="black [3200]" strokeweight="1pt">
                  <v:textbox>
                    <w:txbxContent>
                      <w:p w:rsidR="00D7553A" w:rsidRDefault="00D7553A" w:rsidP="00FA0FC3">
                        <w:pPr>
                          <w:pStyle w:val="a8"/>
                          <w:spacing w:before="0" w:beforeAutospacing="0" w:after="0" w:afterAutospacing="0" w:line="254" w:lineRule="auto"/>
                          <w:jc w:val="center"/>
                        </w:pPr>
                        <w:r w:rsidRPr="00FA0FC3">
                          <w:rPr>
                            <w:rFonts w:eastAsia="Calibri"/>
                            <w:lang w:val="kk-KZ"/>
                          </w:rPr>
                          <w:t>Лицензиялық төлемдер, бағдарламаларды әзірлеуге, дайындауға, жүйені жаңғыртуға, мамандарды даярлауға, цифрлық аппаратураны сатып алуға немесе жалға алуға арналған шығындар</w:t>
                        </w:r>
                      </w:p>
                    </w:txbxContent>
                  </v:textbox>
                </v:rect>
                <v:rect id="Прямоугольник 637" o:spid="_x0000_s1622" style="position:absolute;left:30827;top:10943;width:26524;height:1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" fillcolor="white [3201]" strokecolor="black [3200]" strokeweight="1pt">
                  <v:textbox>
                    <w:txbxContent>
                      <w:p w:rsidR="00D7553A" w:rsidRDefault="00D7553A" w:rsidP="00FA0FC3">
                        <w:pPr>
                          <w:pStyle w:val="a8"/>
                          <w:spacing w:before="0" w:beforeAutospacing="0" w:after="0" w:afterAutospacing="0" w:line="252" w:lineRule="auto"/>
                          <w:jc w:val="center"/>
                        </w:pPr>
                        <w:r w:rsidRPr="00FA0FC3">
                          <w:rPr>
                            <w:rFonts w:eastAsia="Calibri"/>
                            <w:lang w:val="kk-KZ"/>
                          </w:rPr>
                          <w:t>Жабдықты ұстауға, материалдарды сатып алуға, бағдарламалық өнімдерді сатып алуға, қызметкерлерге ақы төлеуге, жабдықты жалға алуға,</w:t>
                        </w:r>
                        <w:r>
                          <w:rPr>
                            <w:rFonts w:eastAsia="Calibri"/>
                            <w:lang w:val="kk-KZ"/>
                          </w:rPr>
                          <w:t xml:space="preserve"> </w:t>
                        </w:r>
                        <w:r w:rsidRPr="00FA0FC3">
                          <w:rPr>
                            <w:rFonts w:eastAsia="Calibri"/>
                            <w:lang w:val="kk-KZ"/>
                          </w:rPr>
                          <w:t>коммуналдық қызметтерге шығындар</w:t>
                        </w:r>
                      </w:p>
                    </w:txbxContent>
                  </v:textbox>
                </v:rect>
                <v:shape id="Прямая со стрелкой 600" o:spid="_x0000_s1623" type="#_x0000_t32" style="position:absolute;left:13888;top:3602;width:15032;height:2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" strokecolor="black [3200]" strokeweight="1.5pt">
                  <v:stroke endarrow="block" joinstyle="miter"/>
                </v:shape>
                <v:shape id="Прямая со стрелкой 601" o:spid="_x0000_s1624" type="#_x0000_t32" style="position:absolute;left:28920;top:3602;width:15172;height:2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" strokecolor="black [3200]" strokeweight="1.5pt">
                  <v:stroke endarrow="block" joinstyle="miter"/>
                </v:shape>
                <v:shape id="Прямая со стрелкой 602" o:spid="_x0000_s1625" type="#_x0000_t32" style="position:absolute;left:13888;top:9070;width:1;height:1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" strokecolor="black [3200]" strokeweight="1.5pt">
                  <v:stroke endarrow="block" joinstyle="miter"/>
                </v:shape>
                <v:shape id="Прямая со стрелкой 603" o:spid="_x0000_s1626" type="#_x0000_t32" style="position:absolute;left:44089;top:9070;width:3;height:18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" strokecolor="black [3200]" strokeweight="1.5pt">
                  <v:stroke endarrow="block" joinstyle="miter"/>
                </v:shape>
                <w10:anchorlock/>
              </v:group>
            </w:pict>
          </mc:Fallback>
        </mc:AlternateContent>
      </w:r>
    </w:p>
    <w:p w:rsidR="00FA0FC3" w:rsidRPr="00EA2781" w:rsidRDefault="00FA0FC3" w:rsidP="00AF4231">
      <w:pPr>
        <w:pStyle w:val="Times14"/>
        <w:tabs>
          <w:tab w:val="left" w:pos="993"/>
        </w:tabs>
        <w:spacing w:line="250" w:lineRule="auto"/>
        <w:ind w:firstLine="0"/>
        <w:jc w:val="center"/>
        <w:rPr>
          <w:lang w:val="kk-KZ"/>
        </w:rPr>
      </w:pPr>
      <w:r w:rsidRPr="00AF19C5">
        <w:rPr>
          <w:lang w:val="kk-KZ"/>
        </w:rPr>
        <w:t xml:space="preserve">Сурет </w:t>
      </w:r>
      <w:r w:rsidR="00771BEE" w:rsidRPr="00AF19C5">
        <w:rPr>
          <w:lang w:val="kk-KZ"/>
        </w:rPr>
        <w:t>32</w:t>
      </w:r>
      <w:r w:rsidRPr="00AF19C5">
        <w:rPr>
          <w:lang w:val="kk-KZ"/>
        </w:rPr>
        <w:t xml:space="preserve"> </w:t>
      </w:r>
      <w:r w:rsidR="00EA2781">
        <w:rPr>
          <w:lang w:val="kk-KZ"/>
        </w:rPr>
        <w:t>–</w:t>
      </w:r>
      <w:r w:rsidRPr="00AF19C5">
        <w:rPr>
          <w:lang w:val="kk-KZ"/>
        </w:rPr>
        <w:t xml:space="preserve"> Көлік-логистикалық қызмет көрсету экожүйелерінде цифрлық технологияларды енгізудің экономикалық шығындары</w:t>
      </w:r>
    </w:p>
    <w:p w:rsidR="00FA0FC3" w:rsidRPr="00950D7E" w:rsidRDefault="00FA0FC3" w:rsidP="00AF4231">
      <w:pPr>
        <w:pStyle w:val="Times14"/>
        <w:spacing w:line="250" w:lineRule="auto"/>
        <w:ind w:firstLine="0"/>
        <w:jc w:val="center"/>
        <w:rPr>
          <w:i/>
          <w:sz w:val="24"/>
          <w:lang w:val="kk-KZ"/>
        </w:rPr>
      </w:pPr>
      <w:r w:rsidRPr="00950D7E">
        <w:rPr>
          <w:i/>
          <w:sz w:val="24"/>
          <w:lang w:val="kk-KZ"/>
        </w:rPr>
        <w:t>(Ескерту: [</w:t>
      </w:r>
      <w:r w:rsidR="00BC7926" w:rsidRPr="00950D7E">
        <w:rPr>
          <w:i/>
          <w:sz w:val="24"/>
          <w:lang w:val="kk-KZ"/>
        </w:rPr>
        <w:t>10</w:t>
      </w:r>
      <w:r w:rsidR="00BF2B71" w:rsidRPr="00950D7E">
        <w:rPr>
          <w:i/>
          <w:sz w:val="24"/>
          <w:lang w:val="ru-RU"/>
        </w:rPr>
        <w:t>5</w:t>
      </w:r>
      <w:r w:rsidRPr="00950D7E">
        <w:rPr>
          <w:i/>
          <w:sz w:val="24"/>
          <w:lang w:val="kk-KZ"/>
        </w:rPr>
        <w:t>] әдебиет автормен негізінде жасалған)</w:t>
      </w:r>
    </w:p>
    <w:p w:rsidR="00EE6C86" w:rsidRPr="00AF19C5" w:rsidRDefault="00EE6C86" w:rsidP="00AF4231">
      <w:pPr>
        <w:pStyle w:val="Times14"/>
        <w:tabs>
          <w:tab w:val="left" w:pos="993"/>
        </w:tabs>
        <w:spacing w:line="250" w:lineRule="auto"/>
        <w:ind w:firstLine="0"/>
        <w:rPr>
          <w:lang w:val="kk-KZ"/>
        </w:rPr>
      </w:pPr>
    </w:p>
    <w:p w:rsidR="00EE6C86" w:rsidRPr="00AF19C5" w:rsidRDefault="00FA0FC3" w:rsidP="00AF4231">
      <w:pPr>
        <w:pStyle w:val="Times14"/>
        <w:tabs>
          <w:tab w:val="left" w:pos="993"/>
        </w:tabs>
        <w:spacing w:line="250" w:lineRule="auto"/>
        <w:rPr>
          <w:lang w:val="kk-KZ"/>
        </w:rPr>
      </w:pPr>
      <w:r w:rsidRPr="00AF19C5">
        <w:rPr>
          <w:lang w:val="kk-KZ"/>
        </w:rPr>
        <w:t>Жанама экономикалық әсер (нәтиже) – көлік-логистикалық жүйелерді басқарудың цифрлық технологияларын енгізу арқылы қол жеткізілетін логистикалық жүйелердің шығындарын тікелей үнемдеу. Келесі формула бойынша анықталады:</w:t>
      </w:r>
    </w:p>
    <w:p w:rsidR="00FA0FC3" w:rsidRPr="00AF19C5" w:rsidRDefault="00FA0FC3" w:rsidP="00AF4231">
      <w:pPr>
        <w:pStyle w:val="Times14"/>
        <w:tabs>
          <w:tab w:val="left" w:pos="993"/>
        </w:tabs>
        <w:spacing w:line="250" w:lineRule="auto"/>
        <w:rPr>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gridCol w:w="683"/>
      </w:tblGrid>
      <w:tr w:rsidR="00547BAE" w:rsidRPr="00AF19C5" w:rsidTr="00547BAE">
        <w:tc>
          <w:tcPr>
            <w:tcW w:w="9067" w:type="dxa"/>
          </w:tcPr>
          <w:p w:rsidR="00547BAE" w:rsidRPr="00AF19C5" w:rsidRDefault="00547BAE" w:rsidP="00AF4231">
            <w:pPr>
              <w:spacing w:line="250" w:lineRule="auto"/>
              <w:jc w:val="center"/>
              <w:rPr>
                <w:rFonts w:ascii="Times New Roman" w:hAnsi="Times New Roman" w:cs="Times New Roman"/>
                <w:sz w:val="28"/>
                <w:szCs w:val="28"/>
                <w:lang w:val="kk-KZ"/>
              </w:rPr>
            </w:pPr>
            <w:r w:rsidRPr="00AF19C5">
              <w:rPr>
                <w:rFonts w:ascii="Times New Roman" w:hAnsi="Times New Roman" w:cs="Times New Roman"/>
                <w:sz w:val="28"/>
                <w:szCs w:val="28"/>
                <w:lang w:val="kk-KZ"/>
              </w:rPr>
              <w:t>Э</w:t>
            </w:r>
            <w:r w:rsidRPr="00AF19C5">
              <w:rPr>
                <w:rFonts w:ascii="Times New Roman" w:hAnsi="Times New Roman" w:cs="Times New Roman"/>
                <w:sz w:val="28"/>
                <w:szCs w:val="28"/>
                <w:vertAlign w:val="subscript"/>
                <w:lang w:val="kk-KZ"/>
              </w:rPr>
              <w:t>ф.к</w:t>
            </w:r>
            <w:r w:rsidRPr="00AF19C5">
              <w:rPr>
                <w:rFonts w:ascii="Times New Roman" w:hAnsi="Times New Roman" w:cs="Times New Roman"/>
                <w:sz w:val="28"/>
                <w:szCs w:val="28"/>
                <w:lang w:val="kk-KZ"/>
              </w:rPr>
              <w:t>.=</w:t>
            </w:r>
            <w:r w:rsidRPr="00AF19C5">
              <w:rPr>
                <w:rFonts w:ascii="Times New Roman" w:hAnsi="Times New Roman" w:cs="Times New Roman"/>
                <w:spacing w:val="-4"/>
                <w:sz w:val="28"/>
                <w:szCs w:val="28"/>
                <w:lang w:val="kk-KZ"/>
              </w:rPr>
              <w:t xml:space="preserve"> </w:t>
            </w:r>
            <w:r w:rsidRPr="00AF19C5">
              <w:rPr>
                <w:rFonts w:ascii="Times New Roman" w:hAnsi="Times New Roman" w:cs="Times New Roman"/>
                <w:sz w:val="28"/>
                <w:szCs w:val="28"/>
                <w:lang w:val="kk-KZ"/>
              </w:rPr>
              <w:t>Э</w:t>
            </w:r>
            <w:r w:rsidRPr="00AF19C5">
              <w:rPr>
                <w:rFonts w:ascii="Times New Roman" w:hAnsi="Times New Roman" w:cs="Times New Roman"/>
                <w:sz w:val="28"/>
                <w:szCs w:val="28"/>
                <w:vertAlign w:val="subscript"/>
                <w:lang w:val="kk-KZ"/>
              </w:rPr>
              <w:t>пп</w:t>
            </w:r>
            <w:r w:rsidRPr="00AF19C5">
              <w:rPr>
                <w:rFonts w:ascii="Times New Roman" w:hAnsi="Times New Roman" w:cs="Times New Roman"/>
                <w:spacing w:val="-4"/>
                <w:sz w:val="28"/>
                <w:szCs w:val="28"/>
                <w:lang w:val="kk-KZ"/>
              </w:rPr>
              <w:t xml:space="preserve"> </w:t>
            </w:r>
            <w:r w:rsidRPr="00AF19C5">
              <w:rPr>
                <w:rFonts w:ascii="Times New Roman" w:hAnsi="Times New Roman" w:cs="Times New Roman"/>
                <w:sz w:val="28"/>
                <w:szCs w:val="28"/>
                <w:lang w:val="kk-KZ"/>
              </w:rPr>
              <w:t>+</w:t>
            </w:r>
            <w:r w:rsidRPr="00AF19C5">
              <w:rPr>
                <w:rFonts w:ascii="Times New Roman" w:hAnsi="Times New Roman" w:cs="Times New Roman"/>
                <w:spacing w:val="-1"/>
                <w:sz w:val="28"/>
                <w:szCs w:val="28"/>
                <w:lang w:val="kk-KZ"/>
              </w:rPr>
              <w:t xml:space="preserve"> </w:t>
            </w:r>
            <w:r w:rsidRPr="00AF19C5">
              <w:rPr>
                <w:rFonts w:ascii="Times New Roman" w:hAnsi="Times New Roman" w:cs="Times New Roman"/>
                <w:sz w:val="28"/>
                <w:szCs w:val="28"/>
                <w:lang w:val="kk-KZ"/>
              </w:rPr>
              <w:t>Э</w:t>
            </w:r>
            <w:r w:rsidRPr="00AF19C5">
              <w:rPr>
                <w:rFonts w:ascii="Times New Roman" w:hAnsi="Times New Roman" w:cs="Times New Roman"/>
                <w:sz w:val="28"/>
                <w:szCs w:val="28"/>
                <w:vertAlign w:val="subscript"/>
                <w:lang w:val="kk-KZ"/>
              </w:rPr>
              <w:t>сп</w:t>
            </w:r>
            <w:r w:rsidRPr="00AF19C5">
              <w:rPr>
                <w:rFonts w:ascii="Times New Roman" w:hAnsi="Times New Roman" w:cs="Times New Roman"/>
                <w:sz w:val="28"/>
                <w:szCs w:val="28"/>
                <w:lang w:val="kk-KZ"/>
              </w:rPr>
              <w:t xml:space="preserve"> +</w:t>
            </w:r>
            <w:r w:rsidRPr="00AF19C5">
              <w:rPr>
                <w:rFonts w:ascii="Times New Roman" w:hAnsi="Times New Roman" w:cs="Times New Roman"/>
                <w:spacing w:val="-4"/>
                <w:sz w:val="28"/>
                <w:szCs w:val="28"/>
                <w:lang w:val="kk-KZ"/>
              </w:rPr>
              <w:t xml:space="preserve"> Э</w:t>
            </w:r>
            <w:r w:rsidRPr="00AF19C5">
              <w:rPr>
                <w:rFonts w:ascii="Times New Roman" w:hAnsi="Times New Roman" w:cs="Times New Roman"/>
                <w:spacing w:val="-4"/>
                <w:sz w:val="28"/>
                <w:szCs w:val="28"/>
                <w:vertAlign w:val="subscript"/>
                <w:lang w:val="kk-KZ"/>
              </w:rPr>
              <w:t>тк</w:t>
            </w:r>
          </w:p>
        </w:tc>
        <w:tc>
          <w:tcPr>
            <w:tcW w:w="561" w:type="dxa"/>
          </w:tcPr>
          <w:p w:rsidR="00547BAE" w:rsidRPr="00AF19C5" w:rsidRDefault="00547BAE" w:rsidP="00AF4231">
            <w:pPr>
              <w:spacing w:line="250" w:lineRule="auto"/>
              <w:jc w:val="right"/>
              <w:rPr>
                <w:rFonts w:ascii="Times New Roman" w:hAnsi="Times New Roman" w:cs="Times New Roman"/>
                <w:sz w:val="28"/>
                <w:szCs w:val="28"/>
                <w:lang w:val="kk-KZ"/>
              </w:rPr>
            </w:pPr>
            <w:r w:rsidRPr="00AF19C5">
              <w:rPr>
                <w:rFonts w:ascii="Times New Roman" w:hAnsi="Times New Roman" w:cs="Times New Roman"/>
                <w:sz w:val="28"/>
                <w:szCs w:val="28"/>
                <w:lang w:val="kk-KZ"/>
              </w:rPr>
              <w:t>(13)</w:t>
            </w:r>
          </w:p>
        </w:tc>
      </w:tr>
    </w:tbl>
    <w:p w:rsidR="00FA0FC3" w:rsidRPr="00AF19C5" w:rsidRDefault="00FA0FC3" w:rsidP="00AF4231">
      <w:pPr>
        <w:pStyle w:val="Times14"/>
        <w:tabs>
          <w:tab w:val="left" w:pos="993"/>
        </w:tabs>
        <w:spacing w:line="250" w:lineRule="auto"/>
        <w:rPr>
          <w:lang w:val="kk-KZ"/>
        </w:rPr>
      </w:pPr>
    </w:p>
    <w:p w:rsidR="00FA0FC3" w:rsidRPr="00AF19C5" w:rsidRDefault="00FA0FC3" w:rsidP="00AF4231">
      <w:pPr>
        <w:pStyle w:val="Times14"/>
        <w:tabs>
          <w:tab w:val="left" w:pos="993"/>
        </w:tabs>
        <w:spacing w:line="250" w:lineRule="auto"/>
        <w:rPr>
          <w:lang w:val="kk-KZ"/>
        </w:rPr>
      </w:pPr>
      <w:r w:rsidRPr="00AF19C5">
        <w:rPr>
          <w:lang w:val="kk-KZ"/>
        </w:rPr>
        <w:t>белгілер келесідей:</w:t>
      </w:r>
    </w:p>
    <w:p w:rsidR="00FA0FC3" w:rsidRPr="00AF19C5" w:rsidRDefault="00FA0FC3" w:rsidP="00AF4231">
      <w:pPr>
        <w:pStyle w:val="Times14"/>
        <w:tabs>
          <w:tab w:val="left" w:pos="993"/>
        </w:tabs>
        <w:spacing w:line="250" w:lineRule="auto"/>
        <w:rPr>
          <w:lang w:val="kk-KZ"/>
        </w:rPr>
      </w:pPr>
      <w:r w:rsidRPr="00AF19C5">
        <w:rPr>
          <w:lang w:val="kk-KZ"/>
        </w:rPr>
        <w:t>Э</w:t>
      </w:r>
      <w:r w:rsidRPr="00AF19C5">
        <w:rPr>
          <w:vertAlign w:val="subscript"/>
          <w:lang w:val="kk-KZ"/>
        </w:rPr>
        <w:t>пп</w:t>
      </w:r>
      <w:r w:rsidRPr="00AF19C5">
        <w:rPr>
          <w:lang w:val="kk-KZ"/>
        </w:rPr>
        <w:t xml:space="preserve"> – мүмкін пайданың өсу шамасы; </w:t>
      </w:r>
    </w:p>
    <w:p w:rsidR="00FA0FC3" w:rsidRPr="00AF19C5" w:rsidRDefault="00FA0FC3" w:rsidP="00AF4231">
      <w:pPr>
        <w:pStyle w:val="Times14"/>
        <w:tabs>
          <w:tab w:val="left" w:pos="993"/>
        </w:tabs>
        <w:spacing w:line="250" w:lineRule="auto"/>
        <w:rPr>
          <w:lang w:val="kk-KZ"/>
        </w:rPr>
      </w:pPr>
      <w:r w:rsidRPr="00AF19C5">
        <w:rPr>
          <w:lang w:val="kk-KZ"/>
        </w:rPr>
        <w:t>Э</w:t>
      </w:r>
      <w:r w:rsidRPr="00AF19C5">
        <w:rPr>
          <w:vertAlign w:val="subscript"/>
          <w:lang w:val="kk-KZ"/>
        </w:rPr>
        <w:t>сп</w:t>
      </w:r>
      <w:r w:rsidRPr="00AF19C5">
        <w:rPr>
          <w:lang w:val="kk-KZ"/>
        </w:rPr>
        <w:t xml:space="preserve"> – жұмсалатын қаражаттардағы үнемдеу сомасы;</w:t>
      </w:r>
    </w:p>
    <w:p w:rsidR="00FA0FC3" w:rsidRPr="00AF19C5" w:rsidRDefault="00FA0FC3" w:rsidP="00AF4231">
      <w:pPr>
        <w:pStyle w:val="Times14"/>
        <w:tabs>
          <w:tab w:val="left" w:pos="993"/>
        </w:tabs>
        <w:spacing w:line="250" w:lineRule="auto"/>
        <w:rPr>
          <w:lang w:val="kk-KZ"/>
        </w:rPr>
      </w:pPr>
      <w:r w:rsidRPr="00AF19C5">
        <w:rPr>
          <w:lang w:val="kk-KZ"/>
        </w:rPr>
        <w:t>Э</w:t>
      </w:r>
      <w:r w:rsidRPr="00AF19C5">
        <w:rPr>
          <w:vertAlign w:val="subscript"/>
          <w:lang w:val="kk-KZ"/>
        </w:rPr>
        <w:t>тк</w:t>
      </w:r>
      <w:r w:rsidRPr="00AF19C5">
        <w:rPr>
          <w:lang w:val="kk-KZ"/>
        </w:rPr>
        <w:t xml:space="preserve"> – қызметкерлерді қысқарту есебінен үнемдеу шамасы.</w:t>
      </w:r>
    </w:p>
    <w:p w:rsidR="00FA0FC3" w:rsidRPr="00AF19C5" w:rsidRDefault="00FA0FC3" w:rsidP="00AF4231">
      <w:pPr>
        <w:pStyle w:val="Times14"/>
        <w:tabs>
          <w:tab w:val="left" w:pos="993"/>
        </w:tabs>
        <w:spacing w:line="250" w:lineRule="auto"/>
        <w:rPr>
          <w:lang w:val="kk-KZ"/>
        </w:rPr>
      </w:pPr>
      <w:r w:rsidRPr="00AF19C5">
        <w:rPr>
          <w:lang w:val="kk-KZ"/>
        </w:rPr>
        <w:t xml:space="preserve">Әрі қарай, біз ұсынатын іс-шаралардың экономикалық тиімділігі мен орындылығын негіздеуге, атап айтқанда «KazLogistics Hub» ұлттық цифрлық платформасын құруға негізделген Қазақстанның автомобиль жүк тасымалдарында көліктік-логистикалық қызмет көрсету экожүйесі субъектілерінің өзара іс-қимыл тетігін жетілдірудің тұжырымдамалық моделіне тікелей көшейік. </w:t>
      </w:r>
    </w:p>
    <w:p w:rsidR="00FA0FC3" w:rsidRPr="00AF19C5" w:rsidRDefault="00FA0FC3" w:rsidP="00AF4231">
      <w:pPr>
        <w:pStyle w:val="Times14"/>
        <w:tabs>
          <w:tab w:val="left" w:pos="993"/>
        </w:tabs>
        <w:spacing w:line="250" w:lineRule="auto"/>
        <w:rPr>
          <w:lang w:val="kk-KZ"/>
        </w:rPr>
      </w:pPr>
      <w:r w:rsidRPr="00AF19C5">
        <w:rPr>
          <w:lang w:val="kk-KZ"/>
        </w:rPr>
        <w:t>Тиісті есептеулерге негізделген платформа тиімділігінің экономикалық талдауы интеграцияланған платформаны енгізу бағдарламалық жасақтаманы әзірлеуді, инфрақұрылымды құруды және пайдаланушыларды оқытуды қоса алғанда, 50-70 миллион $ бастапқы инвестицияны қажет ететінін көрсетеді. Алайда, транзакциялық шығындарды төмендетудің экономикалық әсері 2028 жылға қарай жыл сайын ежегодно 200-300 млн $ құрайды (33-сурет).</w:t>
      </w:r>
    </w:p>
    <w:p w:rsidR="00FA0FC3" w:rsidRPr="00AF19C5" w:rsidRDefault="00FA0FC3" w:rsidP="00FA0FC3">
      <w:pPr>
        <w:pStyle w:val="Times14"/>
        <w:ind w:firstLine="0"/>
        <w:rPr>
          <w:lang w:val="kk-KZ"/>
        </w:rPr>
      </w:pPr>
    </w:p>
    <w:p w:rsidR="00FA0FC3" w:rsidRPr="00AF19C5" w:rsidRDefault="00FA0FC3" w:rsidP="00771BEE">
      <w:pPr>
        <w:pStyle w:val="Times14"/>
        <w:spacing w:line="252" w:lineRule="auto"/>
        <w:ind w:firstLine="0"/>
        <w:rPr>
          <w:lang w:val="kk-KZ"/>
        </w:rPr>
      </w:pPr>
      <w:r w:rsidRPr="00AF19C5">
        <w:rPr>
          <w:noProof/>
        </w:rPr>
        <w:lastRenderedPageBreak/>
        <w:drawing>
          <wp:inline distT="0" distB="0" distL="0" distR="0" wp14:anchorId="6ABA1D3B" wp14:editId="027A6D94">
            <wp:extent cx="6047509" cy="2743200"/>
            <wp:effectExtent l="0" t="0" r="10795" b="0"/>
            <wp:docPr id="604" name="Диаграмма 6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0393C" w:rsidRPr="00AF19C5" w:rsidRDefault="0090393C" w:rsidP="0090393C">
      <w:pPr>
        <w:pStyle w:val="Times14"/>
        <w:ind w:firstLine="0"/>
        <w:jc w:val="center"/>
        <w:rPr>
          <w:lang w:val="kk-KZ"/>
        </w:rPr>
      </w:pPr>
      <w:r w:rsidRPr="00AF19C5">
        <w:rPr>
          <w:lang w:val="kk-KZ"/>
        </w:rPr>
        <w:t>Сурет 33 – Платформаны енгізудің экономикалық тиімділігінің болжамы</w:t>
      </w:r>
    </w:p>
    <w:p w:rsidR="00EE6C86" w:rsidRPr="00950D7E" w:rsidRDefault="0090393C" w:rsidP="0090393C">
      <w:pPr>
        <w:pStyle w:val="Times14"/>
        <w:jc w:val="center"/>
        <w:rPr>
          <w:sz w:val="24"/>
          <w:lang w:val="kk-KZ"/>
        </w:rPr>
      </w:pPr>
      <w:r w:rsidRPr="00950D7E">
        <w:rPr>
          <w:i/>
          <w:sz w:val="24"/>
          <w:lang w:val="kk-KZ"/>
        </w:rPr>
        <w:t>(Ескерту: автордың болжамдары негізінде жасалған)</w:t>
      </w:r>
    </w:p>
    <w:p w:rsidR="0090393C" w:rsidRPr="00AF19C5" w:rsidRDefault="0090393C" w:rsidP="0090393C">
      <w:pPr>
        <w:pStyle w:val="Times14"/>
        <w:rPr>
          <w:lang w:val="kk-KZ"/>
        </w:rPr>
      </w:pPr>
    </w:p>
    <w:p w:rsidR="0090393C" w:rsidRPr="00AF19C5" w:rsidRDefault="0090393C" w:rsidP="0090393C">
      <w:pPr>
        <w:pStyle w:val="Times14"/>
        <w:rPr>
          <w:lang w:val="kk-KZ"/>
        </w:rPr>
      </w:pPr>
      <w:r w:rsidRPr="00AF19C5">
        <w:rPr>
          <w:lang w:val="kk-KZ"/>
        </w:rPr>
        <w:t>Суретке түсініктемелер:</w:t>
      </w:r>
    </w:p>
    <w:p w:rsidR="0090393C" w:rsidRPr="00AF19C5" w:rsidRDefault="0090393C" w:rsidP="00F412B7">
      <w:pPr>
        <w:pStyle w:val="Times14"/>
        <w:numPr>
          <w:ilvl w:val="0"/>
          <w:numId w:val="87"/>
        </w:numPr>
        <w:tabs>
          <w:tab w:val="left" w:pos="993"/>
        </w:tabs>
        <w:ind w:left="0" w:firstLine="709"/>
        <w:rPr>
          <w:lang w:val="kk-KZ"/>
        </w:rPr>
      </w:pPr>
      <w:r w:rsidRPr="00AF19C5">
        <w:rPr>
          <w:lang w:val="kk-KZ"/>
        </w:rPr>
        <w:t xml:space="preserve">Төрт сызықты негізгі кесте: </w:t>
      </w:r>
      <w:r w:rsidR="00E94430" w:rsidRPr="00AF19C5">
        <w:rPr>
          <w:lang w:val="kk-KZ"/>
        </w:rPr>
        <w:t xml:space="preserve">инвестициялар </w:t>
      </w:r>
      <w:r w:rsidRPr="00AF19C5">
        <w:rPr>
          <w:lang w:val="kk-KZ"/>
        </w:rPr>
        <w:t>(алғашқы жылдардағы теріс), экономикалық әсер (өсіп келе жатқан тренд), таза нәтиже (әсер мен инвестиция арасындағы айырмашылық) және жинақталған әсер (нүктелі сызық).</w:t>
      </w:r>
    </w:p>
    <w:p w:rsidR="0090393C" w:rsidRPr="00AF19C5" w:rsidRDefault="0090393C" w:rsidP="00F412B7">
      <w:pPr>
        <w:pStyle w:val="Times14"/>
        <w:numPr>
          <w:ilvl w:val="0"/>
          <w:numId w:val="87"/>
        </w:numPr>
        <w:tabs>
          <w:tab w:val="left" w:pos="993"/>
        </w:tabs>
        <w:ind w:left="0" w:firstLine="709"/>
        <w:rPr>
          <w:lang w:val="kk-KZ"/>
        </w:rPr>
      </w:pPr>
      <w:r w:rsidRPr="00AF19C5">
        <w:rPr>
          <w:lang w:val="kk-KZ"/>
        </w:rPr>
        <w:t>Карточкалардағы негізгі көрсеткіштер: $400M-2030 жылға қарай жиынтық әсер; 5 жыл ішінде 280% – ROI; 3.2 жыл – өтелу мерзімі және 45% – әсердің орташа жылдық өсуі.</w:t>
      </w:r>
    </w:p>
    <w:p w:rsidR="0090393C" w:rsidRPr="00AF19C5" w:rsidRDefault="0090393C" w:rsidP="00F412B7">
      <w:pPr>
        <w:pStyle w:val="Times14"/>
        <w:numPr>
          <w:ilvl w:val="0"/>
          <w:numId w:val="87"/>
        </w:numPr>
        <w:tabs>
          <w:tab w:val="left" w:pos="993"/>
        </w:tabs>
        <w:ind w:left="0" w:firstLine="709"/>
        <w:rPr>
          <w:lang w:val="kk-KZ"/>
        </w:rPr>
      </w:pPr>
      <w:r w:rsidRPr="00AF19C5">
        <w:rPr>
          <w:lang w:val="kk-KZ"/>
        </w:rPr>
        <w:t>Экономикалық тиімділіктің құрылымы және инвестициялардың қайтарымы мынадай факторлар негізінде есептеледі: 35% – операциялық шығыстардың төмендеуі, 25% – көлік жүктемесінің ұлғаюы, 20% – тоқтап қалу уақытының қысқаруы, 20% - құжат айналымындағы үнемдеу.</w:t>
      </w:r>
    </w:p>
    <w:p w:rsidR="0090393C" w:rsidRPr="00AF19C5" w:rsidRDefault="0090393C" w:rsidP="00F412B7">
      <w:pPr>
        <w:pStyle w:val="Times14"/>
        <w:numPr>
          <w:ilvl w:val="0"/>
          <w:numId w:val="87"/>
        </w:numPr>
        <w:tabs>
          <w:tab w:val="left" w:pos="993"/>
        </w:tabs>
        <w:ind w:left="0" w:firstLine="709"/>
        <w:rPr>
          <w:lang w:val="kk-KZ"/>
        </w:rPr>
      </w:pPr>
      <w:r w:rsidRPr="00AF19C5">
        <w:rPr>
          <w:lang w:val="kk-KZ"/>
        </w:rPr>
        <w:t>Өнімділік көрсеткіштері: инвестициялар</w:t>
      </w:r>
      <w:r w:rsidR="006F1543" w:rsidRPr="00AF19C5">
        <w:rPr>
          <w:lang w:val="kk-KZ"/>
        </w:rPr>
        <w:t xml:space="preserve"> </w:t>
      </w:r>
      <w:r w:rsidRPr="00AF19C5">
        <w:rPr>
          <w:lang w:val="kk-KZ"/>
        </w:rPr>
        <w:t>-</w:t>
      </w:r>
      <w:r w:rsidR="006F1543" w:rsidRPr="00AF19C5">
        <w:rPr>
          <w:lang w:val="kk-KZ"/>
        </w:rPr>
        <w:t xml:space="preserve"> </w:t>
      </w:r>
      <w:r w:rsidRPr="00AF19C5">
        <w:rPr>
          <w:lang w:val="kk-KZ"/>
        </w:rPr>
        <w:t>7 70M, таза пайда</w:t>
      </w:r>
      <w:r w:rsidR="006F1543" w:rsidRPr="00AF19C5">
        <w:rPr>
          <w:lang w:val="kk-KZ"/>
        </w:rPr>
        <w:t xml:space="preserve"> </w:t>
      </w:r>
      <w:r w:rsidRPr="00AF19C5">
        <w:rPr>
          <w:lang w:val="kk-KZ"/>
        </w:rPr>
        <w:t>-</w:t>
      </w:r>
      <w:r w:rsidR="006F1543" w:rsidRPr="00AF19C5">
        <w:rPr>
          <w:lang w:val="kk-KZ"/>
        </w:rPr>
        <w:t xml:space="preserve"> </w:t>
      </w:r>
      <w:r w:rsidRPr="00AF19C5">
        <w:rPr>
          <w:lang w:val="kk-KZ"/>
        </w:rPr>
        <w:t>2 200M, NPV коэффициенті</w:t>
      </w:r>
      <w:r w:rsidR="006F1543" w:rsidRPr="00AF19C5">
        <w:rPr>
          <w:lang w:val="kk-KZ"/>
        </w:rPr>
        <w:t xml:space="preserve"> </w:t>
      </w:r>
      <w:r w:rsidRPr="00AF19C5">
        <w:rPr>
          <w:lang w:val="kk-KZ"/>
        </w:rPr>
        <w:t>-</w:t>
      </w:r>
      <w:r w:rsidR="006F1543" w:rsidRPr="00AF19C5">
        <w:rPr>
          <w:lang w:val="kk-KZ"/>
        </w:rPr>
        <w:t xml:space="preserve"> </w:t>
      </w:r>
      <w:r w:rsidRPr="00AF19C5">
        <w:rPr>
          <w:lang w:val="kk-KZ"/>
        </w:rPr>
        <w:t xml:space="preserve">2.8 және IRR – 42%. </w:t>
      </w:r>
    </w:p>
    <w:p w:rsidR="00EE6C86" w:rsidRPr="00AF19C5" w:rsidRDefault="0090393C" w:rsidP="00F412B7">
      <w:pPr>
        <w:pStyle w:val="Times14"/>
        <w:numPr>
          <w:ilvl w:val="0"/>
          <w:numId w:val="87"/>
        </w:numPr>
        <w:tabs>
          <w:tab w:val="left" w:pos="993"/>
        </w:tabs>
        <w:ind w:left="0" w:firstLine="709"/>
        <w:rPr>
          <w:lang w:val="kk-KZ"/>
        </w:rPr>
      </w:pPr>
      <w:r w:rsidRPr="00AF19C5">
        <w:rPr>
          <w:lang w:val="kk-KZ"/>
        </w:rPr>
        <w:t>Жыл бойынша мәліметтер кестесі. Ұсынылған платформаның интерактивті мүмкіндіктерін сипаттайтын болсақ, ол келесі міндетті модульдерден тұруы керек:</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Анимациялық есептегіштер.</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Прогресс-барлардың тегіс ауысулары.</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Графиктегі кеңестер.</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Ұялы құрылғыларға арналған адаптивті дизайн.</w:t>
      </w:r>
    </w:p>
    <w:p w:rsidR="0090393C" w:rsidRPr="00AF19C5" w:rsidRDefault="0090393C" w:rsidP="0090393C">
      <w:pPr>
        <w:pStyle w:val="Times14"/>
        <w:rPr>
          <w:lang w:val="kk-KZ"/>
        </w:rPr>
      </w:pPr>
      <w:r w:rsidRPr="00AF19C5">
        <w:rPr>
          <w:lang w:val="kk-KZ"/>
        </w:rPr>
        <w:t xml:space="preserve">Бұл визуализация жобаның экономикалық тартымдылығын айқын көрсетеді және </w:t>
      </w:r>
      <w:r w:rsidR="00954611" w:rsidRPr="00AF19C5">
        <w:rPr>
          <w:lang w:val="kk-KZ"/>
        </w:rPr>
        <w:t xml:space="preserve">біз </w:t>
      </w:r>
      <w:r w:rsidRPr="00AF19C5">
        <w:rPr>
          <w:lang w:val="kk-KZ"/>
        </w:rPr>
        <w:t>ұсынылған платформаның инвестициялық тиімділігін негіздеу үшін пайдаланамыз.</w:t>
      </w:r>
    </w:p>
    <w:p w:rsidR="0090393C" w:rsidRPr="00AF19C5" w:rsidRDefault="0090393C" w:rsidP="0090393C">
      <w:pPr>
        <w:pStyle w:val="Times14"/>
        <w:rPr>
          <w:lang w:val="kk-KZ"/>
        </w:rPr>
      </w:pPr>
      <w:r w:rsidRPr="00AF19C5">
        <w:rPr>
          <w:lang w:val="kk-KZ"/>
        </w:rPr>
        <w:t>Жиынтық ROI бес жыл ішінде 280% құрайды, бұл жобаны қаржылық тұрғыдан тиімді етеді.</w:t>
      </w:r>
    </w:p>
    <w:p w:rsidR="00EE6C86" w:rsidRPr="00AF19C5" w:rsidRDefault="0090393C" w:rsidP="0090393C">
      <w:pPr>
        <w:pStyle w:val="Times14"/>
        <w:rPr>
          <w:lang w:val="kk-KZ"/>
        </w:rPr>
      </w:pPr>
      <w:r w:rsidRPr="00AF19C5">
        <w:rPr>
          <w:lang w:val="kk-KZ"/>
        </w:rPr>
        <w:t xml:space="preserve">Транзакциялардың ашықтығы мен қауіпсіздігін қамтамасыз ету үшін жүк тасымалдаудың барлық кезеңдерін тексеру үшін блокчейн технологиясын енгізу ұсынылады. Бұл ұсыныс Walmart, Maersk және DHL сияқты компаниялардың </w:t>
      </w:r>
      <w:r w:rsidRPr="00AF19C5">
        <w:rPr>
          <w:lang w:val="kk-KZ"/>
        </w:rPr>
        <w:lastRenderedPageBreak/>
        <w:t>логистикасында блокчейнді қолданудың сәтті жағдайларын талдауға негізделген.</w:t>
      </w:r>
    </w:p>
    <w:p w:rsidR="0090393C" w:rsidRPr="00AF19C5" w:rsidRDefault="0090393C" w:rsidP="0090393C">
      <w:pPr>
        <w:pStyle w:val="Times14"/>
        <w:rPr>
          <w:lang w:val="kk-KZ"/>
        </w:rPr>
      </w:pPr>
      <w:r w:rsidRPr="00AF19C5">
        <w:rPr>
          <w:lang w:val="kk-KZ"/>
        </w:rPr>
        <w:t>Әрі қарай, біз блокчейн технологиясын енгізуге экономикалық талдау жасаймыз. Қазақстандық нарық үшін блокчейн жүйесін енгізу құны инфрақұрылымды әзірлеуді, тестілеуді және орналастыруды қоса алғанда, 15-25 млн$-ға бағаланады. Операциялық шығындар желіні қолдау және жаңарту үшін жыл сайын 2-3 млн $ құрайды.</w:t>
      </w:r>
    </w:p>
    <w:p w:rsidR="0090393C" w:rsidRPr="00AF19C5" w:rsidRDefault="0090393C" w:rsidP="0090393C">
      <w:pPr>
        <w:pStyle w:val="Times14"/>
        <w:rPr>
          <w:lang w:val="kk-KZ"/>
        </w:rPr>
      </w:pPr>
      <w:r w:rsidRPr="00AF19C5">
        <w:rPr>
          <w:lang w:val="kk-KZ"/>
        </w:rPr>
        <w:t>Іске асырудың экономикалық әсері:</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даулар мен төрелік талқылауларды 85%-ға қысқарту (8-12 млн $ үнемдеу);</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халықаралық есептеулерді 90% жеделдету (15-20 млн $ босатылған қаражат);</w:t>
      </w:r>
    </w:p>
    <w:p w:rsidR="0090393C" w:rsidRPr="00AF19C5" w:rsidRDefault="00BC7926" w:rsidP="00F412B7">
      <w:pPr>
        <w:pStyle w:val="Times14"/>
        <w:numPr>
          <w:ilvl w:val="0"/>
          <w:numId w:val="88"/>
        </w:numPr>
        <w:tabs>
          <w:tab w:val="left" w:pos="993"/>
        </w:tabs>
        <w:ind w:left="0" w:firstLine="709"/>
        <w:rPr>
          <w:lang w:val="kk-KZ"/>
        </w:rPr>
      </w:pPr>
      <w:r w:rsidRPr="00AF19C5">
        <w:rPr>
          <w:lang w:val="kk-KZ"/>
        </w:rPr>
        <w:t>сақтандыру тәуекелдерін 40%</w:t>
      </w:r>
      <w:r w:rsidR="0090393C" w:rsidRPr="00AF19C5">
        <w:rPr>
          <w:lang w:val="kk-KZ"/>
        </w:rPr>
        <w:t>-ға төмендету (сыйлықақыларды 5-8 млн $ үнемдеу);</w:t>
      </w:r>
    </w:p>
    <w:p w:rsidR="0090393C" w:rsidRPr="00AF19C5" w:rsidRDefault="0090393C" w:rsidP="00F412B7">
      <w:pPr>
        <w:pStyle w:val="Times14"/>
        <w:numPr>
          <w:ilvl w:val="0"/>
          <w:numId w:val="88"/>
        </w:numPr>
        <w:tabs>
          <w:tab w:val="left" w:pos="993"/>
        </w:tabs>
        <w:ind w:left="0" w:firstLine="709"/>
        <w:rPr>
          <w:lang w:val="kk-KZ"/>
        </w:rPr>
      </w:pPr>
      <w:r w:rsidRPr="00AF19C5">
        <w:rPr>
          <w:lang w:val="kk-KZ"/>
        </w:rPr>
        <w:t>аудит шығындарын және талаптарға сәйкестігін 60%-ға қысқарту (3-5 млн $ үнемдеу).</w:t>
      </w:r>
    </w:p>
    <w:p w:rsidR="00EE6C86" w:rsidRPr="00AF19C5" w:rsidRDefault="0090393C" w:rsidP="0090393C">
      <w:pPr>
        <w:pStyle w:val="Times14"/>
        <w:rPr>
          <w:lang w:val="kk-KZ"/>
        </w:rPr>
      </w:pPr>
      <w:r w:rsidRPr="00AF19C5">
        <w:rPr>
          <w:lang w:val="kk-KZ"/>
        </w:rPr>
        <w:t xml:space="preserve">«Digital Kazakhstan» бағдарламасына сәйкес, 2025 жылға қарай адамның қатысуынсыз көлік </w:t>
      </w:r>
      <w:r w:rsidR="00583161" w:rsidRPr="00AF19C5">
        <w:rPr>
          <w:lang w:val="kk-KZ"/>
        </w:rPr>
        <w:t>үдеріс</w:t>
      </w:r>
      <w:r w:rsidRPr="00AF19C5">
        <w:rPr>
          <w:lang w:val="kk-KZ"/>
        </w:rPr>
        <w:t>терін модельдеу, үйлестіру және басқару үшін жасанды интеллект жүйелерін енгізу жоспарлануда [</w:t>
      </w:r>
      <w:r w:rsidR="00BC7926" w:rsidRPr="00AF19C5">
        <w:rPr>
          <w:lang w:val="kk-KZ"/>
        </w:rPr>
        <w:t>8</w:t>
      </w:r>
      <w:r w:rsidRPr="00AF19C5">
        <w:rPr>
          <w:lang w:val="kk-KZ"/>
        </w:rPr>
        <w:t>7]. Бұл ұсыныс бұл тұжырымдаманы автомобиль жүк</w:t>
      </w:r>
      <w:r w:rsidR="007A05F1" w:rsidRPr="00AF19C5">
        <w:rPr>
          <w:lang w:val="kk-KZ"/>
        </w:rPr>
        <w:t xml:space="preserve"> тасымалдауына</w:t>
      </w:r>
      <w:r w:rsidRPr="00AF19C5">
        <w:rPr>
          <w:lang w:val="kk-KZ"/>
        </w:rPr>
        <w:t xml:space="preserve"> қатысты дамытады және біздің есептеулерімізді растайды.</w:t>
      </w:r>
    </w:p>
    <w:p w:rsidR="0090393C" w:rsidRPr="00AF19C5" w:rsidRDefault="0090393C" w:rsidP="0090393C">
      <w:pPr>
        <w:pStyle w:val="Times14"/>
        <w:rPr>
          <w:lang w:val="kk-KZ"/>
        </w:rPr>
      </w:pPr>
      <w:r w:rsidRPr="00AF19C5">
        <w:rPr>
          <w:lang w:val="kk-KZ"/>
        </w:rPr>
        <w:t>Әрі қарай, біз AI жүйесін енгізуге экономикалық талдау жасаймыз. АI жүйесін әзірлеу және енгізу құны 3 жыл ішінде 30-45 млн $ құрайды. Жүйені қолдау мен дамытуға арналған операциялық шығыстар-жыл сайын 8-12 млн $</w:t>
      </w:r>
    </w:p>
    <w:p w:rsidR="0090393C" w:rsidRPr="00AF19C5" w:rsidRDefault="0090393C" w:rsidP="0090393C">
      <w:pPr>
        <w:pStyle w:val="Times14"/>
        <w:rPr>
          <w:lang w:val="kk-KZ"/>
        </w:rPr>
      </w:pPr>
      <w:r w:rsidRPr="00AF19C5">
        <w:rPr>
          <w:lang w:val="kk-KZ"/>
        </w:rPr>
        <w:t>Іске асырудың экономикалық әсері:</w:t>
      </w:r>
    </w:p>
    <w:p w:rsidR="0090393C" w:rsidRPr="00AF19C5" w:rsidRDefault="0090393C" w:rsidP="00BC7926">
      <w:pPr>
        <w:pStyle w:val="Times14"/>
        <w:numPr>
          <w:ilvl w:val="0"/>
          <w:numId w:val="95"/>
        </w:numPr>
        <w:tabs>
          <w:tab w:val="left" w:pos="993"/>
        </w:tabs>
        <w:ind w:left="0" w:firstLine="709"/>
        <w:rPr>
          <w:lang w:val="kk-KZ"/>
        </w:rPr>
      </w:pPr>
      <w:r w:rsidRPr="00AF19C5">
        <w:rPr>
          <w:lang w:val="kk-KZ"/>
        </w:rPr>
        <w:t>отын шығыстарын 12-18%-ға қысқарту (45-60 млн $ үнемдеу);</w:t>
      </w:r>
    </w:p>
    <w:p w:rsidR="0090393C" w:rsidRPr="00AF19C5" w:rsidRDefault="0090393C" w:rsidP="00BC7926">
      <w:pPr>
        <w:pStyle w:val="Times14"/>
        <w:numPr>
          <w:ilvl w:val="0"/>
          <w:numId w:val="95"/>
        </w:numPr>
        <w:tabs>
          <w:tab w:val="left" w:pos="993"/>
        </w:tabs>
        <w:ind w:left="0" w:firstLine="709"/>
        <w:rPr>
          <w:lang w:val="kk-KZ"/>
        </w:rPr>
      </w:pPr>
      <w:r w:rsidRPr="00AF19C5">
        <w:rPr>
          <w:lang w:val="kk-KZ"/>
        </w:rPr>
        <w:t>саябақ өнімділігін 25%-ға арттыру (дополнительной 35-50 млн $ қосымша кіріс);</w:t>
      </w:r>
    </w:p>
    <w:p w:rsidR="0090393C" w:rsidRPr="00AF19C5" w:rsidRDefault="0090393C" w:rsidP="00BC7926">
      <w:pPr>
        <w:pStyle w:val="Times14"/>
        <w:numPr>
          <w:ilvl w:val="0"/>
          <w:numId w:val="95"/>
        </w:numPr>
        <w:tabs>
          <w:tab w:val="left" w:pos="993"/>
        </w:tabs>
        <w:ind w:left="0" w:firstLine="709"/>
        <w:rPr>
          <w:lang w:val="kk-KZ"/>
        </w:rPr>
      </w:pPr>
      <w:r w:rsidRPr="00AF19C5">
        <w:rPr>
          <w:lang w:val="kk-KZ"/>
        </w:rPr>
        <w:t>апаттылықтың 40%-ға төмендеуі (8-12 млн $ сақтандыру төлемдерін үнемдеу);</w:t>
      </w:r>
    </w:p>
    <w:p w:rsidR="0090393C" w:rsidRPr="00AF19C5" w:rsidRDefault="0090393C" w:rsidP="00BC7926">
      <w:pPr>
        <w:pStyle w:val="Times14"/>
        <w:numPr>
          <w:ilvl w:val="0"/>
          <w:numId w:val="95"/>
        </w:numPr>
        <w:tabs>
          <w:tab w:val="left" w:pos="993"/>
        </w:tabs>
        <w:ind w:left="0" w:firstLine="709"/>
        <w:rPr>
          <w:lang w:val="kk-KZ"/>
        </w:rPr>
      </w:pPr>
      <w:r w:rsidRPr="00AF19C5">
        <w:rPr>
          <w:lang w:val="kk-KZ"/>
        </w:rPr>
        <w:t>қойма операцияларын 30% оңтайландыру (15-25 млн $ үнемдеу).</w:t>
      </w:r>
    </w:p>
    <w:p w:rsidR="00EE6C86" w:rsidRPr="00AF19C5" w:rsidRDefault="0090393C" w:rsidP="0090393C">
      <w:pPr>
        <w:pStyle w:val="Times14"/>
        <w:rPr>
          <w:lang w:val="kk-KZ"/>
        </w:rPr>
      </w:pPr>
      <w:r w:rsidRPr="00AF19C5">
        <w:rPr>
          <w:lang w:val="kk-KZ"/>
        </w:rPr>
        <w:t>Біз ұсынатын мультимодальды интеграция синергетикалық әсерлерді алуды көздейтіндіктен, мультимодальды интеграцияның синергетикалық әсерлерін негіздейміз (</w:t>
      </w:r>
      <w:r w:rsidR="00771BEE" w:rsidRPr="00AF19C5">
        <w:rPr>
          <w:lang w:val="kk-KZ"/>
        </w:rPr>
        <w:t>40-к</w:t>
      </w:r>
      <w:r w:rsidRPr="00AF19C5">
        <w:rPr>
          <w:lang w:val="kk-KZ"/>
        </w:rPr>
        <w:t>есте)</w:t>
      </w:r>
      <w:r w:rsidR="00771BEE" w:rsidRPr="00AF19C5">
        <w:rPr>
          <w:lang w:val="kk-KZ"/>
        </w:rPr>
        <w:t>.</w:t>
      </w:r>
    </w:p>
    <w:p w:rsidR="00EE6C86" w:rsidRPr="00AF19C5" w:rsidRDefault="00EE6C86" w:rsidP="00EE6C86">
      <w:pPr>
        <w:pStyle w:val="Times14"/>
        <w:rPr>
          <w:lang w:val="kk-KZ"/>
        </w:rPr>
      </w:pPr>
    </w:p>
    <w:p w:rsidR="0090393C" w:rsidRPr="00EA32BB" w:rsidRDefault="0090393C" w:rsidP="00771BEE">
      <w:pPr>
        <w:pStyle w:val="Times14"/>
        <w:ind w:firstLine="0"/>
        <w:rPr>
          <w:lang w:val="ru-RU"/>
        </w:rPr>
      </w:pPr>
      <w:r w:rsidRPr="00AF19C5">
        <w:rPr>
          <w:lang w:val="kk-KZ"/>
        </w:rPr>
        <w:t xml:space="preserve">Кесте </w:t>
      </w:r>
      <w:r w:rsidR="00771BEE" w:rsidRPr="00AF19C5">
        <w:rPr>
          <w:lang w:val="kk-KZ"/>
        </w:rPr>
        <w:t xml:space="preserve">40 </w:t>
      </w:r>
      <w:r w:rsidR="00EA32BB">
        <w:rPr>
          <w:lang w:val="kk-KZ"/>
        </w:rPr>
        <w:t>–</w:t>
      </w:r>
      <w:r w:rsidR="00771BEE" w:rsidRPr="00AF19C5">
        <w:rPr>
          <w:lang w:val="kk-KZ"/>
        </w:rPr>
        <w:t xml:space="preserve"> Мультимодальды </w:t>
      </w:r>
      <w:r w:rsidRPr="00AF19C5">
        <w:rPr>
          <w:lang w:val="kk-KZ"/>
        </w:rPr>
        <w:t>интеграцияның синергетикалық әсерлері</w:t>
      </w:r>
    </w:p>
    <w:tbl>
      <w:tblPr>
        <w:tblStyle w:val="a7"/>
        <w:tblW w:w="0" w:type="auto"/>
        <w:tblLayout w:type="fixed"/>
        <w:tblLook w:val="04A0" w:firstRow="1" w:lastRow="0" w:firstColumn="1" w:lastColumn="0" w:noHBand="0" w:noVBand="1"/>
      </w:tblPr>
      <w:tblGrid>
        <w:gridCol w:w="2122"/>
        <w:gridCol w:w="3260"/>
        <w:gridCol w:w="2268"/>
        <w:gridCol w:w="1978"/>
      </w:tblGrid>
      <w:tr w:rsidR="0090393C" w:rsidRPr="00FE34C8" w:rsidTr="0090393C">
        <w:tc>
          <w:tcPr>
            <w:tcW w:w="2122" w:type="dxa"/>
            <w:vAlign w:val="center"/>
          </w:tcPr>
          <w:p w:rsidR="0090393C" w:rsidRPr="00FE34C8" w:rsidRDefault="0090393C" w:rsidP="0090393C">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Көлік түрлерінің интеграция</w:t>
            </w:r>
            <w:r w:rsidRPr="00FE34C8">
              <w:rPr>
                <w:rFonts w:ascii="Times New Roman" w:eastAsia="Times New Roman" w:hAnsi="Times New Roman" w:cs="Times New Roman"/>
                <w:bCs/>
                <w:sz w:val="24"/>
                <w:szCs w:val="28"/>
                <w:lang w:val="kk-KZ"/>
              </w:rPr>
              <w:t>сы</w:t>
            </w:r>
            <w:r w:rsidRPr="00FE34C8">
              <w:rPr>
                <w:rFonts w:ascii="Times New Roman" w:eastAsia="Times New Roman" w:hAnsi="Times New Roman" w:cs="Times New Roman"/>
                <w:bCs/>
                <w:sz w:val="24"/>
                <w:szCs w:val="28"/>
              </w:rPr>
              <w:t xml:space="preserve"> </w:t>
            </w:r>
          </w:p>
        </w:tc>
        <w:tc>
          <w:tcPr>
            <w:tcW w:w="3260" w:type="dxa"/>
            <w:vAlign w:val="center"/>
          </w:tcPr>
          <w:p w:rsidR="0090393C" w:rsidRPr="00FE34C8" w:rsidRDefault="0090393C"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Әсер</w:t>
            </w:r>
            <w:r w:rsidRPr="00FE34C8">
              <w:rPr>
                <w:rFonts w:ascii="Times New Roman" w:eastAsia="Times New Roman" w:hAnsi="Times New Roman" w:cs="Times New Roman"/>
                <w:bCs/>
                <w:sz w:val="24"/>
                <w:szCs w:val="28"/>
                <w:lang w:val="kk-KZ"/>
              </w:rPr>
              <w:t>ді</w:t>
            </w:r>
            <w:r w:rsidRPr="00FE34C8">
              <w:rPr>
                <w:rFonts w:ascii="Times New Roman" w:eastAsia="Times New Roman" w:hAnsi="Times New Roman" w:cs="Times New Roman"/>
                <w:bCs/>
                <w:sz w:val="24"/>
                <w:szCs w:val="28"/>
              </w:rPr>
              <w:t xml:space="preserve"> үйлестіру</w:t>
            </w:r>
          </w:p>
        </w:tc>
        <w:tc>
          <w:tcPr>
            <w:tcW w:w="2268" w:type="dxa"/>
            <w:vAlign w:val="center"/>
          </w:tcPr>
          <w:p w:rsidR="0090393C" w:rsidRPr="00FE34C8" w:rsidRDefault="0090393C"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Төмендеу шығындардың</w:t>
            </w:r>
          </w:p>
        </w:tc>
        <w:tc>
          <w:tcPr>
            <w:tcW w:w="1978" w:type="dxa"/>
            <w:vAlign w:val="center"/>
          </w:tcPr>
          <w:p w:rsidR="0090393C" w:rsidRPr="00FE34C8" w:rsidRDefault="0090393C"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Жеделдету жеткізу</w:t>
            </w:r>
          </w:p>
        </w:tc>
      </w:tr>
      <w:tr w:rsidR="0090393C" w:rsidRPr="00FE34C8" w:rsidTr="0090393C">
        <w:tc>
          <w:tcPr>
            <w:tcW w:w="2122"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Авто + ТЖ</w:t>
            </w:r>
          </w:p>
        </w:tc>
        <w:tc>
          <w:tcPr>
            <w:tcW w:w="3260"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Жіксіз шамадан тыс жүктеме</w:t>
            </w:r>
          </w:p>
        </w:tc>
        <w:tc>
          <w:tcPr>
            <w:tcW w:w="226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18-25%</w:t>
            </w:r>
          </w:p>
        </w:tc>
        <w:tc>
          <w:tcPr>
            <w:tcW w:w="197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20-30%</w:t>
            </w:r>
          </w:p>
        </w:tc>
      </w:tr>
      <w:tr w:rsidR="0090393C" w:rsidRPr="00FE34C8" w:rsidTr="0090393C">
        <w:tc>
          <w:tcPr>
            <w:tcW w:w="2122"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Авто + Теңіз</w:t>
            </w:r>
          </w:p>
        </w:tc>
        <w:tc>
          <w:tcPr>
            <w:tcW w:w="3260" w:type="dxa"/>
            <w:vAlign w:val="center"/>
          </w:tcPr>
          <w:p w:rsidR="0090393C" w:rsidRPr="00FE34C8" w:rsidRDefault="0090393C" w:rsidP="00026CAB">
            <w:pPr>
              <w:jc w:val="both"/>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 xml:space="preserve">Оңтайландыру </w:t>
            </w:r>
            <w:r w:rsidRPr="00FE34C8">
              <w:rPr>
                <w:rFonts w:ascii="Times New Roman" w:eastAsia="Times New Roman" w:hAnsi="Times New Roman" w:cs="Times New Roman"/>
                <w:sz w:val="24"/>
                <w:szCs w:val="28"/>
                <w:lang w:val="kk-KZ"/>
              </w:rPr>
              <w:t>«</w:t>
            </w:r>
            <w:r w:rsidRPr="00FE34C8">
              <w:rPr>
                <w:rFonts w:ascii="Times New Roman" w:eastAsia="Times New Roman" w:hAnsi="Times New Roman" w:cs="Times New Roman"/>
                <w:sz w:val="24"/>
                <w:szCs w:val="28"/>
              </w:rPr>
              <w:t>соңғы миль</w:t>
            </w:r>
            <w:r w:rsidRPr="00FE34C8">
              <w:rPr>
                <w:rFonts w:ascii="Times New Roman" w:eastAsia="Times New Roman" w:hAnsi="Times New Roman" w:cs="Times New Roman"/>
                <w:sz w:val="24"/>
                <w:szCs w:val="28"/>
                <w:lang w:val="kk-KZ"/>
              </w:rPr>
              <w:t>»</w:t>
            </w:r>
          </w:p>
        </w:tc>
        <w:tc>
          <w:tcPr>
            <w:tcW w:w="226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15-22%</w:t>
            </w:r>
          </w:p>
        </w:tc>
        <w:tc>
          <w:tcPr>
            <w:tcW w:w="197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15-25%</w:t>
            </w:r>
          </w:p>
        </w:tc>
      </w:tr>
      <w:tr w:rsidR="0090393C" w:rsidRPr="00FE34C8" w:rsidTr="0090393C">
        <w:tc>
          <w:tcPr>
            <w:tcW w:w="2122"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ТЖ + Теңіз</w:t>
            </w:r>
          </w:p>
        </w:tc>
        <w:tc>
          <w:tcPr>
            <w:tcW w:w="3260"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Транзиттік тиімділік</w:t>
            </w:r>
          </w:p>
        </w:tc>
        <w:tc>
          <w:tcPr>
            <w:tcW w:w="226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25-35%</w:t>
            </w:r>
          </w:p>
        </w:tc>
        <w:tc>
          <w:tcPr>
            <w:tcW w:w="197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30-40%</w:t>
            </w:r>
          </w:p>
        </w:tc>
      </w:tr>
      <w:tr w:rsidR="0090393C" w:rsidRPr="00FE34C8" w:rsidTr="0090393C">
        <w:tc>
          <w:tcPr>
            <w:tcW w:w="2122"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Авто + Авиа</w:t>
            </w:r>
          </w:p>
        </w:tc>
        <w:tc>
          <w:tcPr>
            <w:tcW w:w="3260"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Экспресс-жеткізу</w:t>
            </w:r>
          </w:p>
        </w:tc>
        <w:tc>
          <w:tcPr>
            <w:tcW w:w="226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10-15%</w:t>
            </w:r>
          </w:p>
        </w:tc>
        <w:tc>
          <w:tcPr>
            <w:tcW w:w="197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50-70%</w:t>
            </w:r>
          </w:p>
        </w:tc>
      </w:tr>
      <w:tr w:rsidR="0090393C" w:rsidRPr="00FE34C8" w:rsidTr="0090393C">
        <w:tc>
          <w:tcPr>
            <w:tcW w:w="2122"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Толық интеграция</w:t>
            </w:r>
          </w:p>
        </w:tc>
        <w:tc>
          <w:tcPr>
            <w:tcW w:w="3260"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Ең жоғарғы икемділік</w:t>
            </w:r>
          </w:p>
        </w:tc>
        <w:tc>
          <w:tcPr>
            <w:tcW w:w="226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30-45%</w:t>
            </w:r>
          </w:p>
        </w:tc>
        <w:tc>
          <w:tcPr>
            <w:tcW w:w="1978" w:type="dxa"/>
            <w:vAlign w:val="center"/>
          </w:tcPr>
          <w:p w:rsidR="0090393C" w:rsidRPr="00FE34C8" w:rsidRDefault="0090393C"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35-50%</w:t>
            </w:r>
          </w:p>
        </w:tc>
      </w:tr>
      <w:tr w:rsidR="0090393C" w:rsidRPr="00FE34C8" w:rsidTr="00026CAB">
        <w:tc>
          <w:tcPr>
            <w:tcW w:w="9628" w:type="dxa"/>
            <w:gridSpan w:val="4"/>
            <w:vAlign w:val="center"/>
          </w:tcPr>
          <w:p w:rsidR="0090393C" w:rsidRPr="00FE34C8" w:rsidRDefault="0090393C" w:rsidP="00026CAB">
            <w:pPr>
              <w:jc w:val="both"/>
              <w:rPr>
                <w:rFonts w:ascii="Times New Roman" w:eastAsia="Times New Roman" w:hAnsi="Times New Roman" w:cs="Times New Roman"/>
                <w:i/>
                <w:sz w:val="24"/>
                <w:szCs w:val="28"/>
              </w:rPr>
            </w:pPr>
            <w:r w:rsidRPr="00FE34C8">
              <w:rPr>
                <w:rFonts w:ascii="Times New Roman" w:eastAsia="Times New Roman" w:hAnsi="Times New Roman" w:cs="Times New Roman"/>
                <w:i/>
                <w:sz w:val="24"/>
                <w:szCs w:val="28"/>
                <w:lang w:val="kk-KZ"/>
              </w:rPr>
              <w:t>Ескерту</w:t>
            </w:r>
            <w:r w:rsidRPr="00FE34C8">
              <w:rPr>
                <w:rFonts w:ascii="Times New Roman" w:eastAsia="Times New Roman" w:hAnsi="Times New Roman" w:cs="Times New Roman"/>
                <w:i/>
                <w:sz w:val="24"/>
                <w:szCs w:val="28"/>
              </w:rPr>
              <w:t>: халықаралық тәжірибеге негізделген авторлық есептеулер</w:t>
            </w:r>
          </w:p>
        </w:tc>
      </w:tr>
    </w:tbl>
    <w:p w:rsidR="0090393C" w:rsidRPr="001B1A8F" w:rsidRDefault="0090393C" w:rsidP="001B1A8F">
      <w:pPr>
        <w:pStyle w:val="Times14"/>
      </w:pPr>
      <w:r w:rsidRPr="001B1A8F">
        <w:rPr>
          <w:lang w:val="ru-RU"/>
        </w:rPr>
        <w:lastRenderedPageBreak/>
        <w:t>Кестеден</w:t>
      </w:r>
      <w:r w:rsidRPr="001B1A8F">
        <w:t xml:space="preserve"> </w:t>
      </w:r>
      <w:r w:rsidRPr="001B1A8F">
        <w:rPr>
          <w:lang w:val="ru-RU"/>
        </w:rPr>
        <w:t>мультимодальды</w:t>
      </w:r>
      <w:r w:rsidRPr="001B1A8F">
        <w:t xml:space="preserve"> </w:t>
      </w:r>
      <w:r w:rsidRPr="001B1A8F">
        <w:rPr>
          <w:lang w:val="ru-RU"/>
        </w:rPr>
        <w:t>интеграцияның</w:t>
      </w:r>
      <w:r w:rsidRPr="001B1A8F">
        <w:t xml:space="preserve"> </w:t>
      </w:r>
      <w:r w:rsidRPr="001B1A8F">
        <w:rPr>
          <w:lang w:val="ru-RU"/>
        </w:rPr>
        <w:t>синергетикалық</w:t>
      </w:r>
      <w:r w:rsidRPr="001B1A8F">
        <w:t xml:space="preserve"> </w:t>
      </w:r>
      <w:r w:rsidRPr="001B1A8F">
        <w:rPr>
          <w:lang w:val="ru-RU"/>
        </w:rPr>
        <w:t>әсерлері</w:t>
      </w:r>
      <w:r w:rsidRPr="001B1A8F">
        <w:t xml:space="preserve"> </w:t>
      </w:r>
      <w:r w:rsidRPr="001B1A8F">
        <w:rPr>
          <w:lang w:val="ru-RU"/>
        </w:rPr>
        <w:t>өте</w:t>
      </w:r>
      <w:r w:rsidRPr="001B1A8F">
        <w:t xml:space="preserve"> </w:t>
      </w:r>
      <w:r w:rsidRPr="001B1A8F">
        <w:rPr>
          <w:lang w:val="ru-RU"/>
        </w:rPr>
        <w:t>жоғары</w:t>
      </w:r>
      <w:r w:rsidRPr="001B1A8F">
        <w:t xml:space="preserve"> </w:t>
      </w:r>
      <w:r w:rsidRPr="001B1A8F">
        <w:rPr>
          <w:lang w:val="ru-RU"/>
        </w:rPr>
        <w:t>екенін</w:t>
      </w:r>
      <w:r w:rsidRPr="001B1A8F">
        <w:t xml:space="preserve"> </w:t>
      </w:r>
      <w:r w:rsidRPr="001B1A8F">
        <w:rPr>
          <w:lang w:val="ru-RU"/>
        </w:rPr>
        <w:t>және</w:t>
      </w:r>
      <w:r w:rsidRPr="001B1A8F">
        <w:t xml:space="preserve"> </w:t>
      </w:r>
      <w:r w:rsidRPr="001B1A8F">
        <w:rPr>
          <w:lang w:val="ru-RU"/>
        </w:rPr>
        <w:t>оның</w:t>
      </w:r>
      <w:r w:rsidRPr="001B1A8F">
        <w:t xml:space="preserve"> </w:t>
      </w:r>
      <w:r w:rsidRPr="001B1A8F">
        <w:rPr>
          <w:lang w:val="ru-RU"/>
        </w:rPr>
        <w:t>орындылығы</w:t>
      </w:r>
      <w:r w:rsidRPr="001B1A8F">
        <w:t xml:space="preserve"> </w:t>
      </w:r>
      <w:r w:rsidRPr="001B1A8F">
        <w:rPr>
          <w:lang w:val="ru-RU"/>
        </w:rPr>
        <w:t>мен</w:t>
      </w:r>
      <w:r w:rsidRPr="001B1A8F">
        <w:t xml:space="preserve"> </w:t>
      </w:r>
      <w:r w:rsidRPr="001B1A8F">
        <w:rPr>
          <w:lang w:val="ru-RU"/>
        </w:rPr>
        <w:t>практикалық</w:t>
      </w:r>
      <w:r w:rsidRPr="001B1A8F">
        <w:t xml:space="preserve"> </w:t>
      </w:r>
      <w:r w:rsidRPr="001B1A8F">
        <w:rPr>
          <w:lang w:val="ru-RU"/>
        </w:rPr>
        <w:t>маңыздылығын</w:t>
      </w:r>
      <w:r w:rsidRPr="001B1A8F">
        <w:t xml:space="preserve"> </w:t>
      </w:r>
      <w:r w:rsidRPr="001B1A8F">
        <w:rPr>
          <w:lang w:val="ru-RU"/>
        </w:rPr>
        <w:t>растайтынын</w:t>
      </w:r>
      <w:r w:rsidRPr="001B1A8F">
        <w:t xml:space="preserve"> </w:t>
      </w:r>
      <w:r w:rsidRPr="001B1A8F">
        <w:rPr>
          <w:lang w:val="ru-RU"/>
        </w:rPr>
        <w:t>көруге</w:t>
      </w:r>
      <w:r w:rsidRPr="001B1A8F">
        <w:t xml:space="preserve"> </w:t>
      </w:r>
      <w:r w:rsidRPr="001B1A8F">
        <w:rPr>
          <w:lang w:val="ru-RU"/>
        </w:rPr>
        <w:t>болады</w:t>
      </w:r>
      <w:r w:rsidRPr="001B1A8F">
        <w:t>.</w:t>
      </w:r>
    </w:p>
    <w:p w:rsidR="0090393C" w:rsidRPr="00AF19C5" w:rsidRDefault="0090393C" w:rsidP="0090393C">
      <w:pPr>
        <w:pStyle w:val="Times14"/>
      </w:pPr>
      <w:r w:rsidRPr="00AF19C5">
        <w:t>Әрі қарай, біз мультимодальды экожүйені енгізуге экономикалық талдау жасаймыз. Мультимодальды цифрлық экожүйені құру 5 жыл ішінде 100-150 миллион доллар инвестицияны қажет етеді, соның ішінде:</w:t>
      </w:r>
    </w:p>
    <w:p w:rsidR="0090393C" w:rsidRPr="00AF19C5" w:rsidRDefault="0090393C" w:rsidP="00F412B7">
      <w:pPr>
        <w:pStyle w:val="Times14"/>
        <w:numPr>
          <w:ilvl w:val="0"/>
          <w:numId w:val="88"/>
        </w:numPr>
        <w:tabs>
          <w:tab w:val="left" w:pos="993"/>
        </w:tabs>
        <w:ind w:left="0" w:firstLine="709"/>
      </w:pPr>
      <w:r w:rsidRPr="00AF19C5">
        <w:t>Бағдарламалық жасақтаманы әзірлеу және жүйелерді біріктіру: 60-80 млн</w:t>
      </w:r>
      <w:r w:rsidRPr="00AF19C5">
        <w:rPr>
          <w:lang w:val="kk-KZ"/>
        </w:rPr>
        <w:t xml:space="preserve"> $</w:t>
      </w:r>
      <w:r w:rsidRPr="00AF19C5">
        <w:t>.</w:t>
      </w:r>
    </w:p>
    <w:p w:rsidR="0090393C" w:rsidRPr="00AF19C5" w:rsidRDefault="0090393C" w:rsidP="00F412B7">
      <w:pPr>
        <w:pStyle w:val="Times14"/>
        <w:numPr>
          <w:ilvl w:val="0"/>
          <w:numId w:val="88"/>
        </w:numPr>
        <w:tabs>
          <w:tab w:val="left" w:pos="993"/>
        </w:tabs>
        <w:ind w:left="0" w:firstLine="709"/>
      </w:pPr>
      <w:r w:rsidRPr="00AF19C5">
        <w:t>Инфрақұрылымды жаңғырту: 30-50 млн</w:t>
      </w:r>
      <w:r w:rsidRPr="00AF19C5">
        <w:rPr>
          <w:lang w:val="kk-KZ"/>
        </w:rPr>
        <w:t xml:space="preserve"> $</w:t>
      </w:r>
      <w:r w:rsidRPr="00AF19C5">
        <w:t>.</w:t>
      </w:r>
    </w:p>
    <w:p w:rsidR="0090393C" w:rsidRPr="00AF19C5" w:rsidRDefault="0090393C" w:rsidP="00F412B7">
      <w:pPr>
        <w:pStyle w:val="Times14"/>
        <w:numPr>
          <w:ilvl w:val="0"/>
          <w:numId w:val="88"/>
        </w:numPr>
        <w:tabs>
          <w:tab w:val="left" w:pos="993"/>
        </w:tabs>
        <w:ind w:left="0" w:firstLine="709"/>
      </w:pPr>
      <w:r w:rsidRPr="00AF19C5">
        <w:rPr>
          <w:lang w:val="ru-RU"/>
        </w:rPr>
        <w:t>Персоналды</w:t>
      </w:r>
      <w:r w:rsidRPr="00AF19C5">
        <w:t xml:space="preserve"> </w:t>
      </w:r>
      <w:r w:rsidRPr="00AF19C5">
        <w:rPr>
          <w:lang w:val="ru-RU"/>
        </w:rPr>
        <w:t>оқыту</w:t>
      </w:r>
      <w:r w:rsidRPr="00AF19C5">
        <w:t xml:space="preserve"> </w:t>
      </w:r>
      <w:r w:rsidRPr="00AF19C5">
        <w:rPr>
          <w:lang w:val="ru-RU"/>
        </w:rPr>
        <w:t>және</w:t>
      </w:r>
      <w:r w:rsidRPr="00AF19C5">
        <w:t xml:space="preserve"> </w:t>
      </w:r>
      <w:r w:rsidR="00583161" w:rsidRPr="00AF19C5">
        <w:rPr>
          <w:lang w:val="ru-RU"/>
        </w:rPr>
        <w:t>үдеріс</w:t>
      </w:r>
      <w:r w:rsidRPr="00AF19C5">
        <w:rPr>
          <w:lang w:val="ru-RU"/>
        </w:rPr>
        <w:t>терді</w:t>
      </w:r>
      <w:r w:rsidRPr="00AF19C5">
        <w:t xml:space="preserve"> </w:t>
      </w:r>
      <w:r w:rsidRPr="00AF19C5">
        <w:rPr>
          <w:lang w:val="ru-RU"/>
        </w:rPr>
        <w:t>өзгерту</w:t>
      </w:r>
      <w:r w:rsidRPr="00AF19C5">
        <w:t xml:space="preserve">: 10-20 </w:t>
      </w:r>
      <w:r w:rsidRPr="00AF19C5">
        <w:rPr>
          <w:lang w:val="ru-RU"/>
        </w:rPr>
        <w:t>млн</w:t>
      </w:r>
      <w:r w:rsidRPr="00AF19C5">
        <w:t xml:space="preserve"> </w:t>
      </w:r>
      <w:r w:rsidRPr="00AF19C5">
        <w:rPr>
          <w:lang w:val="kk-KZ"/>
        </w:rPr>
        <w:t>$</w:t>
      </w:r>
      <w:r w:rsidRPr="00AF19C5">
        <w:t>.</w:t>
      </w:r>
    </w:p>
    <w:p w:rsidR="0090393C" w:rsidRPr="00AF19C5" w:rsidRDefault="0090393C" w:rsidP="0090393C">
      <w:pPr>
        <w:pStyle w:val="Times14"/>
      </w:pPr>
      <w:r w:rsidRPr="00AF19C5">
        <w:rPr>
          <w:lang w:val="ru-RU"/>
        </w:rPr>
        <w:t>Біздің</w:t>
      </w:r>
      <w:r w:rsidRPr="00AF19C5">
        <w:t xml:space="preserve"> </w:t>
      </w:r>
      <w:r w:rsidRPr="00AF19C5">
        <w:rPr>
          <w:lang w:val="ru-RU"/>
        </w:rPr>
        <w:t>есептеулеріміз</w:t>
      </w:r>
      <w:r w:rsidRPr="00AF19C5">
        <w:t xml:space="preserve"> </w:t>
      </w:r>
      <w:r w:rsidRPr="00AF19C5">
        <w:rPr>
          <w:lang w:val="ru-RU"/>
        </w:rPr>
        <w:t>бен</w:t>
      </w:r>
      <w:r w:rsidRPr="00AF19C5">
        <w:t xml:space="preserve"> </w:t>
      </w:r>
      <w:r w:rsidRPr="00AF19C5">
        <w:rPr>
          <w:lang w:val="ru-RU"/>
        </w:rPr>
        <w:t>болжамдарымыз</w:t>
      </w:r>
      <w:r w:rsidRPr="00AF19C5">
        <w:t xml:space="preserve"> </w:t>
      </w:r>
      <w:r w:rsidRPr="00AF19C5">
        <w:rPr>
          <w:lang w:val="ru-RU"/>
        </w:rPr>
        <w:t>бойынша</w:t>
      </w:r>
      <w:r w:rsidRPr="00AF19C5">
        <w:t xml:space="preserve"> 2030 </w:t>
      </w:r>
      <w:r w:rsidRPr="00AF19C5">
        <w:rPr>
          <w:lang w:val="ru-RU"/>
        </w:rPr>
        <w:t>жылға</w:t>
      </w:r>
      <w:r w:rsidRPr="00AF19C5">
        <w:t xml:space="preserve"> </w:t>
      </w:r>
      <w:r w:rsidRPr="00AF19C5">
        <w:rPr>
          <w:lang w:val="ru-RU"/>
        </w:rPr>
        <w:t>қарай</w:t>
      </w:r>
      <w:r w:rsidRPr="00AF19C5">
        <w:t xml:space="preserve"> </w:t>
      </w:r>
      <w:r w:rsidRPr="00AF19C5">
        <w:rPr>
          <w:lang w:val="ru-RU"/>
        </w:rPr>
        <w:t>күтілетін</w:t>
      </w:r>
      <w:r w:rsidRPr="00AF19C5">
        <w:t xml:space="preserve"> </w:t>
      </w:r>
      <w:r w:rsidRPr="00AF19C5">
        <w:rPr>
          <w:lang w:val="ru-RU"/>
        </w:rPr>
        <w:t>экономикалық</w:t>
      </w:r>
      <w:r w:rsidRPr="00AF19C5">
        <w:t xml:space="preserve"> </w:t>
      </w:r>
      <w:r w:rsidRPr="00AF19C5">
        <w:rPr>
          <w:lang w:val="ru-RU"/>
        </w:rPr>
        <w:t>әсерлер</w:t>
      </w:r>
      <w:r w:rsidRPr="00AF19C5">
        <w:t>:</w:t>
      </w:r>
    </w:p>
    <w:p w:rsidR="0090393C" w:rsidRPr="00AF19C5" w:rsidRDefault="0090393C" w:rsidP="00F412B7">
      <w:pPr>
        <w:pStyle w:val="Times14"/>
        <w:numPr>
          <w:ilvl w:val="0"/>
          <w:numId w:val="88"/>
        </w:numPr>
        <w:tabs>
          <w:tab w:val="left" w:pos="993"/>
        </w:tabs>
        <w:ind w:left="0" w:firstLine="709"/>
      </w:pPr>
      <w:r w:rsidRPr="00AF19C5">
        <w:t xml:space="preserve"> </w:t>
      </w:r>
      <w:r w:rsidRPr="00AF19C5">
        <w:rPr>
          <w:lang w:val="ru-RU"/>
        </w:rPr>
        <w:t>транзиттік</w:t>
      </w:r>
      <w:r w:rsidRPr="00AF19C5">
        <w:t xml:space="preserve"> </w:t>
      </w:r>
      <w:r w:rsidRPr="00AF19C5">
        <w:rPr>
          <w:lang w:val="ru-RU"/>
        </w:rPr>
        <w:t>тасымалдар</w:t>
      </w:r>
      <w:r w:rsidRPr="00AF19C5">
        <w:t xml:space="preserve"> </w:t>
      </w:r>
      <w:r w:rsidRPr="00AF19C5">
        <w:rPr>
          <w:lang w:val="ru-RU"/>
        </w:rPr>
        <w:t>көлемінің</w:t>
      </w:r>
      <w:r w:rsidRPr="00AF19C5">
        <w:t xml:space="preserve"> 150%-</w:t>
      </w:r>
      <w:r w:rsidRPr="00AF19C5">
        <w:rPr>
          <w:lang w:val="ru-RU"/>
        </w:rPr>
        <w:t>ға</w:t>
      </w:r>
      <w:r w:rsidRPr="00AF19C5">
        <w:t xml:space="preserve"> </w:t>
      </w:r>
      <w:r w:rsidRPr="00AF19C5">
        <w:rPr>
          <w:lang w:val="ru-RU"/>
        </w:rPr>
        <w:t>өсуі</w:t>
      </w:r>
      <w:r w:rsidRPr="00AF19C5">
        <w:t xml:space="preserve"> (2,5-3,5 </w:t>
      </w:r>
      <w:r w:rsidRPr="00AF19C5">
        <w:rPr>
          <w:lang w:val="ru-RU"/>
        </w:rPr>
        <w:t>млрд</w:t>
      </w:r>
      <w:r w:rsidRPr="00AF19C5">
        <w:t xml:space="preserve"> $ </w:t>
      </w:r>
      <w:r w:rsidRPr="00AF19C5">
        <w:rPr>
          <w:lang w:val="ru-RU"/>
        </w:rPr>
        <w:t>қосымша</w:t>
      </w:r>
      <w:r w:rsidRPr="00AF19C5">
        <w:t xml:space="preserve"> </w:t>
      </w:r>
      <w:r w:rsidRPr="00AF19C5">
        <w:rPr>
          <w:lang w:val="ru-RU"/>
        </w:rPr>
        <w:t>кіріс</w:t>
      </w:r>
      <w:r w:rsidRPr="00AF19C5">
        <w:t>);</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25000 жаңа жұмыс орнын құру;</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500-800 млн $ тікелей шетелдік инвестицияларды тарту;</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салық түсімдерін жыл сайын 200-300 млн $-ға ұлғайту.</w:t>
      </w:r>
    </w:p>
    <w:p w:rsidR="0090393C" w:rsidRPr="00AF19C5" w:rsidRDefault="0090393C" w:rsidP="0090393C">
      <w:pPr>
        <w:pStyle w:val="Times14"/>
      </w:pPr>
      <w:r w:rsidRPr="00AF19C5">
        <w:rPr>
          <w:lang w:val="ru-RU"/>
        </w:rPr>
        <w:t xml:space="preserve">Әрі қарай, құзыреттілікті дамыту бағдарламасына экономикалық талдау жүргіземіз. </w:t>
      </w:r>
      <w:r w:rsidRPr="00AF19C5">
        <w:t>Бағдарламаға жалпы инвестициялар 5 жыл ішінде 25-35 млн</w:t>
      </w:r>
      <w:r w:rsidRPr="00AF19C5">
        <w:rPr>
          <w:lang w:val="kk-KZ"/>
        </w:rPr>
        <w:t xml:space="preserve"> $</w:t>
      </w:r>
      <w:r w:rsidRPr="00AF19C5">
        <w:t xml:space="preserve"> құрайды, оның ішінде:</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Оқу инфрақұрылымын құру: 8-12 млн $.</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Білім беру мазмұнын әзірлеу: 5-8 млн $.</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Оқытушылар мен сарапшыларды тарту: 7-10 млн $.</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Операциялық шығындар: 5-5 млн $.</w:t>
      </w:r>
    </w:p>
    <w:p w:rsidR="0090393C" w:rsidRPr="00AF19C5" w:rsidRDefault="0090393C" w:rsidP="0090393C">
      <w:pPr>
        <w:pStyle w:val="Times14"/>
        <w:rPr>
          <w:lang w:val="ru-RU"/>
        </w:rPr>
      </w:pPr>
      <w:r w:rsidRPr="00AF19C5">
        <w:rPr>
          <w:lang w:val="ru-RU"/>
        </w:rPr>
        <w:t>Біздің есептеулер мен болжамдар бойынша цифрлық құзыреттілікті дамытудан күтілетін әсерлер:</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еңбек өнімділігін 25-35%-ға арттыру;</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жаңа технологияларды бейімдеу уақытын 50%-ға қысқарту;</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операциялық қателерді 40%-ға төмендету;</w:t>
      </w:r>
    </w:p>
    <w:p w:rsidR="0090393C" w:rsidRPr="00AF19C5" w:rsidRDefault="0090393C" w:rsidP="00F412B7">
      <w:pPr>
        <w:pStyle w:val="Times14"/>
        <w:numPr>
          <w:ilvl w:val="0"/>
          <w:numId w:val="88"/>
        </w:numPr>
        <w:tabs>
          <w:tab w:val="left" w:pos="993"/>
        </w:tabs>
        <w:ind w:left="0" w:firstLine="709"/>
        <w:rPr>
          <w:lang w:val="ru-RU"/>
        </w:rPr>
      </w:pPr>
      <w:r w:rsidRPr="00AF19C5">
        <w:rPr>
          <w:lang w:val="ru-RU"/>
        </w:rPr>
        <w:t>компаниялардың инновациялық белсенділігінің 60%-ға өсуі.</w:t>
      </w:r>
    </w:p>
    <w:p w:rsidR="0090393C" w:rsidRDefault="0090393C" w:rsidP="0090393C">
      <w:pPr>
        <w:pStyle w:val="Times14"/>
        <w:rPr>
          <w:lang w:val="ru-RU"/>
        </w:rPr>
      </w:pPr>
      <w:r w:rsidRPr="00AF19C5">
        <w:rPr>
          <w:lang w:val="ru-RU"/>
        </w:rPr>
        <w:t xml:space="preserve">Біз ұсынатын интеграцияланған экожүйе синергетикалық әсерлерді алуды да көздейді, сондықтан интеграцияланған экожүйенің синергетикалық әсерлерін одан әрі негіздейміз. Барлық ұсынылған шешімдерді кешенді енгізу жеке компоненттердің қосындысынан асатын мультипликативті әсер жасайды </w:t>
      </w:r>
      <w:r w:rsidR="00771BEE" w:rsidRPr="00AF19C5">
        <w:rPr>
          <w:lang w:val="ru-RU"/>
        </w:rPr>
        <w:t>(41-кесте</w:t>
      </w:r>
      <w:r w:rsidRPr="00AF19C5">
        <w:rPr>
          <w:lang w:val="ru-RU"/>
        </w:rPr>
        <w:t>)</w:t>
      </w:r>
      <w:r w:rsidR="00771BEE" w:rsidRPr="00AF19C5">
        <w:rPr>
          <w:lang w:val="ru-RU"/>
        </w:rPr>
        <w:t>.</w:t>
      </w:r>
    </w:p>
    <w:p w:rsidR="00FE34C8" w:rsidRPr="00AF19C5" w:rsidRDefault="00FE34C8" w:rsidP="0090393C">
      <w:pPr>
        <w:pStyle w:val="Times14"/>
        <w:rPr>
          <w:lang w:val="ru-RU"/>
        </w:rPr>
      </w:pPr>
    </w:p>
    <w:p w:rsidR="00EE6C86" w:rsidRPr="00AF19C5" w:rsidRDefault="0090393C" w:rsidP="00771BEE">
      <w:pPr>
        <w:pStyle w:val="Times14"/>
        <w:ind w:firstLine="0"/>
        <w:rPr>
          <w:lang w:val="kk-KZ"/>
        </w:rPr>
      </w:pPr>
      <w:r w:rsidRPr="00AF19C5">
        <w:rPr>
          <w:lang w:val="kk-KZ"/>
        </w:rPr>
        <w:t xml:space="preserve">Кесте </w:t>
      </w:r>
      <w:r w:rsidR="00771BEE" w:rsidRPr="00AF19C5">
        <w:rPr>
          <w:lang w:val="kk-KZ"/>
        </w:rPr>
        <w:t xml:space="preserve">41 </w:t>
      </w:r>
      <w:r w:rsidRPr="00AF19C5">
        <w:rPr>
          <w:lang w:val="kk-KZ"/>
        </w:rPr>
        <w:t>– «KazLogistics Hub» ұлттық цифрлық платформасы негізінде интеграцияланған экожүйенің синергетикалық әсерлері</w:t>
      </w:r>
    </w:p>
    <w:tbl>
      <w:tblPr>
        <w:tblStyle w:val="a7"/>
        <w:tblW w:w="0" w:type="auto"/>
        <w:tblBorders>
          <w:bottom w:val="none" w:sz="0" w:space="0" w:color="auto"/>
        </w:tblBorders>
        <w:tblLook w:val="04A0" w:firstRow="1" w:lastRow="0" w:firstColumn="1" w:lastColumn="0" w:noHBand="0" w:noVBand="1"/>
      </w:tblPr>
      <w:tblGrid>
        <w:gridCol w:w="2830"/>
        <w:gridCol w:w="1985"/>
        <w:gridCol w:w="2691"/>
        <w:gridCol w:w="2122"/>
      </w:tblGrid>
      <w:tr w:rsidR="00C67726" w:rsidRPr="00FE34C8" w:rsidTr="001B1A8F">
        <w:tc>
          <w:tcPr>
            <w:tcW w:w="2830" w:type="dxa"/>
            <w:vAlign w:val="center"/>
          </w:tcPr>
          <w:p w:rsidR="00C67726" w:rsidRPr="00FE34C8" w:rsidRDefault="00C67726" w:rsidP="00C67726">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Компонент экожүйелер</w:t>
            </w:r>
          </w:p>
        </w:tc>
        <w:tc>
          <w:tcPr>
            <w:tcW w:w="1985" w:type="dxa"/>
            <w:vAlign w:val="center"/>
          </w:tcPr>
          <w:p w:rsidR="00C67726" w:rsidRPr="00FE34C8" w:rsidRDefault="00C67726" w:rsidP="00C67726">
            <w:pPr>
              <w:jc w:val="center"/>
              <w:rPr>
                <w:rFonts w:ascii="Times New Roman" w:eastAsia="Times New Roman" w:hAnsi="Times New Roman" w:cs="Times New Roman"/>
                <w:bCs/>
                <w:sz w:val="24"/>
                <w:szCs w:val="28"/>
                <w:lang w:val="kk-KZ"/>
              </w:rPr>
            </w:pPr>
            <w:r w:rsidRPr="00FE34C8">
              <w:rPr>
                <w:rFonts w:ascii="Times New Roman" w:eastAsia="Times New Roman" w:hAnsi="Times New Roman" w:cs="Times New Roman"/>
                <w:bCs/>
                <w:sz w:val="24"/>
                <w:szCs w:val="28"/>
              </w:rPr>
              <w:t>Жеке әсер</w:t>
            </w:r>
            <w:r w:rsidRPr="00FE34C8">
              <w:rPr>
                <w:rFonts w:ascii="Times New Roman" w:eastAsia="Times New Roman" w:hAnsi="Times New Roman" w:cs="Times New Roman"/>
                <w:bCs/>
                <w:sz w:val="24"/>
                <w:szCs w:val="28"/>
                <w:lang w:val="kk-KZ"/>
              </w:rPr>
              <w:t>і</w:t>
            </w:r>
          </w:p>
        </w:tc>
        <w:tc>
          <w:tcPr>
            <w:tcW w:w="2691" w:type="dxa"/>
            <w:vAlign w:val="center"/>
          </w:tcPr>
          <w:p w:rsidR="00C67726" w:rsidRPr="00FE34C8" w:rsidRDefault="00C67726" w:rsidP="00C67726">
            <w:pPr>
              <w:jc w:val="center"/>
              <w:rPr>
                <w:rFonts w:ascii="Times New Roman" w:eastAsia="Times New Roman" w:hAnsi="Times New Roman" w:cs="Times New Roman"/>
                <w:bCs/>
                <w:sz w:val="24"/>
                <w:szCs w:val="28"/>
                <w:lang w:val="kk-KZ"/>
              </w:rPr>
            </w:pPr>
            <w:r w:rsidRPr="00FE34C8">
              <w:rPr>
                <w:rFonts w:ascii="Times New Roman" w:eastAsia="Times New Roman" w:hAnsi="Times New Roman" w:cs="Times New Roman"/>
                <w:bCs/>
                <w:sz w:val="24"/>
                <w:szCs w:val="28"/>
              </w:rPr>
              <w:t>Синергетикалық әсер</w:t>
            </w:r>
            <w:r w:rsidRPr="00FE34C8">
              <w:rPr>
                <w:rFonts w:ascii="Times New Roman" w:eastAsia="Times New Roman" w:hAnsi="Times New Roman" w:cs="Times New Roman"/>
                <w:bCs/>
                <w:sz w:val="24"/>
                <w:szCs w:val="28"/>
                <w:lang w:val="kk-KZ"/>
              </w:rPr>
              <w:t>і</w:t>
            </w:r>
          </w:p>
        </w:tc>
        <w:tc>
          <w:tcPr>
            <w:tcW w:w="2122" w:type="dxa"/>
            <w:vAlign w:val="center"/>
          </w:tcPr>
          <w:p w:rsidR="00C67726" w:rsidRPr="00FE34C8" w:rsidRDefault="00C67726" w:rsidP="00C67726">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Мультипликатор</w:t>
            </w:r>
          </w:p>
        </w:tc>
      </w:tr>
      <w:tr w:rsidR="00C67726" w:rsidRPr="00FE34C8" w:rsidTr="001B1A8F">
        <w:tc>
          <w:tcPr>
            <w:tcW w:w="2830" w:type="dxa"/>
            <w:vAlign w:val="center"/>
          </w:tcPr>
          <w:p w:rsidR="00C67726" w:rsidRPr="00FE34C8" w:rsidRDefault="00C67726" w:rsidP="00C67726">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Цифрлық платформа</w:t>
            </w:r>
          </w:p>
        </w:tc>
        <w:tc>
          <w:tcPr>
            <w:tcW w:w="1985"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15-20%</w:t>
            </w:r>
          </w:p>
        </w:tc>
        <w:tc>
          <w:tcPr>
            <w:tcW w:w="2691"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25-30%</w:t>
            </w:r>
          </w:p>
        </w:tc>
        <w:tc>
          <w:tcPr>
            <w:tcW w:w="2122"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1,5-1,7</w:t>
            </w:r>
          </w:p>
        </w:tc>
      </w:tr>
      <w:tr w:rsidR="00C67726" w:rsidRPr="00FE34C8" w:rsidTr="001B1A8F">
        <w:tc>
          <w:tcPr>
            <w:tcW w:w="2830" w:type="dxa"/>
            <w:vAlign w:val="center"/>
          </w:tcPr>
          <w:p w:rsidR="00C67726" w:rsidRPr="00FE34C8" w:rsidRDefault="00C67726" w:rsidP="00C67726">
            <w:pPr>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Блокчейн-</w:t>
            </w:r>
            <w:r w:rsidRPr="00FE34C8">
              <w:rPr>
                <w:rFonts w:ascii="Times New Roman" w:eastAsia="Times New Roman" w:hAnsi="Times New Roman" w:cs="Times New Roman"/>
                <w:sz w:val="24"/>
                <w:szCs w:val="28"/>
                <w:lang w:val="kk-KZ"/>
              </w:rPr>
              <w:t>растау</w:t>
            </w:r>
          </w:p>
        </w:tc>
        <w:tc>
          <w:tcPr>
            <w:tcW w:w="1985"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10-15%</w:t>
            </w:r>
          </w:p>
        </w:tc>
        <w:tc>
          <w:tcPr>
            <w:tcW w:w="2691"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18-25%</w:t>
            </w:r>
          </w:p>
        </w:tc>
        <w:tc>
          <w:tcPr>
            <w:tcW w:w="2122"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1,6-1,8</w:t>
            </w:r>
          </w:p>
        </w:tc>
      </w:tr>
      <w:tr w:rsidR="00C67726" w:rsidRPr="00FE34C8" w:rsidTr="001B1A8F">
        <w:tc>
          <w:tcPr>
            <w:tcW w:w="2830" w:type="dxa"/>
            <w:vAlign w:val="center"/>
          </w:tcPr>
          <w:p w:rsidR="00C67726" w:rsidRPr="00FE34C8" w:rsidRDefault="00C67726" w:rsidP="00C67726">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А</w:t>
            </w:r>
            <w:r w:rsidRPr="00FE34C8">
              <w:rPr>
                <w:rFonts w:ascii="Times New Roman" w:eastAsia="Times New Roman" w:hAnsi="Times New Roman" w:cs="Times New Roman"/>
                <w:sz w:val="24"/>
                <w:szCs w:val="28"/>
                <w:lang w:val="kk-KZ"/>
              </w:rPr>
              <w:t>І</w:t>
            </w:r>
            <w:r w:rsidRPr="00FE34C8">
              <w:rPr>
                <w:rFonts w:ascii="Times New Roman" w:eastAsia="Times New Roman" w:hAnsi="Times New Roman" w:cs="Times New Roman"/>
                <w:sz w:val="24"/>
                <w:szCs w:val="28"/>
              </w:rPr>
              <w:t>-оңтайландыру</w:t>
            </w:r>
          </w:p>
        </w:tc>
        <w:tc>
          <w:tcPr>
            <w:tcW w:w="1985"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20-25%</w:t>
            </w:r>
          </w:p>
        </w:tc>
        <w:tc>
          <w:tcPr>
            <w:tcW w:w="2691"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35-45%</w:t>
            </w:r>
          </w:p>
        </w:tc>
        <w:tc>
          <w:tcPr>
            <w:tcW w:w="2122"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1,7-2,0</w:t>
            </w:r>
          </w:p>
        </w:tc>
      </w:tr>
      <w:tr w:rsidR="00C67726" w:rsidRPr="00FE34C8" w:rsidTr="001B1A8F">
        <w:tc>
          <w:tcPr>
            <w:tcW w:w="2830" w:type="dxa"/>
            <w:vAlign w:val="center"/>
          </w:tcPr>
          <w:p w:rsidR="001B1A8F" w:rsidRPr="001B1A8F" w:rsidRDefault="00C67726" w:rsidP="00C67726">
            <w:pPr>
              <w:rPr>
                <w:rFonts w:ascii="Times New Roman" w:eastAsia="Times New Roman" w:hAnsi="Times New Roman" w:cs="Times New Roman"/>
                <w:sz w:val="24"/>
                <w:szCs w:val="28"/>
                <w:lang w:val="ru-RU"/>
              </w:rPr>
            </w:pPr>
            <w:r w:rsidRPr="00FE34C8">
              <w:rPr>
                <w:rFonts w:ascii="Times New Roman" w:eastAsia="Times New Roman" w:hAnsi="Times New Roman" w:cs="Times New Roman"/>
                <w:sz w:val="24"/>
                <w:szCs w:val="28"/>
              </w:rPr>
              <w:t>Мультимодальдық интеграция</w:t>
            </w:r>
          </w:p>
        </w:tc>
        <w:tc>
          <w:tcPr>
            <w:tcW w:w="1985"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25-30%</w:t>
            </w:r>
          </w:p>
        </w:tc>
        <w:tc>
          <w:tcPr>
            <w:tcW w:w="2691"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45-60%</w:t>
            </w:r>
          </w:p>
        </w:tc>
        <w:tc>
          <w:tcPr>
            <w:tcW w:w="2122" w:type="dxa"/>
            <w:vAlign w:val="center"/>
          </w:tcPr>
          <w:p w:rsidR="00C67726" w:rsidRPr="00FE34C8" w:rsidRDefault="00C67726" w:rsidP="00C67726">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1,8-2,2</w:t>
            </w:r>
          </w:p>
        </w:tc>
      </w:tr>
    </w:tbl>
    <w:p w:rsidR="00AF4231" w:rsidRDefault="00AF4231" w:rsidP="001B1A8F">
      <w:pPr>
        <w:spacing w:after="0" w:line="240" w:lineRule="auto"/>
        <w:ind w:firstLine="709"/>
        <w:jc w:val="right"/>
        <w:rPr>
          <w:rFonts w:ascii="Times New Roman" w:hAnsi="Times New Roman" w:cs="Times New Roman"/>
          <w:sz w:val="28"/>
          <w:szCs w:val="28"/>
          <w:lang w:val="kk-KZ"/>
        </w:rPr>
      </w:pPr>
    </w:p>
    <w:p w:rsidR="00C67726" w:rsidRDefault="001B1A8F" w:rsidP="001B1A8F">
      <w:pPr>
        <w:spacing w:after="0" w:line="240" w:lineRule="auto"/>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41-кестенің жалғасы</w:t>
      </w:r>
    </w:p>
    <w:tbl>
      <w:tblPr>
        <w:tblStyle w:val="a7"/>
        <w:tblW w:w="0" w:type="auto"/>
        <w:tblLook w:val="04A0" w:firstRow="1" w:lastRow="0" w:firstColumn="1" w:lastColumn="0" w:noHBand="0" w:noVBand="1"/>
      </w:tblPr>
      <w:tblGrid>
        <w:gridCol w:w="2830"/>
        <w:gridCol w:w="1985"/>
        <w:gridCol w:w="2691"/>
        <w:gridCol w:w="2122"/>
      </w:tblGrid>
      <w:tr w:rsidR="001B1A8F" w:rsidRPr="00FE34C8" w:rsidTr="00C05E14">
        <w:tc>
          <w:tcPr>
            <w:tcW w:w="2830" w:type="dxa"/>
            <w:vAlign w:val="center"/>
          </w:tcPr>
          <w:p w:rsidR="001B1A8F" w:rsidRPr="00FE34C8" w:rsidRDefault="001B1A8F" w:rsidP="00C05E14">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Компонент экожүйелер</w:t>
            </w:r>
          </w:p>
        </w:tc>
        <w:tc>
          <w:tcPr>
            <w:tcW w:w="1985" w:type="dxa"/>
            <w:vAlign w:val="center"/>
          </w:tcPr>
          <w:p w:rsidR="001B1A8F" w:rsidRPr="00FE34C8" w:rsidRDefault="001B1A8F" w:rsidP="00C05E14">
            <w:pPr>
              <w:jc w:val="center"/>
              <w:rPr>
                <w:rFonts w:ascii="Times New Roman" w:eastAsia="Times New Roman" w:hAnsi="Times New Roman" w:cs="Times New Roman"/>
                <w:bCs/>
                <w:sz w:val="24"/>
                <w:szCs w:val="28"/>
                <w:lang w:val="kk-KZ"/>
              </w:rPr>
            </w:pPr>
            <w:r w:rsidRPr="00FE34C8">
              <w:rPr>
                <w:rFonts w:ascii="Times New Roman" w:eastAsia="Times New Roman" w:hAnsi="Times New Roman" w:cs="Times New Roman"/>
                <w:bCs/>
                <w:sz w:val="24"/>
                <w:szCs w:val="28"/>
              </w:rPr>
              <w:t>Жеке әсер</w:t>
            </w:r>
            <w:r w:rsidRPr="00FE34C8">
              <w:rPr>
                <w:rFonts w:ascii="Times New Roman" w:eastAsia="Times New Roman" w:hAnsi="Times New Roman" w:cs="Times New Roman"/>
                <w:bCs/>
                <w:sz w:val="24"/>
                <w:szCs w:val="28"/>
                <w:lang w:val="kk-KZ"/>
              </w:rPr>
              <w:t>і</w:t>
            </w:r>
          </w:p>
        </w:tc>
        <w:tc>
          <w:tcPr>
            <w:tcW w:w="2691" w:type="dxa"/>
            <w:vAlign w:val="center"/>
          </w:tcPr>
          <w:p w:rsidR="001B1A8F" w:rsidRPr="00FE34C8" w:rsidRDefault="001B1A8F" w:rsidP="00C05E14">
            <w:pPr>
              <w:jc w:val="center"/>
              <w:rPr>
                <w:rFonts w:ascii="Times New Roman" w:eastAsia="Times New Roman" w:hAnsi="Times New Roman" w:cs="Times New Roman"/>
                <w:bCs/>
                <w:sz w:val="24"/>
                <w:szCs w:val="28"/>
                <w:lang w:val="kk-KZ"/>
              </w:rPr>
            </w:pPr>
            <w:r w:rsidRPr="00FE34C8">
              <w:rPr>
                <w:rFonts w:ascii="Times New Roman" w:eastAsia="Times New Roman" w:hAnsi="Times New Roman" w:cs="Times New Roman"/>
                <w:bCs/>
                <w:sz w:val="24"/>
                <w:szCs w:val="28"/>
              </w:rPr>
              <w:t>Синергетикалық әсер</w:t>
            </w:r>
            <w:r w:rsidRPr="00FE34C8">
              <w:rPr>
                <w:rFonts w:ascii="Times New Roman" w:eastAsia="Times New Roman" w:hAnsi="Times New Roman" w:cs="Times New Roman"/>
                <w:bCs/>
                <w:sz w:val="24"/>
                <w:szCs w:val="28"/>
                <w:lang w:val="kk-KZ"/>
              </w:rPr>
              <w:t>і</w:t>
            </w:r>
          </w:p>
        </w:tc>
        <w:tc>
          <w:tcPr>
            <w:tcW w:w="2122" w:type="dxa"/>
            <w:vAlign w:val="center"/>
          </w:tcPr>
          <w:p w:rsidR="001B1A8F" w:rsidRPr="00FE34C8" w:rsidRDefault="001B1A8F" w:rsidP="00C05E14">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Мультипликатор</w:t>
            </w:r>
          </w:p>
        </w:tc>
      </w:tr>
      <w:tr w:rsidR="001B1A8F" w:rsidRPr="00FE34C8" w:rsidTr="00C05E14">
        <w:tc>
          <w:tcPr>
            <w:tcW w:w="2830" w:type="dxa"/>
            <w:vAlign w:val="center"/>
          </w:tcPr>
          <w:p w:rsidR="001B1A8F" w:rsidRPr="00FE34C8" w:rsidRDefault="001B1A8F" w:rsidP="00C05E14">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Дамыту құзыреттердің бар болуы</w:t>
            </w:r>
          </w:p>
        </w:tc>
        <w:tc>
          <w:tcPr>
            <w:tcW w:w="1985" w:type="dxa"/>
            <w:vAlign w:val="center"/>
          </w:tcPr>
          <w:p w:rsidR="001B1A8F" w:rsidRPr="00FE34C8" w:rsidRDefault="001B1A8F" w:rsidP="00C05E14">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15-20%</w:t>
            </w:r>
          </w:p>
        </w:tc>
        <w:tc>
          <w:tcPr>
            <w:tcW w:w="2691" w:type="dxa"/>
            <w:vAlign w:val="center"/>
          </w:tcPr>
          <w:p w:rsidR="001B1A8F" w:rsidRPr="00FE34C8" w:rsidRDefault="001B1A8F" w:rsidP="00C05E14">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30-40%</w:t>
            </w:r>
          </w:p>
        </w:tc>
        <w:tc>
          <w:tcPr>
            <w:tcW w:w="2122" w:type="dxa"/>
            <w:vAlign w:val="center"/>
          </w:tcPr>
          <w:p w:rsidR="001B1A8F" w:rsidRPr="00FE34C8" w:rsidRDefault="001B1A8F" w:rsidP="00C05E14">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2,0-2,5</w:t>
            </w:r>
          </w:p>
        </w:tc>
      </w:tr>
      <w:tr w:rsidR="001B1A8F" w:rsidRPr="00FE34C8" w:rsidTr="00C05E14">
        <w:tc>
          <w:tcPr>
            <w:tcW w:w="2830" w:type="dxa"/>
            <w:vAlign w:val="center"/>
          </w:tcPr>
          <w:p w:rsidR="001B1A8F" w:rsidRPr="00FE34C8" w:rsidRDefault="001B1A8F" w:rsidP="00C05E14">
            <w:pPr>
              <w:rPr>
                <w:rFonts w:ascii="Times New Roman" w:eastAsia="Times New Roman" w:hAnsi="Times New Roman" w:cs="Times New Roman"/>
                <w:sz w:val="24"/>
                <w:szCs w:val="28"/>
              </w:rPr>
            </w:pPr>
            <w:r w:rsidRPr="00FE34C8">
              <w:rPr>
                <w:rFonts w:ascii="Times New Roman" w:eastAsia="Times New Roman" w:hAnsi="Times New Roman" w:cs="Times New Roman"/>
                <w:bCs/>
                <w:sz w:val="24"/>
                <w:szCs w:val="28"/>
              </w:rPr>
              <w:t>Жиынтық әсер</w:t>
            </w:r>
          </w:p>
        </w:tc>
        <w:tc>
          <w:tcPr>
            <w:tcW w:w="1985" w:type="dxa"/>
            <w:vAlign w:val="center"/>
          </w:tcPr>
          <w:p w:rsidR="001B1A8F" w:rsidRPr="00FE34C8" w:rsidRDefault="001B1A8F" w:rsidP="00C05E14">
            <w:pPr>
              <w:jc w:val="center"/>
              <w:rPr>
                <w:rFonts w:ascii="Times New Roman" w:eastAsia="Times New Roman" w:hAnsi="Times New Roman" w:cs="Times New Roman"/>
                <w:sz w:val="24"/>
                <w:szCs w:val="28"/>
              </w:rPr>
            </w:pPr>
            <w:r w:rsidRPr="00FE34C8">
              <w:rPr>
                <w:rFonts w:ascii="Times New Roman" w:eastAsia="Times New Roman" w:hAnsi="Times New Roman" w:cs="Times New Roman"/>
                <w:bCs/>
                <w:sz w:val="24"/>
                <w:szCs w:val="28"/>
              </w:rPr>
              <w:t>85-110%</w:t>
            </w:r>
          </w:p>
        </w:tc>
        <w:tc>
          <w:tcPr>
            <w:tcW w:w="2691" w:type="dxa"/>
            <w:vAlign w:val="center"/>
          </w:tcPr>
          <w:p w:rsidR="001B1A8F" w:rsidRPr="00FE34C8" w:rsidRDefault="001B1A8F" w:rsidP="00C05E14">
            <w:pPr>
              <w:jc w:val="center"/>
              <w:rPr>
                <w:rFonts w:ascii="Times New Roman" w:eastAsia="Times New Roman" w:hAnsi="Times New Roman" w:cs="Times New Roman"/>
                <w:sz w:val="24"/>
                <w:szCs w:val="28"/>
              </w:rPr>
            </w:pPr>
            <w:r w:rsidRPr="00FE34C8">
              <w:rPr>
                <w:rFonts w:ascii="Times New Roman" w:eastAsia="Times New Roman" w:hAnsi="Times New Roman" w:cs="Times New Roman"/>
                <w:bCs/>
                <w:sz w:val="24"/>
                <w:szCs w:val="28"/>
              </w:rPr>
              <w:t>153-200%</w:t>
            </w:r>
          </w:p>
        </w:tc>
        <w:tc>
          <w:tcPr>
            <w:tcW w:w="2122" w:type="dxa"/>
            <w:vAlign w:val="center"/>
          </w:tcPr>
          <w:p w:rsidR="001B1A8F" w:rsidRPr="00FE34C8" w:rsidRDefault="001B1A8F" w:rsidP="00C05E14">
            <w:pPr>
              <w:jc w:val="center"/>
              <w:rPr>
                <w:rFonts w:ascii="Times New Roman" w:eastAsia="Times New Roman" w:hAnsi="Times New Roman" w:cs="Times New Roman"/>
                <w:sz w:val="24"/>
                <w:szCs w:val="28"/>
              </w:rPr>
            </w:pPr>
            <w:r w:rsidRPr="00FE34C8">
              <w:rPr>
                <w:rFonts w:ascii="Times New Roman" w:eastAsia="Times New Roman" w:hAnsi="Times New Roman" w:cs="Times New Roman"/>
                <w:bCs/>
                <w:sz w:val="24"/>
                <w:szCs w:val="28"/>
              </w:rPr>
              <w:t>1,8-2,1</w:t>
            </w:r>
          </w:p>
        </w:tc>
      </w:tr>
      <w:tr w:rsidR="001B1A8F" w:rsidRPr="00FE34C8" w:rsidTr="00C05E14">
        <w:tc>
          <w:tcPr>
            <w:tcW w:w="9628" w:type="dxa"/>
            <w:gridSpan w:val="4"/>
            <w:vAlign w:val="center"/>
          </w:tcPr>
          <w:p w:rsidR="001B1A8F" w:rsidRPr="00FE34C8" w:rsidRDefault="001B1A8F" w:rsidP="00C05E14">
            <w:pPr>
              <w:jc w:val="both"/>
              <w:rPr>
                <w:rFonts w:ascii="Times New Roman" w:eastAsia="Times New Roman" w:hAnsi="Times New Roman" w:cs="Times New Roman"/>
                <w:bCs/>
                <w:sz w:val="24"/>
                <w:szCs w:val="28"/>
              </w:rPr>
            </w:pPr>
            <w:r w:rsidRPr="00FE34C8">
              <w:rPr>
                <w:rFonts w:ascii="Times New Roman" w:eastAsia="Times New Roman" w:hAnsi="Times New Roman" w:cs="Times New Roman"/>
                <w:i/>
                <w:sz w:val="24"/>
                <w:szCs w:val="28"/>
                <w:lang w:val="kk-KZ"/>
              </w:rPr>
              <w:t>Ескерту</w:t>
            </w:r>
            <w:r w:rsidRPr="00FE34C8">
              <w:rPr>
                <w:rFonts w:ascii="Times New Roman" w:eastAsia="Times New Roman" w:hAnsi="Times New Roman" w:cs="Times New Roman"/>
                <w:i/>
                <w:sz w:val="24"/>
                <w:szCs w:val="28"/>
              </w:rPr>
              <w:t>: авторлық есептеулер</w:t>
            </w:r>
          </w:p>
        </w:tc>
      </w:tr>
    </w:tbl>
    <w:p w:rsidR="001B1A8F" w:rsidRPr="00EA32BB" w:rsidRDefault="001B1A8F" w:rsidP="00EA32BB">
      <w:pPr>
        <w:spacing w:after="0" w:line="240" w:lineRule="auto"/>
        <w:rPr>
          <w:rFonts w:ascii="Times New Roman" w:hAnsi="Times New Roman" w:cs="Times New Roman"/>
          <w:sz w:val="28"/>
          <w:szCs w:val="28"/>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Кестеден интеграцияланған экожүйенің синергетикалық әсерлері де өте жоғары екенін және оның орындылығы мен практикалық маңыздылығын растайтынын көруге болады.</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Цифрлық экожүйе тиімділігінің негізгі көрсеткіштерін бұдан әрі есептеу нәтижелері </w:t>
      </w:r>
      <w:r w:rsidR="00771BEE" w:rsidRPr="00AF19C5">
        <w:rPr>
          <w:rFonts w:ascii="Times New Roman" w:hAnsi="Times New Roman" w:cs="Times New Roman"/>
          <w:sz w:val="28"/>
          <w:szCs w:val="28"/>
          <w:lang w:val="kk-KZ"/>
        </w:rPr>
        <w:t>42-</w:t>
      </w:r>
      <w:r w:rsidRPr="00AF19C5">
        <w:rPr>
          <w:rFonts w:ascii="Times New Roman" w:hAnsi="Times New Roman" w:cs="Times New Roman"/>
          <w:sz w:val="28"/>
          <w:szCs w:val="28"/>
          <w:lang w:val="kk-KZ"/>
        </w:rPr>
        <w:t>кестеде келтірілген</w:t>
      </w:r>
      <w:r w:rsidR="000E69C2">
        <w:rPr>
          <w:rFonts w:ascii="Times New Roman" w:hAnsi="Times New Roman" w:cs="Times New Roman"/>
          <w:sz w:val="28"/>
          <w:szCs w:val="28"/>
          <w:lang w:val="kk-KZ"/>
        </w:rPr>
        <w:t>.</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EA32BB" w:rsidRDefault="00C67726" w:rsidP="00771BEE">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771BEE" w:rsidRPr="00AF19C5">
        <w:rPr>
          <w:rFonts w:ascii="Times New Roman" w:hAnsi="Times New Roman" w:cs="Times New Roman"/>
          <w:sz w:val="28"/>
          <w:szCs w:val="28"/>
          <w:lang w:val="kk-KZ"/>
        </w:rPr>
        <w:t>42</w:t>
      </w:r>
      <w:r w:rsidRPr="00AF19C5">
        <w:rPr>
          <w:rFonts w:ascii="Times New Roman" w:hAnsi="Times New Roman" w:cs="Times New Roman"/>
          <w:sz w:val="28"/>
          <w:szCs w:val="28"/>
          <w:lang w:val="kk-KZ"/>
        </w:rPr>
        <w:t xml:space="preserve"> </w:t>
      </w:r>
      <w:r w:rsidR="00EA32BB">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Цифрлық экожүйе тиімділігінің негізгі көрсеткіштері</w:t>
      </w:r>
    </w:p>
    <w:tbl>
      <w:tblPr>
        <w:tblStyle w:val="a7"/>
        <w:tblW w:w="0" w:type="auto"/>
        <w:tblLook w:val="04A0" w:firstRow="1" w:lastRow="0" w:firstColumn="1" w:lastColumn="0" w:noHBand="0" w:noVBand="1"/>
      </w:tblPr>
      <w:tblGrid>
        <w:gridCol w:w="5382"/>
        <w:gridCol w:w="1701"/>
        <w:gridCol w:w="2545"/>
      </w:tblGrid>
      <w:tr w:rsidR="00C67726" w:rsidRPr="00FE34C8" w:rsidTr="00C67726">
        <w:tc>
          <w:tcPr>
            <w:tcW w:w="5382" w:type="dxa"/>
            <w:vAlign w:val="center"/>
          </w:tcPr>
          <w:p w:rsidR="00C67726" w:rsidRPr="00FE34C8" w:rsidRDefault="00C67726" w:rsidP="000E69C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Көрсеткіш</w:t>
            </w:r>
          </w:p>
        </w:tc>
        <w:tc>
          <w:tcPr>
            <w:tcW w:w="1701" w:type="dxa"/>
            <w:vAlign w:val="center"/>
          </w:tcPr>
          <w:p w:rsidR="00C67726" w:rsidRPr="00FE34C8" w:rsidRDefault="00C67726" w:rsidP="000E69C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Базалық мәні</w:t>
            </w:r>
          </w:p>
        </w:tc>
        <w:tc>
          <w:tcPr>
            <w:tcW w:w="2545" w:type="dxa"/>
            <w:vAlign w:val="center"/>
          </w:tcPr>
          <w:p w:rsidR="00C67726" w:rsidRPr="00FE34C8" w:rsidRDefault="00C67726" w:rsidP="000E69C2">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Нысаналы мәні 2030</w:t>
            </w:r>
          </w:p>
        </w:tc>
      </w:tr>
      <w:tr w:rsidR="00C67726" w:rsidRPr="00FE34C8" w:rsidTr="00C67726">
        <w:tc>
          <w:tcPr>
            <w:tcW w:w="5382" w:type="dxa"/>
            <w:vAlign w:val="center"/>
          </w:tcPr>
          <w:p w:rsidR="00C67726" w:rsidRPr="000E69C2" w:rsidRDefault="000E69C2" w:rsidP="000E69C2">
            <w:pPr>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 xml:space="preserve">Жеткізу </w:t>
            </w:r>
            <w:r w:rsidR="00C67726" w:rsidRPr="00FE34C8">
              <w:rPr>
                <w:rFonts w:ascii="Times New Roman" w:eastAsia="Times New Roman" w:hAnsi="Times New Roman" w:cs="Times New Roman"/>
                <w:sz w:val="24"/>
                <w:szCs w:val="28"/>
              </w:rPr>
              <w:t>уақыт</w:t>
            </w:r>
            <w:r>
              <w:rPr>
                <w:rFonts w:ascii="Times New Roman" w:eastAsia="Times New Roman" w:hAnsi="Times New Roman" w:cs="Times New Roman"/>
                <w:sz w:val="24"/>
                <w:szCs w:val="28"/>
                <w:lang w:val="kk-KZ"/>
              </w:rPr>
              <w:t>ын</w:t>
            </w:r>
            <w:r w:rsidR="00C67726" w:rsidRPr="00FE34C8">
              <w:rPr>
                <w:rFonts w:ascii="Times New Roman" w:eastAsia="Times New Roman" w:hAnsi="Times New Roman" w:cs="Times New Roman"/>
                <w:sz w:val="24"/>
                <w:szCs w:val="28"/>
              </w:rPr>
              <w:t xml:space="preserve">ың </w:t>
            </w:r>
            <w:r>
              <w:rPr>
                <w:rFonts w:ascii="Times New Roman" w:eastAsia="Times New Roman" w:hAnsi="Times New Roman" w:cs="Times New Roman"/>
                <w:sz w:val="24"/>
                <w:szCs w:val="28"/>
                <w:lang w:val="kk-KZ"/>
              </w:rPr>
              <w:t>т</w:t>
            </w:r>
            <w:r w:rsidRPr="00FE34C8">
              <w:rPr>
                <w:rFonts w:ascii="Times New Roman" w:eastAsia="Times New Roman" w:hAnsi="Times New Roman" w:cs="Times New Roman"/>
                <w:sz w:val="24"/>
                <w:szCs w:val="28"/>
              </w:rPr>
              <w:t>өмендеу</w:t>
            </w:r>
            <w:r>
              <w:rPr>
                <w:rFonts w:ascii="Times New Roman" w:eastAsia="Times New Roman" w:hAnsi="Times New Roman" w:cs="Times New Roman"/>
                <w:sz w:val="24"/>
                <w:szCs w:val="28"/>
                <w:lang w:val="kk-KZ"/>
              </w:rPr>
              <w:t>і</w:t>
            </w:r>
          </w:p>
        </w:tc>
        <w:tc>
          <w:tcPr>
            <w:tcW w:w="1701"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25-30%</w:t>
            </w:r>
          </w:p>
        </w:tc>
        <w:tc>
          <w:tcPr>
            <w:tcW w:w="2545"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2026-2027 жж.</w:t>
            </w:r>
          </w:p>
        </w:tc>
      </w:tr>
      <w:tr w:rsidR="00C67726" w:rsidRPr="00FE34C8" w:rsidTr="00C67726">
        <w:tc>
          <w:tcPr>
            <w:tcW w:w="5382" w:type="dxa"/>
            <w:vAlign w:val="center"/>
          </w:tcPr>
          <w:p w:rsidR="00C67726" w:rsidRPr="00FE34C8" w:rsidRDefault="000E69C2" w:rsidP="000E69C2">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Логистикалық шығындардың </w:t>
            </w:r>
            <w:r>
              <w:rPr>
                <w:rFonts w:ascii="Times New Roman" w:eastAsia="Times New Roman" w:hAnsi="Times New Roman" w:cs="Times New Roman"/>
                <w:sz w:val="24"/>
                <w:szCs w:val="28"/>
              </w:rPr>
              <w:t>қысқар</w:t>
            </w:r>
            <w:r>
              <w:rPr>
                <w:rFonts w:ascii="Times New Roman" w:eastAsia="Times New Roman" w:hAnsi="Times New Roman" w:cs="Times New Roman"/>
                <w:sz w:val="24"/>
                <w:szCs w:val="28"/>
                <w:lang w:val="kk-KZ"/>
              </w:rPr>
              <w:t>уы</w:t>
            </w:r>
            <w:r w:rsidRPr="00FE34C8">
              <w:rPr>
                <w:rFonts w:ascii="Times New Roman" w:eastAsia="Times New Roman" w:hAnsi="Times New Roman" w:cs="Times New Roman"/>
                <w:sz w:val="24"/>
                <w:szCs w:val="28"/>
              </w:rPr>
              <w:t xml:space="preserve"> </w:t>
            </w:r>
          </w:p>
        </w:tc>
        <w:tc>
          <w:tcPr>
            <w:tcW w:w="1701"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20-25%</w:t>
            </w:r>
          </w:p>
        </w:tc>
        <w:tc>
          <w:tcPr>
            <w:tcW w:w="2545"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2027-2028 жж.</w:t>
            </w:r>
          </w:p>
        </w:tc>
      </w:tr>
      <w:tr w:rsidR="00C67726" w:rsidRPr="00FE34C8" w:rsidTr="00C67726">
        <w:tc>
          <w:tcPr>
            <w:tcW w:w="5382" w:type="dxa"/>
            <w:vAlign w:val="center"/>
          </w:tcPr>
          <w:p w:rsidR="00C67726" w:rsidRPr="00FE34C8" w:rsidRDefault="000E69C2" w:rsidP="00C67726">
            <w:pPr>
              <w:rPr>
                <w:rFonts w:ascii="Times New Roman" w:eastAsia="Times New Roman" w:hAnsi="Times New Roman" w:cs="Times New Roman"/>
                <w:sz w:val="24"/>
                <w:szCs w:val="28"/>
              </w:rPr>
            </w:pPr>
            <w:r w:rsidRPr="000E69C2">
              <w:rPr>
                <w:rFonts w:ascii="Times New Roman" w:eastAsia="Times New Roman" w:hAnsi="Times New Roman" w:cs="Times New Roman"/>
                <w:sz w:val="24"/>
                <w:szCs w:val="28"/>
              </w:rPr>
              <w:t>Дәліздердің өткізу қабілеттілігінің өсуі</w:t>
            </w:r>
          </w:p>
        </w:tc>
        <w:tc>
          <w:tcPr>
            <w:tcW w:w="1701"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40%</w:t>
            </w:r>
          </w:p>
        </w:tc>
        <w:tc>
          <w:tcPr>
            <w:tcW w:w="2545"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2030 ж.</w:t>
            </w:r>
          </w:p>
        </w:tc>
      </w:tr>
      <w:tr w:rsidR="00C67726" w:rsidRPr="00FE34C8" w:rsidTr="00C67726">
        <w:tc>
          <w:tcPr>
            <w:tcW w:w="5382" w:type="dxa"/>
            <w:vAlign w:val="center"/>
          </w:tcPr>
          <w:p w:rsidR="00C67726" w:rsidRPr="00FE34C8" w:rsidRDefault="000E69C2" w:rsidP="00C67726">
            <w:pPr>
              <w:rPr>
                <w:rFonts w:ascii="Times New Roman" w:eastAsia="Times New Roman" w:hAnsi="Times New Roman" w:cs="Times New Roman"/>
                <w:sz w:val="24"/>
                <w:szCs w:val="28"/>
              </w:rPr>
            </w:pPr>
            <w:r w:rsidRPr="000E69C2">
              <w:rPr>
                <w:rFonts w:ascii="Times New Roman" w:eastAsia="Times New Roman" w:hAnsi="Times New Roman" w:cs="Times New Roman"/>
                <w:sz w:val="24"/>
                <w:szCs w:val="28"/>
              </w:rPr>
              <w:t>Транзиттік жүктер көлемін ұлғайту</w:t>
            </w:r>
          </w:p>
        </w:tc>
        <w:tc>
          <w:tcPr>
            <w:tcW w:w="1701"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50%</w:t>
            </w:r>
          </w:p>
        </w:tc>
        <w:tc>
          <w:tcPr>
            <w:tcW w:w="2545"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2030 ж.</w:t>
            </w:r>
          </w:p>
        </w:tc>
      </w:tr>
      <w:tr w:rsidR="00C67726" w:rsidRPr="00FE34C8" w:rsidTr="00C67726">
        <w:tc>
          <w:tcPr>
            <w:tcW w:w="5382" w:type="dxa"/>
            <w:vAlign w:val="center"/>
          </w:tcPr>
          <w:p w:rsidR="00C67726" w:rsidRPr="00FE34C8" w:rsidRDefault="000E69C2" w:rsidP="00C67726">
            <w:pPr>
              <w:rPr>
                <w:rFonts w:ascii="Times New Roman" w:eastAsia="Times New Roman" w:hAnsi="Times New Roman" w:cs="Times New Roman"/>
                <w:sz w:val="24"/>
                <w:szCs w:val="28"/>
              </w:rPr>
            </w:pPr>
            <w:r w:rsidRPr="000E69C2">
              <w:rPr>
                <w:rFonts w:ascii="Times New Roman" w:eastAsia="Times New Roman" w:hAnsi="Times New Roman" w:cs="Times New Roman"/>
                <w:sz w:val="24"/>
                <w:szCs w:val="28"/>
              </w:rPr>
              <w:t>Жаңа жұмыс орындарын құру</w:t>
            </w:r>
          </w:p>
        </w:tc>
        <w:tc>
          <w:tcPr>
            <w:tcW w:w="1701"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15000</w:t>
            </w:r>
          </w:p>
        </w:tc>
        <w:tc>
          <w:tcPr>
            <w:tcW w:w="2545"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2025-2030 жж.</w:t>
            </w:r>
          </w:p>
        </w:tc>
      </w:tr>
      <w:tr w:rsidR="00C67726" w:rsidRPr="00FE34C8" w:rsidTr="00026CAB">
        <w:tc>
          <w:tcPr>
            <w:tcW w:w="9628" w:type="dxa"/>
            <w:gridSpan w:val="3"/>
            <w:vAlign w:val="center"/>
          </w:tcPr>
          <w:p w:rsidR="00C67726" w:rsidRPr="00FE34C8" w:rsidRDefault="00C67726" w:rsidP="00C67726">
            <w:pPr>
              <w:jc w:val="both"/>
              <w:rPr>
                <w:rFonts w:ascii="Times New Roman" w:eastAsia="Times New Roman" w:hAnsi="Times New Roman" w:cs="Times New Roman"/>
                <w:bCs/>
                <w:sz w:val="24"/>
                <w:szCs w:val="28"/>
              </w:rPr>
            </w:pPr>
            <w:r w:rsidRPr="00FE34C8">
              <w:rPr>
                <w:rFonts w:ascii="Times New Roman" w:eastAsia="Times New Roman" w:hAnsi="Times New Roman" w:cs="Times New Roman"/>
                <w:i/>
                <w:sz w:val="24"/>
                <w:szCs w:val="28"/>
                <w:lang w:val="kk-KZ"/>
              </w:rPr>
              <w:t>Ескерту</w:t>
            </w:r>
            <w:r w:rsidRPr="00FE34C8">
              <w:rPr>
                <w:rFonts w:ascii="Times New Roman" w:eastAsia="Times New Roman" w:hAnsi="Times New Roman" w:cs="Times New Roman"/>
                <w:i/>
                <w:sz w:val="24"/>
                <w:szCs w:val="28"/>
              </w:rPr>
              <w:t>: авторлық есептеулер</w:t>
            </w:r>
          </w:p>
        </w:tc>
      </w:tr>
    </w:tbl>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503972"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Әрі қарай, ұсынылған шешімдердің экономикалық тиімділігін есептеу жүргізілді, оның нәтижелері </w:t>
      </w:r>
      <w:r w:rsidR="000E69C2">
        <w:rPr>
          <w:rFonts w:ascii="Times New Roman" w:hAnsi="Times New Roman" w:cs="Times New Roman"/>
          <w:sz w:val="28"/>
          <w:szCs w:val="28"/>
          <w:lang w:val="kk-KZ"/>
        </w:rPr>
        <w:t>43-</w:t>
      </w:r>
      <w:r w:rsidRPr="00AF19C5">
        <w:rPr>
          <w:rFonts w:ascii="Times New Roman" w:hAnsi="Times New Roman" w:cs="Times New Roman"/>
          <w:sz w:val="28"/>
          <w:szCs w:val="28"/>
          <w:lang w:val="kk-KZ"/>
        </w:rPr>
        <w:t>кестеде келтірілген</w:t>
      </w:r>
      <w:r w:rsidR="000E69C2">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w:t>
      </w:r>
    </w:p>
    <w:p w:rsidR="00C67726"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Ұсынылған көлік-логистикалық қызмет көрсетудің цифрлық экожүйесін енгізу айтарлықтай экономикалық тиімділікке қол жеткізуге мүмкіндік береді. «Digital Kazakhstan» бағдарламасын әзірлеушілердің болжамы бойынша, 2025 жылдың соңына қарай ақы алу жүйесінің арқасында бюджет 200 млрд теңгеден астам сомаға толықтырылатын болады, ЖКО салдарынан зардап шеккендердің саны 30% - ға азаяды, трафик 10% - ға артады, ал елдегі жүк тасымалдау көлемі 14% - ға артады [</w:t>
      </w:r>
      <w:r w:rsidR="00BC7926" w:rsidRPr="00AF19C5">
        <w:rPr>
          <w:rFonts w:ascii="Times New Roman" w:hAnsi="Times New Roman" w:cs="Times New Roman"/>
          <w:sz w:val="28"/>
          <w:szCs w:val="28"/>
          <w:lang w:val="kk-KZ"/>
        </w:rPr>
        <w:t>8</w:t>
      </w:r>
      <w:r w:rsidR="00BF2B71" w:rsidRPr="00BF2B71">
        <w:rPr>
          <w:rFonts w:ascii="Times New Roman" w:hAnsi="Times New Roman" w:cs="Times New Roman"/>
          <w:sz w:val="28"/>
          <w:szCs w:val="28"/>
          <w:lang w:val="kk-KZ"/>
        </w:rPr>
        <w:t>9</w:t>
      </w:r>
      <w:r w:rsidRPr="00AF19C5">
        <w:rPr>
          <w:rFonts w:ascii="Times New Roman" w:hAnsi="Times New Roman" w:cs="Times New Roman"/>
          <w:sz w:val="28"/>
          <w:szCs w:val="28"/>
          <w:lang w:val="kk-KZ"/>
        </w:rPr>
        <w:t>].</w:t>
      </w:r>
    </w:p>
    <w:p w:rsidR="004B190D" w:rsidRDefault="004B190D" w:rsidP="00771BEE">
      <w:pPr>
        <w:spacing w:after="0" w:line="240" w:lineRule="auto"/>
        <w:jc w:val="both"/>
        <w:rPr>
          <w:rFonts w:ascii="Times New Roman" w:hAnsi="Times New Roman" w:cs="Times New Roman"/>
          <w:sz w:val="28"/>
          <w:szCs w:val="28"/>
          <w:lang w:val="kk-KZ"/>
        </w:rPr>
      </w:pPr>
    </w:p>
    <w:p w:rsidR="00C67726" w:rsidRPr="00EA32BB" w:rsidRDefault="00C67726" w:rsidP="00771BEE">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771BEE" w:rsidRPr="00AF19C5">
        <w:rPr>
          <w:rFonts w:ascii="Times New Roman" w:hAnsi="Times New Roman" w:cs="Times New Roman"/>
          <w:sz w:val="28"/>
          <w:szCs w:val="28"/>
          <w:lang w:val="kk-KZ"/>
        </w:rPr>
        <w:t>4</w:t>
      </w:r>
      <w:r w:rsidR="00EA32BB">
        <w:rPr>
          <w:rFonts w:ascii="Times New Roman" w:hAnsi="Times New Roman" w:cs="Times New Roman"/>
          <w:sz w:val="28"/>
          <w:szCs w:val="28"/>
          <w:lang w:val="kk-KZ"/>
        </w:rPr>
        <w:t>3 –</w:t>
      </w:r>
      <w:r w:rsidR="00EA32BB" w:rsidRPr="00EA32BB">
        <w:rPr>
          <w:rFonts w:ascii="Times New Roman" w:hAnsi="Times New Roman" w:cs="Times New Roman"/>
          <w:sz w:val="28"/>
          <w:szCs w:val="28"/>
          <w:lang w:val="kk-KZ"/>
        </w:rPr>
        <w:t xml:space="preserve"> </w:t>
      </w:r>
      <w:r w:rsidRPr="00AF19C5">
        <w:rPr>
          <w:rFonts w:ascii="Times New Roman" w:hAnsi="Times New Roman" w:cs="Times New Roman"/>
          <w:sz w:val="28"/>
          <w:szCs w:val="28"/>
          <w:lang w:val="kk-KZ"/>
        </w:rPr>
        <w:t>Цифрлық экожүйені енгізудің болжамды әсерлері</w:t>
      </w:r>
    </w:p>
    <w:tbl>
      <w:tblPr>
        <w:tblStyle w:val="a7"/>
        <w:tblW w:w="0" w:type="auto"/>
        <w:tblLook w:val="04A0" w:firstRow="1" w:lastRow="0" w:firstColumn="1" w:lastColumn="0" w:noHBand="0" w:noVBand="1"/>
      </w:tblPr>
      <w:tblGrid>
        <w:gridCol w:w="5665"/>
        <w:gridCol w:w="2127"/>
        <w:gridCol w:w="1836"/>
      </w:tblGrid>
      <w:tr w:rsidR="00C67726" w:rsidRPr="00FE34C8" w:rsidTr="00C67726">
        <w:tc>
          <w:tcPr>
            <w:tcW w:w="5665" w:type="dxa"/>
          </w:tcPr>
          <w:p w:rsidR="00C67726" w:rsidRPr="00FE34C8" w:rsidRDefault="00C67726"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Әсер</w:t>
            </w:r>
          </w:p>
        </w:tc>
        <w:tc>
          <w:tcPr>
            <w:tcW w:w="2127" w:type="dxa"/>
          </w:tcPr>
          <w:p w:rsidR="00C67726" w:rsidRPr="00FE34C8" w:rsidRDefault="00C67726" w:rsidP="00026CAB">
            <w:pPr>
              <w:jc w:val="center"/>
              <w:rPr>
                <w:rFonts w:ascii="Times New Roman" w:eastAsia="Times New Roman" w:hAnsi="Times New Roman" w:cs="Times New Roman"/>
                <w:bCs/>
                <w:sz w:val="24"/>
                <w:szCs w:val="28"/>
                <w:lang w:val="ru-RU"/>
              </w:rPr>
            </w:pPr>
            <w:r w:rsidRPr="00FE34C8">
              <w:rPr>
                <w:rFonts w:ascii="Times New Roman" w:eastAsia="Times New Roman" w:hAnsi="Times New Roman" w:cs="Times New Roman"/>
                <w:bCs/>
                <w:sz w:val="24"/>
                <w:szCs w:val="28"/>
              </w:rPr>
              <w:t>Сандық бағалау</w:t>
            </w:r>
          </w:p>
        </w:tc>
        <w:tc>
          <w:tcPr>
            <w:tcW w:w="1836" w:type="dxa"/>
          </w:tcPr>
          <w:p w:rsidR="00C67726" w:rsidRPr="00FE34C8" w:rsidRDefault="00C67726" w:rsidP="00C67726">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Уақыт</w:t>
            </w:r>
          </w:p>
        </w:tc>
      </w:tr>
      <w:tr w:rsidR="000E69C2" w:rsidRPr="00FE34C8" w:rsidTr="00C67726">
        <w:tc>
          <w:tcPr>
            <w:tcW w:w="5665" w:type="dxa"/>
            <w:vAlign w:val="center"/>
          </w:tcPr>
          <w:p w:rsidR="000E69C2" w:rsidRPr="000E69C2" w:rsidRDefault="000E69C2" w:rsidP="000E69C2">
            <w:pPr>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Жеткізу уақыт</w:t>
            </w:r>
            <w:r>
              <w:rPr>
                <w:rFonts w:ascii="Times New Roman" w:eastAsia="Times New Roman" w:hAnsi="Times New Roman" w:cs="Times New Roman"/>
                <w:sz w:val="24"/>
                <w:szCs w:val="28"/>
                <w:lang w:val="kk-KZ"/>
              </w:rPr>
              <w:t>ын</w:t>
            </w:r>
            <w:r w:rsidRPr="00FE34C8">
              <w:rPr>
                <w:rFonts w:ascii="Times New Roman" w:eastAsia="Times New Roman" w:hAnsi="Times New Roman" w:cs="Times New Roman"/>
                <w:sz w:val="24"/>
                <w:szCs w:val="28"/>
              </w:rPr>
              <w:t xml:space="preserve">ың </w:t>
            </w:r>
            <w:r>
              <w:rPr>
                <w:rFonts w:ascii="Times New Roman" w:eastAsia="Times New Roman" w:hAnsi="Times New Roman" w:cs="Times New Roman"/>
                <w:sz w:val="24"/>
                <w:szCs w:val="28"/>
                <w:lang w:val="kk-KZ"/>
              </w:rPr>
              <w:t>т</w:t>
            </w:r>
            <w:r w:rsidRPr="00FE34C8">
              <w:rPr>
                <w:rFonts w:ascii="Times New Roman" w:eastAsia="Times New Roman" w:hAnsi="Times New Roman" w:cs="Times New Roman"/>
                <w:sz w:val="24"/>
                <w:szCs w:val="28"/>
              </w:rPr>
              <w:t>өмендеу</w:t>
            </w:r>
            <w:r>
              <w:rPr>
                <w:rFonts w:ascii="Times New Roman" w:eastAsia="Times New Roman" w:hAnsi="Times New Roman" w:cs="Times New Roman"/>
                <w:sz w:val="24"/>
                <w:szCs w:val="28"/>
                <w:lang w:val="kk-KZ"/>
              </w:rPr>
              <w:t>і</w:t>
            </w:r>
          </w:p>
        </w:tc>
        <w:tc>
          <w:tcPr>
            <w:tcW w:w="2127"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25-30%</w:t>
            </w:r>
          </w:p>
        </w:tc>
        <w:tc>
          <w:tcPr>
            <w:tcW w:w="1836"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2026-2027 жж.</w:t>
            </w:r>
          </w:p>
        </w:tc>
      </w:tr>
      <w:tr w:rsidR="000E69C2" w:rsidRPr="00FE34C8" w:rsidTr="00C67726">
        <w:tc>
          <w:tcPr>
            <w:tcW w:w="5665" w:type="dxa"/>
            <w:vAlign w:val="center"/>
          </w:tcPr>
          <w:p w:rsidR="000E69C2" w:rsidRPr="00FE34C8" w:rsidRDefault="000E69C2" w:rsidP="000E69C2">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 xml:space="preserve">Логистикалық шығындардың </w:t>
            </w:r>
            <w:r>
              <w:rPr>
                <w:rFonts w:ascii="Times New Roman" w:eastAsia="Times New Roman" w:hAnsi="Times New Roman" w:cs="Times New Roman"/>
                <w:sz w:val="24"/>
                <w:szCs w:val="28"/>
              </w:rPr>
              <w:t>қысқар</w:t>
            </w:r>
            <w:r>
              <w:rPr>
                <w:rFonts w:ascii="Times New Roman" w:eastAsia="Times New Roman" w:hAnsi="Times New Roman" w:cs="Times New Roman"/>
                <w:sz w:val="24"/>
                <w:szCs w:val="28"/>
                <w:lang w:val="kk-KZ"/>
              </w:rPr>
              <w:t>уы</w:t>
            </w:r>
            <w:r w:rsidRPr="00FE34C8">
              <w:rPr>
                <w:rFonts w:ascii="Times New Roman" w:eastAsia="Times New Roman" w:hAnsi="Times New Roman" w:cs="Times New Roman"/>
                <w:sz w:val="24"/>
                <w:szCs w:val="28"/>
              </w:rPr>
              <w:t xml:space="preserve"> </w:t>
            </w:r>
          </w:p>
        </w:tc>
        <w:tc>
          <w:tcPr>
            <w:tcW w:w="2127"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20-25%</w:t>
            </w:r>
          </w:p>
        </w:tc>
        <w:tc>
          <w:tcPr>
            <w:tcW w:w="1836"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2027-2028 жж.</w:t>
            </w:r>
          </w:p>
        </w:tc>
      </w:tr>
      <w:tr w:rsidR="000E69C2" w:rsidRPr="00FE34C8" w:rsidTr="00C67726">
        <w:tc>
          <w:tcPr>
            <w:tcW w:w="5665" w:type="dxa"/>
            <w:vAlign w:val="center"/>
          </w:tcPr>
          <w:p w:rsidR="000E69C2" w:rsidRPr="00FE34C8" w:rsidRDefault="000E69C2" w:rsidP="000E69C2">
            <w:pPr>
              <w:rPr>
                <w:rFonts w:ascii="Times New Roman" w:eastAsia="Times New Roman" w:hAnsi="Times New Roman" w:cs="Times New Roman"/>
                <w:sz w:val="24"/>
                <w:szCs w:val="28"/>
              </w:rPr>
            </w:pPr>
            <w:r w:rsidRPr="000E69C2">
              <w:rPr>
                <w:rFonts w:ascii="Times New Roman" w:eastAsia="Times New Roman" w:hAnsi="Times New Roman" w:cs="Times New Roman"/>
                <w:sz w:val="24"/>
                <w:szCs w:val="28"/>
              </w:rPr>
              <w:t>Дәліздердің өткізу қабілеттілігінің өсуі</w:t>
            </w:r>
          </w:p>
        </w:tc>
        <w:tc>
          <w:tcPr>
            <w:tcW w:w="2127"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40%</w:t>
            </w:r>
          </w:p>
        </w:tc>
        <w:tc>
          <w:tcPr>
            <w:tcW w:w="1836"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2030 ж.</w:t>
            </w:r>
          </w:p>
        </w:tc>
      </w:tr>
      <w:tr w:rsidR="000E69C2" w:rsidRPr="00FE34C8" w:rsidTr="00C67726">
        <w:tc>
          <w:tcPr>
            <w:tcW w:w="5665" w:type="dxa"/>
            <w:vAlign w:val="center"/>
          </w:tcPr>
          <w:p w:rsidR="000E69C2" w:rsidRPr="00FE34C8" w:rsidRDefault="000E69C2" w:rsidP="000E69C2">
            <w:pPr>
              <w:rPr>
                <w:rFonts w:ascii="Times New Roman" w:eastAsia="Times New Roman" w:hAnsi="Times New Roman" w:cs="Times New Roman"/>
                <w:sz w:val="24"/>
                <w:szCs w:val="28"/>
              </w:rPr>
            </w:pPr>
            <w:r w:rsidRPr="000E69C2">
              <w:rPr>
                <w:rFonts w:ascii="Times New Roman" w:eastAsia="Times New Roman" w:hAnsi="Times New Roman" w:cs="Times New Roman"/>
                <w:sz w:val="24"/>
                <w:szCs w:val="28"/>
              </w:rPr>
              <w:t>Транзиттік жүктер көлемін ұлғайту</w:t>
            </w:r>
          </w:p>
        </w:tc>
        <w:tc>
          <w:tcPr>
            <w:tcW w:w="2127"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50%</w:t>
            </w:r>
          </w:p>
        </w:tc>
        <w:tc>
          <w:tcPr>
            <w:tcW w:w="1836"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2030 ж.</w:t>
            </w:r>
          </w:p>
        </w:tc>
      </w:tr>
      <w:tr w:rsidR="000E69C2" w:rsidRPr="00FE34C8" w:rsidTr="00C67726">
        <w:tc>
          <w:tcPr>
            <w:tcW w:w="5665" w:type="dxa"/>
            <w:vAlign w:val="center"/>
          </w:tcPr>
          <w:p w:rsidR="000E69C2" w:rsidRPr="00FE34C8" w:rsidRDefault="000E69C2" w:rsidP="000E69C2">
            <w:pPr>
              <w:rPr>
                <w:rFonts w:ascii="Times New Roman" w:eastAsia="Times New Roman" w:hAnsi="Times New Roman" w:cs="Times New Roman"/>
                <w:sz w:val="24"/>
                <w:szCs w:val="28"/>
              </w:rPr>
            </w:pPr>
            <w:r w:rsidRPr="000E69C2">
              <w:rPr>
                <w:rFonts w:ascii="Times New Roman" w:eastAsia="Times New Roman" w:hAnsi="Times New Roman" w:cs="Times New Roman"/>
                <w:sz w:val="24"/>
                <w:szCs w:val="28"/>
              </w:rPr>
              <w:t>Жаңа жұмыс орындарын құру</w:t>
            </w:r>
          </w:p>
        </w:tc>
        <w:tc>
          <w:tcPr>
            <w:tcW w:w="2127"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15000</w:t>
            </w:r>
          </w:p>
        </w:tc>
        <w:tc>
          <w:tcPr>
            <w:tcW w:w="1836" w:type="dxa"/>
            <w:vAlign w:val="bottom"/>
          </w:tcPr>
          <w:p w:rsidR="000E69C2" w:rsidRPr="00FE34C8" w:rsidRDefault="000E69C2" w:rsidP="000E69C2">
            <w:pPr>
              <w:jc w:val="cente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2025-2030 жж.</w:t>
            </w:r>
          </w:p>
        </w:tc>
      </w:tr>
      <w:tr w:rsidR="00C67726" w:rsidRPr="00FE34C8" w:rsidTr="00026CAB">
        <w:tc>
          <w:tcPr>
            <w:tcW w:w="9628" w:type="dxa"/>
            <w:gridSpan w:val="3"/>
            <w:vAlign w:val="center"/>
          </w:tcPr>
          <w:p w:rsidR="00C67726" w:rsidRPr="00FE34C8" w:rsidRDefault="00C67726" w:rsidP="00C67726">
            <w:pPr>
              <w:rPr>
                <w:rFonts w:ascii="Times New Roman" w:eastAsia="Times New Roman" w:hAnsi="Times New Roman" w:cs="Times New Roman"/>
                <w:sz w:val="24"/>
                <w:szCs w:val="28"/>
              </w:rPr>
            </w:pPr>
            <w:r w:rsidRPr="00FE34C8">
              <w:rPr>
                <w:rFonts w:ascii="Times New Roman" w:eastAsia="Times New Roman" w:hAnsi="Times New Roman" w:cs="Times New Roman"/>
                <w:i/>
                <w:sz w:val="24"/>
                <w:szCs w:val="28"/>
                <w:lang w:val="kk-KZ"/>
              </w:rPr>
              <w:t>Ескерту</w:t>
            </w:r>
            <w:r w:rsidRPr="00FE34C8">
              <w:rPr>
                <w:rFonts w:ascii="Times New Roman" w:eastAsia="Times New Roman" w:hAnsi="Times New Roman" w:cs="Times New Roman"/>
                <w:i/>
                <w:sz w:val="24"/>
                <w:szCs w:val="28"/>
              </w:rPr>
              <w:t>: авторлық есептеулер</w:t>
            </w:r>
          </w:p>
        </w:tc>
      </w:tr>
    </w:tbl>
    <w:p w:rsidR="00C67726" w:rsidRPr="00AF19C5" w:rsidRDefault="00C67726" w:rsidP="00C67726">
      <w:pPr>
        <w:spacing w:after="0" w:line="240" w:lineRule="auto"/>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Осылайша, экожүйенің қаржылық моделі цифрлық экожүйені құруға жалпы инвестициялар қаржыландыру көздерімен 5 жыл ішінде 220-320 млн $ құрайтынын көрсетеді:</w:t>
      </w:r>
    </w:p>
    <w:p w:rsidR="00C67726" w:rsidRPr="00AF19C5" w:rsidRDefault="00C67726" w:rsidP="00F412B7">
      <w:pPr>
        <w:pStyle w:val="a3"/>
        <w:numPr>
          <w:ilvl w:val="0"/>
          <w:numId w:val="8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Мемлекеттік бюджет: 40% (88-128 млн $).</w:t>
      </w:r>
    </w:p>
    <w:p w:rsidR="00C67726" w:rsidRPr="00AF19C5" w:rsidRDefault="00C67726" w:rsidP="00F412B7">
      <w:pPr>
        <w:pStyle w:val="a3"/>
        <w:numPr>
          <w:ilvl w:val="0"/>
          <w:numId w:val="8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Жеке инвестициялар: 45% (99-144 млн $).</w:t>
      </w:r>
    </w:p>
    <w:p w:rsidR="00C67726" w:rsidRPr="00AF19C5" w:rsidRDefault="00C67726" w:rsidP="00F412B7">
      <w:pPr>
        <w:pStyle w:val="a3"/>
        <w:numPr>
          <w:ilvl w:val="0"/>
          <w:numId w:val="88"/>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Халықаралық қарыздар мен гранттар: 15% ($33-48 млн $).</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lastRenderedPageBreak/>
        <w:t>Жобаның күтілетін өтелімі 10 жылдық жұмыс кезеңінде таза ағымдағы құны (NPV) 450-650 млн $ болатын 6-8 жылды құрайды.</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Тиімділікті неғұрлым толық негіздеу үшін тәуекелдерді және оларды азайту шараларын қарастыру қажет, өйткені цифрлық экожүйені енгізу жоспарлау кезінде ескеру қажет белгілі бір тәуекелдерді қамтиды (</w:t>
      </w:r>
      <w:r w:rsidR="00771BEE" w:rsidRPr="00AF19C5">
        <w:rPr>
          <w:rFonts w:ascii="Times New Roman" w:hAnsi="Times New Roman" w:cs="Times New Roman"/>
          <w:sz w:val="28"/>
          <w:szCs w:val="28"/>
          <w:lang w:val="kk-KZ"/>
        </w:rPr>
        <w:t>44-</w:t>
      </w:r>
      <w:r w:rsidRPr="00AF19C5">
        <w:rPr>
          <w:rFonts w:ascii="Times New Roman" w:hAnsi="Times New Roman" w:cs="Times New Roman"/>
          <w:sz w:val="28"/>
          <w:szCs w:val="28"/>
          <w:lang w:val="kk-KZ"/>
        </w:rPr>
        <w:t>кестесі):</w:t>
      </w:r>
    </w:p>
    <w:p w:rsidR="00C67726" w:rsidRPr="00AF19C5" w:rsidRDefault="00C67726" w:rsidP="00F412B7">
      <w:pPr>
        <w:pStyle w:val="a3"/>
        <w:numPr>
          <w:ilvl w:val="0"/>
          <w:numId w:val="89"/>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Технологиялық тәуекелдер:</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Кибершабуыл және деректердің бұзылуы</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Жүйелердің техникалық ақаулары</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Технологияның тез ескіруі</w:t>
      </w:r>
    </w:p>
    <w:p w:rsidR="00C67726" w:rsidRPr="00AF19C5" w:rsidRDefault="00C67726" w:rsidP="00F412B7">
      <w:pPr>
        <w:pStyle w:val="a3"/>
        <w:numPr>
          <w:ilvl w:val="0"/>
          <w:numId w:val="89"/>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Экономикалық тәуекелдер:</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Жоғары бастапқы инвестициялар</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Өтелудің белгісіздігі</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Валюталық ауытқулар</w:t>
      </w:r>
    </w:p>
    <w:p w:rsidR="00C67726" w:rsidRPr="00AF19C5" w:rsidRDefault="00C67726" w:rsidP="00F412B7">
      <w:pPr>
        <w:pStyle w:val="a3"/>
        <w:numPr>
          <w:ilvl w:val="0"/>
          <w:numId w:val="89"/>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Әлеуметтік тәуекелдер:</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Өзгерістерге қарсылық</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Дәстүрлі салалардағы жұмыс орындарының жоғалуы</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Цифрлық теңсіздік</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EA32BB" w:rsidRDefault="00C67726" w:rsidP="00771BEE">
      <w:pPr>
        <w:spacing w:after="0" w:line="240" w:lineRule="auto"/>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Кесте </w:t>
      </w:r>
      <w:r w:rsidR="00771BEE" w:rsidRPr="00AF19C5">
        <w:rPr>
          <w:rFonts w:ascii="Times New Roman" w:hAnsi="Times New Roman" w:cs="Times New Roman"/>
          <w:sz w:val="28"/>
          <w:szCs w:val="28"/>
          <w:lang w:val="kk-KZ"/>
        </w:rPr>
        <w:t>44</w:t>
      </w:r>
      <w:r w:rsidRPr="00AF19C5">
        <w:rPr>
          <w:rFonts w:ascii="Times New Roman" w:hAnsi="Times New Roman" w:cs="Times New Roman"/>
          <w:sz w:val="28"/>
          <w:szCs w:val="28"/>
          <w:lang w:val="kk-KZ"/>
        </w:rPr>
        <w:t xml:space="preserve"> </w:t>
      </w:r>
      <w:r w:rsidR="00EA32BB">
        <w:rPr>
          <w:rFonts w:ascii="Times New Roman" w:hAnsi="Times New Roman" w:cs="Times New Roman"/>
          <w:sz w:val="28"/>
          <w:szCs w:val="28"/>
          <w:lang w:val="kk-KZ"/>
        </w:rPr>
        <w:t>–</w:t>
      </w:r>
      <w:r w:rsidRPr="00AF19C5">
        <w:rPr>
          <w:rFonts w:ascii="Times New Roman" w:hAnsi="Times New Roman" w:cs="Times New Roman"/>
          <w:sz w:val="28"/>
          <w:szCs w:val="28"/>
          <w:lang w:val="kk-KZ"/>
        </w:rPr>
        <w:t xml:space="preserve"> Тәуекелдерді және оларды азайту шараларын талдау</w:t>
      </w:r>
    </w:p>
    <w:tbl>
      <w:tblPr>
        <w:tblStyle w:val="a7"/>
        <w:tblW w:w="9639" w:type="dxa"/>
        <w:tblInd w:w="137" w:type="dxa"/>
        <w:tblLook w:val="04A0" w:firstRow="1" w:lastRow="0" w:firstColumn="1" w:lastColumn="0" w:noHBand="0" w:noVBand="1"/>
      </w:tblPr>
      <w:tblGrid>
        <w:gridCol w:w="2304"/>
        <w:gridCol w:w="1708"/>
        <w:gridCol w:w="1160"/>
        <w:gridCol w:w="4467"/>
      </w:tblGrid>
      <w:tr w:rsidR="00C67726" w:rsidRPr="00FE34C8" w:rsidTr="00C67726">
        <w:tc>
          <w:tcPr>
            <w:tcW w:w="2228" w:type="dxa"/>
            <w:vAlign w:val="center"/>
          </w:tcPr>
          <w:p w:rsidR="00C67726" w:rsidRPr="00FE34C8" w:rsidRDefault="00C67726" w:rsidP="00C67726">
            <w:pPr>
              <w:jc w:val="center"/>
              <w:rPr>
                <w:rFonts w:ascii="Times New Roman" w:eastAsia="Times New Roman" w:hAnsi="Times New Roman" w:cs="Times New Roman"/>
                <w:bCs/>
                <w:sz w:val="24"/>
                <w:szCs w:val="28"/>
                <w:lang w:val="ru-RU"/>
              </w:rPr>
            </w:pPr>
            <w:r w:rsidRPr="00FE34C8">
              <w:rPr>
                <w:rFonts w:ascii="Times New Roman" w:eastAsia="Times New Roman" w:hAnsi="Times New Roman" w:cs="Times New Roman"/>
                <w:bCs/>
                <w:sz w:val="24"/>
                <w:szCs w:val="28"/>
              </w:rPr>
              <w:t>Тәуекел</w:t>
            </w:r>
          </w:p>
        </w:tc>
        <w:tc>
          <w:tcPr>
            <w:tcW w:w="1712" w:type="dxa"/>
            <w:vAlign w:val="center"/>
          </w:tcPr>
          <w:p w:rsidR="00C67726" w:rsidRPr="00FE34C8" w:rsidRDefault="00C67726"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Ықтималдық</w:t>
            </w:r>
          </w:p>
        </w:tc>
        <w:tc>
          <w:tcPr>
            <w:tcW w:w="1163" w:type="dxa"/>
            <w:vAlign w:val="center"/>
          </w:tcPr>
          <w:p w:rsidR="00C67726" w:rsidRPr="00FE34C8" w:rsidRDefault="00C67726"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Әсер ету</w:t>
            </w:r>
          </w:p>
        </w:tc>
        <w:tc>
          <w:tcPr>
            <w:tcW w:w="4536" w:type="dxa"/>
            <w:vAlign w:val="center"/>
          </w:tcPr>
          <w:p w:rsidR="00C67726" w:rsidRPr="00FE34C8" w:rsidRDefault="00C67726" w:rsidP="00026CAB">
            <w:pPr>
              <w:jc w:val="center"/>
              <w:rPr>
                <w:rFonts w:ascii="Times New Roman" w:eastAsia="Times New Roman" w:hAnsi="Times New Roman" w:cs="Times New Roman"/>
                <w:bCs/>
                <w:sz w:val="24"/>
                <w:szCs w:val="28"/>
              </w:rPr>
            </w:pPr>
            <w:r w:rsidRPr="00FE34C8">
              <w:rPr>
                <w:rFonts w:ascii="Times New Roman" w:eastAsia="Times New Roman" w:hAnsi="Times New Roman" w:cs="Times New Roman"/>
                <w:bCs/>
                <w:sz w:val="24"/>
                <w:szCs w:val="28"/>
              </w:rPr>
              <w:t>Шаралар барынша азайтуды</w:t>
            </w:r>
          </w:p>
        </w:tc>
      </w:tr>
      <w:tr w:rsidR="00C67726" w:rsidRPr="00FE34C8" w:rsidTr="00C67726">
        <w:tc>
          <w:tcPr>
            <w:tcW w:w="2228" w:type="dxa"/>
            <w:vAlign w:val="center"/>
          </w:tcPr>
          <w:p w:rsidR="00C67726" w:rsidRPr="000E69C2" w:rsidRDefault="000E69C2" w:rsidP="000E69C2">
            <w:pPr>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rPr>
              <w:t>Желі</w:t>
            </w:r>
            <w:r>
              <w:rPr>
                <w:rFonts w:ascii="Times New Roman" w:eastAsia="Times New Roman" w:hAnsi="Times New Roman" w:cs="Times New Roman"/>
                <w:sz w:val="24"/>
                <w:szCs w:val="28"/>
                <w:lang w:val="kk-KZ"/>
              </w:rPr>
              <w:t>нің техникалық ақаулары</w:t>
            </w:r>
          </w:p>
        </w:tc>
        <w:tc>
          <w:tcPr>
            <w:tcW w:w="1712"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Орташа</w:t>
            </w:r>
          </w:p>
        </w:tc>
        <w:tc>
          <w:tcPr>
            <w:tcW w:w="1163"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4536" w:type="dxa"/>
            <w:vAlign w:val="center"/>
          </w:tcPr>
          <w:p w:rsidR="00C67726" w:rsidRPr="00FE34C8" w:rsidRDefault="000E69C2" w:rsidP="000E69C2">
            <w:pPr>
              <w:rPr>
                <w:rFonts w:ascii="Times New Roman" w:eastAsia="Times New Roman" w:hAnsi="Times New Roman" w:cs="Times New Roman"/>
                <w:sz w:val="24"/>
                <w:szCs w:val="28"/>
              </w:rPr>
            </w:pPr>
            <w:r>
              <w:rPr>
                <w:rFonts w:ascii="Times New Roman" w:eastAsia="Times New Roman" w:hAnsi="Times New Roman" w:cs="Times New Roman"/>
                <w:sz w:val="24"/>
                <w:szCs w:val="28"/>
                <w:lang w:val="kk-KZ"/>
              </w:rPr>
              <w:t>Т</w:t>
            </w:r>
            <w:r w:rsidR="00C67726" w:rsidRPr="00FE34C8">
              <w:rPr>
                <w:rFonts w:ascii="Times New Roman" w:eastAsia="Times New Roman" w:hAnsi="Times New Roman" w:cs="Times New Roman"/>
                <w:sz w:val="24"/>
                <w:szCs w:val="28"/>
              </w:rPr>
              <w:t>үйіндерді</w:t>
            </w:r>
            <w:r>
              <w:rPr>
                <w:rFonts w:ascii="Times New Roman" w:eastAsia="Times New Roman" w:hAnsi="Times New Roman" w:cs="Times New Roman"/>
                <w:sz w:val="24"/>
                <w:szCs w:val="28"/>
                <w:lang w:val="kk-KZ"/>
              </w:rPr>
              <w:t xml:space="preserve"> резервтеу</w:t>
            </w:r>
            <w:r w:rsidR="00C67726" w:rsidRPr="00FE34C8">
              <w:rPr>
                <w:rFonts w:ascii="Times New Roman" w:eastAsia="Times New Roman" w:hAnsi="Times New Roman" w:cs="Times New Roman"/>
                <w:sz w:val="24"/>
                <w:szCs w:val="28"/>
              </w:rPr>
              <w:t>, 24/7</w:t>
            </w:r>
            <w:r w:rsidR="00C67726" w:rsidRPr="00FE34C8">
              <w:rPr>
                <w:rFonts w:ascii="Times New Roman" w:eastAsia="Times New Roman" w:hAnsi="Times New Roman" w:cs="Times New Roman"/>
                <w:sz w:val="24"/>
                <w:szCs w:val="28"/>
                <w:lang w:val="kk-KZ"/>
              </w:rPr>
              <w:t xml:space="preserve"> </w:t>
            </w:r>
            <w:r w:rsidR="00C67726" w:rsidRPr="00FE34C8">
              <w:rPr>
                <w:rFonts w:ascii="Times New Roman" w:eastAsia="Times New Roman" w:hAnsi="Times New Roman" w:cs="Times New Roman"/>
                <w:sz w:val="24"/>
                <w:szCs w:val="28"/>
              </w:rPr>
              <w:t xml:space="preserve">мониторинг </w:t>
            </w:r>
          </w:p>
        </w:tc>
      </w:tr>
      <w:tr w:rsidR="00C67726" w:rsidRPr="001A5D23" w:rsidTr="00C67726">
        <w:tc>
          <w:tcPr>
            <w:tcW w:w="2228" w:type="dxa"/>
            <w:vAlign w:val="center"/>
          </w:tcPr>
          <w:p w:rsidR="00C67726" w:rsidRPr="00FE34C8" w:rsidRDefault="00C67726" w:rsidP="00C67726">
            <w:pPr>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Реттеушілік белгісіздік</w:t>
            </w:r>
          </w:p>
        </w:tc>
        <w:tc>
          <w:tcPr>
            <w:tcW w:w="1712"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1163"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Орташа</w:t>
            </w:r>
          </w:p>
        </w:tc>
        <w:tc>
          <w:tcPr>
            <w:tcW w:w="4536" w:type="dxa"/>
            <w:vAlign w:val="center"/>
          </w:tcPr>
          <w:p w:rsidR="00C67726" w:rsidRPr="00E22332" w:rsidRDefault="00E22332" w:rsidP="000E69C2">
            <w:pPr>
              <w:rPr>
                <w:rFonts w:ascii="Times New Roman" w:eastAsia="Times New Roman" w:hAnsi="Times New Roman" w:cs="Times New Roman"/>
                <w:sz w:val="24"/>
                <w:szCs w:val="28"/>
                <w:lang w:val="ru-RU"/>
              </w:rPr>
            </w:pPr>
            <w:r w:rsidRPr="00E22332">
              <w:rPr>
                <w:rFonts w:ascii="Times New Roman" w:eastAsia="Times New Roman" w:hAnsi="Times New Roman" w:cs="Times New Roman"/>
                <w:sz w:val="24"/>
                <w:szCs w:val="28"/>
                <w:lang w:val="ru-RU"/>
              </w:rPr>
              <w:t>Реттеушілермен өзара іс-қимыл, пилотинг</w:t>
            </w:r>
          </w:p>
        </w:tc>
      </w:tr>
      <w:tr w:rsidR="00C67726" w:rsidRPr="00FE34C8" w:rsidTr="00EA32BB">
        <w:trPr>
          <w:trHeight w:val="61"/>
        </w:trPr>
        <w:tc>
          <w:tcPr>
            <w:tcW w:w="2228" w:type="dxa"/>
            <w:vAlign w:val="center"/>
          </w:tcPr>
          <w:p w:rsidR="00C67726" w:rsidRPr="000E69C2" w:rsidRDefault="000E69C2" w:rsidP="000E69C2">
            <w:pPr>
              <w:rPr>
                <w:rFonts w:ascii="Times New Roman" w:eastAsia="Times New Roman" w:hAnsi="Times New Roman" w:cs="Times New Roman"/>
                <w:sz w:val="24"/>
                <w:szCs w:val="28"/>
                <w:lang w:val="kk-KZ"/>
              </w:rPr>
            </w:pPr>
            <w:r w:rsidRPr="00FE34C8">
              <w:rPr>
                <w:rFonts w:ascii="Times New Roman" w:eastAsia="Times New Roman" w:hAnsi="Times New Roman" w:cs="Times New Roman"/>
                <w:sz w:val="24"/>
                <w:szCs w:val="28"/>
              </w:rPr>
              <w:t>Пайдаланушылар</w:t>
            </w:r>
            <w:r>
              <w:rPr>
                <w:rFonts w:ascii="Times New Roman" w:eastAsia="Times New Roman" w:hAnsi="Times New Roman" w:cs="Times New Roman"/>
                <w:sz w:val="24"/>
                <w:szCs w:val="28"/>
                <w:lang w:val="kk-KZ"/>
              </w:rPr>
              <w:t>ды</w:t>
            </w:r>
            <w:r w:rsidRPr="00FE34C8">
              <w:rPr>
                <w:rFonts w:ascii="Times New Roman" w:eastAsia="Times New Roman" w:hAnsi="Times New Roman" w:cs="Times New Roman"/>
                <w:sz w:val="24"/>
                <w:szCs w:val="28"/>
              </w:rPr>
              <w:t xml:space="preserve"> баяу </w:t>
            </w:r>
            <w:r w:rsidR="00C67726" w:rsidRPr="00FE34C8">
              <w:rPr>
                <w:rFonts w:ascii="Times New Roman" w:eastAsia="Times New Roman" w:hAnsi="Times New Roman" w:cs="Times New Roman"/>
                <w:sz w:val="24"/>
                <w:szCs w:val="28"/>
              </w:rPr>
              <w:t xml:space="preserve">қабылдау </w:t>
            </w:r>
          </w:p>
        </w:tc>
        <w:tc>
          <w:tcPr>
            <w:tcW w:w="1712"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1163"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Орташа</w:t>
            </w:r>
          </w:p>
        </w:tc>
        <w:tc>
          <w:tcPr>
            <w:tcW w:w="4536" w:type="dxa"/>
            <w:vAlign w:val="center"/>
          </w:tcPr>
          <w:p w:rsidR="00DD747F" w:rsidRDefault="00E22332" w:rsidP="000E69C2">
            <w:pPr>
              <w:rPr>
                <w:rFonts w:ascii="Times New Roman" w:eastAsia="Times New Roman" w:hAnsi="Times New Roman" w:cs="Times New Roman"/>
                <w:sz w:val="24"/>
                <w:szCs w:val="28"/>
              </w:rPr>
            </w:pPr>
            <w:r w:rsidRPr="00E22332">
              <w:rPr>
                <w:rFonts w:ascii="Times New Roman" w:eastAsia="Times New Roman" w:hAnsi="Times New Roman" w:cs="Times New Roman"/>
                <w:sz w:val="24"/>
                <w:szCs w:val="28"/>
              </w:rPr>
              <w:t>Оқыту б</w:t>
            </w:r>
          </w:p>
          <w:p w:rsidR="00C67726" w:rsidRPr="00FE34C8" w:rsidRDefault="00E22332" w:rsidP="000E69C2">
            <w:pPr>
              <w:rPr>
                <w:rFonts w:ascii="Times New Roman" w:eastAsia="Times New Roman" w:hAnsi="Times New Roman" w:cs="Times New Roman"/>
                <w:sz w:val="24"/>
                <w:szCs w:val="28"/>
              </w:rPr>
            </w:pPr>
            <w:r w:rsidRPr="00E22332">
              <w:rPr>
                <w:rFonts w:ascii="Times New Roman" w:eastAsia="Times New Roman" w:hAnsi="Times New Roman" w:cs="Times New Roman"/>
                <w:sz w:val="24"/>
                <w:szCs w:val="28"/>
              </w:rPr>
              <w:t>ағдарламалары, ынталандыру</w:t>
            </w:r>
          </w:p>
        </w:tc>
      </w:tr>
      <w:tr w:rsidR="00C67726" w:rsidRPr="00FE34C8" w:rsidTr="00C67726">
        <w:tc>
          <w:tcPr>
            <w:tcW w:w="2228"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Кибершабуылдар</w:t>
            </w:r>
          </w:p>
        </w:tc>
        <w:tc>
          <w:tcPr>
            <w:tcW w:w="1712"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Төмен</w:t>
            </w:r>
          </w:p>
        </w:tc>
        <w:tc>
          <w:tcPr>
            <w:tcW w:w="1163" w:type="dxa"/>
            <w:vAlign w:val="center"/>
          </w:tcPr>
          <w:p w:rsidR="00C67726" w:rsidRPr="00FE34C8" w:rsidRDefault="00C67726" w:rsidP="00026CAB">
            <w:pPr>
              <w:jc w:val="both"/>
              <w:rPr>
                <w:rFonts w:ascii="Times New Roman" w:eastAsia="Times New Roman" w:hAnsi="Times New Roman" w:cs="Times New Roman"/>
                <w:sz w:val="24"/>
                <w:szCs w:val="28"/>
              </w:rPr>
            </w:pPr>
            <w:r w:rsidRPr="00FE34C8">
              <w:rPr>
                <w:rFonts w:ascii="Times New Roman" w:eastAsia="Times New Roman" w:hAnsi="Times New Roman" w:cs="Times New Roman"/>
                <w:sz w:val="24"/>
                <w:szCs w:val="28"/>
              </w:rPr>
              <w:t>Жоғары</w:t>
            </w:r>
          </w:p>
        </w:tc>
        <w:tc>
          <w:tcPr>
            <w:tcW w:w="4536" w:type="dxa"/>
            <w:vAlign w:val="center"/>
          </w:tcPr>
          <w:p w:rsidR="00C67726" w:rsidRPr="00FE34C8" w:rsidRDefault="00E22332" w:rsidP="000E69C2">
            <w:pPr>
              <w:rPr>
                <w:rFonts w:ascii="Times New Roman" w:eastAsia="Times New Roman" w:hAnsi="Times New Roman" w:cs="Times New Roman"/>
                <w:sz w:val="24"/>
                <w:szCs w:val="28"/>
              </w:rPr>
            </w:pPr>
            <w:r w:rsidRPr="00E22332">
              <w:rPr>
                <w:rFonts w:ascii="Times New Roman" w:eastAsia="Times New Roman" w:hAnsi="Times New Roman" w:cs="Times New Roman"/>
                <w:sz w:val="24"/>
                <w:szCs w:val="28"/>
              </w:rPr>
              <w:t>Көп деңгейлі қорғау, қауіпсіздік аудиті</w:t>
            </w:r>
          </w:p>
        </w:tc>
      </w:tr>
      <w:tr w:rsidR="00C67726" w:rsidRPr="00FE34C8" w:rsidTr="00026CAB">
        <w:tc>
          <w:tcPr>
            <w:tcW w:w="9639" w:type="dxa"/>
            <w:gridSpan w:val="4"/>
            <w:vAlign w:val="center"/>
          </w:tcPr>
          <w:p w:rsidR="00C67726" w:rsidRPr="00FE34C8" w:rsidRDefault="00C67726" w:rsidP="00C67726">
            <w:pPr>
              <w:jc w:val="both"/>
              <w:rPr>
                <w:rFonts w:ascii="Times New Roman" w:eastAsia="Times New Roman" w:hAnsi="Times New Roman" w:cs="Times New Roman"/>
                <w:sz w:val="24"/>
                <w:szCs w:val="28"/>
                <w:lang w:val="kk-KZ"/>
              </w:rPr>
            </w:pPr>
            <w:r w:rsidRPr="00FE34C8">
              <w:rPr>
                <w:rFonts w:ascii="Times New Roman" w:eastAsia="Times New Roman" w:hAnsi="Times New Roman" w:cs="Times New Roman"/>
                <w:i/>
                <w:sz w:val="24"/>
                <w:szCs w:val="28"/>
                <w:lang w:val="kk-KZ"/>
              </w:rPr>
              <w:t>Ескерту</w:t>
            </w:r>
            <w:r w:rsidRPr="00FE34C8">
              <w:rPr>
                <w:rFonts w:ascii="Times New Roman" w:eastAsia="Times New Roman" w:hAnsi="Times New Roman" w:cs="Times New Roman"/>
                <w:i/>
                <w:sz w:val="24"/>
                <w:szCs w:val="28"/>
              </w:rPr>
              <w:t xml:space="preserve">: авторлық </w:t>
            </w:r>
            <w:r w:rsidRPr="00FE34C8">
              <w:rPr>
                <w:rFonts w:ascii="Times New Roman" w:eastAsia="Times New Roman" w:hAnsi="Times New Roman" w:cs="Times New Roman"/>
                <w:i/>
                <w:sz w:val="24"/>
                <w:szCs w:val="28"/>
                <w:lang w:val="kk-KZ"/>
              </w:rPr>
              <w:t>талдау</w:t>
            </w:r>
          </w:p>
        </w:tc>
      </w:tr>
    </w:tbl>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Тәуекелдерді азайту үшін мыналар ұсынылады:</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Пилоттық жобалармен кезең-кезеңмен енгізу.</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Резервтік жүйелер мен қалпына келтіру жоспарларын құру.</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Сандық активтерді кешенді сақтандыру.</w:t>
      </w:r>
    </w:p>
    <w:p w:rsidR="00C67726" w:rsidRPr="00AF19C5" w:rsidRDefault="00C67726" w:rsidP="00F412B7">
      <w:pPr>
        <w:pStyle w:val="a3"/>
        <w:numPr>
          <w:ilvl w:val="0"/>
          <w:numId w:val="90"/>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 Кадрларды қайта даярлау бағдарламасының</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Осылайша, блокчейн, жасанды интеллект және мультимодальды интеграция технологияларын пайдалана отырып, «KazLogistics Hub» интеграцияланған ұлттық цифрлық платформасын құрудың ұсынылып отырған тұжырымдамасы:</w:t>
      </w:r>
    </w:p>
    <w:p w:rsidR="00C67726" w:rsidRPr="00AF19C5" w:rsidRDefault="00C67726" w:rsidP="00F412B7">
      <w:pPr>
        <w:pStyle w:val="a3"/>
        <w:numPr>
          <w:ilvl w:val="0"/>
          <w:numId w:val="91"/>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Логистикалық операциялардың тиімділігін 20-25% - ға арттыру.</w:t>
      </w:r>
    </w:p>
    <w:p w:rsidR="00C67726" w:rsidRPr="00AF19C5" w:rsidRDefault="00C67726" w:rsidP="00F412B7">
      <w:pPr>
        <w:pStyle w:val="a3"/>
        <w:numPr>
          <w:ilvl w:val="0"/>
          <w:numId w:val="91"/>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Жүктерді жеткізу уақытын 25-30% - ға қысқарту.</w:t>
      </w:r>
    </w:p>
    <w:p w:rsidR="00C67726" w:rsidRPr="00AF19C5" w:rsidRDefault="00C67726" w:rsidP="00F412B7">
      <w:pPr>
        <w:pStyle w:val="a3"/>
        <w:numPr>
          <w:ilvl w:val="0"/>
          <w:numId w:val="91"/>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Көлік дәліздерінің өткізу қабілетін 40% - ға арттыру.</w:t>
      </w:r>
    </w:p>
    <w:p w:rsidR="00C67726" w:rsidRPr="00AF19C5" w:rsidRDefault="00C67726" w:rsidP="00F412B7">
      <w:pPr>
        <w:pStyle w:val="a3"/>
        <w:numPr>
          <w:ilvl w:val="0"/>
          <w:numId w:val="91"/>
        </w:numPr>
        <w:tabs>
          <w:tab w:val="left" w:pos="993"/>
        </w:tabs>
        <w:spacing w:after="0" w:line="240"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15000 жаңа жоғары технологиялық жұмыс орнын құру.</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Жүргізілген есептеулер негізінде заманауи цифрлық ақпараттық технологиялардың жиынтығын пайдалану арқылы фокустық элемент ретінде </w:t>
      </w:r>
      <w:r w:rsidRPr="00AF19C5">
        <w:rPr>
          <w:rFonts w:ascii="Times New Roman" w:hAnsi="Times New Roman" w:cs="Times New Roman"/>
          <w:sz w:val="28"/>
          <w:szCs w:val="28"/>
          <w:lang w:val="kk-KZ"/>
        </w:rPr>
        <w:lastRenderedPageBreak/>
        <w:t xml:space="preserve">әрекет ететін және жеткізу тізбектеріндегі тауар қозғалысының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терін негізгі, негізгі және негізгі көлік құралдарымен біріктіретін көлік-логистикалық қызметтің цифрлық экожүйелеріндегі материалдық және ақпараттық ағындарды басқарудың экономикалық және ұйымдастырушылық тиімділігін едәуір арттыруға болады деген қорытынды жасауға болады.- логистикалық операциялар.</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Көлік-логистикалық қызмет көрсетудің цифрлық экожүйесі субъектілерін интеграциялаудың платформалық тәсілі логистикалық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 xml:space="preserve">ті басқару </w:t>
      </w:r>
      <w:r w:rsidR="00583161" w:rsidRPr="00AF19C5">
        <w:rPr>
          <w:rFonts w:ascii="Times New Roman" w:hAnsi="Times New Roman" w:cs="Times New Roman"/>
          <w:sz w:val="28"/>
          <w:szCs w:val="28"/>
          <w:lang w:val="kk-KZ"/>
        </w:rPr>
        <w:t>үдеріс</w:t>
      </w:r>
      <w:r w:rsidRPr="00AF19C5">
        <w:rPr>
          <w:rFonts w:ascii="Times New Roman" w:hAnsi="Times New Roman" w:cs="Times New Roman"/>
          <w:sz w:val="28"/>
          <w:szCs w:val="28"/>
          <w:lang w:val="kk-KZ"/>
        </w:rPr>
        <w:t>інде алынған деректердің үлкен массивтерін өңдеудің цифрлық технологияларының жиынтығын пайдалану арқасында жалпы логистикалық шығындарды оңтайландыруға мүмкіндік береді.</w:t>
      </w: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C67726" w:rsidRPr="00AF19C5" w:rsidRDefault="00C67726" w:rsidP="00C67726">
      <w:pPr>
        <w:spacing w:after="0" w:line="240" w:lineRule="auto"/>
        <w:ind w:firstLine="709"/>
        <w:jc w:val="both"/>
        <w:rPr>
          <w:rFonts w:ascii="Times New Roman" w:hAnsi="Times New Roman" w:cs="Times New Roman"/>
          <w:sz w:val="28"/>
          <w:szCs w:val="28"/>
          <w:lang w:val="kk-KZ"/>
        </w:rPr>
      </w:pPr>
    </w:p>
    <w:p w:rsidR="00E465E1" w:rsidRPr="00AF19C5" w:rsidRDefault="00E465E1" w:rsidP="00C67726">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AE3DAD" w:rsidRPr="00FE34C8" w:rsidRDefault="00FC3221" w:rsidP="00950D7E">
      <w:pPr>
        <w:pStyle w:val="Times14"/>
        <w:ind w:firstLine="0"/>
        <w:jc w:val="center"/>
        <w:outlineLvl w:val="0"/>
        <w:rPr>
          <w:b/>
          <w:lang w:val="kk-KZ"/>
        </w:rPr>
      </w:pPr>
      <w:bookmarkStart w:id="16" w:name="_Toc208015041"/>
      <w:r w:rsidRPr="00FE34C8">
        <w:rPr>
          <w:b/>
          <w:lang w:val="kk-KZ"/>
        </w:rPr>
        <w:lastRenderedPageBreak/>
        <w:t>ҚОРЫТЫНДЫ</w:t>
      </w:r>
      <w:bookmarkEnd w:id="16"/>
    </w:p>
    <w:p w:rsidR="00AE3DAD" w:rsidRPr="00AF19C5" w:rsidRDefault="00AE3DAD" w:rsidP="00AE3DAD">
      <w:pPr>
        <w:spacing w:after="0" w:line="240" w:lineRule="auto"/>
        <w:ind w:firstLine="709"/>
        <w:rPr>
          <w:rFonts w:ascii="Times New Roman" w:hAnsi="Times New Roman" w:cs="Times New Roman"/>
          <w:sz w:val="28"/>
          <w:szCs w:val="28"/>
          <w:lang w:val="kk-KZ"/>
        </w:rPr>
      </w:pPr>
    </w:p>
    <w:p w:rsidR="00691DCA" w:rsidRPr="00AF19C5" w:rsidRDefault="00691DCA" w:rsidP="00AF4231">
      <w:pPr>
        <w:pStyle w:val="ac"/>
        <w:spacing w:line="252" w:lineRule="auto"/>
        <w:ind w:right="120" w:firstLine="709"/>
        <w:jc w:val="both"/>
        <w:rPr>
          <w:lang w:val="kk-KZ"/>
        </w:rPr>
      </w:pPr>
      <w:r w:rsidRPr="00AF19C5">
        <w:rPr>
          <w:lang w:val="kk-KZ"/>
        </w:rPr>
        <w:t>Диссертациялық жұмыс көлік-логистикалық саланың цифрлық трансформациясы жағдайындағы автомобильдік жүк тасымалдарын басқаруды жетілдірудің өзекті мәселесіне арналған. Зерттеу барысында цифрлық экожүйелердің теориялық негіздері қарастырылып, Қазақстандағы автомобильдік жүк тасымалдары нарығының қазіргі жағдайына талдау жасалды, логистикалық үдерістерді цифрландырудағы негізгі мәселелер мен кедергілер анықталды. Қойылған міндеттерді кешенді түрде шешу цифрлық технологияларды көлік-логистикалық қызмет көрсету саласына енгізу бойынша ғылыми негізделген ұсынымдарды әзірлеуге мүмкіндік берді.</w:t>
      </w:r>
    </w:p>
    <w:p w:rsidR="004B190D" w:rsidRDefault="00AE3DAD" w:rsidP="00AF4231">
      <w:pPr>
        <w:pStyle w:val="ac"/>
        <w:spacing w:line="252" w:lineRule="auto"/>
        <w:ind w:right="120" w:firstLine="709"/>
        <w:jc w:val="both"/>
        <w:rPr>
          <w:lang w:val="kk-KZ"/>
        </w:rPr>
      </w:pPr>
      <w:r w:rsidRPr="00AF19C5">
        <w:rPr>
          <w:lang w:val="kk-KZ"/>
        </w:rPr>
        <w:t>Жүргізілген</w:t>
      </w:r>
      <w:r w:rsidRPr="00AF19C5">
        <w:rPr>
          <w:spacing w:val="1"/>
          <w:lang w:val="kk-KZ"/>
        </w:rPr>
        <w:t xml:space="preserve"> </w:t>
      </w:r>
      <w:r w:rsidRPr="00AF19C5">
        <w:rPr>
          <w:lang w:val="kk-KZ"/>
        </w:rPr>
        <w:t>зерттеулер</w:t>
      </w:r>
      <w:r w:rsidRPr="00AF19C5">
        <w:rPr>
          <w:spacing w:val="1"/>
          <w:lang w:val="kk-KZ"/>
        </w:rPr>
        <w:t xml:space="preserve"> </w:t>
      </w:r>
      <w:r w:rsidRPr="00AF19C5">
        <w:rPr>
          <w:lang w:val="kk-KZ"/>
        </w:rPr>
        <w:t>бойынша</w:t>
      </w:r>
      <w:r w:rsidRPr="00AF19C5">
        <w:rPr>
          <w:spacing w:val="1"/>
          <w:lang w:val="kk-KZ"/>
        </w:rPr>
        <w:t xml:space="preserve"> </w:t>
      </w:r>
      <w:r w:rsidRPr="00AF19C5">
        <w:rPr>
          <w:lang w:val="kk-KZ"/>
        </w:rPr>
        <w:t>келесідей</w:t>
      </w:r>
      <w:r w:rsidRPr="00AF19C5">
        <w:rPr>
          <w:spacing w:val="1"/>
          <w:lang w:val="kk-KZ"/>
        </w:rPr>
        <w:t xml:space="preserve"> </w:t>
      </w:r>
      <w:r w:rsidRPr="00AF19C5">
        <w:rPr>
          <w:lang w:val="kk-KZ"/>
        </w:rPr>
        <w:t>қорытындылар</w:t>
      </w:r>
      <w:r w:rsidRPr="00AF19C5">
        <w:rPr>
          <w:spacing w:val="1"/>
          <w:lang w:val="kk-KZ"/>
        </w:rPr>
        <w:t xml:space="preserve"> </w:t>
      </w:r>
      <w:r w:rsidRPr="00AF19C5">
        <w:rPr>
          <w:lang w:val="kk-KZ"/>
        </w:rPr>
        <w:t>жасауға</w:t>
      </w:r>
      <w:r w:rsidRPr="00AF19C5">
        <w:rPr>
          <w:spacing w:val="1"/>
          <w:lang w:val="kk-KZ"/>
        </w:rPr>
        <w:t xml:space="preserve"> </w:t>
      </w:r>
      <w:r w:rsidR="004B190D">
        <w:rPr>
          <w:lang w:val="kk-KZ"/>
        </w:rPr>
        <w:t>болады:</w:t>
      </w:r>
    </w:p>
    <w:p w:rsidR="004B190D" w:rsidRDefault="004B190D" w:rsidP="00AF4231">
      <w:pPr>
        <w:pStyle w:val="ac"/>
        <w:spacing w:line="252" w:lineRule="auto"/>
        <w:ind w:right="120" w:firstLine="709"/>
        <w:jc w:val="both"/>
        <w:rPr>
          <w:color w:val="000000" w:themeColor="text1"/>
          <w:lang w:val="kk-KZ"/>
        </w:rPr>
      </w:pPr>
      <w:r>
        <w:rPr>
          <w:lang w:val="kk-KZ"/>
        </w:rPr>
        <w:t>1.</w:t>
      </w:r>
      <w:r w:rsidRPr="004B190D">
        <w:rPr>
          <w:lang w:val="kk-KZ"/>
        </w:rPr>
        <w:t xml:space="preserve"> </w:t>
      </w:r>
      <w:r w:rsidRPr="004B190D">
        <w:rPr>
          <w:color w:val="000000" w:themeColor="text1"/>
          <w:lang w:val="kk-KZ"/>
        </w:rPr>
        <w:t>Логистика саласында цифрландыру мен автоматтандыруды (оның ішінде робототехника мен жасанды интеллектті) дамыту – халықаралық сауданың өсуіне және тауар нарықтарының кеңеюіне ықпал ететін маңызды фактор. Бірыңғай электрондық платформаны пайдалана отырып, инфрақұрылымды дамыту мен жүк ағындарын тиімді басқару жаһандық логистикадағы стандарттарға сәйкес келуге мүмкіндік береді. Бұл өз кезегінде Қазақстанның халықаралық деңгейдегі бәсекеге қабілеттілігін арттырып, сыртқы нарықтағы позициясын күшейтеді.</w:t>
      </w:r>
    </w:p>
    <w:p w:rsidR="002E491D" w:rsidRPr="002E491D" w:rsidRDefault="004B190D" w:rsidP="00AF4231">
      <w:pPr>
        <w:pStyle w:val="ac"/>
        <w:spacing w:line="252" w:lineRule="auto"/>
        <w:ind w:right="120" w:firstLine="709"/>
        <w:jc w:val="both"/>
        <w:rPr>
          <w:color w:val="000000" w:themeColor="text1"/>
          <w:lang w:val="kk-KZ"/>
        </w:rPr>
      </w:pPr>
      <w:r>
        <w:rPr>
          <w:color w:val="000000" w:themeColor="text1"/>
          <w:lang w:val="kk-KZ"/>
        </w:rPr>
        <w:t xml:space="preserve">2. </w:t>
      </w:r>
      <w:r w:rsidR="002E491D" w:rsidRPr="002E491D">
        <w:rPr>
          <w:color w:val="000000" w:themeColor="text1"/>
          <w:lang w:val="kk-KZ"/>
        </w:rPr>
        <w:t>Зерттеу мен әдебиеттерге жасалған талдау нәтижесінде көлік-логистикалық қызметтерде қолданылатын ақпараттық-коммуникациялық технологиялар (АКТ) жүйеленіп, олардың логистикаға әсері бірнеше маңызды бағыттар бойынша анықталды. Бұл бағыттарға стратегиялық басқарудағы бәсекелестік артықшылық, өндірістік және қаржылық тиімділік, жеткізу үдерісінің өнімділігі, қызмет көрсету сапасы, тұтынушылардың қанағаттануы мен адалдығы жатады. Сонымен қатар, Өнеркәсіп 4.0-дің негізгі технологиялары айқындалып, олардың логистикалық операцияларды ұйымдастыруға әсер ету ерекшеліктері анықталды.</w:t>
      </w:r>
    </w:p>
    <w:p w:rsidR="002E491D" w:rsidRPr="002E491D" w:rsidRDefault="002E491D" w:rsidP="00AF4231">
      <w:pPr>
        <w:pStyle w:val="ac"/>
        <w:spacing w:line="252" w:lineRule="auto"/>
        <w:ind w:right="120" w:firstLine="709"/>
        <w:jc w:val="both"/>
        <w:rPr>
          <w:color w:val="FF0000"/>
          <w:lang w:val="kk-KZ"/>
        </w:rPr>
      </w:pPr>
      <w:r>
        <w:rPr>
          <w:lang w:val="kk-KZ"/>
        </w:rPr>
        <w:t xml:space="preserve">3. </w:t>
      </w:r>
      <w:r w:rsidR="00AE3DAD" w:rsidRPr="00B50C12">
        <w:rPr>
          <w:lang w:val="kk-KZ"/>
        </w:rPr>
        <w:t>Логистикалық саланы цифрландыру жолындағы проблемалар мен кедергілер автомобиль жүк тасымалдарын басқарудың жетілмегендігі, атап айтқанда көлік-логистикалық қызметтер нарығы субъектілерінің өзара іс-қимыл мәселелері, цифрлық құзыреттер саласында білікті қызметкерлердің болмауы, мемлекеттік реттеу, технологиялардың қолжетімділігі және бизнес-орта болып табылады</w:t>
      </w:r>
      <w:r w:rsidR="00AE3DAD" w:rsidRPr="002E491D">
        <w:rPr>
          <w:color w:val="000000" w:themeColor="text1"/>
          <w:lang w:val="kk-KZ"/>
        </w:rPr>
        <w:t xml:space="preserve">. </w:t>
      </w:r>
      <w:r w:rsidRPr="002E491D">
        <w:rPr>
          <w:color w:val="000000" w:themeColor="text1"/>
          <w:lang w:val="kk-KZ"/>
        </w:rPr>
        <w:t>Мамандардың жетіспеушілігі логистика саласында цифрлық экожүйені енгізуге басты кедергі болып отыр. Зерттеулер көрсеткендей, цифрлық платформалар мен онлайн жүйелерді қолданудың төмен деңгейі көбінесе жеткіліксіз қаржыландырумен байланысты. Бұл жағдай кәсіпкерлердің цифрлық трансформацияға және IT-технологияларға инвестиция салуға дайын еместігінен туындайды. Сонымен қатар, мамандардың цифрлық біліктілігінің төмен болуы жаңа технологияларды қабылдауға қарсылық тудырып, жаңашылдыққа кедергі келтіреді.</w:t>
      </w:r>
    </w:p>
    <w:p w:rsidR="002E491D" w:rsidRPr="002E491D" w:rsidRDefault="002E491D" w:rsidP="00AF4231">
      <w:pPr>
        <w:pStyle w:val="ac"/>
        <w:spacing w:line="252" w:lineRule="auto"/>
        <w:ind w:right="120" w:firstLine="709"/>
        <w:jc w:val="both"/>
        <w:rPr>
          <w:color w:val="FF0000"/>
          <w:lang w:val="kk-KZ"/>
        </w:rPr>
      </w:pPr>
    </w:p>
    <w:p w:rsidR="002E491D" w:rsidRPr="002E491D" w:rsidRDefault="002E491D" w:rsidP="00AF4231">
      <w:pPr>
        <w:pStyle w:val="ac"/>
        <w:spacing w:line="252" w:lineRule="auto"/>
        <w:ind w:right="120" w:firstLine="709"/>
        <w:jc w:val="both"/>
        <w:rPr>
          <w:color w:val="FF0000"/>
          <w:lang w:val="kk-KZ"/>
        </w:rPr>
      </w:pPr>
    </w:p>
    <w:p w:rsidR="00C8185D" w:rsidRDefault="00C8185D" w:rsidP="00AF4231">
      <w:pPr>
        <w:pStyle w:val="ac"/>
        <w:spacing w:line="252" w:lineRule="auto"/>
        <w:ind w:right="120" w:firstLine="709"/>
        <w:jc w:val="both"/>
        <w:rPr>
          <w:lang w:val="kk-KZ"/>
        </w:rPr>
      </w:pPr>
      <w:r>
        <w:rPr>
          <w:lang w:val="kk-KZ"/>
        </w:rPr>
        <w:t xml:space="preserve">4. </w:t>
      </w:r>
      <w:r w:rsidR="00AE3DAD" w:rsidRPr="00AF19C5">
        <w:rPr>
          <w:lang w:val="kk-KZ"/>
        </w:rPr>
        <w:t>Бұл зерттеудің негізгі шектеуі логистикалық компанияда автоматтандырылған жүйелерді енгізу өнімділігі туралы ақпаратқа қол жетімділіктің болмауы болды. Болашақ зерттеулерде цифрландырудың компанияның жұмысына әсерін талдау үшін кейс-стади мен қызметкерлерге сауалнама жүргізуге болады.</w:t>
      </w:r>
    </w:p>
    <w:p w:rsidR="00C8185D" w:rsidRDefault="00C8185D" w:rsidP="00AF4231">
      <w:pPr>
        <w:pStyle w:val="ac"/>
        <w:spacing w:line="252" w:lineRule="auto"/>
        <w:ind w:right="120" w:firstLine="709"/>
        <w:jc w:val="both"/>
        <w:rPr>
          <w:lang w:val="kk-KZ"/>
        </w:rPr>
      </w:pPr>
      <w:r>
        <w:rPr>
          <w:lang w:val="kk-KZ"/>
        </w:rPr>
        <w:t xml:space="preserve">5. </w:t>
      </w:r>
      <w:r w:rsidR="00AE3DAD" w:rsidRPr="00C8185D">
        <w:rPr>
          <w:lang w:val="kk-KZ"/>
        </w:rPr>
        <w:t xml:space="preserve">Кәсіби менеджмент және сапа менеджменті автокөлік логистикасын сәтті басқарудың ажырамас факторлары болып табылады. Олар барлық логистикалық </w:t>
      </w:r>
      <w:r w:rsidR="00583161" w:rsidRPr="00C8185D">
        <w:rPr>
          <w:lang w:val="kk-KZ"/>
        </w:rPr>
        <w:t>үдеріс</w:t>
      </w:r>
      <w:r w:rsidR="00AE3DAD" w:rsidRPr="00C8185D">
        <w:rPr>
          <w:lang w:val="kk-KZ"/>
        </w:rPr>
        <w:t>терге тиімді басшылық пен бақылауды қамтамасыз етеді, сонымен қатар клиенттерге қызмет көрсету деңгейін арттырады. Бұл персоналдың жұмысын ұйымдастыруды, қызметтердің сапасын бақылауды және автология саласындағы барлық қажетті талаптар мен стандарттарды орындауды қамтиды.</w:t>
      </w:r>
    </w:p>
    <w:p w:rsidR="00C8185D" w:rsidRDefault="00C8185D" w:rsidP="00AF4231">
      <w:pPr>
        <w:pStyle w:val="ac"/>
        <w:spacing w:line="252" w:lineRule="auto"/>
        <w:ind w:right="120" w:firstLine="709"/>
        <w:jc w:val="both"/>
        <w:rPr>
          <w:lang w:val="kk-KZ"/>
        </w:rPr>
      </w:pPr>
      <w:r>
        <w:rPr>
          <w:lang w:val="kk-KZ"/>
        </w:rPr>
        <w:t xml:space="preserve">6. </w:t>
      </w:r>
      <w:r w:rsidR="00AE3DAD" w:rsidRPr="00C8185D">
        <w:rPr>
          <w:lang w:val="kk-KZ"/>
        </w:rPr>
        <w:t xml:space="preserve">Жүргізілген зерттеу нәтижелері автомобиль жүк тасымалы саласындағы тиімділікті, тұтынушылардың қанағаттануын және тұрақтылықты арттыру үшін маркетингтің маңыздылығын көрсетеді. Инновациялық маркетингтік стратегияларды қолдана отырып және оларды ұйымның мақсаттарына сәйкес келтіре отырып, автомобиль </w:t>
      </w:r>
      <w:r w:rsidR="00C82B3A" w:rsidRPr="00C8185D">
        <w:rPr>
          <w:lang w:val="kk-KZ"/>
        </w:rPr>
        <w:t xml:space="preserve">жүк </w:t>
      </w:r>
      <w:r w:rsidR="00AE3DAD" w:rsidRPr="00C8185D">
        <w:rPr>
          <w:lang w:val="kk-KZ"/>
        </w:rPr>
        <w:t>тасымалдаушылары нарықтағы өсіп келе жатқан бәсекелестіктің қиындықтарын жеңе алады және болашақта тұрақты табысқа қол жеткізе алады.</w:t>
      </w:r>
    </w:p>
    <w:p w:rsidR="00C8185D" w:rsidRDefault="00C8185D" w:rsidP="00AF4231">
      <w:pPr>
        <w:pStyle w:val="ac"/>
        <w:spacing w:line="252" w:lineRule="auto"/>
        <w:ind w:right="120" w:firstLine="709"/>
        <w:jc w:val="both"/>
        <w:rPr>
          <w:lang w:val="kk-KZ"/>
        </w:rPr>
      </w:pPr>
      <w:r>
        <w:rPr>
          <w:lang w:val="kk-KZ"/>
        </w:rPr>
        <w:t xml:space="preserve">7. </w:t>
      </w:r>
      <w:r w:rsidR="00AE3DAD" w:rsidRPr="00C8185D">
        <w:rPr>
          <w:lang w:val="kk-KZ"/>
        </w:rPr>
        <w:t xml:space="preserve">АКТ тауарларының экспортын дамытуға </w:t>
      </w:r>
      <w:r w:rsidR="00F76A07" w:rsidRPr="00C8185D">
        <w:rPr>
          <w:lang w:val="kk-KZ"/>
        </w:rPr>
        <w:t xml:space="preserve">автомобильдік </w:t>
      </w:r>
      <w:r w:rsidR="00AE3DAD" w:rsidRPr="00C8185D">
        <w:rPr>
          <w:lang w:val="kk-KZ"/>
        </w:rPr>
        <w:t xml:space="preserve">жүк тасымалдарының әсер етуінің эконометрикалық моделі жасалды, бұл оның негізінен халықаралық автомобиль жүк тасымалдарының сапа факторларымен (атап айтқанда, сауда және көлік инфрақұрылымының сапасымен; жүктердің алушыға белгіленген немесе күтілетін уақыт шеңберінде жеткізілу жиілігімен) анықталатындығын көрсетті. </w:t>
      </w:r>
    </w:p>
    <w:p w:rsidR="00C8185D" w:rsidRDefault="00C8185D" w:rsidP="00AF4231">
      <w:pPr>
        <w:pStyle w:val="ac"/>
        <w:spacing w:line="252" w:lineRule="auto"/>
        <w:ind w:right="120" w:firstLine="709"/>
        <w:jc w:val="both"/>
        <w:rPr>
          <w:lang w:val="kk-KZ"/>
        </w:rPr>
      </w:pPr>
      <w:r>
        <w:rPr>
          <w:lang w:val="kk-KZ"/>
        </w:rPr>
        <w:t xml:space="preserve">8. </w:t>
      </w:r>
      <w:r w:rsidR="00AE3DAD" w:rsidRPr="00C8185D">
        <w:rPr>
          <w:lang w:val="kk-KZ"/>
        </w:rPr>
        <w:t>Қазақстанның өз көліктік және логистикалық қызметтері үшін цифрлық экожүйелерді дамыту жөніндегі күш-жігері уақтылы және қажетті болып табылады. Анықталған проблемалар ұсынылған ұсыныстармен бірге жүк тасымалы саласында тиімділікке, тұрақтылыққа және қауіпсіздікке қол жеткізу үшін технологияларды пайдаланудың нақты жол картасын ұсынады.</w:t>
      </w:r>
    </w:p>
    <w:p w:rsidR="00691DCA" w:rsidRPr="00C8185D" w:rsidRDefault="00C8185D" w:rsidP="00AF4231">
      <w:pPr>
        <w:pStyle w:val="ac"/>
        <w:spacing w:line="252" w:lineRule="auto"/>
        <w:ind w:right="120" w:firstLine="709"/>
        <w:jc w:val="both"/>
        <w:rPr>
          <w:lang w:val="kk-KZ"/>
        </w:rPr>
      </w:pPr>
      <w:r>
        <w:rPr>
          <w:lang w:val="kk-KZ"/>
        </w:rPr>
        <w:t xml:space="preserve">9. </w:t>
      </w:r>
      <w:r w:rsidRPr="00C8185D">
        <w:rPr>
          <w:color w:val="000000" w:themeColor="text1"/>
          <w:lang w:val="kk-KZ"/>
        </w:rPr>
        <w:t>Заманауи цифрлық ақпараттық технологияларды пайдалану арқылы көлік-логистикалық қызмет көрсетудің цифрлық экожүйелеріндегі материалдық және ақпараттық ағындарды тиімді басқаруға қол жеткізуге болады. Бұл технологиялар негізгі логистикалық операцияларды біріктіріп, тауар қозғалысын оңтайландыра отырып, жеткізу тізбегінің барлық буындарының үйлесімділігін қамтамасыз етеді және экономикалық әрі ұйымдастырушылық тиімділікті айтарлықтай арттырады.</w:t>
      </w:r>
    </w:p>
    <w:p w:rsidR="00691DCA" w:rsidRPr="00AF19C5" w:rsidRDefault="00691DCA" w:rsidP="00AF4231">
      <w:pPr>
        <w:pStyle w:val="a3"/>
        <w:tabs>
          <w:tab w:val="left" w:pos="993"/>
        </w:tabs>
        <w:spacing w:after="0" w:line="252" w:lineRule="auto"/>
        <w:ind w:left="0" w:firstLine="709"/>
        <w:jc w:val="both"/>
        <w:rPr>
          <w:rFonts w:ascii="Times New Roman" w:hAnsi="Times New Roman"/>
          <w:sz w:val="28"/>
          <w:szCs w:val="28"/>
          <w:lang w:val="kk-KZ"/>
        </w:rPr>
      </w:pPr>
      <w:r w:rsidRPr="00AF19C5">
        <w:rPr>
          <w:rFonts w:ascii="Times New Roman" w:hAnsi="Times New Roman"/>
          <w:sz w:val="28"/>
          <w:szCs w:val="28"/>
          <w:lang w:val="kk-KZ"/>
        </w:rPr>
        <w:t xml:space="preserve">Осылайша, жүргізілген зерттеу жұмысы көлік-логистикалық қызмет көрсетудегі цифрлық экожүйелерді дамыту – автомобильдік жүк тасымалдарын басқаруды жетілдірудің негізгі факторы екенін дәлелдейді. Алынған нәтижелер Қазақстанның көлік-логистикалық саласын дамыту үшін маңызды теориялық әрі </w:t>
      </w:r>
      <w:r w:rsidRPr="00AF19C5">
        <w:rPr>
          <w:rFonts w:ascii="Times New Roman" w:hAnsi="Times New Roman"/>
          <w:sz w:val="28"/>
          <w:szCs w:val="28"/>
          <w:lang w:val="kk-KZ"/>
        </w:rPr>
        <w:lastRenderedPageBreak/>
        <w:t>практикалық маңызға ие. Зерттеу барысында ұсынылған ұсынымдарды көлік жүйесін цифрландыру стратегияларын әзірлеу кезінде мемлекеттік ұйымдар, сондай-ақ өз қызметінің тиімділігін арттырып, көлік қызметтері нарығындағы бәсекеге қабілеттілігін күшейту мақсатында логистикалық компаниялар пайдалана алады.</w:t>
      </w:r>
    </w:p>
    <w:p w:rsidR="00FC3221" w:rsidRPr="00AF19C5" w:rsidRDefault="00FC3221" w:rsidP="00AE3DAD">
      <w:pPr>
        <w:spacing w:after="0" w:line="240" w:lineRule="auto"/>
        <w:ind w:firstLine="709"/>
        <w:jc w:val="both"/>
        <w:rPr>
          <w:rFonts w:ascii="Times New Roman" w:hAnsi="Times New Roman" w:cs="Times New Roman"/>
          <w:sz w:val="28"/>
          <w:szCs w:val="28"/>
          <w:lang w:val="kk-KZ"/>
        </w:rPr>
      </w:pPr>
      <w:r w:rsidRPr="00AF19C5">
        <w:rPr>
          <w:rFonts w:ascii="Times New Roman" w:hAnsi="Times New Roman" w:cs="Times New Roman"/>
          <w:sz w:val="28"/>
          <w:szCs w:val="28"/>
          <w:lang w:val="kk-KZ"/>
        </w:rPr>
        <w:t xml:space="preserve"> </w:t>
      </w:r>
    </w:p>
    <w:p w:rsidR="00E465E1" w:rsidRPr="00AF19C5" w:rsidRDefault="00E465E1">
      <w:pPr>
        <w:rPr>
          <w:rFonts w:ascii="Times New Roman" w:hAnsi="Times New Roman" w:cs="Times New Roman"/>
          <w:sz w:val="28"/>
          <w:szCs w:val="28"/>
          <w:lang w:val="kk-KZ"/>
        </w:rPr>
      </w:pPr>
      <w:r w:rsidRPr="00AF19C5">
        <w:rPr>
          <w:rFonts w:ascii="Times New Roman" w:hAnsi="Times New Roman" w:cs="Times New Roman"/>
          <w:sz w:val="28"/>
          <w:szCs w:val="28"/>
          <w:lang w:val="kk-KZ"/>
        </w:rPr>
        <w:br w:type="page"/>
      </w:r>
    </w:p>
    <w:p w:rsidR="00FC3221" w:rsidRPr="00FE34C8" w:rsidRDefault="00FC3221" w:rsidP="00950D7E">
      <w:pPr>
        <w:pStyle w:val="Times14"/>
        <w:ind w:firstLine="0"/>
        <w:jc w:val="center"/>
        <w:outlineLvl w:val="0"/>
        <w:rPr>
          <w:b/>
          <w:lang w:val="kk-KZ"/>
        </w:rPr>
      </w:pPr>
      <w:bookmarkStart w:id="17" w:name="_Toc208015042"/>
      <w:r w:rsidRPr="00FE34C8">
        <w:rPr>
          <w:b/>
          <w:lang w:val="kk-KZ"/>
        </w:rPr>
        <w:lastRenderedPageBreak/>
        <w:t>ПАЙДАЛАНЫЛҒАН ӘДЕБИЕТТЕР ТІЗІМІ</w:t>
      </w:r>
      <w:bookmarkEnd w:id="17"/>
    </w:p>
    <w:p w:rsidR="00FC3221" w:rsidRPr="00AF19C5" w:rsidRDefault="00FC3221" w:rsidP="00FC3221">
      <w:pPr>
        <w:pStyle w:val="Times14"/>
        <w:rPr>
          <w:lang w:val="kk-KZ"/>
        </w:rPr>
      </w:pP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Inform.kz. Автомобильные грузоперевозки: какова доля казахстанских компаний на рынке [Электронный ресурс]. – 01 февраля 2025. – Режим доступа: https://www.inform.kz/ru/avtomobilnie-gruzoperevozki-kakova-dolya-kazahstanskih-kompaniy-na-rinke-03a0d7</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AI in Supply Chain Market to Extend to USD 20 Billion, Growing at a CAGR of 20.5% by 2028 – BlueWeave Consulting [</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xml:space="preserve">]. – 27 </w:t>
      </w:r>
      <w:r w:rsidRPr="00AF19C5">
        <w:rPr>
          <w:rFonts w:ascii="Times New Roman" w:eastAsia="Times New Roman" w:hAnsi="Times New Roman" w:cs="Times New Roman"/>
          <w:sz w:val="28"/>
          <w:szCs w:val="28"/>
          <w:lang w:val="ru-RU"/>
        </w:rPr>
        <w:t>мая</w:t>
      </w:r>
      <w:r w:rsidRPr="00AF19C5">
        <w:rPr>
          <w:rFonts w:ascii="Times New Roman" w:eastAsia="Times New Roman" w:hAnsi="Times New Roman" w:cs="Times New Roman"/>
          <w:sz w:val="28"/>
          <w:szCs w:val="28"/>
        </w:rPr>
        <w:t xml:space="preserve"> 2022. – </w:t>
      </w:r>
      <w:r w:rsidRPr="00AF19C5">
        <w:rPr>
          <w:rFonts w:ascii="Times New Roman" w:eastAsia="Times New Roman" w:hAnsi="Times New Roman" w:cs="Times New Roman"/>
          <w:sz w:val="28"/>
          <w:szCs w:val="28"/>
          <w:lang w:val="ru-RU"/>
        </w:rPr>
        <w:t>Режим</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доступа</w:t>
      </w:r>
      <w:r w:rsidRPr="00AF19C5">
        <w:rPr>
          <w:rFonts w:ascii="Times New Roman" w:eastAsia="Times New Roman" w:hAnsi="Times New Roman" w:cs="Times New Roman"/>
          <w:sz w:val="28"/>
          <w:szCs w:val="28"/>
        </w:rPr>
        <w:t>: https://www.globenewswire.com/news-release/2022/05/27/2452056/0/en/AI-in-Supply-Chain-Market-to-Extend-to-USD-20-Billion-Growing-at-a-CAGR-of-20-5-by-2028-BlueWeave-Consulting.html.</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Об утверждении Концепции развития транспортно-логистического потенциала Республики Казахстан до 2030 года [Электронный ресурс]: постановление Правительства Республики Казахстан от 30 декабря 2022 года № 1116 // ИПС «Әділет». – Режим доступа: https://adilet.zan.kz/rus/docs/P2200001116</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Жаксыгулова Г.К., Баймуханбетова Э.Е., Мырзаханова Д.Ж. Проблемы развития транспортной инфраструктуры в Республике Казахстан // Вестник КазЭУ. — 2015. — Алматы. — Сер. Экономика.</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Perotti, Sara &amp; Santacruz, Roman &amp; Bremer, Peik &amp; Beer, Jakob. (2022). Logistics 4.0 in warehousing: a conceptual framework of influencing factors, benefits and barriers. The International Journal of Logistics Management. 33. https://doi.org/10.1108/IJLM-02-2022-0068</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Buuveibaatar, Munkhbaatar, Ioannis Brilakis, Matt Peck, George Eco</w:t>
      </w:r>
      <w:r w:rsidR="00EA5A73" w:rsidRPr="00AF19C5">
        <w:rPr>
          <w:rFonts w:ascii="Times New Roman" w:eastAsia="Times New Roman" w:hAnsi="Times New Roman" w:cs="Times New Roman"/>
          <w:sz w:val="28"/>
          <w:szCs w:val="28"/>
        </w:rPr>
        <w:t xml:space="preserve">nomides, and Wonhee Lee. 2025. </w:t>
      </w:r>
      <w:r w:rsidR="00EA5A73" w:rsidRPr="00AF19C5">
        <w:rPr>
          <w:rFonts w:ascii="Times New Roman" w:eastAsia="Times New Roman" w:hAnsi="Times New Roman" w:cs="Times New Roman"/>
          <w:sz w:val="28"/>
          <w:szCs w:val="28"/>
          <w:lang w:val="kk-KZ"/>
        </w:rPr>
        <w:t>«</w:t>
      </w:r>
      <w:r w:rsidRPr="00AF19C5">
        <w:rPr>
          <w:rFonts w:ascii="Times New Roman" w:eastAsia="Times New Roman" w:hAnsi="Times New Roman" w:cs="Times New Roman"/>
          <w:sz w:val="28"/>
          <w:szCs w:val="28"/>
        </w:rPr>
        <w:t xml:space="preserve">A Conceptual Framework </w:t>
      </w:r>
      <w:r w:rsidR="00EA5A73" w:rsidRPr="00AF19C5">
        <w:rPr>
          <w:rFonts w:ascii="Times New Roman" w:eastAsia="Times New Roman" w:hAnsi="Times New Roman" w:cs="Times New Roman"/>
          <w:sz w:val="28"/>
          <w:szCs w:val="28"/>
        </w:rPr>
        <w:t>for Planning Road Digital Twins</w:t>
      </w:r>
      <w:r w:rsidR="00EA5A73" w:rsidRPr="00AF19C5">
        <w:rPr>
          <w:rFonts w:ascii="Times New Roman" w:eastAsia="Times New Roman" w:hAnsi="Times New Roman" w:cs="Times New Roman"/>
          <w:sz w:val="28"/>
          <w:szCs w:val="28"/>
          <w:lang w:val="kk-KZ"/>
        </w:rPr>
        <w:t>»</w:t>
      </w:r>
      <w:r w:rsidRPr="00AF19C5">
        <w:rPr>
          <w:rFonts w:ascii="Times New Roman" w:eastAsia="Times New Roman" w:hAnsi="Times New Roman" w:cs="Times New Roman"/>
          <w:sz w:val="28"/>
          <w:szCs w:val="28"/>
        </w:rPr>
        <w:t xml:space="preserve"> Buildings 15, no. 3: 316. https://doi.org/10.3390/buildings15030316</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Дайтханкар Дж., Пандит Т. Управление транспортом с SAP TM 9: Практическое руководство по настройке, внедрению и оптимизации SAP TM. – Apress: Berkeley, CA, 2014. – 356 с. https://doi.org/10.1007/978-1-4302-6026-4</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Callefi, Mario Henrique, Gilberto Miller Devós Ganga, Moacir Godinho Filho, Maciel Manoel de Queiroz, Vasco Reis and João Gilberto Mendes dos Reis. «Technology-enabled capabilities in road freight transportation systems: A multi-method study» Expert Syst. </w:t>
      </w:r>
      <w:r w:rsidRPr="00AF19C5">
        <w:rPr>
          <w:rFonts w:ascii="Times New Roman" w:eastAsia="Times New Roman" w:hAnsi="Times New Roman" w:cs="Times New Roman"/>
          <w:sz w:val="28"/>
          <w:szCs w:val="28"/>
          <w:lang w:val="ru-RU"/>
        </w:rPr>
        <w:t>Appl. 203 (2022).  https://doi.org/10.1016/j.eswa.2022.117497</w:t>
      </w:r>
    </w:p>
    <w:p w:rsidR="00BC7926" w:rsidRPr="00AF19C5" w:rsidRDefault="00BC7926" w:rsidP="00BC7926">
      <w:pPr>
        <w:numPr>
          <w:ilvl w:val="0"/>
          <w:numId w:val="37"/>
        </w:numPr>
        <w:tabs>
          <w:tab w:val="num" w:pos="993"/>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Njoku, J.N., Nwakanma, C.I., Amaizu, G.C., Kim, D.-S.: Prospects and challenges of Metaverse application in data-driven intelligent transportation systems. </w:t>
      </w:r>
      <w:r w:rsidRPr="00AF19C5">
        <w:rPr>
          <w:rFonts w:ascii="Times New Roman" w:eastAsia="Times New Roman" w:hAnsi="Times New Roman" w:cs="Times New Roman"/>
          <w:sz w:val="28"/>
          <w:szCs w:val="28"/>
          <w:lang w:val="ru-RU"/>
        </w:rPr>
        <w:t>IET Intell. Transp. Syst. 17, 1–21 (2023). https://doi.org/10.1049/itr2.12252</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J. Zhang, F. -Y. Wang, K. Wang, W. -H. Lin, X. Xu and C. Chen, «Data-Driven Intelligent Transportation Systems: A Survey» in IEEE Transactions on Intelligent Transportation Systems, vol. 12, no. 4, pp. 1624-1639, Dec. 2011, https://doi.org/10.1109/TITS.2011.2158001</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Рахман М.С., Уотанабе К., Наками Т. Управление устойчивыми грузоперевозками с использованием цифровых двойников // Sustainability. – 2023. – Т. 15. – № 3. – С. 2145. https://doi.org/10.3390/su15032145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 xml:space="preserve">Islam, S., Uddin, M.J., Shi, Y., Sharif, T. and Ahmed, J.U. (2021), «Exploring shippers' motivations to adopt collaborative truck-sharing initiatives», </w:t>
      </w:r>
      <w:r w:rsidRPr="00AF19C5">
        <w:rPr>
          <w:rFonts w:ascii="Times New Roman" w:eastAsia="Times New Roman" w:hAnsi="Times New Roman" w:cs="Times New Roman"/>
          <w:sz w:val="28"/>
          <w:szCs w:val="28"/>
        </w:rPr>
        <w:lastRenderedPageBreak/>
        <w:t>International Journal of Physical Distribution &amp; Logistics Management, Vol. 51 No. 5, pp. 528-550. https://doi.org/10.1108/IJPDLM-10-2019-0303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Karam, A., Jensen, A.J.K. &amp; Hussein, M. Analysis of the barriers to multimodal freight transport and their mitigation strategies. </w:t>
      </w:r>
      <w:r w:rsidRPr="00AF19C5">
        <w:rPr>
          <w:rFonts w:ascii="Times New Roman" w:eastAsia="Times New Roman" w:hAnsi="Times New Roman" w:cs="Times New Roman"/>
          <w:sz w:val="28"/>
          <w:szCs w:val="28"/>
          <w:lang w:val="ru-RU"/>
        </w:rPr>
        <w:t>Eur. Transp. Res. Rev. 15, 43 (2023). https://doi.org/10.1186/s12544-023-00614-0</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Winkelhaus, S., &amp; Grosse, E. H. (2019). Logistics 4.0: a systematic review towards a new logistics system. </w:t>
      </w:r>
      <w:r w:rsidRPr="00AF19C5">
        <w:rPr>
          <w:rFonts w:ascii="Times New Roman" w:eastAsia="Times New Roman" w:hAnsi="Times New Roman" w:cs="Times New Roman"/>
          <w:sz w:val="28"/>
          <w:szCs w:val="28"/>
          <w:lang w:val="ru-RU"/>
        </w:rPr>
        <w:t>International Journal of Production Research, 58(1), 18–43. https://doi.org/10.1080/00207543.2019.1612964</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DHL Freight. Тенденции логистики 2023/2024: Какое направление для ИИ? [Электронный ресурс]. – 2023. – URL: https://dhl-freight-connections.com/en/trends/logistics-trends-2023-2024/ </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Молдабекова А.Т., Филипп Р., Ахметова З.Б., Асанова Т.А. Роль цифровых технологий в развитии логистики в Казахстане в формировании Индустрии 4.0. Economy: strategy and practice. 2021; 16(2): 164-177. https://doi.org/10.51176/1997-9967-2021-2-164-177</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Бекмагамбетов М., Смирнова С. Транспортная система Республики Казахстан (современное состояние и перспективы развития). — Алматы, 2005. — 446 с. — ISBN 9965-9638-9-4.</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Миротин Л.Б., Ташбаев Ы.Э. Системный анализ в логистике: Учебник / Л.Б. Миротин, Ы.Э. Ташбаев. — М.: Издательство «Экзамен», 2004. — 480 с.</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Baimukhanbetova, E., Tazhiyev, R., Sandykbayeva , U., &amp; Jussibaliyeva , A. (2023). Digital Technologies in the Transport and Logistics Industry: Barriers and Implementation Problems. Eurasian Journal of Economic and Business Studies, 67(1), 82–96. https://doi.org/10.47703/ejebs.v1i67.255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Горев А.Э. Грузовые автомобильные перевозки: учеб. пособие для студ.высш. учеб. заведений / А.Э. Горев. — 5-е изд., испр. — М.:Издательский центр «Академия», 2008. — 288с. ISBN 978-5-7695-5608-1</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Moldabekova A., Philipp R., Satybaldin A. A., Prause G. Technological Readiness and Innovation as Drivers for Logistics 4.0 // Journal of Asian Finance Economics and Business. – 2021. – Vol. 8 (1). – P. 145–156. https://doi.org/10.13106/jafeb.2021.vol8.no1.145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Аблязов, Тимур &amp; Марусин, Алексей. (2019). Государственно-частное партнерство как механизм развития транспортной инфраструктуры в условиях формирования цифровой экономики. Journal of International Economic Affairs. 9. 1271. https://doi.org/10.18334/eo.9.2.40593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Антич Ю. «ГосЛог» объединит цифровые системы [Электронный ресурс] // RZD.Digital. — 2024. — URL: https://rzddigital.ru/world/goslog-obedinit-tsifrovye-sistemy-/</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Digital Kazakhstan: Transport and Logistics [</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xml:space="preserve">] // Logistic Point. – </w:t>
      </w:r>
      <w:r w:rsidRPr="00AF19C5">
        <w:rPr>
          <w:rFonts w:ascii="Times New Roman" w:eastAsia="Times New Roman" w:hAnsi="Times New Roman" w:cs="Times New Roman"/>
          <w:sz w:val="28"/>
          <w:szCs w:val="28"/>
          <w:lang w:val="ru-RU"/>
        </w:rPr>
        <w:t>Режим</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доступа</w:t>
      </w:r>
      <w:r w:rsidRPr="00AF19C5">
        <w:rPr>
          <w:rFonts w:ascii="Times New Roman" w:eastAsia="Times New Roman" w:hAnsi="Times New Roman" w:cs="Times New Roman"/>
          <w:sz w:val="28"/>
          <w:szCs w:val="28"/>
        </w:rPr>
        <w:t>: https://logistic-point.kz/en/info/news/digital-kazakhstan-transport-and-logistics/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 xml:space="preserve">Hryhorak Mariia, Trushkina Natalia, Tadeusz Popkowski, Molchanova Kateryna DIGITAL TRANSFORMATIONS OF LOGISTICS CUSTOMER SERVICE BUSINESS MODELS // Intellectualization of logistics and Supply Chain </w:t>
      </w:r>
      <w:r w:rsidRPr="00AF19C5">
        <w:rPr>
          <w:rFonts w:ascii="Times New Roman" w:eastAsia="Times New Roman" w:hAnsi="Times New Roman" w:cs="Times New Roman"/>
          <w:sz w:val="28"/>
          <w:szCs w:val="28"/>
        </w:rPr>
        <w:lastRenderedPageBreak/>
        <w:t>Management. 2020. №1. URL: https://cyberleninka.ru/article/n/digital-transformations-of-logistics-customer-service-business-models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 xml:space="preserve">Mordor Intelligence. Kazakhstan Freight and Logistics Market – Growth, Trends, and Forecasts (2025–2030). — 2025. — URL: </w:t>
      </w:r>
      <w:hyperlink r:id="rId22" w:history="1">
        <w:r w:rsidR="002C1CAC" w:rsidRPr="00AF19C5">
          <w:rPr>
            <w:rFonts w:ascii="Times New Roman" w:eastAsia="Times New Roman" w:hAnsi="Times New Roman" w:cs="Times New Roman"/>
            <w:sz w:val="28"/>
            <w:szCs w:val="28"/>
          </w:rPr>
          <w:t>https://www.mordorintelligence.com/ru/industry-reports/kazakhstan-freight-and-logistics-market</w:t>
        </w:r>
      </w:hyperlink>
    </w:p>
    <w:p w:rsidR="002C1CAC" w:rsidRPr="00AF19C5" w:rsidRDefault="002C1CAC" w:rsidP="002C1CAC">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Wong, W., Anwar, M.F. &amp; Soh, K.L. Transportation 4.0 in supply chain management: State-of-the-art and future directions towards 5.0 in the transportation sector. </w:t>
      </w:r>
      <w:r w:rsidRPr="00AF19C5">
        <w:rPr>
          <w:rFonts w:ascii="Times New Roman" w:eastAsia="Times New Roman" w:hAnsi="Times New Roman" w:cs="Times New Roman"/>
          <w:sz w:val="28"/>
          <w:szCs w:val="28"/>
          <w:lang w:val="ru-RU"/>
        </w:rPr>
        <w:t>Oper Manag Res 17, 683–710 (2024). https://doi.org/10.1007/s12063-024-00471-7</w:t>
      </w:r>
    </w:p>
    <w:p w:rsidR="00BC7926" w:rsidRPr="00AF19C5" w:rsidRDefault="008B5697" w:rsidP="008B5697">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Mukhtarova K.S., Akhmetkaliyeva S.K., Mukhtar E.S., Baymukanbetova E.E., Dildebayeva Z.T. «Government regulation of innovations in the logistics system -in the Republic of Kazakhstan», (2018) Espacios, 39 (51)</w:t>
      </w:r>
      <w:r w:rsidR="00BC7926" w:rsidRPr="00AF19C5">
        <w:rPr>
          <w:rFonts w:ascii="Times New Roman" w:eastAsia="Times New Roman" w:hAnsi="Times New Roman" w:cs="Times New Roman"/>
          <w:sz w:val="28"/>
          <w:szCs w:val="28"/>
        </w:rPr>
        <w:t>.</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Карпович О.Г., Карипов Б.Н., Ногмова А.Ш. Развитие цифровой экономики Казахстана. Проблемы постсоветского пространства. 2020;7(4):485-494. https://doi.org/10.24975/2313-8920-2020-7-4-485-494</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Об утверждении Концепции цифровой трансформации, развития отрасли информационно-коммуникационных технологий и кибербезопасности на 2023-2029 </w:t>
      </w:r>
      <w:r w:rsidR="006F60E7" w:rsidRPr="00AF19C5">
        <w:rPr>
          <w:rFonts w:ascii="Times New Roman" w:eastAsia="Times New Roman" w:hAnsi="Times New Roman" w:cs="Times New Roman"/>
          <w:sz w:val="28"/>
          <w:szCs w:val="28"/>
          <w:lang w:val="ru-RU"/>
        </w:rPr>
        <w:t>годы:</w:t>
      </w:r>
      <w:r w:rsidRPr="00AF19C5">
        <w:rPr>
          <w:rFonts w:ascii="Times New Roman" w:eastAsia="Times New Roman" w:hAnsi="Times New Roman" w:cs="Times New Roman"/>
          <w:sz w:val="28"/>
          <w:szCs w:val="28"/>
          <w:lang w:val="ru-RU"/>
        </w:rPr>
        <w:t xml:space="preserve"> Постановление Правительства Республики Казахстан от 28 марта 2023 года № 269 // ИПС «Әділет». – URL: https://adilet.zan.kz/rus/docs/P2300000269</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Khizar, Hafiz &amp; Kousar, Shakeela &amp; Adomako, Samuel. (2025). Digital Technologies in Innovation Ecosystem: A Systematic Review of Current Trends and Future Perspective. R&amp; D Management. https://doi.org/10.1111/radm.12758</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Dong, C., Akra</w:t>
      </w:r>
      <w:r w:rsidR="00691DCA" w:rsidRPr="00AF19C5">
        <w:rPr>
          <w:rFonts w:ascii="Times New Roman" w:eastAsia="Times New Roman" w:hAnsi="Times New Roman" w:cs="Times New Roman"/>
          <w:sz w:val="28"/>
          <w:szCs w:val="28"/>
        </w:rPr>
        <w:t>m, A., Andersson, D., Arnäs, P.</w:t>
      </w:r>
      <w:r w:rsidRPr="00AF19C5">
        <w:rPr>
          <w:rFonts w:ascii="Times New Roman" w:eastAsia="Times New Roman" w:hAnsi="Times New Roman" w:cs="Times New Roman"/>
          <w:sz w:val="28"/>
          <w:szCs w:val="28"/>
        </w:rPr>
        <w:t>O. and Stefansson, G. (2021), “The impact of emerging and disruptive technologies on freight transportation in the digital era: current state and future trends”, The International Journal of Logistics Management, Vol. 32 No. 2, pp. 386-412. https://doi.org/10.1108/IJLM-01-2020-0043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 xml:space="preserve">Yingli Wang, Joseph Sarkis, Emerging digitalisation technologies in freight transport and logistics: Current trends and future directions / Transportation Research Part E: Logistics and Transportation Review, Volume 148, 2021, </w:t>
      </w:r>
      <w:r w:rsidRPr="00AF19C5">
        <w:rPr>
          <w:rFonts w:ascii="Times New Roman" w:eastAsia="Times New Roman" w:hAnsi="Times New Roman" w:cs="Times New Roman"/>
          <w:sz w:val="28"/>
          <w:szCs w:val="28"/>
          <w:lang w:val="ru-RU"/>
        </w:rPr>
        <w:t>р</w:t>
      </w:r>
      <w:r w:rsidRPr="00AF19C5">
        <w:rPr>
          <w:rFonts w:ascii="Times New Roman" w:eastAsia="Times New Roman" w:hAnsi="Times New Roman" w:cs="Times New Roman"/>
          <w:sz w:val="28"/>
          <w:szCs w:val="28"/>
        </w:rPr>
        <w:t>.102291, https://doi.org/10.1016/j.tre.2021.102291</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Gartner predicts 25% of supply chain decisions will be made across intelligent edge ecosystems through 2025 [</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xml:space="preserve">]. – Gartner, 19.01.2022. – </w:t>
      </w:r>
      <w:r w:rsidRPr="00AF19C5">
        <w:rPr>
          <w:rFonts w:ascii="Times New Roman" w:eastAsia="Times New Roman" w:hAnsi="Times New Roman" w:cs="Times New Roman"/>
          <w:sz w:val="28"/>
          <w:szCs w:val="28"/>
          <w:lang w:val="ru-RU"/>
        </w:rPr>
        <w:t>Режим</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доступа</w:t>
      </w:r>
      <w:r w:rsidRPr="00AF19C5">
        <w:rPr>
          <w:rFonts w:ascii="Times New Roman" w:eastAsia="Times New Roman" w:hAnsi="Times New Roman" w:cs="Times New Roman"/>
          <w:sz w:val="28"/>
          <w:szCs w:val="28"/>
        </w:rPr>
        <w:t>: https://www.gartner.com/en/newsroom/press-releases/2022-01-19-gartner-predicts-25-percent-of-supply-chain-decisions-will-be-made-across-intelligent-edge-ecosystems-through-2025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du Plessis, Martin Johannes, Retief Gerber, Leila Louise Goedhals-Gerber, and Joubert van Eeden. 2025. «Shaping the Future of Freight Logistics: Use Cases of Artificial Intelligence» Sustainability 17, no. 4: 1355. https://doi.org/10.3390/su17041355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Cichosz, M., Wallenburg, C</w:t>
      </w:r>
      <w:r w:rsidR="00A138B9" w:rsidRPr="00AF19C5">
        <w:rPr>
          <w:rFonts w:ascii="Times New Roman" w:eastAsia="Times New Roman" w:hAnsi="Times New Roman" w:cs="Times New Roman"/>
          <w:sz w:val="28"/>
          <w:szCs w:val="28"/>
        </w:rPr>
        <w:t xml:space="preserve">.M. and Knemeyer, A.M. (2020), </w:t>
      </w:r>
      <w:r w:rsidR="00A138B9" w:rsidRPr="00AF19C5">
        <w:rPr>
          <w:rFonts w:ascii="Times New Roman" w:eastAsia="Times New Roman" w:hAnsi="Times New Roman" w:cs="Times New Roman"/>
          <w:sz w:val="28"/>
          <w:szCs w:val="28"/>
          <w:lang w:val="kk-KZ"/>
        </w:rPr>
        <w:t>«</w:t>
      </w:r>
      <w:r w:rsidRPr="00AF19C5">
        <w:rPr>
          <w:rFonts w:ascii="Times New Roman" w:eastAsia="Times New Roman" w:hAnsi="Times New Roman" w:cs="Times New Roman"/>
          <w:sz w:val="28"/>
          <w:szCs w:val="28"/>
        </w:rPr>
        <w:t xml:space="preserve">Digital transformation at logistics service providers: barriers, success factors and leading </w:t>
      </w:r>
      <w:r w:rsidR="00A138B9" w:rsidRPr="00AF19C5">
        <w:rPr>
          <w:rFonts w:ascii="Times New Roman" w:eastAsia="Times New Roman" w:hAnsi="Times New Roman" w:cs="Times New Roman"/>
          <w:sz w:val="28"/>
          <w:szCs w:val="28"/>
        </w:rPr>
        <w:t>practices</w:t>
      </w:r>
      <w:r w:rsidR="00A138B9" w:rsidRPr="00AF19C5">
        <w:rPr>
          <w:rFonts w:ascii="Times New Roman" w:eastAsia="Times New Roman" w:hAnsi="Times New Roman" w:cs="Times New Roman"/>
          <w:sz w:val="28"/>
          <w:szCs w:val="28"/>
          <w:lang w:val="kk-KZ"/>
        </w:rPr>
        <w:t>»</w:t>
      </w:r>
      <w:r w:rsidRPr="00AF19C5">
        <w:rPr>
          <w:rFonts w:ascii="Times New Roman" w:eastAsia="Times New Roman" w:hAnsi="Times New Roman" w:cs="Times New Roman"/>
          <w:sz w:val="28"/>
          <w:szCs w:val="28"/>
        </w:rPr>
        <w:t>, The International Journal of Logistics Management, Vol. 31 No. 2, pp. 209-238. https://doi.org/10.1108/IJLM-08-2019-0229</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lastRenderedPageBreak/>
        <w:t>Что такое цифровая экосистема // HeadHunter. — URL: https://handh.ru/post/digital_ecosystem</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Транспортно-логистическая отрасль Казахстана. — Астана: Astana International Financial Centre, 2024. — 51 с. URL: https://aifc.kz/wp-content/uploads/2024/07/2.2-transportno-logisticheskaya-otrasl-kazahstana-aprel-2024.pdf</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McKinsey &amp; Company. How do companies create value from digital ecosystems? </w:t>
      </w:r>
      <w:r w:rsidRPr="00AF19C5">
        <w:rPr>
          <w:rFonts w:ascii="Times New Roman" w:eastAsia="Times New Roman" w:hAnsi="Times New Roman" w:cs="Times New Roman"/>
          <w:sz w:val="28"/>
          <w:szCs w:val="28"/>
          <w:lang w:val="ru-RU"/>
        </w:rPr>
        <w:t>[Электронный ресурс]. – 2020. – Режим доступа: https://www.mckinsey.com/capabilities/mckinsey-digital/our-insights/how-do-companies-create-value-from-digital-ecosystems.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Рынок цифровизации транспорта и логистики к 2030 г. вырастет в 7 раз // CNews. – 2021. – Режим доступа: https://www.cnews.ru/reviews/it_v_transportnoj_otrasli_2021/articles/rynok_tsifrovizatsii_transporta_i</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Цифровые модели бизнес-экосистем: что это такое, формирование, плюсы для бизнеса [Электронный ресурс] // In-aim. – 2024. – Режим доступа: https://www.in-aim.ru/blog/chto-takoe-tsifrovaya-ekosistema/</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Сагинов, Ю. Л. Цифровая экосистема автомобильности как услуги / Ю. Л. Сагинов // Экономика, предпринимательство и право. – 2023. – Т. 13, № 4. – С. 1041-1056. https://doi.org/10.18334/epp.13.4.117494</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lang w:val="ru-RU"/>
        </w:rPr>
        <w:t xml:space="preserve">Моросанова А. А., Мелешкина А. И., Маркова О. А. Цифровая трансформация на транспорте: возможности развития и риски ограничения конкуренции // Современная конкуренция. </w:t>
      </w:r>
      <w:r w:rsidRPr="00AF19C5">
        <w:rPr>
          <w:rFonts w:ascii="Times New Roman" w:eastAsia="Times New Roman" w:hAnsi="Times New Roman" w:cs="Times New Roman"/>
          <w:sz w:val="28"/>
          <w:szCs w:val="28"/>
        </w:rPr>
        <w:t>2019. №3 (75). URL: https://cyberleninka.ru/article/n/tsifrovaya-transformatsiya-na-transporte-vozmozhnosti-razvitiya-i-riski-ogranicheniya-konkurentsii</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Руководство по цифровизации и автоматизации интермодальных грузовых перевозок. — Женева: Европейская экономическая комиссия ООН, 2025. — 80 с. — URL: https://unece.org/ru/transport/publications/rukovodstvo-po-cifrovizacii-i-avtomatizacii-intermodalnykh-gruzovykh</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Стратегия развития транспортной отрасли РФ – цифровые аспекты // Digital Russia. – 2021. – Режим доступа: https://d-russia.ru/strategija-razvitija-transportnoj-otrasli-rf-cifrovye-aspekty.html</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Збарский, А. М. Модель инновационной транспортной экосистемы / А. М. Збарский, Д. В. Горбунов, К. А. Иващёва // Экономика, предпринимательство и право. – 2023. – Т. 13, № 7. – С. 2385-2398. https://doi.org/10.18334/epp.13.7.118347</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Муратова М.А., Саитов Р.Е. Цифровые экосистемы как новая модель развития крупнейших компаний // StudNet. — 2022. — № 5. — С. 3415–3419. — URL: https://cyberleninka.ru/article/n/tsifrovye-ekosistemy-kak-novaya-model-razvitiya-krupneyshih-kompaniy</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Квитко Ю. К 2025 году в ЕАЭС создадут систему цифровых транспортных коридоров // Российская газета. — 2020. — 17 нояб. — URL: https://rg.ru/2020/11/17/k-2025-godu-v-eaes-sozdadut-sistemu-cifrovyh-transportnyh-koridorov.html</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lastRenderedPageBreak/>
        <w:t xml:space="preserve">How the transport and logistics industry in Kazakhstan is progressing: insights from the AIFC report // AIFC. — 2024. — 13 </w:t>
      </w:r>
      <w:r w:rsidRPr="00AF19C5">
        <w:rPr>
          <w:rFonts w:ascii="Times New Roman" w:eastAsia="Times New Roman" w:hAnsi="Times New Roman" w:cs="Times New Roman"/>
          <w:sz w:val="28"/>
          <w:szCs w:val="28"/>
          <w:lang w:val="ru-RU"/>
        </w:rPr>
        <w:t>мая</w:t>
      </w:r>
      <w:r w:rsidRPr="00AF19C5">
        <w:rPr>
          <w:rFonts w:ascii="Times New Roman" w:eastAsia="Times New Roman" w:hAnsi="Times New Roman" w:cs="Times New Roman"/>
          <w:sz w:val="28"/>
          <w:szCs w:val="28"/>
        </w:rPr>
        <w:t>. — URL: https://aifc.kz/news/how-the-transport-and-logistics-industry-in-kazakhstan-is-progressing-insights-from-the-aifc-report/</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Digital Kazakhstan // Электронное правительство Республики Казахстан. – 2023. – Режим доступа: https://egov.kz/cms/ru/digital-kazakhstan</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Вечкинзова, Е. А. Современные тенденции и перспективы развития транспортно-логистического комплекса Казахстана / Е. А. Вечкинзова // Экономика, предпринимательство и право. – 2020. – Т. 10, № 12. – С. 3297-3308. – https://doi.org/10.18334/epp.10.12.111519</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О введении проекта «Единое цифровое окно» в опытную эксплуатацию [Электронный ресурс] // KAZLOGISTICS. – 2024. – Режим доступа: https://www.kazlogistics.kz/ru</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8 трендов в сфере цифровизации логистики // TAdviser. – 2024. – Режим доступа: https://www.tadviser.ru/index.php/Статья:Цифровая_логистика</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lang w:val="ru-RU"/>
        </w:rPr>
        <w:t xml:space="preserve">Мырзахметова, А. (2018). Анализ транспортной отрасли Казахстана в современных условиях. </w:t>
      </w:r>
      <w:r w:rsidRPr="00AF19C5">
        <w:rPr>
          <w:rFonts w:ascii="Times New Roman" w:eastAsia="Times New Roman" w:hAnsi="Times New Roman" w:cs="Times New Roman"/>
          <w:sz w:val="28"/>
          <w:szCs w:val="28"/>
        </w:rPr>
        <w:t xml:space="preserve">International Relations and International Law Journal, 83(3), 79–87. </w:t>
      </w:r>
      <w:r w:rsidRPr="00AF19C5">
        <w:rPr>
          <w:rFonts w:ascii="Times New Roman" w:eastAsia="Times New Roman" w:hAnsi="Times New Roman" w:cs="Times New Roman"/>
          <w:sz w:val="28"/>
          <w:szCs w:val="28"/>
          <w:lang w:val="ru-RU"/>
        </w:rPr>
        <w:t>извлечено</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от</w:t>
      </w:r>
      <w:r w:rsidRPr="00AF19C5">
        <w:rPr>
          <w:rFonts w:ascii="Times New Roman" w:eastAsia="Times New Roman" w:hAnsi="Times New Roman" w:cs="Times New Roman"/>
          <w:sz w:val="28"/>
          <w:szCs w:val="28"/>
        </w:rPr>
        <w:t xml:space="preserve"> https://bulletin-ir-law.kaznu.kz/index.php/1-mo/article/view/813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Васифов, Р. З. Аналитический обзор деятельности российских коммерческих банков, формирующих цифровые экосистемы / Р. З. Васифов // Экономическая безопасность. – 2025. – № 3. – С. 629–648. https://doi.org/10.18334/ecsec.8.3.122864</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Васифов, Р. З. Теоретическая интерпретация цифровых экосистем / Р. З. Васифов // Экономическая безопасность. – 2024. – Т. 7, № 12. – С. 3039-3050. https://doi.org/10.18334/ecsec.7.12.122426</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Инвестируйте в Казахстан | Создание транспортно-логистических хабов - фундамент развития экономики Казахстана // Invest.gov.kz. – 2023. – Режим доступа: https://invest.gov.kz/ru/media-center/business-economics-finance/28567/</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Цифровые технологии в логистике - цифровизация логистики [Электронный ресурс] // 4logist. – 2024. – Режим доступа: https://www.4logist.com/novosti/czifrovizacziya-logistiki/</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Цифровизация транспортной отрасли 2024 // CNews. – 2024. – Режим доступа: https://www.cnews.ru/reviews/tsifrovizatsiya_transporta_2023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Strandhagen, Jan Ola &amp; Vallandingham, Logan &amp; Fragapane, Giuseppe &amp; Strandhagen, Jo &amp; Bertnum, Aili Biriita &amp; Sharma, Nakul. (2017). Logistics 4.0 and emerging sustainable business models. Advances in Manufacturing. 5. https://doi.org/10.1007/s40436-017-0198-1</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 xml:space="preserve">Kern J., Sullivan M. The Digital Transformation of Logistics: A Review </w:t>
      </w:r>
      <w:r w:rsidR="00691DCA" w:rsidRPr="00AF19C5">
        <w:rPr>
          <w:rFonts w:ascii="Times New Roman" w:eastAsia="Times New Roman" w:hAnsi="Times New Roman" w:cs="Times New Roman"/>
          <w:sz w:val="28"/>
          <w:szCs w:val="28"/>
        </w:rPr>
        <w:t xml:space="preserve">about </w:t>
      </w:r>
      <w:r w:rsidRPr="00AF19C5">
        <w:rPr>
          <w:rFonts w:ascii="Times New Roman" w:eastAsia="Times New Roman" w:hAnsi="Times New Roman" w:cs="Times New Roman"/>
          <w:sz w:val="28"/>
          <w:szCs w:val="28"/>
        </w:rPr>
        <w:t>Technologies and their Implementation Status // The Digital Transformation of Logistics: Demystifying Impacts of the Fourth Industrial Revolution. – Wiley, 2021. – P. 19–45. https://doi.org/10.1002/9781119646495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Меренков А.О. </w:t>
      </w:r>
      <w:r w:rsidR="004C75D1" w:rsidRPr="00AF19C5">
        <w:rPr>
          <w:rFonts w:ascii="Times New Roman" w:eastAsia="Times New Roman" w:hAnsi="Times New Roman" w:cs="Times New Roman"/>
          <w:sz w:val="28"/>
          <w:szCs w:val="28"/>
          <w:lang w:val="ru-RU"/>
        </w:rPr>
        <w:t>Өнеркәсіп</w:t>
      </w:r>
      <w:r w:rsidRPr="00AF19C5">
        <w:rPr>
          <w:rFonts w:ascii="Times New Roman" w:eastAsia="Times New Roman" w:hAnsi="Times New Roman" w:cs="Times New Roman"/>
          <w:sz w:val="28"/>
          <w:szCs w:val="28"/>
          <w:lang w:val="ru-RU"/>
        </w:rPr>
        <w:t xml:space="preserve"> 4.0: немецкий опыт развития цифрового транспорта и логистики // Научный рецензируемый журнал “Управление”. – 2020. – № 3. – С. 17-25.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lastRenderedPageBreak/>
        <w:t>Statista. Road freight market size in Europe from 2010 to 2025 (in billion euros) // Statista Research Department. – 2021. – [</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 URL: https://www.statista.com/statistics/1068472/road-freight-market-size-europe/</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SeaRates. Eurasian Railway Corridor: Overview of 2024 Trends in Rail Freight from China to Europe [</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xml:space="preserve">] // SeaRates Blog. – 2024. – 30 </w:t>
      </w:r>
      <w:r w:rsidRPr="00AF19C5">
        <w:rPr>
          <w:rFonts w:ascii="Times New Roman" w:eastAsia="Times New Roman" w:hAnsi="Times New Roman" w:cs="Times New Roman"/>
          <w:sz w:val="28"/>
          <w:szCs w:val="28"/>
          <w:lang w:val="ru-RU"/>
        </w:rPr>
        <w:t>декабря</w:t>
      </w:r>
      <w:r w:rsidRPr="00AF19C5">
        <w:rPr>
          <w:rFonts w:ascii="Times New Roman" w:eastAsia="Times New Roman" w:hAnsi="Times New Roman" w:cs="Times New Roman"/>
          <w:sz w:val="28"/>
          <w:szCs w:val="28"/>
        </w:rPr>
        <w:t xml:space="preserve">. – </w:t>
      </w:r>
      <w:r w:rsidRPr="00AF19C5">
        <w:rPr>
          <w:rFonts w:ascii="Times New Roman" w:eastAsia="Times New Roman" w:hAnsi="Times New Roman" w:cs="Times New Roman"/>
          <w:sz w:val="28"/>
          <w:szCs w:val="28"/>
          <w:lang w:val="ru-RU"/>
        </w:rPr>
        <w:t>Режим</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доступа</w:t>
      </w:r>
      <w:r w:rsidRPr="00AF19C5">
        <w:rPr>
          <w:rFonts w:ascii="Times New Roman" w:eastAsia="Times New Roman" w:hAnsi="Times New Roman" w:cs="Times New Roman"/>
          <w:sz w:val="28"/>
          <w:szCs w:val="28"/>
        </w:rPr>
        <w:t>: https://www.searates.com/blog/post/eurasian-railway-corridor-overview-of-2024-trends-in-rail-freight-from-china-to-europe</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Operevozke.ru. Transportation Management System (TMS) [Electronic resource] // Operevozke.ru. – 2020. – October 19. – Access mode: https://operevozke.ru/articles/sistema-upravleniya-transportom-i-perevozkami-tms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Marchet G., Melacini M., Perotti S., Tappia E. Emerging logistics trends and their impact on logistics systems and business models // Transportation Research Procedia. – 2019. – Vol. 39. – P. 776–785. https://doi.org/10.1016/j.trpro.2019.06.082</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Krishna Kumar Dadsena, S.P. Sarmah, V.N.A. Naikan, K. Mathiyazhagan, Vasco Sanchez Rodrigues, Performance measurement of road freight transportation: A case of of trucking industry // Transport Policy. – 2024. – Vol. 137. – P. 125-140. https://doi.org/10.1016/j.tre.2023.103123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Albrecht, T., Baier, MS., Gimpel, H. et al. Leveraging Digital Technologies in Logistics 4.0: Insights on Affordances from Intralogistics Processes. Inf Syst Front 26, 755–774 (2024). https://doi.org/10.1007/s10796-023-10394-6</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Tazhiyev, Rashid &amp; Dirsehan, Taşkın &amp; Baimukhanbetova, Elmira &amp; Sandykbaeva, Urikkul. (2024). Road Freight Quality Management in Industry 4.0: International Experience and Perspectives in Kazakhstan. Economies. 12. 218. https://doi.org/10.3390/economies12080218</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International Trade Administration. Kazakhstan – Transport and Logistics [</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xml:space="preserve">] // Country Commercial Guide. – </w:t>
      </w:r>
      <w:r w:rsidRPr="00AF19C5">
        <w:rPr>
          <w:rFonts w:ascii="Times New Roman" w:eastAsia="Times New Roman" w:hAnsi="Times New Roman" w:cs="Times New Roman"/>
          <w:sz w:val="28"/>
          <w:szCs w:val="28"/>
          <w:lang w:val="ru-RU"/>
        </w:rPr>
        <w:t>Режим</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доступа</w:t>
      </w:r>
      <w:r w:rsidRPr="00AF19C5">
        <w:rPr>
          <w:rFonts w:ascii="Times New Roman" w:eastAsia="Times New Roman" w:hAnsi="Times New Roman" w:cs="Times New Roman"/>
          <w:sz w:val="28"/>
          <w:szCs w:val="28"/>
        </w:rPr>
        <w:t>: https://www.trade.gov/country-commercial-guides/kazakhstan-transport-and-logistics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Logistic Point. Digital Kazakhstan: Transport and Logistics [Electronic resource] // Logistic Point. – 2018. – April 12. – Access mode: https://logistic-point.kz/en/info/news/digital-kazakhstan-transport-and-logistics/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Шмидтке Н. и др. Внутренняя логистика 4.0 / Internal Logistics 4.0. 2018 4-я Международная конференция по управлению логистическими операциями (GOL). – С. 1-10.</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Research and Markets. (2022). Global Logistics Market Report and Forecast 2022-2027. Retrieved November 28, 2022, from https://www.researchandmarkets.com/reports/5519712/global-logistics-market-report-and-forecast-2022</w:t>
      </w:r>
    </w:p>
    <w:p w:rsidR="00BC7926" w:rsidRPr="00AF19C5" w:rsidRDefault="008B5697" w:rsidP="008B5697">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Raimbekov, Zhanarys &amp; SYZDYKBAYEVA, Bakyt &amp; Rakhmetulina, Zhibek &amp; ZHENSKHAN, Darima. (2018). The effectiveness of logistics development and its impact on the economies of the countries along the silk road passing through Kazakhstan. Transport Problems. 13. 127-142. 10.20858/tp.2018.13.4.12.</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lang w:val="ru-RU"/>
        </w:rPr>
        <w:t xml:space="preserve">Всемирный банк. (2023). Казахстан - Индекс эффективности логистики. </w:t>
      </w:r>
      <w:r w:rsidRPr="00AF19C5">
        <w:rPr>
          <w:rFonts w:ascii="Times New Roman" w:eastAsia="Times New Roman" w:hAnsi="Times New Roman" w:cs="Times New Roman"/>
          <w:sz w:val="28"/>
          <w:szCs w:val="28"/>
        </w:rPr>
        <w:t>URL: https://lpi.worldbank.org/international/scorecard/radar /C/KAZ/2023</w:t>
      </w:r>
    </w:p>
    <w:p w:rsidR="00AC5473" w:rsidRPr="00AC5473" w:rsidRDefault="00BC7926" w:rsidP="00AC5473">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lastRenderedPageBreak/>
        <w:t>Кунанбаева Д., Изтелеуова З., Изтелеуова М., Миас А. Государственное управление транспортно-логистическим сектором в Казахстане на основе данных глобального индекса эффективности логистики (Ц 2023 г.). Цель 17 - Партнерство в интересах устойчивого развития). Scopus - информация о состоянии государственного управления транспортно–логистическим сектором в Казахстане на основе данных Глобального индекса эффективности логистики | Выпуск за 2022 год. Государственная политика и управление. DOI 10.13165/VPA-22-21-5-15</w:t>
      </w:r>
    </w:p>
    <w:p w:rsidR="00AC5473" w:rsidRPr="00AC5473" w:rsidRDefault="00AC5473" w:rsidP="00AC5473">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C5473">
        <w:rPr>
          <w:rFonts w:ascii="Times New Roman" w:eastAsia="Times New Roman" w:hAnsi="Times New Roman" w:cs="Times New Roman"/>
          <w:sz w:val="28"/>
          <w:szCs w:val="28"/>
        </w:rPr>
        <w:t>Tazhiyev R., Baimukhanbetova E. The use of marketing tools in the activities of road freight transportation // “THE PARADIGM OF SUSTAINABLE ECONOMIC DEVELOPMENT IN THE CONTEXT OF GLOBAL CHANGE: CHALLENGES, CONSEQUENCES, OPPORTUNITIES” Materials of the International scientific-practical conference. – 2024. – C. 51-55.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Polukhina E., Mizanbekova S. Analysis of the transport and logistics complex of the republic of Kazakhstan. Scopus - </w:t>
      </w:r>
      <w:r w:rsidRPr="00AF19C5">
        <w:rPr>
          <w:rFonts w:ascii="Times New Roman" w:eastAsia="Times New Roman" w:hAnsi="Times New Roman" w:cs="Times New Roman"/>
          <w:sz w:val="28"/>
          <w:szCs w:val="28"/>
          <w:lang w:val="ru-RU"/>
        </w:rPr>
        <w:t>сведения</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о</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документе</w:t>
      </w:r>
      <w:r w:rsidRPr="00AF19C5">
        <w:rPr>
          <w:rFonts w:ascii="Times New Roman" w:eastAsia="Times New Roman" w:hAnsi="Times New Roman" w:cs="Times New Roman"/>
          <w:sz w:val="28"/>
          <w:szCs w:val="28"/>
        </w:rPr>
        <w:t xml:space="preserve"> - ANALYSIS OF THE TRANSPORT AND LOGISTICS COMPLEX OF THE REPUBLIC OF KAZAKHSTAN | </w:t>
      </w:r>
      <w:r w:rsidRPr="00AF19C5">
        <w:rPr>
          <w:rFonts w:ascii="Times New Roman" w:eastAsia="Times New Roman" w:hAnsi="Times New Roman" w:cs="Times New Roman"/>
          <w:sz w:val="28"/>
          <w:szCs w:val="28"/>
          <w:lang w:val="ru-RU"/>
        </w:rPr>
        <w:t>Выполнен</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вход</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в</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систему</w:t>
      </w:r>
      <w:r w:rsidRPr="00AF19C5">
        <w:rPr>
          <w:rFonts w:ascii="Times New Roman" w:eastAsia="Times New Roman" w:hAnsi="Times New Roman" w:cs="Times New Roman"/>
          <w:sz w:val="28"/>
          <w:szCs w:val="28"/>
        </w:rPr>
        <w:t xml:space="preserve"> 2022. </w:t>
      </w:r>
      <w:r w:rsidRPr="00AF19C5">
        <w:rPr>
          <w:rFonts w:ascii="Times New Roman" w:eastAsia="Times New Roman" w:hAnsi="Times New Roman" w:cs="Times New Roman"/>
          <w:sz w:val="28"/>
          <w:szCs w:val="28"/>
          <w:lang w:val="ru-RU"/>
        </w:rPr>
        <w:t>Eastern-European Journal of Enterprise Technologies. DOI 10.15587/1729-4061.2022.265232</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Taisarinova A., Loprencipe G., Junussova M. The evolution of the Kazakhstani Silk Road section from a transport into a logistics corridor and the economic sustainability of regional development in Central Asia. Scopus - </w:t>
      </w:r>
      <w:r w:rsidRPr="00AF19C5">
        <w:rPr>
          <w:rFonts w:ascii="Times New Roman" w:eastAsia="Times New Roman" w:hAnsi="Times New Roman" w:cs="Times New Roman"/>
          <w:sz w:val="28"/>
          <w:szCs w:val="28"/>
          <w:lang w:val="ru-RU"/>
        </w:rPr>
        <w:t>сведения</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о</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документе</w:t>
      </w:r>
      <w:r w:rsidRPr="00AF19C5">
        <w:rPr>
          <w:rFonts w:ascii="Times New Roman" w:eastAsia="Times New Roman" w:hAnsi="Times New Roman" w:cs="Times New Roman"/>
          <w:sz w:val="28"/>
          <w:szCs w:val="28"/>
        </w:rPr>
        <w:t xml:space="preserve"> - The evolution of the Kazakhstani Silk Road section from a transport into a logistics corridor and the economic sustainability of regional development in Central Asia | </w:t>
      </w:r>
      <w:r w:rsidRPr="00AF19C5">
        <w:rPr>
          <w:rFonts w:ascii="Times New Roman" w:eastAsia="Times New Roman" w:hAnsi="Times New Roman" w:cs="Times New Roman"/>
          <w:sz w:val="28"/>
          <w:szCs w:val="28"/>
          <w:lang w:val="ru-RU"/>
        </w:rPr>
        <w:t>Выполнен</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вход</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в</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систему</w:t>
      </w:r>
      <w:r w:rsidRPr="00AF19C5">
        <w:rPr>
          <w:rFonts w:ascii="Times New Roman" w:eastAsia="Times New Roman" w:hAnsi="Times New Roman" w:cs="Times New Roman"/>
          <w:sz w:val="28"/>
          <w:szCs w:val="28"/>
        </w:rPr>
        <w:t xml:space="preserve"> 2022. </w:t>
      </w:r>
      <w:r w:rsidRPr="00AF19C5">
        <w:rPr>
          <w:rFonts w:ascii="Times New Roman" w:eastAsia="Times New Roman" w:hAnsi="Times New Roman" w:cs="Times New Roman"/>
          <w:sz w:val="28"/>
          <w:szCs w:val="28"/>
          <w:lang w:val="ru-RU"/>
        </w:rPr>
        <w:t>Multidisciplinary Digital Publishing Institute (MDPI). DOI 10.3390/SU12156291</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Буткус М., Мачюлите-Шнюкене А. и Матузявичюте К. (2023). Инвестиции в транспортную инфраструктуру как фактор экономического роста стран Европейского союза. Журнал европейских исследований TalTech, 13 (1), 150-176. https://doi.org/10.2478/bees-2023-0008</w:t>
      </w:r>
    </w:p>
    <w:p w:rsidR="00AC5473" w:rsidRPr="00AC5473" w:rsidRDefault="00BC7926" w:rsidP="00AC5473">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Tadesse, M.D., Kine, H.Z., Gebresenbet, G., Tavasszy, L., &amp; Ljungberg, D. (2022). Key Logistics Performance Indicators in Low-Income Countries: The Case of the Import–Export Chain in Ethiopia. </w:t>
      </w:r>
      <w:r w:rsidRPr="00AF19C5">
        <w:rPr>
          <w:rFonts w:ascii="Times New Roman" w:eastAsia="Times New Roman" w:hAnsi="Times New Roman" w:cs="Times New Roman"/>
          <w:sz w:val="28"/>
          <w:szCs w:val="28"/>
          <w:lang w:val="ru-RU"/>
        </w:rPr>
        <w:t>Sustainability (Switzerland), 14(19), 12204. doi: 10.3390/su141912204</w:t>
      </w:r>
    </w:p>
    <w:p w:rsidR="00AC5473" w:rsidRPr="00AC5473" w:rsidRDefault="00AC5473" w:rsidP="00AC5473">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C5473">
        <w:rPr>
          <w:rFonts w:ascii="Times New Roman" w:eastAsia="Times New Roman" w:hAnsi="Times New Roman" w:cs="Times New Roman"/>
          <w:sz w:val="28"/>
          <w:szCs w:val="28"/>
          <w:lang w:val="ru-RU"/>
        </w:rPr>
        <w:t>Тажиев Р.О., Баймуханбетова Э.Е.,   Болатқызы С., Таскин Дирсехан. Анализ и оценка объема транзитных перевозок РК по видам транспорта // Тұран» университетінің хабаршысы». – 2024. – T. 102. –№. 2. – C. 426-437.</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Пак Е.В. Перспективы реализации транзитного потенциала РФ и Казахстана. https://www.imemo.ru/en/publications/periodical/meimo/archive/2020/11-t-64/at-the-post-soviet-space/transit-potentials-of-russia-and-kazakhstan MGIMO, No 11, т. 64-2020. DOI: 10.20542/0131-2227-2020-64-11-132-138</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lang w:val="ru-RU"/>
        </w:rPr>
        <w:t>Казстат (202</w:t>
      </w:r>
      <w:r w:rsidR="001A5D23">
        <w:rPr>
          <w:rFonts w:ascii="Times New Roman" w:eastAsia="Times New Roman" w:hAnsi="Times New Roman" w:cs="Times New Roman"/>
          <w:sz w:val="28"/>
          <w:szCs w:val="28"/>
          <w:lang w:val="ru-RU"/>
        </w:rPr>
        <w:t>5</w:t>
      </w:r>
      <w:r w:rsidRPr="00AF19C5">
        <w:rPr>
          <w:rFonts w:ascii="Times New Roman" w:eastAsia="Times New Roman" w:hAnsi="Times New Roman" w:cs="Times New Roman"/>
          <w:sz w:val="28"/>
          <w:szCs w:val="28"/>
          <w:lang w:val="ru-RU"/>
        </w:rPr>
        <w:t>) Все виды транспорта за период (2007-202</w:t>
      </w:r>
      <w:r w:rsidR="001A5D23">
        <w:rPr>
          <w:rFonts w:ascii="Times New Roman" w:eastAsia="Times New Roman" w:hAnsi="Times New Roman" w:cs="Times New Roman"/>
          <w:sz w:val="28"/>
          <w:szCs w:val="28"/>
          <w:lang w:val="ru-RU"/>
        </w:rPr>
        <w:t>4</w:t>
      </w:r>
      <w:r w:rsidRPr="00AF19C5">
        <w:rPr>
          <w:rFonts w:ascii="Times New Roman" w:eastAsia="Times New Roman" w:hAnsi="Times New Roman" w:cs="Times New Roman"/>
          <w:sz w:val="28"/>
          <w:szCs w:val="28"/>
          <w:lang w:val="ru-RU"/>
        </w:rPr>
        <w:t>гг). [Все виды транспорта за период (2007-202</w:t>
      </w:r>
      <w:r w:rsidR="001A5D23">
        <w:rPr>
          <w:rFonts w:ascii="Times New Roman" w:eastAsia="Times New Roman" w:hAnsi="Times New Roman" w:cs="Times New Roman"/>
          <w:sz w:val="28"/>
          <w:szCs w:val="28"/>
          <w:lang w:val="ru-RU"/>
        </w:rPr>
        <w:t>4</w:t>
      </w:r>
      <w:r w:rsidRPr="00AF19C5">
        <w:rPr>
          <w:rFonts w:ascii="Times New Roman" w:eastAsia="Times New Roman" w:hAnsi="Times New Roman" w:cs="Times New Roman"/>
          <w:sz w:val="28"/>
          <w:szCs w:val="28"/>
          <w:lang w:val="ru-RU"/>
        </w:rPr>
        <w:t xml:space="preserve">)]. </w:t>
      </w:r>
      <w:r w:rsidRPr="00AF19C5">
        <w:rPr>
          <w:rFonts w:ascii="Times New Roman" w:eastAsia="Times New Roman" w:hAnsi="Times New Roman" w:cs="Times New Roman"/>
          <w:sz w:val="28"/>
          <w:szCs w:val="28"/>
        </w:rPr>
        <w:t>URL: &lt;url&gt; https://stat.gov.kz/ru/industries/business-statistics/stat-transport/dynamic-tables/</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lastRenderedPageBreak/>
        <w:t>Дуань, Хуабинь, Ян, Цзе, Ян, Хуаньцзюнь. Приложение для защиты конфиденциальности логистических больших данных, основанное на блокчейне. Scopus - сообщество о блокчейне - Основанное на блокчейне приложение для защиты конфиденциальности больших данных в сфере логистики | Полный доступ к системному журналу Cases on Information Technology, Том 24, выпуск 5. DOI 10.4018/JCIT.295249</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Попкова Е. Г., Серджи Б. С., Резаи М., Феррарис А. (2021). Цифровизация на транспорте и в логистике: дорожная карта развития бизнес в России. Международный журнал технологического менеджмента, 87 (1), 7-28. https://doi.org/10.1504/IJTM.2021.118887</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Иванов Д. Прогнозирование воздействия эпидемических вспышек на глобальные цепочки </w:t>
      </w:r>
      <w:r w:rsidR="006F60E7" w:rsidRPr="00AF19C5">
        <w:rPr>
          <w:rFonts w:ascii="Times New Roman" w:eastAsia="Times New Roman" w:hAnsi="Times New Roman" w:cs="Times New Roman"/>
          <w:sz w:val="28"/>
          <w:szCs w:val="28"/>
          <w:lang w:val="ru-RU"/>
        </w:rPr>
        <w:t>поставок:</w:t>
      </w:r>
      <w:r w:rsidRPr="00AF19C5">
        <w:rPr>
          <w:rFonts w:ascii="Times New Roman" w:eastAsia="Times New Roman" w:hAnsi="Times New Roman" w:cs="Times New Roman"/>
          <w:sz w:val="28"/>
          <w:szCs w:val="28"/>
          <w:lang w:val="ru-RU"/>
        </w:rPr>
        <w:t xml:space="preserve"> анализ вспышки коронавируса на основе моделирования // Исследования в области транспорта, часть E. - 2020. –Том 136. – Март. – С. 101922.</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Иванов Д., Долгий А., Соколов Б. Влияние цифровых технологий и индустрии 4.0 на волновой эффект и анализ рисков цепочки поставок // Международный журнал производственных исследований. – Taylor &amp; Francis, 2019. – Том 57. – № 3. – С. 829-846.</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Strategy2050.kz. (2021). Программа "Цифровой Казахстан". Strategy2050.kz. https://strategy2050.kz</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Тяги и Гоял, 2021 Тяги, Н. К. и Гоял, М. (2021). Смарт-контракт на основе блокчейна для выдачи сертификата страны происхождения для таможенного оформления экспорта из Индии. Параллельные вычисления, 35 (16): e6249. https://doi.org/10.1002/cpe.6249</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Сенкис-Диас К. (2021). Качество транспортной инфраструктуры и эффективность логистики при экспорте. Экономика, 9 (1), 107-124. https://doi.org/10.2478/eoik-2021-0008</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Нусейр, М. Т. (2020). Потенциальное влияние технологии блокчейн на бизнес-практику крупных продуктовых магазинов (B&amp;M). Журнал "Управление бизнес-</w:t>
      </w:r>
      <w:r w:rsidR="006A324A" w:rsidRPr="00AF19C5">
        <w:rPr>
          <w:rFonts w:ascii="Times New Roman" w:eastAsia="Times New Roman" w:hAnsi="Times New Roman" w:cs="Times New Roman"/>
          <w:sz w:val="28"/>
          <w:szCs w:val="28"/>
          <w:lang w:val="ru-RU"/>
        </w:rPr>
        <w:t>проце</w:t>
      </w:r>
      <w:r w:rsidRPr="00AF19C5">
        <w:rPr>
          <w:rFonts w:ascii="Times New Roman" w:eastAsia="Times New Roman" w:hAnsi="Times New Roman" w:cs="Times New Roman"/>
          <w:sz w:val="28"/>
          <w:szCs w:val="28"/>
          <w:lang w:val="ru-RU"/>
        </w:rPr>
        <w:t>сами", 27 (4), 1256-1274. https://doi.org/ 10.1108/BPMJ-06-2020-0267</w:t>
      </w:r>
    </w:p>
    <w:p w:rsidR="00AC5473" w:rsidRPr="00AC5473" w:rsidRDefault="00BC7926" w:rsidP="00AC5473">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Хофманн Э., Рюш М. Компьютеры в промышленности Industry 4. 0 и текущее состояние, а также будущие перспективы логистики // Компьютеры в промышленности. – </w:t>
      </w:r>
      <w:r w:rsidR="00691DCA" w:rsidRPr="00AF19C5">
        <w:rPr>
          <w:rFonts w:ascii="Times New Roman" w:eastAsia="Times New Roman" w:hAnsi="Times New Roman" w:cs="Times New Roman"/>
          <w:sz w:val="28"/>
          <w:szCs w:val="28"/>
          <w:lang w:val="ru-RU"/>
        </w:rPr>
        <w:t>2017. –</w:t>
      </w:r>
      <w:r w:rsidRPr="00AF19C5">
        <w:rPr>
          <w:rFonts w:ascii="Times New Roman" w:eastAsia="Times New Roman" w:hAnsi="Times New Roman" w:cs="Times New Roman"/>
          <w:sz w:val="28"/>
          <w:szCs w:val="28"/>
          <w:lang w:val="ru-RU"/>
        </w:rPr>
        <w:t xml:space="preserve"> Том 89. – С. 23-34.</w:t>
      </w:r>
    </w:p>
    <w:p w:rsidR="00AC5473" w:rsidRPr="00AC5473" w:rsidRDefault="00AC5473" w:rsidP="00AC5473">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C5473">
        <w:rPr>
          <w:rFonts w:ascii="Times New Roman" w:eastAsia="Times New Roman" w:hAnsi="Times New Roman" w:cs="Times New Roman"/>
          <w:sz w:val="28"/>
          <w:szCs w:val="28"/>
        </w:rPr>
        <w:t>Tazhiyeva Zh., Tazhiyev R., Baimukhanbetova E., Kozhakhmetova A. Application of marketing digital technologies in high-tech road freight transportation projects // “THE PARADIGM OF SUSTAINABLE ECONOMIC DEVELOPMENT IN THE CONTEXT OF GLOBAL CHANGE: CHALLENGES, CONSEQUENCES, OPPORTUNITIES” Materials of the International scientific-practical conference. – 2023. – T. 1. - C. 175-178.</w:t>
      </w:r>
    </w:p>
    <w:p w:rsidR="00BC7926" w:rsidRPr="00AF19C5" w:rsidRDefault="006F60E7"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Moldabekova</w:t>
      </w:r>
      <w:r w:rsidR="00BC7926" w:rsidRPr="00AF19C5">
        <w:rPr>
          <w:rFonts w:ascii="Times New Roman" w:eastAsia="Times New Roman" w:hAnsi="Times New Roman" w:cs="Times New Roman"/>
          <w:sz w:val="28"/>
          <w:szCs w:val="28"/>
        </w:rPr>
        <w:t xml:space="preserve"> A, </w:t>
      </w:r>
      <w:r w:rsidRPr="00AF19C5">
        <w:rPr>
          <w:rFonts w:ascii="Times New Roman" w:eastAsia="Times New Roman" w:hAnsi="Times New Roman" w:cs="Times New Roman"/>
          <w:sz w:val="28"/>
          <w:szCs w:val="28"/>
        </w:rPr>
        <w:t>Philipp</w:t>
      </w:r>
      <w:r w:rsidR="00BC7926" w:rsidRPr="00AF19C5">
        <w:rPr>
          <w:rFonts w:ascii="Times New Roman" w:eastAsia="Times New Roman" w:hAnsi="Times New Roman" w:cs="Times New Roman"/>
          <w:sz w:val="28"/>
          <w:szCs w:val="28"/>
        </w:rPr>
        <w:t xml:space="preserve"> R, </w:t>
      </w:r>
      <w:r w:rsidRPr="00AF19C5">
        <w:rPr>
          <w:rFonts w:ascii="Times New Roman" w:eastAsia="Times New Roman" w:hAnsi="Times New Roman" w:cs="Times New Roman"/>
          <w:sz w:val="28"/>
          <w:szCs w:val="28"/>
        </w:rPr>
        <w:t xml:space="preserve">Satybaldin </w:t>
      </w:r>
      <w:r w:rsidR="00BC7926" w:rsidRPr="00AF19C5">
        <w:rPr>
          <w:rFonts w:ascii="Times New Roman" w:eastAsia="Times New Roman" w:hAnsi="Times New Roman" w:cs="Times New Roman"/>
          <w:sz w:val="28"/>
          <w:szCs w:val="28"/>
        </w:rPr>
        <w:t xml:space="preserve">A, </w:t>
      </w:r>
      <w:r w:rsidRPr="00AF19C5">
        <w:rPr>
          <w:rFonts w:ascii="Times New Roman" w:eastAsia="Times New Roman" w:hAnsi="Times New Roman" w:cs="Times New Roman"/>
          <w:sz w:val="28"/>
          <w:szCs w:val="28"/>
        </w:rPr>
        <w:t>Prause</w:t>
      </w:r>
      <w:r w:rsidR="00BC7926" w:rsidRPr="00AF19C5">
        <w:rPr>
          <w:rFonts w:ascii="Times New Roman" w:eastAsia="Times New Roman" w:hAnsi="Times New Roman" w:cs="Times New Roman"/>
          <w:sz w:val="28"/>
          <w:szCs w:val="28"/>
        </w:rPr>
        <w:t xml:space="preserve"> G. Technological Readiness and Innovation as Drivers for Logistics 4.0. The Journal of Asian Finance, Economics and Business [Internet]. 2021 Jan 30</w:t>
      </w:r>
      <w:r w:rsidR="00691DCA" w:rsidRPr="00AF19C5">
        <w:rPr>
          <w:rFonts w:ascii="Times New Roman" w:eastAsia="Times New Roman" w:hAnsi="Times New Roman" w:cs="Times New Roman"/>
          <w:sz w:val="28"/>
          <w:szCs w:val="28"/>
        </w:rPr>
        <w:t>; 8</w:t>
      </w:r>
      <w:r w:rsidR="00BC7926" w:rsidRPr="00AF19C5">
        <w:rPr>
          <w:rFonts w:ascii="Times New Roman" w:eastAsia="Times New Roman" w:hAnsi="Times New Roman" w:cs="Times New Roman"/>
          <w:sz w:val="28"/>
          <w:szCs w:val="28"/>
        </w:rPr>
        <w:t xml:space="preserve">(1):145–56. </w:t>
      </w:r>
      <w:r w:rsidR="00BC7926" w:rsidRPr="00AF19C5">
        <w:rPr>
          <w:rFonts w:ascii="Times New Roman" w:eastAsia="Times New Roman" w:hAnsi="Times New Roman" w:cs="Times New Roman"/>
          <w:sz w:val="28"/>
          <w:szCs w:val="28"/>
          <w:lang w:val="ru-RU"/>
        </w:rPr>
        <w:t>Available from: https://doi.org/10.13106/JAFEB.2021.VOL8.NO1.145</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lastRenderedPageBreak/>
        <w:t>Статистический сборник «Транспорт в Республике Казахстан», 2018- 202</w:t>
      </w:r>
      <w:r w:rsidR="001A5D23">
        <w:rPr>
          <w:rFonts w:ascii="Times New Roman" w:eastAsia="Times New Roman" w:hAnsi="Times New Roman" w:cs="Times New Roman"/>
          <w:sz w:val="28"/>
          <w:szCs w:val="28"/>
          <w:lang w:val="ru-RU"/>
        </w:rPr>
        <w:t>4</w:t>
      </w:r>
      <w:r w:rsidRPr="00AF19C5">
        <w:rPr>
          <w:rFonts w:ascii="Times New Roman" w:eastAsia="Times New Roman" w:hAnsi="Times New Roman" w:cs="Times New Roman"/>
          <w:sz w:val="28"/>
          <w:szCs w:val="28"/>
          <w:lang w:val="ru-RU"/>
        </w:rPr>
        <w:t>гг., Бюро национальной статистики Агентства по стратегическому планированию и реформам РК, Нур-Султан, 202</w:t>
      </w:r>
      <w:r w:rsidR="001A5D23">
        <w:rPr>
          <w:rFonts w:ascii="Times New Roman" w:eastAsia="Times New Roman" w:hAnsi="Times New Roman" w:cs="Times New Roman"/>
          <w:sz w:val="28"/>
          <w:szCs w:val="28"/>
          <w:lang w:val="ru-RU"/>
        </w:rPr>
        <w:t>5</w:t>
      </w:r>
      <w:r w:rsidRPr="00AF19C5">
        <w:rPr>
          <w:rFonts w:ascii="Times New Roman" w:eastAsia="Times New Roman" w:hAnsi="Times New Roman" w:cs="Times New Roman"/>
          <w:sz w:val="28"/>
          <w:szCs w:val="28"/>
          <w:lang w:val="ru-RU"/>
        </w:rPr>
        <w:t>г.</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IMD (2023). World Competitiveness Online. URL: https://worldcompetitiveness.imd.org/ (data accessed: 27.06.2023).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(2023a). ICT goods exports (% of total goods exports). URL: https://data.worldbank.org/indicator/TX.VAL.ICTG.ZS.UN?view=chart (data accessed: 27.06.2023).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(2023d). Logistics performance index: Ease of arranging competitively priced shipments (1=low to 5=high). URL: https://data.worldbank.org/indicator/LP.LPI.ITRN.XQ?view=chart (data accessed: 27.06.2023).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(2023e). Logistics performance index: Efficiency of customs clearance process (1=low to 5=high). URL: https://data.worldbank.org/indicator/LP.LPI.CUST.XQ?view=chart (data accessed: 27.06.2023).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(2023g). Logistics performance index: Quality of trade and transport-related infrastructure (1=low to 5=high). URL: https://data.worldbank.org/indicator/LP.LPI.INFR.XQ?view=chart (data accessed: 27.06.2023).</w:t>
      </w:r>
    </w:p>
    <w:p w:rsidR="00BC7926" w:rsidRPr="00AF19C5" w:rsidRDefault="00BC7926" w:rsidP="00BC7926">
      <w:pPr>
        <w:numPr>
          <w:ilvl w:val="0"/>
          <w:numId w:val="37"/>
        </w:numPr>
        <w:tabs>
          <w:tab w:val="num" w:pos="1134"/>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(2023c). Logistics performance index: Competence and quality of logistics services (1=low to 5=high). URL: https://data.worldbank.org/indicator/LP.LPI.LOGS.XQ?view=chart (data accessed: 27.06.2023).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(2023f). Logistics performance index: Frequency with which shipments reach consignee within scheduled or expected time (1=low to 5=high). URL: https://data.worldbank.org/indicator/LP.LPI.TIME.XQ?view=chart (data accessed: 27.06.2023).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World Bank (2023b). Logistics performance index: Ability to track and trace consignments (1=low to 5=high). URL: https://data.worldbank.org/indicator/LP.LPI.TRAC.XQ?view=chart (data accessed: 27.06.2023).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Салам, А. (2020). Интернет вещей для обеспечения экологической устойчивости и изменения климата. http://doi.org/10.1007/978-3-030-35291-2_2</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Попкова Е. Г., Серджи Б.С., (2020). Цифровая экономика для разработки политики, связанной с транспортом и логистикой. Полезные уроки России. Политика землепользования, 99, 105083. https://doi.org/10.1016/j.landusepol.2020.105083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Heinbach, C., Beinke, J., Kammler, F., &amp; Thomas, O. (2022). Data-driven forwarding: a typology of digital platforms for road freight transport management. </w:t>
      </w:r>
      <w:r w:rsidRPr="00AF19C5">
        <w:rPr>
          <w:rFonts w:ascii="Times New Roman" w:eastAsia="Times New Roman" w:hAnsi="Times New Roman" w:cs="Times New Roman"/>
          <w:sz w:val="28"/>
          <w:szCs w:val="28"/>
          <w:lang w:val="ru-RU"/>
        </w:rPr>
        <w:t>Electronic Markets, 32(2), 807-828. doi: 10.1007/s12525-022-00540-4</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Константинидис И. И др. Блокчейн для бизнес-приложений: систематический обзор литературы /И. Константинидис, Г. Сиаминос, К.Тимплалексис, П.Зервас, В. Перистерас, С. Декер// 21-я Международная конференция "Бизнес-информационные системы". - 2018.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lastRenderedPageBreak/>
        <w:t>Глессген, Э. Х. (2012) Парадигма цифрового двойника для будущих транспортных средств НАСА и ВВС США. На 53-й конференции AIAA/ASME/ASCE/AHS/ASC по структурам, структурной динамике и материалам, 20-й конференции AIAA/ASME/AHS по адаптивным структурам, 14-й конференции AIAA (стр. 18-18).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Уотсон, Х. Дж. (2014). Учебное пособие: Аналитика больших данных: концепции, технологии и приложения. Сообщения Ассоциации информационных систем, 34 (1), 65.</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Гаудензи Б., Конфенте И. и Руссо И. (2021). Качество логистических услуг и удовлетворенность клиентов в B2B-отношениях: подход к качественному сравнительному анализу. Журнал TQM, 33 (1), 125-140. https://doi.org/10.1108/TQM-04-2020-0088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Гош, Д. (2015) Большие данные в логистике и управлении цепочками поставок - шаг к переосмыслению. В 2015 году Международный симпозиум по передовым вычислениям и коммуникации (ISACC) 168-173.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Декостер, Р. Б. М. (2018) Автоматизированные и роботизированные склады: разработки и возможности для исследований. Логистика и транспорт, 2(38).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Африанто, И., Хумаиди, А. и Адриенди Последний инициал. (2020). Модель автономных беспилотных дорожных и воздушных транспортных средств-носителей для точного сельскохозяйственного транспорта 4.0: обзор литературы. Материаловедение и инженерия, 879 (1), 012019. https://doi.org/10.1088/1757-899X/879/1/012019</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Satybaldin A.A., Sadykov B.E., Moldabekova A.T.</w:t>
      </w:r>
      <w:r w:rsidR="006F60E7" w:rsidRPr="00AF19C5">
        <w:rPr>
          <w:rFonts w:ascii="Times New Roman" w:eastAsia="Times New Roman" w:hAnsi="Times New Roman" w:cs="Times New Roman"/>
          <w:sz w:val="28"/>
          <w:szCs w:val="28"/>
          <w:lang w:val="kk-KZ"/>
        </w:rPr>
        <w:t xml:space="preserve"> </w:t>
      </w:r>
      <w:r w:rsidRPr="00AF19C5">
        <w:rPr>
          <w:rFonts w:ascii="Times New Roman" w:eastAsia="Times New Roman" w:hAnsi="Times New Roman" w:cs="Times New Roman"/>
          <w:sz w:val="28"/>
          <w:szCs w:val="28"/>
        </w:rPr>
        <w:t>&amp;</w:t>
      </w:r>
      <w:r w:rsidR="006F60E7" w:rsidRPr="00AF19C5">
        <w:rPr>
          <w:rFonts w:ascii="Times New Roman" w:eastAsia="Times New Roman" w:hAnsi="Times New Roman" w:cs="Times New Roman"/>
          <w:sz w:val="28"/>
          <w:szCs w:val="28"/>
          <w:lang w:val="kk-KZ"/>
        </w:rPr>
        <w:t xml:space="preserve"> </w:t>
      </w:r>
      <w:r w:rsidRPr="00AF19C5">
        <w:rPr>
          <w:rFonts w:ascii="Times New Roman" w:eastAsia="Times New Roman" w:hAnsi="Times New Roman" w:cs="Times New Roman"/>
          <w:sz w:val="28"/>
          <w:szCs w:val="28"/>
        </w:rPr>
        <w:t>Akhmetova Z.B. (2022) Cluster Analysis of the Transport and Logistics Potential of the Regions of Kazakhstan. Economics: the strategy and practice, 17(4), 41-57. https://doi.org/10.51176/1997-9967-2022-4-41-57</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Sharma, R.K. (2023). Improving quality of predictive maintenance through machine learning algorithms in industry 4.0 environment. </w:t>
      </w:r>
      <w:r w:rsidRPr="00AF19C5">
        <w:rPr>
          <w:rFonts w:ascii="Times New Roman" w:eastAsia="Times New Roman" w:hAnsi="Times New Roman" w:cs="Times New Roman"/>
          <w:sz w:val="28"/>
          <w:szCs w:val="28"/>
          <w:lang w:val="ru-RU"/>
        </w:rPr>
        <w:t>Proceedings on Engineering Sciences, 5(1), 63-72. doi: 10.24874/PES05.01.006</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DHL Global. (2022). </w:t>
      </w:r>
      <w:r w:rsidR="006F60E7" w:rsidRPr="00AF19C5">
        <w:rPr>
          <w:rFonts w:ascii="Times New Roman" w:eastAsia="Times New Roman" w:hAnsi="Times New Roman" w:cs="Times New Roman"/>
          <w:sz w:val="28"/>
          <w:szCs w:val="28"/>
          <w:lang w:val="ru-RU"/>
        </w:rPr>
        <w:t xml:space="preserve">Беспилотные летательные аппараты </w:t>
      </w:r>
      <w:r w:rsidRPr="00AF19C5">
        <w:rPr>
          <w:rFonts w:ascii="Times New Roman" w:eastAsia="Times New Roman" w:hAnsi="Times New Roman" w:cs="Times New Roman"/>
          <w:sz w:val="28"/>
          <w:szCs w:val="28"/>
          <w:lang w:val="ru-RU"/>
        </w:rPr>
        <w:t>готовы к взлету? [Онлайн]. Доступно: https://www.dhl.com/global-en/home/insights-and-innovation/thought-leadership/trend-reports/unmanned-aerial-vehicles.html [Дата обращения: 28 ноября 2022 г.].</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Пантано Э., Припорас К. В., Деннис К. (2018). Новый подход к розничной торговле для успешной конкуренции в новом интеллектуальном сценарии. Международный журнал управления розничной торговлей и дистрибуцией, 46 (3), 264-282. https://doi.org/10.1108/IJRDM-04-2017-0080</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PwC. (n.d.). </w:t>
      </w:r>
      <w:r w:rsidRPr="00AF19C5">
        <w:rPr>
          <w:rFonts w:ascii="Times New Roman" w:eastAsia="Times New Roman" w:hAnsi="Times New Roman" w:cs="Times New Roman"/>
          <w:sz w:val="28"/>
          <w:szCs w:val="28"/>
          <w:lang w:val="ru-RU"/>
        </w:rPr>
        <w:t>Связанные</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и</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автономные</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экосистемы</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цепочек</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поставок</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в</w:t>
      </w:r>
      <w:r w:rsidRPr="00AF19C5">
        <w:rPr>
          <w:rFonts w:ascii="Times New Roman" w:eastAsia="Times New Roman" w:hAnsi="Times New Roman" w:cs="Times New Roman"/>
          <w:sz w:val="28"/>
          <w:szCs w:val="28"/>
        </w:rPr>
        <w:t xml:space="preserve"> 2025 </w:t>
      </w:r>
      <w:r w:rsidRPr="00AF19C5">
        <w:rPr>
          <w:rFonts w:ascii="Times New Roman" w:eastAsia="Times New Roman" w:hAnsi="Times New Roman" w:cs="Times New Roman"/>
          <w:sz w:val="28"/>
          <w:szCs w:val="28"/>
          <w:lang w:val="ru-RU"/>
        </w:rPr>
        <w:t>г</w:t>
      </w:r>
      <w:r w:rsidRPr="00AF19C5">
        <w:rPr>
          <w:rFonts w:ascii="Times New Roman" w:eastAsia="Times New Roman" w:hAnsi="Times New Roman" w:cs="Times New Roman"/>
          <w:sz w:val="28"/>
          <w:szCs w:val="28"/>
        </w:rPr>
        <w:t xml:space="preserve">. [Related and autonomous ecosystems of supply chains in 2025]. </w:t>
      </w:r>
      <w:r w:rsidRPr="00AF19C5">
        <w:rPr>
          <w:rFonts w:ascii="Times New Roman" w:eastAsia="Times New Roman" w:hAnsi="Times New Roman" w:cs="Times New Roman"/>
          <w:sz w:val="28"/>
          <w:szCs w:val="28"/>
          <w:lang w:val="ru-RU"/>
        </w:rPr>
        <w:t>Retrieved from https://www.pwc.ru/ru/publications</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Полухина Е., Мизанбекова С. Анализ транспортно-логистического комплекса Республики Казахстан. Scopus - информация о компании – Анализ транспортно-логистического комплекса Республики Казахстан | Введен в </w:t>
      </w:r>
      <w:r w:rsidRPr="00AF19C5">
        <w:rPr>
          <w:rFonts w:ascii="Times New Roman" w:eastAsia="Times New Roman" w:hAnsi="Times New Roman" w:cs="Times New Roman"/>
          <w:sz w:val="28"/>
          <w:szCs w:val="28"/>
          <w:lang w:val="ru-RU"/>
        </w:rPr>
        <w:lastRenderedPageBreak/>
        <w:t>систему в 2022 году. Восточноевропейский журнал корпоративных технологий. DOI 10.15587/1729-4061.2022.265232</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Нгуен Т., Ли З. Х. О. У., Шпиглер В., Иеромонах П., Лин Ю. (2018). Аналитика больших данных в управлении цепочками поставок: обзор современной литературы. Computers &amp; Operations Research, 98, 254-264.</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Чжоу и Ван, 2022). Чжоу, З. И Ван, Х. (2022). Разрушает ли технология экономики совместного использования сотрудников? Изучение влияния мобильных цифровых платформ подбора грузов на логистические фирмы, занимающиеся автомобильными перевозками. Управление производством и операциями, 31 (1), 117-137. https://doi.org/10.1111/poms.13491</w:t>
      </w:r>
    </w:p>
    <w:p w:rsidR="00AC5473" w:rsidRDefault="00BC7926" w:rsidP="00AC5473">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Carvalho, H.S., Pilastri, A., Matta, A., (...), Novais, R., &amp; Cortez, P. (2022). An Intelligent Decision Support System for Road Freight Transport. Lecture Notes in Computer Science (including subseries Lecture Notes in Artificial Intelligence and Lecture Notes in Bioinformatics), 13756 LNCS, 146-156. doi: 10.1007/978-3-031-21753-1_15</w:t>
      </w:r>
    </w:p>
    <w:p w:rsidR="00AC5473" w:rsidRPr="00AC5473" w:rsidRDefault="00AC5473" w:rsidP="00AC5473">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C5473">
        <w:rPr>
          <w:rFonts w:ascii="Times New Roman" w:eastAsia="Times New Roman" w:hAnsi="Times New Roman" w:cs="Times New Roman"/>
          <w:sz w:val="28"/>
          <w:szCs w:val="28"/>
        </w:rPr>
        <w:t xml:space="preserve">Tazhiyev R.O., Baimukhanbetova E. E., Sandykbayeva U.D. Enhancing truck freight management via digital transport and logistics ecosystems // </w:t>
      </w:r>
      <w:r w:rsidRPr="00AC5473">
        <w:rPr>
          <w:rFonts w:ascii="Times New Roman" w:eastAsia="Times New Roman" w:hAnsi="Times New Roman" w:cs="Times New Roman"/>
          <w:sz w:val="28"/>
          <w:szCs w:val="28"/>
          <w:lang w:val="ru-RU"/>
        </w:rPr>
        <w:t>М</w:t>
      </w:r>
      <w:r w:rsidRPr="00AC5473">
        <w:rPr>
          <w:rFonts w:ascii="Times New Roman" w:eastAsia="Times New Roman" w:hAnsi="Times New Roman" w:cs="Times New Roman"/>
          <w:sz w:val="28"/>
          <w:szCs w:val="28"/>
        </w:rPr>
        <w:t>.</w:t>
      </w:r>
      <w:r w:rsidRPr="00AC5473">
        <w:rPr>
          <w:rFonts w:ascii="Times New Roman" w:eastAsia="Times New Roman" w:hAnsi="Times New Roman" w:cs="Times New Roman"/>
          <w:sz w:val="28"/>
          <w:szCs w:val="28"/>
          <w:lang w:val="ru-RU"/>
        </w:rPr>
        <w:t>Тынышбаев</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атындағы</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Қазақ</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көлік</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және</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коммуникациялар</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академиясының</w:t>
      </w:r>
      <w:r w:rsidRPr="00AC5473">
        <w:rPr>
          <w:rFonts w:ascii="Times New Roman" w:eastAsia="Times New Roman" w:hAnsi="Times New Roman" w:cs="Times New Roman"/>
          <w:sz w:val="28"/>
          <w:szCs w:val="28"/>
        </w:rPr>
        <w:t xml:space="preserve"> </w:t>
      </w:r>
      <w:r w:rsidRPr="00AC5473">
        <w:rPr>
          <w:rFonts w:ascii="Times New Roman" w:eastAsia="Times New Roman" w:hAnsi="Times New Roman" w:cs="Times New Roman"/>
          <w:sz w:val="28"/>
          <w:szCs w:val="28"/>
          <w:lang w:val="ru-RU"/>
        </w:rPr>
        <w:t>хабаршысы</w:t>
      </w:r>
      <w:r w:rsidRPr="00AC5473">
        <w:rPr>
          <w:rFonts w:ascii="Times New Roman" w:eastAsia="Times New Roman" w:hAnsi="Times New Roman" w:cs="Times New Roman"/>
          <w:sz w:val="28"/>
          <w:szCs w:val="28"/>
        </w:rPr>
        <w:t xml:space="preserve">. – 2024.  – </w:t>
      </w:r>
      <w:r w:rsidRPr="00AC5473">
        <w:rPr>
          <w:rFonts w:ascii="Times New Roman" w:eastAsia="Times New Roman" w:hAnsi="Times New Roman" w:cs="Times New Roman"/>
          <w:sz w:val="28"/>
          <w:szCs w:val="28"/>
          <w:lang w:val="ru-RU"/>
        </w:rPr>
        <w:t>Т</w:t>
      </w:r>
      <w:r w:rsidRPr="00AC5473">
        <w:rPr>
          <w:rFonts w:ascii="Times New Roman" w:eastAsia="Times New Roman" w:hAnsi="Times New Roman" w:cs="Times New Roman"/>
          <w:sz w:val="28"/>
          <w:szCs w:val="28"/>
        </w:rPr>
        <w:t xml:space="preserve">. 132 – №. 3. – </w:t>
      </w:r>
      <w:r w:rsidRPr="00AC5473">
        <w:rPr>
          <w:rFonts w:ascii="Times New Roman" w:eastAsia="Times New Roman" w:hAnsi="Times New Roman" w:cs="Times New Roman"/>
          <w:sz w:val="28"/>
          <w:szCs w:val="28"/>
          <w:lang w:val="ru-RU"/>
        </w:rPr>
        <w:t>С</w:t>
      </w:r>
      <w:r w:rsidRPr="00AC5473">
        <w:rPr>
          <w:rFonts w:ascii="Times New Roman" w:eastAsia="Times New Roman" w:hAnsi="Times New Roman" w:cs="Times New Roman"/>
          <w:sz w:val="28"/>
          <w:szCs w:val="28"/>
        </w:rPr>
        <w:t>. 129–139.</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Миляев, А. А. Разработка модели управления инновационным развитием малого предприятия в сфере автомобильных грузоперевозок / А. А. Миляев. — </w:t>
      </w:r>
      <w:r w:rsidR="006F60E7" w:rsidRPr="00AF19C5">
        <w:rPr>
          <w:rFonts w:ascii="Times New Roman" w:eastAsia="Times New Roman" w:hAnsi="Times New Roman" w:cs="Times New Roman"/>
          <w:sz w:val="28"/>
          <w:szCs w:val="28"/>
          <w:lang w:val="ru-RU"/>
        </w:rPr>
        <w:t>Текст:</w:t>
      </w:r>
      <w:r w:rsidRPr="00AF19C5">
        <w:rPr>
          <w:rFonts w:ascii="Times New Roman" w:eastAsia="Times New Roman" w:hAnsi="Times New Roman" w:cs="Times New Roman"/>
          <w:sz w:val="28"/>
          <w:szCs w:val="28"/>
          <w:lang w:val="ru-RU"/>
        </w:rPr>
        <w:t xml:space="preserve"> непосредственный // Молодой ученый. — 2017. — № 9 (143). — С. 422-425. — URL: https://moluch.ru/archive/143/40181/</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Эльгазар и др., 2023; Эльгазар С. Х., Типи Н. И Нджоя Э. Т. (2023). Роль технологий в обеспечении устойчивого функционирования автомобильных грузовых перевозок: проблемы и возможности. Примеры международной бизнес-логистики на Ближнем Востоке, том (выпуск), 251-264. https://doi.org/10.4018/978-1-6684-4686-7.ch013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Lind, F., &amp; Melander, L. (2023). Networked business models for current and future road freight transport: taking a truck manufacturer’s perspective. </w:t>
      </w:r>
      <w:r w:rsidRPr="00AF19C5">
        <w:rPr>
          <w:rFonts w:ascii="Times New Roman" w:eastAsia="Times New Roman" w:hAnsi="Times New Roman" w:cs="Times New Roman"/>
          <w:sz w:val="28"/>
          <w:szCs w:val="28"/>
          <w:lang w:val="ru-RU"/>
        </w:rPr>
        <w:t>Technology Analysis and Strategic Management, 35(2), 167-178. doi: 10.1080/09537325.2021.1970738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Tang, Y.M., Chau, K.Y., Kuo, W.T., &amp; Liu, X.X. (2023). </w:t>
      </w:r>
      <w:r w:rsidRPr="00AF19C5">
        <w:rPr>
          <w:rFonts w:ascii="Times New Roman" w:eastAsia="Times New Roman" w:hAnsi="Times New Roman" w:cs="Times New Roman"/>
          <w:sz w:val="28"/>
          <w:szCs w:val="28"/>
        </w:rPr>
        <w:t xml:space="preserve">IoT-Based Information System on Cold-Chain Logistics Service Quality (ICCLSQ) Management in Logistics 4.0. </w:t>
      </w:r>
      <w:r w:rsidRPr="00AF19C5">
        <w:rPr>
          <w:rFonts w:ascii="Times New Roman" w:eastAsia="Times New Roman" w:hAnsi="Times New Roman" w:cs="Times New Roman"/>
          <w:sz w:val="28"/>
          <w:szCs w:val="28"/>
          <w:lang w:val="ru-RU"/>
        </w:rPr>
        <w:t>Information Systems Frontiers. doi: 10.1007/s10796-023-10393-7</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Balouei Jamkhaneh, H., Shahin, R., &amp; Tortorella, G.L. (2022). Analysis of Logistics 4.0 service quality and its sustainability enabler scenarios in emerging economy. </w:t>
      </w:r>
      <w:r w:rsidRPr="00AF19C5">
        <w:rPr>
          <w:rFonts w:ascii="Times New Roman" w:eastAsia="Times New Roman" w:hAnsi="Times New Roman" w:cs="Times New Roman"/>
          <w:sz w:val="28"/>
          <w:szCs w:val="28"/>
          <w:lang w:val="ru-RU"/>
        </w:rPr>
        <w:t>Cleaner Logistics and Supply Chain, 4, 100053. doi: 10.1016/j.clscn.2022.100053</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Pernestål, A., Engholm, A., Bemler, M., &amp; Gidofalvi, G. (2021). How will digitalization change road freight transport? </w:t>
      </w:r>
      <w:r w:rsidRPr="00AF19C5">
        <w:rPr>
          <w:rFonts w:ascii="Times New Roman" w:eastAsia="Times New Roman" w:hAnsi="Times New Roman" w:cs="Times New Roman"/>
          <w:sz w:val="28"/>
          <w:szCs w:val="28"/>
          <w:lang w:val="ru-RU"/>
        </w:rPr>
        <w:t>Scenarios tested in Sweden. Sustainability (Switzerland), 13(1), 304, 1-18. doi: 10.3390/su13010304</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Kadlubek, M. (2022). Relevance of modern technologies for sustainability-focused road freight transport service management in a competitive market. </w:t>
      </w:r>
      <w:r w:rsidRPr="00AF19C5">
        <w:rPr>
          <w:rFonts w:ascii="Times New Roman" w:eastAsia="Times New Roman" w:hAnsi="Times New Roman" w:cs="Times New Roman"/>
          <w:sz w:val="28"/>
          <w:szCs w:val="28"/>
          <w:lang w:val="ru-RU"/>
        </w:rPr>
        <w:t>Procedia Computer Science, 207, 2013-2022. doi: 10.1016/j.procs.2022.09.260</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lastRenderedPageBreak/>
        <w:t xml:space="preserve">Kadłubek, M., Thalassinos, E., Domagała, J., Grabowska, S., &amp; Saniuk, S. (2022). Intelligent Transportation System Applications and Logistics Resources for Logistics Customer Service in Road Freight Transport Enterprises. </w:t>
      </w:r>
      <w:r w:rsidRPr="00AF19C5">
        <w:rPr>
          <w:rFonts w:ascii="Times New Roman" w:eastAsia="Times New Roman" w:hAnsi="Times New Roman" w:cs="Times New Roman"/>
          <w:sz w:val="28"/>
          <w:szCs w:val="28"/>
          <w:lang w:val="ru-RU"/>
        </w:rPr>
        <w:t>Energies, 15(13), 4668. doi: 10.3390/en15134668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rPr>
        <w:t>Carvalho, H.S., Pilastri, A., Matta, A., (...), Novais, R., &amp; Cortez, P. (2022). An Intelligent Decision Support System for Road Freight Transport. Lecture Notes in Computer Science (including subseries Lecture Notes in Artificial Intelligence and Lecture Notes in Bioinformatics), 13756 LNCS, 146-156. doi: 10.1007/978-3-031-21753-1_15</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Cebeci, U. (2020). Selecting lean </w:t>
      </w:r>
      <w:r w:rsidR="00691DCA" w:rsidRPr="00AF19C5">
        <w:rPr>
          <w:rFonts w:ascii="Times New Roman" w:eastAsia="Times New Roman" w:hAnsi="Times New Roman" w:cs="Times New Roman"/>
          <w:sz w:val="28"/>
          <w:szCs w:val="28"/>
        </w:rPr>
        <w:t>six-sigma</w:t>
      </w:r>
      <w:r w:rsidRPr="00AF19C5">
        <w:rPr>
          <w:rFonts w:ascii="Times New Roman" w:eastAsia="Times New Roman" w:hAnsi="Times New Roman" w:cs="Times New Roman"/>
          <w:sz w:val="28"/>
          <w:szCs w:val="28"/>
        </w:rPr>
        <w:t xml:space="preserve"> manager by using type-2 fuzzy ahp with a real case application in a logistics firm. </w:t>
      </w:r>
      <w:r w:rsidRPr="00AF19C5">
        <w:rPr>
          <w:rFonts w:ascii="Times New Roman" w:eastAsia="Times New Roman" w:hAnsi="Times New Roman" w:cs="Times New Roman"/>
          <w:sz w:val="28"/>
          <w:szCs w:val="28"/>
          <w:lang w:val="ru-RU"/>
        </w:rPr>
        <w:t>Proceedings on Engineering Sciences, 2(3), 223-236. doi: 10.24874/PES02.03.002</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Giannini, M. (2019). Industry 4.0, evolution of logistics and application of the Knowledge Triangle: the centrality of professional skills and the Framelog project. </w:t>
      </w:r>
      <w:r w:rsidRPr="00AF19C5">
        <w:rPr>
          <w:rFonts w:ascii="Times New Roman" w:eastAsia="Times New Roman" w:hAnsi="Times New Roman" w:cs="Times New Roman"/>
          <w:sz w:val="28"/>
          <w:szCs w:val="28"/>
          <w:lang w:val="ru-RU"/>
        </w:rPr>
        <w:t>Sinergie, 37(3), 171-184. doi: 10.7433/s110.2019.08</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Iqbal, M.A., Su, J., &amp; Hasan, S. (2022). Skill and knowledge requirements of entry-level logistics professionals in the apparel industry of Bangladesh: an importance-expertise matrix analysis. </w:t>
      </w:r>
      <w:r w:rsidRPr="00AF19C5">
        <w:rPr>
          <w:rFonts w:ascii="Times New Roman" w:eastAsia="Times New Roman" w:hAnsi="Times New Roman" w:cs="Times New Roman"/>
          <w:sz w:val="28"/>
          <w:szCs w:val="28"/>
          <w:lang w:val="ru-RU"/>
        </w:rPr>
        <w:t>International Journal of Fashion Design, Technology and Education, 15(1), 45-56. doi: 10.1080/17543266.2021.1992514</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 xml:space="preserve">Romero López, R., Favela Herrera, M.K.I., Martínez Gómez, E.A., &amp; Parroquín Amaya, P.C. (2020). </w:t>
      </w:r>
      <w:r w:rsidRPr="00AF19C5">
        <w:rPr>
          <w:rFonts w:ascii="Times New Roman" w:eastAsia="Times New Roman" w:hAnsi="Times New Roman" w:cs="Times New Roman"/>
          <w:sz w:val="28"/>
          <w:szCs w:val="28"/>
        </w:rPr>
        <w:t xml:space="preserve">Knowledge and skills of a logistics manager required by the manufacturing industry of Ciudad Juárez. </w:t>
      </w:r>
      <w:r w:rsidRPr="00AF19C5">
        <w:rPr>
          <w:rFonts w:ascii="Times New Roman" w:eastAsia="Times New Roman" w:hAnsi="Times New Roman" w:cs="Times New Roman"/>
          <w:sz w:val="28"/>
          <w:szCs w:val="28"/>
          <w:lang w:val="ru-RU"/>
        </w:rPr>
        <w:t>Intelligent Systems Reference Library, 166, 109-127. doi: 10.1007/978-3-030-26488-8_6</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Ta, T.A., Mai, T., Bastin, F., &amp; L'Ecuyer, P. (2022). A Logistic Regression and Linear Programming Approach for Multi-Skill Staffing Optimization in Call Centers. </w:t>
      </w:r>
      <w:r w:rsidRPr="00AF19C5">
        <w:rPr>
          <w:rFonts w:ascii="Times New Roman" w:eastAsia="Times New Roman" w:hAnsi="Times New Roman" w:cs="Times New Roman"/>
          <w:sz w:val="28"/>
          <w:szCs w:val="28"/>
          <w:lang w:val="ru-RU"/>
        </w:rPr>
        <w:t>Proceedings - Winter Simulation Conference, 2022-December, 3087-3098. doi: 10.1109/WSC57314.2022.10015281</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Булатова Н.Н., Дудин В.С., Алексеев А.В. (2024) Формирование цифровой экосистемы региональной транспортно-логистической инфраструктуры. π-Economy, 17 (3), 68–80. DOI: https://doi.org/10.18721/JE.17305</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Министерство экономического развития Российской Федерации. Концепция государственного регулирования цифровых платформ и экосистем [Электронный ресурс]. – М., 2021. – Режим доступа: https://www.economy.gov.ru/material/departments/d31/koncepciya_gos_regulirovaniya_cifrovyh_platform_i_ekosistem/.</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Министерство транспорта Российской Федерации. Концепция государственного регулирования цифровых платформ и экосистем [Электронный ресурс]. – Режим доступа: https://mintrans.gov.ru/activities/297/367.</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lang w:val="ru-RU"/>
        </w:rPr>
        <w:t>Bluescreen.kz. В Казахстане началась цифровая трансформация логистики и транзита [Электронный ресурс]. – 15 мая 2025 г. – Режим доступа: https://bluescreen.kz/bluescreen-digital-kazakhstan-5/.</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rPr>
      </w:pPr>
      <w:r w:rsidRPr="00AF19C5">
        <w:rPr>
          <w:rFonts w:ascii="Times New Roman" w:eastAsia="Times New Roman" w:hAnsi="Times New Roman" w:cs="Times New Roman"/>
          <w:sz w:val="28"/>
          <w:szCs w:val="28"/>
          <w:lang w:val="ru-RU"/>
        </w:rPr>
        <w:t xml:space="preserve">Цифровые технологии в российских компаниях. </w:t>
      </w:r>
      <w:r w:rsidRPr="00AF19C5">
        <w:rPr>
          <w:rFonts w:ascii="Times New Roman" w:eastAsia="Times New Roman" w:hAnsi="Times New Roman" w:cs="Times New Roman"/>
          <w:sz w:val="28"/>
          <w:szCs w:val="28"/>
        </w:rPr>
        <w:t>[</w:t>
      </w:r>
      <w:r w:rsidRPr="00AF19C5">
        <w:rPr>
          <w:rFonts w:ascii="Times New Roman" w:eastAsia="Times New Roman" w:hAnsi="Times New Roman" w:cs="Times New Roman"/>
          <w:sz w:val="28"/>
          <w:szCs w:val="28"/>
          <w:lang w:val="ru-RU"/>
        </w:rPr>
        <w:t>Электронный</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ресурс</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Режим</w:t>
      </w:r>
      <w:r w:rsidRPr="00AF19C5">
        <w:rPr>
          <w:rFonts w:ascii="Times New Roman" w:eastAsia="Times New Roman" w:hAnsi="Times New Roman" w:cs="Times New Roman"/>
          <w:sz w:val="28"/>
          <w:szCs w:val="28"/>
        </w:rPr>
        <w:t xml:space="preserve"> </w:t>
      </w:r>
      <w:r w:rsidRPr="00AF19C5">
        <w:rPr>
          <w:rFonts w:ascii="Times New Roman" w:eastAsia="Times New Roman" w:hAnsi="Times New Roman" w:cs="Times New Roman"/>
          <w:sz w:val="28"/>
          <w:szCs w:val="28"/>
          <w:lang w:val="ru-RU"/>
        </w:rPr>
        <w:t>доступа</w:t>
      </w:r>
      <w:r w:rsidRPr="00AF19C5">
        <w:rPr>
          <w:rFonts w:ascii="Times New Roman" w:eastAsia="Times New Roman" w:hAnsi="Times New Roman" w:cs="Times New Roman"/>
          <w:sz w:val="28"/>
          <w:szCs w:val="28"/>
        </w:rPr>
        <w:t>: https://assets.kpmg/content/dam/kpmg/ru/pdf/2019/01/ ru-ru-digital-technologies-in-russian-companies.pdf</w:t>
      </w:r>
    </w:p>
    <w:p w:rsidR="00BC7926"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lastRenderedPageBreak/>
        <w:t xml:space="preserve">Nambisan, S. (2017). Digital Entrepreneurship: Toward a Digital Technology Perspective of Entrepreneurship. </w:t>
      </w:r>
      <w:r w:rsidRPr="00AF19C5">
        <w:rPr>
          <w:rFonts w:ascii="Times New Roman" w:eastAsia="Times New Roman" w:hAnsi="Times New Roman" w:cs="Times New Roman"/>
          <w:sz w:val="28"/>
          <w:szCs w:val="28"/>
          <w:lang w:val="ru-RU"/>
        </w:rPr>
        <w:t xml:space="preserve">Entrepreneurship Theory and Practice, 41(6). 1029–1055. https://doi.org/10.1111/etap.12254 </w:t>
      </w:r>
    </w:p>
    <w:p w:rsidR="00A163CC" w:rsidRPr="00AF19C5" w:rsidRDefault="00BC7926" w:rsidP="00BC7926">
      <w:pPr>
        <w:numPr>
          <w:ilvl w:val="0"/>
          <w:numId w:val="37"/>
        </w:numPr>
        <w:tabs>
          <w:tab w:val="num" w:pos="993"/>
          <w:tab w:val="left" w:pos="1276"/>
        </w:tabs>
        <w:spacing w:after="0" w:line="240" w:lineRule="auto"/>
        <w:ind w:left="0" w:firstLine="709"/>
        <w:jc w:val="both"/>
        <w:rPr>
          <w:rFonts w:ascii="Times New Roman" w:eastAsia="Times New Roman" w:hAnsi="Times New Roman" w:cs="Times New Roman"/>
          <w:sz w:val="28"/>
          <w:szCs w:val="28"/>
          <w:lang w:val="ru-RU"/>
        </w:rPr>
      </w:pPr>
      <w:r w:rsidRPr="00AF19C5">
        <w:rPr>
          <w:rFonts w:ascii="Times New Roman" w:eastAsia="Times New Roman" w:hAnsi="Times New Roman" w:cs="Times New Roman"/>
          <w:sz w:val="28"/>
          <w:szCs w:val="28"/>
        </w:rPr>
        <w:t xml:space="preserve">Prasad, A.K., &amp; Singh, D.R. (2020). Modified least cost method for solving transportation problem. </w:t>
      </w:r>
      <w:r w:rsidRPr="00AF19C5">
        <w:rPr>
          <w:rFonts w:ascii="Times New Roman" w:eastAsia="Times New Roman" w:hAnsi="Times New Roman" w:cs="Times New Roman"/>
          <w:sz w:val="28"/>
          <w:szCs w:val="28"/>
          <w:lang w:val="ru-RU"/>
        </w:rPr>
        <w:t>Proceedings on Engineering Sciences, 2(3), 269-280. doi: 10.24874/PES02.03.006</w:t>
      </w:r>
    </w:p>
    <w:p w:rsidR="00FC3221" w:rsidRPr="00AF19C5" w:rsidRDefault="00FC3221" w:rsidP="00447EBA">
      <w:pPr>
        <w:spacing w:after="0" w:line="240" w:lineRule="auto"/>
        <w:ind w:left="360"/>
        <w:jc w:val="both"/>
        <w:rPr>
          <w:rFonts w:ascii="Times New Roman" w:hAnsi="Times New Roman" w:cs="Times New Roman"/>
          <w:sz w:val="28"/>
          <w:szCs w:val="28"/>
        </w:rPr>
      </w:pPr>
    </w:p>
    <w:sectPr w:rsidR="00FC3221" w:rsidRPr="00AF19C5" w:rsidSect="001257A8">
      <w:headerReference w:type="default" r:id="rId23"/>
      <w:footerReference w:type="default" r:id="rId24"/>
      <w:pgSz w:w="11906" w:h="16838" w:code="9"/>
      <w:pgMar w:top="1134" w:right="567" w:bottom="1134" w:left="1701"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1CA" w:rsidRDefault="004711CA" w:rsidP="001257A8">
      <w:pPr>
        <w:spacing w:after="0" w:line="240" w:lineRule="auto"/>
      </w:pPr>
      <w:r>
        <w:separator/>
      </w:r>
    </w:p>
  </w:endnote>
  <w:endnote w:type="continuationSeparator" w:id="0">
    <w:p w:rsidR="004711CA" w:rsidRDefault="004711CA" w:rsidP="0012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864038"/>
      <w:docPartObj>
        <w:docPartGallery w:val="Page Numbers (Bottom of Page)"/>
        <w:docPartUnique/>
      </w:docPartObj>
    </w:sdtPr>
    <w:sdtEndPr>
      <w:rPr>
        <w:rFonts w:ascii="Times New Roman" w:hAnsi="Times New Roman" w:cs="Times New Roman"/>
        <w:sz w:val="24"/>
      </w:rPr>
    </w:sdtEndPr>
    <w:sdtContent>
      <w:p w:rsidR="00D7553A" w:rsidRPr="002F30AE" w:rsidRDefault="00D7553A" w:rsidP="001257A8">
        <w:pPr>
          <w:pStyle w:val="af1"/>
          <w:jc w:val="center"/>
          <w:rPr>
            <w:rFonts w:ascii="Times New Roman" w:hAnsi="Times New Roman" w:cs="Times New Roman"/>
            <w:sz w:val="24"/>
          </w:rPr>
        </w:pPr>
        <w:r w:rsidRPr="002F30AE">
          <w:rPr>
            <w:rFonts w:ascii="Times New Roman" w:hAnsi="Times New Roman" w:cs="Times New Roman"/>
            <w:sz w:val="24"/>
          </w:rPr>
          <w:fldChar w:fldCharType="begin"/>
        </w:r>
        <w:r w:rsidRPr="002F30AE">
          <w:rPr>
            <w:rFonts w:ascii="Times New Roman" w:hAnsi="Times New Roman" w:cs="Times New Roman"/>
            <w:sz w:val="24"/>
          </w:rPr>
          <w:instrText>PAGE   \* MERGEFORMAT</w:instrText>
        </w:r>
        <w:r w:rsidRPr="002F30AE">
          <w:rPr>
            <w:rFonts w:ascii="Times New Roman" w:hAnsi="Times New Roman" w:cs="Times New Roman"/>
            <w:sz w:val="24"/>
          </w:rPr>
          <w:fldChar w:fldCharType="separate"/>
        </w:r>
        <w:r w:rsidR="00FC7E99" w:rsidRPr="00FC7E99">
          <w:rPr>
            <w:rFonts w:ascii="Times New Roman" w:hAnsi="Times New Roman" w:cs="Times New Roman"/>
            <w:noProof/>
            <w:sz w:val="24"/>
            <w:lang w:val="ru-RU"/>
          </w:rPr>
          <w:t>2</w:t>
        </w:r>
        <w:r w:rsidRPr="002F30A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1CA" w:rsidRDefault="004711CA" w:rsidP="001257A8">
      <w:pPr>
        <w:spacing w:after="0" w:line="240" w:lineRule="auto"/>
      </w:pPr>
      <w:r>
        <w:separator/>
      </w:r>
    </w:p>
  </w:footnote>
  <w:footnote w:type="continuationSeparator" w:id="0">
    <w:p w:rsidR="004711CA" w:rsidRDefault="004711CA" w:rsidP="00125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53A" w:rsidRPr="001257A8" w:rsidRDefault="00D7553A" w:rsidP="001257A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3EE2"/>
    <w:multiLevelType w:val="hybridMultilevel"/>
    <w:tmpl w:val="53CE8092"/>
    <w:lvl w:ilvl="0" w:tplc="D61CB276">
      <w:start w:val="1"/>
      <w:numFmt w:val="bullet"/>
      <w:lvlText w:val=""/>
      <w:lvlJc w:val="left"/>
      <w:pPr>
        <w:tabs>
          <w:tab w:val="num" w:pos="720"/>
        </w:tabs>
        <w:ind w:left="720" w:hanging="360"/>
      </w:pPr>
      <w:rPr>
        <w:rFonts w:ascii="Symbol" w:hAnsi="Symbol" w:hint="default"/>
      </w:rPr>
    </w:lvl>
    <w:lvl w:ilvl="1" w:tplc="E06E99E4" w:tentative="1">
      <w:start w:val="1"/>
      <w:numFmt w:val="bullet"/>
      <w:lvlText w:val=""/>
      <w:lvlJc w:val="left"/>
      <w:pPr>
        <w:tabs>
          <w:tab w:val="num" w:pos="1440"/>
        </w:tabs>
        <w:ind w:left="1440" w:hanging="360"/>
      </w:pPr>
      <w:rPr>
        <w:rFonts w:ascii="Symbol" w:hAnsi="Symbol" w:hint="default"/>
      </w:rPr>
    </w:lvl>
    <w:lvl w:ilvl="2" w:tplc="5DD050BE" w:tentative="1">
      <w:start w:val="1"/>
      <w:numFmt w:val="bullet"/>
      <w:lvlText w:val=""/>
      <w:lvlJc w:val="left"/>
      <w:pPr>
        <w:tabs>
          <w:tab w:val="num" w:pos="2160"/>
        </w:tabs>
        <w:ind w:left="2160" w:hanging="360"/>
      </w:pPr>
      <w:rPr>
        <w:rFonts w:ascii="Symbol" w:hAnsi="Symbol" w:hint="default"/>
      </w:rPr>
    </w:lvl>
    <w:lvl w:ilvl="3" w:tplc="F48E7110" w:tentative="1">
      <w:start w:val="1"/>
      <w:numFmt w:val="bullet"/>
      <w:lvlText w:val=""/>
      <w:lvlJc w:val="left"/>
      <w:pPr>
        <w:tabs>
          <w:tab w:val="num" w:pos="2880"/>
        </w:tabs>
        <w:ind w:left="2880" w:hanging="360"/>
      </w:pPr>
      <w:rPr>
        <w:rFonts w:ascii="Symbol" w:hAnsi="Symbol" w:hint="default"/>
      </w:rPr>
    </w:lvl>
    <w:lvl w:ilvl="4" w:tplc="F5429A44" w:tentative="1">
      <w:start w:val="1"/>
      <w:numFmt w:val="bullet"/>
      <w:lvlText w:val=""/>
      <w:lvlJc w:val="left"/>
      <w:pPr>
        <w:tabs>
          <w:tab w:val="num" w:pos="3600"/>
        </w:tabs>
        <w:ind w:left="3600" w:hanging="360"/>
      </w:pPr>
      <w:rPr>
        <w:rFonts w:ascii="Symbol" w:hAnsi="Symbol" w:hint="default"/>
      </w:rPr>
    </w:lvl>
    <w:lvl w:ilvl="5" w:tplc="BE7C0A7A" w:tentative="1">
      <w:start w:val="1"/>
      <w:numFmt w:val="bullet"/>
      <w:lvlText w:val=""/>
      <w:lvlJc w:val="left"/>
      <w:pPr>
        <w:tabs>
          <w:tab w:val="num" w:pos="4320"/>
        </w:tabs>
        <w:ind w:left="4320" w:hanging="360"/>
      </w:pPr>
      <w:rPr>
        <w:rFonts w:ascii="Symbol" w:hAnsi="Symbol" w:hint="default"/>
      </w:rPr>
    </w:lvl>
    <w:lvl w:ilvl="6" w:tplc="6CB00554" w:tentative="1">
      <w:start w:val="1"/>
      <w:numFmt w:val="bullet"/>
      <w:lvlText w:val=""/>
      <w:lvlJc w:val="left"/>
      <w:pPr>
        <w:tabs>
          <w:tab w:val="num" w:pos="5040"/>
        </w:tabs>
        <w:ind w:left="5040" w:hanging="360"/>
      </w:pPr>
      <w:rPr>
        <w:rFonts w:ascii="Symbol" w:hAnsi="Symbol" w:hint="default"/>
      </w:rPr>
    </w:lvl>
    <w:lvl w:ilvl="7" w:tplc="C7408322" w:tentative="1">
      <w:start w:val="1"/>
      <w:numFmt w:val="bullet"/>
      <w:lvlText w:val=""/>
      <w:lvlJc w:val="left"/>
      <w:pPr>
        <w:tabs>
          <w:tab w:val="num" w:pos="5760"/>
        </w:tabs>
        <w:ind w:left="5760" w:hanging="360"/>
      </w:pPr>
      <w:rPr>
        <w:rFonts w:ascii="Symbol" w:hAnsi="Symbol" w:hint="default"/>
      </w:rPr>
    </w:lvl>
    <w:lvl w:ilvl="8" w:tplc="4F724E4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CF7CC5"/>
    <w:multiLevelType w:val="hybridMultilevel"/>
    <w:tmpl w:val="2D125CD0"/>
    <w:lvl w:ilvl="0" w:tplc="B68C9CD6">
      <w:start w:val="2025"/>
      <w:numFmt w:val="bullet"/>
      <w:lvlText w:val="-"/>
      <w:lvlJc w:val="left"/>
      <w:pPr>
        <w:ind w:left="720" w:hanging="360"/>
      </w:pPr>
      <w:rPr>
        <w:rFonts w:ascii="Times New Roman" w:eastAsia="Calibr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2459"/>
    <w:multiLevelType w:val="hybridMultilevel"/>
    <w:tmpl w:val="62164384"/>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639701E"/>
    <w:multiLevelType w:val="hybridMultilevel"/>
    <w:tmpl w:val="23AAAC1C"/>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73652ED"/>
    <w:multiLevelType w:val="hybridMultilevel"/>
    <w:tmpl w:val="0C660D66"/>
    <w:lvl w:ilvl="0" w:tplc="CA9AFF3C">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94C6C60"/>
    <w:multiLevelType w:val="hybridMultilevel"/>
    <w:tmpl w:val="F4FE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35A99"/>
    <w:multiLevelType w:val="hybridMultilevel"/>
    <w:tmpl w:val="BF6C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55DDA"/>
    <w:multiLevelType w:val="hybridMultilevel"/>
    <w:tmpl w:val="21E8275E"/>
    <w:lvl w:ilvl="0" w:tplc="84E82EBA">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D802889"/>
    <w:multiLevelType w:val="hybridMultilevel"/>
    <w:tmpl w:val="9BACA854"/>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12F747A"/>
    <w:multiLevelType w:val="hybridMultilevel"/>
    <w:tmpl w:val="EED4E14C"/>
    <w:lvl w:ilvl="0" w:tplc="A5F41636">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25F7DBD"/>
    <w:multiLevelType w:val="hybridMultilevel"/>
    <w:tmpl w:val="BBF09AE2"/>
    <w:lvl w:ilvl="0" w:tplc="C0260FD6">
      <w:start w:val="1"/>
      <w:numFmt w:val="decimal"/>
      <w:lvlText w:val="%1."/>
      <w:lvlJc w:val="left"/>
      <w:pPr>
        <w:ind w:left="2138" w:hanging="360"/>
      </w:pPr>
      <w:rPr>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3B8278F"/>
    <w:multiLevelType w:val="hybridMultilevel"/>
    <w:tmpl w:val="8D40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91F1B"/>
    <w:multiLevelType w:val="hybridMultilevel"/>
    <w:tmpl w:val="ECC84716"/>
    <w:lvl w:ilvl="0" w:tplc="A6AE0D16">
      <w:start w:val="1"/>
      <w:numFmt w:val="bullet"/>
      <w:lvlText w:val=""/>
      <w:lvlJc w:val="left"/>
      <w:pPr>
        <w:tabs>
          <w:tab w:val="num" w:pos="720"/>
        </w:tabs>
        <w:ind w:left="720" w:hanging="360"/>
      </w:pPr>
      <w:rPr>
        <w:rFonts w:ascii="Symbol" w:hAnsi="Symbol" w:hint="default"/>
      </w:rPr>
    </w:lvl>
    <w:lvl w:ilvl="1" w:tplc="4C5E1F7A" w:tentative="1">
      <w:start w:val="1"/>
      <w:numFmt w:val="bullet"/>
      <w:lvlText w:val=""/>
      <w:lvlJc w:val="left"/>
      <w:pPr>
        <w:tabs>
          <w:tab w:val="num" w:pos="1440"/>
        </w:tabs>
        <w:ind w:left="1440" w:hanging="360"/>
      </w:pPr>
      <w:rPr>
        <w:rFonts w:ascii="Symbol" w:hAnsi="Symbol" w:hint="default"/>
      </w:rPr>
    </w:lvl>
    <w:lvl w:ilvl="2" w:tplc="D05E1CBE" w:tentative="1">
      <w:start w:val="1"/>
      <w:numFmt w:val="bullet"/>
      <w:lvlText w:val=""/>
      <w:lvlJc w:val="left"/>
      <w:pPr>
        <w:tabs>
          <w:tab w:val="num" w:pos="2160"/>
        </w:tabs>
        <w:ind w:left="2160" w:hanging="360"/>
      </w:pPr>
      <w:rPr>
        <w:rFonts w:ascii="Symbol" w:hAnsi="Symbol" w:hint="default"/>
      </w:rPr>
    </w:lvl>
    <w:lvl w:ilvl="3" w:tplc="2E3405D4" w:tentative="1">
      <w:start w:val="1"/>
      <w:numFmt w:val="bullet"/>
      <w:lvlText w:val=""/>
      <w:lvlJc w:val="left"/>
      <w:pPr>
        <w:tabs>
          <w:tab w:val="num" w:pos="2880"/>
        </w:tabs>
        <w:ind w:left="2880" w:hanging="360"/>
      </w:pPr>
      <w:rPr>
        <w:rFonts w:ascii="Symbol" w:hAnsi="Symbol" w:hint="default"/>
      </w:rPr>
    </w:lvl>
    <w:lvl w:ilvl="4" w:tplc="D42E94C6" w:tentative="1">
      <w:start w:val="1"/>
      <w:numFmt w:val="bullet"/>
      <w:lvlText w:val=""/>
      <w:lvlJc w:val="left"/>
      <w:pPr>
        <w:tabs>
          <w:tab w:val="num" w:pos="3600"/>
        </w:tabs>
        <w:ind w:left="3600" w:hanging="360"/>
      </w:pPr>
      <w:rPr>
        <w:rFonts w:ascii="Symbol" w:hAnsi="Symbol" w:hint="default"/>
      </w:rPr>
    </w:lvl>
    <w:lvl w:ilvl="5" w:tplc="F15E2C14" w:tentative="1">
      <w:start w:val="1"/>
      <w:numFmt w:val="bullet"/>
      <w:lvlText w:val=""/>
      <w:lvlJc w:val="left"/>
      <w:pPr>
        <w:tabs>
          <w:tab w:val="num" w:pos="4320"/>
        </w:tabs>
        <w:ind w:left="4320" w:hanging="360"/>
      </w:pPr>
      <w:rPr>
        <w:rFonts w:ascii="Symbol" w:hAnsi="Symbol" w:hint="default"/>
      </w:rPr>
    </w:lvl>
    <w:lvl w:ilvl="6" w:tplc="5F86333C" w:tentative="1">
      <w:start w:val="1"/>
      <w:numFmt w:val="bullet"/>
      <w:lvlText w:val=""/>
      <w:lvlJc w:val="left"/>
      <w:pPr>
        <w:tabs>
          <w:tab w:val="num" w:pos="5040"/>
        </w:tabs>
        <w:ind w:left="5040" w:hanging="360"/>
      </w:pPr>
      <w:rPr>
        <w:rFonts w:ascii="Symbol" w:hAnsi="Symbol" w:hint="default"/>
      </w:rPr>
    </w:lvl>
    <w:lvl w:ilvl="7" w:tplc="D99A6D72" w:tentative="1">
      <w:start w:val="1"/>
      <w:numFmt w:val="bullet"/>
      <w:lvlText w:val=""/>
      <w:lvlJc w:val="left"/>
      <w:pPr>
        <w:tabs>
          <w:tab w:val="num" w:pos="5760"/>
        </w:tabs>
        <w:ind w:left="5760" w:hanging="360"/>
      </w:pPr>
      <w:rPr>
        <w:rFonts w:ascii="Symbol" w:hAnsi="Symbol" w:hint="default"/>
      </w:rPr>
    </w:lvl>
    <w:lvl w:ilvl="8" w:tplc="1944B0A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6101F0E"/>
    <w:multiLevelType w:val="hybridMultilevel"/>
    <w:tmpl w:val="6694936E"/>
    <w:lvl w:ilvl="0" w:tplc="CA9AFF3C">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87E4734"/>
    <w:multiLevelType w:val="hybridMultilevel"/>
    <w:tmpl w:val="8D48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414FD"/>
    <w:multiLevelType w:val="hybridMultilevel"/>
    <w:tmpl w:val="CD3612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1A321E47"/>
    <w:multiLevelType w:val="hybridMultilevel"/>
    <w:tmpl w:val="16063F00"/>
    <w:lvl w:ilvl="0" w:tplc="3CACE1B2">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ACB2011"/>
    <w:multiLevelType w:val="hybridMultilevel"/>
    <w:tmpl w:val="6A6C1F86"/>
    <w:lvl w:ilvl="0" w:tplc="DF8C9E2A">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D0D23B2"/>
    <w:multiLevelType w:val="hybridMultilevel"/>
    <w:tmpl w:val="37505BAC"/>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5320C8"/>
    <w:multiLevelType w:val="hybridMultilevel"/>
    <w:tmpl w:val="9AEA7298"/>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1D951871"/>
    <w:multiLevelType w:val="hybridMultilevel"/>
    <w:tmpl w:val="E8023C5E"/>
    <w:lvl w:ilvl="0" w:tplc="655CD60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B67557"/>
    <w:multiLevelType w:val="hybridMultilevel"/>
    <w:tmpl w:val="C3B6A45C"/>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734CE4"/>
    <w:multiLevelType w:val="hybridMultilevel"/>
    <w:tmpl w:val="23B6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E34A58"/>
    <w:multiLevelType w:val="hybridMultilevel"/>
    <w:tmpl w:val="D1DA0E3E"/>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D2865"/>
    <w:multiLevelType w:val="hybridMultilevel"/>
    <w:tmpl w:val="C82A70C8"/>
    <w:lvl w:ilvl="0" w:tplc="386854FC">
      <w:start w:val="2025"/>
      <w:numFmt w:val="bullet"/>
      <w:lvlText w:val="-"/>
      <w:lvlJc w:val="left"/>
      <w:pPr>
        <w:ind w:left="720" w:hanging="360"/>
      </w:pPr>
      <w:rPr>
        <w:rFonts w:ascii="Times New Roman" w:eastAsia="Calibri" w:hAnsi="Times New Roman"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472259"/>
    <w:multiLevelType w:val="hybridMultilevel"/>
    <w:tmpl w:val="C068FAE0"/>
    <w:lvl w:ilvl="0" w:tplc="71762FF4">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6" w15:restartNumberingAfterBreak="0">
    <w:nsid w:val="267B0164"/>
    <w:multiLevelType w:val="hybridMultilevel"/>
    <w:tmpl w:val="EBEC84CA"/>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274C52D3"/>
    <w:multiLevelType w:val="hybridMultilevel"/>
    <w:tmpl w:val="47F86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7A2F12"/>
    <w:multiLevelType w:val="hybridMultilevel"/>
    <w:tmpl w:val="04767F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27830D20"/>
    <w:multiLevelType w:val="hybridMultilevel"/>
    <w:tmpl w:val="742AE11E"/>
    <w:lvl w:ilvl="0" w:tplc="BB64717C">
      <w:start w:val="1"/>
      <w:numFmt w:val="decimal"/>
      <w:lvlText w:val="%1."/>
      <w:lvlJc w:val="left"/>
      <w:pPr>
        <w:ind w:left="1093" w:hanging="384"/>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27895FE4"/>
    <w:multiLevelType w:val="hybridMultilevel"/>
    <w:tmpl w:val="030ADEC6"/>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278E3355"/>
    <w:multiLevelType w:val="hybridMultilevel"/>
    <w:tmpl w:val="728033B4"/>
    <w:lvl w:ilvl="0" w:tplc="59A205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2BEA6C74"/>
    <w:multiLevelType w:val="hybridMultilevel"/>
    <w:tmpl w:val="4E6A8802"/>
    <w:lvl w:ilvl="0" w:tplc="326806DA">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2CC3633F"/>
    <w:multiLevelType w:val="hybridMultilevel"/>
    <w:tmpl w:val="48182BDC"/>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2D750FBA"/>
    <w:multiLevelType w:val="hybridMultilevel"/>
    <w:tmpl w:val="A69C5B46"/>
    <w:lvl w:ilvl="0" w:tplc="AACE523C">
      <w:start w:val="1"/>
      <w:numFmt w:val="decimal"/>
      <w:lvlText w:val="%1."/>
      <w:lvlJc w:val="left"/>
      <w:pPr>
        <w:ind w:left="2138" w:hanging="360"/>
      </w:pPr>
      <w:rPr>
        <w:rFonts w:hint="default"/>
        <w:i/>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15:restartNumberingAfterBreak="0">
    <w:nsid w:val="2F2F5309"/>
    <w:multiLevelType w:val="hybridMultilevel"/>
    <w:tmpl w:val="73E81E08"/>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2F40746F"/>
    <w:multiLevelType w:val="hybridMultilevel"/>
    <w:tmpl w:val="EFB468D4"/>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31FA770C"/>
    <w:multiLevelType w:val="hybridMultilevel"/>
    <w:tmpl w:val="C15C7C82"/>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33591D88"/>
    <w:multiLevelType w:val="hybridMultilevel"/>
    <w:tmpl w:val="4868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427958"/>
    <w:multiLevelType w:val="hybridMultilevel"/>
    <w:tmpl w:val="F8321CB6"/>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C648A5"/>
    <w:multiLevelType w:val="multilevel"/>
    <w:tmpl w:val="6C649164"/>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41" w15:restartNumberingAfterBreak="0">
    <w:nsid w:val="37CB362F"/>
    <w:multiLevelType w:val="hybridMultilevel"/>
    <w:tmpl w:val="CA7234E8"/>
    <w:lvl w:ilvl="0" w:tplc="04090011">
      <w:start w:val="1"/>
      <w:numFmt w:val="decimal"/>
      <w:lvlText w:val="%1)"/>
      <w:lvlJc w:val="left"/>
      <w:pPr>
        <w:ind w:left="1429" w:hanging="360"/>
      </w:pPr>
    </w:lvl>
    <w:lvl w:ilvl="1" w:tplc="EEC227BA">
      <w:start w:val="1"/>
      <w:numFmt w:val="decimal"/>
      <w:lvlText w:val="%2."/>
      <w:lvlJc w:val="left"/>
      <w:pPr>
        <w:ind w:left="1442" w:hanging="732"/>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38815B82"/>
    <w:multiLevelType w:val="hybridMultilevel"/>
    <w:tmpl w:val="B5563020"/>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397213F2"/>
    <w:multiLevelType w:val="hybridMultilevel"/>
    <w:tmpl w:val="C2C82FD2"/>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39B16D1E"/>
    <w:multiLevelType w:val="hybridMultilevel"/>
    <w:tmpl w:val="CCD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D14ECB"/>
    <w:multiLevelType w:val="hybridMultilevel"/>
    <w:tmpl w:val="16F64E52"/>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3A6F67A4"/>
    <w:multiLevelType w:val="multilevel"/>
    <w:tmpl w:val="A4AA8EC0"/>
    <w:lvl w:ilvl="0">
      <w:start w:val="1"/>
      <w:numFmt w:val="decimal"/>
      <w:lvlText w:val="%1."/>
      <w:lvlJc w:val="left"/>
      <w:pPr>
        <w:ind w:left="1177" w:hanging="468"/>
      </w:pPr>
      <w:rPr>
        <w:rFonts w:hint="default"/>
        <w:i/>
      </w:rPr>
    </w:lvl>
    <w:lvl w:ilvl="1">
      <w:start w:val="1"/>
      <w:numFmt w:val="decimal"/>
      <w:isLgl/>
      <w:lvlText w:val="%1.%2"/>
      <w:lvlJc w:val="left"/>
      <w:pPr>
        <w:ind w:left="1441" w:hanging="732"/>
      </w:pPr>
      <w:rPr>
        <w:rFonts w:hint="default"/>
      </w:rPr>
    </w:lvl>
    <w:lvl w:ilvl="2">
      <w:start w:val="1"/>
      <w:numFmt w:val="decimal"/>
      <w:isLgl/>
      <w:lvlText w:val="%1.%2.%3"/>
      <w:lvlJc w:val="left"/>
      <w:pPr>
        <w:ind w:left="1441" w:hanging="732"/>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3DE369E4"/>
    <w:multiLevelType w:val="hybridMultilevel"/>
    <w:tmpl w:val="418E3A0E"/>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3F44639A"/>
    <w:multiLevelType w:val="hybridMultilevel"/>
    <w:tmpl w:val="DD4409CC"/>
    <w:lvl w:ilvl="0" w:tplc="30A6A4DC">
      <w:start w:val="1"/>
      <w:numFmt w:val="decimal"/>
      <w:lvlText w:val="%1."/>
      <w:lvlJc w:val="left"/>
      <w:pPr>
        <w:ind w:left="2138" w:hanging="360"/>
      </w:pPr>
      <w:rPr>
        <w:rFonts w:hint="default"/>
        <w:i/>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404601D8"/>
    <w:multiLevelType w:val="hybridMultilevel"/>
    <w:tmpl w:val="FA008052"/>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40F948FC"/>
    <w:multiLevelType w:val="hybridMultilevel"/>
    <w:tmpl w:val="4CE4156E"/>
    <w:lvl w:ilvl="0" w:tplc="5E5436BE">
      <w:numFmt w:val="bullet"/>
      <w:lvlText w:val="–"/>
      <w:lvlJc w:val="left"/>
      <w:pPr>
        <w:ind w:left="1279" w:hanging="286"/>
      </w:pPr>
      <w:rPr>
        <w:rFonts w:hint="default"/>
        <w:w w:val="100"/>
        <w:lang w:val="kk-KZ" w:eastAsia="en-US" w:bidi="ar-SA"/>
      </w:rPr>
    </w:lvl>
    <w:lvl w:ilvl="1" w:tplc="9F36641C">
      <w:numFmt w:val="bullet"/>
      <w:lvlText w:val="•"/>
      <w:lvlJc w:val="left"/>
      <w:pPr>
        <w:ind w:left="1076" w:hanging="286"/>
      </w:pPr>
      <w:rPr>
        <w:rFonts w:hint="default"/>
        <w:lang w:val="kk-KZ" w:eastAsia="en-US" w:bidi="ar-SA"/>
      </w:rPr>
    </w:lvl>
    <w:lvl w:ilvl="2" w:tplc="223CCAE4">
      <w:numFmt w:val="bullet"/>
      <w:lvlText w:val="•"/>
      <w:lvlJc w:val="left"/>
      <w:pPr>
        <w:ind w:left="2052" w:hanging="286"/>
      </w:pPr>
      <w:rPr>
        <w:rFonts w:hint="default"/>
        <w:lang w:val="kk-KZ" w:eastAsia="en-US" w:bidi="ar-SA"/>
      </w:rPr>
    </w:lvl>
    <w:lvl w:ilvl="3" w:tplc="419420F6">
      <w:numFmt w:val="bullet"/>
      <w:lvlText w:val="•"/>
      <w:lvlJc w:val="left"/>
      <w:pPr>
        <w:ind w:left="3029" w:hanging="286"/>
      </w:pPr>
      <w:rPr>
        <w:rFonts w:hint="default"/>
        <w:lang w:val="kk-KZ" w:eastAsia="en-US" w:bidi="ar-SA"/>
      </w:rPr>
    </w:lvl>
    <w:lvl w:ilvl="4" w:tplc="F8F224A0">
      <w:numFmt w:val="bullet"/>
      <w:lvlText w:val="•"/>
      <w:lvlJc w:val="left"/>
      <w:pPr>
        <w:ind w:left="4005" w:hanging="286"/>
      </w:pPr>
      <w:rPr>
        <w:rFonts w:hint="default"/>
        <w:lang w:val="kk-KZ" w:eastAsia="en-US" w:bidi="ar-SA"/>
      </w:rPr>
    </w:lvl>
    <w:lvl w:ilvl="5" w:tplc="8A4C0918">
      <w:numFmt w:val="bullet"/>
      <w:lvlText w:val="•"/>
      <w:lvlJc w:val="left"/>
      <w:pPr>
        <w:ind w:left="4982" w:hanging="286"/>
      </w:pPr>
      <w:rPr>
        <w:rFonts w:hint="default"/>
        <w:lang w:val="kk-KZ" w:eastAsia="en-US" w:bidi="ar-SA"/>
      </w:rPr>
    </w:lvl>
    <w:lvl w:ilvl="6" w:tplc="5A668AA4">
      <w:numFmt w:val="bullet"/>
      <w:lvlText w:val="•"/>
      <w:lvlJc w:val="left"/>
      <w:pPr>
        <w:ind w:left="5958" w:hanging="286"/>
      </w:pPr>
      <w:rPr>
        <w:rFonts w:hint="default"/>
        <w:lang w:val="kk-KZ" w:eastAsia="en-US" w:bidi="ar-SA"/>
      </w:rPr>
    </w:lvl>
    <w:lvl w:ilvl="7" w:tplc="485C68EE">
      <w:numFmt w:val="bullet"/>
      <w:lvlText w:val="•"/>
      <w:lvlJc w:val="left"/>
      <w:pPr>
        <w:ind w:left="6935" w:hanging="286"/>
      </w:pPr>
      <w:rPr>
        <w:rFonts w:hint="default"/>
        <w:lang w:val="kk-KZ" w:eastAsia="en-US" w:bidi="ar-SA"/>
      </w:rPr>
    </w:lvl>
    <w:lvl w:ilvl="8" w:tplc="DB1E95EA">
      <w:numFmt w:val="bullet"/>
      <w:lvlText w:val="•"/>
      <w:lvlJc w:val="left"/>
      <w:pPr>
        <w:ind w:left="7911" w:hanging="286"/>
      </w:pPr>
      <w:rPr>
        <w:rFonts w:hint="default"/>
        <w:lang w:val="kk-KZ" w:eastAsia="en-US" w:bidi="ar-SA"/>
      </w:rPr>
    </w:lvl>
  </w:abstractNum>
  <w:abstractNum w:abstractNumId="51" w15:restartNumberingAfterBreak="0">
    <w:nsid w:val="41466129"/>
    <w:multiLevelType w:val="hybridMultilevel"/>
    <w:tmpl w:val="4AAC3BDE"/>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EE6E5C"/>
    <w:multiLevelType w:val="hybridMultilevel"/>
    <w:tmpl w:val="2DBABDFC"/>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15:restartNumberingAfterBreak="0">
    <w:nsid w:val="43363B71"/>
    <w:multiLevelType w:val="hybridMultilevel"/>
    <w:tmpl w:val="209EB8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45A16C11"/>
    <w:multiLevelType w:val="hybridMultilevel"/>
    <w:tmpl w:val="18D4D000"/>
    <w:lvl w:ilvl="0" w:tplc="71762F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974B71"/>
    <w:multiLevelType w:val="hybridMultilevel"/>
    <w:tmpl w:val="06D6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1A614C"/>
    <w:multiLevelType w:val="hybridMultilevel"/>
    <w:tmpl w:val="F9FE09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15:restartNumberingAfterBreak="0">
    <w:nsid w:val="492E37EF"/>
    <w:multiLevelType w:val="hybridMultilevel"/>
    <w:tmpl w:val="35FE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BA255A"/>
    <w:multiLevelType w:val="hybridMultilevel"/>
    <w:tmpl w:val="362EEA94"/>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7B0388"/>
    <w:multiLevelType w:val="hybridMultilevel"/>
    <w:tmpl w:val="53CE790A"/>
    <w:lvl w:ilvl="0" w:tplc="71762FF4">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0" w15:restartNumberingAfterBreak="0">
    <w:nsid w:val="4D50297B"/>
    <w:multiLevelType w:val="hybridMultilevel"/>
    <w:tmpl w:val="3D1A70DE"/>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1" w15:restartNumberingAfterBreak="0">
    <w:nsid w:val="4E777D08"/>
    <w:multiLevelType w:val="hybridMultilevel"/>
    <w:tmpl w:val="EF5ADE12"/>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4F5C4D07"/>
    <w:multiLevelType w:val="hybridMultilevel"/>
    <w:tmpl w:val="8C4001D8"/>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15:restartNumberingAfterBreak="0">
    <w:nsid w:val="51840620"/>
    <w:multiLevelType w:val="hybridMultilevel"/>
    <w:tmpl w:val="499C7986"/>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195714"/>
    <w:multiLevelType w:val="hybridMultilevel"/>
    <w:tmpl w:val="BDB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9968A3"/>
    <w:multiLevelType w:val="hybridMultilevel"/>
    <w:tmpl w:val="FCDA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8B0397"/>
    <w:multiLevelType w:val="hybridMultilevel"/>
    <w:tmpl w:val="7B4C8B50"/>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5AF82391"/>
    <w:multiLevelType w:val="hybridMultilevel"/>
    <w:tmpl w:val="72D02320"/>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5C376943"/>
    <w:multiLevelType w:val="hybridMultilevel"/>
    <w:tmpl w:val="0B2E474A"/>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9" w15:restartNumberingAfterBreak="0">
    <w:nsid w:val="5CB71FD4"/>
    <w:multiLevelType w:val="hybridMultilevel"/>
    <w:tmpl w:val="6E68120C"/>
    <w:lvl w:ilvl="0" w:tplc="B6EE5286">
      <w:start w:val="1"/>
      <w:numFmt w:val="bullet"/>
      <w:lvlText w:val=""/>
      <w:lvlJc w:val="left"/>
      <w:pPr>
        <w:tabs>
          <w:tab w:val="num" w:pos="720"/>
        </w:tabs>
        <w:ind w:left="720" w:hanging="360"/>
      </w:pPr>
      <w:rPr>
        <w:rFonts w:ascii="Symbol" w:hAnsi="Symbol" w:hint="default"/>
      </w:rPr>
    </w:lvl>
    <w:lvl w:ilvl="1" w:tplc="71E0175E" w:tentative="1">
      <w:start w:val="1"/>
      <w:numFmt w:val="bullet"/>
      <w:lvlText w:val=""/>
      <w:lvlJc w:val="left"/>
      <w:pPr>
        <w:tabs>
          <w:tab w:val="num" w:pos="1440"/>
        </w:tabs>
        <w:ind w:left="1440" w:hanging="360"/>
      </w:pPr>
      <w:rPr>
        <w:rFonts w:ascii="Symbol" w:hAnsi="Symbol" w:hint="default"/>
      </w:rPr>
    </w:lvl>
    <w:lvl w:ilvl="2" w:tplc="EC202E3C" w:tentative="1">
      <w:start w:val="1"/>
      <w:numFmt w:val="bullet"/>
      <w:lvlText w:val=""/>
      <w:lvlJc w:val="left"/>
      <w:pPr>
        <w:tabs>
          <w:tab w:val="num" w:pos="2160"/>
        </w:tabs>
        <w:ind w:left="2160" w:hanging="360"/>
      </w:pPr>
      <w:rPr>
        <w:rFonts w:ascii="Symbol" w:hAnsi="Symbol" w:hint="default"/>
      </w:rPr>
    </w:lvl>
    <w:lvl w:ilvl="3" w:tplc="F9CA55EE" w:tentative="1">
      <w:start w:val="1"/>
      <w:numFmt w:val="bullet"/>
      <w:lvlText w:val=""/>
      <w:lvlJc w:val="left"/>
      <w:pPr>
        <w:tabs>
          <w:tab w:val="num" w:pos="2880"/>
        </w:tabs>
        <w:ind w:left="2880" w:hanging="360"/>
      </w:pPr>
      <w:rPr>
        <w:rFonts w:ascii="Symbol" w:hAnsi="Symbol" w:hint="default"/>
      </w:rPr>
    </w:lvl>
    <w:lvl w:ilvl="4" w:tplc="F3E89272" w:tentative="1">
      <w:start w:val="1"/>
      <w:numFmt w:val="bullet"/>
      <w:lvlText w:val=""/>
      <w:lvlJc w:val="left"/>
      <w:pPr>
        <w:tabs>
          <w:tab w:val="num" w:pos="3600"/>
        </w:tabs>
        <w:ind w:left="3600" w:hanging="360"/>
      </w:pPr>
      <w:rPr>
        <w:rFonts w:ascii="Symbol" w:hAnsi="Symbol" w:hint="default"/>
      </w:rPr>
    </w:lvl>
    <w:lvl w:ilvl="5" w:tplc="A058DC94" w:tentative="1">
      <w:start w:val="1"/>
      <w:numFmt w:val="bullet"/>
      <w:lvlText w:val=""/>
      <w:lvlJc w:val="left"/>
      <w:pPr>
        <w:tabs>
          <w:tab w:val="num" w:pos="4320"/>
        </w:tabs>
        <w:ind w:left="4320" w:hanging="360"/>
      </w:pPr>
      <w:rPr>
        <w:rFonts w:ascii="Symbol" w:hAnsi="Symbol" w:hint="default"/>
      </w:rPr>
    </w:lvl>
    <w:lvl w:ilvl="6" w:tplc="A2FE8D70" w:tentative="1">
      <w:start w:val="1"/>
      <w:numFmt w:val="bullet"/>
      <w:lvlText w:val=""/>
      <w:lvlJc w:val="left"/>
      <w:pPr>
        <w:tabs>
          <w:tab w:val="num" w:pos="5040"/>
        </w:tabs>
        <w:ind w:left="5040" w:hanging="360"/>
      </w:pPr>
      <w:rPr>
        <w:rFonts w:ascii="Symbol" w:hAnsi="Symbol" w:hint="default"/>
      </w:rPr>
    </w:lvl>
    <w:lvl w:ilvl="7" w:tplc="9D040D92" w:tentative="1">
      <w:start w:val="1"/>
      <w:numFmt w:val="bullet"/>
      <w:lvlText w:val=""/>
      <w:lvlJc w:val="left"/>
      <w:pPr>
        <w:tabs>
          <w:tab w:val="num" w:pos="5760"/>
        </w:tabs>
        <w:ind w:left="5760" w:hanging="360"/>
      </w:pPr>
      <w:rPr>
        <w:rFonts w:ascii="Symbol" w:hAnsi="Symbol" w:hint="default"/>
      </w:rPr>
    </w:lvl>
    <w:lvl w:ilvl="8" w:tplc="FC2A5B7A"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5D4855CF"/>
    <w:multiLevelType w:val="hybridMultilevel"/>
    <w:tmpl w:val="71AAF436"/>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15:restartNumberingAfterBreak="0">
    <w:nsid w:val="5E5E0B7B"/>
    <w:multiLevelType w:val="hybridMultilevel"/>
    <w:tmpl w:val="6430E440"/>
    <w:lvl w:ilvl="0" w:tplc="ECCE1DF2">
      <w:start w:val="1"/>
      <w:numFmt w:val="bullet"/>
      <w:lvlText w:val=""/>
      <w:lvlJc w:val="left"/>
      <w:pPr>
        <w:tabs>
          <w:tab w:val="num" w:pos="720"/>
        </w:tabs>
        <w:ind w:left="720" w:hanging="360"/>
      </w:pPr>
      <w:rPr>
        <w:rFonts w:ascii="Symbol" w:hAnsi="Symbol" w:hint="default"/>
      </w:rPr>
    </w:lvl>
    <w:lvl w:ilvl="1" w:tplc="56D8FFF2" w:tentative="1">
      <w:start w:val="1"/>
      <w:numFmt w:val="bullet"/>
      <w:lvlText w:val=""/>
      <w:lvlJc w:val="left"/>
      <w:pPr>
        <w:tabs>
          <w:tab w:val="num" w:pos="1440"/>
        </w:tabs>
        <w:ind w:left="1440" w:hanging="360"/>
      </w:pPr>
      <w:rPr>
        <w:rFonts w:ascii="Symbol" w:hAnsi="Symbol" w:hint="default"/>
      </w:rPr>
    </w:lvl>
    <w:lvl w:ilvl="2" w:tplc="762E5120" w:tentative="1">
      <w:start w:val="1"/>
      <w:numFmt w:val="bullet"/>
      <w:lvlText w:val=""/>
      <w:lvlJc w:val="left"/>
      <w:pPr>
        <w:tabs>
          <w:tab w:val="num" w:pos="2160"/>
        </w:tabs>
        <w:ind w:left="2160" w:hanging="360"/>
      </w:pPr>
      <w:rPr>
        <w:rFonts w:ascii="Symbol" w:hAnsi="Symbol" w:hint="default"/>
      </w:rPr>
    </w:lvl>
    <w:lvl w:ilvl="3" w:tplc="C27ED158" w:tentative="1">
      <w:start w:val="1"/>
      <w:numFmt w:val="bullet"/>
      <w:lvlText w:val=""/>
      <w:lvlJc w:val="left"/>
      <w:pPr>
        <w:tabs>
          <w:tab w:val="num" w:pos="2880"/>
        </w:tabs>
        <w:ind w:left="2880" w:hanging="360"/>
      </w:pPr>
      <w:rPr>
        <w:rFonts w:ascii="Symbol" w:hAnsi="Symbol" w:hint="default"/>
      </w:rPr>
    </w:lvl>
    <w:lvl w:ilvl="4" w:tplc="C1661A5A" w:tentative="1">
      <w:start w:val="1"/>
      <w:numFmt w:val="bullet"/>
      <w:lvlText w:val=""/>
      <w:lvlJc w:val="left"/>
      <w:pPr>
        <w:tabs>
          <w:tab w:val="num" w:pos="3600"/>
        </w:tabs>
        <w:ind w:left="3600" w:hanging="360"/>
      </w:pPr>
      <w:rPr>
        <w:rFonts w:ascii="Symbol" w:hAnsi="Symbol" w:hint="default"/>
      </w:rPr>
    </w:lvl>
    <w:lvl w:ilvl="5" w:tplc="42F41B6C" w:tentative="1">
      <w:start w:val="1"/>
      <w:numFmt w:val="bullet"/>
      <w:lvlText w:val=""/>
      <w:lvlJc w:val="left"/>
      <w:pPr>
        <w:tabs>
          <w:tab w:val="num" w:pos="4320"/>
        </w:tabs>
        <w:ind w:left="4320" w:hanging="360"/>
      </w:pPr>
      <w:rPr>
        <w:rFonts w:ascii="Symbol" w:hAnsi="Symbol" w:hint="default"/>
      </w:rPr>
    </w:lvl>
    <w:lvl w:ilvl="6" w:tplc="892E3266" w:tentative="1">
      <w:start w:val="1"/>
      <w:numFmt w:val="bullet"/>
      <w:lvlText w:val=""/>
      <w:lvlJc w:val="left"/>
      <w:pPr>
        <w:tabs>
          <w:tab w:val="num" w:pos="5040"/>
        </w:tabs>
        <w:ind w:left="5040" w:hanging="360"/>
      </w:pPr>
      <w:rPr>
        <w:rFonts w:ascii="Symbol" w:hAnsi="Symbol" w:hint="default"/>
      </w:rPr>
    </w:lvl>
    <w:lvl w:ilvl="7" w:tplc="FB4E6390" w:tentative="1">
      <w:start w:val="1"/>
      <w:numFmt w:val="bullet"/>
      <w:lvlText w:val=""/>
      <w:lvlJc w:val="left"/>
      <w:pPr>
        <w:tabs>
          <w:tab w:val="num" w:pos="5760"/>
        </w:tabs>
        <w:ind w:left="5760" w:hanging="360"/>
      </w:pPr>
      <w:rPr>
        <w:rFonts w:ascii="Symbol" w:hAnsi="Symbol" w:hint="default"/>
      </w:rPr>
    </w:lvl>
    <w:lvl w:ilvl="8" w:tplc="DF4C0ED8"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5FAB664D"/>
    <w:multiLevelType w:val="multilevel"/>
    <w:tmpl w:val="F5567464"/>
    <w:lvl w:ilvl="0">
      <w:start w:val="1"/>
      <w:numFmt w:val="decimal"/>
      <w:lvlText w:val="%1."/>
      <w:lvlJc w:val="left"/>
      <w:pPr>
        <w:ind w:left="1069" w:hanging="360"/>
      </w:pPr>
      <w:rPr>
        <w:rFonts w:hint="default"/>
      </w:rPr>
    </w:lvl>
    <w:lvl w:ilvl="1">
      <w:numFmt w:val="decimal"/>
      <w:isLgl/>
      <w:lvlText w:val="%1.%2"/>
      <w:lvlJc w:val="left"/>
      <w:pPr>
        <w:ind w:left="1237" w:hanging="52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3" w15:restartNumberingAfterBreak="0">
    <w:nsid w:val="61C74BF7"/>
    <w:multiLevelType w:val="hybridMultilevel"/>
    <w:tmpl w:val="0AF82528"/>
    <w:lvl w:ilvl="0" w:tplc="F3C69E1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A22784"/>
    <w:multiLevelType w:val="hybridMultilevel"/>
    <w:tmpl w:val="73109FA6"/>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15:restartNumberingAfterBreak="0">
    <w:nsid w:val="62DB40B0"/>
    <w:multiLevelType w:val="hybridMultilevel"/>
    <w:tmpl w:val="C7E2C2B2"/>
    <w:lvl w:ilvl="0" w:tplc="995A9A3A">
      <w:start w:val="1"/>
      <w:numFmt w:val="bullet"/>
      <w:lvlText w:val=""/>
      <w:lvlJc w:val="left"/>
      <w:pPr>
        <w:tabs>
          <w:tab w:val="num" w:pos="720"/>
        </w:tabs>
        <w:ind w:left="720" w:hanging="360"/>
      </w:pPr>
      <w:rPr>
        <w:rFonts w:ascii="Symbol" w:hAnsi="Symbol" w:hint="default"/>
      </w:rPr>
    </w:lvl>
    <w:lvl w:ilvl="1" w:tplc="3288FB1E" w:tentative="1">
      <w:start w:val="1"/>
      <w:numFmt w:val="bullet"/>
      <w:lvlText w:val=""/>
      <w:lvlJc w:val="left"/>
      <w:pPr>
        <w:tabs>
          <w:tab w:val="num" w:pos="1440"/>
        </w:tabs>
        <w:ind w:left="1440" w:hanging="360"/>
      </w:pPr>
      <w:rPr>
        <w:rFonts w:ascii="Symbol" w:hAnsi="Symbol" w:hint="default"/>
      </w:rPr>
    </w:lvl>
    <w:lvl w:ilvl="2" w:tplc="613A7ECC" w:tentative="1">
      <w:start w:val="1"/>
      <w:numFmt w:val="bullet"/>
      <w:lvlText w:val=""/>
      <w:lvlJc w:val="left"/>
      <w:pPr>
        <w:tabs>
          <w:tab w:val="num" w:pos="2160"/>
        </w:tabs>
        <w:ind w:left="2160" w:hanging="360"/>
      </w:pPr>
      <w:rPr>
        <w:rFonts w:ascii="Symbol" w:hAnsi="Symbol" w:hint="default"/>
      </w:rPr>
    </w:lvl>
    <w:lvl w:ilvl="3" w:tplc="BBE4C608" w:tentative="1">
      <w:start w:val="1"/>
      <w:numFmt w:val="bullet"/>
      <w:lvlText w:val=""/>
      <w:lvlJc w:val="left"/>
      <w:pPr>
        <w:tabs>
          <w:tab w:val="num" w:pos="2880"/>
        </w:tabs>
        <w:ind w:left="2880" w:hanging="360"/>
      </w:pPr>
      <w:rPr>
        <w:rFonts w:ascii="Symbol" w:hAnsi="Symbol" w:hint="default"/>
      </w:rPr>
    </w:lvl>
    <w:lvl w:ilvl="4" w:tplc="B2060EB6" w:tentative="1">
      <w:start w:val="1"/>
      <w:numFmt w:val="bullet"/>
      <w:lvlText w:val=""/>
      <w:lvlJc w:val="left"/>
      <w:pPr>
        <w:tabs>
          <w:tab w:val="num" w:pos="3600"/>
        </w:tabs>
        <w:ind w:left="3600" w:hanging="360"/>
      </w:pPr>
      <w:rPr>
        <w:rFonts w:ascii="Symbol" w:hAnsi="Symbol" w:hint="default"/>
      </w:rPr>
    </w:lvl>
    <w:lvl w:ilvl="5" w:tplc="DFEE3CB6" w:tentative="1">
      <w:start w:val="1"/>
      <w:numFmt w:val="bullet"/>
      <w:lvlText w:val=""/>
      <w:lvlJc w:val="left"/>
      <w:pPr>
        <w:tabs>
          <w:tab w:val="num" w:pos="4320"/>
        </w:tabs>
        <w:ind w:left="4320" w:hanging="360"/>
      </w:pPr>
      <w:rPr>
        <w:rFonts w:ascii="Symbol" w:hAnsi="Symbol" w:hint="default"/>
      </w:rPr>
    </w:lvl>
    <w:lvl w:ilvl="6" w:tplc="824ABE8A" w:tentative="1">
      <w:start w:val="1"/>
      <w:numFmt w:val="bullet"/>
      <w:lvlText w:val=""/>
      <w:lvlJc w:val="left"/>
      <w:pPr>
        <w:tabs>
          <w:tab w:val="num" w:pos="5040"/>
        </w:tabs>
        <w:ind w:left="5040" w:hanging="360"/>
      </w:pPr>
      <w:rPr>
        <w:rFonts w:ascii="Symbol" w:hAnsi="Symbol" w:hint="default"/>
      </w:rPr>
    </w:lvl>
    <w:lvl w:ilvl="7" w:tplc="4D3096F0" w:tentative="1">
      <w:start w:val="1"/>
      <w:numFmt w:val="bullet"/>
      <w:lvlText w:val=""/>
      <w:lvlJc w:val="left"/>
      <w:pPr>
        <w:tabs>
          <w:tab w:val="num" w:pos="5760"/>
        </w:tabs>
        <w:ind w:left="5760" w:hanging="360"/>
      </w:pPr>
      <w:rPr>
        <w:rFonts w:ascii="Symbol" w:hAnsi="Symbol" w:hint="default"/>
      </w:rPr>
    </w:lvl>
    <w:lvl w:ilvl="8" w:tplc="F2D0C088" w:tentative="1">
      <w:start w:val="1"/>
      <w:numFmt w:val="bullet"/>
      <w:lvlText w:val=""/>
      <w:lvlJc w:val="left"/>
      <w:pPr>
        <w:tabs>
          <w:tab w:val="num" w:pos="6480"/>
        </w:tabs>
        <w:ind w:left="6480" w:hanging="360"/>
      </w:pPr>
      <w:rPr>
        <w:rFonts w:ascii="Symbol" w:hAnsi="Symbol" w:hint="default"/>
      </w:rPr>
    </w:lvl>
  </w:abstractNum>
  <w:abstractNum w:abstractNumId="76" w15:restartNumberingAfterBreak="0">
    <w:nsid w:val="631A35A8"/>
    <w:multiLevelType w:val="hybridMultilevel"/>
    <w:tmpl w:val="577EDC48"/>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7" w15:restartNumberingAfterBreak="0">
    <w:nsid w:val="6401432B"/>
    <w:multiLevelType w:val="hybridMultilevel"/>
    <w:tmpl w:val="13761444"/>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651E724E"/>
    <w:multiLevelType w:val="hybridMultilevel"/>
    <w:tmpl w:val="B8563B64"/>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9" w15:restartNumberingAfterBreak="0">
    <w:nsid w:val="66B57D95"/>
    <w:multiLevelType w:val="hybridMultilevel"/>
    <w:tmpl w:val="EB7A56F0"/>
    <w:lvl w:ilvl="0" w:tplc="A5F41636">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 w15:restartNumberingAfterBreak="0">
    <w:nsid w:val="684B47A1"/>
    <w:multiLevelType w:val="hybridMultilevel"/>
    <w:tmpl w:val="5128DDD0"/>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68EC7A11"/>
    <w:multiLevelType w:val="hybridMultilevel"/>
    <w:tmpl w:val="5EF68A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15:restartNumberingAfterBreak="0">
    <w:nsid w:val="69070E40"/>
    <w:multiLevelType w:val="hybridMultilevel"/>
    <w:tmpl w:val="E25201EA"/>
    <w:lvl w:ilvl="0" w:tplc="C0260FD6">
      <w:start w:val="1"/>
      <w:numFmt w:val="decimal"/>
      <w:lvlText w:val="%1."/>
      <w:lvlJc w:val="left"/>
      <w:pPr>
        <w:ind w:left="1429" w:hanging="360"/>
      </w:pPr>
      <w:rPr>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3" w15:restartNumberingAfterBreak="0">
    <w:nsid w:val="69EC43C0"/>
    <w:multiLevelType w:val="hybridMultilevel"/>
    <w:tmpl w:val="71427778"/>
    <w:lvl w:ilvl="0" w:tplc="CA9AFF3C">
      <w:start w:val="1"/>
      <w:numFmt w:val="decimal"/>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6CCC0C4D"/>
    <w:multiLevelType w:val="hybridMultilevel"/>
    <w:tmpl w:val="23FA7104"/>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5" w15:restartNumberingAfterBreak="0">
    <w:nsid w:val="70067078"/>
    <w:multiLevelType w:val="hybridMultilevel"/>
    <w:tmpl w:val="FF667A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6" w15:restartNumberingAfterBreak="0">
    <w:nsid w:val="718B2706"/>
    <w:multiLevelType w:val="hybridMultilevel"/>
    <w:tmpl w:val="AC68A7E6"/>
    <w:lvl w:ilvl="0" w:tplc="AF96A74E">
      <w:start w:val="1"/>
      <w:numFmt w:val="decimal"/>
      <w:lvlText w:val="%1."/>
      <w:lvlJc w:val="left"/>
      <w:pPr>
        <w:tabs>
          <w:tab w:val="num" w:pos="720"/>
        </w:tabs>
        <w:ind w:left="720" w:hanging="360"/>
      </w:pPr>
    </w:lvl>
    <w:lvl w:ilvl="1" w:tplc="0234C094" w:tentative="1">
      <w:start w:val="1"/>
      <w:numFmt w:val="decimal"/>
      <w:lvlText w:val="%2."/>
      <w:lvlJc w:val="left"/>
      <w:pPr>
        <w:tabs>
          <w:tab w:val="num" w:pos="1440"/>
        </w:tabs>
        <w:ind w:left="1440" w:hanging="360"/>
      </w:pPr>
    </w:lvl>
    <w:lvl w:ilvl="2" w:tplc="94B2D5CA" w:tentative="1">
      <w:start w:val="1"/>
      <w:numFmt w:val="decimal"/>
      <w:lvlText w:val="%3."/>
      <w:lvlJc w:val="left"/>
      <w:pPr>
        <w:tabs>
          <w:tab w:val="num" w:pos="2160"/>
        </w:tabs>
        <w:ind w:left="2160" w:hanging="360"/>
      </w:pPr>
    </w:lvl>
    <w:lvl w:ilvl="3" w:tplc="518241F6" w:tentative="1">
      <w:start w:val="1"/>
      <w:numFmt w:val="decimal"/>
      <w:lvlText w:val="%4."/>
      <w:lvlJc w:val="left"/>
      <w:pPr>
        <w:tabs>
          <w:tab w:val="num" w:pos="2880"/>
        </w:tabs>
        <w:ind w:left="2880" w:hanging="360"/>
      </w:pPr>
    </w:lvl>
    <w:lvl w:ilvl="4" w:tplc="FD5C64AE" w:tentative="1">
      <w:start w:val="1"/>
      <w:numFmt w:val="decimal"/>
      <w:lvlText w:val="%5."/>
      <w:lvlJc w:val="left"/>
      <w:pPr>
        <w:tabs>
          <w:tab w:val="num" w:pos="3600"/>
        </w:tabs>
        <w:ind w:left="3600" w:hanging="360"/>
      </w:pPr>
    </w:lvl>
    <w:lvl w:ilvl="5" w:tplc="F948FD8C" w:tentative="1">
      <w:start w:val="1"/>
      <w:numFmt w:val="decimal"/>
      <w:lvlText w:val="%6."/>
      <w:lvlJc w:val="left"/>
      <w:pPr>
        <w:tabs>
          <w:tab w:val="num" w:pos="4320"/>
        </w:tabs>
        <w:ind w:left="4320" w:hanging="360"/>
      </w:pPr>
    </w:lvl>
    <w:lvl w:ilvl="6" w:tplc="83D4E7E0" w:tentative="1">
      <w:start w:val="1"/>
      <w:numFmt w:val="decimal"/>
      <w:lvlText w:val="%7."/>
      <w:lvlJc w:val="left"/>
      <w:pPr>
        <w:tabs>
          <w:tab w:val="num" w:pos="5040"/>
        </w:tabs>
        <w:ind w:left="5040" w:hanging="360"/>
      </w:pPr>
    </w:lvl>
    <w:lvl w:ilvl="7" w:tplc="368879E8" w:tentative="1">
      <w:start w:val="1"/>
      <w:numFmt w:val="decimal"/>
      <w:lvlText w:val="%8."/>
      <w:lvlJc w:val="left"/>
      <w:pPr>
        <w:tabs>
          <w:tab w:val="num" w:pos="5760"/>
        </w:tabs>
        <w:ind w:left="5760" w:hanging="360"/>
      </w:pPr>
    </w:lvl>
    <w:lvl w:ilvl="8" w:tplc="2528BDBA" w:tentative="1">
      <w:start w:val="1"/>
      <w:numFmt w:val="decimal"/>
      <w:lvlText w:val="%9."/>
      <w:lvlJc w:val="left"/>
      <w:pPr>
        <w:tabs>
          <w:tab w:val="num" w:pos="6480"/>
        </w:tabs>
        <w:ind w:left="6480" w:hanging="360"/>
      </w:pPr>
    </w:lvl>
  </w:abstractNum>
  <w:abstractNum w:abstractNumId="87" w15:restartNumberingAfterBreak="0">
    <w:nsid w:val="72573280"/>
    <w:multiLevelType w:val="hybridMultilevel"/>
    <w:tmpl w:val="4D288A6C"/>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840848"/>
    <w:multiLevelType w:val="hybridMultilevel"/>
    <w:tmpl w:val="B010E3EA"/>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72A86CC3"/>
    <w:multiLevelType w:val="hybridMultilevel"/>
    <w:tmpl w:val="47004CFA"/>
    <w:lvl w:ilvl="0" w:tplc="DA081908">
      <w:start w:val="1"/>
      <w:numFmt w:val="decimal"/>
      <w:lvlText w:val="%1."/>
      <w:lvlJc w:val="left"/>
      <w:pPr>
        <w:ind w:left="1153" w:hanging="432"/>
      </w:pPr>
      <w:rPr>
        <w:rFonts w:hint="default"/>
        <w:b w:val="0"/>
        <w:i/>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0" w15:restartNumberingAfterBreak="0">
    <w:nsid w:val="73BF2774"/>
    <w:multiLevelType w:val="hybridMultilevel"/>
    <w:tmpl w:val="9D1221BC"/>
    <w:lvl w:ilvl="0" w:tplc="71762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E17475"/>
    <w:multiLevelType w:val="hybridMultilevel"/>
    <w:tmpl w:val="B644EB78"/>
    <w:lvl w:ilvl="0" w:tplc="A602259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123C39"/>
    <w:multiLevelType w:val="hybridMultilevel"/>
    <w:tmpl w:val="43A2037C"/>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3" w15:restartNumberingAfterBreak="0">
    <w:nsid w:val="773C0A3E"/>
    <w:multiLevelType w:val="hybridMultilevel"/>
    <w:tmpl w:val="4942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A1684E"/>
    <w:multiLevelType w:val="hybridMultilevel"/>
    <w:tmpl w:val="7E2C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2732B1"/>
    <w:multiLevelType w:val="hybridMultilevel"/>
    <w:tmpl w:val="F632A3F8"/>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6" w15:restartNumberingAfterBreak="0">
    <w:nsid w:val="7CF6431A"/>
    <w:multiLevelType w:val="hybridMultilevel"/>
    <w:tmpl w:val="FE18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E33AB9"/>
    <w:multiLevelType w:val="hybridMultilevel"/>
    <w:tmpl w:val="0A7A63A2"/>
    <w:lvl w:ilvl="0" w:tplc="71762FF4">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98" w15:restartNumberingAfterBreak="0">
    <w:nsid w:val="7EB24F75"/>
    <w:multiLevelType w:val="hybridMultilevel"/>
    <w:tmpl w:val="79FC4E32"/>
    <w:lvl w:ilvl="0" w:tplc="F9CA70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9" w15:restartNumberingAfterBreak="0">
    <w:nsid w:val="7F7B5394"/>
    <w:multiLevelType w:val="hybridMultilevel"/>
    <w:tmpl w:val="12BC291C"/>
    <w:lvl w:ilvl="0" w:tplc="71762FF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0" w15:restartNumberingAfterBreak="0">
    <w:nsid w:val="7F9B35C3"/>
    <w:multiLevelType w:val="hybridMultilevel"/>
    <w:tmpl w:val="11CAE1BE"/>
    <w:lvl w:ilvl="0" w:tplc="5C548B1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62"/>
  </w:num>
  <w:num w:numId="2">
    <w:abstractNumId w:val="76"/>
  </w:num>
  <w:num w:numId="3">
    <w:abstractNumId w:val="77"/>
  </w:num>
  <w:num w:numId="4">
    <w:abstractNumId w:val="81"/>
  </w:num>
  <w:num w:numId="5">
    <w:abstractNumId w:val="19"/>
  </w:num>
  <w:num w:numId="6">
    <w:abstractNumId w:val="23"/>
  </w:num>
  <w:num w:numId="7">
    <w:abstractNumId w:val="63"/>
  </w:num>
  <w:num w:numId="8">
    <w:abstractNumId w:val="71"/>
  </w:num>
  <w:num w:numId="9">
    <w:abstractNumId w:val="12"/>
  </w:num>
  <w:num w:numId="10">
    <w:abstractNumId w:val="0"/>
  </w:num>
  <w:num w:numId="11">
    <w:abstractNumId w:val="69"/>
  </w:num>
  <w:num w:numId="12">
    <w:abstractNumId w:val="39"/>
  </w:num>
  <w:num w:numId="13">
    <w:abstractNumId w:val="75"/>
  </w:num>
  <w:num w:numId="14">
    <w:abstractNumId w:val="25"/>
  </w:num>
  <w:num w:numId="15">
    <w:abstractNumId w:val="58"/>
  </w:num>
  <w:num w:numId="16">
    <w:abstractNumId w:val="82"/>
  </w:num>
  <w:num w:numId="17">
    <w:abstractNumId w:val="51"/>
  </w:num>
  <w:num w:numId="18">
    <w:abstractNumId w:val="54"/>
  </w:num>
  <w:num w:numId="19">
    <w:abstractNumId w:val="18"/>
  </w:num>
  <w:num w:numId="20">
    <w:abstractNumId w:val="87"/>
  </w:num>
  <w:num w:numId="21">
    <w:abstractNumId w:val="10"/>
  </w:num>
  <w:num w:numId="22">
    <w:abstractNumId w:val="48"/>
  </w:num>
  <w:num w:numId="23">
    <w:abstractNumId w:val="90"/>
  </w:num>
  <w:num w:numId="24">
    <w:abstractNumId w:val="97"/>
  </w:num>
  <w:num w:numId="25">
    <w:abstractNumId w:val="21"/>
  </w:num>
  <w:num w:numId="26">
    <w:abstractNumId w:val="34"/>
  </w:num>
  <w:num w:numId="27">
    <w:abstractNumId w:val="100"/>
  </w:num>
  <w:num w:numId="28">
    <w:abstractNumId w:val="72"/>
  </w:num>
  <w:num w:numId="29">
    <w:abstractNumId w:val="67"/>
  </w:num>
  <w:num w:numId="30">
    <w:abstractNumId w:val="37"/>
  </w:num>
  <w:num w:numId="31">
    <w:abstractNumId w:val="31"/>
  </w:num>
  <w:num w:numId="32">
    <w:abstractNumId w:val="91"/>
  </w:num>
  <w:num w:numId="33">
    <w:abstractNumId w:val="89"/>
  </w:num>
  <w:num w:numId="34">
    <w:abstractNumId w:val="46"/>
  </w:num>
  <w:num w:numId="35">
    <w:abstractNumId w:val="29"/>
  </w:num>
  <w:num w:numId="36">
    <w:abstractNumId w:val="98"/>
  </w:num>
  <w:num w:numId="37">
    <w:abstractNumId w:val="40"/>
  </w:num>
  <w:num w:numId="38">
    <w:abstractNumId w:val="84"/>
  </w:num>
  <w:num w:numId="39">
    <w:abstractNumId w:val="3"/>
  </w:num>
  <w:num w:numId="40">
    <w:abstractNumId w:val="61"/>
  </w:num>
  <w:num w:numId="41">
    <w:abstractNumId w:val="92"/>
  </w:num>
  <w:num w:numId="42">
    <w:abstractNumId w:val="2"/>
  </w:num>
  <w:num w:numId="43">
    <w:abstractNumId w:val="35"/>
  </w:num>
  <w:num w:numId="44">
    <w:abstractNumId w:val="70"/>
  </w:num>
  <w:num w:numId="45">
    <w:abstractNumId w:val="53"/>
  </w:num>
  <w:num w:numId="46">
    <w:abstractNumId w:val="59"/>
  </w:num>
  <w:num w:numId="47">
    <w:abstractNumId w:val="8"/>
  </w:num>
  <w:num w:numId="48">
    <w:abstractNumId w:val="26"/>
  </w:num>
  <w:num w:numId="49">
    <w:abstractNumId w:val="11"/>
  </w:num>
  <w:num w:numId="50">
    <w:abstractNumId w:val="38"/>
  </w:num>
  <w:num w:numId="51">
    <w:abstractNumId w:val="47"/>
  </w:num>
  <w:num w:numId="52">
    <w:abstractNumId w:val="74"/>
  </w:num>
  <w:num w:numId="53">
    <w:abstractNumId w:val="56"/>
  </w:num>
  <w:num w:numId="54">
    <w:abstractNumId w:val="85"/>
  </w:num>
  <w:num w:numId="55">
    <w:abstractNumId w:val="83"/>
  </w:num>
  <w:num w:numId="56">
    <w:abstractNumId w:val="15"/>
  </w:num>
  <w:num w:numId="57">
    <w:abstractNumId w:val="28"/>
  </w:num>
  <w:num w:numId="58">
    <w:abstractNumId w:val="33"/>
  </w:num>
  <w:num w:numId="59">
    <w:abstractNumId w:val="4"/>
  </w:num>
  <w:num w:numId="60">
    <w:abstractNumId w:val="52"/>
  </w:num>
  <w:num w:numId="61">
    <w:abstractNumId w:val="13"/>
  </w:num>
  <w:num w:numId="62">
    <w:abstractNumId w:val="6"/>
  </w:num>
  <w:num w:numId="63">
    <w:abstractNumId w:val="44"/>
  </w:num>
  <w:num w:numId="64">
    <w:abstractNumId w:val="5"/>
  </w:num>
  <w:num w:numId="65">
    <w:abstractNumId w:val="65"/>
  </w:num>
  <w:num w:numId="66">
    <w:abstractNumId w:val="30"/>
  </w:num>
  <w:num w:numId="67">
    <w:abstractNumId w:val="14"/>
  </w:num>
  <w:num w:numId="68">
    <w:abstractNumId w:val="96"/>
  </w:num>
  <w:num w:numId="69">
    <w:abstractNumId w:val="64"/>
  </w:num>
  <w:num w:numId="70">
    <w:abstractNumId w:val="57"/>
  </w:num>
  <w:num w:numId="71">
    <w:abstractNumId w:val="73"/>
  </w:num>
  <w:num w:numId="72">
    <w:abstractNumId w:val="20"/>
  </w:num>
  <w:num w:numId="73">
    <w:abstractNumId w:val="45"/>
  </w:num>
  <w:num w:numId="74">
    <w:abstractNumId w:val="95"/>
  </w:num>
  <w:num w:numId="75">
    <w:abstractNumId w:val="78"/>
  </w:num>
  <w:num w:numId="76">
    <w:abstractNumId w:val="60"/>
  </w:num>
  <w:num w:numId="77">
    <w:abstractNumId w:val="80"/>
  </w:num>
  <w:num w:numId="78">
    <w:abstractNumId w:val="49"/>
  </w:num>
  <w:num w:numId="79">
    <w:abstractNumId w:val="93"/>
  </w:num>
  <w:num w:numId="80">
    <w:abstractNumId w:val="22"/>
  </w:num>
  <w:num w:numId="81">
    <w:abstractNumId w:val="94"/>
  </w:num>
  <w:num w:numId="82">
    <w:abstractNumId w:val="7"/>
  </w:num>
  <w:num w:numId="83">
    <w:abstractNumId w:val="68"/>
  </w:num>
  <w:num w:numId="84">
    <w:abstractNumId w:val="42"/>
  </w:num>
  <w:num w:numId="85">
    <w:abstractNumId w:val="43"/>
  </w:num>
  <w:num w:numId="86">
    <w:abstractNumId w:val="9"/>
  </w:num>
  <w:num w:numId="87">
    <w:abstractNumId w:val="79"/>
  </w:num>
  <w:num w:numId="88">
    <w:abstractNumId w:val="36"/>
  </w:num>
  <w:num w:numId="89">
    <w:abstractNumId w:val="41"/>
  </w:num>
  <w:num w:numId="90">
    <w:abstractNumId w:val="88"/>
  </w:num>
  <w:num w:numId="91">
    <w:abstractNumId w:val="17"/>
  </w:num>
  <w:num w:numId="92">
    <w:abstractNumId w:val="66"/>
  </w:num>
  <w:num w:numId="93">
    <w:abstractNumId w:val="50"/>
  </w:num>
  <w:num w:numId="94">
    <w:abstractNumId w:val="27"/>
  </w:num>
  <w:num w:numId="95">
    <w:abstractNumId w:val="99"/>
  </w:num>
  <w:num w:numId="96">
    <w:abstractNumId w:val="86"/>
  </w:num>
  <w:num w:numId="97">
    <w:abstractNumId w:val="55"/>
  </w:num>
  <w:num w:numId="98">
    <w:abstractNumId w:val="16"/>
  </w:num>
  <w:num w:numId="99">
    <w:abstractNumId w:val="24"/>
  </w:num>
  <w:num w:numId="100">
    <w:abstractNumId w:val="1"/>
  </w:num>
  <w:num w:numId="101">
    <w:abstractNumId w:val="3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21"/>
    <w:rsid w:val="00012311"/>
    <w:rsid w:val="00017D3C"/>
    <w:rsid w:val="00021584"/>
    <w:rsid w:val="00026CAB"/>
    <w:rsid w:val="00035140"/>
    <w:rsid w:val="00040050"/>
    <w:rsid w:val="00041B6B"/>
    <w:rsid w:val="000422AE"/>
    <w:rsid w:val="00043612"/>
    <w:rsid w:val="0005018F"/>
    <w:rsid w:val="00053473"/>
    <w:rsid w:val="00071B89"/>
    <w:rsid w:val="00073884"/>
    <w:rsid w:val="00075F9B"/>
    <w:rsid w:val="00080A77"/>
    <w:rsid w:val="00081807"/>
    <w:rsid w:val="000821C9"/>
    <w:rsid w:val="00083ADD"/>
    <w:rsid w:val="000859B9"/>
    <w:rsid w:val="000A0156"/>
    <w:rsid w:val="000A3A50"/>
    <w:rsid w:val="000A6E9E"/>
    <w:rsid w:val="000B05C2"/>
    <w:rsid w:val="000B343A"/>
    <w:rsid w:val="000B47C9"/>
    <w:rsid w:val="000C1842"/>
    <w:rsid w:val="000D558A"/>
    <w:rsid w:val="000E69C2"/>
    <w:rsid w:val="000E70F2"/>
    <w:rsid w:val="000F41F5"/>
    <w:rsid w:val="0010490F"/>
    <w:rsid w:val="001073D8"/>
    <w:rsid w:val="0012434A"/>
    <w:rsid w:val="001257A8"/>
    <w:rsid w:val="0013185C"/>
    <w:rsid w:val="00137849"/>
    <w:rsid w:val="0014150F"/>
    <w:rsid w:val="00146D17"/>
    <w:rsid w:val="00150A4D"/>
    <w:rsid w:val="00161A0F"/>
    <w:rsid w:val="00187E38"/>
    <w:rsid w:val="00193204"/>
    <w:rsid w:val="00197951"/>
    <w:rsid w:val="001A13C0"/>
    <w:rsid w:val="001A4F52"/>
    <w:rsid w:val="001A5D23"/>
    <w:rsid w:val="001B1A8F"/>
    <w:rsid w:val="001C4535"/>
    <w:rsid w:val="001D1590"/>
    <w:rsid w:val="001D21D2"/>
    <w:rsid w:val="001D31CD"/>
    <w:rsid w:val="001D49C5"/>
    <w:rsid w:val="00221972"/>
    <w:rsid w:val="00226EA4"/>
    <w:rsid w:val="00231D6A"/>
    <w:rsid w:val="0024386A"/>
    <w:rsid w:val="00245B77"/>
    <w:rsid w:val="00260A0F"/>
    <w:rsid w:val="00271D96"/>
    <w:rsid w:val="0028669D"/>
    <w:rsid w:val="00294624"/>
    <w:rsid w:val="002A4BA5"/>
    <w:rsid w:val="002B5BA5"/>
    <w:rsid w:val="002B6F86"/>
    <w:rsid w:val="002B788F"/>
    <w:rsid w:val="002C154D"/>
    <w:rsid w:val="002C1CAC"/>
    <w:rsid w:val="002C7487"/>
    <w:rsid w:val="002D6549"/>
    <w:rsid w:val="002E0DEB"/>
    <w:rsid w:val="002E491D"/>
    <w:rsid w:val="002E5512"/>
    <w:rsid w:val="002F0A20"/>
    <w:rsid w:val="002F30AE"/>
    <w:rsid w:val="00301846"/>
    <w:rsid w:val="003101C4"/>
    <w:rsid w:val="00310A3A"/>
    <w:rsid w:val="003143D5"/>
    <w:rsid w:val="00314594"/>
    <w:rsid w:val="00314F0E"/>
    <w:rsid w:val="00327A36"/>
    <w:rsid w:val="003319AD"/>
    <w:rsid w:val="00346708"/>
    <w:rsid w:val="00353990"/>
    <w:rsid w:val="003559D1"/>
    <w:rsid w:val="00366594"/>
    <w:rsid w:val="00367876"/>
    <w:rsid w:val="003704B6"/>
    <w:rsid w:val="00372CFD"/>
    <w:rsid w:val="00392E4D"/>
    <w:rsid w:val="00393A36"/>
    <w:rsid w:val="00397B72"/>
    <w:rsid w:val="003B1126"/>
    <w:rsid w:val="003B3573"/>
    <w:rsid w:val="003C247B"/>
    <w:rsid w:val="003D5716"/>
    <w:rsid w:val="003E77C0"/>
    <w:rsid w:val="003F0952"/>
    <w:rsid w:val="003F306F"/>
    <w:rsid w:val="003F3609"/>
    <w:rsid w:val="0040445C"/>
    <w:rsid w:val="00411367"/>
    <w:rsid w:val="004250E2"/>
    <w:rsid w:val="00425DC3"/>
    <w:rsid w:val="004265B6"/>
    <w:rsid w:val="004350B5"/>
    <w:rsid w:val="00435E3C"/>
    <w:rsid w:val="00441A98"/>
    <w:rsid w:val="004471E1"/>
    <w:rsid w:val="00447EBA"/>
    <w:rsid w:val="00462C2D"/>
    <w:rsid w:val="00463AE8"/>
    <w:rsid w:val="0047088A"/>
    <w:rsid w:val="00471103"/>
    <w:rsid w:val="004711CA"/>
    <w:rsid w:val="0048119A"/>
    <w:rsid w:val="00483D04"/>
    <w:rsid w:val="0048526F"/>
    <w:rsid w:val="004B190D"/>
    <w:rsid w:val="004B2454"/>
    <w:rsid w:val="004B2E55"/>
    <w:rsid w:val="004C75D1"/>
    <w:rsid w:val="004D1880"/>
    <w:rsid w:val="004E5D10"/>
    <w:rsid w:val="004F4027"/>
    <w:rsid w:val="004F4CD8"/>
    <w:rsid w:val="0050035F"/>
    <w:rsid w:val="00503972"/>
    <w:rsid w:val="00507EE2"/>
    <w:rsid w:val="00510D3A"/>
    <w:rsid w:val="00511D10"/>
    <w:rsid w:val="00512C73"/>
    <w:rsid w:val="00514018"/>
    <w:rsid w:val="005143FF"/>
    <w:rsid w:val="0051570B"/>
    <w:rsid w:val="00516534"/>
    <w:rsid w:val="005243D6"/>
    <w:rsid w:val="005268B3"/>
    <w:rsid w:val="0052750C"/>
    <w:rsid w:val="0053233C"/>
    <w:rsid w:val="005346F2"/>
    <w:rsid w:val="005410FF"/>
    <w:rsid w:val="00543B30"/>
    <w:rsid w:val="00544A2B"/>
    <w:rsid w:val="00547BAE"/>
    <w:rsid w:val="0055310A"/>
    <w:rsid w:val="005554F1"/>
    <w:rsid w:val="00570235"/>
    <w:rsid w:val="00583161"/>
    <w:rsid w:val="00590075"/>
    <w:rsid w:val="00591D9C"/>
    <w:rsid w:val="005A4715"/>
    <w:rsid w:val="005A494A"/>
    <w:rsid w:val="005A5FC7"/>
    <w:rsid w:val="005B0FE7"/>
    <w:rsid w:val="005B4D68"/>
    <w:rsid w:val="005C0EC7"/>
    <w:rsid w:val="005C332A"/>
    <w:rsid w:val="005C3D3C"/>
    <w:rsid w:val="005C5B93"/>
    <w:rsid w:val="005D1666"/>
    <w:rsid w:val="005D683F"/>
    <w:rsid w:val="005F74D8"/>
    <w:rsid w:val="00610213"/>
    <w:rsid w:val="00610E34"/>
    <w:rsid w:val="00612260"/>
    <w:rsid w:val="006128C8"/>
    <w:rsid w:val="00621E72"/>
    <w:rsid w:val="00624EC7"/>
    <w:rsid w:val="006267C1"/>
    <w:rsid w:val="006346E3"/>
    <w:rsid w:val="0064102D"/>
    <w:rsid w:val="00642EDD"/>
    <w:rsid w:val="00645B0F"/>
    <w:rsid w:val="0065294A"/>
    <w:rsid w:val="006533C8"/>
    <w:rsid w:val="00655939"/>
    <w:rsid w:val="006648F3"/>
    <w:rsid w:val="00670A8F"/>
    <w:rsid w:val="00676F42"/>
    <w:rsid w:val="00677519"/>
    <w:rsid w:val="00684CAA"/>
    <w:rsid w:val="006850E4"/>
    <w:rsid w:val="00686386"/>
    <w:rsid w:val="006907DE"/>
    <w:rsid w:val="00690C79"/>
    <w:rsid w:val="00691DCA"/>
    <w:rsid w:val="006A324A"/>
    <w:rsid w:val="006A388B"/>
    <w:rsid w:val="006A3EEC"/>
    <w:rsid w:val="006B2D4E"/>
    <w:rsid w:val="006B47C6"/>
    <w:rsid w:val="006B55AA"/>
    <w:rsid w:val="006E09E4"/>
    <w:rsid w:val="006E1125"/>
    <w:rsid w:val="006E268C"/>
    <w:rsid w:val="006E32C7"/>
    <w:rsid w:val="006E4F50"/>
    <w:rsid w:val="006E70B6"/>
    <w:rsid w:val="006F1543"/>
    <w:rsid w:val="006F291F"/>
    <w:rsid w:val="006F2C5B"/>
    <w:rsid w:val="006F5CE7"/>
    <w:rsid w:val="006F60E7"/>
    <w:rsid w:val="0070358E"/>
    <w:rsid w:val="0070672C"/>
    <w:rsid w:val="007074D3"/>
    <w:rsid w:val="007143E4"/>
    <w:rsid w:val="00727C00"/>
    <w:rsid w:val="00736A7B"/>
    <w:rsid w:val="00740637"/>
    <w:rsid w:val="00744D36"/>
    <w:rsid w:val="00766ECB"/>
    <w:rsid w:val="00771316"/>
    <w:rsid w:val="00771BEE"/>
    <w:rsid w:val="00785128"/>
    <w:rsid w:val="00786173"/>
    <w:rsid w:val="0078746E"/>
    <w:rsid w:val="00793103"/>
    <w:rsid w:val="007A05F1"/>
    <w:rsid w:val="007C04F7"/>
    <w:rsid w:val="007C2D40"/>
    <w:rsid w:val="007C535D"/>
    <w:rsid w:val="007E58A6"/>
    <w:rsid w:val="007E6BB7"/>
    <w:rsid w:val="007F14CF"/>
    <w:rsid w:val="007F1DE7"/>
    <w:rsid w:val="007F774B"/>
    <w:rsid w:val="0081013F"/>
    <w:rsid w:val="00810F7D"/>
    <w:rsid w:val="00817D97"/>
    <w:rsid w:val="00845209"/>
    <w:rsid w:val="008507AA"/>
    <w:rsid w:val="008568F4"/>
    <w:rsid w:val="00861033"/>
    <w:rsid w:val="008703F3"/>
    <w:rsid w:val="00876AB1"/>
    <w:rsid w:val="008811A5"/>
    <w:rsid w:val="0088141F"/>
    <w:rsid w:val="00883C05"/>
    <w:rsid w:val="008877B4"/>
    <w:rsid w:val="0089203B"/>
    <w:rsid w:val="008921CB"/>
    <w:rsid w:val="0089463B"/>
    <w:rsid w:val="008A43A6"/>
    <w:rsid w:val="008A4A28"/>
    <w:rsid w:val="008B23BA"/>
    <w:rsid w:val="008B5697"/>
    <w:rsid w:val="008B587C"/>
    <w:rsid w:val="008B5D3C"/>
    <w:rsid w:val="008D62A9"/>
    <w:rsid w:val="008F1035"/>
    <w:rsid w:val="008F39EE"/>
    <w:rsid w:val="00900DD4"/>
    <w:rsid w:val="0090393C"/>
    <w:rsid w:val="0090649C"/>
    <w:rsid w:val="00911EB7"/>
    <w:rsid w:val="0091395F"/>
    <w:rsid w:val="00914D5F"/>
    <w:rsid w:val="00917196"/>
    <w:rsid w:val="00926EEA"/>
    <w:rsid w:val="00934D77"/>
    <w:rsid w:val="00940D31"/>
    <w:rsid w:val="009462E6"/>
    <w:rsid w:val="00950D7E"/>
    <w:rsid w:val="00953612"/>
    <w:rsid w:val="00953C32"/>
    <w:rsid w:val="00954611"/>
    <w:rsid w:val="009553BE"/>
    <w:rsid w:val="00955BDE"/>
    <w:rsid w:val="009577C7"/>
    <w:rsid w:val="00967F68"/>
    <w:rsid w:val="00970A94"/>
    <w:rsid w:val="00970CA0"/>
    <w:rsid w:val="00973F8A"/>
    <w:rsid w:val="009758C5"/>
    <w:rsid w:val="00982F56"/>
    <w:rsid w:val="009858C0"/>
    <w:rsid w:val="00990D84"/>
    <w:rsid w:val="00992782"/>
    <w:rsid w:val="00993B70"/>
    <w:rsid w:val="009A2C7C"/>
    <w:rsid w:val="009B5450"/>
    <w:rsid w:val="009C1785"/>
    <w:rsid w:val="009D4482"/>
    <w:rsid w:val="009E6704"/>
    <w:rsid w:val="009F546C"/>
    <w:rsid w:val="00A138B9"/>
    <w:rsid w:val="00A163CC"/>
    <w:rsid w:val="00A23BA1"/>
    <w:rsid w:val="00A37668"/>
    <w:rsid w:val="00A40255"/>
    <w:rsid w:val="00A44C51"/>
    <w:rsid w:val="00A46839"/>
    <w:rsid w:val="00A52940"/>
    <w:rsid w:val="00A545E9"/>
    <w:rsid w:val="00A70226"/>
    <w:rsid w:val="00A721B9"/>
    <w:rsid w:val="00A72F01"/>
    <w:rsid w:val="00A735E0"/>
    <w:rsid w:val="00A823A6"/>
    <w:rsid w:val="00A850DF"/>
    <w:rsid w:val="00A8606F"/>
    <w:rsid w:val="00AA01C1"/>
    <w:rsid w:val="00AA02A4"/>
    <w:rsid w:val="00AA4720"/>
    <w:rsid w:val="00AB5B5F"/>
    <w:rsid w:val="00AC3F8B"/>
    <w:rsid w:val="00AC5473"/>
    <w:rsid w:val="00AC6832"/>
    <w:rsid w:val="00AC6FDF"/>
    <w:rsid w:val="00AD3DC5"/>
    <w:rsid w:val="00AD5C80"/>
    <w:rsid w:val="00AE0450"/>
    <w:rsid w:val="00AE3DAD"/>
    <w:rsid w:val="00AE447E"/>
    <w:rsid w:val="00AF071F"/>
    <w:rsid w:val="00AF0BE2"/>
    <w:rsid w:val="00AF19C5"/>
    <w:rsid w:val="00AF2FDE"/>
    <w:rsid w:val="00AF4231"/>
    <w:rsid w:val="00AF6E40"/>
    <w:rsid w:val="00B064F9"/>
    <w:rsid w:val="00B07B82"/>
    <w:rsid w:val="00B10970"/>
    <w:rsid w:val="00B2286B"/>
    <w:rsid w:val="00B26912"/>
    <w:rsid w:val="00B44D06"/>
    <w:rsid w:val="00B50C12"/>
    <w:rsid w:val="00B55211"/>
    <w:rsid w:val="00B62AA2"/>
    <w:rsid w:val="00B7248B"/>
    <w:rsid w:val="00B744A1"/>
    <w:rsid w:val="00BA155B"/>
    <w:rsid w:val="00BA3F73"/>
    <w:rsid w:val="00BA6D23"/>
    <w:rsid w:val="00BB5591"/>
    <w:rsid w:val="00BB70C7"/>
    <w:rsid w:val="00BC7926"/>
    <w:rsid w:val="00BD050B"/>
    <w:rsid w:val="00BD2822"/>
    <w:rsid w:val="00BE3A97"/>
    <w:rsid w:val="00BE6A32"/>
    <w:rsid w:val="00BF1A19"/>
    <w:rsid w:val="00BF2B32"/>
    <w:rsid w:val="00BF2B71"/>
    <w:rsid w:val="00C02F90"/>
    <w:rsid w:val="00C0300F"/>
    <w:rsid w:val="00C05E14"/>
    <w:rsid w:val="00C12D90"/>
    <w:rsid w:val="00C159A1"/>
    <w:rsid w:val="00C167EA"/>
    <w:rsid w:val="00C173BA"/>
    <w:rsid w:val="00C24CDC"/>
    <w:rsid w:val="00C346BF"/>
    <w:rsid w:val="00C5250E"/>
    <w:rsid w:val="00C543DE"/>
    <w:rsid w:val="00C54EF4"/>
    <w:rsid w:val="00C67726"/>
    <w:rsid w:val="00C7764F"/>
    <w:rsid w:val="00C8185D"/>
    <w:rsid w:val="00C82B3A"/>
    <w:rsid w:val="00C9092F"/>
    <w:rsid w:val="00C94F53"/>
    <w:rsid w:val="00C975B8"/>
    <w:rsid w:val="00CA263B"/>
    <w:rsid w:val="00CA5403"/>
    <w:rsid w:val="00CC1866"/>
    <w:rsid w:val="00CD447E"/>
    <w:rsid w:val="00CD58C0"/>
    <w:rsid w:val="00CE1694"/>
    <w:rsid w:val="00CE1F0D"/>
    <w:rsid w:val="00CE2F9C"/>
    <w:rsid w:val="00CE515A"/>
    <w:rsid w:val="00CE6E3C"/>
    <w:rsid w:val="00D0622D"/>
    <w:rsid w:val="00D1223D"/>
    <w:rsid w:val="00D132C3"/>
    <w:rsid w:val="00D1570E"/>
    <w:rsid w:val="00D17A15"/>
    <w:rsid w:val="00D323AD"/>
    <w:rsid w:val="00D35507"/>
    <w:rsid w:val="00D36F83"/>
    <w:rsid w:val="00D45C1F"/>
    <w:rsid w:val="00D574D2"/>
    <w:rsid w:val="00D63FA2"/>
    <w:rsid w:val="00D70F38"/>
    <w:rsid w:val="00D72089"/>
    <w:rsid w:val="00D7553A"/>
    <w:rsid w:val="00D8307B"/>
    <w:rsid w:val="00D8426D"/>
    <w:rsid w:val="00D9315E"/>
    <w:rsid w:val="00D9568B"/>
    <w:rsid w:val="00DA0B45"/>
    <w:rsid w:val="00DA37F9"/>
    <w:rsid w:val="00DA3BDC"/>
    <w:rsid w:val="00DA5243"/>
    <w:rsid w:val="00DB7229"/>
    <w:rsid w:val="00DC5F3D"/>
    <w:rsid w:val="00DC6CE4"/>
    <w:rsid w:val="00DD02C8"/>
    <w:rsid w:val="00DD5F31"/>
    <w:rsid w:val="00DD747F"/>
    <w:rsid w:val="00DD763A"/>
    <w:rsid w:val="00DE0E47"/>
    <w:rsid w:val="00DE1120"/>
    <w:rsid w:val="00DE40AF"/>
    <w:rsid w:val="00DE6A38"/>
    <w:rsid w:val="00DF2C36"/>
    <w:rsid w:val="00DF4EA2"/>
    <w:rsid w:val="00DF5661"/>
    <w:rsid w:val="00E00FB5"/>
    <w:rsid w:val="00E06AA8"/>
    <w:rsid w:val="00E116EE"/>
    <w:rsid w:val="00E141EB"/>
    <w:rsid w:val="00E14E07"/>
    <w:rsid w:val="00E16C45"/>
    <w:rsid w:val="00E21567"/>
    <w:rsid w:val="00E21AD6"/>
    <w:rsid w:val="00E22332"/>
    <w:rsid w:val="00E40A8C"/>
    <w:rsid w:val="00E4399D"/>
    <w:rsid w:val="00E45A58"/>
    <w:rsid w:val="00E463DA"/>
    <w:rsid w:val="00E465E1"/>
    <w:rsid w:val="00E47E64"/>
    <w:rsid w:val="00E54D6C"/>
    <w:rsid w:val="00E60D91"/>
    <w:rsid w:val="00E61A45"/>
    <w:rsid w:val="00E83641"/>
    <w:rsid w:val="00E913AD"/>
    <w:rsid w:val="00E94430"/>
    <w:rsid w:val="00E94662"/>
    <w:rsid w:val="00E95784"/>
    <w:rsid w:val="00EA1621"/>
    <w:rsid w:val="00EA2781"/>
    <w:rsid w:val="00EA32BB"/>
    <w:rsid w:val="00EA3D54"/>
    <w:rsid w:val="00EA55F2"/>
    <w:rsid w:val="00EA5A73"/>
    <w:rsid w:val="00EB2B81"/>
    <w:rsid w:val="00EB51FF"/>
    <w:rsid w:val="00EC3FAB"/>
    <w:rsid w:val="00EC43ED"/>
    <w:rsid w:val="00ED230C"/>
    <w:rsid w:val="00ED6834"/>
    <w:rsid w:val="00EE14AD"/>
    <w:rsid w:val="00EE15F4"/>
    <w:rsid w:val="00EE6C86"/>
    <w:rsid w:val="00EF288A"/>
    <w:rsid w:val="00EF4CC0"/>
    <w:rsid w:val="00EF565C"/>
    <w:rsid w:val="00EF5DE5"/>
    <w:rsid w:val="00F051AB"/>
    <w:rsid w:val="00F16FB2"/>
    <w:rsid w:val="00F17337"/>
    <w:rsid w:val="00F24732"/>
    <w:rsid w:val="00F37CEB"/>
    <w:rsid w:val="00F412B7"/>
    <w:rsid w:val="00F4152A"/>
    <w:rsid w:val="00F51BBC"/>
    <w:rsid w:val="00F55B85"/>
    <w:rsid w:val="00F55F8B"/>
    <w:rsid w:val="00F63A5F"/>
    <w:rsid w:val="00F712F0"/>
    <w:rsid w:val="00F76A07"/>
    <w:rsid w:val="00F93DB4"/>
    <w:rsid w:val="00FA0A05"/>
    <w:rsid w:val="00FA0FC3"/>
    <w:rsid w:val="00FA33A2"/>
    <w:rsid w:val="00FA7B4D"/>
    <w:rsid w:val="00FB19EA"/>
    <w:rsid w:val="00FC2AD2"/>
    <w:rsid w:val="00FC2EFA"/>
    <w:rsid w:val="00FC3221"/>
    <w:rsid w:val="00FC7E99"/>
    <w:rsid w:val="00FD5D90"/>
    <w:rsid w:val="00FD740F"/>
    <w:rsid w:val="00FD76EC"/>
    <w:rsid w:val="00FE34C8"/>
    <w:rsid w:val="00FE5F9C"/>
    <w:rsid w:val="00FF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EC25D4-3312-4900-8293-1301CFCA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3A"/>
  </w:style>
  <w:style w:type="paragraph" w:styleId="1">
    <w:name w:val="heading 1"/>
    <w:basedOn w:val="a"/>
    <w:next w:val="a"/>
    <w:link w:val="10"/>
    <w:uiPriority w:val="9"/>
    <w:qFormat/>
    <w:rsid w:val="00FC32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70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A6D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402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14">
    <w:name w:val="диссер Times 14"/>
    <w:basedOn w:val="a"/>
    <w:link w:val="Times140"/>
    <w:qFormat/>
    <w:rsid w:val="005243D6"/>
    <w:pPr>
      <w:spacing w:after="0" w:line="240" w:lineRule="auto"/>
      <w:ind w:firstLine="709"/>
      <w:jc w:val="both"/>
    </w:pPr>
    <w:rPr>
      <w:rFonts w:ascii="Times New Roman" w:hAnsi="Times New Roman" w:cs="Times New Roman"/>
      <w:sz w:val="28"/>
      <w:szCs w:val="28"/>
    </w:rPr>
  </w:style>
  <w:style w:type="paragraph" w:styleId="a3">
    <w:name w:val="List Paragraph"/>
    <w:aliases w:val="List Paragraph1,List Paragraph_0,References,Абзац с отступом,Абзац списка11,Абзац списка7,Абзац списка71,Абзац списка8,маркированный,ПАРАГРАФ,Абзац списка1,без абзаца,strich,2nd Tier Header,ненум_список,Heading1,Colorful List - Accent 11,Bu"/>
    <w:basedOn w:val="a"/>
    <w:link w:val="a4"/>
    <w:uiPriority w:val="1"/>
    <w:qFormat/>
    <w:rsid w:val="00FC3221"/>
    <w:pPr>
      <w:spacing w:line="254" w:lineRule="auto"/>
      <w:ind w:left="720"/>
      <w:contextualSpacing/>
    </w:pPr>
    <w:rPr>
      <w:rFonts w:ascii="Calibri" w:eastAsia="Calibri" w:hAnsi="Calibri" w:cs="Times New Roman"/>
      <w:kern w:val="2"/>
      <w:lang w:val="ru-RU"/>
      <w14:ligatures w14:val="standardContextual"/>
    </w:rPr>
  </w:style>
  <w:style w:type="character" w:customStyle="1" w:styleId="Times140">
    <w:name w:val="диссер Times 14 Знак"/>
    <w:basedOn w:val="a0"/>
    <w:link w:val="Times14"/>
    <w:rsid w:val="005243D6"/>
    <w:rPr>
      <w:rFonts w:ascii="Times New Roman" w:hAnsi="Times New Roman" w:cs="Times New Roman"/>
      <w:sz w:val="28"/>
      <w:szCs w:val="28"/>
    </w:rPr>
  </w:style>
  <w:style w:type="character" w:customStyle="1" w:styleId="a4">
    <w:name w:val="Абзац списка Знак"/>
    <w:aliases w:val="List Paragraph1 Знак,List Paragraph_0 Знак,References Знак,Абзац с отступом Знак,Абзац списка11 Знак,Абзац списка7 Знак,Абзац списка71 Знак,Абзац списка8 Знак,маркированный Знак,ПАРАГРАФ Знак,Абзац списка1 Знак,без абзаца Знак,Bu Знак"/>
    <w:link w:val="a3"/>
    <w:uiPriority w:val="1"/>
    <w:qFormat/>
    <w:locked/>
    <w:rsid w:val="00FC3221"/>
    <w:rPr>
      <w:rFonts w:ascii="Calibri" w:eastAsia="Calibri" w:hAnsi="Calibri" w:cs="Times New Roman"/>
      <w:kern w:val="2"/>
      <w:lang w:val="ru-RU"/>
      <w14:ligatures w14:val="standardContextual"/>
    </w:rPr>
  </w:style>
  <w:style w:type="character" w:customStyle="1" w:styleId="10">
    <w:name w:val="Заголовок 1 Знак"/>
    <w:basedOn w:val="a0"/>
    <w:link w:val="1"/>
    <w:uiPriority w:val="9"/>
    <w:rsid w:val="00FC3221"/>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FC3221"/>
    <w:pPr>
      <w:outlineLvl w:val="9"/>
    </w:pPr>
  </w:style>
  <w:style w:type="paragraph" w:styleId="11">
    <w:name w:val="toc 1"/>
    <w:basedOn w:val="a"/>
    <w:next w:val="a"/>
    <w:autoRedefine/>
    <w:uiPriority w:val="39"/>
    <w:unhideWhenUsed/>
    <w:rsid w:val="00E465E1"/>
    <w:pPr>
      <w:tabs>
        <w:tab w:val="left" w:pos="426"/>
        <w:tab w:val="right" w:leader="dot" w:pos="9628"/>
      </w:tabs>
      <w:spacing w:after="100"/>
      <w:jc w:val="both"/>
    </w:pPr>
  </w:style>
  <w:style w:type="character" w:styleId="a6">
    <w:name w:val="Hyperlink"/>
    <w:basedOn w:val="a0"/>
    <w:uiPriority w:val="99"/>
    <w:unhideWhenUsed/>
    <w:rsid w:val="00E465E1"/>
    <w:rPr>
      <w:color w:val="0563C1" w:themeColor="hyperlink"/>
      <w:u w:val="single"/>
    </w:rPr>
  </w:style>
  <w:style w:type="table" w:styleId="a7">
    <w:name w:val="Table Grid"/>
    <w:basedOn w:val="a1"/>
    <w:uiPriority w:val="39"/>
    <w:rsid w:val="0095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073884"/>
  </w:style>
  <w:style w:type="paragraph" w:styleId="a8">
    <w:name w:val="Normal (Web)"/>
    <w:basedOn w:val="a"/>
    <w:uiPriority w:val="99"/>
    <w:unhideWhenUsed/>
    <w:rsid w:val="00FD76EC"/>
    <w:pPr>
      <w:spacing w:before="100" w:beforeAutospacing="1" w:after="100" w:afterAutospacing="1" w:line="240" w:lineRule="auto"/>
    </w:pPr>
    <w:rPr>
      <w:rFonts w:ascii="Times New Roman" w:eastAsiaTheme="minorEastAsia" w:hAnsi="Times New Roman" w:cs="Times New Roman"/>
      <w:sz w:val="24"/>
      <w:szCs w:val="24"/>
    </w:rPr>
  </w:style>
  <w:style w:type="character" w:styleId="a9">
    <w:name w:val="Emphasis"/>
    <w:basedOn w:val="a0"/>
    <w:uiPriority w:val="20"/>
    <w:qFormat/>
    <w:rsid w:val="00FD76EC"/>
    <w:rPr>
      <w:i/>
      <w:iCs/>
    </w:rPr>
  </w:style>
  <w:style w:type="paragraph" w:customStyle="1" w:styleId="whitespace-pre-wrap">
    <w:name w:val="whitespace-pre-wrap"/>
    <w:basedOn w:val="a"/>
    <w:rsid w:val="00FD76EC"/>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FD76EC"/>
    <w:rPr>
      <w:b/>
      <w:bCs/>
    </w:rPr>
  </w:style>
  <w:style w:type="character" w:styleId="ab">
    <w:name w:val="FollowedHyperlink"/>
    <w:basedOn w:val="a0"/>
    <w:uiPriority w:val="99"/>
    <w:semiHidden/>
    <w:unhideWhenUsed/>
    <w:rsid w:val="00A163CC"/>
    <w:rPr>
      <w:color w:val="954F72" w:themeColor="followedHyperlink"/>
      <w:u w:val="single"/>
    </w:rPr>
  </w:style>
  <w:style w:type="table" w:customStyle="1" w:styleId="TableNormal">
    <w:name w:val="Table Normal"/>
    <w:uiPriority w:val="2"/>
    <w:semiHidden/>
    <w:qFormat/>
    <w:rsid w:val="00511D10"/>
    <w:pPr>
      <w:widowControl w:val="0"/>
      <w:autoSpaceDE w:val="0"/>
      <w:autoSpaceDN w:val="0"/>
      <w:spacing w:after="0" w:line="240" w:lineRule="auto"/>
    </w:pPr>
    <w:rPr>
      <w:rFonts w:ascii="Calibri" w:eastAsia="Calibri" w:hAnsi="Calibri" w:cs="Times New Roman"/>
      <w:lang w:val="kk"/>
    </w:rPr>
    <w:tblPr>
      <w:tblCellMar>
        <w:top w:w="0" w:type="dxa"/>
        <w:left w:w="0" w:type="dxa"/>
        <w:bottom w:w="0" w:type="dxa"/>
        <w:right w:w="0" w:type="dxa"/>
      </w:tblCellMar>
    </w:tblPr>
  </w:style>
  <w:style w:type="character" w:customStyle="1" w:styleId="40">
    <w:name w:val="Заголовок 4 Знак"/>
    <w:basedOn w:val="a0"/>
    <w:link w:val="4"/>
    <w:uiPriority w:val="9"/>
    <w:rsid w:val="00A40255"/>
    <w:rPr>
      <w:rFonts w:asciiTheme="majorHAnsi" w:eastAsiaTheme="majorEastAsia" w:hAnsiTheme="majorHAnsi" w:cstheme="majorBidi"/>
      <w:i/>
      <w:iCs/>
      <w:color w:val="2E74B5" w:themeColor="accent1" w:themeShade="BF"/>
    </w:rPr>
  </w:style>
  <w:style w:type="character" w:customStyle="1" w:styleId="ezkurwreuab5ozgtqnkl">
    <w:name w:val="ezkurwreuab5ozgtqnkl"/>
    <w:basedOn w:val="a0"/>
    <w:rsid w:val="00A40255"/>
  </w:style>
  <w:style w:type="paragraph" w:styleId="31">
    <w:name w:val="toc 3"/>
    <w:basedOn w:val="a"/>
    <w:next w:val="a"/>
    <w:autoRedefine/>
    <w:uiPriority w:val="39"/>
    <w:unhideWhenUsed/>
    <w:rsid w:val="00684CAA"/>
    <w:pPr>
      <w:spacing w:after="100"/>
      <w:ind w:left="440"/>
    </w:pPr>
  </w:style>
  <w:style w:type="character" w:customStyle="1" w:styleId="30">
    <w:name w:val="Заголовок 3 Знак"/>
    <w:basedOn w:val="a0"/>
    <w:link w:val="3"/>
    <w:uiPriority w:val="9"/>
    <w:semiHidden/>
    <w:rsid w:val="00BA6D23"/>
    <w:rPr>
      <w:rFonts w:asciiTheme="majorHAnsi" w:eastAsiaTheme="majorEastAsia" w:hAnsiTheme="majorHAnsi" w:cstheme="majorBidi"/>
      <w:color w:val="1F4D78" w:themeColor="accent1" w:themeShade="7F"/>
      <w:sz w:val="24"/>
      <w:szCs w:val="24"/>
    </w:rPr>
  </w:style>
  <w:style w:type="paragraph" w:styleId="ac">
    <w:name w:val="Body Text"/>
    <w:basedOn w:val="a"/>
    <w:link w:val="ad"/>
    <w:uiPriority w:val="1"/>
    <w:qFormat/>
    <w:rsid w:val="00EB51FF"/>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d">
    <w:name w:val="Основной текст Знак"/>
    <w:basedOn w:val="a0"/>
    <w:link w:val="ac"/>
    <w:uiPriority w:val="1"/>
    <w:rsid w:val="00EB51FF"/>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EE6C86"/>
    <w:pPr>
      <w:widowControl w:val="0"/>
      <w:autoSpaceDE w:val="0"/>
      <w:autoSpaceDN w:val="0"/>
      <w:spacing w:before="3" w:after="0" w:line="240" w:lineRule="auto"/>
      <w:ind w:left="56"/>
    </w:pPr>
    <w:rPr>
      <w:rFonts w:ascii="Times New Roman" w:eastAsia="Times New Roman" w:hAnsi="Times New Roman" w:cs="Times New Roman"/>
      <w:lang w:val="ru-RU"/>
    </w:rPr>
  </w:style>
  <w:style w:type="character" w:styleId="ae">
    <w:name w:val="annotation reference"/>
    <w:basedOn w:val="a0"/>
    <w:uiPriority w:val="99"/>
    <w:semiHidden/>
    <w:unhideWhenUsed/>
    <w:rsid w:val="00AE3DAD"/>
    <w:rPr>
      <w:sz w:val="16"/>
      <w:szCs w:val="16"/>
    </w:rPr>
  </w:style>
  <w:style w:type="paragraph" w:styleId="af">
    <w:name w:val="header"/>
    <w:basedOn w:val="a"/>
    <w:link w:val="af0"/>
    <w:uiPriority w:val="99"/>
    <w:unhideWhenUsed/>
    <w:rsid w:val="001257A8"/>
    <w:pPr>
      <w:tabs>
        <w:tab w:val="center" w:pos="4844"/>
        <w:tab w:val="right" w:pos="9689"/>
      </w:tabs>
      <w:spacing w:after="0" w:line="240" w:lineRule="auto"/>
    </w:pPr>
  </w:style>
  <w:style w:type="character" w:customStyle="1" w:styleId="af0">
    <w:name w:val="Верхний колонтитул Знак"/>
    <w:basedOn w:val="a0"/>
    <w:link w:val="af"/>
    <w:uiPriority w:val="99"/>
    <w:rsid w:val="001257A8"/>
  </w:style>
  <w:style w:type="paragraph" w:styleId="af1">
    <w:name w:val="footer"/>
    <w:basedOn w:val="a"/>
    <w:link w:val="af2"/>
    <w:uiPriority w:val="99"/>
    <w:unhideWhenUsed/>
    <w:rsid w:val="001257A8"/>
    <w:pPr>
      <w:tabs>
        <w:tab w:val="center" w:pos="4844"/>
        <w:tab w:val="right" w:pos="9689"/>
      </w:tabs>
      <w:spacing w:after="0" w:line="240" w:lineRule="auto"/>
    </w:pPr>
  </w:style>
  <w:style w:type="character" w:customStyle="1" w:styleId="af2">
    <w:name w:val="Нижний колонтитул Знак"/>
    <w:basedOn w:val="a0"/>
    <w:link w:val="af1"/>
    <w:uiPriority w:val="99"/>
    <w:rsid w:val="001257A8"/>
  </w:style>
  <w:style w:type="character" w:customStyle="1" w:styleId="20">
    <w:name w:val="Заголовок 2 Знак"/>
    <w:basedOn w:val="a0"/>
    <w:link w:val="2"/>
    <w:uiPriority w:val="9"/>
    <w:rsid w:val="003704B6"/>
    <w:rPr>
      <w:rFonts w:asciiTheme="majorHAnsi" w:eastAsiaTheme="majorEastAsia" w:hAnsiTheme="majorHAnsi" w:cstheme="majorBidi"/>
      <w:color w:val="2E74B5" w:themeColor="accent1" w:themeShade="BF"/>
      <w:sz w:val="26"/>
      <w:szCs w:val="26"/>
    </w:rPr>
  </w:style>
  <w:style w:type="paragraph" w:styleId="af3">
    <w:name w:val="Balloon Text"/>
    <w:basedOn w:val="a"/>
    <w:link w:val="af4"/>
    <w:uiPriority w:val="99"/>
    <w:semiHidden/>
    <w:unhideWhenUsed/>
    <w:rsid w:val="00FA33A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A3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91641">
      <w:bodyDiv w:val="1"/>
      <w:marLeft w:val="0"/>
      <w:marRight w:val="0"/>
      <w:marTop w:val="0"/>
      <w:marBottom w:val="0"/>
      <w:divBdr>
        <w:top w:val="none" w:sz="0" w:space="0" w:color="auto"/>
        <w:left w:val="none" w:sz="0" w:space="0" w:color="auto"/>
        <w:bottom w:val="none" w:sz="0" w:space="0" w:color="auto"/>
        <w:right w:val="none" w:sz="0" w:space="0" w:color="auto"/>
      </w:divBdr>
      <w:divsChild>
        <w:div w:id="1998148626">
          <w:marLeft w:val="0"/>
          <w:marRight w:val="0"/>
          <w:marTop w:val="0"/>
          <w:marBottom w:val="0"/>
          <w:divBdr>
            <w:top w:val="none" w:sz="0" w:space="0" w:color="auto"/>
            <w:left w:val="none" w:sz="0" w:space="0" w:color="auto"/>
            <w:bottom w:val="single" w:sz="6" w:space="6" w:color="000000"/>
            <w:right w:val="none" w:sz="0" w:space="0" w:color="auto"/>
          </w:divBdr>
        </w:div>
      </w:divsChild>
    </w:div>
    <w:div w:id="306202534">
      <w:bodyDiv w:val="1"/>
      <w:marLeft w:val="0"/>
      <w:marRight w:val="0"/>
      <w:marTop w:val="0"/>
      <w:marBottom w:val="0"/>
      <w:divBdr>
        <w:top w:val="none" w:sz="0" w:space="0" w:color="auto"/>
        <w:left w:val="none" w:sz="0" w:space="0" w:color="auto"/>
        <w:bottom w:val="none" w:sz="0" w:space="0" w:color="auto"/>
        <w:right w:val="none" w:sz="0" w:space="0" w:color="auto"/>
      </w:divBdr>
    </w:div>
    <w:div w:id="436103217">
      <w:bodyDiv w:val="1"/>
      <w:marLeft w:val="0"/>
      <w:marRight w:val="0"/>
      <w:marTop w:val="0"/>
      <w:marBottom w:val="0"/>
      <w:divBdr>
        <w:top w:val="none" w:sz="0" w:space="0" w:color="auto"/>
        <w:left w:val="none" w:sz="0" w:space="0" w:color="auto"/>
        <w:bottom w:val="none" w:sz="0" w:space="0" w:color="auto"/>
        <w:right w:val="none" w:sz="0" w:space="0" w:color="auto"/>
      </w:divBdr>
      <w:divsChild>
        <w:div w:id="638345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054954">
      <w:bodyDiv w:val="1"/>
      <w:marLeft w:val="0"/>
      <w:marRight w:val="0"/>
      <w:marTop w:val="0"/>
      <w:marBottom w:val="0"/>
      <w:divBdr>
        <w:top w:val="none" w:sz="0" w:space="0" w:color="auto"/>
        <w:left w:val="none" w:sz="0" w:space="0" w:color="auto"/>
        <w:bottom w:val="none" w:sz="0" w:space="0" w:color="auto"/>
        <w:right w:val="none" w:sz="0" w:space="0" w:color="auto"/>
      </w:divBdr>
      <w:divsChild>
        <w:div w:id="1617759813">
          <w:marLeft w:val="0"/>
          <w:marRight w:val="0"/>
          <w:marTop w:val="0"/>
          <w:marBottom w:val="75"/>
          <w:divBdr>
            <w:top w:val="none" w:sz="0" w:space="0" w:color="auto"/>
            <w:left w:val="none" w:sz="0" w:space="0" w:color="auto"/>
            <w:bottom w:val="none" w:sz="0" w:space="0" w:color="auto"/>
            <w:right w:val="none" w:sz="0" w:space="0" w:color="auto"/>
          </w:divBdr>
        </w:div>
      </w:divsChild>
    </w:div>
    <w:div w:id="642976423">
      <w:bodyDiv w:val="1"/>
      <w:marLeft w:val="0"/>
      <w:marRight w:val="0"/>
      <w:marTop w:val="0"/>
      <w:marBottom w:val="0"/>
      <w:divBdr>
        <w:top w:val="none" w:sz="0" w:space="0" w:color="auto"/>
        <w:left w:val="none" w:sz="0" w:space="0" w:color="auto"/>
        <w:bottom w:val="none" w:sz="0" w:space="0" w:color="auto"/>
        <w:right w:val="none" w:sz="0" w:space="0" w:color="auto"/>
      </w:divBdr>
    </w:div>
    <w:div w:id="759135059">
      <w:bodyDiv w:val="1"/>
      <w:marLeft w:val="0"/>
      <w:marRight w:val="0"/>
      <w:marTop w:val="0"/>
      <w:marBottom w:val="0"/>
      <w:divBdr>
        <w:top w:val="none" w:sz="0" w:space="0" w:color="auto"/>
        <w:left w:val="none" w:sz="0" w:space="0" w:color="auto"/>
        <w:bottom w:val="none" w:sz="0" w:space="0" w:color="auto"/>
        <w:right w:val="none" w:sz="0" w:space="0" w:color="auto"/>
      </w:divBdr>
      <w:divsChild>
        <w:div w:id="248127777">
          <w:marLeft w:val="0"/>
          <w:marRight w:val="0"/>
          <w:marTop w:val="0"/>
          <w:marBottom w:val="160"/>
          <w:divBdr>
            <w:top w:val="none" w:sz="0" w:space="0" w:color="auto"/>
            <w:left w:val="none" w:sz="0" w:space="0" w:color="auto"/>
            <w:bottom w:val="none" w:sz="0" w:space="0" w:color="auto"/>
            <w:right w:val="none" w:sz="0" w:space="0" w:color="auto"/>
          </w:divBdr>
        </w:div>
        <w:div w:id="344941596">
          <w:marLeft w:val="0"/>
          <w:marRight w:val="0"/>
          <w:marTop w:val="0"/>
          <w:marBottom w:val="160"/>
          <w:divBdr>
            <w:top w:val="none" w:sz="0" w:space="0" w:color="auto"/>
            <w:left w:val="none" w:sz="0" w:space="0" w:color="auto"/>
            <w:bottom w:val="none" w:sz="0" w:space="0" w:color="auto"/>
            <w:right w:val="none" w:sz="0" w:space="0" w:color="auto"/>
          </w:divBdr>
        </w:div>
        <w:div w:id="975181880">
          <w:marLeft w:val="0"/>
          <w:marRight w:val="0"/>
          <w:marTop w:val="0"/>
          <w:marBottom w:val="160"/>
          <w:divBdr>
            <w:top w:val="none" w:sz="0" w:space="0" w:color="auto"/>
            <w:left w:val="none" w:sz="0" w:space="0" w:color="auto"/>
            <w:bottom w:val="none" w:sz="0" w:space="0" w:color="auto"/>
            <w:right w:val="none" w:sz="0" w:space="0" w:color="auto"/>
          </w:divBdr>
        </w:div>
        <w:div w:id="2068334040">
          <w:marLeft w:val="0"/>
          <w:marRight w:val="0"/>
          <w:marTop w:val="0"/>
          <w:marBottom w:val="160"/>
          <w:divBdr>
            <w:top w:val="none" w:sz="0" w:space="0" w:color="auto"/>
            <w:left w:val="none" w:sz="0" w:space="0" w:color="auto"/>
            <w:bottom w:val="none" w:sz="0" w:space="0" w:color="auto"/>
            <w:right w:val="none" w:sz="0" w:space="0" w:color="auto"/>
          </w:divBdr>
        </w:div>
      </w:divsChild>
    </w:div>
    <w:div w:id="1103647096">
      <w:bodyDiv w:val="1"/>
      <w:marLeft w:val="0"/>
      <w:marRight w:val="0"/>
      <w:marTop w:val="0"/>
      <w:marBottom w:val="0"/>
      <w:divBdr>
        <w:top w:val="none" w:sz="0" w:space="0" w:color="auto"/>
        <w:left w:val="none" w:sz="0" w:space="0" w:color="auto"/>
        <w:bottom w:val="none" w:sz="0" w:space="0" w:color="auto"/>
        <w:right w:val="none" w:sz="0" w:space="0" w:color="auto"/>
      </w:divBdr>
      <w:divsChild>
        <w:div w:id="395053986">
          <w:marLeft w:val="0"/>
          <w:marRight w:val="0"/>
          <w:marTop w:val="0"/>
          <w:marBottom w:val="0"/>
          <w:divBdr>
            <w:top w:val="none" w:sz="0" w:space="0" w:color="auto"/>
            <w:left w:val="none" w:sz="0" w:space="0" w:color="auto"/>
            <w:bottom w:val="none" w:sz="0" w:space="0" w:color="auto"/>
            <w:right w:val="none" w:sz="0" w:space="0" w:color="auto"/>
          </w:divBdr>
          <w:divsChild>
            <w:div w:id="170414416">
              <w:marLeft w:val="0"/>
              <w:marRight w:val="0"/>
              <w:marTop w:val="0"/>
              <w:marBottom w:val="0"/>
              <w:divBdr>
                <w:top w:val="single" w:sz="6" w:space="8" w:color="999999"/>
                <w:left w:val="single" w:sz="6" w:space="11" w:color="999999"/>
                <w:bottom w:val="single" w:sz="6" w:space="8" w:color="999999"/>
                <w:right w:val="single" w:sz="6" w:space="11" w:color="999999"/>
              </w:divBdr>
            </w:div>
          </w:divsChild>
        </w:div>
      </w:divsChild>
    </w:div>
    <w:div w:id="1257864284">
      <w:bodyDiv w:val="1"/>
      <w:marLeft w:val="0"/>
      <w:marRight w:val="0"/>
      <w:marTop w:val="0"/>
      <w:marBottom w:val="0"/>
      <w:divBdr>
        <w:top w:val="none" w:sz="0" w:space="0" w:color="auto"/>
        <w:left w:val="none" w:sz="0" w:space="0" w:color="auto"/>
        <w:bottom w:val="none" w:sz="0" w:space="0" w:color="auto"/>
        <w:right w:val="none" w:sz="0" w:space="0" w:color="auto"/>
      </w:divBdr>
      <w:divsChild>
        <w:div w:id="1806851701">
          <w:marLeft w:val="0"/>
          <w:marRight w:val="0"/>
          <w:marTop w:val="0"/>
          <w:marBottom w:val="75"/>
          <w:divBdr>
            <w:top w:val="none" w:sz="0" w:space="0" w:color="auto"/>
            <w:left w:val="none" w:sz="0" w:space="0" w:color="auto"/>
            <w:bottom w:val="none" w:sz="0" w:space="0" w:color="auto"/>
            <w:right w:val="none" w:sz="0" w:space="0" w:color="auto"/>
          </w:divBdr>
        </w:div>
      </w:divsChild>
    </w:div>
    <w:div w:id="1652245715">
      <w:bodyDiv w:val="1"/>
      <w:marLeft w:val="0"/>
      <w:marRight w:val="0"/>
      <w:marTop w:val="0"/>
      <w:marBottom w:val="0"/>
      <w:divBdr>
        <w:top w:val="none" w:sz="0" w:space="0" w:color="auto"/>
        <w:left w:val="none" w:sz="0" w:space="0" w:color="auto"/>
        <w:bottom w:val="none" w:sz="0" w:space="0" w:color="auto"/>
        <w:right w:val="none" w:sz="0" w:space="0" w:color="auto"/>
      </w:divBdr>
    </w:div>
    <w:div w:id="1687754366">
      <w:bodyDiv w:val="1"/>
      <w:marLeft w:val="0"/>
      <w:marRight w:val="0"/>
      <w:marTop w:val="0"/>
      <w:marBottom w:val="0"/>
      <w:divBdr>
        <w:top w:val="none" w:sz="0" w:space="0" w:color="auto"/>
        <w:left w:val="none" w:sz="0" w:space="0" w:color="auto"/>
        <w:bottom w:val="none" w:sz="0" w:space="0" w:color="auto"/>
        <w:right w:val="none" w:sz="0" w:space="0" w:color="auto"/>
      </w:divBdr>
      <w:divsChild>
        <w:div w:id="1360474682">
          <w:marLeft w:val="0"/>
          <w:marRight w:val="0"/>
          <w:marTop w:val="0"/>
          <w:marBottom w:val="90"/>
          <w:divBdr>
            <w:top w:val="none" w:sz="0" w:space="0" w:color="auto"/>
            <w:left w:val="none" w:sz="0" w:space="0" w:color="auto"/>
            <w:bottom w:val="none" w:sz="0" w:space="0" w:color="auto"/>
            <w:right w:val="none" w:sz="0" w:space="0" w:color="auto"/>
          </w:divBdr>
        </w:div>
        <w:div w:id="1603339524">
          <w:marLeft w:val="0"/>
          <w:marRight w:val="0"/>
          <w:marTop w:val="60"/>
          <w:marBottom w:val="0"/>
          <w:divBdr>
            <w:top w:val="dotted" w:sz="6" w:space="2" w:color="999999"/>
            <w:left w:val="none" w:sz="0" w:space="0" w:color="auto"/>
            <w:bottom w:val="none" w:sz="0" w:space="0" w:color="auto"/>
            <w:right w:val="none" w:sz="0" w:space="0" w:color="auto"/>
          </w:divBdr>
        </w:div>
      </w:divsChild>
    </w:div>
    <w:div w:id="1790078707">
      <w:bodyDiv w:val="1"/>
      <w:marLeft w:val="0"/>
      <w:marRight w:val="0"/>
      <w:marTop w:val="0"/>
      <w:marBottom w:val="0"/>
      <w:divBdr>
        <w:top w:val="none" w:sz="0" w:space="0" w:color="auto"/>
        <w:left w:val="none" w:sz="0" w:space="0" w:color="auto"/>
        <w:bottom w:val="none" w:sz="0" w:space="0" w:color="auto"/>
        <w:right w:val="none" w:sz="0" w:space="0" w:color="auto"/>
      </w:divBdr>
      <w:divsChild>
        <w:div w:id="789011722">
          <w:marLeft w:val="0"/>
          <w:marRight w:val="0"/>
          <w:marTop w:val="0"/>
          <w:marBottom w:val="0"/>
          <w:divBdr>
            <w:top w:val="none" w:sz="0" w:space="0" w:color="auto"/>
            <w:left w:val="none" w:sz="0" w:space="0" w:color="auto"/>
            <w:bottom w:val="none" w:sz="0" w:space="0" w:color="auto"/>
            <w:right w:val="none" w:sz="0" w:space="0" w:color="auto"/>
          </w:divBdr>
        </w:div>
      </w:divsChild>
    </w:div>
    <w:div w:id="1952856718">
      <w:bodyDiv w:val="1"/>
      <w:marLeft w:val="0"/>
      <w:marRight w:val="0"/>
      <w:marTop w:val="0"/>
      <w:marBottom w:val="0"/>
      <w:divBdr>
        <w:top w:val="none" w:sz="0" w:space="0" w:color="auto"/>
        <w:left w:val="none" w:sz="0" w:space="0" w:color="auto"/>
        <w:bottom w:val="none" w:sz="0" w:space="0" w:color="auto"/>
        <w:right w:val="none" w:sz="0" w:space="0" w:color="auto"/>
      </w:divBdr>
      <w:divsChild>
        <w:div w:id="274287441">
          <w:marLeft w:val="0"/>
          <w:marRight w:val="0"/>
          <w:marTop w:val="0"/>
          <w:marBottom w:val="0"/>
          <w:divBdr>
            <w:top w:val="none" w:sz="0" w:space="0" w:color="auto"/>
            <w:left w:val="none" w:sz="0" w:space="0" w:color="auto"/>
            <w:bottom w:val="none" w:sz="0" w:space="0" w:color="auto"/>
            <w:right w:val="none" w:sz="0" w:space="0" w:color="auto"/>
          </w:divBdr>
          <w:divsChild>
            <w:div w:id="725372257">
              <w:marLeft w:val="0"/>
              <w:marRight w:val="0"/>
              <w:marTop w:val="0"/>
              <w:marBottom w:val="0"/>
              <w:divBdr>
                <w:top w:val="none" w:sz="0" w:space="0" w:color="auto"/>
                <w:left w:val="none" w:sz="0" w:space="0" w:color="auto"/>
                <w:bottom w:val="none" w:sz="0" w:space="0" w:color="auto"/>
                <w:right w:val="none" w:sz="0" w:space="0" w:color="auto"/>
              </w:divBdr>
              <w:divsChild>
                <w:div w:id="1168012421">
                  <w:marLeft w:val="0"/>
                  <w:marRight w:val="0"/>
                  <w:marTop w:val="0"/>
                  <w:marBottom w:val="0"/>
                  <w:divBdr>
                    <w:top w:val="none" w:sz="0" w:space="0" w:color="auto"/>
                    <w:left w:val="none" w:sz="0" w:space="0" w:color="auto"/>
                    <w:bottom w:val="none" w:sz="0" w:space="0" w:color="auto"/>
                    <w:right w:val="none" w:sz="0" w:space="0" w:color="auto"/>
                  </w:divBdr>
                  <w:divsChild>
                    <w:div w:id="90324041">
                      <w:marLeft w:val="0"/>
                      <w:marRight w:val="0"/>
                      <w:marTop w:val="0"/>
                      <w:marBottom w:val="0"/>
                      <w:divBdr>
                        <w:top w:val="none" w:sz="0" w:space="0" w:color="auto"/>
                        <w:left w:val="none" w:sz="0" w:space="0" w:color="auto"/>
                        <w:bottom w:val="none" w:sz="0" w:space="0" w:color="auto"/>
                        <w:right w:val="none" w:sz="0" w:space="0" w:color="auto"/>
                      </w:divBdr>
                    </w:div>
                  </w:divsChild>
                </w:div>
                <w:div w:id="1376349899">
                  <w:marLeft w:val="0"/>
                  <w:marRight w:val="0"/>
                  <w:marTop w:val="0"/>
                  <w:marBottom w:val="0"/>
                  <w:divBdr>
                    <w:top w:val="none" w:sz="0" w:space="0" w:color="auto"/>
                    <w:left w:val="none" w:sz="0" w:space="0" w:color="auto"/>
                    <w:bottom w:val="none" w:sz="0" w:space="0" w:color="auto"/>
                    <w:right w:val="none" w:sz="0" w:space="0" w:color="auto"/>
                  </w:divBdr>
                  <w:divsChild>
                    <w:div w:id="340789057">
                      <w:marLeft w:val="0"/>
                      <w:marRight w:val="0"/>
                      <w:marTop w:val="0"/>
                      <w:marBottom w:val="0"/>
                      <w:divBdr>
                        <w:top w:val="none" w:sz="0" w:space="0" w:color="auto"/>
                        <w:left w:val="none" w:sz="0" w:space="0" w:color="auto"/>
                        <w:bottom w:val="none" w:sz="0" w:space="0" w:color="auto"/>
                        <w:right w:val="none" w:sz="0" w:space="0" w:color="auto"/>
                      </w:divBdr>
                      <w:divsChild>
                        <w:div w:id="147408961">
                          <w:marLeft w:val="0"/>
                          <w:marRight w:val="0"/>
                          <w:marTop w:val="0"/>
                          <w:marBottom w:val="0"/>
                          <w:divBdr>
                            <w:top w:val="none" w:sz="0" w:space="0" w:color="auto"/>
                            <w:left w:val="none" w:sz="0" w:space="0" w:color="auto"/>
                            <w:bottom w:val="none" w:sz="0" w:space="0" w:color="auto"/>
                            <w:right w:val="none" w:sz="0" w:space="0" w:color="auto"/>
                          </w:divBdr>
                          <w:divsChild>
                            <w:div w:id="5875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Data" Target="diagrams/data1.xml"/><Relationship Id="rId22" Type="http://schemas.openxmlformats.org/officeDocument/2006/relationships/hyperlink" Target="https://www.mordorintelligence.com/ru/industry-reports/kazakhstan-freight-and-logistics-mark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1,3%20&#1087;&#1072;&#1088;&#1072;&#1075;&#1088;&#1072;&#1092;\&#1044;&#1080;&#1072;&#1075;&#1088;&#1072;&#1084;&#1084;&#1072;%20&#1074;%20Microsoft%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2,1%20&#1087;&#1072;&#1088;&#1072;&#1075;&#1088;&#1072;&#1092;\&#1050;&#1086;&#1087;&#1080;&#1103;%20&#1044;&#1080;&#1072;&#1075;&#1088;&#1072;&#1084;&#1084;&#1072;%20&#1074;%20Microsoft%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2,1%20&#1087;&#1072;&#1088;&#1072;&#1075;&#1088;&#1072;&#1092;\&#1050;&#1086;&#1087;&#1080;&#1103;%20&#1044;&#1080;&#1072;&#1075;&#1088;&#1072;&#1084;&#1084;&#1072;%20&#1074;%20Microsoft%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2,1%20&#1087;&#1072;&#1088;&#1072;&#1075;&#1088;&#1072;&#1092;\&#1050;&#1086;&#1087;&#1080;&#1103;%20&#1044;&#1080;&#1072;&#1075;&#1088;&#1072;&#1084;&#1084;&#1072;%20&#1074;%20Microsoft%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info\Desktop\PHD\RASHID\&#1057;&#1058;&#1040;&#1058;&#1068;&#1048;\&#1057;&#1050;&#1054;&#1055;&#1059;&#1057;\correlation%2018.03.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2,2%20&#1087;&#1072;&#1088;&#1072;&#1075;&#1088;&#1072;&#1092;\&#1076;&#1080;&#1072;&#1075;&#1088;&#1072;&#1084;&#1084;&#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2,3%20&#1087;&#1072;&#1088;&#1072;&#1075;&#1088;&#1072;&#1092;\&#1076;&#1080;&#1072;&#1075;&#1088;&#1072;&#1084;&#1084;&#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2,3%20&#1087;&#1072;&#1088;&#1072;&#1075;&#1088;&#1072;&#1092;\&#1076;&#1080;&#1072;&#1075;&#1088;&#1072;&#1084;&#1084;&#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052;&#1086;&#1081;%20&#1076;&#1080;&#1089;&#1082;\PHD\RASHID\DISSERTATION%20WORK\&#1044;&#1048;&#1057;&#1057;&#1045;&#1056;&#1058;&#1040;&#1062;&#1048;&#1071;%20&#1056;&#1040;&#1041;&#1054;&#1058;&#1040;\&#1044;&#1048;&#1057;&#1057;&#1045;&#1056;&#1058;&#1040;&#1062;&#1048;&#1071;\3.3%20&#1087;&#1072;&#1088;&#1072;&#1075;&#1088;&#1072;&#1092;\&#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595226790118574E-2"/>
          <c:y val="5.0925925925925923E-2"/>
          <c:w val="0.91937294741423659"/>
          <c:h val="0.72283172936716245"/>
        </c:manualLayout>
      </c:layout>
      <c:barChart>
        <c:barDir val="col"/>
        <c:grouping val="stacked"/>
        <c:varyColors val="0"/>
        <c:ser>
          <c:idx val="0"/>
          <c:order val="0"/>
          <c:tx>
            <c:strRef>
              <c:f>Sheet1!$B$1</c:f>
              <c:strCache>
                <c:ptCount val="1"/>
                <c:pt idx="0">
                  <c:v>Таяу шығыс елдері моделі</c:v>
                </c:pt>
              </c:strCache>
            </c:strRef>
          </c:tx>
          <c:spPr>
            <a:solidFill>
              <a:schemeClr val="accent1">
                <a:lumMod val="20000"/>
                <a:lumOff val="80000"/>
              </a:schemeClr>
            </a:solidFill>
            <a:ln>
              <a:noFill/>
            </a:ln>
            <a:effectLst/>
          </c:spPr>
          <c:invertIfNegative val="0"/>
          <c:cat>
            <c:strRef>
              <c:f>Sheet1!$A$2:$A$6</c:f>
              <c:strCache>
                <c:ptCount val="5"/>
                <c:pt idx="0">
                  <c:v>Экономикалық көрсеткіш</c:v>
                </c:pt>
                <c:pt idx="1">
                  <c:v>Операциялық көрсеткіш</c:v>
                </c:pt>
                <c:pt idx="2">
                  <c:v>Қызмет сапасы</c:v>
                </c:pt>
                <c:pt idx="3">
                  <c:v>Экологиялық көсреткіш</c:v>
                </c:pt>
                <c:pt idx="4">
                  <c:v>Инновациялық көрсеткіш</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4539-4FB4-8C9E-ED38445B85D2}"/>
            </c:ext>
          </c:extLst>
        </c:ser>
        <c:ser>
          <c:idx val="1"/>
          <c:order val="1"/>
          <c:tx>
            <c:strRef>
              <c:f>Sheet1!$C$1</c:f>
              <c:strCache>
                <c:ptCount val="1"/>
                <c:pt idx="0">
                  <c:v>Америкалық модель</c:v>
                </c:pt>
              </c:strCache>
            </c:strRef>
          </c:tx>
          <c:spPr>
            <a:solidFill>
              <a:schemeClr val="accent1">
                <a:lumMod val="40000"/>
                <a:lumOff val="60000"/>
              </a:schemeClr>
            </a:solidFill>
            <a:ln>
              <a:noFill/>
            </a:ln>
            <a:effectLst/>
          </c:spPr>
          <c:invertIfNegative val="0"/>
          <c:cat>
            <c:strRef>
              <c:f>Sheet1!$A$2:$A$6</c:f>
              <c:strCache>
                <c:ptCount val="5"/>
                <c:pt idx="0">
                  <c:v>Экономикалық көрсеткіш</c:v>
                </c:pt>
                <c:pt idx="1">
                  <c:v>Операциялық көрсеткіш</c:v>
                </c:pt>
                <c:pt idx="2">
                  <c:v>Қызмет сапасы</c:v>
                </c:pt>
                <c:pt idx="3">
                  <c:v>Экологиялық көсреткіш</c:v>
                </c:pt>
                <c:pt idx="4">
                  <c:v>Инновациялық көрсеткіш</c:v>
                </c:pt>
              </c:strCache>
            </c:strRef>
          </c:cat>
          <c:val>
            <c:numRef>
              <c:f>Sheet1!$C$2:$C$6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1-4539-4FB4-8C9E-ED38445B85D2}"/>
            </c:ext>
          </c:extLst>
        </c:ser>
        <c:ser>
          <c:idx val="2"/>
          <c:order val="2"/>
          <c:tx>
            <c:strRef>
              <c:f>Sheet1!$D$1</c:f>
              <c:strCache>
                <c:ptCount val="1"/>
                <c:pt idx="0">
                  <c:v>Азиялық модель</c:v>
                </c:pt>
              </c:strCache>
            </c:strRef>
          </c:tx>
          <c:spPr>
            <a:solidFill>
              <a:schemeClr val="accent1">
                <a:lumMod val="60000"/>
                <a:lumOff val="40000"/>
              </a:schemeClr>
            </a:solidFill>
            <a:ln>
              <a:noFill/>
            </a:ln>
            <a:effectLst/>
          </c:spPr>
          <c:invertIfNegative val="0"/>
          <c:cat>
            <c:strRef>
              <c:f>Sheet1!$A$2:$A$6</c:f>
              <c:strCache>
                <c:ptCount val="5"/>
                <c:pt idx="0">
                  <c:v>Экономикалық көрсеткіш</c:v>
                </c:pt>
                <c:pt idx="1">
                  <c:v>Операциялық көрсеткіш</c:v>
                </c:pt>
                <c:pt idx="2">
                  <c:v>Қызмет сапасы</c:v>
                </c:pt>
                <c:pt idx="3">
                  <c:v>Экологиялық көсреткіш</c:v>
                </c:pt>
                <c:pt idx="4">
                  <c:v>Инновациялық көрсеткіш</c:v>
                </c:pt>
              </c:strCache>
            </c:strRef>
          </c:cat>
          <c:val>
            <c:numRef>
              <c:f>Sheet1!$D$2:$D$6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2-4539-4FB4-8C9E-ED38445B85D2}"/>
            </c:ext>
          </c:extLst>
        </c:ser>
        <c:ser>
          <c:idx val="3"/>
          <c:order val="3"/>
          <c:tx>
            <c:strRef>
              <c:f>Sheet1!$E$1</c:f>
              <c:strCache>
                <c:ptCount val="1"/>
                <c:pt idx="0">
                  <c:v>Еуропалық модель</c:v>
                </c:pt>
              </c:strCache>
            </c:strRef>
          </c:tx>
          <c:spPr>
            <a:solidFill>
              <a:schemeClr val="accent1">
                <a:lumMod val="75000"/>
              </a:schemeClr>
            </a:solidFill>
            <a:ln>
              <a:noFill/>
            </a:ln>
            <a:effectLst/>
          </c:spPr>
          <c:invertIfNegative val="0"/>
          <c:cat>
            <c:strRef>
              <c:f>Sheet1!$A$2:$A$6</c:f>
              <c:strCache>
                <c:ptCount val="5"/>
                <c:pt idx="0">
                  <c:v>Экономикалық көрсеткіш</c:v>
                </c:pt>
                <c:pt idx="1">
                  <c:v>Операциялық көрсеткіш</c:v>
                </c:pt>
                <c:pt idx="2">
                  <c:v>Қызмет сапасы</c:v>
                </c:pt>
                <c:pt idx="3">
                  <c:v>Экологиялық көсреткіш</c:v>
                </c:pt>
                <c:pt idx="4">
                  <c:v>Инновациялық көрсеткіш</c:v>
                </c:pt>
              </c:strCache>
            </c:strRef>
          </c:cat>
          <c:val>
            <c:numRef>
              <c:f>Sheet1!$E$2:$E$6</c:f>
              <c:numCache>
                <c:formatCode>General</c:formatCode>
                <c:ptCount val="5"/>
                <c:pt idx="0">
                  <c:v>2</c:v>
                </c:pt>
                <c:pt idx="1">
                  <c:v>2</c:v>
                </c:pt>
                <c:pt idx="2">
                  <c:v>2</c:v>
                </c:pt>
                <c:pt idx="3">
                  <c:v>2</c:v>
                </c:pt>
                <c:pt idx="4">
                  <c:v>1</c:v>
                </c:pt>
              </c:numCache>
            </c:numRef>
          </c:val>
          <c:extLst>
            <c:ext xmlns:c16="http://schemas.microsoft.com/office/drawing/2014/chart" uri="{C3380CC4-5D6E-409C-BE32-E72D297353CC}">
              <c16:uniqueId val="{00000003-4539-4FB4-8C9E-ED38445B85D2}"/>
            </c:ext>
          </c:extLst>
        </c:ser>
        <c:dLbls>
          <c:showLegendKey val="0"/>
          <c:showVal val="0"/>
          <c:showCatName val="0"/>
          <c:showSerName val="0"/>
          <c:showPercent val="0"/>
          <c:showBubbleSize val="0"/>
        </c:dLbls>
        <c:gapWidth val="59"/>
        <c:overlap val="90"/>
        <c:axId val="145893632"/>
        <c:axId val="145899520"/>
      </c:barChart>
      <c:catAx>
        <c:axId val="14589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899520"/>
        <c:crossesAt val="0"/>
        <c:auto val="1"/>
        <c:lblAlgn val="ctr"/>
        <c:lblOffset val="100"/>
        <c:noMultiLvlLbl val="0"/>
      </c:catAx>
      <c:valAx>
        <c:axId val="145899520"/>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893632"/>
        <c:crosses val="autoZero"/>
        <c:crossBetween val="between"/>
      </c:valAx>
      <c:spPr>
        <a:noFill/>
        <a:ln>
          <a:noFill/>
        </a:ln>
        <a:effectLst/>
      </c:spPr>
    </c:plotArea>
    <c:legend>
      <c:legendPos val="b"/>
      <c:layout>
        <c:manualLayout>
          <c:xMode val="edge"/>
          <c:yMode val="edge"/>
          <c:x val="1.2508243316319128E-2"/>
          <c:y val="0.90363808690580349"/>
          <c:w val="0.97498351336736178"/>
          <c:h val="9.6361913094196561E-2"/>
        </c:manualLayout>
      </c:layout>
      <c:overlay val="0"/>
      <c:spPr>
        <a:noFill/>
        <a:ln>
          <a:noFill/>
        </a:ln>
        <a:effectLst/>
      </c:spPr>
      <c:txPr>
        <a:bodyPr rot="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Ішкі су</c:v>
                </c:pt>
                <c:pt idx="1">
                  <c:v>Әуе</c:v>
                </c:pt>
                <c:pt idx="2">
                  <c:v>Теңіз</c:v>
                </c:pt>
                <c:pt idx="3">
                  <c:v>Автокөлік</c:v>
                </c:pt>
                <c:pt idx="4">
                  <c:v>Құбыр</c:v>
                </c:pt>
                <c:pt idx="5">
                  <c:v>Темір жол</c:v>
                </c:pt>
                <c:pt idx="6">
                  <c:v>Барлығы</c:v>
                </c:pt>
              </c:strCache>
            </c:strRef>
          </c:cat>
          <c:val>
            <c:numRef>
              <c:f>Sheet1!$B$2:$B$8</c:f>
              <c:numCache>
                <c:formatCode>General</c:formatCode>
                <c:ptCount val="7"/>
                <c:pt idx="0">
                  <c:v>0.05</c:v>
                </c:pt>
                <c:pt idx="1">
                  <c:v>8.0000000000000002E-3</c:v>
                </c:pt>
                <c:pt idx="2">
                  <c:v>0.6</c:v>
                </c:pt>
                <c:pt idx="3">
                  <c:v>33.700000000000003</c:v>
                </c:pt>
                <c:pt idx="4">
                  <c:v>151.69999999999999</c:v>
                </c:pt>
                <c:pt idx="5">
                  <c:v>297.39999999999998</c:v>
                </c:pt>
                <c:pt idx="6">
                  <c:v>483.5</c:v>
                </c:pt>
              </c:numCache>
            </c:numRef>
          </c:val>
          <c:extLst>
            <c:ext xmlns:c16="http://schemas.microsoft.com/office/drawing/2014/chart" uri="{C3380CC4-5D6E-409C-BE32-E72D297353CC}">
              <c16:uniqueId val="{00000000-8D96-49A3-A704-76BCC6104B97}"/>
            </c:ext>
          </c:extLst>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Ішкі су</c:v>
                </c:pt>
                <c:pt idx="1">
                  <c:v>Әуе</c:v>
                </c:pt>
                <c:pt idx="2">
                  <c:v>Теңіз</c:v>
                </c:pt>
                <c:pt idx="3">
                  <c:v>Автокөлік</c:v>
                </c:pt>
                <c:pt idx="4">
                  <c:v>Құбыр</c:v>
                </c:pt>
                <c:pt idx="5">
                  <c:v>Темір жол</c:v>
                </c:pt>
                <c:pt idx="6">
                  <c:v>Барлығы</c:v>
                </c:pt>
              </c:strCache>
            </c:strRef>
          </c:cat>
          <c:val>
            <c:numRef>
              <c:f>Sheet1!$C$2:$C$8</c:f>
              <c:numCache>
                <c:formatCode>General</c:formatCode>
                <c:ptCount val="7"/>
                <c:pt idx="0">
                  <c:v>0.05</c:v>
                </c:pt>
                <c:pt idx="1">
                  <c:v>0.05</c:v>
                </c:pt>
                <c:pt idx="2">
                  <c:v>0.7</c:v>
                </c:pt>
                <c:pt idx="3">
                  <c:v>30</c:v>
                </c:pt>
                <c:pt idx="4">
                  <c:v>141.30000000000001</c:v>
                </c:pt>
                <c:pt idx="5">
                  <c:v>307.60000000000002</c:v>
                </c:pt>
                <c:pt idx="6">
                  <c:v>479.7</c:v>
                </c:pt>
              </c:numCache>
            </c:numRef>
          </c:val>
          <c:extLst>
            <c:ext xmlns:c16="http://schemas.microsoft.com/office/drawing/2014/chart" uri="{C3380CC4-5D6E-409C-BE32-E72D297353CC}">
              <c16:uniqueId val="{00000001-8D96-49A3-A704-76BCC6104B97}"/>
            </c:ext>
          </c:extLst>
        </c:ser>
        <c:ser>
          <c:idx val="2"/>
          <c:order val="2"/>
          <c:tx>
            <c:strRef>
              <c:f>Sheet1!$D$1</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Ішкі су</c:v>
                </c:pt>
                <c:pt idx="1">
                  <c:v>Әуе</c:v>
                </c:pt>
                <c:pt idx="2">
                  <c:v>Теңіз</c:v>
                </c:pt>
                <c:pt idx="3">
                  <c:v>Автокөлік</c:v>
                </c:pt>
                <c:pt idx="4">
                  <c:v>Құбыр</c:v>
                </c:pt>
                <c:pt idx="5">
                  <c:v>Темір жол</c:v>
                </c:pt>
                <c:pt idx="6">
                  <c:v>Барлығы</c:v>
                </c:pt>
              </c:strCache>
            </c:strRef>
          </c:cat>
          <c:val>
            <c:numRef>
              <c:f>Sheet1!$D$2:$D$8</c:f>
              <c:numCache>
                <c:formatCode>General</c:formatCode>
                <c:ptCount val="7"/>
                <c:pt idx="0">
                  <c:v>0.02</c:v>
                </c:pt>
                <c:pt idx="1">
                  <c:v>0.05</c:v>
                </c:pt>
                <c:pt idx="2">
                  <c:v>0.9</c:v>
                </c:pt>
                <c:pt idx="3">
                  <c:v>30.1</c:v>
                </c:pt>
                <c:pt idx="4">
                  <c:v>143.69999999999999</c:v>
                </c:pt>
                <c:pt idx="5">
                  <c:v>328.7</c:v>
                </c:pt>
                <c:pt idx="6">
                  <c:v>503.5</c:v>
                </c:pt>
              </c:numCache>
            </c:numRef>
          </c:val>
          <c:extLst>
            <c:ext xmlns:c16="http://schemas.microsoft.com/office/drawing/2014/chart" uri="{C3380CC4-5D6E-409C-BE32-E72D297353CC}">
              <c16:uniqueId val="{00000002-8D96-49A3-A704-76BCC6104B97}"/>
            </c:ext>
          </c:extLst>
        </c:ser>
        <c:ser>
          <c:idx val="3"/>
          <c:order val="3"/>
          <c:tx>
            <c:strRef>
              <c:f>Sheet1!$E$1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Ішкі су</c:v>
                </c:pt>
                <c:pt idx="1">
                  <c:v>Әуе</c:v>
                </c:pt>
                <c:pt idx="2">
                  <c:v>Теңіз</c:v>
                </c:pt>
                <c:pt idx="3">
                  <c:v>Автокөлік</c:v>
                </c:pt>
                <c:pt idx="4">
                  <c:v>Құбыр</c:v>
                </c:pt>
                <c:pt idx="5">
                  <c:v>Темір жол</c:v>
                </c:pt>
                <c:pt idx="6">
                  <c:v>Барлығы</c:v>
                </c:pt>
              </c:strCache>
            </c:strRef>
          </c:cat>
          <c:val>
            <c:numRef>
              <c:f>Sheet1!$E$2:$E$8</c:f>
              <c:numCache>
                <c:formatCode>0.00</c:formatCode>
                <c:ptCount val="7"/>
                <c:pt idx="0">
                  <c:v>0.08</c:v>
                </c:pt>
                <c:pt idx="1">
                  <c:v>6.5299999999999997E-2</c:v>
                </c:pt>
                <c:pt idx="2">
                  <c:v>1.8122</c:v>
                </c:pt>
                <c:pt idx="3">
                  <c:v>39.105599999999995</c:v>
                </c:pt>
                <c:pt idx="4">
                  <c:v>150.12639999999999</c:v>
                </c:pt>
                <c:pt idx="5">
                  <c:v>332.06200000000001</c:v>
                </c:pt>
                <c:pt idx="6">
                  <c:v>523.25149999999996</c:v>
                </c:pt>
              </c:numCache>
            </c:numRef>
          </c:val>
          <c:extLst>
            <c:ext xmlns:c16="http://schemas.microsoft.com/office/drawing/2014/chart" uri="{C3380CC4-5D6E-409C-BE32-E72D297353CC}">
              <c16:uniqueId val="{00000003-8D96-49A3-A704-76BCC6104B97}"/>
            </c:ext>
          </c:extLst>
        </c:ser>
        <c:dLbls>
          <c:showLegendKey val="0"/>
          <c:showVal val="0"/>
          <c:showCatName val="0"/>
          <c:showSerName val="0"/>
          <c:showPercent val="0"/>
          <c:showBubbleSize val="0"/>
        </c:dLbls>
        <c:gapWidth val="182"/>
        <c:axId val="145956864"/>
        <c:axId val="145958400"/>
      </c:barChart>
      <c:catAx>
        <c:axId val="145956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58400"/>
        <c:crosses val="autoZero"/>
        <c:auto val="1"/>
        <c:lblAlgn val="ctr"/>
        <c:lblOffset val="100"/>
        <c:noMultiLvlLbl val="0"/>
      </c:catAx>
      <c:valAx>
        <c:axId val="145958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5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i="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511473849144174E-2"/>
          <c:y val="5.0925925925925923E-2"/>
          <c:w val="0.87839868568066271"/>
          <c:h val="0.7658008894721493"/>
        </c:manualLayout>
      </c:layout>
      <c:barChart>
        <c:barDir val="col"/>
        <c:grouping val="clustered"/>
        <c:varyColors val="0"/>
        <c:ser>
          <c:idx val="0"/>
          <c:order val="0"/>
          <c:tx>
            <c:strRef>
              <c:f>'Sheet1 (2)'!$B$1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(2)'!$A$2:$A$3</c:f>
              <c:strCache>
                <c:ptCount val="2"/>
                <c:pt idx="0">
                  <c:v>Қытай - Еуропа</c:v>
                </c:pt>
                <c:pt idx="1">
                  <c:v>Еуропа - Қытай</c:v>
                </c:pt>
              </c:strCache>
            </c:strRef>
          </c:cat>
          <c:val>
            <c:numRef>
              <c:f>'Sheet1 (2)'!$B$2:$B$3</c:f>
              <c:numCache>
                <c:formatCode>General</c:formatCode>
                <c:ptCount val="2"/>
                <c:pt idx="0">
                  <c:v>73742</c:v>
                </c:pt>
                <c:pt idx="1">
                  <c:v>40318</c:v>
                </c:pt>
              </c:numCache>
            </c:numRef>
          </c:val>
          <c:extLst>
            <c:ext xmlns:c16="http://schemas.microsoft.com/office/drawing/2014/chart" uri="{C3380CC4-5D6E-409C-BE32-E72D297353CC}">
              <c16:uniqueId val="{00000000-BEE9-4D9C-A928-F610EEF31D19}"/>
            </c:ext>
          </c:extLst>
        </c:ser>
        <c:ser>
          <c:idx val="1"/>
          <c:order val="1"/>
          <c:tx>
            <c:strRef>
              <c:f>'Sheet1 (2)'!$C$1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(2)'!$A$2:$A$3</c:f>
              <c:strCache>
                <c:ptCount val="2"/>
                <c:pt idx="0">
                  <c:v>Қытай - Еуропа</c:v>
                </c:pt>
                <c:pt idx="1">
                  <c:v>Еуропа - Қытай</c:v>
                </c:pt>
              </c:strCache>
            </c:strRef>
          </c:cat>
          <c:val>
            <c:numRef>
              <c:f>'Sheet1 (2)'!$C$2:$C$3</c:f>
              <c:numCache>
                <c:formatCode>General</c:formatCode>
                <c:ptCount val="2"/>
                <c:pt idx="0">
                  <c:v>126944</c:v>
                </c:pt>
                <c:pt idx="1">
                  <c:v>26168</c:v>
                </c:pt>
              </c:numCache>
            </c:numRef>
          </c:val>
          <c:extLst>
            <c:ext xmlns:c16="http://schemas.microsoft.com/office/drawing/2014/chart" uri="{C3380CC4-5D6E-409C-BE32-E72D297353CC}">
              <c16:uniqueId val="{00000001-BEE9-4D9C-A928-F610EEF31D19}"/>
            </c:ext>
          </c:extLst>
        </c:ser>
        <c:dLbls>
          <c:showLegendKey val="0"/>
          <c:showVal val="0"/>
          <c:showCatName val="0"/>
          <c:showSerName val="0"/>
          <c:showPercent val="0"/>
          <c:showBubbleSize val="0"/>
        </c:dLbls>
        <c:gapWidth val="90"/>
        <c:overlap val="-27"/>
        <c:axId val="145972608"/>
        <c:axId val="145986688"/>
      </c:barChart>
      <c:catAx>
        <c:axId val="1459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86688"/>
        <c:crosses val="autoZero"/>
        <c:auto val="1"/>
        <c:lblAlgn val="ctr"/>
        <c:lblOffset val="100"/>
        <c:noMultiLvlLbl val="0"/>
      </c:catAx>
      <c:valAx>
        <c:axId val="14598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972608"/>
        <c:crosses val="autoZero"/>
        <c:crossBetween val="between"/>
      </c:valAx>
      <c:spPr>
        <a:noFill/>
        <a:ln>
          <a:noFill/>
        </a:ln>
        <a:effectLst/>
      </c:spPr>
    </c:plotArea>
    <c:legend>
      <c:legendPos val="b"/>
      <c:layout>
        <c:manualLayout>
          <c:xMode val="edge"/>
          <c:yMode val="edge"/>
          <c:x val="0.44720145183363424"/>
          <c:y val="0.88353200641586471"/>
          <c:w val="0.18116384696245463"/>
          <c:h val="8.869021580635753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 (3)'!$B$1</c:f>
              <c:strCache>
                <c:ptCount val="1"/>
                <c:pt idx="0">
                  <c:v>Контейнерлік поездардың орташа жылдамдығы (км/тәулік)</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7641154328732745E-2"/>
                  <c:y val="-6.1032863849765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08-42FC-B7BA-753FA700BFDD}"/>
                </c:ext>
              </c:extLst>
            </c:dLbl>
            <c:dLbl>
              <c:idx val="1"/>
              <c:layout>
                <c:manualLayout>
                  <c:x val="-4.8097030531158512E-2"/>
                  <c:y val="-5.6338028169014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08-42FC-B7BA-753FA700BFDD}"/>
                </c:ext>
              </c:extLst>
            </c:dLbl>
            <c:dLbl>
              <c:idx val="3"/>
              <c:layout>
                <c:manualLayout>
                  <c:x val="-2.0911752404851526E-2"/>
                  <c:y val="-7.9812206572769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08-42FC-B7BA-753FA700BFDD}"/>
                </c:ext>
              </c:extLst>
            </c:dLbl>
            <c:dLbl>
              <c:idx val="5"/>
              <c:layout>
                <c:manualLayout>
                  <c:x val="-2.7185278126306986E-2"/>
                  <c:y val="-7.51173708920187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08-42FC-B7BA-753FA700BFDD}"/>
                </c:ext>
              </c:extLst>
            </c:dLbl>
            <c:spPr>
              <a:noFill/>
              <a:ln>
                <a:noFill/>
              </a:ln>
              <a:effectLst/>
            </c:spPr>
            <c:txPr>
              <a:bodyPr rot="0" spcFirstLastPara="1" vertOverflow="ellipsis" vert="horz" wrap="square" anchor="ctr" anchorCtr="1"/>
              <a:lstStyle/>
              <a:p>
                <a:pPr>
                  <a:defRPr sz="10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(3)'!$A$2:$A$8</c:f>
              <c:strCache>
                <c:ptCount val="7"/>
                <c:pt idx="0">
                  <c:v>6 ай 2018</c:v>
                </c:pt>
                <c:pt idx="1">
                  <c:v>6 ай 2019</c:v>
                </c:pt>
                <c:pt idx="2">
                  <c:v>6 ай 2020</c:v>
                </c:pt>
                <c:pt idx="3">
                  <c:v>6 ай 2021</c:v>
                </c:pt>
                <c:pt idx="4">
                  <c:v>6 ай 2022</c:v>
                </c:pt>
                <c:pt idx="5">
                  <c:v>6 ай 2023</c:v>
                </c:pt>
                <c:pt idx="6">
                  <c:v>6 ай 2024</c:v>
                </c:pt>
              </c:strCache>
            </c:strRef>
          </c:cat>
          <c:val>
            <c:numRef>
              <c:f>'Sheet1 (3)'!$B$2:$B$8</c:f>
              <c:numCache>
                <c:formatCode>General</c:formatCode>
                <c:ptCount val="7"/>
                <c:pt idx="0">
                  <c:v>980</c:v>
                </c:pt>
                <c:pt idx="1">
                  <c:v>1029</c:v>
                </c:pt>
                <c:pt idx="2">
                  <c:v>1099</c:v>
                </c:pt>
                <c:pt idx="3">
                  <c:v>794</c:v>
                </c:pt>
                <c:pt idx="4">
                  <c:v>864</c:v>
                </c:pt>
                <c:pt idx="5">
                  <c:v>707</c:v>
                </c:pt>
                <c:pt idx="6">
                  <c:v>781</c:v>
                </c:pt>
              </c:numCache>
            </c:numRef>
          </c:val>
          <c:smooth val="0"/>
          <c:extLst>
            <c:ext xmlns:c16="http://schemas.microsoft.com/office/drawing/2014/chart" uri="{C3380CC4-5D6E-409C-BE32-E72D297353CC}">
              <c16:uniqueId val="{00000000-4708-42FC-B7BA-753FA700BFDD}"/>
            </c:ext>
          </c:extLst>
        </c:ser>
        <c:dLbls>
          <c:showLegendKey val="0"/>
          <c:showVal val="0"/>
          <c:showCatName val="0"/>
          <c:showSerName val="0"/>
          <c:showPercent val="0"/>
          <c:showBubbleSize val="0"/>
        </c:dLbls>
        <c:marker val="1"/>
        <c:smooth val="0"/>
        <c:axId val="146014208"/>
        <c:axId val="146015744"/>
      </c:lineChart>
      <c:lineChart>
        <c:grouping val="standard"/>
        <c:varyColors val="0"/>
        <c:ser>
          <c:idx val="1"/>
          <c:order val="1"/>
          <c:tx>
            <c:strRef>
              <c:f>'Sheet1 (3)'!$C$1</c:f>
              <c:strCache>
                <c:ptCount val="1"/>
                <c:pt idx="0">
                  <c:v>Жолдағы орташа уақыты (тәулік)</c:v>
                </c:pt>
              </c:strCache>
            </c:strRef>
          </c:tx>
          <c:spPr>
            <a:ln w="28575" cap="rnd">
              <a:solidFill>
                <a:schemeClr val="accent2"/>
              </a:solidFill>
              <a:round/>
            </a:ln>
            <a:effectLst/>
          </c:spPr>
          <c:marker>
            <c:symbol val="none"/>
          </c:marker>
          <c:dLbls>
            <c:dLbl>
              <c:idx val="0"/>
              <c:layout>
                <c:manualLayout>
                  <c:x val="-5.6461731493099125E-2"/>
                  <c:y val="-1.8779342723004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08-42FC-B7BA-753FA700BFDD}"/>
                </c:ext>
              </c:extLst>
            </c:dLbl>
            <c:dLbl>
              <c:idx val="1"/>
              <c:layout>
                <c:manualLayout>
                  <c:x val="-1.0455876202425763E-2"/>
                  <c:y val="-7.0422535211267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08-42FC-B7BA-753FA700BFDD}"/>
                </c:ext>
              </c:extLst>
            </c:dLbl>
            <c:dLbl>
              <c:idx val="2"/>
              <c:layout>
                <c:manualLayout>
                  <c:x val="-3.3458803847762446E-2"/>
                  <c:y val="4.694835680751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708-42FC-B7BA-753FA700BFDD}"/>
                </c:ext>
              </c:extLst>
            </c:dLbl>
            <c:dLbl>
              <c:idx val="3"/>
              <c:layout>
                <c:manualLayout>
                  <c:x val="-3.3458803847762446E-2"/>
                  <c:y val="-5.6338028169014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708-42FC-B7BA-753FA700BFDD}"/>
                </c:ext>
              </c:extLst>
            </c:dLbl>
            <c:dLbl>
              <c:idx val="5"/>
              <c:layout>
                <c:manualLayout>
                  <c:x val="-3.3458803847762446E-2"/>
                  <c:y val="-3.2863849765258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708-42FC-B7BA-753FA700BFDD}"/>
                </c:ext>
              </c:extLst>
            </c:dLbl>
            <c:spPr>
              <a:noFill/>
              <a:ln>
                <a:noFill/>
              </a:ln>
              <a:effectLst/>
            </c:spPr>
            <c:txPr>
              <a:bodyPr rot="0" spcFirstLastPara="1" vertOverflow="ellipsis" vert="horz" wrap="square" anchor="ctr" anchorCtr="1"/>
              <a:lstStyle/>
              <a:p>
                <a:pPr>
                  <a:defRPr sz="10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(3)'!$A$2:$A$8</c:f>
              <c:strCache>
                <c:ptCount val="7"/>
                <c:pt idx="0">
                  <c:v>6 ай 2018</c:v>
                </c:pt>
                <c:pt idx="1">
                  <c:v>6 ай 2019</c:v>
                </c:pt>
                <c:pt idx="2">
                  <c:v>6 ай 2020</c:v>
                </c:pt>
                <c:pt idx="3">
                  <c:v>6 ай 2021</c:v>
                </c:pt>
                <c:pt idx="4">
                  <c:v>6 ай 2022</c:v>
                </c:pt>
                <c:pt idx="5">
                  <c:v>6 ай 2023</c:v>
                </c:pt>
                <c:pt idx="6">
                  <c:v>6 ай 2024</c:v>
                </c:pt>
              </c:strCache>
            </c:strRef>
          </c:cat>
          <c:val>
            <c:numRef>
              <c:f>'Sheet1 (3)'!$C$2:$C$8</c:f>
              <c:numCache>
                <c:formatCode>General</c:formatCode>
                <c:ptCount val="7"/>
                <c:pt idx="0">
                  <c:v>6.2</c:v>
                </c:pt>
                <c:pt idx="1">
                  <c:v>5.3</c:v>
                </c:pt>
                <c:pt idx="2">
                  <c:v>4.96</c:v>
                </c:pt>
                <c:pt idx="3">
                  <c:v>6.84</c:v>
                </c:pt>
                <c:pt idx="4">
                  <c:v>6.31</c:v>
                </c:pt>
                <c:pt idx="5">
                  <c:v>7.72</c:v>
                </c:pt>
                <c:pt idx="6">
                  <c:v>6.98</c:v>
                </c:pt>
              </c:numCache>
            </c:numRef>
          </c:val>
          <c:smooth val="0"/>
          <c:extLst>
            <c:ext xmlns:c16="http://schemas.microsoft.com/office/drawing/2014/chart" uri="{C3380CC4-5D6E-409C-BE32-E72D297353CC}">
              <c16:uniqueId val="{00000001-4708-42FC-B7BA-753FA700BFDD}"/>
            </c:ext>
          </c:extLst>
        </c:ser>
        <c:dLbls>
          <c:showLegendKey val="0"/>
          <c:showVal val="0"/>
          <c:showCatName val="0"/>
          <c:showSerName val="0"/>
          <c:showPercent val="0"/>
          <c:showBubbleSize val="0"/>
        </c:dLbls>
        <c:marker val="1"/>
        <c:smooth val="0"/>
        <c:axId val="146035456"/>
        <c:axId val="146017280"/>
      </c:lineChart>
      <c:catAx>
        <c:axId val="14601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6015744"/>
        <c:crosses val="autoZero"/>
        <c:auto val="1"/>
        <c:lblAlgn val="ctr"/>
        <c:lblOffset val="100"/>
        <c:noMultiLvlLbl val="0"/>
      </c:catAx>
      <c:valAx>
        <c:axId val="146015744"/>
        <c:scaling>
          <c:orientation val="minMax"/>
          <c:max val="1100"/>
          <c:min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6014208"/>
        <c:crosses val="autoZero"/>
        <c:crossBetween val="between"/>
        <c:majorUnit val="100"/>
      </c:valAx>
      <c:valAx>
        <c:axId val="146017280"/>
        <c:scaling>
          <c:orientation val="minMax"/>
          <c:max val="8"/>
          <c:min val="3"/>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6035456"/>
        <c:crosses val="max"/>
        <c:crossBetween val="between"/>
        <c:majorUnit val="1"/>
      </c:valAx>
      <c:catAx>
        <c:axId val="146035456"/>
        <c:scaling>
          <c:orientation val="minMax"/>
        </c:scaling>
        <c:delete val="1"/>
        <c:axPos val="b"/>
        <c:numFmt formatCode="General" sourceLinked="1"/>
        <c:majorTickMark val="out"/>
        <c:minorTickMark val="none"/>
        <c:tickLblPos val="nextTo"/>
        <c:crossAx val="1460172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0"/>
                  <c:y val="2.7088036117381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7B-43D3-9477-91A4CC91F55C}"/>
                </c:ext>
              </c:extLst>
            </c:dLbl>
            <c:dLbl>
              <c:idx val="1"/>
              <c:layout>
                <c:manualLayout>
                  <c:x val="1.3850187486585556E-2"/>
                  <c:y val="0.104464010038136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7B-43D3-9477-91A4CC91F55C}"/>
                </c:ext>
              </c:extLst>
            </c:dLbl>
            <c:dLbl>
              <c:idx val="2"/>
              <c:layout>
                <c:manualLayout>
                  <c:x val="3.5938903863432167E-3"/>
                  <c:y val="-8.7283671933784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7B-43D3-9477-91A4CC91F55C}"/>
                </c:ext>
              </c:extLst>
            </c:dLbl>
            <c:dLbl>
              <c:idx val="3"/>
              <c:layout>
                <c:manualLayout>
                  <c:x val="0"/>
                  <c:y val="-3.3261195976286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7B-43D3-9477-91A4CC91F55C}"/>
                </c:ext>
              </c:extLst>
            </c:dLbl>
            <c:dLbl>
              <c:idx val="4"/>
              <c:layout>
                <c:manualLayout>
                  <c:x val="1.2827365045430252E-2"/>
                  <c:y val="2.6473611120901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7B-43D3-9477-91A4CC91F55C}"/>
                </c:ext>
              </c:extLst>
            </c:dLbl>
            <c:dLbl>
              <c:idx val="5"/>
              <c:layout>
                <c:manualLayout>
                  <c:x val="-1.7970094732279256E-3"/>
                  <c:y val="8.1110398353294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7B-43D3-9477-91A4CC91F5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Лист1!$A$2:$F$2</c:f>
              <c:strCache>
                <c:ptCount val="6"/>
                <c:pt idx="0">
                  <c:v>Кедендік рәсімдеу процесінің тиімділігі (LPI_C1)</c:v>
                </c:pt>
                <c:pt idx="1">
                  <c:v>Бәсекеге қабілетті бағамен жеткізілімдерді ұйымдастырудың жеңілдігі (LPI_P1)</c:v>
                </c:pt>
                <c:pt idx="2">
                  <c:v>Сауда және көлік инфрақұрылымының сапасы (LPI_Q1)</c:v>
                </c:pt>
                <c:pt idx="3">
                  <c:v>Логистикалық қызметтердің құзыреті мен сапасы(LPI_Q2)</c:v>
                </c:pt>
                <c:pt idx="4">
                  <c:v>Жөнелтілімдердің жүк алушыға жоспарланған немесе күтілетін мерзімде жету жиілігі (LPI_Q3)</c:v>
                </c:pt>
                <c:pt idx="5">
                  <c:v>Жүктерді қадағалау және бақылау мүмкіндігі (LPI_Q4)</c:v>
                </c:pt>
              </c:strCache>
            </c:strRef>
          </c:cat>
          <c:val>
            <c:numRef>
              <c:f>Лист1!$A$3:$F$3</c:f>
              <c:numCache>
                <c:formatCode>0.00%</c:formatCode>
                <c:ptCount val="6"/>
                <c:pt idx="0">
                  <c:v>0.32700000000000001</c:v>
                </c:pt>
                <c:pt idx="1">
                  <c:v>0.35799999999999998</c:v>
                </c:pt>
                <c:pt idx="2">
                  <c:v>0.34300000000000003</c:v>
                </c:pt>
                <c:pt idx="3">
                  <c:v>0.34899999999999998</c:v>
                </c:pt>
                <c:pt idx="4">
                  <c:v>0.29499999999999998</c:v>
                </c:pt>
                <c:pt idx="5">
                  <c:v>0.33800000000000002</c:v>
                </c:pt>
              </c:numCache>
            </c:numRef>
          </c:val>
          <c:extLst>
            <c:ext xmlns:c16="http://schemas.microsoft.com/office/drawing/2014/chart" uri="{C3380CC4-5D6E-409C-BE32-E72D297353CC}">
              <c16:uniqueId val="{00000006-477B-43D3-9477-91A4CC91F55C}"/>
            </c:ext>
          </c:extLst>
        </c:ser>
        <c:dLbls>
          <c:showLegendKey val="0"/>
          <c:showVal val="0"/>
          <c:showCatName val="0"/>
          <c:showSerName val="0"/>
          <c:showPercent val="0"/>
          <c:showBubbleSize val="0"/>
        </c:dLbls>
        <c:axId val="146062720"/>
        <c:axId val="146064512"/>
      </c:radarChart>
      <c:catAx>
        <c:axId val="1460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46064512"/>
        <c:crosses val="autoZero"/>
        <c:auto val="1"/>
        <c:lblAlgn val="ctr"/>
        <c:lblOffset val="100"/>
        <c:noMultiLvlLbl val="0"/>
      </c:catAx>
      <c:valAx>
        <c:axId val="14606451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46062720"/>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894998962440342"/>
          <c:y val="3.1500572737686139E-2"/>
          <c:w val="0.66105001037559663"/>
          <c:h val="0.63548464421652096"/>
        </c:manualLayout>
      </c:layout>
      <c:barChart>
        <c:barDir val="col"/>
        <c:grouping val="clustered"/>
        <c:varyColors val="0"/>
        <c:ser>
          <c:idx val="0"/>
          <c:order val="0"/>
          <c:tx>
            <c:strRef>
              <c:f>'Лист1 (2)'!$C$1</c:f>
              <c:strCache>
                <c:ptCount val="1"/>
                <c:pt idx="0">
                  <c:v>2023 жылғы құндылық</c:v>
                </c:pt>
              </c:strCache>
            </c:strRef>
          </c:tx>
          <c:spPr>
            <a:solidFill>
              <a:schemeClr val="tx1">
                <a:lumMod val="75000"/>
                <a:lumOff val="25000"/>
              </a:schemeClr>
            </a:solidFill>
            <a:ln>
              <a:noFill/>
            </a:ln>
            <a:effectLst/>
          </c:spPr>
          <c:invertIfNegative val="0"/>
          <c:cat>
            <c:multiLvlStrRef>
              <c:f>'Лист1 (2)'!$A$2:$B$8</c:f>
              <c:multiLvlStrCache>
                <c:ptCount val="7"/>
                <c:lvl>
                  <c:pt idx="0">
                    <c:v>Кедендік рәсімдеу процесінің тиімділігі (LPI_C1)</c:v>
                  </c:pt>
                  <c:pt idx="1">
                    <c:v>Бәсекеге қабілетті бағамен жеткізілімдерді ұйымдастырудың жеңілдігі (LPI_P1)</c:v>
                  </c:pt>
                  <c:pt idx="2">
                    <c:v>Сауда және көлік инфрақұрылымының сапасы (LPI_Q1)</c:v>
                  </c:pt>
                  <c:pt idx="3">
                    <c:v>Логистикалық қызметтердің құзыреті мен сапасы(LPI_Q2)</c:v>
                  </c:pt>
                  <c:pt idx="4">
                    <c:v>Жөнелтілімдердің жүк алушыға жоспарланған немесе күтілетін мерзімде жету жиілігі (LPI_Q3)</c:v>
                  </c:pt>
                  <c:pt idx="5">
                    <c:v>Жүктерді қадағалау және бақылау мүмкіндігі (LPI_Q4)</c:v>
                  </c:pt>
                  <c:pt idx="6">
                    <c:v>АКТ тауарлар экспортының жалпы тауар экспортына тәуелділік (GEICT)</c:v>
                  </c:pt>
                </c:lvl>
                <c:lvl>
                  <c:pt idx="0">
                    <c:v>LPIC1</c:v>
                  </c:pt>
                  <c:pt idx="1">
                    <c:v>LPIP1</c:v>
                  </c:pt>
                  <c:pt idx="2">
                    <c:v>LPIQ1</c:v>
                  </c:pt>
                  <c:pt idx="3">
                    <c:v>LPIQ2</c:v>
                  </c:pt>
                  <c:pt idx="4">
                    <c:v>LPIQ3</c:v>
                  </c:pt>
                  <c:pt idx="5">
                    <c:v>LPIQ4</c:v>
                  </c:pt>
                  <c:pt idx="6">
                    <c:v>GEICT</c:v>
                  </c:pt>
                </c:lvl>
              </c:multiLvlStrCache>
            </c:multiLvlStrRef>
          </c:cat>
          <c:val>
            <c:numRef>
              <c:f>'Лист1 (2)'!$C$2:$C$8</c:f>
              <c:numCache>
                <c:formatCode>#,##0.00</c:formatCode>
                <c:ptCount val="7"/>
                <c:pt idx="0">
                  <c:v>2.6</c:v>
                </c:pt>
                <c:pt idx="1">
                  <c:v>2.5</c:v>
                </c:pt>
                <c:pt idx="2">
                  <c:v>2.6</c:v>
                </c:pt>
                <c:pt idx="3">
                  <c:v>2.7</c:v>
                </c:pt>
                <c:pt idx="4">
                  <c:v>2.9</c:v>
                </c:pt>
                <c:pt idx="5">
                  <c:v>2.8</c:v>
                </c:pt>
                <c:pt idx="6" formatCode="General">
                  <c:v>0.11</c:v>
                </c:pt>
              </c:numCache>
            </c:numRef>
          </c:val>
          <c:extLst>
            <c:ext xmlns:c16="http://schemas.microsoft.com/office/drawing/2014/chart" uri="{C3380CC4-5D6E-409C-BE32-E72D297353CC}">
              <c16:uniqueId val="{00000000-E5C7-4170-90B9-91614357C4D2}"/>
            </c:ext>
          </c:extLst>
        </c:ser>
        <c:ser>
          <c:idx val="1"/>
          <c:order val="1"/>
          <c:tx>
            <c:strRef>
              <c:f>'Лист1 (2)'!$D$1</c:f>
              <c:strCache>
                <c:ptCount val="1"/>
                <c:pt idx="0">
                  <c:v>Болащақтағы құндылық</c:v>
                </c:pt>
              </c:strCache>
            </c:strRef>
          </c:tx>
          <c:spPr>
            <a:solidFill>
              <a:schemeClr val="bg2">
                <a:lumMod val="75000"/>
              </a:schemeClr>
            </a:solidFill>
            <a:ln>
              <a:noFill/>
            </a:ln>
            <a:effectLst/>
          </c:spPr>
          <c:invertIfNegative val="0"/>
          <c:cat>
            <c:multiLvlStrRef>
              <c:f>'Лист1 (2)'!$A$2:$B$8</c:f>
              <c:multiLvlStrCache>
                <c:ptCount val="7"/>
                <c:lvl>
                  <c:pt idx="0">
                    <c:v>Кедендік рәсімдеу процесінің тиімділігі (LPI_C1)</c:v>
                  </c:pt>
                  <c:pt idx="1">
                    <c:v>Бәсекеге қабілетті бағамен жеткізілімдерді ұйымдастырудың жеңілдігі (LPI_P1)</c:v>
                  </c:pt>
                  <c:pt idx="2">
                    <c:v>Сауда және көлік инфрақұрылымының сапасы (LPI_Q1)</c:v>
                  </c:pt>
                  <c:pt idx="3">
                    <c:v>Логистикалық қызметтердің құзыреті мен сапасы(LPI_Q2)</c:v>
                  </c:pt>
                  <c:pt idx="4">
                    <c:v>Жөнелтілімдердің жүк алушыға жоспарланған немесе күтілетін мерзімде жету жиілігі (LPI_Q3)</c:v>
                  </c:pt>
                  <c:pt idx="5">
                    <c:v>Жүктерді қадағалау және бақылау мүмкіндігі (LPI_Q4)</c:v>
                  </c:pt>
                  <c:pt idx="6">
                    <c:v>АКТ тауарлар экспортының жалпы тауар экспортына тәуелділік (GEICT)</c:v>
                  </c:pt>
                </c:lvl>
                <c:lvl>
                  <c:pt idx="0">
                    <c:v>LPIC1</c:v>
                  </c:pt>
                  <c:pt idx="1">
                    <c:v>LPIP1</c:v>
                  </c:pt>
                  <c:pt idx="2">
                    <c:v>LPIQ1</c:v>
                  </c:pt>
                  <c:pt idx="3">
                    <c:v>LPIQ2</c:v>
                  </c:pt>
                  <c:pt idx="4">
                    <c:v>LPIQ3</c:v>
                  </c:pt>
                  <c:pt idx="5">
                    <c:v>LPIQ4</c:v>
                  </c:pt>
                  <c:pt idx="6">
                    <c:v>GEICT</c:v>
                  </c:pt>
                </c:lvl>
              </c:multiLvlStrCache>
            </c:multiLvlStrRef>
          </c:cat>
          <c:val>
            <c:numRef>
              <c:f>'Лист1 (2)'!$D$2:$D$8</c:f>
              <c:numCache>
                <c:formatCode>#,##0.00</c:formatCode>
                <c:ptCount val="7"/>
                <c:pt idx="0">
                  <c:v>2.6</c:v>
                </c:pt>
                <c:pt idx="1">
                  <c:v>3.26</c:v>
                </c:pt>
                <c:pt idx="2">
                  <c:v>2.6</c:v>
                </c:pt>
                <c:pt idx="3">
                  <c:v>2.7</c:v>
                </c:pt>
                <c:pt idx="4">
                  <c:v>3.22</c:v>
                </c:pt>
                <c:pt idx="5">
                  <c:v>2.8</c:v>
                </c:pt>
                <c:pt idx="6" formatCode="General">
                  <c:v>0.8</c:v>
                </c:pt>
              </c:numCache>
            </c:numRef>
          </c:val>
          <c:extLst>
            <c:ext xmlns:c16="http://schemas.microsoft.com/office/drawing/2014/chart" uri="{C3380CC4-5D6E-409C-BE32-E72D297353CC}">
              <c16:uniqueId val="{00000001-E5C7-4170-90B9-91614357C4D2}"/>
            </c:ext>
          </c:extLst>
        </c:ser>
        <c:dLbls>
          <c:showLegendKey val="0"/>
          <c:showVal val="0"/>
          <c:showCatName val="0"/>
          <c:showSerName val="0"/>
          <c:showPercent val="0"/>
          <c:showBubbleSize val="0"/>
        </c:dLbls>
        <c:gapWidth val="50"/>
        <c:axId val="146197888"/>
        <c:axId val="146199680"/>
      </c:barChart>
      <c:lineChart>
        <c:grouping val="standard"/>
        <c:varyColors val="0"/>
        <c:ser>
          <c:idx val="2"/>
          <c:order val="2"/>
          <c:tx>
            <c:strRef>
              <c:f>'Лист1 (2)'!$E$1</c:f>
              <c:strCache>
                <c:ptCount val="1"/>
                <c:pt idx="0">
                  <c:v>2023 жылмен салыстырғанда болашақта құнның өсуі</c:v>
                </c:pt>
              </c:strCache>
            </c:strRef>
          </c:tx>
          <c:spPr>
            <a:ln w="28575" cap="rnd">
              <a:solidFill>
                <a:srgbClr val="C00000"/>
              </a:solidFill>
              <a:round/>
            </a:ln>
            <a:effectLst/>
          </c:spPr>
          <c:marker>
            <c:symbol val="none"/>
          </c:marker>
          <c:cat>
            <c:multiLvlStrRef>
              <c:f>'Лист1 (2)'!$A$2:$B$8</c:f>
              <c:multiLvlStrCache>
                <c:ptCount val="7"/>
                <c:lvl>
                  <c:pt idx="0">
                    <c:v>Кедендік рәсімдеу процесінің тиімділігі (LPI_C1)</c:v>
                  </c:pt>
                  <c:pt idx="1">
                    <c:v>Бәсекеге қабілетті бағамен жеткізілімдерді ұйымдастырудың жеңілдігі (LPI_P1)</c:v>
                  </c:pt>
                  <c:pt idx="2">
                    <c:v>Сауда және көлік инфрақұрылымының сапасы (LPI_Q1)</c:v>
                  </c:pt>
                  <c:pt idx="3">
                    <c:v>Логистикалық қызметтердің құзыреті мен сапасы(LPI_Q2)</c:v>
                  </c:pt>
                  <c:pt idx="4">
                    <c:v>Жөнелтілімдердің жүк алушыға жоспарланған немесе күтілетін мерзімде жету жиілігі (LPI_Q3)</c:v>
                  </c:pt>
                  <c:pt idx="5">
                    <c:v>Жүктерді қадағалау және бақылау мүмкіндігі (LPI_Q4)</c:v>
                  </c:pt>
                  <c:pt idx="6">
                    <c:v>АКТ тауарлар экспортының жалпы тауар экспортына тәуелділік (GEICT)</c:v>
                  </c:pt>
                </c:lvl>
                <c:lvl>
                  <c:pt idx="0">
                    <c:v>LPIC1</c:v>
                  </c:pt>
                  <c:pt idx="1">
                    <c:v>LPIP1</c:v>
                  </c:pt>
                  <c:pt idx="2">
                    <c:v>LPIQ1</c:v>
                  </c:pt>
                  <c:pt idx="3">
                    <c:v>LPIQ2</c:v>
                  </c:pt>
                  <c:pt idx="4">
                    <c:v>LPIQ3</c:v>
                  </c:pt>
                  <c:pt idx="5">
                    <c:v>LPIQ4</c:v>
                  </c:pt>
                  <c:pt idx="6">
                    <c:v>GEICT</c:v>
                  </c:pt>
                </c:lvl>
              </c:multiLvlStrCache>
            </c:multiLvlStrRef>
          </c:cat>
          <c:val>
            <c:numRef>
              <c:f>'Лист1 (2)'!$E$2:$E$8</c:f>
              <c:numCache>
                <c:formatCode>#,##0.00</c:formatCode>
                <c:ptCount val="7"/>
                <c:pt idx="0">
                  <c:v>1</c:v>
                </c:pt>
                <c:pt idx="1">
                  <c:v>1.31</c:v>
                </c:pt>
                <c:pt idx="2">
                  <c:v>1</c:v>
                </c:pt>
                <c:pt idx="3">
                  <c:v>1</c:v>
                </c:pt>
                <c:pt idx="4">
                  <c:v>1.1100000000000001</c:v>
                </c:pt>
                <c:pt idx="5">
                  <c:v>1</c:v>
                </c:pt>
                <c:pt idx="6" formatCode="General">
                  <c:v>3.43</c:v>
                </c:pt>
              </c:numCache>
            </c:numRef>
          </c:val>
          <c:smooth val="0"/>
          <c:extLst>
            <c:ext xmlns:c16="http://schemas.microsoft.com/office/drawing/2014/chart" uri="{C3380CC4-5D6E-409C-BE32-E72D297353CC}">
              <c16:uniqueId val="{00000002-E5C7-4170-90B9-91614357C4D2}"/>
            </c:ext>
          </c:extLst>
        </c:ser>
        <c:dLbls>
          <c:showLegendKey val="0"/>
          <c:showVal val="0"/>
          <c:showCatName val="0"/>
          <c:showSerName val="0"/>
          <c:showPercent val="0"/>
          <c:showBubbleSize val="0"/>
        </c:dLbls>
        <c:marker val="1"/>
        <c:smooth val="0"/>
        <c:axId val="146197888"/>
        <c:axId val="146199680"/>
      </c:lineChart>
      <c:catAx>
        <c:axId val="1461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6199680"/>
        <c:crosses val="autoZero"/>
        <c:auto val="1"/>
        <c:lblAlgn val="ctr"/>
        <c:lblOffset val="100"/>
        <c:noMultiLvlLbl val="0"/>
      </c:catAx>
      <c:valAx>
        <c:axId val="146199680"/>
        <c:scaling>
          <c:orientation val="minMax"/>
          <c:max val="3.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6197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i="1"/>
              <a:t>шамамен жылына 10,3% </a:t>
            </a:r>
            <a:r>
              <a:rPr lang="kk-KZ" sz="1200" i="1"/>
              <a:t>өсім болжануда</a:t>
            </a:r>
            <a:endParaRPr lang="ru-RU" sz="1200" i="1"/>
          </a:p>
        </c:rich>
      </c:tx>
      <c:overlay val="0"/>
      <c:spPr>
        <a:noFill/>
        <a:ln>
          <a:noFill/>
        </a:ln>
        <a:effectLst/>
      </c:spPr>
    </c:title>
    <c:autoTitleDeleted val="0"/>
    <c:plotArea>
      <c:layout/>
      <c:barChart>
        <c:barDir val="col"/>
        <c:grouping val="stacked"/>
        <c:varyColors val="0"/>
        <c:ser>
          <c:idx val="0"/>
          <c:order val="0"/>
          <c:spPr>
            <a:solidFill>
              <a:schemeClr val="accent4">
                <a:lumMod val="60000"/>
                <a:lumOff val="40000"/>
              </a:schemeClr>
            </a:solidFill>
            <a:ln>
              <a:noFill/>
            </a:ln>
            <a:effectLst/>
            <a:scene3d>
              <a:camera prst="orthographicFront"/>
              <a:lightRig rig="threePt" dir="t"/>
            </a:scene3d>
            <a:sp3d>
              <a:bevelT/>
            </a:sp3d>
          </c:spPr>
          <c:invertIfNegative val="0"/>
          <c:dLbls>
            <c:dLbl>
              <c:idx val="0"/>
              <c:layout>
                <c:manualLayout>
                  <c:x val="-3.1446540880503146E-3"/>
                  <c:y val="-0.21362058909303011"/>
                </c:manualLayout>
              </c:layout>
              <c:tx>
                <c:rich>
                  <a:bodyPr rot="0" spcFirstLastPara="1" vertOverflow="ellipsis" vert="horz" wrap="square" lIns="38100" tIns="19050" rIns="38100" bIns="19050" anchor="t" anchorCtr="1">
                    <a:no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ru-RU" sz="1000" b="1"/>
                      <a:t>52,7млрд </a:t>
                    </a:r>
                    <a:r>
                      <a:rPr lang="en-US" sz="1000" b="1"/>
                      <a:t>USD</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layout>
                    <c:manualLayout>
                      <c:w val="0.21525165486389672"/>
                      <c:h val="7.4722222222222218E-2"/>
                    </c:manualLayout>
                  </c15:layout>
                </c:ext>
                <c:ext xmlns:c16="http://schemas.microsoft.com/office/drawing/2014/chart" uri="{C3380CC4-5D6E-409C-BE32-E72D297353CC}">
                  <c16:uniqueId val="{00000002-CEC6-4A8F-B986-5FE57A78836E}"/>
                </c:ext>
              </c:extLst>
            </c:dLbl>
            <c:spPr>
              <a:noFill/>
              <a:ln>
                <a:noFill/>
              </a:ln>
              <a:effectLst/>
            </c:spPr>
            <c:txPr>
              <a:bodyPr rot="0" spcFirstLastPara="1" vertOverflow="ellipsis" vert="horz" wrap="square" lIns="38100" tIns="19050" rIns="38100" bIns="19050" anchor="t"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Лист1!$A$1:$A$2</c:f>
              <c:numCache>
                <c:formatCode>General</c:formatCode>
                <c:ptCount val="2"/>
                <c:pt idx="0">
                  <c:v>2021</c:v>
                </c:pt>
                <c:pt idx="1">
                  <c:v>2028</c:v>
                </c:pt>
              </c:numCache>
            </c:numRef>
          </c:cat>
          <c:val>
            <c:numRef>
              <c:f>Лист1!$B$1:$B$2</c:f>
              <c:numCache>
                <c:formatCode>General</c:formatCode>
                <c:ptCount val="2"/>
                <c:pt idx="0">
                  <c:v>52.7</c:v>
                </c:pt>
                <c:pt idx="1">
                  <c:v>52.7</c:v>
                </c:pt>
              </c:numCache>
            </c:numRef>
          </c:val>
          <c:extLst>
            <c:ext xmlns:c16="http://schemas.microsoft.com/office/drawing/2014/chart" uri="{C3380CC4-5D6E-409C-BE32-E72D297353CC}">
              <c16:uniqueId val="{00000000-CEC6-4A8F-B986-5FE57A78836E}"/>
            </c:ext>
          </c:extLst>
        </c:ser>
        <c:ser>
          <c:idx val="1"/>
          <c:order val="1"/>
          <c:spPr>
            <a:solidFill>
              <a:schemeClr val="accent1">
                <a:lumMod val="75000"/>
              </a:schemeClr>
            </a:solidFill>
            <a:ln>
              <a:noFill/>
            </a:ln>
            <a:effectLst/>
            <a:scene3d>
              <a:camera prst="orthographicFront"/>
              <a:lightRig rig="threePt" dir="t"/>
            </a:scene3d>
            <a:sp3d>
              <a:bevelT w="139700" prst="cross"/>
            </a:sp3d>
          </c:spPr>
          <c:invertIfNegative val="0"/>
          <c:dLbls>
            <c:dLbl>
              <c:idx val="1"/>
              <c:layout>
                <c:manualLayout>
                  <c:x val="-8.385744234800839E-3"/>
                  <c:y val="-0.19907407407407407"/>
                </c:manualLayout>
              </c:layout>
              <c:tx>
                <c:rich>
                  <a:bodyPr/>
                  <a:lstStyle/>
                  <a:p>
                    <a:r>
                      <a:rPr lang="ru-RU" sz="1000" b="1"/>
                      <a:t>104.7 млрд </a:t>
                    </a:r>
                    <a:r>
                      <a:rPr lang="en-US" sz="1000" b="1" baseline="0"/>
                      <a:t>USD</a:t>
                    </a:r>
                    <a:endParaRPr lang="en-US" sz="1000" b="1"/>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C6-4A8F-B986-5FE57A78836E}"/>
                </c:ext>
              </c:extLst>
            </c:dLbl>
            <c:spPr>
              <a:noFill/>
              <a:ln>
                <a:noFill/>
              </a:ln>
              <a:effectLst/>
            </c:spPr>
            <c:txPr>
              <a:bodyPr rot="0" spcFirstLastPara="1" vertOverflow="ellipsis" vert="horz" wrap="square" lIns="38100" tIns="19050" rIns="38100" bIns="19050" anchor="t"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Лист1!$A$1:$A$2</c:f>
              <c:numCache>
                <c:formatCode>General</c:formatCode>
                <c:ptCount val="2"/>
                <c:pt idx="0">
                  <c:v>2021</c:v>
                </c:pt>
                <c:pt idx="1">
                  <c:v>2028</c:v>
                </c:pt>
              </c:numCache>
            </c:numRef>
          </c:cat>
          <c:val>
            <c:numRef>
              <c:f>Лист1!$C$1:$C$2</c:f>
              <c:numCache>
                <c:formatCode>General</c:formatCode>
                <c:ptCount val="2"/>
                <c:pt idx="1">
                  <c:v>52</c:v>
                </c:pt>
              </c:numCache>
            </c:numRef>
          </c:val>
          <c:extLst>
            <c:ext xmlns:c16="http://schemas.microsoft.com/office/drawing/2014/chart" uri="{C3380CC4-5D6E-409C-BE32-E72D297353CC}">
              <c16:uniqueId val="{00000001-CEC6-4A8F-B986-5FE57A78836E}"/>
            </c:ext>
          </c:extLst>
        </c:ser>
        <c:dLbls>
          <c:showLegendKey val="0"/>
          <c:showVal val="0"/>
          <c:showCatName val="0"/>
          <c:showSerName val="0"/>
          <c:showPercent val="0"/>
          <c:showBubbleSize val="0"/>
        </c:dLbls>
        <c:gapWidth val="150"/>
        <c:overlap val="100"/>
        <c:axId val="154552192"/>
        <c:axId val="154563712"/>
      </c:barChart>
      <c:catAx>
        <c:axId val="15455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563712"/>
        <c:crosses val="autoZero"/>
        <c:auto val="1"/>
        <c:lblAlgn val="ctr"/>
        <c:lblOffset val="100"/>
        <c:noMultiLvlLbl val="0"/>
      </c:catAx>
      <c:valAx>
        <c:axId val="154563712"/>
        <c:scaling>
          <c:orientation val="minMax"/>
          <c:max val="1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55219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Лист2!$A$1:$A$8</c:f>
              <c:strCache>
                <c:ptCount val="8"/>
                <c:pt idx="0">
                  <c:v>Басқалары</c:v>
                </c:pt>
                <c:pt idx="1">
                  <c:v>Цифрландыру стратегиясының жоқтығы</c:v>
                </c:pt>
                <c:pt idx="2">
                  <c:v>Мемлекеттік қолдау жетіспеушілігі</c:v>
                </c:pt>
                <c:pt idx="3">
                  <c:v>Цифрландыру деңгейінің төмендігі</c:v>
                </c:pt>
                <c:pt idx="4">
                  <c:v>Стандарттардың болмауы</c:v>
                </c:pt>
                <c:pt idx="5">
                  <c:v>Инфрақұрылымның көнеруі</c:v>
                </c:pt>
                <c:pt idx="6">
                  <c:v>Қаржыландыру жетіспеушілігі</c:v>
                </c:pt>
                <c:pt idx="7">
                  <c:v>Кәсіби мамандардың жетіспеушілігі</c:v>
                </c:pt>
              </c:strCache>
            </c:strRef>
          </c:cat>
          <c:val>
            <c:numRef>
              <c:f>Лист2!$B$1:$B$8</c:f>
              <c:numCache>
                <c:formatCode>0%</c:formatCode>
                <c:ptCount val="8"/>
                <c:pt idx="0">
                  <c:v>0.08</c:v>
                </c:pt>
                <c:pt idx="1">
                  <c:v>0.12</c:v>
                </c:pt>
                <c:pt idx="2">
                  <c:v>0.15</c:v>
                </c:pt>
                <c:pt idx="3">
                  <c:v>0.18</c:v>
                </c:pt>
                <c:pt idx="4">
                  <c:v>0.2</c:v>
                </c:pt>
                <c:pt idx="5">
                  <c:v>0.25</c:v>
                </c:pt>
                <c:pt idx="6">
                  <c:v>0.35</c:v>
                </c:pt>
                <c:pt idx="7">
                  <c:v>0.45</c:v>
                </c:pt>
              </c:numCache>
            </c:numRef>
          </c:val>
          <c:extLst>
            <c:ext xmlns:c16="http://schemas.microsoft.com/office/drawing/2014/chart" uri="{C3380CC4-5D6E-409C-BE32-E72D297353CC}">
              <c16:uniqueId val="{00000000-B6C7-4461-B465-F7347511C7B9}"/>
            </c:ext>
          </c:extLst>
        </c:ser>
        <c:dLbls>
          <c:showLegendKey val="0"/>
          <c:showVal val="0"/>
          <c:showCatName val="0"/>
          <c:showSerName val="0"/>
          <c:showPercent val="0"/>
          <c:showBubbleSize val="0"/>
        </c:dLbls>
        <c:gapWidth val="52"/>
        <c:axId val="154584576"/>
        <c:axId val="154586112"/>
      </c:barChart>
      <c:catAx>
        <c:axId val="154584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586112"/>
        <c:crosses val="autoZero"/>
        <c:auto val="1"/>
        <c:lblAlgn val="ctr"/>
        <c:lblOffset val="100"/>
        <c:noMultiLvlLbl val="0"/>
      </c:catAx>
      <c:valAx>
        <c:axId val="154586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58457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Инвестициялар (млн USD)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Лист1!$A$2:$A$7</c:f>
              <c:numCache>
                <c:formatCode>General</c:formatCode>
                <c:ptCount val="6"/>
                <c:pt idx="0">
                  <c:v>2025</c:v>
                </c:pt>
                <c:pt idx="1">
                  <c:v>2026</c:v>
                </c:pt>
                <c:pt idx="2">
                  <c:v>2027</c:v>
                </c:pt>
                <c:pt idx="3">
                  <c:v>2028</c:v>
                </c:pt>
                <c:pt idx="4">
                  <c:v>2029</c:v>
                </c:pt>
                <c:pt idx="5">
                  <c:v>2030</c:v>
                </c:pt>
              </c:numCache>
            </c:numRef>
          </c:cat>
          <c:val>
            <c:numRef>
              <c:f>Лист1!$B$2:$B$7</c:f>
              <c:numCache>
                <c:formatCode>General</c:formatCode>
                <c:ptCount val="6"/>
                <c:pt idx="0">
                  <c:v>-25</c:v>
                </c:pt>
                <c:pt idx="1">
                  <c:v>-20</c:v>
                </c:pt>
                <c:pt idx="2">
                  <c:v>-15</c:v>
                </c:pt>
                <c:pt idx="3">
                  <c:v>-10</c:v>
                </c:pt>
                <c:pt idx="4">
                  <c:v>0</c:v>
                </c:pt>
                <c:pt idx="5">
                  <c:v>0</c:v>
                </c:pt>
              </c:numCache>
            </c:numRef>
          </c:val>
          <c:smooth val="0"/>
          <c:extLst>
            <c:ext xmlns:c16="http://schemas.microsoft.com/office/drawing/2014/chart" uri="{C3380CC4-5D6E-409C-BE32-E72D297353CC}">
              <c16:uniqueId val="{00000000-BAAF-43BF-9DEF-B3171D09EA1C}"/>
            </c:ext>
          </c:extLst>
        </c:ser>
        <c:ser>
          <c:idx val="1"/>
          <c:order val="1"/>
          <c:tx>
            <c:strRef>
              <c:f>Лист1!$C$1</c:f>
              <c:strCache>
                <c:ptCount val="1"/>
                <c:pt idx="0">
                  <c:v>Экономикалық әсер (млн USD)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Лист1!$A$2:$A$7</c:f>
              <c:numCache>
                <c:formatCode>General</c:formatCode>
                <c:ptCount val="6"/>
                <c:pt idx="0">
                  <c:v>2025</c:v>
                </c:pt>
                <c:pt idx="1">
                  <c:v>2026</c:v>
                </c:pt>
                <c:pt idx="2">
                  <c:v>2027</c:v>
                </c:pt>
                <c:pt idx="3">
                  <c:v>2028</c:v>
                </c:pt>
                <c:pt idx="4">
                  <c:v>2029</c:v>
                </c:pt>
                <c:pt idx="5">
                  <c:v>2030</c:v>
                </c:pt>
              </c:numCache>
            </c:numRef>
          </c:cat>
          <c:val>
            <c:numRef>
              <c:f>Лист1!$C$2:$C$7</c:f>
              <c:numCache>
                <c:formatCode>General</c:formatCode>
                <c:ptCount val="6"/>
                <c:pt idx="0">
                  <c:v>15</c:v>
                </c:pt>
                <c:pt idx="1">
                  <c:v>45</c:v>
                </c:pt>
                <c:pt idx="2">
                  <c:v>85</c:v>
                </c:pt>
                <c:pt idx="3">
                  <c:v>130</c:v>
                </c:pt>
                <c:pt idx="4">
                  <c:v>180</c:v>
                </c:pt>
                <c:pt idx="5">
                  <c:v>220</c:v>
                </c:pt>
              </c:numCache>
            </c:numRef>
          </c:val>
          <c:smooth val="0"/>
          <c:extLst>
            <c:ext xmlns:c16="http://schemas.microsoft.com/office/drawing/2014/chart" uri="{C3380CC4-5D6E-409C-BE32-E72D297353CC}">
              <c16:uniqueId val="{00000001-BAAF-43BF-9DEF-B3171D09EA1C}"/>
            </c:ext>
          </c:extLst>
        </c:ser>
        <c:ser>
          <c:idx val="2"/>
          <c:order val="2"/>
          <c:tx>
            <c:strRef>
              <c:f>Лист1!$D$1</c:f>
              <c:strCache>
                <c:ptCount val="1"/>
                <c:pt idx="0">
                  <c:v>Таза нәтиже (млн USD)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Лист1!$A$2:$A$7</c:f>
              <c:numCache>
                <c:formatCode>General</c:formatCode>
                <c:ptCount val="6"/>
                <c:pt idx="0">
                  <c:v>2025</c:v>
                </c:pt>
                <c:pt idx="1">
                  <c:v>2026</c:v>
                </c:pt>
                <c:pt idx="2">
                  <c:v>2027</c:v>
                </c:pt>
                <c:pt idx="3">
                  <c:v>2028</c:v>
                </c:pt>
                <c:pt idx="4">
                  <c:v>2029</c:v>
                </c:pt>
                <c:pt idx="5">
                  <c:v>2030</c:v>
                </c:pt>
              </c:numCache>
            </c:numRef>
          </c:cat>
          <c:val>
            <c:numRef>
              <c:f>Лист1!$D$2:$D$7</c:f>
              <c:numCache>
                <c:formatCode>General</c:formatCode>
                <c:ptCount val="6"/>
                <c:pt idx="0">
                  <c:v>-10</c:v>
                </c:pt>
                <c:pt idx="1">
                  <c:v>25</c:v>
                </c:pt>
                <c:pt idx="2">
                  <c:v>70</c:v>
                </c:pt>
                <c:pt idx="3">
                  <c:v>120</c:v>
                </c:pt>
                <c:pt idx="4">
                  <c:v>180</c:v>
                </c:pt>
                <c:pt idx="5">
                  <c:v>220</c:v>
                </c:pt>
              </c:numCache>
            </c:numRef>
          </c:val>
          <c:smooth val="0"/>
          <c:extLst>
            <c:ext xmlns:c16="http://schemas.microsoft.com/office/drawing/2014/chart" uri="{C3380CC4-5D6E-409C-BE32-E72D297353CC}">
              <c16:uniqueId val="{00000002-BAAF-43BF-9DEF-B3171D09EA1C}"/>
            </c:ext>
          </c:extLst>
        </c:ser>
        <c:ser>
          <c:idx val="3"/>
          <c:order val="3"/>
          <c:tx>
            <c:strRef>
              <c:f>Лист1!$E$1</c:f>
              <c:strCache>
                <c:ptCount val="1"/>
                <c:pt idx="0">
                  <c:v>Жинақталған әсер (млн USD)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6.3005355455213699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AF-43BF-9DEF-B3171D09EA1C}"/>
                </c:ext>
              </c:extLst>
            </c:dLbl>
            <c:dLbl>
              <c:idx val="1"/>
              <c:layout>
                <c:manualLayout>
                  <c:x val="-2.5202142182085479E-2"/>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AF-43BF-9DEF-B3171D09EA1C}"/>
                </c:ext>
              </c:extLst>
            </c:dLbl>
            <c:dLbl>
              <c:idx val="2"/>
              <c:layout>
                <c:manualLayout>
                  <c:x val="-2.3101963666911689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AF-43BF-9DEF-B3171D09EA1C}"/>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2025</c:v>
                </c:pt>
                <c:pt idx="1">
                  <c:v>2026</c:v>
                </c:pt>
                <c:pt idx="2">
                  <c:v>2027</c:v>
                </c:pt>
                <c:pt idx="3">
                  <c:v>2028</c:v>
                </c:pt>
                <c:pt idx="4">
                  <c:v>2029</c:v>
                </c:pt>
                <c:pt idx="5">
                  <c:v>2030</c:v>
                </c:pt>
              </c:numCache>
            </c:numRef>
          </c:cat>
          <c:val>
            <c:numRef>
              <c:f>Лист1!$E$2:$E$7</c:f>
              <c:numCache>
                <c:formatCode>General</c:formatCode>
                <c:ptCount val="6"/>
                <c:pt idx="0">
                  <c:v>-10</c:v>
                </c:pt>
                <c:pt idx="1">
                  <c:v>15</c:v>
                </c:pt>
                <c:pt idx="2">
                  <c:v>85</c:v>
                </c:pt>
                <c:pt idx="3">
                  <c:v>205</c:v>
                </c:pt>
                <c:pt idx="4">
                  <c:v>385</c:v>
                </c:pt>
                <c:pt idx="5">
                  <c:v>605</c:v>
                </c:pt>
              </c:numCache>
            </c:numRef>
          </c:val>
          <c:smooth val="0"/>
          <c:extLst>
            <c:ext xmlns:c16="http://schemas.microsoft.com/office/drawing/2014/chart" uri="{C3380CC4-5D6E-409C-BE32-E72D297353CC}">
              <c16:uniqueId val="{00000003-BAAF-43BF-9DEF-B3171D09EA1C}"/>
            </c:ext>
          </c:extLst>
        </c:ser>
        <c:dLbls>
          <c:showLegendKey val="0"/>
          <c:showVal val="0"/>
          <c:showCatName val="0"/>
          <c:showSerName val="0"/>
          <c:showPercent val="0"/>
          <c:showBubbleSize val="0"/>
        </c:dLbls>
        <c:marker val="1"/>
        <c:smooth val="0"/>
        <c:axId val="235456768"/>
        <c:axId val="235462656"/>
      </c:lineChart>
      <c:catAx>
        <c:axId val="23545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35462656"/>
        <c:crosses val="autoZero"/>
        <c:auto val="1"/>
        <c:lblAlgn val="ctr"/>
        <c:lblOffset val="100"/>
        <c:noMultiLvlLbl val="0"/>
      </c:catAx>
      <c:valAx>
        <c:axId val="23546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1"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3545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05BB0E-1095-4F6F-A1A3-BC6ADAE8D7F1}"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ru-RU"/>
        </a:p>
      </dgm:t>
    </dgm:pt>
    <dgm:pt modelId="{3CBC2359-EEE8-4F41-97FA-55DA73D4C092}">
      <dgm:prSet phldrT="[Текст]" custT="1"/>
      <dgm:spPr/>
      <dgm:t>
        <a:bodyPr/>
        <a:lstStyle/>
        <a:p>
          <a:r>
            <a:rPr lang="ru-RU" sz="1200">
              <a:latin typeface="Times New Roman" panose="02020603050405020304" pitchFamily="18" charset="0"/>
              <a:cs typeface="Times New Roman" panose="02020603050405020304" pitchFamily="18" charset="0"/>
            </a:rPr>
            <a:t>Цифрлық логистика экожүйесі </a:t>
          </a:r>
        </a:p>
      </dgm:t>
    </dgm:pt>
    <dgm:pt modelId="{30AC7069-F6DD-4285-8673-A46EA94AA9CF}" type="parTrans" cxnId="{102043A8-95DE-4977-B877-11E59AF1CAF4}">
      <dgm:prSet/>
      <dgm:spPr/>
      <dgm:t>
        <a:bodyPr/>
        <a:lstStyle/>
        <a:p>
          <a:endParaRPr lang="ru-RU" sz="1200">
            <a:latin typeface="Times New Roman" panose="02020603050405020304" pitchFamily="18" charset="0"/>
            <a:cs typeface="Times New Roman" panose="02020603050405020304" pitchFamily="18" charset="0"/>
          </a:endParaRPr>
        </a:p>
      </dgm:t>
    </dgm:pt>
    <dgm:pt modelId="{6E0FFC7F-6952-47D0-82D8-029642320BFB}" type="sibTrans" cxnId="{102043A8-95DE-4977-B877-11E59AF1CAF4}">
      <dgm:prSet/>
      <dgm:spPr/>
      <dgm:t>
        <a:bodyPr/>
        <a:lstStyle/>
        <a:p>
          <a:endParaRPr lang="ru-RU" sz="1200">
            <a:latin typeface="Times New Roman" panose="02020603050405020304" pitchFamily="18" charset="0"/>
            <a:cs typeface="Times New Roman" panose="02020603050405020304" pitchFamily="18" charset="0"/>
          </a:endParaRPr>
        </a:p>
      </dgm:t>
    </dgm:pt>
    <dgm:pt modelId="{586AD6B3-2F77-4971-B965-DC2BD392605A}">
      <dgm:prSet phldrT="[Текст]" custT="1"/>
      <dgm:spPr/>
      <dgm:t>
        <a:bodyPr/>
        <a:lstStyle/>
        <a:p>
          <a:r>
            <a:rPr lang="ru-RU" sz="1200">
              <a:latin typeface="Times New Roman" panose="02020603050405020304" pitchFamily="18" charset="0"/>
              <a:cs typeface="Times New Roman" panose="02020603050405020304" pitchFamily="18" charset="0"/>
            </a:rPr>
            <a:t>Автоматтандырылған басқару</a:t>
          </a:r>
        </a:p>
      </dgm:t>
    </dgm:pt>
    <dgm:pt modelId="{A52590D6-7392-404C-8200-6660BEE4A4E7}" type="parTrans" cxnId="{37F34EB8-DA1A-459D-8B65-EA34246EAAC3}">
      <dgm:prSet/>
      <dgm:spPr/>
      <dgm:t>
        <a:bodyPr/>
        <a:lstStyle/>
        <a:p>
          <a:endParaRPr lang="ru-RU" sz="1200">
            <a:latin typeface="Times New Roman" panose="02020603050405020304" pitchFamily="18" charset="0"/>
            <a:cs typeface="Times New Roman" panose="02020603050405020304" pitchFamily="18" charset="0"/>
          </a:endParaRPr>
        </a:p>
      </dgm:t>
    </dgm:pt>
    <dgm:pt modelId="{8B276069-7488-4C6D-AB38-EE22AA8578DC}" type="sibTrans" cxnId="{37F34EB8-DA1A-459D-8B65-EA34246EAAC3}">
      <dgm:prSet/>
      <dgm:spPr/>
      <dgm:t>
        <a:bodyPr/>
        <a:lstStyle/>
        <a:p>
          <a:endParaRPr lang="ru-RU" sz="1200">
            <a:latin typeface="Times New Roman" panose="02020603050405020304" pitchFamily="18" charset="0"/>
            <a:cs typeface="Times New Roman" panose="02020603050405020304" pitchFamily="18" charset="0"/>
          </a:endParaRPr>
        </a:p>
      </dgm:t>
    </dgm:pt>
    <dgm:pt modelId="{002065AE-F95C-4084-ABAF-D0C5BFC98705}">
      <dgm:prSet phldrT="[Текст]" custT="1"/>
      <dgm:spPr/>
      <dgm:t>
        <a:bodyPr/>
        <a:lstStyle/>
        <a:p>
          <a:r>
            <a:rPr lang="ru-RU" sz="1200">
              <a:latin typeface="Times New Roman" panose="02020603050405020304" pitchFamily="18" charset="0"/>
              <a:cs typeface="Times New Roman" panose="02020603050405020304" pitchFamily="18" charset="0"/>
            </a:rPr>
            <a:t>Цифрландыру ықпалы</a:t>
          </a:r>
        </a:p>
      </dgm:t>
    </dgm:pt>
    <dgm:pt modelId="{6FACB772-423E-4E17-B72C-D6AB3960E1ED}" type="parTrans" cxnId="{A15DC4C0-8CAE-48DF-8DA5-3A86D58D1474}">
      <dgm:prSet/>
      <dgm:spPr/>
      <dgm:t>
        <a:bodyPr/>
        <a:lstStyle/>
        <a:p>
          <a:endParaRPr lang="ru-RU" sz="1200">
            <a:latin typeface="Times New Roman" panose="02020603050405020304" pitchFamily="18" charset="0"/>
            <a:cs typeface="Times New Roman" panose="02020603050405020304" pitchFamily="18" charset="0"/>
          </a:endParaRPr>
        </a:p>
      </dgm:t>
    </dgm:pt>
    <dgm:pt modelId="{C3571C36-6F3C-4792-B722-8517E89902CB}" type="sibTrans" cxnId="{A15DC4C0-8CAE-48DF-8DA5-3A86D58D1474}">
      <dgm:prSet/>
      <dgm:spPr/>
      <dgm:t>
        <a:bodyPr/>
        <a:lstStyle/>
        <a:p>
          <a:endParaRPr lang="ru-RU" sz="1200">
            <a:latin typeface="Times New Roman" panose="02020603050405020304" pitchFamily="18" charset="0"/>
            <a:cs typeface="Times New Roman" panose="02020603050405020304" pitchFamily="18" charset="0"/>
          </a:endParaRPr>
        </a:p>
      </dgm:t>
    </dgm:pt>
    <dgm:pt modelId="{1DD79FF0-0D03-47DE-B81F-B89A08775DEF}">
      <dgm:prSet phldrT="[Текст]" custT="1"/>
      <dgm:spPr/>
      <dgm:t>
        <a:bodyPr/>
        <a:lstStyle/>
        <a:p>
          <a:r>
            <a:rPr lang="ru-RU" sz="1200">
              <a:latin typeface="Times New Roman" panose="02020603050405020304" pitchFamily="18" charset="0"/>
              <a:cs typeface="Times New Roman" panose="02020603050405020304" pitchFamily="18" charset="0"/>
            </a:rPr>
            <a:t>Цифрландыру кедергілері</a:t>
          </a:r>
        </a:p>
      </dgm:t>
    </dgm:pt>
    <dgm:pt modelId="{65A7744D-ECB4-4B8A-8A1B-55F55A73924C}" type="parTrans" cxnId="{5C6DA740-D68B-4601-89B3-F96FD2FBB179}">
      <dgm:prSet/>
      <dgm:spPr/>
      <dgm:t>
        <a:bodyPr/>
        <a:lstStyle/>
        <a:p>
          <a:endParaRPr lang="ru-RU" sz="1200">
            <a:latin typeface="Times New Roman" panose="02020603050405020304" pitchFamily="18" charset="0"/>
            <a:cs typeface="Times New Roman" panose="02020603050405020304" pitchFamily="18" charset="0"/>
          </a:endParaRPr>
        </a:p>
      </dgm:t>
    </dgm:pt>
    <dgm:pt modelId="{DB6EA011-098F-4660-AC6D-E0EE07263FD6}" type="sibTrans" cxnId="{5C6DA740-D68B-4601-89B3-F96FD2FBB179}">
      <dgm:prSet/>
      <dgm:spPr/>
      <dgm:t>
        <a:bodyPr/>
        <a:lstStyle/>
        <a:p>
          <a:endParaRPr lang="ru-RU" sz="1200">
            <a:latin typeface="Times New Roman" panose="02020603050405020304" pitchFamily="18" charset="0"/>
            <a:cs typeface="Times New Roman" panose="02020603050405020304" pitchFamily="18" charset="0"/>
          </a:endParaRPr>
        </a:p>
      </dgm:t>
    </dgm:pt>
    <dgm:pt modelId="{3FDEF915-8FA0-48DD-AF83-FB8CDAFC627D}">
      <dgm:prSet custT="1"/>
      <dgm:spPr/>
      <dgm:t>
        <a:bodyPr/>
        <a:lstStyle/>
        <a:p>
          <a:r>
            <a:rPr lang="ru-RU" sz="1200">
              <a:latin typeface="Times New Roman" panose="02020603050405020304" pitchFamily="18" charset="0"/>
              <a:cs typeface="Times New Roman" panose="02020603050405020304" pitchFamily="18" charset="0"/>
            </a:rPr>
            <a:t>Ағымдағы логистикалық кемшіліктер</a:t>
          </a:r>
        </a:p>
      </dgm:t>
    </dgm:pt>
    <dgm:pt modelId="{309B88EE-AA49-4E46-BBD5-BC7040EF91E9}" type="parTrans" cxnId="{73835DCA-8642-4652-AE40-68C8876D01A1}">
      <dgm:prSet/>
      <dgm:spPr/>
      <dgm:t>
        <a:bodyPr/>
        <a:lstStyle/>
        <a:p>
          <a:endParaRPr lang="ru-RU" sz="1200">
            <a:latin typeface="Times New Roman" panose="02020603050405020304" pitchFamily="18" charset="0"/>
            <a:cs typeface="Times New Roman" panose="02020603050405020304" pitchFamily="18" charset="0"/>
          </a:endParaRPr>
        </a:p>
      </dgm:t>
    </dgm:pt>
    <dgm:pt modelId="{40E012E2-256C-410B-95BC-C92E2B7C1F14}" type="sibTrans" cxnId="{73835DCA-8642-4652-AE40-68C8876D01A1}">
      <dgm:prSet/>
      <dgm:spPr/>
      <dgm:t>
        <a:bodyPr/>
        <a:lstStyle/>
        <a:p>
          <a:endParaRPr lang="ru-RU" sz="1200">
            <a:latin typeface="Times New Roman" panose="02020603050405020304" pitchFamily="18" charset="0"/>
            <a:cs typeface="Times New Roman" panose="02020603050405020304" pitchFamily="18" charset="0"/>
          </a:endParaRPr>
        </a:p>
      </dgm:t>
    </dgm:pt>
    <dgm:pt modelId="{6CD218E2-39A9-42DC-843F-C6F5AA856B99}">
      <dgm:prSet custT="1"/>
      <dgm:spPr/>
      <dgm:t>
        <a:bodyPr/>
        <a:lstStyle/>
        <a:p>
          <a:r>
            <a:rPr lang="ru-RU" sz="1200">
              <a:latin typeface="Times New Roman" panose="02020603050405020304" pitchFamily="18" charset="0"/>
              <a:cs typeface="Times New Roman" panose="02020603050405020304" pitchFamily="18" charset="0"/>
            </a:rPr>
            <a:t>Цифрлық режим</a:t>
          </a:r>
        </a:p>
      </dgm:t>
    </dgm:pt>
    <dgm:pt modelId="{1DAEE2FD-6C50-48D1-BB5E-6924C7532BE6}" type="parTrans" cxnId="{607CFFB0-027A-436C-923A-44A518D09799}">
      <dgm:prSet/>
      <dgm:spPr/>
      <dgm:t>
        <a:bodyPr/>
        <a:lstStyle/>
        <a:p>
          <a:endParaRPr lang="ru-RU" sz="1200">
            <a:latin typeface="Times New Roman" panose="02020603050405020304" pitchFamily="18" charset="0"/>
            <a:cs typeface="Times New Roman" panose="02020603050405020304" pitchFamily="18" charset="0"/>
          </a:endParaRPr>
        </a:p>
      </dgm:t>
    </dgm:pt>
    <dgm:pt modelId="{439848B7-2115-4798-AA8E-D64BCFD3021E}" type="sibTrans" cxnId="{607CFFB0-027A-436C-923A-44A518D09799}">
      <dgm:prSet/>
      <dgm:spPr/>
      <dgm:t>
        <a:bodyPr/>
        <a:lstStyle/>
        <a:p>
          <a:endParaRPr lang="ru-RU" sz="1200">
            <a:latin typeface="Times New Roman" panose="02020603050405020304" pitchFamily="18" charset="0"/>
            <a:cs typeface="Times New Roman" panose="02020603050405020304" pitchFamily="18" charset="0"/>
          </a:endParaRPr>
        </a:p>
      </dgm:t>
    </dgm:pt>
    <dgm:pt modelId="{F81B1BED-F8CB-490C-B85B-257F30FF2104}">
      <dgm:prSet custT="1"/>
      <dgm:spPr/>
      <dgm:t>
        <a:bodyPr/>
        <a:lstStyle/>
        <a:p>
          <a:r>
            <a:rPr lang="ru-RU" sz="1200">
              <a:latin typeface="Times New Roman" panose="02020603050405020304" pitchFamily="18" charset="0"/>
              <a:cs typeface="Times New Roman" panose="02020603050405020304" pitchFamily="18" charset="0"/>
            </a:rPr>
            <a:t>Цифрлық технологиялар</a:t>
          </a:r>
        </a:p>
      </dgm:t>
    </dgm:pt>
    <dgm:pt modelId="{8955F51D-2073-4DB3-9E35-89A94D8D9764}" type="parTrans" cxnId="{01C505F0-A866-4A0F-AD79-6AF894A7B3F1}">
      <dgm:prSet/>
      <dgm:spPr/>
      <dgm:t>
        <a:bodyPr/>
        <a:lstStyle/>
        <a:p>
          <a:endParaRPr lang="ru-RU" sz="1200">
            <a:latin typeface="Times New Roman" panose="02020603050405020304" pitchFamily="18" charset="0"/>
            <a:cs typeface="Times New Roman" panose="02020603050405020304" pitchFamily="18" charset="0"/>
          </a:endParaRPr>
        </a:p>
      </dgm:t>
    </dgm:pt>
    <dgm:pt modelId="{78BFDD5E-AECB-4963-922F-84E6E0DFFCF7}" type="sibTrans" cxnId="{01C505F0-A866-4A0F-AD79-6AF894A7B3F1}">
      <dgm:prSet/>
      <dgm:spPr/>
      <dgm:t>
        <a:bodyPr/>
        <a:lstStyle/>
        <a:p>
          <a:endParaRPr lang="ru-RU" sz="1200">
            <a:latin typeface="Times New Roman" panose="02020603050405020304" pitchFamily="18" charset="0"/>
            <a:cs typeface="Times New Roman" panose="02020603050405020304" pitchFamily="18" charset="0"/>
          </a:endParaRPr>
        </a:p>
      </dgm:t>
    </dgm:pt>
    <dgm:pt modelId="{1FFE3194-AB45-40EF-B583-FA5EEA96C55C}" type="pres">
      <dgm:prSet presAssocID="{B305BB0E-1095-4F6F-A1A3-BC6ADAE8D7F1}" presName="Name0" presStyleCnt="0">
        <dgm:presLayoutVars>
          <dgm:orgChart val="1"/>
          <dgm:chPref val="1"/>
          <dgm:dir/>
          <dgm:animOne val="branch"/>
          <dgm:animLvl val="lvl"/>
          <dgm:resizeHandles/>
        </dgm:presLayoutVars>
      </dgm:prSet>
      <dgm:spPr/>
      <dgm:t>
        <a:bodyPr/>
        <a:lstStyle/>
        <a:p>
          <a:endParaRPr lang="ru-RU"/>
        </a:p>
      </dgm:t>
    </dgm:pt>
    <dgm:pt modelId="{28395A0D-7442-472C-BF9E-1602ECE71E3B}" type="pres">
      <dgm:prSet presAssocID="{3CBC2359-EEE8-4F41-97FA-55DA73D4C092}" presName="hierRoot1" presStyleCnt="0">
        <dgm:presLayoutVars>
          <dgm:hierBranch val="init"/>
        </dgm:presLayoutVars>
      </dgm:prSet>
      <dgm:spPr/>
    </dgm:pt>
    <dgm:pt modelId="{A137CF69-F1BF-4406-A05D-242338123CC1}" type="pres">
      <dgm:prSet presAssocID="{3CBC2359-EEE8-4F41-97FA-55DA73D4C092}" presName="rootComposite1" presStyleCnt="0"/>
      <dgm:spPr/>
    </dgm:pt>
    <dgm:pt modelId="{7B56FF9A-F231-4341-B631-BF5755AF46A8}" type="pres">
      <dgm:prSet presAssocID="{3CBC2359-EEE8-4F41-97FA-55DA73D4C092}" presName="rootText1" presStyleLbl="alignAcc1" presStyleIdx="0" presStyleCnt="0" custScaleX="116580">
        <dgm:presLayoutVars>
          <dgm:chPref val="3"/>
        </dgm:presLayoutVars>
      </dgm:prSet>
      <dgm:spPr/>
      <dgm:t>
        <a:bodyPr/>
        <a:lstStyle/>
        <a:p>
          <a:endParaRPr lang="ru-RU"/>
        </a:p>
      </dgm:t>
    </dgm:pt>
    <dgm:pt modelId="{439667C0-2DFA-428C-86CF-60100F6025D9}" type="pres">
      <dgm:prSet presAssocID="{3CBC2359-EEE8-4F41-97FA-55DA73D4C092}" presName="topArc1" presStyleLbl="parChTrans1D1" presStyleIdx="0" presStyleCnt="14"/>
      <dgm:spPr/>
    </dgm:pt>
    <dgm:pt modelId="{83F9CD51-F7F9-475C-BA3F-B747AD7774A5}" type="pres">
      <dgm:prSet presAssocID="{3CBC2359-EEE8-4F41-97FA-55DA73D4C092}" presName="bottomArc1" presStyleLbl="parChTrans1D1" presStyleIdx="1" presStyleCnt="14"/>
      <dgm:spPr/>
    </dgm:pt>
    <dgm:pt modelId="{0138736D-DED0-4B62-ABA3-C35EB4DF1BE6}" type="pres">
      <dgm:prSet presAssocID="{3CBC2359-EEE8-4F41-97FA-55DA73D4C092}" presName="topConnNode1" presStyleLbl="node1" presStyleIdx="0" presStyleCnt="0"/>
      <dgm:spPr/>
      <dgm:t>
        <a:bodyPr/>
        <a:lstStyle/>
        <a:p>
          <a:endParaRPr lang="ru-RU"/>
        </a:p>
      </dgm:t>
    </dgm:pt>
    <dgm:pt modelId="{79916290-7666-41ED-90CD-5E149B400056}" type="pres">
      <dgm:prSet presAssocID="{3CBC2359-EEE8-4F41-97FA-55DA73D4C092}" presName="hierChild2" presStyleCnt="0"/>
      <dgm:spPr/>
    </dgm:pt>
    <dgm:pt modelId="{FC1483E4-4A29-471D-A9FA-82408F19F54B}" type="pres">
      <dgm:prSet presAssocID="{A52590D6-7392-404C-8200-6660BEE4A4E7}" presName="Name28" presStyleLbl="parChTrans1D2" presStyleIdx="0" presStyleCnt="4"/>
      <dgm:spPr/>
      <dgm:t>
        <a:bodyPr/>
        <a:lstStyle/>
        <a:p>
          <a:endParaRPr lang="ru-RU"/>
        </a:p>
      </dgm:t>
    </dgm:pt>
    <dgm:pt modelId="{17E50B60-6E63-45BC-86DD-2A8C4313D415}" type="pres">
      <dgm:prSet presAssocID="{586AD6B3-2F77-4971-B965-DC2BD392605A}" presName="hierRoot2" presStyleCnt="0">
        <dgm:presLayoutVars>
          <dgm:hierBranch val="init"/>
        </dgm:presLayoutVars>
      </dgm:prSet>
      <dgm:spPr/>
    </dgm:pt>
    <dgm:pt modelId="{253DA351-7CF7-4883-8AB2-0D72A059D30C}" type="pres">
      <dgm:prSet presAssocID="{586AD6B3-2F77-4971-B965-DC2BD392605A}" presName="rootComposite2" presStyleCnt="0"/>
      <dgm:spPr/>
    </dgm:pt>
    <dgm:pt modelId="{786945F4-6F1D-43EB-A806-A2EC3CB929BD}" type="pres">
      <dgm:prSet presAssocID="{586AD6B3-2F77-4971-B965-DC2BD392605A}" presName="rootText2" presStyleLbl="alignAcc1" presStyleIdx="0" presStyleCnt="0" custScaleX="133335">
        <dgm:presLayoutVars>
          <dgm:chPref val="3"/>
        </dgm:presLayoutVars>
      </dgm:prSet>
      <dgm:spPr/>
      <dgm:t>
        <a:bodyPr/>
        <a:lstStyle/>
        <a:p>
          <a:endParaRPr lang="ru-RU"/>
        </a:p>
      </dgm:t>
    </dgm:pt>
    <dgm:pt modelId="{80B38565-D2EB-45ED-8E5A-0CDDB571FAF8}" type="pres">
      <dgm:prSet presAssocID="{586AD6B3-2F77-4971-B965-DC2BD392605A}" presName="topArc2" presStyleLbl="parChTrans1D1" presStyleIdx="2" presStyleCnt="14"/>
      <dgm:spPr/>
    </dgm:pt>
    <dgm:pt modelId="{D319DAB2-EAB8-44F8-AAFA-25B22B26254C}" type="pres">
      <dgm:prSet presAssocID="{586AD6B3-2F77-4971-B965-DC2BD392605A}" presName="bottomArc2" presStyleLbl="parChTrans1D1" presStyleIdx="3" presStyleCnt="14"/>
      <dgm:spPr/>
    </dgm:pt>
    <dgm:pt modelId="{DCEB5E43-6950-4B74-B489-634E19887039}" type="pres">
      <dgm:prSet presAssocID="{586AD6B3-2F77-4971-B965-DC2BD392605A}" presName="topConnNode2" presStyleLbl="node2" presStyleIdx="0" presStyleCnt="0"/>
      <dgm:spPr/>
      <dgm:t>
        <a:bodyPr/>
        <a:lstStyle/>
        <a:p>
          <a:endParaRPr lang="ru-RU"/>
        </a:p>
      </dgm:t>
    </dgm:pt>
    <dgm:pt modelId="{B555BFE1-E07C-4896-934C-07EFD4FABACD}" type="pres">
      <dgm:prSet presAssocID="{586AD6B3-2F77-4971-B965-DC2BD392605A}" presName="hierChild4" presStyleCnt="0"/>
      <dgm:spPr/>
    </dgm:pt>
    <dgm:pt modelId="{889F0E12-D58A-4460-89AD-149B339938CD}" type="pres">
      <dgm:prSet presAssocID="{1DAEE2FD-6C50-48D1-BB5E-6924C7532BE6}" presName="Name28" presStyleLbl="parChTrans1D3" presStyleIdx="0" presStyleCnt="2"/>
      <dgm:spPr/>
      <dgm:t>
        <a:bodyPr/>
        <a:lstStyle/>
        <a:p>
          <a:endParaRPr lang="ru-RU"/>
        </a:p>
      </dgm:t>
    </dgm:pt>
    <dgm:pt modelId="{5F59940D-04B0-40E3-AF82-DBE13785E187}" type="pres">
      <dgm:prSet presAssocID="{6CD218E2-39A9-42DC-843F-C6F5AA856B99}" presName="hierRoot2" presStyleCnt="0">
        <dgm:presLayoutVars>
          <dgm:hierBranch val="init"/>
        </dgm:presLayoutVars>
      </dgm:prSet>
      <dgm:spPr/>
    </dgm:pt>
    <dgm:pt modelId="{0964F4F5-B90F-4D09-8531-2F39C5A0580B}" type="pres">
      <dgm:prSet presAssocID="{6CD218E2-39A9-42DC-843F-C6F5AA856B99}" presName="rootComposite2" presStyleCnt="0"/>
      <dgm:spPr/>
    </dgm:pt>
    <dgm:pt modelId="{AB0FA97A-91AF-424F-BF9D-031CCFDD4E16}" type="pres">
      <dgm:prSet presAssocID="{6CD218E2-39A9-42DC-843F-C6F5AA856B99}" presName="rootText2" presStyleLbl="alignAcc1" presStyleIdx="0" presStyleCnt="0">
        <dgm:presLayoutVars>
          <dgm:chPref val="3"/>
        </dgm:presLayoutVars>
      </dgm:prSet>
      <dgm:spPr/>
      <dgm:t>
        <a:bodyPr/>
        <a:lstStyle/>
        <a:p>
          <a:endParaRPr lang="ru-RU"/>
        </a:p>
      </dgm:t>
    </dgm:pt>
    <dgm:pt modelId="{2B6B9927-FE91-4296-A69B-024577156B19}" type="pres">
      <dgm:prSet presAssocID="{6CD218E2-39A9-42DC-843F-C6F5AA856B99}" presName="topArc2" presStyleLbl="parChTrans1D1" presStyleIdx="4" presStyleCnt="14"/>
      <dgm:spPr/>
    </dgm:pt>
    <dgm:pt modelId="{7552D015-0CCC-430C-9982-DACE96213797}" type="pres">
      <dgm:prSet presAssocID="{6CD218E2-39A9-42DC-843F-C6F5AA856B99}" presName="bottomArc2" presStyleLbl="parChTrans1D1" presStyleIdx="5" presStyleCnt="14"/>
      <dgm:spPr/>
    </dgm:pt>
    <dgm:pt modelId="{747DF8EE-ECCA-4080-8A81-D9E0F095D5B4}" type="pres">
      <dgm:prSet presAssocID="{6CD218E2-39A9-42DC-843F-C6F5AA856B99}" presName="topConnNode2" presStyleLbl="node3" presStyleIdx="0" presStyleCnt="0"/>
      <dgm:spPr/>
      <dgm:t>
        <a:bodyPr/>
        <a:lstStyle/>
        <a:p>
          <a:endParaRPr lang="ru-RU"/>
        </a:p>
      </dgm:t>
    </dgm:pt>
    <dgm:pt modelId="{3932443B-F120-4213-9D6C-0B6F8476BFF8}" type="pres">
      <dgm:prSet presAssocID="{6CD218E2-39A9-42DC-843F-C6F5AA856B99}" presName="hierChild4" presStyleCnt="0"/>
      <dgm:spPr/>
    </dgm:pt>
    <dgm:pt modelId="{B68C233F-533A-4C08-9A98-4788F86DA295}" type="pres">
      <dgm:prSet presAssocID="{6CD218E2-39A9-42DC-843F-C6F5AA856B99}" presName="hierChild5" presStyleCnt="0"/>
      <dgm:spPr/>
    </dgm:pt>
    <dgm:pt modelId="{F8F8D24E-9C34-4A66-ABBA-FE0CFFD4C294}" type="pres">
      <dgm:prSet presAssocID="{8955F51D-2073-4DB3-9E35-89A94D8D9764}" presName="Name28" presStyleLbl="parChTrans1D3" presStyleIdx="1" presStyleCnt="2"/>
      <dgm:spPr/>
      <dgm:t>
        <a:bodyPr/>
        <a:lstStyle/>
        <a:p>
          <a:endParaRPr lang="ru-RU"/>
        </a:p>
      </dgm:t>
    </dgm:pt>
    <dgm:pt modelId="{F6C3E450-1488-4091-93E6-A3429231B497}" type="pres">
      <dgm:prSet presAssocID="{F81B1BED-F8CB-490C-B85B-257F30FF2104}" presName="hierRoot2" presStyleCnt="0">
        <dgm:presLayoutVars>
          <dgm:hierBranch val="init"/>
        </dgm:presLayoutVars>
      </dgm:prSet>
      <dgm:spPr/>
    </dgm:pt>
    <dgm:pt modelId="{417D2610-4F30-4639-A186-F429C9FDE06D}" type="pres">
      <dgm:prSet presAssocID="{F81B1BED-F8CB-490C-B85B-257F30FF2104}" presName="rootComposite2" presStyleCnt="0"/>
      <dgm:spPr/>
    </dgm:pt>
    <dgm:pt modelId="{AFD93ACB-0096-4FC3-9C06-734EF062BCB7}" type="pres">
      <dgm:prSet presAssocID="{F81B1BED-F8CB-490C-B85B-257F30FF2104}" presName="rootText2" presStyleLbl="alignAcc1" presStyleIdx="0" presStyleCnt="0">
        <dgm:presLayoutVars>
          <dgm:chPref val="3"/>
        </dgm:presLayoutVars>
      </dgm:prSet>
      <dgm:spPr/>
      <dgm:t>
        <a:bodyPr/>
        <a:lstStyle/>
        <a:p>
          <a:endParaRPr lang="ru-RU"/>
        </a:p>
      </dgm:t>
    </dgm:pt>
    <dgm:pt modelId="{C974F8DD-8D3D-4802-920B-E509AE2D8A5C}" type="pres">
      <dgm:prSet presAssocID="{F81B1BED-F8CB-490C-B85B-257F30FF2104}" presName="topArc2" presStyleLbl="parChTrans1D1" presStyleIdx="6" presStyleCnt="14"/>
      <dgm:spPr/>
    </dgm:pt>
    <dgm:pt modelId="{F839F82B-9E8E-4441-A612-910153720C31}" type="pres">
      <dgm:prSet presAssocID="{F81B1BED-F8CB-490C-B85B-257F30FF2104}" presName="bottomArc2" presStyleLbl="parChTrans1D1" presStyleIdx="7" presStyleCnt="14"/>
      <dgm:spPr/>
    </dgm:pt>
    <dgm:pt modelId="{4C901E1A-0496-40D6-AE8D-238210AB6EE8}" type="pres">
      <dgm:prSet presAssocID="{F81B1BED-F8CB-490C-B85B-257F30FF2104}" presName="topConnNode2" presStyleLbl="node3" presStyleIdx="0" presStyleCnt="0"/>
      <dgm:spPr/>
      <dgm:t>
        <a:bodyPr/>
        <a:lstStyle/>
        <a:p>
          <a:endParaRPr lang="ru-RU"/>
        </a:p>
      </dgm:t>
    </dgm:pt>
    <dgm:pt modelId="{4D2C07BE-23E1-4FEE-B35B-97A98117E4D7}" type="pres">
      <dgm:prSet presAssocID="{F81B1BED-F8CB-490C-B85B-257F30FF2104}" presName="hierChild4" presStyleCnt="0"/>
      <dgm:spPr/>
    </dgm:pt>
    <dgm:pt modelId="{60C7709C-A43D-461A-9198-A45144F2EDEF}" type="pres">
      <dgm:prSet presAssocID="{F81B1BED-F8CB-490C-B85B-257F30FF2104}" presName="hierChild5" presStyleCnt="0"/>
      <dgm:spPr/>
    </dgm:pt>
    <dgm:pt modelId="{93DAC81D-86A9-406E-86F1-997966E54D87}" type="pres">
      <dgm:prSet presAssocID="{586AD6B3-2F77-4971-B965-DC2BD392605A}" presName="hierChild5" presStyleCnt="0"/>
      <dgm:spPr/>
    </dgm:pt>
    <dgm:pt modelId="{97529AE4-7995-482B-A3C4-5919F0DF566E}" type="pres">
      <dgm:prSet presAssocID="{6FACB772-423E-4E17-B72C-D6AB3960E1ED}" presName="Name28" presStyleLbl="parChTrans1D2" presStyleIdx="1" presStyleCnt="4"/>
      <dgm:spPr/>
      <dgm:t>
        <a:bodyPr/>
        <a:lstStyle/>
        <a:p>
          <a:endParaRPr lang="ru-RU"/>
        </a:p>
      </dgm:t>
    </dgm:pt>
    <dgm:pt modelId="{3199323F-46FC-4278-BB29-E8F0D89F8AD0}" type="pres">
      <dgm:prSet presAssocID="{002065AE-F95C-4084-ABAF-D0C5BFC98705}" presName="hierRoot2" presStyleCnt="0">
        <dgm:presLayoutVars>
          <dgm:hierBranch val="init"/>
        </dgm:presLayoutVars>
      </dgm:prSet>
      <dgm:spPr/>
    </dgm:pt>
    <dgm:pt modelId="{D3F87CD1-1DEE-4AD8-80BB-ED2869E1BD1D}" type="pres">
      <dgm:prSet presAssocID="{002065AE-F95C-4084-ABAF-D0C5BFC98705}" presName="rootComposite2" presStyleCnt="0"/>
      <dgm:spPr/>
    </dgm:pt>
    <dgm:pt modelId="{7329DCDC-856E-4E81-890E-52B1AE60003B}" type="pres">
      <dgm:prSet presAssocID="{002065AE-F95C-4084-ABAF-D0C5BFC98705}" presName="rootText2" presStyleLbl="alignAcc1" presStyleIdx="0" presStyleCnt="0">
        <dgm:presLayoutVars>
          <dgm:chPref val="3"/>
        </dgm:presLayoutVars>
      </dgm:prSet>
      <dgm:spPr/>
      <dgm:t>
        <a:bodyPr/>
        <a:lstStyle/>
        <a:p>
          <a:endParaRPr lang="ru-RU"/>
        </a:p>
      </dgm:t>
    </dgm:pt>
    <dgm:pt modelId="{255D79F9-FA4C-4D05-92F5-248E026D5F12}" type="pres">
      <dgm:prSet presAssocID="{002065AE-F95C-4084-ABAF-D0C5BFC98705}" presName="topArc2" presStyleLbl="parChTrans1D1" presStyleIdx="8" presStyleCnt="14"/>
      <dgm:spPr/>
    </dgm:pt>
    <dgm:pt modelId="{68D886C6-2751-487E-83C3-625C0AFE7BF9}" type="pres">
      <dgm:prSet presAssocID="{002065AE-F95C-4084-ABAF-D0C5BFC98705}" presName="bottomArc2" presStyleLbl="parChTrans1D1" presStyleIdx="9" presStyleCnt="14"/>
      <dgm:spPr/>
    </dgm:pt>
    <dgm:pt modelId="{306767B8-5DC6-4702-882A-55E7A73C3B9C}" type="pres">
      <dgm:prSet presAssocID="{002065AE-F95C-4084-ABAF-D0C5BFC98705}" presName="topConnNode2" presStyleLbl="node2" presStyleIdx="0" presStyleCnt="0"/>
      <dgm:spPr/>
      <dgm:t>
        <a:bodyPr/>
        <a:lstStyle/>
        <a:p>
          <a:endParaRPr lang="ru-RU"/>
        </a:p>
      </dgm:t>
    </dgm:pt>
    <dgm:pt modelId="{EB68793E-D52F-4A95-A920-EE8044334B18}" type="pres">
      <dgm:prSet presAssocID="{002065AE-F95C-4084-ABAF-D0C5BFC98705}" presName="hierChild4" presStyleCnt="0"/>
      <dgm:spPr/>
    </dgm:pt>
    <dgm:pt modelId="{61504337-3F3F-4DC7-970C-DD718D43E29A}" type="pres">
      <dgm:prSet presAssocID="{002065AE-F95C-4084-ABAF-D0C5BFC98705}" presName="hierChild5" presStyleCnt="0"/>
      <dgm:spPr/>
    </dgm:pt>
    <dgm:pt modelId="{440D3D5F-EBDE-41E7-BE7E-94E4CF5DF9B3}" type="pres">
      <dgm:prSet presAssocID="{65A7744D-ECB4-4B8A-8A1B-55F55A73924C}" presName="Name28" presStyleLbl="parChTrans1D2" presStyleIdx="2" presStyleCnt="4"/>
      <dgm:spPr/>
      <dgm:t>
        <a:bodyPr/>
        <a:lstStyle/>
        <a:p>
          <a:endParaRPr lang="ru-RU"/>
        </a:p>
      </dgm:t>
    </dgm:pt>
    <dgm:pt modelId="{97636CD4-C12A-4DCF-96BB-71E889E34E10}" type="pres">
      <dgm:prSet presAssocID="{1DD79FF0-0D03-47DE-B81F-B89A08775DEF}" presName="hierRoot2" presStyleCnt="0">
        <dgm:presLayoutVars>
          <dgm:hierBranch val="init"/>
        </dgm:presLayoutVars>
      </dgm:prSet>
      <dgm:spPr/>
    </dgm:pt>
    <dgm:pt modelId="{11BD1FCA-DFCC-4A2B-9AAA-A53732E04041}" type="pres">
      <dgm:prSet presAssocID="{1DD79FF0-0D03-47DE-B81F-B89A08775DEF}" presName="rootComposite2" presStyleCnt="0"/>
      <dgm:spPr/>
    </dgm:pt>
    <dgm:pt modelId="{5ADA1A3A-B5E4-4E08-9D83-5C00BD84095A}" type="pres">
      <dgm:prSet presAssocID="{1DD79FF0-0D03-47DE-B81F-B89A08775DEF}" presName="rootText2" presStyleLbl="alignAcc1" presStyleIdx="0" presStyleCnt="0" custScaleX="83094" custScaleY="96722">
        <dgm:presLayoutVars>
          <dgm:chPref val="3"/>
        </dgm:presLayoutVars>
      </dgm:prSet>
      <dgm:spPr/>
      <dgm:t>
        <a:bodyPr/>
        <a:lstStyle/>
        <a:p>
          <a:endParaRPr lang="ru-RU"/>
        </a:p>
      </dgm:t>
    </dgm:pt>
    <dgm:pt modelId="{5F931939-3255-448F-BBC1-9684231A7691}" type="pres">
      <dgm:prSet presAssocID="{1DD79FF0-0D03-47DE-B81F-B89A08775DEF}" presName="topArc2" presStyleLbl="parChTrans1D1" presStyleIdx="10" presStyleCnt="14"/>
      <dgm:spPr/>
      <dgm:t>
        <a:bodyPr/>
        <a:lstStyle/>
        <a:p>
          <a:endParaRPr lang="ru-RU"/>
        </a:p>
      </dgm:t>
    </dgm:pt>
    <dgm:pt modelId="{967AD6E1-ADF7-4E17-B15D-D4352C56DA1E}" type="pres">
      <dgm:prSet presAssocID="{1DD79FF0-0D03-47DE-B81F-B89A08775DEF}" presName="bottomArc2" presStyleLbl="parChTrans1D1" presStyleIdx="11" presStyleCnt="14"/>
      <dgm:spPr/>
    </dgm:pt>
    <dgm:pt modelId="{463D8584-5AA3-4722-8163-CB6193FFDC82}" type="pres">
      <dgm:prSet presAssocID="{1DD79FF0-0D03-47DE-B81F-B89A08775DEF}" presName="topConnNode2" presStyleLbl="node2" presStyleIdx="0" presStyleCnt="0"/>
      <dgm:spPr/>
      <dgm:t>
        <a:bodyPr/>
        <a:lstStyle/>
        <a:p>
          <a:endParaRPr lang="ru-RU"/>
        </a:p>
      </dgm:t>
    </dgm:pt>
    <dgm:pt modelId="{4CB11718-8B4F-47CC-8DA8-115368860246}" type="pres">
      <dgm:prSet presAssocID="{1DD79FF0-0D03-47DE-B81F-B89A08775DEF}" presName="hierChild4" presStyleCnt="0"/>
      <dgm:spPr/>
    </dgm:pt>
    <dgm:pt modelId="{A55A58B1-A4E9-4F21-8FC6-A2101EC92290}" type="pres">
      <dgm:prSet presAssocID="{1DD79FF0-0D03-47DE-B81F-B89A08775DEF}" presName="hierChild5" presStyleCnt="0"/>
      <dgm:spPr/>
    </dgm:pt>
    <dgm:pt modelId="{3353EA83-A2D8-47E7-BFD8-051E69C86D1B}" type="pres">
      <dgm:prSet presAssocID="{309B88EE-AA49-4E46-BBD5-BC7040EF91E9}" presName="Name28" presStyleLbl="parChTrans1D2" presStyleIdx="3" presStyleCnt="4"/>
      <dgm:spPr/>
      <dgm:t>
        <a:bodyPr/>
        <a:lstStyle/>
        <a:p>
          <a:endParaRPr lang="ru-RU"/>
        </a:p>
      </dgm:t>
    </dgm:pt>
    <dgm:pt modelId="{56E2FC42-6873-49BB-8818-C14DBA3B478A}" type="pres">
      <dgm:prSet presAssocID="{3FDEF915-8FA0-48DD-AF83-FB8CDAFC627D}" presName="hierRoot2" presStyleCnt="0">
        <dgm:presLayoutVars>
          <dgm:hierBranch val="init"/>
        </dgm:presLayoutVars>
      </dgm:prSet>
      <dgm:spPr/>
    </dgm:pt>
    <dgm:pt modelId="{E94C985C-234E-4D19-9EDD-B9F3CD7F3283}" type="pres">
      <dgm:prSet presAssocID="{3FDEF915-8FA0-48DD-AF83-FB8CDAFC627D}" presName="rootComposite2" presStyleCnt="0"/>
      <dgm:spPr/>
    </dgm:pt>
    <dgm:pt modelId="{C47C9FE2-78A4-4DFE-87C0-98A94F26B2AA}" type="pres">
      <dgm:prSet presAssocID="{3FDEF915-8FA0-48DD-AF83-FB8CDAFC627D}" presName="rootText2" presStyleLbl="alignAcc1" presStyleIdx="0" presStyleCnt="0">
        <dgm:presLayoutVars>
          <dgm:chPref val="3"/>
        </dgm:presLayoutVars>
      </dgm:prSet>
      <dgm:spPr/>
      <dgm:t>
        <a:bodyPr/>
        <a:lstStyle/>
        <a:p>
          <a:endParaRPr lang="ru-RU"/>
        </a:p>
      </dgm:t>
    </dgm:pt>
    <dgm:pt modelId="{008939D1-C3B1-4610-B039-1FEC48A25072}" type="pres">
      <dgm:prSet presAssocID="{3FDEF915-8FA0-48DD-AF83-FB8CDAFC627D}" presName="topArc2" presStyleLbl="parChTrans1D1" presStyleIdx="12" presStyleCnt="14"/>
      <dgm:spPr/>
    </dgm:pt>
    <dgm:pt modelId="{607145F5-4CEE-4FFC-BE8C-7BD5301AC19D}" type="pres">
      <dgm:prSet presAssocID="{3FDEF915-8FA0-48DD-AF83-FB8CDAFC627D}" presName="bottomArc2" presStyleLbl="parChTrans1D1" presStyleIdx="13" presStyleCnt="14"/>
      <dgm:spPr/>
    </dgm:pt>
    <dgm:pt modelId="{7A445EB0-CADC-439E-87F0-8285D2F0C4EA}" type="pres">
      <dgm:prSet presAssocID="{3FDEF915-8FA0-48DD-AF83-FB8CDAFC627D}" presName="topConnNode2" presStyleLbl="node2" presStyleIdx="0" presStyleCnt="0"/>
      <dgm:spPr/>
      <dgm:t>
        <a:bodyPr/>
        <a:lstStyle/>
        <a:p>
          <a:endParaRPr lang="ru-RU"/>
        </a:p>
      </dgm:t>
    </dgm:pt>
    <dgm:pt modelId="{DF86EF1B-1834-4234-A329-BD43A7CE397C}" type="pres">
      <dgm:prSet presAssocID="{3FDEF915-8FA0-48DD-AF83-FB8CDAFC627D}" presName="hierChild4" presStyleCnt="0"/>
      <dgm:spPr/>
    </dgm:pt>
    <dgm:pt modelId="{FEFC5BDD-3F77-4842-80C9-97DF86CA9A3D}" type="pres">
      <dgm:prSet presAssocID="{3FDEF915-8FA0-48DD-AF83-FB8CDAFC627D}" presName="hierChild5" presStyleCnt="0"/>
      <dgm:spPr/>
    </dgm:pt>
    <dgm:pt modelId="{C9BA5461-FB4F-49B1-9181-54232987022D}" type="pres">
      <dgm:prSet presAssocID="{3CBC2359-EEE8-4F41-97FA-55DA73D4C092}" presName="hierChild3" presStyleCnt="0"/>
      <dgm:spPr/>
    </dgm:pt>
  </dgm:ptLst>
  <dgm:cxnLst>
    <dgm:cxn modelId="{102043A8-95DE-4977-B877-11E59AF1CAF4}" srcId="{B305BB0E-1095-4F6F-A1A3-BC6ADAE8D7F1}" destId="{3CBC2359-EEE8-4F41-97FA-55DA73D4C092}" srcOrd="0" destOrd="0" parTransId="{30AC7069-F6DD-4285-8673-A46EA94AA9CF}" sibTransId="{6E0FFC7F-6952-47D0-82D8-029642320BFB}"/>
    <dgm:cxn modelId="{ED7AAAA4-5640-42C1-872D-0683078E223D}" type="presOf" srcId="{002065AE-F95C-4084-ABAF-D0C5BFC98705}" destId="{7329DCDC-856E-4E81-890E-52B1AE60003B}" srcOrd="0" destOrd="0" presId="urn:microsoft.com/office/officeart/2008/layout/HalfCircleOrganizationChart"/>
    <dgm:cxn modelId="{2CA37981-6DF9-4977-8EAB-9DB966A456D1}" type="presOf" srcId="{3FDEF915-8FA0-48DD-AF83-FB8CDAFC627D}" destId="{C47C9FE2-78A4-4DFE-87C0-98A94F26B2AA}" srcOrd="0" destOrd="0" presId="urn:microsoft.com/office/officeart/2008/layout/HalfCircleOrganizationChart"/>
    <dgm:cxn modelId="{56C853CA-AD8D-4DDB-86F5-950709CA3A2F}" type="presOf" srcId="{309B88EE-AA49-4E46-BBD5-BC7040EF91E9}" destId="{3353EA83-A2D8-47E7-BFD8-051E69C86D1B}" srcOrd="0" destOrd="0" presId="urn:microsoft.com/office/officeart/2008/layout/HalfCircleOrganizationChart"/>
    <dgm:cxn modelId="{37F34EB8-DA1A-459D-8B65-EA34246EAAC3}" srcId="{3CBC2359-EEE8-4F41-97FA-55DA73D4C092}" destId="{586AD6B3-2F77-4971-B965-DC2BD392605A}" srcOrd="0" destOrd="0" parTransId="{A52590D6-7392-404C-8200-6660BEE4A4E7}" sibTransId="{8B276069-7488-4C6D-AB38-EE22AA8578DC}"/>
    <dgm:cxn modelId="{70BDB7FD-FE7C-45F8-A9B7-3AAF47DB7BC9}" type="presOf" srcId="{8955F51D-2073-4DB3-9E35-89A94D8D9764}" destId="{F8F8D24E-9C34-4A66-ABBA-FE0CFFD4C294}" srcOrd="0" destOrd="0" presId="urn:microsoft.com/office/officeart/2008/layout/HalfCircleOrganizationChart"/>
    <dgm:cxn modelId="{190BF08B-D83C-4CD9-99A7-15537FD09233}" type="presOf" srcId="{3CBC2359-EEE8-4F41-97FA-55DA73D4C092}" destId="{7B56FF9A-F231-4341-B631-BF5755AF46A8}" srcOrd="0" destOrd="0" presId="urn:microsoft.com/office/officeart/2008/layout/HalfCircleOrganizationChart"/>
    <dgm:cxn modelId="{A15DC4C0-8CAE-48DF-8DA5-3A86D58D1474}" srcId="{3CBC2359-EEE8-4F41-97FA-55DA73D4C092}" destId="{002065AE-F95C-4084-ABAF-D0C5BFC98705}" srcOrd="1" destOrd="0" parTransId="{6FACB772-423E-4E17-B72C-D6AB3960E1ED}" sibTransId="{C3571C36-6F3C-4792-B722-8517E89902CB}"/>
    <dgm:cxn modelId="{EA9DFC4A-C1E3-4B24-AD47-4DF4C4AAD545}" type="presOf" srcId="{6FACB772-423E-4E17-B72C-D6AB3960E1ED}" destId="{97529AE4-7995-482B-A3C4-5919F0DF566E}" srcOrd="0" destOrd="0" presId="urn:microsoft.com/office/officeart/2008/layout/HalfCircleOrganizationChart"/>
    <dgm:cxn modelId="{D0FA155F-FA19-467E-8620-69628350D185}" type="presOf" srcId="{1DAEE2FD-6C50-48D1-BB5E-6924C7532BE6}" destId="{889F0E12-D58A-4460-89AD-149B339938CD}" srcOrd="0" destOrd="0" presId="urn:microsoft.com/office/officeart/2008/layout/HalfCircleOrganizationChart"/>
    <dgm:cxn modelId="{F5DA9F72-519F-4134-9648-15BE75F2FC60}" type="presOf" srcId="{F81B1BED-F8CB-490C-B85B-257F30FF2104}" destId="{4C901E1A-0496-40D6-AE8D-238210AB6EE8}" srcOrd="1" destOrd="0" presId="urn:microsoft.com/office/officeart/2008/layout/HalfCircleOrganizationChart"/>
    <dgm:cxn modelId="{12CC9375-A690-49E1-931C-15D2A40CF524}" type="presOf" srcId="{002065AE-F95C-4084-ABAF-D0C5BFC98705}" destId="{306767B8-5DC6-4702-882A-55E7A73C3B9C}" srcOrd="1" destOrd="0" presId="urn:microsoft.com/office/officeart/2008/layout/HalfCircleOrganizationChart"/>
    <dgm:cxn modelId="{73835DCA-8642-4652-AE40-68C8876D01A1}" srcId="{3CBC2359-EEE8-4F41-97FA-55DA73D4C092}" destId="{3FDEF915-8FA0-48DD-AF83-FB8CDAFC627D}" srcOrd="3" destOrd="0" parTransId="{309B88EE-AA49-4E46-BBD5-BC7040EF91E9}" sibTransId="{40E012E2-256C-410B-95BC-C92E2B7C1F14}"/>
    <dgm:cxn modelId="{01C505F0-A866-4A0F-AD79-6AF894A7B3F1}" srcId="{586AD6B3-2F77-4971-B965-DC2BD392605A}" destId="{F81B1BED-F8CB-490C-B85B-257F30FF2104}" srcOrd="1" destOrd="0" parTransId="{8955F51D-2073-4DB3-9E35-89A94D8D9764}" sibTransId="{78BFDD5E-AECB-4963-922F-84E6E0DFFCF7}"/>
    <dgm:cxn modelId="{607CFFB0-027A-436C-923A-44A518D09799}" srcId="{586AD6B3-2F77-4971-B965-DC2BD392605A}" destId="{6CD218E2-39A9-42DC-843F-C6F5AA856B99}" srcOrd="0" destOrd="0" parTransId="{1DAEE2FD-6C50-48D1-BB5E-6924C7532BE6}" sibTransId="{439848B7-2115-4798-AA8E-D64BCFD3021E}"/>
    <dgm:cxn modelId="{7629021F-2038-4E90-AE91-368CE61813B8}" type="presOf" srcId="{6CD218E2-39A9-42DC-843F-C6F5AA856B99}" destId="{747DF8EE-ECCA-4080-8A81-D9E0F095D5B4}" srcOrd="1" destOrd="0" presId="urn:microsoft.com/office/officeart/2008/layout/HalfCircleOrganizationChart"/>
    <dgm:cxn modelId="{9FFCDC92-4837-4FFA-A795-F03466C30C5D}" type="presOf" srcId="{3CBC2359-EEE8-4F41-97FA-55DA73D4C092}" destId="{0138736D-DED0-4B62-ABA3-C35EB4DF1BE6}" srcOrd="1" destOrd="0" presId="urn:microsoft.com/office/officeart/2008/layout/HalfCircleOrganizationChart"/>
    <dgm:cxn modelId="{1ED3A27F-591B-42C6-959E-F80A5E33A1EB}" type="presOf" srcId="{586AD6B3-2F77-4971-B965-DC2BD392605A}" destId="{DCEB5E43-6950-4B74-B489-634E19887039}" srcOrd="1" destOrd="0" presId="urn:microsoft.com/office/officeart/2008/layout/HalfCircleOrganizationChart"/>
    <dgm:cxn modelId="{AC0CB5E0-6392-4C92-A638-8B0477941A2F}" type="presOf" srcId="{6CD218E2-39A9-42DC-843F-C6F5AA856B99}" destId="{AB0FA97A-91AF-424F-BF9D-031CCFDD4E16}" srcOrd="0" destOrd="0" presId="urn:microsoft.com/office/officeart/2008/layout/HalfCircleOrganizationChart"/>
    <dgm:cxn modelId="{8D538807-6BBA-454A-A251-B78760F93D29}" type="presOf" srcId="{B305BB0E-1095-4F6F-A1A3-BC6ADAE8D7F1}" destId="{1FFE3194-AB45-40EF-B583-FA5EEA96C55C}" srcOrd="0" destOrd="0" presId="urn:microsoft.com/office/officeart/2008/layout/HalfCircleOrganizationChart"/>
    <dgm:cxn modelId="{B69BDA70-447E-4949-B35B-9C1713C617AB}" type="presOf" srcId="{65A7744D-ECB4-4B8A-8A1B-55F55A73924C}" destId="{440D3D5F-EBDE-41E7-BE7E-94E4CF5DF9B3}" srcOrd="0" destOrd="0" presId="urn:microsoft.com/office/officeart/2008/layout/HalfCircleOrganizationChart"/>
    <dgm:cxn modelId="{212814CF-1F43-4738-BFC5-78580EFC8BF1}" type="presOf" srcId="{1DD79FF0-0D03-47DE-B81F-B89A08775DEF}" destId="{463D8584-5AA3-4722-8163-CB6193FFDC82}" srcOrd="1" destOrd="0" presId="urn:microsoft.com/office/officeart/2008/layout/HalfCircleOrganizationChart"/>
    <dgm:cxn modelId="{8D3676F4-2A1D-4BA2-B914-14B76A041836}" type="presOf" srcId="{1DD79FF0-0D03-47DE-B81F-B89A08775DEF}" destId="{5ADA1A3A-B5E4-4E08-9D83-5C00BD84095A}" srcOrd="0" destOrd="0" presId="urn:microsoft.com/office/officeart/2008/layout/HalfCircleOrganizationChart"/>
    <dgm:cxn modelId="{5EC475D9-3105-494D-96CC-95CAD0C520F2}" type="presOf" srcId="{A52590D6-7392-404C-8200-6660BEE4A4E7}" destId="{FC1483E4-4A29-471D-A9FA-82408F19F54B}" srcOrd="0" destOrd="0" presId="urn:microsoft.com/office/officeart/2008/layout/HalfCircleOrganizationChart"/>
    <dgm:cxn modelId="{2B4601BE-CBEE-4D4A-91C4-13693FFB58B4}" type="presOf" srcId="{F81B1BED-F8CB-490C-B85B-257F30FF2104}" destId="{AFD93ACB-0096-4FC3-9C06-734EF062BCB7}" srcOrd="0" destOrd="0" presId="urn:microsoft.com/office/officeart/2008/layout/HalfCircleOrganizationChart"/>
    <dgm:cxn modelId="{B166A694-D326-4CFF-9E01-B67D0E6F3A94}" type="presOf" srcId="{3FDEF915-8FA0-48DD-AF83-FB8CDAFC627D}" destId="{7A445EB0-CADC-439E-87F0-8285D2F0C4EA}" srcOrd="1" destOrd="0" presId="urn:microsoft.com/office/officeart/2008/layout/HalfCircleOrganizationChart"/>
    <dgm:cxn modelId="{749443D4-0CBF-49AE-88CE-3E4C2006F881}" type="presOf" srcId="{586AD6B3-2F77-4971-B965-DC2BD392605A}" destId="{786945F4-6F1D-43EB-A806-A2EC3CB929BD}" srcOrd="0" destOrd="0" presId="urn:microsoft.com/office/officeart/2008/layout/HalfCircleOrganizationChart"/>
    <dgm:cxn modelId="{5C6DA740-D68B-4601-89B3-F96FD2FBB179}" srcId="{3CBC2359-EEE8-4F41-97FA-55DA73D4C092}" destId="{1DD79FF0-0D03-47DE-B81F-B89A08775DEF}" srcOrd="2" destOrd="0" parTransId="{65A7744D-ECB4-4B8A-8A1B-55F55A73924C}" sibTransId="{DB6EA011-098F-4660-AC6D-E0EE07263FD6}"/>
    <dgm:cxn modelId="{508AF4E4-2A3A-44BE-A841-DF308BA85679}" type="presParOf" srcId="{1FFE3194-AB45-40EF-B583-FA5EEA96C55C}" destId="{28395A0D-7442-472C-BF9E-1602ECE71E3B}" srcOrd="0" destOrd="0" presId="urn:microsoft.com/office/officeart/2008/layout/HalfCircleOrganizationChart"/>
    <dgm:cxn modelId="{BDAB3900-7871-4CFA-9E5F-F31F5F4452E1}" type="presParOf" srcId="{28395A0D-7442-472C-BF9E-1602ECE71E3B}" destId="{A137CF69-F1BF-4406-A05D-242338123CC1}" srcOrd="0" destOrd="0" presId="urn:microsoft.com/office/officeart/2008/layout/HalfCircleOrganizationChart"/>
    <dgm:cxn modelId="{83AB8B8E-C739-412B-8889-88795614965E}" type="presParOf" srcId="{A137CF69-F1BF-4406-A05D-242338123CC1}" destId="{7B56FF9A-F231-4341-B631-BF5755AF46A8}" srcOrd="0" destOrd="0" presId="urn:microsoft.com/office/officeart/2008/layout/HalfCircleOrganizationChart"/>
    <dgm:cxn modelId="{0132DA43-91AE-4DA7-8AB9-63F6678EDC9E}" type="presParOf" srcId="{A137CF69-F1BF-4406-A05D-242338123CC1}" destId="{439667C0-2DFA-428C-86CF-60100F6025D9}" srcOrd="1" destOrd="0" presId="urn:microsoft.com/office/officeart/2008/layout/HalfCircleOrganizationChart"/>
    <dgm:cxn modelId="{FED22C49-12BA-4D89-87EC-A949877CD126}" type="presParOf" srcId="{A137CF69-F1BF-4406-A05D-242338123CC1}" destId="{83F9CD51-F7F9-475C-BA3F-B747AD7774A5}" srcOrd="2" destOrd="0" presId="urn:microsoft.com/office/officeart/2008/layout/HalfCircleOrganizationChart"/>
    <dgm:cxn modelId="{0600A8E4-A52D-45DD-92D9-D573B0B33FFD}" type="presParOf" srcId="{A137CF69-F1BF-4406-A05D-242338123CC1}" destId="{0138736D-DED0-4B62-ABA3-C35EB4DF1BE6}" srcOrd="3" destOrd="0" presId="urn:microsoft.com/office/officeart/2008/layout/HalfCircleOrganizationChart"/>
    <dgm:cxn modelId="{97C2E2B1-48DC-4DA4-B16D-1F4DDE9517DF}" type="presParOf" srcId="{28395A0D-7442-472C-BF9E-1602ECE71E3B}" destId="{79916290-7666-41ED-90CD-5E149B400056}" srcOrd="1" destOrd="0" presId="urn:microsoft.com/office/officeart/2008/layout/HalfCircleOrganizationChart"/>
    <dgm:cxn modelId="{91737031-1E2A-452B-A052-C8A77D330E38}" type="presParOf" srcId="{79916290-7666-41ED-90CD-5E149B400056}" destId="{FC1483E4-4A29-471D-A9FA-82408F19F54B}" srcOrd="0" destOrd="0" presId="urn:microsoft.com/office/officeart/2008/layout/HalfCircleOrganizationChart"/>
    <dgm:cxn modelId="{52546147-A8C9-4F80-8AA1-3D6779738B8D}" type="presParOf" srcId="{79916290-7666-41ED-90CD-5E149B400056}" destId="{17E50B60-6E63-45BC-86DD-2A8C4313D415}" srcOrd="1" destOrd="0" presId="urn:microsoft.com/office/officeart/2008/layout/HalfCircleOrganizationChart"/>
    <dgm:cxn modelId="{2412B89A-24AD-4AE0-96BD-29919BDE802E}" type="presParOf" srcId="{17E50B60-6E63-45BC-86DD-2A8C4313D415}" destId="{253DA351-7CF7-4883-8AB2-0D72A059D30C}" srcOrd="0" destOrd="0" presId="urn:microsoft.com/office/officeart/2008/layout/HalfCircleOrganizationChart"/>
    <dgm:cxn modelId="{FD6D6747-C2A0-4A73-AC16-974F77D64966}" type="presParOf" srcId="{253DA351-7CF7-4883-8AB2-0D72A059D30C}" destId="{786945F4-6F1D-43EB-A806-A2EC3CB929BD}" srcOrd="0" destOrd="0" presId="urn:microsoft.com/office/officeart/2008/layout/HalfCircleOrganizationChart"/>
    <dgm:cxn modelId="{81D372C2-0BED-4A6A-AB53-A43480AA6B14}" type="presParOf" srcId="{253DA351-7CF7-4883-8AB2-0D72A059D30C}" destId="{80B38565-D2EB-45ED-8E5A-0CDDB571FAF8}" srcOrd="1" destOrd="0" presId="urn:microsoft.com/office/officeart/2008/layout/HalfCircleOrganizationChart"/>
    <dgm:cxn modelId="{3E6D12AA-9DEA-41D5-B7A6-B627933C602B}" type="presParOf" srcId="{253DA351-7CF7-4883-8AB2-0D72A059D30C}" destId="{D319DAB2-EAB8-44F8-AAFA-25B22B26254C}" srcOrd="2" destOrd="0" presId="urn:microsoft.com/office/officeart/2008/layout/HalfCircleOrganizationChart"/>
    <dgm:cxn modelId="{EE2111B0-337A-4783-95E8-DD6EDC6443BE}" type="presParOf" srcId="{253DA351-7CF7-4883-8AB2-0D72A059D30C}" destId="{DCEB5E43-6950-4B74-B489-634E19887039}" srcOrd="3" destOrd="0" presId="urn:microsoft.com/office/officeart/2008/layout/HalfCircleOrganizationChart"/>
    <dgm:cxn modelId="{FF3B1280-FFCC-4DBA-8363-6B8A6E5ADC98}" type="presParOf" srcId="{17E50B60-6E63-45BC-86DD-2A8C4313D415}" destId="{B555BFE1-E07C-4896-934C-07EFD4FABACD}" srcOrd="1" destOrd="0" presId="urn:microsoft.com/office/officeart/2008/layout/HalfCircleOrganizationChart"/>
    <dgm:cxn modelId="{A5F9C6EE-B6C6-471A-9AE9-76921407C17E}" type="presParOf" srcId="{B555BFE1-E07C-4896-934C-07EFD4FABACD}" destId="{889F0E12-D58A-4460-89AD-149B339938CD}" srcOrd="0" destOrd="0" presId="urn:microsoft.com/office/officeart/2008/layout/HalfCircleOrganizationChart"/>
    <dgm:cxn modelId="{323BE5EB-CDC8-4747-A86B-0D44AFC07054}" type="presParOf" srcId="{B555BFE1-E07C-4896-934C-07EFD4FABACD}" destId="{5F59940D-04B0-40E3-AF82-DBE13785E187}" srcOrd="1" destOrd="0" presId="urn:microsoft.com/office/officeart/2008/layout/HalfCircleOrganizationChart"/>
    <dgm:cxn modelId="{334EFFCC-2973-4955-ACC2-8E57AC62028C}" type="presParOf" srcId="{5F59940D-04B0-40E3-AF82-DBE13785E187}" destId="{0964F4F5-B90F-4D09-8531-2F39C5A0580B}" srcOrd="0" destOrd="0" presId="urn:microsoft.com/office/officeart/2008/layout/HalfCircleOrganizationChart"/>
    <dgm:cxn modelId="{941FFFDB-1C89-4B1F-9C5B-8DE059312015}" type="presParOf" srcId="{0964F4F5-B90F-4D09-8531-2F39C5A0580B}" destId="{AB0FA97A-91AF-424F-BF9D-031CCFDD4E16}" srcOrd="0" destOrd="0" presId="urn:microsoft.com/office/officeart/2008/layout/HalfCircleOrganizationChart"/>
    <dgm:cxn modelId="{E68F6853-D729-4C3E-8A19-3D60CF8942B0}" type="presParOf" srcId="{0964F4F5-B90F-4D09-8531-2F39C5A0580B}" destId="{2B6B9927-FE91-4296-A69B-024577156B19}" srcOrd="1" destOrd="0" presId="urn:microsoft.com/office/officeart/2008/layout/HalfCircleOrganizationChart"/>
    <dgm:cxn modelId="{2E79EED4-DF5F-4980-BBE2-C3085FC82045}" type="presParOf" srcId="{0964F4F5-B90F-4D09-8531-2F39C5A0580B}" destId="{7552D015-0CCC-430C-9982-DACE96213797}" srcOrd="2" destOrd="0" presId="urn:microsoft.com/office/officeart/2008/layout/HalfCircleOrganizationChart"/>
    <dgm:cxn modelId="{830483B8-E821-49EB-83ED-00028429A3B4}" type="presParOf" srcId="{0964F4F5-B90F-4D09-8531-2F39C5A0580B}" destId="{747DF8EE-ECCA-4080-8A81-D9E0F095D5B4}" srcOrd="3" destOrd="0" presId="urn:microsoft.com/office/officeart/2008/layout/HalfCircleOrganizationChart"/>
    <dgm:cxn modelId="{BE58B613-4ADB-46D0-A54B-64745734E442}" type="presParOf" srcId="{5F59940D-04B0-40E3-AF82-DBE13785E187}" destId="{3932443B-F120-4213-9D6C-0B6F8476BFF8}" srcOrd="1" destOrd="0" presId="urn:microsoft.com/office/officeart/2008/layout/HalfCircleOrganizationChart"/>
    <dgm:cxn modelId="{DC75A3AA-9261-4A68-B1C3-DEB6DC979683}" type="presParOf" srcId="{5F59940D-04B0-40E3-AF82-DBE13785E187}" destId="{B68C233F-533A-4C08-9A98-4788F86DA295}" srcOrd="2" destOrd="0" presId="urn:microsoft.com/office/officeart/2008/layout/HalfCircleOrganizationChart"/>
    <dgm:cxn modelId="{57CC0BAC-6CA5-4C94-A845-E290AC5EE993}" type="presParOf" srcId="{B555BFE1-E07C-4896-934C-07EFD4FABACD}" destId="{F8F8D24E-9C34-4A66-ABBA-FE0CFFD4C294}" srcOrd="2" destOrd="0" presId="urn:microsoft.com/office/officeart/2008/layout/HalfCircleOrganizationChart"/>
    <dgm:cxn modelId="{212A5EF7-6F36-4F6D-8046-AA1B8CFC9C9B}" type="presParOf" srcId="{B555BFE1-E07C-4896-934C-07EFD4FABACD}" destId="{F6C3E450-1488-4091-93E6-A3429231B497}" srcOrd="3" destOrd="0" presId="urn:microsoft.com/office/officeart/2008/layout/HalfCircleOrganizationChart"/>
    <dgm:cxn modelId="{BA0E94F2-AC2A-46A0-802D-7F62E88E4184}" type="presParOf" srcId="{F6C3E450-1488-4091-93E6-A3429231B497}" destId="{417D2610-4F30-4639-A186-F429C9FDE06D}" srcOrd="0" destOrd="0" presId="urn:microsoft.com/office/officeart/2008/layout/HalfCircleOrganizationChart"/>
    <dgm:cxn modelId="{78D8AC52-4798-4DD1-922C-3331818837E7}" type="presParOf" srcId="{417D2610-4F30-4639-A186-F429C9FDE06D}" destId="{AFD93ACB-0096-4FC3-9C06-734EF062BCB7}" srcOrd="0" destOrd="0" presId="urn:microsoft.com/office/officeart/2008/layout/HalfCircleOrganizationChart"/>
    <dgm:cxn modelId="{14300A37-0A71-4F6E-8B83-F3090D06A4E6}" type="presParOf" srcId="{417D2610-4F30-4639-A186-F429C9FDE06D}" destId="{C974F8DD-8D3D-4802-920B-E509AE2D8A5C}" srcOrd="1" destOrd="0" presId="urn:microsoft.com/office/officeart/2008/layout/HalfCircleOrganizationChart"/>
    <dgm:cxn modelId="{B874F0C6-FF60-4798-A335-129E355637A3}" type="presParOf" srcId="{417D2610-4F30-4639-A186-F429C9FDE06D}" destId="{F839F82B-9E8E-4441-A612-910153720C31}" srcOrd="2" destOrd="0" presId="urn:microsoft.com/office/officeart/2008/layout/HalfCircleOrganizationChart"/>
    <dgm:cxn modelId="{B00005BD-FF1A-4D82-8054-FF089DB9E5B8}" type="presParOf" srcId="{417D2610-4F30-4639-A186-F429C9FDE06D}" destId="{4C901E1A-0496-40D6-AE8D-238210AB6EE8}" srcOrd="3" destOrd="0" presId="urn:microsoft.com/office/officeart/2008/layout/HalfCircleOrganizationChart"/>
    <dgm:cxn modelId="{A2B5E1EE-48F5-40C9-B97A-487DA17D4088}" type="presParOf" srcId="{F6C3E450-1488-4091-93E6-A3429231B497}" destId="{4D2C07BE-23E1-4FEE-B35B-97A98117E4D7}" srcOrd="1" destOrd="0" presId="urn:microsoft.com/office/officeart/2008/layout/HalfCircleOrganizationChart"/>
    <dgm:cxn modelId="{44CBBF3A-6283-48C8-B8C0-05C8BFC7B669}" type="presParOf" srcId="{F6C3E450-1488-4091-93E6-A3429231B497}" destId="{60C7709C-A43D-461A-9198-A45144F2EDEF}" srcOrd="2" destOrd="0" presId="urn:microsoft.com/office/officeart/2008/layout/HalfCircleOrganizationChart"/>
    <dgm:cxn modelId="{AD64E555-4585-4DC8-AB4D-C0CBCF595C57}" type="presParOf" srcId="{17E50B60-6E63-45BC-86DD-2A8C4313D415}" destId="{93DAC81D-86A9-406E-86F1-997966E54D87}" srcOrd="2" destOrd="0" presId="urn:microsoft.com/office/officeart/2008/layout/HalfCircleOrganizationChart"/>
    <dgm:cxn modelId="{B68E794C-F987-41BF-9914-0E7FE6575AC7}" type="presParOf" srcId="{79916290-7666-41ED-90CD-5E149B400056}" destId="{97529AE4-7995-482B-A3C4-5919F0DF566E}" srcOrd="2" destOrd="0" presId="urn:microsoft.com/office/officeart/2008/layout/HalfCircleOrganizationChart"/>
    <dgm:cxn modelId="{C7343AEC-3B6B-44B0-93AB-C33846929152}" type="presParOf" srcId="{79916290-7666-41ED-90CD-5E149B400056}" destId="{3199323F-46FC-4278-BB29-E8F0D89F8AD0}" srcOrd="3" destOrd="0" presId="urn:microsoft.com/office/officeart/2008/layout/HalfCircleOrganizationChart"/>
    <dgm:cxn modelId="{7DDEDA23-D6AE-421E-A5DF-234CFFBAA57A}" type="presParOf" srcId="{3199323F-46FC-4278-BB29-E8F0D89F8AD0}" destId="{D3F87CD1-1DEE-4AD8-80BB-ED2869E1BD1D}" srcOrd="0" destOrd="0" presId="urn:microsoft.com/office/officeart/2008/layout/HalfCircleOrganizationChart"/>
    <dgm:cxn modelId="{38B5BEF0-E56C-421B-90D9-4B5DB39E19FB}" type="presParOf" srcId="{D3F87CD1-1DEE-4AD8-80BB-ED2869E1BD1D}" destId="{7329DCDC-856E-4E81-890E-52B1AE60003B}" srcOrd="0" destOrd="0" presId="urn:microsoft.com/office/officeart/2008/layout/HalfCircleOrganizationChart"/>
    <dgm:cxn modelId="{41372874-A6DC-44DB-BD0E-55799A3793BD}" type="presParOf" srcId="{D3F87CD1-1DEE-4AD8-80BB-ED2869E1BD1D}" destId="{255D79F9-FA4C-4D05-92F5-248E026D5F12}" srcOrd="1" destOrd="0" presId="urn:microsoft.com/office/officeart/2008/layout/HalfCircleOrganizationChart"/>
    <dgm:cxn modelId="{8B0DEC3E-8297-43B8-B328-B80D99F54F7A}" type="presParOf" srcId="{D3F87CD1-1DEE-4AD8-80BB-ED2869E1BD1D}" destId="{68D886C6-2751-487E-83C3-625C0AFE7BF9}" srcOrd="2" destOrd="0" presId="urn:microsoft.com/office/officeart/2008/layout/HalfCircleOrganizationChart"/>
    <dgm:cxn modelId="{AB915EE4-8DC3-490E-9E7C-C549CB6D285A}" type="presParOf" srcId="{D3F87CD1-1DEE-4AD8-80BB-ED2869E1BD1D}" destId="{306767B8-5DC6-4702-882A-55E7A73C3B9C}" srcOrd="3" destOrd="0" presId="urn:microsoft.com/office/officeart/2008/layout/HalfCircleOrganizationChart"/>
    <dgm:cxn modelId="{F5D069B2-A617-4594-AF3D-87E262C81873}" type="presParOf" srcId="{3199323F-46FC-4278-BB29-E8F0D89F8AD0}" destId="{EB68793E-D52F-4A95-A920-EE8044334B18}" srcOrd="1" destOrd="0" presId="urn:microsoft.com/office/officeart/2008/layout/HalfCircleOrganizationChart"/>
    <dgm:cxn modelId="{E19D3AA7-2951-4C16-87A2-FE8EBAA42BE2}" type="presParOf" srcId="{3199323F-46FC-4278-BB29-E8F0D89F8AD0}" destId="{61504337-3F3F-4DC7-970C-DD718D43E29A}" srcOrd="2" destOrd="0" presId="urn:microsoft.com/office/officeart/2008/layout/HalfCircleOrganizationChart"/>
    <dgm:cxn modelId="{40C8AC7B-BCA3-418E-80BA-7E361EE4A4FC}" type="presParOf" srcId="{79916290-7666-41ED-90CD-5E149B400056}" destId="{440D3D5F-EBDE-41E7-BE7E-94E4CF5DF9B3}" srcOrd="4" destOrd="0" presId="urn:microsoft.com/office/officeart/2008/layout/HalfCircleOrganizationChart"/>
    <dgm:cxn modelId="{F38D1399-03B4-44F6-B7EB-69173A76E186}" type="presParOf" srcId="{79916290-7666-41ED-90CD-5E149B400056}" destId="{97636CD4-C12A-4DCF-96BB-71E889E34E10}" srcOrd="5" destOrd="0" presId="urn:microsoft.com/office/officeart/2008/layout/HalfCircleOrganizationChart"/>
    <dgm:cxn modelId="{3620C846-757A-47DD-BF3D-59CAD68E56E0}" type="presParOf" srcId="{97636CD4-C12A-4DCF-96BB-71E889E34E10}" destId="{11BD1FCA-DFCC-4A2B-9AAA-A53732E04041}" srcOrd="0" destOrd="0" presId="urn:microsoft.com/office/officeart/2008/layout/HalfCircleOrganizationChart"/>
    <dgm:cxn modelId="{DA68E0B2-7829-4F0B-9F51-13C2D49F87D6}" type="presParOf" srcId="{11BD1FCA-DFCC-4A2B-9AAA-A53732E04041}" destId="{5ADA1A3A-B5E4-4E08-9D83-5C00BD84095A}" srcOrd="0" destOrd="0" presId="urn:microsoft.com/office/officeart/2008/layout/HalfCircleOrganizationChart"/>
    <dgm:cxn modelId="{A2478E7D-1049-44E7-8C10-00A50B78298E}" type="presParOf" srcId="{11BD1FCA-DFCC-4A2B-9AAA-A53732E04041}" destId="{5F931939-3255-448F-BBC1-9684231A7691}" srcOrd="1" destOrd="0" presId="urn:microsoft.com/office/officeart/2008/layout/HalfCircleOrganizationChart"/>
    <dgm:cxn modelId="{7F4E6A2F-8411-4D74-A45A-22E7B7B3B03E}" type="presParOf" srcId="{11BD1FCA-DFCC-4A2B-9AAA-A53732E04041}" destId="{967AD6E1-ADF7-4E17-B15D-D4352C56DA1E}" srcOrd="2" destOrd="0" presId="urn:microsoft.com/office/officeart/2008/layout/HalfCircleOrganizationChart"/>
    <dgm:cxn modelId="{3671AB0D-89C2-49F6-AC95-B3DDFCA7CD2F}" type="presParOf" srcId="{11BD1FCA-DFCC-4A2B-9AAA-A53732E04041}" destId="{463D8584-5AA3-4722-8163-CB6193FFDC82}" srcOrd="3" destOrd="0" presId="urn:microsoft.com/office/officeart/2008/layout/HalfCircleOrganizationChart"/>
    <dgm:cxn modelId="{BCFA22C8-3725-453D-9403-F3C72EBCCFA9}" type="presParOf" srcId="{97636CD4-C12A-4DCF-96BB-71E889E34E10}" destId="{4CB11718-8B4F-47CC-8DA8-115368860246}" srcOrd="1" destOrd="0" presId="urn:microsoft.com/office/officeart/2008/layout/HalfCircleOrganizationChart"/>
    <dgm:cxn modelId="{05E0A78D-A766-4E23-A4B8-227F5BF4D5F3}" type="presParOf" srcId="{97636CD4-C12A-4DCF-96BB-71E889E34E10}" destId="{A55A58B1-A4E9-4F21-8FC6-A2101EC92290}" srcOrd="2" destOrd="0" presId="urn:microsoft.com/office/officeart/2008/layout/HalfCircleOrganizationChart"/>
    <dgm:cxn modelId="{D4244F9B-F312-46FF-B15D-A3C1EE684A89}" type="presParOf" srcId="{79916290-7666-41ED-90CD-5E149B400056}" destId="{3353EA83-A2D8-47E7-BFD8-051E69C86D1B}" srcOrd="6" destOrd="0" presId="urn:microsoft.com/office/officeart/2008/layout/HalfCircleOrganizationChart"/>
    <dgm:cxn modelId="{55CB7C04-B0B2-42CF-B932-1DD2CD317ABB}" type="presParOf" srcId="{79916290-7666-41ED-90CD-5E149B400056}" destId="{56E2FC42-6873-49BB-8818-C14DBA3B478A}" srcOrd="7" destOrd="0" presId="urn:microsoft.com/office/officeart/2008/layout/HalfCircleOrganizationChart"/>
    <dgm:cxn modelId="{7D2FA78A-FEF2-4902-B66D-F9234561410E}" type="presParOf" srcId="{56E2FC42-6873-49BB-8818-C14DBA3B478A}" destId="{E94C985C-234E-4D19-9EDD-B9F3CD7F3283}" srcOrd="0" destOrd="0" presId="urn:microsoft.com/office/officeart/2008/layout/HalfCircleOrganizationChart"/>
    <dgm:cxn modelId="{A35D5A2E-2BFC-43EE-9877-C5D112278EA6}" type="presParOf" srcId="{E94C985C-234E-4D19-9EDD-B9F3CD7F3283}" destId="{C47C9FE2-78A4-4DFE-87C0-98A94F26B2AA}" srcOrd="0" destOrd="0" presId="urn:microsoft.com/office/officeart/2008/layout/HalfCircleOrganizationChart"/>
    <dgm:cxn modelId="{6A2BCDC0-54D1-492E-BB3D-E1BF8086E515}" type="presParOf" srcId="{E94C985C-234E-4D19-9EDD-B9F3CD7F3283}" destId="{008939D1-C3B1-4610-B039-1FEC48A25072}" srcOrd="1" destOrd="0" presId="urn:microsoft.com/office/officeart/2008/layout/HalfCircleOrganizationChart"/>
    <dgm:cxn modelId="{EF3C85F3-228B-40AF-817F-465B72FF6C97}" type="presParOf" srcId="{E94C985C-234E-4D19-9EDD-B9F3CD7F3283}" destId="{607145F5-4CEE-4FFC-BE8C-7BD5301AC19D}" srcOrd="2" destOrd="0" presId="urn:microsoft.com/office/officeart/2008/layout/HalfCircleOrganizationChart"/>
    <dgm:cxn modelId="{0F161597-DA1E-45AE-8EBF-4AA09F08FE4F}" type="presParOf" srcId="{E94C985C-234E-4D19-9EDD-B9F3CD7F3283}" destId="{7A445EB0-CADC-439E-87F0-8285D2F0C4EA}" srcOrd="3" destOrd="0" presId="urn:microsoft.com/office/officeart/2008/layout/HalfCircleOrganizationChart"/>
    <dgm:cxn modelId="{55187A6D-4EFE-4DF0-AAF5-229BE90A9B20}" type="presParOf" srcId="{56E2FC42-6873-49BB-8818-C14DBA3B478A}" destId="{DF86EF1B-1834-4234-A329-BD43A7CE397C}" srcOrd="1" destOrd="0" presId="urn:microsoft.com/office/officeart/2008/layout/HalfCircleOrganizationChart"/>
    <dgm:cxn modelId="{0DAB5586-1D58-4CB0-8193-7919D757B873}" type="presParOf" srcId="{56E2FC42-6873-49BB-8818-C14DBA3B478A}" destId="{FEFC5BDD-3F77-4842-80C9-97DF86CA9A3D}" srcOrd="2" destOrd="0" presId="urn:microsoft.com/office/officeart/2008/layout/HalfCircleOrganizationChart"/>
    <dgm:cxn modelId="{1FE8E43A-CDBD-415E-BCC4-72BF7F713546}" type="presParOf" srcId="{28395A0D-7442-472C-BF9E-1602ECE71E3B}" destId="{C9BA5461-FB4F-49B1-9181-54232987022D}" srcOrd="2" destOrd="0" presId="urn:microsoft.com/office/officeart/2008/layout/HalfCircleOrganizationChart"/>
  </dgm:cxnLst>
  <dgm:bg/>
  <dgm:whole>
    <a:ln>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53EA83-A2D8-47E7-BFD8-051E69C86D1B}">
      <dsp:nvSpPr>
        <dsp:cNvPr id="0" name=""/>
        <dsp:cNvSpPr/>
      </dsp:nvSpPr>
      <dsp:spPr>
        <a:xfrm>
          <a:off x="3036570" y="637107"/>
          <a:ext cx="2401511" cy="265829"/>
        </a:xfrm>
        <a:custGeom>
          <a:avLst/>
          <a:gdLst/>
          <a:ahLst/>
          <a:cxnLst/>
          <a:rect l="0" t="0" r="0" b="0"/>
          <a:pathLst>
            <a:path>
              <a:moveTo>
                <a:pt x="0" y="0"/>
              </a:moveTo>
              <a:lnTo>
                <a:pt x="0" y="132914"/>
              </a:lnTo>
              <a:lnTo>
                <a:pt x="2401511" y="132914"/>
              </a:lnTo>
              <a:lnTo>
                <a:pt x="2401511" y="265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0D3D5F-EBDE-41E7-BE7E-94E4CF5DF9B3}">
      <dsp:nvSpPr>
        <dsp:cNvPr id="0" name=""/>
        <dsp:cNvSpPr/>
      </dsp:nvSpPr>
      <dsp:spPr>
        <a:xfrm>
          <a:off x="3036570" y="637107"/>
          <a:ext cx="976828" cy="274336"/>
        </a:xfrm>
        <a:custGeom>
          <a:avLst/>
          <a:gdLst/>
          <a:ahLst/>
          <a:cxnLst/>
          <a:rect l="0" t="0" r="0" b="0"/>
          <a:pathLst>
            <a:path>
              <a:moveTo>
                <a:pt x="0" y="0"/>
              </a:moveTo>
              <a:lnTo>
                <a:pt x="0" y="141421"/>
              </a:lnTo>
              <a:lnTo>
                <a:pt x="976828" y="141421"/>
              </a:lnTo>
              <a:lnTo>
                <a:pt x="976828" y="2743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529AE4-7995-482B-A3C4-5919F0DF566E}">
      <dsp:nvSpPr>
        <dsp:cNvPr id="0" name=""/>
        <dsp:cNvSpPr/>
      </dsp:nvSpPr>
      <dsp:spPr>
        <a:xfrm>
          <a:off x="2588716" y="637107"/>
          <a:ext cx="447853" cy="265829"/>
        </a:xfrm>
        <a:custGeom>
          <a:avLst/>
          <a:gdLst/>
          <a:ahLst/>
          <a:cxnLst/>
          <a:rect l="0" t="0" r="0" b="0"/>
          <a:pathLst>
            <a:path>
              <a:moveTo>
                <a:pt x="447853" y="0"/>
              </a:moveTo>
              <a:lnTo>
                <a:pt x="447853" y="132914"/>
              </a:lnTo>
              <a:lnTo>
                <a:pt x="0" y="132914"/>
              </a:lnTo>
              <a:lnTo>
                <a:pt x="0" y="265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F8D24E-9C34-4A66-ABBA-FE0CFFD4C294}">
      <dsp:nvSpPr>
        <dsp:cNvPr id="0" name=""/>
        <dsp:cNvSpPr/>
      </dsp:nvSpPr>
      <dsp:spPr>
        <a:xfrm>
          <a:off x="846045" y="1535865"/>
          <a:ext cx="645589" cy="1278513"/>
        </a:xfrm>
        <a:custGeom>
          <a:avLst/>
          <a:gdLst/>
          <a:ahLst/>
          <a:cxnLst/>
          <a:rect l="0" t="0" r="0" b="0"/>
          <a:pathLst>
            <a:path>
              <a:moveTo>
                <a:pt x="0" y="0"/>
              </a:moveTo>
              <a:lnTo>
                <a:pt x="0" y="1278513"/>
              </a:lnTo>
              <a:lnTo>
                <a:pt x="645589" y="12785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9F0E12-D58A-4460-89AD-149B339938CD}">
      <dsp:nvSpPr>
        <dsp:cNvPr id="0" name=""/>
        <dsp:cNvSpPr/>
      </dsp:nvSpPr>
      <dsp:spPr>
        <a:xfrm>
          <a:off x="846045" y="1535865"/>
          <a:ext cx="645589" cy="379756"/>
        </a:xfrm>
        <a:custGeom>
          <a:avLst/>
          <a:gdLst/>
          <a:ahLst/>
          <a:cxnLst/>
          <a:rect l="0" t="0" r="0" b="0"/>
          <a:pathLst>
            <a:path>
              <a:moveTo>
                <a:pt x="0" y="0"/>
              </a:moveTo>
              <a:lnTo>
                <a:pt x="0" y="379756"/>
              </a:lnTo>
              <a:lnTo>
                <a:pt x="645589" y="379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1483E4-4A29-471D-A9FA-82408F19F54B}">
      <dsp:nvSpPr>
        <dsp:cNvPr id="0" name=""/>
        <dsp:cNvSpPr/>
      </dsp:nvSpPr>
      <dsp:spPr>
        <a:xfrm>
          <a:off x="846045" y="637107"/>
          <a:ext cx="2190524" cy="265829"/>
        </a:xfrm>
        <a:custGeom>
          <a:avLst/>
          <a:gdLst/>
          <a:ahLst/>
          <a:cxnLst/>
          <a:rect l="0" t="0" r="0" b="0"/>
          <a:pathLst>
            <a:path>
              <a:moveTo>
                <a:pt x="2190524" y="0"/>
              </a:moveTo>
              <a:lnTo>
                <a:pt x="2190524" y="132914"/>
              </a:lnTo>
              <a:lnTo>
                <a:pt x="0" y="132914"/>
              </a:lnTo>
              <a:lnTo>
                <a:pt x="0" y="2658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9667C0-2DFA-428C-86CF-60100F6025D9}">
      <dsp:nvSpPr>
        <dsp:cNvPr id="0" name=""/>
        <dsp:cNvSpPr/>
      </dsp:nvSpPr>
      <dsp:spPr>
        <a:xfrm>
          <a:off x="2667636" y="4180"/>
          <a:ext cx="737867" cy="63292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F9CD51-F7F9-475C-BA3F-B747AD7774A5}">
      <dsp:nvSpPr>
        <dsp:cNvPr id="0" name=""/>
        <dsp:cNvSpPr/>
      </dsp:nvSpPr>
      <dsp:spPr>
        <a:xfrm>
          <a:off x="2667636" y="4180"/>
          <a:ext cx="737867" cy="63292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56FF9A-F231-4341-B631-BF5755AF46A8}">
      <dsp:nvSpPr>
        <dsp:cNvPr id="0" name=""/>
        <dsp:cNvSpPr/>
      </dsp:nvSpPr>
      <dsp:spPr>
        <a:xfrm>
          <a:off x="2298702" y="118107"/>
          <a:ext cx="1475734" cy="4050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Цифрлық логистика экожүйесі </a:t>
          </a:r>
        </a:p>
      </dsp:txBody>
      <dsp:txXfrm>
        <a:off x="2298702" y="118107"/>
        <a:ext cx="1475734" cy="405073"/>
      </dsp:txXfrm>
    </dsp:sp>
    <dsp:sp modelId="{80B38565-D2EB-45ED-8E5A-0CDDB571FAF8}">
      <dsp:nvSpPr>
        <dsp:cNvPr id="0" name=""/>
        <dsp:cNvSpPr/>
      </dsp:nvSpPr>
      <dsp:spPr>
        <a:xfrm>
          <a:off x="424088" y="902937"/>
          <a:ext cx="843914" cy="63292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19DAB2-EAB8-44F8-AAFA-25B22B26254C}">
      <dsp:nvSpPr>
        <dsp:cNvPr id="0" name=""/>
        <dsp:cNvSpPr/>
      </dsp:nvSpPr>
      <dsp:spPr>
        <a:xfrm>
          <a:off x="424088" y="902937"/>
          <a:ext cx="843914" cy="63292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945F4-6F1D-43EB-A806-A2EC3CB929BD}">
      <dsp:nvSpPr>
        <dsp:cNvPr id="0" name=""/>
        <dsp:cNvSpPr/>
      </dsp:nvSpPr>
      <dsp:spPr>
        <a:xfrm>
          <a:off x="2131" y="1016864"/>
          <a:ext cx="1687828" cy="4050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Автоматтандырылған басқару</a:t>
          </a:r>
        </a:p>
      </dsp:txBody>
      <dsp:txXfrm>
        <a:off x="2131" y="1016864"/>
        <a:ext cx="1687828" cy="405073"/>
      </dsp:txXfrm>
    </dsp:sp>
    <dsp:sp modelId="{2B6B9927-FE91-4296-A69B-024577156B19}">
      <dsp:nvSpPr>
        <dsp:cNvPr id="0" name=""/>
        <dsp:cNvSpPr/>
      </dsp:nvSpPr>
      <dsp:spPr>
        <a:xfrm>
          <a:off x="1415683" y="1801694"/>
          <a:ext cx="632927" cy="63292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52D015-0CCC-430C-9982-DACE96213797}">
      <dsp:nvSpPr>
        <dsp:cNvPr id="0" name=""/>
        <dsp:cNvSpPr/>
      </dsp:nvSpPr>
      <dsp:spPr>
        <a:xfrm>
          <a:off x="1415683" y="1801694"/>
          <a:ext cx="632927" cy="63292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0FA97A-91AF-424F-BF9D-031CCFDD4E16}">
      <dsp:nvSpPr>
        <dsp:cNvPr id="0" name=""/>
        <dsp:cNvSpPr/>
      </dsp:nvSpPr>
      <dsp:spPr>
        <a:xfrm>
          <a:off x="1099219" y="1915621"/>
          <a:ext cx="1265855" cy="4050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Цифрлық режим</a:t>
          </a:r>
        </a:p>
      </dsp:txBody>
      <dsp:txXfrm>
        <a:off x="1099219" y="1915621"/>
        <a:ext cx="1265855" cy="405073"/>
      </dsp:txXfrm>
    </dsp:sp>
    <dsp:sp modelId="{C974F8DD-8D3D-4802-920B-E509AE2D8A5C}">
      <dsp:nvSpPr>
        <dsp:cNvPr id="0" name=""/>
        <dsp:cNvSpPr/>
      </dsp:nvSpPr>
      <dsp:spPr>
        <a:xfrm>
          <a:off x="1415683" y="2700452"/>
          <a:ext cx="632927" cy="63292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39F82B-9E8E-4441-A612-910153720C31}">
      <dsp:nvSpPr>
        <dsp:cNvPr id="0" name=""/>
        <dsp:cNvSpPr/>
      </dsp:nvSpPr>
      <dsp:spPr>
        <a:xfrm>
          <a:off x="1415683" y="2700452"/>
          <a:ext cx="632927" cy="63292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D93ACB-0096-4FC3-9C06-734EF062BCB7}">
      <dsp:nvSpPr>
        <dsp:cNvPr id="0" name=""/>
        <dsp:cNvSpPr/>
      </dsp:nvSpPr>
      <dsp:spPr>
        <a:xfrm>
          <a:off x="1099219" y="2814379"/>
          <a:ext cx="1265855" cy="4050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Цифрлық технологиялар</a:t>
          </a:r>
        </a:p>
      </dsp:txBody>
      <dsp:txXfrm>
        <a:off x="1099219" y="2814379"/>
        <a:ext cx="1265855" cy="405073"/>
      </dsp:txXfrm>
    </dsp:sp>
    <dsp:sp modelId="{255D79F9-FA4C-4D05-92F5-248E026D5F12}">
      <dsp:nvSpPr>
        <dsp:cNvPr id="0" name=""/>
        <dsp:cNvSpPr/>
      </dsp:nvSpPr>
      <dsp:spPr>
        <a:xfrm>
          <a:off x="2272252" y="902937"/>
          <a:ext cx="632927" cy="63292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D886C6-2751-487E-83C3-625C0AFE7BF9}">
      <dsp:nvSpPr>
        <dsp:cNvPr id="0" name=""/>
        <dsp:cNvSpPr/>
      </dsp:nvSpPr>
      <dsp:spPr>
        <a:xfrm>
          <a:off x="2272252" y="902937"/>
          <a:ext cx="632927" cy="63292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29DCDC-856E-4E81-890E-52B1AE60003B}">
      <dsp:nvSpPr>
        <dsp:cNvPr id="0" name=""/>
        <dsp:cNvSpPr/>
      </dsp:nvSpPr>
      <dsp:spPr>
        <a:xfrm>
          <a:off x="1955789" y="1016864"/>
          <a:ext cx="1265855" cy="4050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Цифрландыру ықпалы</a:t>
          </a:r>
        </a:p>
      </dsp:txBody>
      <dsp:txXfrm>
        <a:off x="1955789" y="1016864"/>
        <a:ext cx="1265855" cy="405073"/>
      </dsp:txXfrm>
    </dsp:sp>
    <dsp:sp modelId="{5F931939-3255-448F-BBC1-9684231A7691}">
      <dsp:nvSpPr>
        <dsp:cNvPr id="0" name=""/>
        <dsp:cNvSpPr/>
      </dsp:nvSpPr>
      <dsp:spPr>
        <a:xfrm>
          <a:off x="3750436" y="911443"/>
          <a:ext cx="525924" cy="61218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7AD6E1-ADF7-4E17-B15D-D4352C56DA1E}">
      <dsp:nvSpPr>
        <dsp:cNvPr id="0" name=""/>
        <dsp:cNvSpPr/>
      </dsp:nvSpPr>
      <dsp:spPr>
        <a:xfrm>
          <a:off x="3750436" y="911443"/>
          <a:ext cx="525924" cy="61218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DA1A3A-B5E4-4E08-9D83-5C00BD84095A}">
      <dsp:nvSpPr>
        <dsp:cNvPr id="0" name=""/>
        <dsp:cNvSpPr/>
      </dsp:nvSpPr>
      <dsp:spPr>
        <a:xfrm>
          <a:off x="3487473" y="1021636"/>
          <a:ext cx="1051849" cy="39179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Цифрландыру кедергілері</a:t>
          </a:r>
        </a:p>
      </dsp:txBody>
      <dsp:txXfrm>
        <a:off x="3487473" y="1021636"/>
        <a:ext cx="1051849" cy="391795"/>
      </dsp:txXfrm>
    </dsp:sp>
    <dsp:sp modelId="{008939D1-C3B1-4610-B039-1FEC48A25072}">
      <dsp:nvSpPr>
        <dsp:cNvPr id="0" name=""/>
        <dsp:cNvSpPr/>
      </dsp:nvSpPr>
      <dsp:spPr>
        <a:xfrm>
          <a:off x="5121617" y="902937"/>
          <a:ext cx="632927" cy="63292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7145F5-4CEE-4FFC-BE8C-7BD5301AC19D}">
      <dsp:nvSpPr>
        <dsp:cNvPr id="0" name=""/>
        <dsp:cNvSpPr/>
      </dsp:nvSpPr>
      <dsp:spPr>
        <a:xfrm>
          <a:off x="5121617" y="902937"/>
          <a:ext cx="632927" cy="63292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7C9FE2-78A4-4DFE-87C0-98A94F26B2AA}">
      <dsp:nvSpPr>
        <dsp:cNvPr id="0" name=""/>
        <dsp:cNvSpPr/>
      </dsp:nvSpPr>
      <dsp:spPr>
        <a:xfrm>
          <a:off x="4805153" y="1016864"/>
          <a:ext cx="1265855" cy="40507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Ағымдағы логистикалық кемшіліктер</a:t>
          </a:r>
        </a:p>
      </dsp:txBody>
      <dsp:txXfrm>
        <a:off x="4805153" y="1016864"/>
        <a:ext cx="1265855" cy="405073"/>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4410822B-AA6D-488E-9D5B-505CF1FC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52447</Words>
  <Characters>298948</Characters>
  <Application>Microsoft Office Word</Application>
  <DocSecurity>0</DocSecurity>
  <Lines>2491</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 TOP</dc:creator>
  <cp:keywords/>
  <dc:description/>
  <cp:lastModifiedBy>LAP TOP</cp:lastModifiedBy>
  <cp:revision>2</cp:revision>
  <cp:lastPrinted>2025-07-16T10:36:00Z</cp:lastPrinted>
  <dcterms:created xsi:type="dcterms:W3CDTF">2025-09-10T17:00:00Z</dcterms:created>
  <dcterms:modified xsi:type="dcterms:W3CDTF">2025-09-10T17:00:00Z</dcterms:modified>
</cp:coreProperties>
</file>